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17652_7370918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3917654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917656_73709187">
            <w:r>
              <w:rPr>
                <w:webHidden/>
                <w:rStyle w:val="IndexLink"/>
                <w:rtl w:val="true"/>
              </w:rPr>
              <w:t>تتمة حرف الحاء</w:t>
            </w:r>
            <w:r>
              <w:rPr>
                <w:rStyle w:val="IndexLink"/>
                <w:rtl w:val="true"/>
              </w:rPr>
              <w:tab/>
            </w:r>
            <w:r>
              <w:rPr>
                <w:rStyle w:val="IndexLink"/>
              </w:rPr>
              <w:t>11</w:t>
            </w:r>
          </w:hyperlink>
        </w:p>
        <w:p>
          <w:pPr>
            <w:pStyle w:val="Contents3"/>
            <w:tabs>
              <w:tab w:val="clear" w:pos="8459"/>
              <w:tab w:val="right" w:pos="9026" w:leader="dot"/>
            </w:tabs>
            <w:rPr/>
          </w:pPr>
          <w:hyperlink w:anchor="__RefHeading___Toc13917658_73709187">
            <w:r>
              <w:rPr>
                <w:webHidden/>
                <w:rStyle w:val="IndexLink"/>
                <w:rtl w:val="true"/>
              </w:rPr>
              <w:t>ذكر من اسمه الحسن</w:t>
            </w:r>
            <w:r>
              <w:rPr>
                <w:rStyle w:val="IndexLink"/>
                <w:rtl w:val="true"/>
              </w:rPr>
              <w:tab/>
            </w:r>
            <w:r>
              <w:rPr>
                <w:rStyle w:val="IndexLink"/>
              </w:rPr>
              <w:t>11</w:t>
            </w:r>
          </w:hyperlink>
        </w:p>
        <w:p>
          <w:pPr>
            <w:pStyle w:val="Contents4"/>
            <w:tabs>
              <w:tab w:val="clear" w:pos="8176"/>
              <w:tab w:val="right" w:pos="9026" w:leader="dot"/>
            </w:tabs>
            <w:rPr/>
          </w:pPr>
          <w:hyperlink w:anchor="__RefHeading___Toc13917660_7370918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3917662_73709187">
            <w:r>
              <w:rPr>
                <w:webHidden/>
                <w:rStyle w:val="IndexLink"/>
                <w:rtl w:val="true"/>
              </w:rPr>
              <w:t>تتمة حرف الالف في آباء من اسمه الحسن</w:t>
            </w:r>
            <w:r>
              <w:rPr>
                <w:rStyle w:val="IndexLink"/>
                <w:rtl w:val="true"/>
              </w:rPr>
              <w:tab/>
            </w:r>
            <w:r>
              <w:rPr>
                <w:rStyle w:val="IndexLink"/>
              </w:rPr>
              <w:t>11</w:t>
            </w:r>
          </w:hyperlink>
        </w:p>
        <w:p>
          <w:pPr>
            <w:pStyle w:val="Contents5"/>
            <w:tabs>
              <w:tab w:val="clear" w:pos="7892"/>
              <w:tab w:val="right" w:pos="9026" w:leader="dot"/>
            </w:tabs>
            <w:rPr/>
          </w:pPr>
          <w:hyperlink w:anchor="__RefHeading___Toc13917664_73709187">
            <w:r>
              <w:rPr>
                <w:webHidden/>
                <w:rStyle w:val="IndexLink"/>
                <w:rtl w:val="true"/>
              </w:rPr>
              <w:t>ذكر من اسم أبيه أحمد ممن اسمه الحسن</w:t>
            </w:r>
            <w:r>
              <w:rPr>
                <w:rStyle w:val="IndexLink"/>
                <w:rtl w:val="true"/>
              </w:rPr>
              <w:tab/>
            </w:r>
            <w:r>
              <w:rPr>
                <w:rStyle w:val="IndexLink"/>
              </w:rPr>
              <w:t>11</w:t>
            </w:r>
          </w:hyperlink>
        </w:p>
        <w:p>
          <w:pPr>
            <w:pStyle w:val="Contents6"/>
            <w:tabs>
              <w:tab w:val="clear" w:pos="7609"/>
              <w:tab w:val="right" w:pos="9026" w:leader="dot"/>
            </w:tabs>
            <w:rPr/>
          </w:pPr>
          <w:hyperlink w:anchor="__RefHeading___Toc13917666_73709187">
            <w:r>
              <w:rPr>
                <w:webHidden/>
                <w:rStyle w:val="IndexLink"/>
              </w:rPr>
              <w:t>1275</w:t>
            </w:r>
            <w:r>
              <w:rPr>
                <w:rStyle w:val="IndexLink"/>
                <w:rtl w:val="true"/>
              </w:rPr>
              <w:t xml:space="preserve"> - </w:t>
            </w:r>
            <w:r>
              <w:rPr>
                <w:rStyle w:val="IndexLink"/>
                <w:rtl w:val="true"/>
              </w:rPr>
              <w:t>الحسن بن أحمد بن جعفر</w:t>
            </w:r>
            <w:r>
              <w:rPr>
                <w:rStyle w:val="IndexLink"/>
                <w:rtl w:val="true"/>
              </w:rPr>
              <w:tab/>
            </w:r>
            <w:r>
              <w:rPr>
                <w:rStyle w:val="IndexLink"/>
              </w:rPr>
              <w:t>11</w:t>
            </w:r>
          </w:hyperlink>
        </w:p>
        <w:p>
          <w:pPr>
            <w:pStyle w:val="Contents6"/>
            <w:tabs>
              <w:tab w:val="clear" w:pos="7609"/>
              <w:tab w:val="right" w:pos="9026" w:leader="dot"/>
            </w:tabs>
            <w:rPr/>
          </w:pPr>
          <w:hyperlink w:anchor="__RefHeading___Toc13917668_73709187">
            <w:r>
              <w:rPr>
                <w:webHidden/>
                <w:rStyle w:val="IndexLink"/>
              </w:rPr>
              <w:t>1276</w:t>
            </w:r>
            <w:r>
              <w:rPr>
                <w:rStyle w:val="IndexLink"/>
                <w:rtl w:val="true"/>
              </w:rPr>
              <w:t xml:space="preserve"> - </w:t>
            </w:r>
            <w:r>
              <w:rPr>
                <w:rStyle w:val="IndexLink"/>
                <w:rtl w:val="true"/>
              </w:rPr>
              <w:t>الحسن بن أحمد بن أبي حازم</w:t>
            </w:r>
            <w:r>
              <w:rPr>
                <w:rStyle w:val="IndexLink"/>
                <w:rtl w:val="true"/>
              </w:rPr>
              <w:tab/>
            </w:r>
            <w:r>
              <w:rPr>
                <w:rStyle w:val="IndexLink"/>
              </w:rPr>
              <w:t>12</w:t>
            </w:r>
          </w:hyperlink>
        </w:p>
        <w:p>
          <w:pPr>
            <w:pStyle w:val="Contents6"/>
            <w:tabs>
              <w:tab w:val="clear" w:pos="7609"/>
              <w:tab w:val="right" w:pos="9026" w:leader="dot"/>
            </w:tabs>
            <w:rPr/>
          </w:pPr>
          <w:hyperlink w:anchor="__RefHeading___Toc13917670_73709187">
            <w:r>
              <w:rPr>
                <w:webHidden/>
                <w:rStyle w:val="IndexLink"/>
              </w:rPr>
              <w:t>1277</w:t>
            </w:r>
            <w:r>
              <w:rPr>
                <w:rStyle w:val="IndexLink"/>
                <w:rtl w:val="true"/>
              </w:rPr>
              <w:t xml:space="preserve"> - </w:t>
            </w:r>
            <w:r>
              <w:rPr>
                <w:rStyle w:val="IndexLink"/>
                <w:rtl w:val="true"/>
              </w:rPr>
              <w:t>الحسن بن أحمد بن الحسن بن أحمد</w:t>
            </w:r>
            <w:r>
              <w:rPr>
                <w:rStyle w:val="IndexLink"/>
                <w:rtl w:val="true"/>
              </w:rPr>
              <w:tab/>
            </w:r>
            <w:r>
              <w:rPr>
                <w:rStyle w:val="IndexLink"/>
              </w:rPr>
              <w:t>12</w:t>
            </w:r>
          </w:hyperlink>
        </w:p>
        <w:p>
          <w:pPr>
            <w:pStyle w:val="Contents6"/>
            <w:tabs>
              <w:tab w:val="clear" w:pos="7609"/>
              <w:tab w:val="right" w:pos="9026" w:leader="dot"/>
            </w:tabs>
            <w:rPr/>
          </w:pPr>
          <w:hyperlink w:anchor="__RefHeading___Toc13917672_73709187">
            <w:r>
              <w:rPr>
                <w:webHidden/>
                <w:rStyle w:val="IndexLink"/>
              </w:rPr>
              <w:t>1278</w:t>
            </w:r>
            <w:r>
              <w:rPr>
                <w:rStyle w:val="IndexLink"/>
                <w:rtl w:val="true"/>
              </w:rPr>
              <w:t xml:space="preserve"> - </w:t>
            </w:r>
            <w:r>
              <w:rPr>
                <w:rStyle w:val="IndexLink"/>
                <w:rtl w:val="true"/>
              </w:rPr>
              <w:t>الحسن بن أحمد بن أبي سعيد الجنّابي</w:t>
            </w:r>
            <w:r>
              <w:rPr>
                <w:rStyle w:val="IndexLink"/>
                <w:rtl w:val="true"/>
              </w:rPr>
              <w:tab/>
            </w:r>
            <w:r>
              <w:rPr>
                <w:rStyle w:val="IndexLink"/>
              </w:rPr>
              <w:t>14</w:t>
            </w:r>
          </w:hyperlink>
        </w:p>
        <w:p>
          <w:pPr>
            <w:pStyle w:val="Contents6"/>
            <w:tabs>
              <w:tab w:val="clear" w:pos="7609"/>
              <w:tab w:val="right" w:pos="9026" w:leader="dot"/>
            </w:tabs>
            <w:rPr/>
          </w:pPr>
          <w:hyperlink w:anchor="__RefHeading___Toc13917674_73709187">
            <w:r>
              <w:rPr>
                <w:webHidden/>
                <w:rStyle w:val="IndexLink"/>
              </w:rPr>
              <w:t>1279</w:t>
            </w:r>
            <w:r>
              <w:rPr>
                <w:rStyle w:val="IndexLink"/>
                <w:rtl w:val="true"/>
              </w:rPr>
              <w:t xml:space="preserve"> - </w:t>
            </w:r>
            <w:r>
              <w:rPr>
                <w:rStyle w:val="IndexLink"/>
                <w:rtl w:val="true"/>
              </w:rPr>
              <w:t>الحسن بن أحمد بن الحسن بن سعيد</w:t>
            </w:r>
            <w:r>
              <w:rPr>
                <w:rStyle w:val="IndexLink"/>
                <w:rtl w:val="true"/>
              </w:rPr>
              <w:tab/>
            </w:r>
            <w:r>
              <w:rPr>
                <w:rStyle w:val="IndexLink"/>
              </w:rPr>
              <w:t>17</w:t>
            </w:r>
          </w:hyperlink>
        </w:p>
        <w:p>
          <w:pPr>
            <w:pStyle w:val="Contents6"/>
            <w:tabs>
              <w:tab w:val="clear" w:pos="7609"/>
              <w:tab w:val="right" w:pos="9026" w:leader="dot"/>
            </w:tabs>
            <w:rPr/>
          </w:pPr>
          <w:hyperlink w:anchor="__RefHeading___Toc13917676_73709187">
            <w:r>
              <w:rPr>
                <w:webHidden/>
                <w:rStyle w:val="IndexLink"/>
              </w:rPr>
              <w:t>1280</w:t>
            </w:r>
            <w:r>
              <w:rPr>
                <w:rStyle w:val="IndexLink"/>
                <w:rtl w:val="true"/>
              </w:rPr>
              <w:t xml:space="preserve"> - </w:t>
            </w:r>
            <w:r>
              <w:rPr>
                <w:rStyle w:val="IndexLink"/>
                <w:rtl w:val="true"/>
              </w:rPr>
              <w:t xml:space="preserve">الحسن بن أحمد بن الحسين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الحسن </w:t>
            </w:r>
            <w:r>
              <w:rPr>
                <w:rStyle w:val="IndexLink"/>
                <w:rtl w:val="true"/>
              </w:rPr>
              <w:t>-</w:t>
              <w:tab/>
            </w:r>
            <w:r>
              <w:rPr>
                <w:rStyle w:val="IndexLink"/>
              </w:rPr>
              <w:t>17</w:t>
            </w:r>
          </w:hyperlink>
        </w:p>
        <w:p>
          <w:pPr>
            <w:pStyle w:val="Contents6"/>
            <w:tabs>
              <w:tab w:val="clear" w:pos="7609"/>
              <w:tab w:val="right" w:pos="9026" w:leader="dot"/>
            </w:tabs>
            <w:rPr/>
          </w:pPr>
          <w:hyperlink w:anchor="__RefHeading___Toc13917678_73709187">
            <w:r>
              <w:rPr>
                <w:webHidden/>
                <w:rStyle w:val="IndexLink"/>
              </w:rPr>
              <w:t>1281</w:t>
            </w:r>
            <w:r>
              <w:rPr>
                <w:rStyle w:val="IndexLink"/>
                <w:rtl w:val="true"/>
              </w:rPr>
              <w:t xml:space="preserve"> - </w:t>
            </w:r>
            <w:r>
              <w:rPr>
                <w:rStyle w:val="IndexLink"/>
                <w:rtl w:val="true"/>
              </w:rPr>
              <w:t>الحسن بن أحمد بن صالح</w:t>
            </w:r>
            <w:r>
              <w:rPr>
                <w:rStyle w:val="IndexLink"/>
                <w:rtl w:val="true"/>
              </w:rPr>
              <w:tab/>
            </w:r>
            <w:r>
              <w:rPr>
                <w:rStyle w:val="IndexLink"/>
              </w:rPr>
              <w:t>18</w:t>
            </w:r>
          </w:hyperlink>
        </w:p>
        <w:p>
          <w:pPr>
            <w:pStyle w:val="Contents6"/>
            <w:tabs>
              <w:tab w:val="clear" w:pos="7609"/>
              <w:tab w:val="right" w:pos="9026" w:leader="dot"/>
            </w:tabs>
            <w:rPr/>
          </w:pPr>
          <w:hyperlink w:anchor="__RefHeading___Toc13917680_73709187">
            <w:r>
              <w:rPr>
                <w:webHidden/>
                <w:rStyle w:val="IndexLink"/>
              </w:rPr>
              <w:t>1282</w:t>
            </w:r>
            <w:r>
              <w:rPr>
                <w:rStyle w:val="IndexLink"/>
                <w:rtl w:val="true"/>
              </w:rPr>
              <w:t xml:space="preserve"> - </w:t>
            </w:r>
            <w:r>
              <w:rPr>
                <w:rStyle w:val="IndexLink"/>
                <w:rtl w:val="true"/>
              </w:rPr>
              <w:t>الحسن بن أحمد بن عبد اللّه بن موسى بن غلّورا</w:t>
            </w:r>
            <w:r>
              <w:rPr>
                <w:rStyle w:val="IndexLink"/>
                <w:rtl w:val="true"/>
              </w:rPr>
              <w:tab/>
            </w:r>
            <w:r>
              <w:rPr>
                <w:rStyle w:val="IndexLink"/>
              </w:rPr>
              <w:t>24</w:t>
            </w:r>
          </w:hyperlink>
        </w:p>
        <w:p>
          <w:pPr>
            <w:pStyle w:val="Contents6"/>
            <w:tabs>
              <w:tab w:val="clear" w:pos="7609"/>
              <w:tab w:val="right" w:pos="9026" w:leader="dot"/>
            </w:tabs>
            <w:rPr/>
          </w:pPr>
          <w:hyperlink w:anchor="__RefHeading___Toc13917682_73709187">
            <w:r>
              <w:rPr>
                <w:webHidden/>
                <w:rStyle w:val="IndexLink"/>
              </w:rPr>
              <w:t>1283</w:t>
            </w:r>
            <w:r>
              <w:rPr>
                <w:rStyle w:val="IndexLink"/>
                <w:rtl w:val="true"/>
              </w:rPr>
              <w:t xml:space="preserve"> - </w:t>
            </w:r>
            <w:r>
              <w:rPr>
                <w:rStyle w:val="IndexLink"/>
                <w:rtl w:val="true"/>
              </w:rPr>
              <w:t>الحسن بن أحمد بن عبد العزيز بن أحمد بن محمد بن بهرام</w:t>
            </w:r>
            <w:r>
              <w:rPr>
                <w:rStyle w:val="IndexLink"/>
                <w:rtl w:val="true"/>
              </w:rPr>
              <w:tab/>
            </w:r>
            <w:r>
              <w:rPr>
                <w:rStyle w:val="IndexLink"/>
              </w:rPr>
              <w:t>25</w:t>
            </w:r>
          </w:hyperlink>
        </w:p>
        <w:p>
          <w:pPr>
            <w:pStyle w:val="Contents6"/>
            <w:tabs>
              <w:tab w:val="clear" w:pos="7609"/>
              <w:tab w:val="right" w:pos="9026" w:leader="dot"/>
            </w:tabs>
            <w:rPr/>
          </w:pPr>
          <w:hyperlink w:anchor="__RefHeading___Toc13917684_73709187">
            <w:r>
              <w:rPr>
                <w:webHidden/>
                <w:rStyle w:val="IndexLink"/>
              </w:rPr>
              <w:t>1284</w:t>
            </w:r>
            <w:r>
              <w:rPr>
                <w:rStyle w:val="IndexLink"/>
                <w:rtl w:val="true"/>
              </w:rPr>
              <w:t xml:space="preserve"> - </w:t>
            </w:r>
            <w:r>
              <w:rPr>
                <w:rStyle w:val="IndexLink"/>
                <w:rtl w:val="true"/>
              </w:rPr>
              <w:t>الحسن بن أحمد بن عبد الواحد بن محمد</w:t>
            </w:r>
            <w:r>
              <w:rPr>
                <w:rStyle w:val="IndexLink"/>
                <w:rtl w:val="true"/>
              </w:rPr>
              <w:tab/>
            </w:r>
            <w:r>
              <w:rPr>
                <w:rStyle w:val="IndexLink"/>
              </w:rPr>
              <w:t>25</w:t>
            </w:r>
          </w:hyperlink>
        </w:p>
        <w:p>
          <w:pPr>
            <w:pStyle w:val="Contents6"/>
            <w:tabs>
              <w:tab w:val="clear" w:pos="7609"/>
              <w:tab w:val="right" w:pos="9026" w:leader="dot"/>
            </w:tabs>
            <w:rPr/>
          </w:pPr>
          <w:hyperlink w:anchor="__RefHeading___Toc13917686_73709187">
            <w:r>
              <w:rPr>
                <w:webHidden/>
                <w:rStyle w:val="IndexLink"/>
              </w:rPr>
              <w:t>1285</w:t>
            </w:r>
            <w:r>
              <w:rPr>
                <w:rStyle w:val="IndexLink"/>
                <w:rtl w:val="true"/>
              </w:rPr>
              <w:t xml:space="preserve"> - </w:t>
            </w:r>
            <w:r>
              <w:rPr>
                <w:rStyle w:val="IndexLink"/>
                <w:rtl w:val="true"/>
              </w:rPr>
              <w:t>الحسن بن أحمد بن عمير بن يوسف بن جوصا</w:t>
            </w:r>
            <w:r>
              <w:rPr>
                <w:rStyle w:val="IndexLink"/>
                <w:rtl w:val="true"/>
              </w:rPr>
              <w:tab/>
            </w:r>
            <w:r>
              <w:rPr>
                <w:rStyle w:val="IndexLink"/>
              </w:rPr>
              <w:t>27</w:t>
            </w:r>
          </w:hyperlink>
        </w:p>
        <w:p>
          <w:pPr>
            <w:pStyle w:val="Contents6"/>
            <w:tabs>
              <w:tab w:val="clear" w:pos="7609"/>
              <w:tab w:val="right" w:pos="9026" w:leader="dot"/>
            </w:tabs>
            <w:rPr/>
          </w:pPr>
          <w:hyperlink w:anchor="__RefHeading___Toc13917688_73709187">
            <w:r>
              <w:rPr>
                <w:webHidden/>
                <w:rStyle w:val="IndexLink"/>
              </w:rPr>
              <w:t>1286</w:t>
            </w:r>
            <w:r>
              <w:rPr>
                <w:rStyle w:val="IndexLink"/>
                <w:rtl w:val="true"/>
              </w:rPr>
              <w:t xml:space="preserve"> - </w:t>
            </w:r>
            <w:r>
              <w:rPr>
                <w:rStyle w:val="IndexLink"/>
                <w:rtl w:val="true"/>
              </w:rPr>
              <w:t>الحسن بن أحمد بن غطفان بن جرير</w:t>
            </w:r>
            <w:r>
              <w:rPr>
                <w:rStyle w:val="IndexLink"/>
                <w:rtl w:val="true"/>
              </w:rPr>
              <w:tab/>
            </w:r>
            <w:r>
              <w:rPr>
                <w:rStyle w:val="IndexLink"/>
              </w:rPr>
              <w:t>27</w:t>
            </w:r>
          </w:hyperlink>
        </w:p>
        <w:p>
          <w:pPr>
            <w:pStyle w:val="Contents6"/>
            <w:tabs>
              <w:tab w:val="clear" w:pos="7609"/>
              <w:tab w:val="right" w:pos="9026" w:leader="dot"/>
            </w:tabs>
            <w:rPr/>
          </w:pPr>
          <w:hyperlink w:anchor="__RefHeading___Toc13917690_73709187">
            <w:r>
              <w:rPr>
                <w:webHidden/>
                <w:rStyle w:val="IndexLink"/>
              </w:rPr>
              <w:t>1287</w:t>
            </w:r>
            <w:r>
              <w:rPr>
                <w:rStyle w:val="IndexLink"/>
                <w:rtl w:val="true"/>
              </w:rPr>
              <w:t xml:space="preserve"> - </w:t>
            </w:r>
            <w:r>
              <w:rPr>
                <w:rStyle w:val="IndexLink"/>
                <w:rtl w:val="true"/>
              </w:rPr>
              <w:t>الحسن بن أحمد بن محمد بن بكار بن بلال</w:t>
            </w:r>
            <w:r>
              <w:rPr>
                <w:rStyle w:val="IndexLink"/>
                <w:rtl w:val="true"/>
              </w:rPr>
              <w:tab/>
            </w:r>
            <w:r>
              <w:rPr>
                <w:rStyle w:val="IndexLink"/>
              </w:rPr>
              <w:t>29</w:t>
            </w:r>
          </w:hyperlink>
        </w:p>
        <w:p>
          <w:pPr>
            <w:pStyle w:val="Contents6"/>
            <w:tabs>
              <w:tab w:val="clear" w:pos="7609"/>
              <w:tab w:val="right" w:pos="9026" w:leader="dot"/>
            </w:tabs>
            <w:rPr/>
          </w:pPr>
          <w:hyperlink w:anchor="__RefHeading___Toc13917692_73709187">
            <w:r>
              <w:rPr>
                <w:webHidden/>
                <w:rStyle w:val="IndexLink"/>
              </w:rPr>
              <w:t>1288</w:t>
            </w:r>
            <w:r>
              <w:rPr>
                <w:rStyle w:val="IndexLink"/>
                <w:rtl w:val="true"/>
              </w:rPr>
              <w:t xml:space="preserve"> - </w:t>
            </w:r>
            <w:r>
              <w:rPr>
                <w:rStyle w:val="IndexLink"/>
                <w:rtl w:val="true"/>
              </w:rPr>
              <w:t>الحسن بن أحمد بن محمد بن أحمد</w:t>
            </w:r>
            <w:r>
              <w:rPr>
                <w:rStyle w:val="IndexLink"/>
                <w:rtl w:val="true"/>
              </w:rPr>
              <w:tab/>
            </w:r>
            <w:r>
              <w:rPr>
                <w:rStyle w:val="IndexLink"/>
              </w:rPr>
              <w:t>30</w:t>
            </w:r>
          </w:hyperlink>
        </w:p>
        <w:p>
          <w:pPr>
            <w:pStyle w:val="Contents6"/>
            <w:tabs>
              <w:tab w:val="clear" w:pos="7609"/>
              <w:tab w:val="right" w:pos="9026" w:leader="dot"/>
            </w:tabs>
            <w:rPr/>
          </w:pPr>
          <w:hyperlink w:anchor="__RefHeading___Toc13917694_73709187">
            <w:r>
              <w:rPr>
                <w:webHidden/>
                <w:rStyle w:val="IndexLink"/>
              </w:rPr>
              <w:t>1289</w:t>
            </w:r>
            <w:r>
              <w:rPr>
                <w:rStyle w:val="IndexLink"/>
                <w:rtl w:val="true"/>
              </w:rPr>
              <w:t xml:space="preserve"> - </w:t>
            </w:r>
            <w:r>
              <w:rPr>
                <w:rStyle w:val="IndexLink"/>
                <w:rtl w:val="true"/>
              </w:rPr>
              <w:t>الحسن بن أحمد بن محيميد</w:t>
            </w:r>
            <w:r>
              <w:rPr>
                <w:rStyle w:val="IndexLink"/>
                <w:rtl w:val="true"/>
              </w:rPr>
              <w:tab/>
            </w:r>
            <w:r>
              <w:rPr>
                <w:rStyle w:val="IndexLink"/>
              </w:rPr>
              <w:t>30</w:t>
            </w:r>
          </w:hyperlink>
        </w:p>
        <w:p>
          <w:pPr>
            <w:pStyle w:val="Contents6"/>
            <w:tabs>
              <w:tab w:val="clear" w:pos="7609"/>
              <w:tab w:val="right" w:pos="9026" w:leader="dot"/>
            </w:tabs>
            <w:rPr/>
          </w:pPr>
          <w:hyperlink w:anchor="__RefHeading___Toc13917696_73709187">
            <w:r>
              <w:rPr>
                <w:webHidden/>
                <w:rStyle w:val="IndexLink"/>
              </w:rPr>
              <w:t>1290</w:t>
            </w:r>
            <w:r>
              <w:rPr>
                <w:rStyle w:val="IndexLink"/>
                <w:rtl w:val="true"/>
              </w:rPr>
              <w:t xml:space="preserve"> - </w:t>
            </w:r>
            <w:r>
              <w:rPr>
                <w:rStyle w:val="IndexLink"/>
                <w:rtl w:val="true"/>
              </w:rPr>
              <w:t>الحسن بن أحمد بن المؤمل</w:t>
            </w:r>
            <w:r>
              <w:rPr>
                <w:rStyle w:val="IndexLink"/>
                <w:rtl w:val="true"/>
              </w:rPr>
              <w:tab/>
            </w:r>
            <w:r>
              <w:rPr>
                <w:rStyle w:val="IndexLink"/>
              </w:rPr>
              <w:t>31</w:t>
            </w:r>
          </w:hyperlink>
        </w:p>
        <w:p>
          <w:pPr>
            <w:pStyle w:val="Contents6"/>
            <w:tabs>
              <w:tab w:val="clear" w:pos="7609"/>
              <w:tab w:val="right" w:pos="9026" w:leader="dot"/>
            </w:tabs>
            <w:rPr/>
          </w:pPr>
          <w:hyperlink w:anchor="__RefHeading___Toc13917698_73709187">
            <w:r>
              <w:rPr>
                <w:webHidden/>
                <w:rStyle w:val="IndexLink"/>
              </w:rPr>
              <w:t>1291</w:t>
            </w:r>
            <w:r>
              <w:rPr>
                <w:rStyle w:val="IndexLink"/>
                <w:rtl w:val="true"/>
              </w:rPr>
              <w:t xml:space="preserve"> - </w:t>
            </w:r>
            <w:r>
              <w:rPr>
                <w:rStyle w:val="IndexLink"/>
                <w:rtl w:val="true"/>
              </w:rPr>
              <w:t>الحسن بن أحمد بن أبي البختري وهب بن وهب</w:t>
            </w:r>
            <w:r>
              <w:rPr>
                <w:rStyle w:val="IndexLink"/>
                <w:rtl w:val="true"/>
              </w:rPr>
              <w:tab/>
            </w:r>
            <w:r>
              <w:rPr>
                <w:rStyle w:val="IndexLink"/>
              </w:rPr>
              <w:t>31</w:t>
            </w:r>
          </w:hyperlink>
        </w:p>
        <w:p>
          <w:pPr>
            <w:pStyle w:val="Contents6"/>
            <w:tabs>
              <w:tab w:val="clear" w:pos="7609"/>
              <w:tab w:val="right" w:pos="9026" w:leader="dot"/>
            </w:tabs>
            <w:rPr/>
          </w:pPr>
          <w:hyperlink w:anchor="__RefHeading___Toc13917700_73709187">
            <w:r>
              <w:rPr>
                <w:webHidden/>
                <w:rStyle w:val="IndexLink"/>
              </w:rPr>
              <w:t>1292</w:t>
            </w:r>
            <w:r>
              <w:rPr>
                <w:rStyle w:val="IndexLink"/>
                <w:rtl w:val="true"/>
              </w:rPr>
              <w:t xml:space="preserve"> - </w:t>
            </w:r>
            <w:r>
              <w:rPr>
                <w:rStyle w:val="IndexLink"/>
                <w:rtl w:val="true"/>
              </w:rPr>
              <w:t>الحسن بن أحمد بن يعقوب</w:t>
            </w:r>
            <w:r>
              <w:rPr>
                <w:rStyle w:val="IndexLink"/>
                <w:rtl w:val="true"/>
              </w:rPr>
              <w:tab/>
            </w:r>
            <w:r>
              <w:rPr>
                <w:rStyle w:val="IndexLink"/>
              </w:rPr>
              <w:t>32</w:t>
            </w:r>
          </w:hyperlink>
        </w:p>
        <w:p>
          <w:pPr>
            <w:pStyle w:val="Contents6"/>
            <w:tabs>
              <w:tab w:val="clear" w:pos="7609"/>
              <w:tab w:val="right" w:pos="9026" w:leader="dot"/>
            </w:tabs>
            <w:rPr/>
          </w:pPr>
          <w:hyperlink w:anchor="__RefHeading___Toc13917702_73709187">
            <w:r>
              <w:rPr>
                <w:webHidden/>
                <w:rStyle w:val="IndexLink"/>
              </w:rPr>
              <w:t>1293</w:t>
            </w:r>
            <w:r>
              <w:rPr>
                <w:rStyle w:val="IndexLink"/>
                <w:rtl w:val="true"/>
              </w:rPr>
              <w:t xml:space="preserve"> - </w:t>
            </w:r>
            <w:r>
              <w:rPr>
                <w:rStyle w:val="IndexLink"/>
                <w:rtl w:val="true"/>
              </w:rPr>
              <w:t>الحسن بن أحمد</w:t>
            </w:r>
            <w:r>
              <w:rPr>
                <w:rStyle w:val="IndexLink"/>
                <w:rtl w:val="true"/>
              </w:rPr>
              <w:tab/>
            </w:r>
            <w:r>
              <w:rPr>
                <w:rStyle w:val="IndexLink"/>
              </w:rPr>
              <w:t>32</w:t>
            </w:r>
          </w:hyperlink>
        </w:p>
        <w:p>
          <w:pPr>
            <w:pStyle w:val="Contents6"/>
            <w:tabs>
              <w:tab w:val="clear" w:pos="7609"/>
              <w:tab w:val="right" w:pos="9026" w:leader="dot"/>
            </w:tabs>
            <w:rPr/>
          </w:pPr>
          <w:hyperlink w:anchor="__RefHeading___Toc13917704_73709187">
            <w:r>
              <w:rPr>
                <w:webHidden/>
                <w:rStyle w:val="IndexLink"/>
              </w:rPr>
              <w:t>1294</w:t>
            </w:r>
            <w:r>
              <w:rPr>
                <w:rStyle w:val="IndexLink"/>
                <w:rtl w:val="true"/>
              </w:rPr>
              <w:t xml:space="preserve"> - </w:t>
            </w:r>
            <w:r>
              <w:rPr>
                <w:rStyle w:val="IndexLink"/>
                <w:rtl w:val="true"/>
              </w:rPr>
              <w:t>الحسن بن أحمد</w:t>
            </w:r>
            <w:r>
              <w:rPr>
                <w:rStyle w:val="IndexLink"/>
                <w:rtl w:val="true"/>
              </w:rPr>
              <w:tab/>
            </w:r>
            <w:r>
              <w:rPr>
                <w:rStyle w:val="IndexLink"/>
              </w:rPr>
              <w:t>32</w:t>
            </w:r>
          </w:hyperlink>
        </w:p>
        <w:p>
          <w:pPr>
            <w:pStyle w:val="Contents6"/>
            <w:tabs>
              <w:tab w:val="clear" w:pos="7609"/>
              <w:tab w:val="right" w:pos="9026" w:leader="dot"/>
            </w:tabs>
            <w:rPr/>
          </w:pPr>
          <w:hyperlink w:anchor="__RefHeading___Toc13917706_73709187">
            <w:r>
              <w:rPr>
                <w:webHidden/>
                <w:rStyle w:val="IndexLink"/>
              </w:rPr>
              <w:t>1295</w:t>
            </w:r>
            <w:r>
              <w:rPr>
                <w:rStyle w:val="IndexLink"/>
                <w:rtl w:val="true"/>
              </w:rPr>
              <w:t xml:space="preserve"> - </w:t>
            </w:r>
            <w:r>
              <w:rPr>
                <w:rStyle w:val="IndexLink"/>
                <w:rtl w:val="true"/>
              </w:rPr>
              <w:t>الحسن بن آدم بن محمد بن آدم</w:t>
            </w:r>
            <w:r>
              <w:rPr>
                <w:rStyle w:val="IndexLink"/>
                <w:rtl w:val="true"/>
              </w:rPr>
              <w:tab/>
            </w:r>
            <w:r>
              <w:rPr>
                <w:rStyle w:val="IndexLink"/>
              </w:rPr>
              <w:t>33</w:t>
            </w:r>
          </w:hyperlink>
        </w:p>
        <w:p>
          <w:pPr>
            <w:pStyle w:val="Contents6"/>
            <w:tabs>
              <w:tab w:val="clear" w:pos="7609"/>
              <w:tab w:val="right" w:pos="9026" w:leader="dot"/>
            </w:tabs>
            <w:rPr/>
          </w:pPr>
          <w:hyperlink w:anchor="__RefHeading___Toc13917708_73709187">
            <w:r>
              <w:rPr>
                <w:webHidden/>
                <w:rStyle w:val="IndexLink"/>
              </w:rPr>
              <w:t>1296</w:t>
            </w:r>
            <w:r>
              <w:rPr>
                <w:rStyle w:val="IndexLink"/>
                <w:rtl w:val="true"/>
              </w:rPr>
              <w:t xml:space="preserve"> - </w:t>
            </w:r>
            <w:r>
              <w:rPr>
                <w:rStyle w:val="IndexLink"/>
                <w:rtl w:val="true"/>
              </w:rPr>
              <w:t>الحسن بن أسامة بن زيد</w:t>
            </w:r>
            <w:r>
              <w:rPr>
                <w:rStyle w:val="IndexLink"/>
                <w:rtl w:val="true"/>
              </w:rPr>
              <w:tab/>
            </w:r>
            <w:r>
              <w:rPr>
                <w:rStyle w:val="IndexLink"/>
              </w:rPr>
              <w:t>33</w:t>
            </w:r>
          </w:hyperlink>
        </w:p>
        <w:p>
          <w:pPr>
            <w:pStyle w:val="Contents5"/>
            <w:tabs>
              <w:tab w:val="clear" w:pos="7892"/>
              <w:tab w:val="right" w:pos="9026" w:leader="dot"/>
            </w:tabs>
            <w:rPr/>
          </w:pPr>
          <w:hyperlink w:anchor="__RefHeading___Toc13917710_73709187">
            <w:r>
              <w:rPr>
                <w:webHidden/>
                <w:rStyle w:val="IndexLink"/>
                <w:rtl w:val="true"/>
              </w:rPr>
              <w:t>ذكر من اسم أبيه إسحاق ممن اسمه الحسن</w:t>
            </w:r>
            <w:r>
              <w:rPr>
                <w:rStyle w:val="IndexLink"/>
                <w:rtl w:val="true"/>
              </w:rPr>
              <w:tab/>
            </w:r>
            <w:r>
              <w:rPr>
                <w:rStyle w:val="IndexLink"/>
              </w:rPr>
              <w:t>36</w:t>
            </w:r>
          </w:hyperlink>
        </w:p>
        <w:p>
          <w:pPr>
            <w:pStyle w:val="Contents6"/>
            <w:tabs>
              <w:tab w:val="clear" w:pos="7609"/>
              <w:tab w:val="right" w:pos="9026" w:leader="dot"/>
            </w:tabs>
            <w:rPr/>
          </w:pPr>
          <w:hyperlink w:anchor="__RefHeading___Toc13917712_73709187">
            <w:r>
              <w:rPr>
                <w:webHidden/>
                <w:rStyle w:val="IndexLink"/>
              </w:rPr>
              <w:t>1297</w:t>
            </w:r>
            <w:r>
              <w:rPr>
                <w:rStyle w:val="IndexLink"/>
                <w:rtl w:val="true"/>
              </w:rPr>
              <w:t xml:space="preserve"> - </w:t>
            </w:r>
            <w:r>
              <w:rPr>
                <w:rStyle w:val="IndexLink"/>
                <w:rtl w:val="true"/>
              </w:rPr>
              <w:t>الحسن بن إسحاق بن إبراهيم بن زيد</w:t>
            </w:r>
            <w:r>
              <w:rPr>
                <w:rStyle w:val="IndexLink"/>
                <w:rtl w:val="true"/>
              </w:rPr>
              <w:tab/>
            </w:r>
            <w:r>
              <w:rPr>
                <w:rStyle w:val="IndexLink"/>
              </w:rPr>
              <w:t>36</w:t>
            </w:r>
          </w:hyperlink>
        </w:p>
        <w:p>
          <w:pPr>
            <w:pStyle w:val="Contents6"/>
            <w:tabs>
              <w:tab w:val="clear" w:pos="7609"/>
              <w:tab w:val="right" w:pos="9026" w:leader="dot"/>
            </w:tabs>
            <w:rPr/>
          </w:pPr>
          <w:hyperlink w:anchor="__RefHeading___Toc13917714_73709187">
            <w:r>
              <w:rPr>
                <w:webHidden/>
                <w:rStyle w:val="IndexLink"/>
              </w:rPr>
              <w:t>1298</w:t>
            </w:r>
            <w:r>
              <w:rPr>
                <w:rStyle w:val="IndexLink"/>
                <w:rtl w:val="true"/>
              </w:rPr>
              <w:t xml:space="preserve"> - </w:t>
            </w:r>
            <w:r>
              <w:rPr>
                <w:rStyle w:val="IndexLink"/>
                <w:rtl w:val="true"/>
              </w:rPr>
              <w:t>الحسن بن إسحاق بن إبراهيم</w:t>
            </w:r>
            <w:r>
              <w:rPr>
                <w:rStyle w:val="IndexLink"/>
                <w:rtl w:val="true"/>
              </w:rPr>
              <w:tab/>
            </w:r>
            <w:r>
              <w:rPr>
                <w:rStyle w:val="IndexLink"/>
              </w:rPr>
              <w:t>37</w:t>
            </w:r>
          </w:hyperlink>
        </w:p>
        <w:p>
          <w:pPr>
            <w:pStyle w:val="Contents6"/>
            <w:tabs>
              <w:tab w:val="clear" w:pos="7609"/>
              <w:tab w:val="right" w:pos="9026" w:leader="dot"/>
            </w:tabs>
            <w:rPr/>
          </w:pPr>
          <w:hyperlink w:anchor="__RefHeading___Toc13917716_73709187">
            <w:r>
              <w:rPr>
                <w:webHidden/>
                <w:rStyle w:val="IndexLink"/>
              </w:rPr>
              <w:t>1299</w:t>
            </w:r>
            <w:r>
              <w:rPr>
                <w:rStyle w:val="IndexLink"/>
                <w:rtl w:val="true"/>
              </w:rPr>
              <w:t xml:space="preserve"> - </w:t>
            </w:r>
            <w:r>
              <w:rPr>
                <w:rStyle w:val="IndexLink"/>
                <w:rtl w:val="true"/>
              </w:rPr>
              <w:t>الحسن بن إسحاق بن بلبل</w:t>
            </w:r>
            <w:r>
              <w:rPr>
                <w:rStyle w:val="IndexLink"/>
                <w:rtl w:val="true"/>
              </w:rPr>
              <w:tab/>
            </w:r>
            <w:r>
              <w:rPr>
                <w:rStyle w:val="IndexLink"/>
              </w:rPr>
              <w:t>38</w:t>
            </w:r>
          </w:hyperlink>
        </w:p>
        <w:p>
          <w:pPr>
            <w:pStyle w:val="Contents6"/>
            <w:tabs>
              <w:tab w:val="clear" w:pos="7609"/>
              <w:tab w:val="right" w:pos="9026" w:leader="dot"/>
            </w:tabs>
            <w:rPr/>
          </w:pPr>
          <w:hyperlink w:anchor="__RefHeading___Toc13917718_73709187">
            <w:r>
              <w:rPr>
                <w:webHidden/>
                <w:rStyle w:val="IndexLink"/>
              </w:rPr>
              <w:t>1300</w:t>
            </w:r>
            <w:r>
              <w:rPr>
                <w:rStyle w:val="IndexLink"/>
                <w:rtl w:val="true"/>
              </w:rPr>
              <w:t xml:space="preserve"> - </w:t>
            </w:r>
            <w:r>
              <w:rPr>
                <w:rStyle w:val="IndexLink"/>
                <w:rtl w:val="true"/>
              </w:rPr>
              <w:t>الحسن بن أحمد القرشي المخل الورّاق</w:t>
            </w:r>
            <w:r>
              <w:rPr>
                <w:rStyle w:val="IndexLink"/>
                <w:rtl w:val="true"/>
              </w:rPr>
              <w:tab/>
            </w:r>
            <w:r>
              <w:rPr>
                <w:rStyle w:val="IndexLink"/>
              </w:rPr>
              <w:t>39</w:t>
            </w:r>
          </w:hyperlink>
        </w:p>
        <w:p>
          <w:pPr>
            <w:pStyle w:val="Contents6"/>
            <w:tabs>
              <w:tab w:val="clear" w:pos="7609"/>
              <w:tab w:val="right" w:pos="9026" w:leader="dot"/>
            </w:tabs>
            <w:rPr/>
          </w:pPr>
          <w:hyperlink w:anchor="__RefHeading___Toc13917720_73709187">
            <w:r>
              <w:rPr>
                <w:webHidden/>
                <w:rStyle w:val="IndexLink"/>
              </w:rPr>
              <w:t>1301</w:t>
            </w:r>
            <w:r>
              <w:rPr>
                <w:rStyle w:val="IndexLink"/>
                <w:rtl w:val="true"/>
              </w:rPr>
              <w:t xml:space="preserve"> - </w:t>
            </w:r>
            <w:r>
              <w:rPr>
                <w:rStyle w:val="IndexLink"/>
                <w:rtl w:val="true"/>
              </w:rPr>
              <w:t>الحسن بن أحمد</w:t>
            </w:r>
            <w:r>
              <w:rPr>
                <w:rStyle w:val="IndexLink"/>
                <w:rtl w:val="true"/>
              </w:rPr>
              <w:tab/>
            </w:r>
            <w:r>
              <w:rPr>
                <w:rStyle w:val="IndexLink"/>
              </w:rPr>
              <w:t>40</w:t>
            </w:r>
          </w:hyperlink>
        </w:p>
        <w:p>
          <w:pPr>
            <w:pStyle w:val="Contents5"/>
            <w:tabs>
              <w:tab w:val="clear" w:pos="7892"/>
              <w:tab w:val="right" w:pos="9026" w:leader="dot"/>
            </w:tabs>
            <w:rPr/>
          </w:pPr>
          <w:hyperlink w:anchor="__RefHeading___Toc13917722_73709187">
            <w:r>
              <w:rPr>
                <w:webHidden/>
                <w:rStyle w:val="IndexLink"/>
                <w:rtl w:val="true"/>
              </w:rPr>
              <w:t>ذكر من اسم أبيه إبراهيم ممّن اسمه الحسن</w:t>
            </w:r>
            <w:r>
              <w:rPr>
                <w:rStyle w:val="IndexLink"/>
                <w:rtl w:val="true"/>
              </w:rPr>
              <w:tab/>
            </w:r>
            <w:r>
              <w:rPr>
                <w:rStyle w:val="IndexLink"/>
              </w:rPr>
              <w:t>41</w:t>
            </w:r>
          </w:hyperlink>
        </w:p>
        <w:p>
          <w:pPr>
            <w:pStyle w:val="Contents6"/>
            <w:tabs>
              <w:tab w:val="clear" w:pos="7609"/>
              <w:tab w:val="right" w:pos="9026" w:leader="dot"/>
            </w:tabs>
            <w:rPr/>
          </w:pPr>
          <w:hyperlink w:anchor="__RefHeading___Toc13917724_73709187">
            <w:r>
              <w:rPr>
                <w:webHidden/>
                <w:rStyle w:val="IndexLink"/>
              </w:rPr>
              <w:t>1302</w:t>
            </w:r>
            <w:r>
              <w:rPr>
                <w:rStyle w:val="IndexLink"/>
                <w:rtl w:val="true"/>
              </w:rPr>
              <w:t xml:space="preserve"> - </w:t>
            </w:r>
            <w:r>
              <w:rPr>
                <w:rStyle w:val="IndexLink"/>
                <w:rtl w:val="true"/>
              </w:rPr>
              <w:t>الحسن بن إبراهيم بن الأصبغ</w:t>
            </w:r>
            <w:r>
              <w:rPr>
                <w:rStyle w:val="IndexLink"/>
                <w:rtl w:val="true"/>
              </w:rPr>
              <w:tab/>
            </w:r>
            <w:r>
              <w:rPr>
                <w:rStyle w:val="IndexLink"/>
              </w:rPr>
              <w:t>41</w:t>
            </w:r>
          </w:hyperlink>
        </w:p>
        <w:p>
          <w:pPr>
            <w:pStyle w:val="Contents6"/>
            <w:tabs>
              <w:tab w:val="clear" w:pos="7609"/>
              <w:tab w:val="right" w:pos="9026" w:leader="dot"/>
            </w:tabs>
            <w:rPr/>
          </w:pPr>
          <w:hyperlink w:anchor="__RefHeading___Toc13917726_73709187">
            <w:r>
              <w:rPr>
                <w:webHidden/>
                <w:rStyle w:val="IndexLink"/>
              </w:rPr>
              <w:t>1303</w:t>
            </w:r>
            <w:r>
              <w:rPr>
                <w:rStyle w:val="IndexLink"/>
                <w:rtl w:val="true"/>
              </w:rPr>
              <w:t xml:space="preserve"> - </w:t>
            </w:r>
            <w:r>
              <w:rPr>
                <w:rStyle w:val="IndexLink"/>
                <w:rtl w:val="true"/>
              </w:rPr>
              <w:t>الحسن بن إبراهيم بن عثمان</w:t>
            </w:r>
            <w:r>
              <w:rPr>
                <w:rStyle w:val="IndexLink"/>
                <w:rtl w:val="true"/>
              </w:rPr>
              <w:tab/>
            </w:r>
            <w:r>
              <w:rPr>
                <w:rStyle w:val="IndexLink"/>
              </w:rPr>
              <w:t>42</w:t>
            </w:r>
          </w:hyperlink>
        </w:p>
        <w:p>
          <w:pPr>
            <w:pStyle w:val="Contents6"/>
            <w:tabs>
              <w:tab w:val="clear" w:pos="7609"/>
              <w:tab w:val="right" w:pos="9026" w:leader="dot"/>
            </w:tabs>
            <w:rPr/>
          </w:pPr>
          <w:hyperlink w:anchor="__RefHeading___Toc13917728_73709187">
            <w:r>
              <w:rPr>
                <w:webHidden/>
                <w:rStyle w:val="IndexLink"/>
              </w:rPr>
              <w:t>1304</w:t>
            </w:r>
            <w:r>
              <w:rPr>
                <w:rStyle w:val="IndexLink"/>
                <w:rtl w:val="true"/>
              </w:rPr>
              <w:t xml:space="preserve"> - </w:t>
            </w:r>
            <w:r>
              <w:rPr>
                <w:rStyle w:val="IndexLink"/>
                <w:rtl w:val="true"/>
              </w:rPr>
              <w:t>الحسن بن إبراهيم بن محمد بن عبد اللّه بن أحمد</w:t>
            </w:r>
            <w:r>
              <w:rPr>
                <w:rStyle w:val="IndexLink"/>
                <w:rtl w:val="true"/>
              </w:rPr>
              <w:tab/>
            </w:r>
            <w:r>
              <w:rPr>
                <w:rStyle w:val="IndexLink"/>
              </w:rPr>
              <w:t>42</w:t>
            </w:r>
          </w:hyperlink>
        </w:p>
        <w:p>
          <w:pPr>
            <w:pStyle w:val="Contents6"/>
            <w:tabs>
              <w:tab w:val="clear" w:pos="7609"/>
              <w:tab w:val="right" w:pos="9026" w:leader="dot"/>
            </w:tabs>
            <w:rPr/>
          </w:pPr>
          <w:hyperlink w:anchor="__RefHeading___Toc13917730_73709187">
            <w:r>
              <w:rPr>
                <w:webHidden/>
                <w:rStyle w:val="IndexLink"/>
              </w:rPr>
              <w:t>1305</w:t>
            </w:r>
            <w:r>
              <w:rPr>
                <w:rStyle w:val="IndexLink"/>
                <w:rtl w:val="true"/>
              </w:rPr>
              <w:t xml:space="preserve"> - </w:t>
            </w:r>
            <w:r>
              <w:rPr>
                <w:rStyle w:val="IndexLink"/>
                <w:rtl w:val="true"/>
              </w:rPr>
              <w:t>الحسن بن إبراهيم بن يوسف بن حلقوم</w:t>
            </w:r>
            <w:r>
              <w:rPr>
                <w:rStyle w:val="IndexLink"/>
                <w:rtl w:val="true"/>
              </w:rPr>
              <w:tab/>
            </w:r>
            <w:r>
              <w:rPr>
                <w:rStyle w:val="IndexLink"/>
              </w:rPr>
              <w:t>43</w:t>
            </w:r>
          </w:hyperlink>
        </w:p>
        <w:p>
          <w:pPr>
            <w:pStyle w:val="Contents6"/>
            <w:tabs>
              <w:tab w:val="clear" w:pos="7609"/>
              <w:tab w:val="right" w:pos="9026" w:leader="dot"/>
            </w:tabs>
            <w:rPr/>
          </w:pPr>
          <w:hyperlink w:anchor="__RefHeading___Toc13917732_73709187">
            <w:r>
              <w:rPr>
                <w:webHidden/>
                <w:rStyle w:val="IndexLink"/>
              </w:rPr>
              <w:t>1306</w:t>
            </w:r>
            <w:r>
              <w:rPr>
                <w:rStyle w:val="IndexLink"/>
                <w:rtl w:val="true"/>
              </w:rPr>
              <w:t xml:space="preserve"> - </w:t>
            </w:r>
            <w:r>
              <w:rPr>
                <w:rStyle w:val="IndexLink"/>
                <w:rtl w:val="true"/>
              </w:rPr>
              <w:t>الحسن بن إبراهيم</w:t>
            </w:r>
            <w:r>
              <w:rPr>
                <w:rStyle w:val="IndexLink"/>
                <w:rtl w:val="true"/>
              </w:rPr>
              <w:tab/>
            </w:r>
            <w:r>
              <w:rPr>
                <w:rStyle w:val="IndexLink"/>
              </w:rPr>
              <w:t>45</w:t>
            </w:r>
          </w:hyperlink>
        </w:p>
        <w:p>
          <w:pPr>
            <w:pStyle w:val="Contents5"/>
            <w:tabs>
              <w:tab w:val="clear" w:pos="7892"/>
              <w:tab w:val="right" w:pos="9026" w:leader="dot"/>
            </w:tabs>
            <w:rPr/>
          </w:pPr>
          <w:hyperlink w:anchor="__RefHeading___Toc13917734_73709187">
            <w:r>
              <w:rPr>
                <w:webHidden/>
                <w:rStyle w:val="IndexLink"/>
              </w:rPr>
              <w:t>1307</w:t>
            </w:r>
            <w:r>
              <w:rPr>
                <w:rStyle w:val="IndexLink"/>
                <w:rtl w:val="true"/>
              </w:rPr>
              <w:t xml:space="preserve"> - </w:t>
            </w:r>
            <w:r>
              <w:rPr>
                <w:rStyle w:val="IndexLink"/>
                <w:rtl w:val="true"/>
              </w:rPr>
              <w:t>الحسن بن إسماعيل بن عبد الصمد بن علي</w:t>
            </w:r>
            <w:r>
              <w:rPr>
                <w:rStyle w:val="IndexLink"/>
                <w:rtl w:val="true"/>
              </w:rPr>
              <w:tab/>
            </w:r>
            <w:r>
              <w:rPr>
                <w:rStyle w:val="IndexLink"/>
              </w:rPr>
              <w:t>45</w:t>
            </w:r>
          </w:hyperlink>
        </w:p>
        <w:p>
          <w:pPr>
            <w:pStyle w:val="Contents5"/>
            <w:tabs>
              <w:tab w:val="clear" w:pos="7892"/>
              <w:tab w:val="right" w:pos="9026" w:leader="dot"/>
            </w:tabs>
            <w:rPr/>
          </w:pPr>
          <w:hyperlink w:anchor="__RefHeading___Toc13917736_73709187">
            <w:r>
              <w:rPr>
                <w:webHidden/>
                <w:rStyle w:val="IndexLink"/>
              </w:rPr>
              <w:t>1308</w:t>
            </w:r>
            <w:r>
              <w:rPr>
                <w:rStyle w:val="IndexLink"/>
                <w:rtl w:val="true"/>
              </w:rPr>
              <w:t xml:space="preserve"> - </w:t>
            </w:r>
            <w:r>
              <w:rPr>
                <w:rStyle w:val="IndexLink"/>
                <w:rtl w:val="true"/>
              </w:rPr>
              <w:t>الحسن بن أشعث بن محمد بن علي</w:t>
            </w:r>
            <w:r>
              <w:rPr>
                <w:rStyle w:val="IndexLink"/>
                <w:rtl w:val="true"/>
              </w:rPr>
              <w:tab/>
            </w:r>
            <w:r>
              <w:rPr>
                <w:rStyle w:val="IndexLink"/>
              </w:rPr>
              <w:t>46</w:t>
            </w:r>
          </w:hyperlink>
        </w:p>
        <w:p>
          <w:pPr>
            <w:pStyle w:val="Contents5"/>
            <w:tabs>
              <w:tab w:val="clear" w:pos="7892"/>
              <w:tab w:val="right" w:pos="9026" w:leader="dot"/>
            </w:tabs>
            <w:rPr/>
          </w:pPr>
          <w:hyperlink w:anchor="__RefHeading___Toc13917738_73709187">
            <w:r>
              <w:rPr>
                <w:webHidden/>
                <w:rStyle w:val="IndexLink"/>
              </w:rPr>
              <w:t>1309</w:t>
            </w:r>
            <w:r>
              <w:rPr>
                <w:rStyle w:val="IndexLink"/>
                <w:rtl w:val="true"/>
              </w:rPr>
              <w:t xml:space="preserve"> - </w:t>
            </w:r>
            <w:r>
              <w:rPr>
                <w:rStyle w:val="IndexLink"/>
                <w:rtl w:val="true"/>
              </w:rPr>
              <w:t>الحسن بن إلياس</w:t>
            </w:r>
            <w:r>
              <w:rPr>
                <w:rStyle w:val="IndexLink"/>
                <w:rtl w:val="true"/>
              </w:rPr>
              <w:tab/>
            </w:r>
            <w:r>
              <w:rPr>
                <w:rStyle w:val="IndexLink"/>
              </w:rPr>
              <w:t>47</w:t>
            </w:r>
          </w:hyperlink>
        </w:p>
        <w:p>
          <w:pPr>
            <w:pStyle w:val="Contents4"/>
            <w:tabs>
              <w:tab w:val="clear" w:pos="8176"/>
              <w:tab w:val="right" w:pos="9026" w:leader="dot"/>
            </w:tabs>
            <w:rPr/>
          </w:pPr>
          <w:hyperlink w:anchor="__RefHeading___Toc13917740_73709187">
            <w:r>
              <w:rPr>
                <w:webHidden/>
                <w:rStyle w:val="IndexLink"/>
                <w:rtl w:val="true"/>
              </w:rPr>
              <w:t>حرف الباء في آباء من اسمه الحسن</w:t>
            </w:r>
            <w:r>
              <w:rPr>
                <w:rStyle w:val="IndexLink"/>
                <w:rtl w:val="true"/>
              </w:rPr>
              <w:tab/>
            </w:r>
            <w:r>
              <w:rPr>
                <w:rStyle w:val="IndexLink"/>
              </w:rPr>
              <w:t>48</w:t>
            </w:r>
          </w:hyperlink>
        </w:p>
        <w:p>
          <w:pPr>
            <w:pStyle w:val="Contents5"/>
            <w:tabs>
              <w:tab w:val="clear" w:pos="7892"/>
              <w:tab w:val="right" w:pos="9026" w:leader="dot"/>
            </w:tabs>
            <w:rPr/>
          </w:pPr>
          <w:hyperlink w:anchor="__RefHeading___Toc13917742_73709187">
            <w:r>
              <w:rPr>
                <w:webHidden/>
                <w:rStyle w:val="IndexLink"/>
              </w:rPr>
              <w:t>1310</w:t>
            </w:r>
            <w:r>
              <w:rPr>
                <w:rStyle w:val="IndexLink"/>
                <w:rtl w:val="true"/>
              </w:rPr>
              <w:t xml:space="preserve"> - </w:t>
            </w:r>
            <w:r>
              <w:rPr>
                <w:rStyle w:val="IndexLink"/>
                <w:rtl w:val="true"/>
              </w:rPr>
              <w:t>الحسن بن بلال نسب إلى جد أبيه</w:t>
            </w:r>
            <w:r>
              <w:rPr>
                <w:rStyle w:val="IndexLink"/>
                <w:rtl w:val="true"/>
              </w:rPr>
              <w:tab/>
            </w:r>
            <w:r>
              <w:rPr>
                <w:rStyle w:val="IndexLink"/>
              </w:rPr>
              <w:t>48</w:t>
            </w:r>
          </w:hyperlink>
        </w:p>
        <w:p>
          <w:pPr>
            <w:pStyle w:val="Contents5"/>
            <w:tabs>
              <w:tab w:val="clear" w:pos="7892"/>
              <w:tab w:val="right" w:pos="9026" w:leader="dot"/>
            </w:tabs>
            <w:rPr/>
          </w:pPr>
          <w:hyperlink w:anchor="__RefHeading___Toc13917744_73709187">
            <w:r>
              <w:rPr>
                <w:webHidden/>
                <w:rStyle w:val="IndexLink"/>
              </w:rPr>
              <w:t>1311</w:t>
            </w:r>
            <w:r>
              <w:rPr>
                <w:rStyle w:val="IndexLink"/>
                <w:rtl w:val="true"/>
              </w:rPr>
              <w:t xml:space="preserve"> - </w:t>
            </w:r>
            <w:r>
              <w:rPr>
                <w:rStyle w:val="IndexLink"/>
                <w:rtl w:val="true"/>
              </w:rPr>
              <w:t>الحسن بن بلال</w:t>
            </w:r>
            <w:r>
              <w:rPr>
                <w:rStyle w:val="IndexLink"/>
                <w:rtl w:val="true"/>
              </w:rPr>
              <w:tab/>
            </w:r>
            <w:r>
              <w:rPr>
                <w:rStyle w:val="IndexLink"/>
              </w:rPr>
              <w:t>49</w:t>
            </w:r>
          </w:hyperlink>
        </w:p>
        <w:p>
          <w:pPr>
            <w:pStyle w:val="Contents4"/>
            <w:tabs>
              <w:tab w:val="clear" w:pos="8176"/>
              <w:tab w:val="right" w:pos="9026" w:leader="dot"/>
            </w:tabs>
            <w:rPr/>
          </w:pPr>
          <w:hyperlink w:anchor="__RefHeading___Toc13917746_73709187">
            <w:r>
              <w:rPr>
                <w:webHidden/>
                <w:rStyle w:val="IndexLink"/>
                <w:rtl w:val="true"/>
              </w:rPr>
              <w:t>حرف التاء و الثّاء فارغان</w:t>
            </w:r>
            <w:r>
              <w:rPr>
                <w:rStyle w:val="IndexLink"/>
                <w:rtl w:val="true"/>
              </w:rPr>
              <w:tab/>
            </w:r>
            <w:r>
              <w:rPr>
                <w:rStyle w:val="IndexLink"/>
              </w:rPr>
              <w:t>50</w:t>
            </w:r>
          </w:hyperlink>
        </w:p>
        <w:p>
          <w:pPr>
            <w:pStyle w:val="Contents4"/>
            <w:tabs>
              <w:tab w:val="clear" w:pos="8176"/>
              <w:tab w:val="right" w:pos="9026" w:leader="dot"/>
            </w:tabs>
            <w:rPr/>
          </w:pPr>
          <w:hyperlink w:anchor="__RefHeading___Toc13917748_73709187">
            <w:r>
              <w:rPr>
                <w:webHidden/>
                <w:rStyle w:val="IndexLink"/>
                <w:rtl w:val="true"/>
              </w:rPr>
              <w:t>حرف الجيم</w:t>
            </w:r>
            <w:r>
              <w:rPr>
                <w:rStyle w:val="IndexLink"/>
                <w:rtl w:val="true"/>
              </w:rPr>
              <w:tab/>
            </w:r>
            <w:r>
              <w:rPr>
                <w:rStyle w:val="IndexLink"/>
              </w:rPr>
              <w:t>50</w:t>
            </w:r>
          </w:hyperlink>
        </w:p>
        <w:p>
          <w:pPr>
            <w:pStyle w:val="Contents5"/>
            <w:tabs>
              <w:tab w:val="clear" w:pos="7892"/>
              <w:tab w:val="right" w:pos="9026" w:leader="dot"/>
            </w:tabs>
            <w:rPr/>
          </w:pPr>
          <w:hyperlink w:anchor="__RefHeading___Toc13917750_7370918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3917752_73709187">
            <w:r>
              <w:rPr>
                <w:webHidden/>
                <w:rStyle w:val="IndexLink"/>
              </w:rPr>
              <w:t>1312</w:t>
            </w:r>
            <w:r>
              <w:rPr>
                <w:rStyle w:val="IndexLink"/>
                <w:rtl w:val="true"/>
              </w:rPr>
              <w:t xml:space="preserve"> - </w:t>
            </w:r>
            <w:r>
              <w:rPr>
                <w:rStyle w:val="IndexLink"/>
                <w:rtl w:val="true"/>
              </w:rPr>
              <w:t>الحسن بن جرير بن عبد الرّحمن</w:t>
            </w:r>
            <w:r>
              <w:rPr>
                <w:rStyle w:val="IndexLink"/>
                <w:rtl w:val="true"/>
              </w:rPr>
              <w:tab/>
            </w:r>
            <w:r>
              <w:rPr>
                <w:rStyle w:val="IndexLink"/>
              </w:rPr>
              <w:t>50</w:t>
            </w:r>
          </w:hyperlink>
        </w:p>
        <w:p>
          <w:pPr>
            <w:pStyle w:val="Contents5"/>
            <w:tabs>
              <w:tab w:val="clear" w:pos="7892"/>
              <w:tab w:val="right" w:pos="9026" w:leader="dot"/>
            </w:tabs>
            <w:rPr/>
          </w:pPr>
          <w:hyperlink w:anchor="__RefHeading___Toc13917754_73709187">
            <w:r>
              <w:rPr>
                <w:webHidden/>
                <w:rStyle w:val="IndexLink"/>
              </w:rPr>
              <w:t>1313</w:t>
            </w:r>
            <w:r>
              <w:rPr>
                <w:rStyle w:val="IndexLink"/>
                <w:rtl w:val="true"/>
              </w:rPr>
              <w:t xml:space="preserve"> - </w:t>
            </w:r>
            <w:r>
              <w:rPr>
                <w:rStyle w:val="IndexLink"/>
                <w:rtl w:val="true"/>
              </w:rPr>
              <w:t>الحسن بن جعفر بن حمزة بن المحسّن</w:t>
            </w:r>
            <w:r>
              <w:rPr>
                <w:rStyle w:val="IndexLink"/>
                <w:rtl w:val="true"/>
              </w:rPr>
              <w:tab/>
            </w:r>
            <w:r>
              <w:rPr>
                <w:rStyle w:val="IndexLink"/>
              </w:rPr>
              <w:t>52</w:t>
            </w:r>
          </w:hyperlink>
        </w:p>
        <w:p>
          <w:pPr>
            <w:pStyle w:val="Contents4"/>
            <w:tabs>
              <w:tab w:val="clear" w:pos="8176"/>
              <w:tab w:val="right" w:pos="9026" w:leader="dot"/>
            </w:tabs>
            <w:rPr/>
          </w:pPr>
          <w:hyperlink w:anchor="__RefHeading___Toc13917756_73709187">
            <w:r>
              <w:rPr>
                <w:webHidden/>
                <w:rStyle w:val="IndexLink"/>
                <w:rtl w:val="true"/>
              </w:rPr>
              <w:t>حرف الحاء</w:t>
            </w:r>
            <w:r>
              <w:rPr>
                <w:rStyle w:val="IndexLink"/>
                <w:rtl w:val="true"/>
              </w:rPr>
              <w:tab/>
            </w:r>
            <w:r>
              <w:rPr>
                <w:rStyle w:val="IndexLink"/>
              </w:rPr>
              <w:t>55</w:t>
            </w:r>
          </w:hyperlink>
        </w:p>
        <w:p>
          <w:pPr>
            <w:pStyle w:val="Contents5"/>
            <w:tabs>
              <w:tab w:val="clear" w:pos="7892"/>
              <w:tab w:val="right" w:pos="9026" w:leader="dot"/>
            </w:tabs>
            <w:rPr/>
          </w:pPr>
          <w:hyperlink w:anchor="__RefHeading___Toc13917758_7370918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3917760_73709187">
            <w:r>
              <w:rPr>
                <w:webHidden/>
                <w:rStyle w:val="IndexLink"/>
              </w:rPr>
              <w:t>1314</w:t>
            </w:r>
            <w:r>
              <w:rPr>
                <w:rStyle w:val="IndexLink"/>
                <w:rtl w:val="true"/>
              </w:rPr>
              <w:t xml:space="preserve"> - </w:t>
            </w:r>
            <w:r>
              <w:rPr>
                <w:rStyle w:val="IndexLink"/>
                <w:rtl w:val="true"/>
              </w:rPr>
              <w:t>الحسن بن حامد بن الحسن</w:t>
            </w:r>
            <w:r>
              <w:rPr>
                <w:rStyle w:val="IndexLink"/>
                <w:rtl w:val="true"/>
              </w:rPr>
              <w:tab/>
            </w:r>
            <w:r>
              <w:rPr>
                <w:rStyle w:val="IndexLink"/>
              </w:rPr>
              <w:t>55</w:t>
            </w:r>
          </w:hyperlink>
        </w:p>
        <w:p>
          <w:pPr>
            <w:pStyle w:val="Contents5"/>
            <w:tabs>
              <w:tab w:val="clear" w:pos="7892"/>
              <w:tab w:val="right" w:pos="9026" w:leader="dot"/>
            </w:tabs>
            <w:rPr/>
          </w:pPr>
          <w:hyperlink w:anchor="__RefHeading___Toc13917762_73709187">
            <w:r>
              <w:rPr>
                <w:webHidden/>
                <w:rStyle w:val="IndexLink"/>
              </w:rPr>
              <w:t>1315</w:t>
            </w:r>
            <w:r>
              <w:rPr>
                <w:rStyle w:val="IndexLink"/>
                <w:rtl w:val="true"/>
              </w:rPr>
              <w:t xml:space="preserve"> - </w:t>
            </w:r>
            <w:r>
              <w:rPr>
                <w:rStyle w:val="IndexLink"/>
                <w:rtl w:val="true"/>
              </w:rPr>
              <w:t>الحسن بن حامد بن الحسين النيسابوري</w:t>
            </w:r>
            <w:r>
              <w:rPr>
                <w:rStyle w:val="IndexLink"/>
                <w:rtl w:val="true"/>
              </w:rPr>
              <w:tab/>
            </w:r>
            <w:r>
              <w:rPr>
                <w:rStyle w:val="IndexLink"/>
              </w:rPr>
              <w:t>57</w:t>
            </w:r>
          </w:hyperlink>
        </w:p>
        <w:p>
          <w:pPr>
            <w:pStyle w:val="Contents5"/>
            <w:tabs>
              <w:tab w:val="clear" w:pos="7892"/>
              <w:tab w:val="right" w:pos="9026" w:leader="dot"/>
            </w:tabs>
            <w:rPr/>
          </w:pPr>
          <w:hyperlink w:anchor="__RefHeading___Toc13917764_73709187">
            <w:r>
              <w:rPr>
                <w:webHidden/>
                <w:rStyle w:val="IndexLink"/>
              </w:rPr>
              <w:t>1316</w:t>
            </w:r>
            <w:r>
              <w:rPr>
                <w:rStyle w:val="IndexLink"/>
                <w:rtl w:val="true"/>
              </w:rPr>
              <w:t xml:space="preserve"> - </w:t>
            </w:r>
            <w:r>
              <w:rPr>
                <w:rStyle w:val="IndexLink"/>
                <w:rtl w:val="true"/>
              </w:rPr>
              <w:t>الحسن بن حبيب بن عبد الملك بن حبيب</w:t>
            </w:r>
            <w:r>
              <w:rPr>
                <w:rStyle w:val="IndexLink"/>
                <w:rtl w:val="true"/>
              </w:rPr>
              <w:tab/>
            </w:r>
            <w:r>
              <w:rPr>
                <w:rStyle w:val="IndexLink"/>
              </w:rPr>
              <w:t>57</w:t>
            </w:r>
          </w:hyperlink>
        </w:p>
        <w:p>
          <w:pPr>
            <w:pStyle w:val="Contents5"/>
            <w:tabs>
              <w:tab w:val="clear" w:pos="7892"/>
              <w:tab w:val="right" w:pos="9026" w:leader="dot"/>
            </w:tabs>
            <w:rPr/>
          </w:pPr>
          <w:hyperlink w:anchor="__RefHeading___Toc13917766_73709187">
            <w:r>
              <w:rPr>
                <w:webHidden/>
                <w:rStyle w:val="IndexLink"/>
              </w:rPr>
              <w:t>1317</w:t>
            </w:r>
            <w:r>
              <w:rPr>
                <w:rStyle w:val="IndexLink"/>
                <w:rtl w:val="true"/>
              </w:rPr>
              <w:t xml:space="preserve"> - </w:t>
            </w:r>
            <w:r>
              <w:rPr>
                <w:rStyle w:val="IndexLink"/>
                <w:rtl w:val="true"/>
              </w:rPr>
              <w:t>الحسن بن حجاج بن غالب بن عيسى بن جرير بن حيدرة</w:t>
            </w:r>
            <w:r>
              <w:rPr>
                <w:rStyle w:val="IndexLink"/>
                <w:rtl w:val="true"/>
              </w:rPr>
              <w:tab/>
            </w:r>
            <w:r>
              <w:rPr>
                <w:rStyle w:val="IndexLink"/>
              </w:rPr>
              <w:t>60</w:t>
            </w:r>
          </w:hyperlink>
        </w:p>
        <w:p>
          <w:pPr>
            <w:pStyle w:val="Contents5"/>
            <w:tabs>
              <w:tab w:val="clear" w:pos="7892"/>
              <w:tab w:val="right" w:pos="9026" w:leader="dot"/>
            </w:tabs>
            <w:rPr/>
          </w:pPr>
          <w:hyperlink w:anchor="__RefHeading___Toc13917768_73709187">
            <w:r>
              <w:rPr>
                <w:webHidden/>
                <w:rStyle w:val="IndexLink"/>
              </w:rPr>
              <w:t>1318</w:t>
            </w:r>
            <w:r>
              <w:rPr>
                <w:rStyle w:val="IndexLink"/>
                <w:rtl w:val="true"/>
              </w:rPr>
              <w:t xml:space="preserve"> - </w:t>
            </w:r>
            <w:r>
              <w:rPr>
                <w:rStyle w:val="IndexLink"/>
                <w:rtl w:val="true"/>
              </w:rPr>
              <w:t>الحسن بن الحر بن الحكم</w:t>
            </w:r>
            <w:r>
              <w:rPr>
                <w:rStyle w:val="IndexLink"/>
                <w:rtl w:val="true"/>
              </w:rPr>
              <w:tab/>
            </w:r>
            <w:r>
              <w:rPr>
                <w:rStyle w:val="IndexLink"/>
              </w:rPr>
              <w:t>61</w:t>
            </w:r>
          </w:hyperlink>
        </w:p>
        <w:p>
          <w:pPr>
            <w:pStyle w:val="Contents5"/>
            <w:tabs>
              <w:tab w:val="clear" w:pos="7892"/>
              <w:tab w:val="right" w:pos="9026" w:leader="dot"/>
            </w:tabs>
            <w:rPr/>
          </w:pPr>
          <w:hyperlink w:anchor="__RefHeading___Toc13917770_73709187">
            <w:r>
              <w:rPr>
                <w:webHidden/>
                <w:rStyle w:val="IndexLink"/>
              </w:rPr>
              <w:t>1319</w:t>
            </w:r>
            <w:r>
              <w:rPr>
                <w:rStyle w:val="IndexLink"/>
                <w:rtl w:val="true"/>
              </w:rPr>
              <w:t xml:space="preserve"> - </w:t>
            </w:r>
            <w:r>
              <w:rPr>
                <w:rStyle w:val="IndexLink"/>
                <w:rtl w:val="true"/>
              </w:rPr>
              <w:t>الحسن بن الحسن بن أحمد</w:t>
            </w:r>
            <w:r>
              <w:rPr>
                <w:rStyle w:val="IndexLink"/>
                <w:rtl w:val="true"/>
              </w:rPr>
              <w:tab/>
            </w:r>
            <w:r>
              <w:rPr>
                <w:rStyle w:val="IndexLink"/>
              </w:rPr>
              <w:t>68</w:t>
            </w:r>
          </w:hyperlink>
        </w:p>
        <w:p>
          <w:pPr>
            <w:pStyle w:val="Contents5"/>
            <w:tabs>
              <w:tab w:val="clear" w:pos="7892"/>
              <w:tab w:val="right" w:pos="9026" w:leader="dot"/>
            </w:tabs>
            <w:rPr/>
          </w:pPr>
          <w:hyperlink w:anchor="__RefHeading___Toc13917772_73709187">
            <w:r>
              <w:rPr>
                <w:webHidden/>
                <w:rStyle w:val="IndexLink"/>
              </w:rPr>
              <w:t>1320</w:t>
            </w:r>
            <w:r>
              <w:rPr>
                <w:rStyle w:val="IndexLink"/>
                <w:rtl w:val="true"/>
              </w:rPr>
              <w:t xml:space="preserve"> - </w:t>
            </w:r>
            <w:r>
              <w:rPr>
                <w:rStyle w:val="IndexLink"/>
                <w:rtl w:val="true"/>
              </w:rPr>
              <w:t>الحسن بن الحسن بن علي</w:t>
            </w:r>
            <w:r>
              <w:rPr>
                <w:rStyle w:val="IndexLink"/>
                <w:rtl w:val="true"/>
              </w:rPr>
              <w:tab/>
            </w:r>
            <w:r>
              <w:rPr>
                <w:rStyle w:val="IndexLink"/>
              </w:rPr>
              <w:t>69</w:t>
            </w:r>
          </w:hyperlink>
        </w:p>
        <w:p>
          <w:pPr>
            <w:pStyle w:val="Contents5"/>
            <w:tabs>
              <w:tab w:val="clear" w:pos="7892"/>
              <w:tab w:val="right" w:pos="9026" w:leader="dot"/>
            </w:tabs>
            <w:rPr/>
          </w:pPr>
          <w:hyperlink w:anchor="__RefHeading___Toc13917774_73709187">
            <w:r>
              <w:rPr>
                <w:webHidden/>
                <w:rStyle w:val="IndexLink"/>
              </w:rPr>
              <w:t>1321</w:t>
            </w:r>
            <w:r>
              <w:rPr>
                <w:rStyle w:val="IndexLink"/>
                <w:rtl w:val="true"/>
              </w:rPr>
              <w:t xml:space="preserve"> - </w:t>
            </w:r>
            <w:r>
              <w:rPr>
                <w:rStyle w:val="IndexLink"/>
                <w:rtl w:val="true"/>
              </w:rPr>
              <w:t>الحسن بن الحسن الهاشمي الدمشقي</w:t>
            </w:r>
            <w:r>
              <w:rPr>
                <w:rStyle w:val="IndexLink"/>
                <w:rtl w:val="true"/>
              </w:rPr>
              <w:tab/>
            </w:r>
            <w:r>
              <w:rPr>
                <w:rStyle w:val="IndexLink"/>
              </w:rPr>
              <w:t>79</w:t>
            </w:r>
          </w:hyperlink>
        </w:p>
        <w:p>
          <w:pPr>
            <w:pStyle w:val="Contents5"/>
            <w:tabs>
              <w:tab w:val="clear" w:pos="7892"/>
              <w:tab w:val="right" w:pos="9026" w:leader="dot"/>
            </w:tabs>
            <w:rPr/>
          </w:pPr>
          <w:hyperlink w:anchor="__RefHeading___Toc13917776_73709187">
            <w:r>
              <w:rPr>
                <w:webHidden/>
                <w:rStyle w:val="IndexLink"/>
              </w:rPr>
              <w:t>1322</w:t>
            </w:r>
            <w:r>
              <w:rPr>
                <w:rStyle w:val="IndexLink"/>
                <w:rtl w:val="true"/>
              </w:rPr>
              <w:t xml:space="preserve"> - </w:t>
            </w:r>
            <w:r>
              <w:rPr>
                <w:rStyle w:val="IndexLink"/>
                <w:rtl w:val="true"/>
              </w:rPr>
              <w:t>الحسن بن أبي الحسن صافي مولى حسين بن الأرموي التاجر</w:t>
            </w:r>
            <w:r>
              <w:rPr>
                <w:rStyle w:val="IndexLink"/>
                <w:rtl w:val="true"/>
              </w:rPr>
              <w:tab/>
            </w:r>
            <w:r>
              <w:rPr>
                <w:rStyle w:val="IndexLink"/>
              </w:rPr>
              <w:t>79</w:t>
            </w:r>
          </w:hyperlink>
        </w:p>
        <w:p>
          <w:pPr>
            <w:pStyle w:val="Contents5"/>
            <w:tabs>
              <w:tab w:val="clear" w:pos="7892"/>
              <w:tab w:val="right" w:pos="9026" w:leader="dot"/>
            </w:tabs>
            <w:rPr/>
          </w:pPr>
          <w:hyperlink w:anchor="__RefHeading___Toc13917778_73709187">
            <w:r>
              <w:rPr>
                <w:webHidden/>
                <w:rStyle w:val="IndexLink"/>
              </w:rPr>
              <w:t>1323</w:t>
            </w:r>
            <w:r>
              <w:rPr>
                <w:rStyle w:val="IndexLink"/>
                <w:rtl w:val="true"/>
              </w:rPr>
              <w:t xml:space="preserve"> - </w:t>
            </w:r>
            <w:r>
              <w:rPr>
                <w:rStyle w:val="IndexLink"/>
                <w:rtl w:val="true"/>
              </w:rPr>
              <w:t>الحسن بن الحسين بن إبراهيم</w:t>
            </w:r>
            <w:r>
              <w:rPr>
                <w:rStyle w:val="IndexLink"/>
                <w:rtl w:val="true"/>
              </w:rPr>
              <w:tab/>
            </w:r>
            <w:r>
              <w:rPr>
                <w:rStyle w:val="IndexLink"/>
              </w:rPr>
              <w:t>84</w:t>
            </w:r>
          </w:hyperlink>
        </w:p>
        <w:p>
          <w:pPr>
            <w:pStyle w:val="Contents5"/>
            <w:tabs>
              <w:tab w:val="clear" w:pos="7892"/>
              <w:tab w:val="right" w:pos="9026" w:leader="dot"/>
            </w:tabs>
            <w:rPr/>
          </w:pPr>
          <w:hyperlink w:anchor="__RefHeading___Toc13917780_73709187">
            <w:r>
              <w:rPr>
                <w:webHidden/>
                <w:rStyle w:val="IndexLink"/>
              </w:rPr>
              <w:t>1324</w:t>
            </w:r>
            <w:r>
              <w:rPr>
                <w:rStyle w:val="IndexLink"/>
                <w:rtl w:val="true"/>
              </w:rPr>
              <w:t xml:space="preserve"> - </w:t>
            </w:r>
            <w:r>
              <w:rPr>
                <w:rStyle w:val="IndexLink"/>
                <w:rtl w:val="true"/>
              </w:rPr>
              <w:t>الحسن بن الحسين بن عبد اللّه بن الحسين</w:t>
            </w:r>
            <w:r>
              <w:rPr>
                <w:rStyle w:val="IndexLink"/>
                <w:rtl w:val="true"/>
              </w:rPr>
              <w:tab/>
            </w:r>
            <w:r>
              <w:rPr>
                <w:rStyle w:val="IndexLink"/>
              </w:rPr>
              <w:t>85</w:t>
            </w:r>
          </w:hyperlink>
        </w:p>
        <w:p>
          <w:pPr>
            <w:pStyle w:val="Contents5"/>
            <w:tabs>
              <w:tab w:val="clear" w:pos="7892"/>
              <w:tab w:val="right" w:pos="9026" w:leader="dot"/>
            </w:tabs>
            <w:rPr/>
          </w:pPr>
          <w:hyperlink w:anchor="__RefHeading___Toc13917782_73709187">
            <w:r>
              <w:rPr>
                <w:webHidden/>
                <w:rStyle w:val="IndexLink"/>
              </w:rPr>
              <w:t>1325</w:t>
            </w:r>
            <w:r>
              <w:rPr>
                <w:rStyle w:val="IndexLink"/>
                <w:rtl w:val="true"/>
              </w:rPr>
              <w:t xml:space="preserve"> - </w:t>
            </w:r>
            <w:r>
              <w:rPr>
                <w:rStyle w:val="IndexLink"/>
                <w:rtl w:val="true"/>
              </w:rPr>
              <w:t>الحسن بن الحسين بن علي بن عبد اللّه بن محمد</w:t>
            </w:r>
            <w:r>
              <w:rPr>
                <w:rStyle w:val="IndexLink"/>
                <w:rtl w:val="true"/>
              </w:rPr>
              <w:tab/>
            </w:r>
            <w:r>
              <w:rPr>
                <w:rStyle w:val="IndexLink"/>
              </w:rPr>
              <w:t>85</w:t>
            </w:r>
          </w:hyperlink>
        </w:p>
        <w:p>
          <w:pPr>
            <w:pStyle w:val="Contents5"/>
            <w:tabs>
              <w:tab w:val="clear" w:pos="7892"/>
              <w:tab w:val="right" w:pos="9026" w:leader="dot"/>
            </w:tabs>
            <w:rPr/>
          </w:pPr>
          <w:hyperlink w:anchor="__RefHeading___Toc13917784_73709187">
            <w:r>
              <w:rPr>
                <w:webHidden/>
                <w:rStyle w:val="IndexLink"/>
              </w:rPr>
              <w:t>1326</w:t>
            </w:r>
            <w:r>
              <w:rPr>
                <w:rStyle w:val="IndexLink"/>
                <w:rtl w:val="true"/>
              </w:rPr>
              <w:t xml:space="preserve"> - </w:t>
            </w:r>
            <w:r>
              <w:rPr>
                <w:rStyle w:val="IndexLink"/>
                <w:rtl w:val="true"/>
              </w:rPr>
              <w:t>الحسن بن الحسين بن محمد بن الحسين بن رامين</w:t>
            </w:r>
            <w:r>
              <w:rPr>
                <w:rStyle w:val="IndexLink"/>
                <w:rtl w:val="true"/>
              </w:rPr>
              <w:tab/>
            </w:r>
            <w:r>
              <w:rPr>
                <w:rStyle w:val="IndexLink"/>
              </w:rPr>
              <w:t>86</w:t>
            </w:r>
          </w:hyperlink>
        </w:p>
        <w:p>
          <w:pPr>
            <w:pStyle w:val="Contents5"/>
            <w:tabs>
              <w:tab w:val="clear" w:pos="7892"/>
              <w:tab w:val="right" w:pos="9026" w:leader="dot"/>
            </w:tabs>
            <w:rPr/>
          </w:pPr>
          <w:hyperlink w:anchor="__RefHeading___Toc13917786_73709187">
            <w:r>
              <w:rPr>
                <w:webHidden/>
                <w:rStyle w:val="IndexLink"/>
              </w:rPr>
              <w:t>1327</w:t>
            </w:r>
            <w:r>
              <w:rPr>
                <w:rStyle w:val="IndexLink"/>
                <w:rtl w:val="true"/>
              </w:rPr>
              <w:t xml:space="preserve"> - </w:t>
            </w:r>
            <w:r>
              <w:rPr>
                <w:rStyle w:val="IndexLink"/>
                <w:rtl w:val="true"/>
              </w:rPr>
              <w:t>الحسن بن الحسين بن محمد</w:t>
            </w:r>
            <w:r>
              <w:rPr>
                <w:rStyle w:val="IndexLink"/>
                <w:rtl w:val="true"/>
              </w:rPr>
              <w:tab/>
            </w:r>
            <w:r>
              <w:rPr>
                <w:rStyle w:val="IndexLink"/>
              </w:rPr>
              <w:t>87</w:t>
            </w:r>
          </w:hyperlink>
        </w:p>
        <w:p>
          <w:pPr>
            <w:pStyle w:val="Contents5"/>
            <w:tabs>
              <w:tab w:val="clear" w:pos="7892"/>
              <w:tab w:val="right" w:pos="9026" w:leader="dot"/>
            </w:tabs>
            <w:rPr/>
          </w:pPr>
          <w:hyperlink w:anchor="__RefHeading___Toc13917788_73709187">
            <w:r>
              <w:rPr>
                <w:webHidden/>
                <w:rStyle w:val="IndexLink"/>
              </w:rPr>
              <w:t>1328</w:t>
            </w:r>
            <w:r>
              <w:rPr>
                <w:rStyle w:val="IndexLink"/>
                <w:rtl w:val="true"/>
              </w:rPr>
              <w:t xml:space="preserve"> - </w:t>
            </w:r>
            <w:r>
              <w:rPr>
                <w:rStyle w:val="IndexLink"/>
                <w:rtl w:val="true"/>
              </w:rPr>
              <w:t>الحسن بن الحسين بن يحيى بن زكريا</w:t>
            </w:r>
            <w:r>
              <w:rPr>
                <w:rStyle w:val="IndexLink"/>
                <w:rtl w:val="true"/>
              </w:rPr>
              <w:tab/>
            </w:r>
            <w:r>
              <w:rPr>
                <w:rStyle w:val="IndexLink"/>
              </w:rPr>
              <w:t>88</w:t>
            </w:r>
          </w:hyperlink>
        </w:p>
        <w:p>
          <w:pPr>
            <w:pStyle w:val="Contents5"/>
            <w:tabs>
              <w:tab w:val="clear" w:pos="7892"/>
              <w:tab w:val="right" w:pos="9026" w:leader="dot"/>
            </w:tabs>
            <w:rPr/>
          </w:pPr>
          <w:hyperlink w:anchor="__RefHeading___Toc13917790_73709187">
            <w:r>
              <w:rPr>
                <w:webHidden/>
                <w:rStyle w:val="IndexLink"/>
              </w:rPr>
              <w:t>1329</w:t>
            </w:r>
            <w:r>
              <w:rPr>
                <w:rStyle w:val="IndexLink"/>
                <w:rtl w:val="true"/>
              </w:rPr>
              <w:t xml:space="preserve"> - </w:t>
            </w:r>
            <w:r>
              <w:rPr>
                <w:rStyle w:val="IndexLink"/>
                <w:rtl w:val="true"/>
              </w:rPr>
              <w:t>الحسن بن الحسين</w:t>
            </w:r>
            <w:r>
              <w:rPr>
                <w:rStyle w:val="IndexLink"/>
                <w:rtl w:val="true"/>
              </w:rPr>
              <w:tab/>
            </w:r>
            <w:r>
              <w:rPr>
                <w:rStyle w:val="IndexLink"/>
              </w:rPr>
              <w:t>89</w:t>
            </w:r>
          </w:hyperlink>
        </w:p>
        <w:p>
          <w:pPr>
            <w:pStyle w:val="Contents5"/>
            <w:tabs>
              <w:tab w:val="clear" w:pos="7892"/>
              <w:tab w:val="right" w:pos="9026" w:leader="dot"/>
            </w:tabs>
            <w:rPr/>
          </w:pPr>
          <w:hyperlink w:anchor="__RefHeading___Toc13917792_73709187">
            <w:r>
              <w:rPr>
                <w:webHidden/>
                <w:rStyle w:val="IndexLink"/>
              </w:rPr>
              <w:t>1330</w:t>
            </w:r>
            <w:r>
              <w:rPr>
                <w:rStyle w:val="IndexLink"/>
                <w:rtl w:val="true"/>
              </w:rPr>
              <w:t xml:space="preserve"> - </w:t>
            </w:r>
            <w:r>
              <w:rPr>
                <w:rStyle w:val="IndexLink"/>
                <w:rtl w:val="true"/>
              </w:rPr>
              <w:t>الحسن بن حفص بن الحسن</w:t>
            </w:r>
            <w:r>
              <w:rPr>
                <w:rStyle w:val="IndexLink"/>
                <w:rtl w:val="true"/>
              </w:rPr>
              <w:tab/>
            </w:r>
            <w:r>
              <w:rPr>
                <w:rStyle w:val="IndexLink"/>
              </w:rPr>
              <w:t>89</w:t>
            </w:r>
          </w:hyperlink>
        </w:p>
        <w:p>
          <w:pPr>
            <w:pStyle w:val="Contents5"/>
            <w:tabs>
              <w:tab w:val="clear" w:pos="7892"/>
              <w:tab w:val="right" w:pos="9026" w:leader="dot"/>
            </w:tabs>
            <w:rPr/>
          </w:pPr>
          <w:hyperlink w:anchor="__RefHeading___Toc13917794_73709187">
            <w:r>
              <w:rPr>
                <w:webHidden/>
                <w:rStyle w:val="IndexLink"/>
              </w:rPr>
              <w:t>1331</w:t>
            </w:r>
            <w:r>
              <w:rPr>
                <w:rStyle w:val="IndexLink"/>
                <w:rtl w:val="true"/>
              </w:rPr>
              <w:t xml:space="preserve"> - </w:t>
            </w:r>
            <w:r>
              <w:rPr>
                <w:rStyle w:val="IndexLink"/>
                <w:rtl w:val="true"/>
              </w:rPr>
              <w:t>الحسن بن حمزة بن الحسن بن حمدان بن ذكوان</w:t>
            </w:r>
            <w:r>
              <w:rPr>
                <w:rStyle w:val="IndexLink"/>
                <w:rtl w:val="true"/>
              </w:rPr>
              <w:tab/>
            </w:r>
            <w:r>
              <w:rPr>
                <w:rStyle w:val="IndexLink"/>
              </w:rPr>
              <w:t>90</w:t>
            </w:r>
          </w:hyperlink>
        </w:p>
        <w:p>
          <w:pPr>
            <w:pStyle w:val="Contents4"/>
            <w:tabs>
              <w:tab w:val="clear" w:pos="8176"/>
              <w:tab w:val="right" w:pos="9026" w:leader="dot"/>
            </w:tabs>
            <w:rPr/>
          </w:pPr>
          <w:hyperlink w:anchor="__RefHeading___Toc13917796_73709187">
            <w:r>
              <w:rPr>
                <w:webHidden/>
                <w:rStyle w:val="IndexLink"/>
                <w:rtl w:val="true"/>
              </w:rPr>
              <w:t>حرف الخاء فارغ</w:t>
            </w:r>
            <w:r>
              <w:rPr>
                <w:rStyle w:val="IndexLink"/>
                <w:rtl w:val="true"/>
              </w:rPr>
              <w:tab/>
            </w:r>
            <w:r>
              <w:rPr>
                <w:rStyle w:val="IndexLink"/>
              </w:rPr>
              <w:t>91</w:t>
            </w:r>
          </w:hyperlink>
        </w:p>
        <w:p>
          <w:pPr>
            <w:pStyle w:val="Contents4"/>
            <w:tabs>
              <w:tab w:val="clear" w:pos="8176"/>
              <w:tab w:val="right" w:pos="9026" w:leader="dot"/>
            </w:tabs>
            <w:rPr/>
          </w:pPr>
          <w:hyperlink w:anchor="__RefHeading___Toc13917798_73709187">
            <w:r>
              <w:rPr>
                <w:webHidden/>
                <w:rStyle w:val="IndexLink"/>
                <w:rtl w:val="true"/>
              </w:rPr>
              <w:t>حرف الدّال</w:t>
            </w:r>
            <w:r>
              <w:rPr>
                <w:rStyle w:val="IndexLink"/>
                <w:rtl w:val="true"/>
              </w:rPr>
              <w:tab/>
            </w:r>
            <w:r>
              <w:rPr>
                <w:rStyle w:val="IndexLink"/>
              </w:rPr>
              <w:t>91</w:t>
            </w:r>
          </w:hyperlink>
        </w:p>
        <w:p>
          <w:pPr>
            <w:pStyle w:val="Contents5"/>
            <w:tabs>
              <w:tab w:val="clear" w:pos="7892"/>
              <w:tab w:val="right" w:pos="9026" w:leader="dot"/>
            </w:tabs>
            <w:rPr/>
          </w:pPr>
          <w:hyperlink w:anchor="__RefHeading___Toc13917800_7370918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3917802_73709187">
            <w:r>
              <w:rPr>
                <w:webHidden/>
                <w:rStyle w:val="IndexLink"/>
              </w:rPr>
              <w:t>1332</w:t>
            </w:r>
            <w:r>
              <w:rPr>
                <w:rStyle w:val="IndexLink"/>
                <w:rtl w:val="true"/>
              </w:rPr>
              <w:t xml:space="preserve"> - </w:t>
            </w:r>
            <w:r>
              <w:rPr>
                <w:rStyle w:val="IndexLink"/>
                <w:rtl w:val="true"/>
              </w:rPr>
              <w:t>الحسن بن داود</w:t>
            </w:r>
            <w:r>
              <w:rPr>
                <w:rStyle w:val="IndexLink"/>
                <w:rtl w:val="true"/>
              </w:rPr>
              <w:tab/>
            </w:r>
            <w:r>
              <w:rPr>
                <w:rStyle w:val="IndexLink"/>
              </w:rPr>
              <w:t>91</w:t>
            </w:r>
          </w:hyperlink>
        </w:p>
        <w:p>
          <w:pPr>
            <w:pStyle w:val="Contents4"/>
            <w:tabs>
              <w:tab w:val="clear" w:pos="8176"/>
              <w:tab w:val="right" w:pos="9026" w:leader="dot"/>
            </w:tabs>
            <w:rPr/>
          </w:pPr>
          <w:hyperlink w:anchor="__RefHeading___Toc13917804_73709187">
            <w:r>
              <w:rPr>
                <w:webHidden/>
                <w:rStyle w:val="IndexLink"/>
                <w:rtl w:val="true"/>
              </w:rPr>
              <w:t>حرف الذال فارغ</w:t>
            </w:r>
            <w:r>
              <w:rPr>
                <w:rStyle w:val="IndexLink"/>
                <w:rtl w:val="true"/>
              </w:rPr>
              <w:tab/>
            </w:r>
            <w:r>
              <w:rPr>
                <w:rStyle w:val="IndexLink"/>
              </w:rPr>
              <w:t>92</w:t>
            </w:r>
          </w:hyperlink>
        </w:p>
        <w:p>
          <w:pPr>
            <w:pStyle w:val="Contents4"/>
            <w:tabs>
              <w:tab w:val="clear" w:pos="8176"/>
              <w:tab w:val="right" w:pos="9026" w:leader="dot"/>
            </w:tabs>
            <w:rPr/>
          </w:pPr>
          <w:hyperlink w:anchor="__RefHeading___Toc13917806_73709187">
            <w:r>
              <w:rPr>
                <w:webHidden/>
                <w:rStyle w:val="IndexLink"/>
                <w:rtl w:val="true"/>
              </w:rPr>
              <w:t>حرف الرّاء</w:t>
            </w:r>
            <w:r>
              <w:rPr>
                <w:rStyle w:val="IndexLink"/>
                <w:rtl w:val="true"/>
              </w:rPr>
              <w:tab/>
            </w:r>
            <w:r>
              <w:rPr>
                <w:rStyle w:val="IndexLink"/>
              </w:rPr>
              <w:t>92</w:t>
            </w:r>
          </w:hyperlink>
        </w:p>
        <w:p>
          <w:pPr>
            <w:pStyle w:val="Contents5"/>
            <w:tabs>
              <w:tab w:val="clear" w:pos="7892"/>
              <w:tab w:val="right" w:pos="9026" w:leader="dot"/>
            </w:tabs>
            <w:rPr/>
          </w:pPr>
          <w:hyperlink w:anchor="__RefHeading___Toc13917808_7370918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3917810_73709187">
            <w:r>
              <w:rPr>
                <w:webHidden/>
                <w:rStyle w:val="IndexLink"/>
              </w:rPr>
              <w:t>1333</w:t>
            </w:r>
            <w:r>
              <w:rPr>
                <w:rStyle w:val="IndexLink"/>
                <w:rtl w:val="true"/>
              </w:rPr>
              <w:t xml:space="preserve"> - </w:t>
            </w:r>
            <w:r>
              <w:rPr>
                <w:rStyle w:val="IndexLink"/>
                <w:rtl w:val="true"/>
              </w:rPr>
              <w:t>الحسن بن رجاء بن أبي الضّحّاك</w:t>
            </w:r>
            <w:r>
              <w:rPr>
                <w:rStyle w:val="IndexLink"/>
                <w:rtl w:val="true"/>
              </w:rPr>
              <w:tab/>
            </w:r>
            <w:r>
              <w:rPr>
                <w:rStyle w:val="IndexLink"/>
              </w:rPr>
              <w:t>92</w:t>
            </w:r>
          </w:hyperlink>
        </w:p>
        <w:p>
          <w:pPr>
            <w:pStyle w:val="Contents4"/>
            <w:tabs>
              <w:tab w:val="clear" w:pos="8176"/>
              <w:tab w:val="right" w:pos="9026" w:leader="dot"/>
            </w:tabs>
            <w:rPr/>
          </w:pPr>
          <w:hyperlink w:anchor="__RefHeading___Toc13917812_73709187">
            <w:r>
              <w:rPr>
                <w:webHidden/>
                <w:rStyle w:val="IndexLink"/>
                <w:rtl w:val="true"/>
              </w:rPr>
              <w:t>حرف الزاي</w:t>
            </w:r>
            <w:r>
              <w:rPr>
                <w:rStyle w:val="IndexLink"/>
                <w:rtl w:val="true"/>
              </w:rPr>
              <w:tab/>
            </w:r>
            <w:r>
              <w:rPr>
                <w:rStyle w:val="IndexLink"/>
              </w:rPr>
              <w:t>99</w:t>
            </w:r>
          </w:hyperlink>
        </w:p>
        <w:p>
          <w:pPr>
            <w:pStyle w:val="Contents5"/>
            <w:tabs>
              <w:tab w:val="clear" w:pos="7892"/>
              <w:tab w:val="right" w:pos="9026" w:leader="dot"/>
            </w:tabs>
            <w:rPr/>
          </w:pPr>
          <w:hyperlink w:anchor="__RefHeading___Toc13917814_7370918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3917816_73709187">
            <w:r>
              <w:rPr>
                <w:webHidden/>
                <w:rStyle w:val="IndexLink"/>
              </w:rPr>
              <w:t>1334</w:t>
            </w:r>
            <w:r>
              <w:rPr>
                <w:rStyle w:val="IndexLink"/>
                <w:rtl w:val="true"/>
              </w:rPr>
              <w:t xml:space="preserve"> - </w:t>
            </w:r>
            <w:r>
              <w:rPr>
                <w:rStyle w:val="IndexLink"/>
                <w:rtl w:val="true"/>
              </w:rPr>
              <w:t>الحسن بن زيد</w:t>
            </w:r>
            <w:r>
              <w:rPr>
                <w:rStyle w:val="IndexLink"/>
                <w:rtl w:val="true"/>
              </w:rPr>
              <w:tab/>
            </w:r>
            <w:r>
              <w:rPr>
                <w:rStyle w:val="IndexLink"/>
              </w:rPr>
              <w:t>99</w:t>
            </w:r>
          </w:hyperlink>
        </w:p>
        <w:p>
          <w:pPr>
            <w:pStyle w:val="Contents4"/>
            <w:tabs>
              <w:tab w:val="clear" w:pos="8176"/>
              <w:tab w:val="right" w:pos="9026" w:leader="dot"/>
            </w:tabs>
            <w:rPr/>
          </w:pPr>
          <w:hyperlink w:anchor="__RefHeading___Toc13917818_73709187">
            <w:r>
              <w:rPr>
                <w:webHidden/>
                <w:rStyle w:val="IndexLink"/>
                <w:rtl w:val="true"/>
              </w:rPr>
              <w:t>حرف السين</w:t>
            </w:r>
            <w:r>
              <w:rPr>
                <w:rStyle w:val="IndexLink"/>
                <w:rtl w:val="true"/>
              </w:rPr>
              <w:tab/>
            </w:r>
            <w:r>
              <w:rPr>
                <w:rStyle w:val="IndexLink"/>
              </w:rPr>
              <w:t>101</w:t>
            </w:r>
          </w:hyperlink>
        </w:p>
        <w:p>
          <w:pPr>
            <w:pStyle w:val="Contents5"/>
            <w:tabs>
              <w:tab w:val="clear" w:pos="7892"/>
              <w:tab w:val="right" w:pos="9026" w:leader="dot"/>
            </w:tabs>
            <w:rPr/>
          </w:pPr>
          <w:hyperlink w:anchor="__RefHeading___Toc13917820_7370918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3917822_73709187">
            <w:r>
              <w:rPr>
                <w:webHidden/>
                <w:rStyle w:val="IndexLink"/>
              </w:rPr>
              <w:t>1335</w:t>
            </w:r>
            <w:r>
              <w:rPr>
                <w:rStyle w:val="IndexLink"/>
                <w:rtl w:val="true"/>
              </w:rPr>
              <w:t xml:space="preserve"> - </w:t>
            </w:r>
            <w:r>
              <w:rPr>
                <w:rStyle w:val="IndexLink"/>
                <w:rtl w:val="true"/>
              </w:rPr>
              <w:t>الحسن بن سعيد بن جعفر بن الفضل</w:t>
            </w:r>
            <w:r>
              <w:rPr>
                <w:rStyle w:val="IndexLink"/>
                <w:rtl w:val="true"/>
              </w:rPr>
              <w:tab/>
            </w:r>
            <w:r>
              <w:rPr>
                <w:rStyle w:val="IndexLink"/>
              </w:rPr>
              <w:t>101</w:t>
            </w:r>
          </w:hyperlink>
        </w:p>
        <w:p>
          <w:pPr>
            <w:pStyle w:val="Contents5"/>
            <w:tabs>
              <w:tab w:val="clear" w:pos="7892"/>
              <w:tab w:val="right" w:pos="9026" w:leader="dot"/>
            </w:tabs>
            <w:rPr/>
          </w:pPr>
          <w:hyperlink w:anchor="__RefHeading___Toc13917824_73709187">
            <w:r>
              <w:rPr>
                <w:webHidden/>
                <w:rStyle w:val="IndexLink"/>
              </w:rPr>
              <w:t>1336</w:t>
            </w:r>
            <w:r>
              <w:rPr>
                <w:rStyle w:val="IndexLink"/>
                <w:rtl w:val="true"/>
              </w:rPr>
              <w:t xml:space="preserve"> - </w:t>
            </w:r>
            <w:r>
              <w:rPr>
                <w:rStyle w:val="IndexLink"/>
                <w:rtl w:val="true"/>
              </w:rPr>
              <w:t>الحسن بن سعيد بن الحسن بن الحارث بن حكيم</w:t>
            </w:r>
            <w:r>
              <w:rPr>
                <w:rStyle w:val="IndexLink"/>
                <w:rtl w:val="true"/>
              </w:rPr>
              <w:tab/>
            </w:r>
            <w:r>
              <w:rPr>
                <w:rStyle w:val="IndexLink"/>
              </w:rPr>
              <w:t>103</w:t>
            </w:r>
          </w:hyperlink>
        </w:p>
        <w:p>
          <w:pPr>
            <w:pStyle w:val="Contents5"/>
            <w:tabs>
              <w:tab w:val="clear" w:pos="7892"/>
              <w:tab w:val="right" w:pos="9026" w:leader="dot"/>
            </w:tabs>
            <w:rPr/>
          </w:pPr>
          <w:hyperlink w:anchor="__RefHeading___Toc13917826_73709187">
            <w:r>
              <w:rPr>
                <w:webHidden/>
                <w:rStyle w:val="IndexLink"/>
              </w:rPr>
              <w:t>1337</w:t>
            </w:r>
            <w:r>
              <w:rPr>
                <w:rStyle w:val="IndexLink"/>
                <w:rtl w:val="true"/>
              </w:rPr>
              <w:t xml:space="preserve"> - </w:t>
            </w:r>
            <w:r>
              <w:rPr>
                <w:rStyle w:val="IndexLink"/>
                <w:rtl w:val="true"/>
              </w:rPr>
              <w:t>الحسن بن سعيد بن عبد اللّه بن بندار</w:t>
            </w:r>
            <w:r>
              <w:rPr>
                <w:rStyle w:val="IndexLink"/>
                <w:rtl w:val="true"/>
              </w:rPr>
              <w:tab/>
            </w:r>
            <w:r>
              <w:rPr>
                <w:rStyle w:val="IndexLink"/>
              </w:rPr>
              <w:t>104</w:t>
            </w:r>
          </w:hyperlink>
        </w:p>
        <w:p>
          <w:pPr>
            <w:pStyle w:val="Contents5"/>
            <w:tabs>
              <w:tab w:val="clear" w:pos="7892"/>
              <w:tab w:val="right" w:pos="9026" w:leader="dot"/>
            </w:tabs>
            <w:rPr/>
          </w:pPr>
          <w:hyperlink w:anchor="__RefHeading___Toc13917828_73709187">
            <w:r>
              <w:rPr>
                <w:webHidden/>
                <w:rStyle w:val="IndexLink"/>
              </w:rPr>
              <w:t>1338</w:t>
            </w:r>
            <w:r>
              <w:rPr>
                <w:rStyle w:val="IndexLink"/>
                <w:rtl w:val="true"/>
              </w:rPr>
              <w:t xml:space="preserve"> - </w:t>
            </w:r>
            <w:r>
              <w:rPr>
                <w:rStyle w:val="IndexLink"/>
                <w:rtl w:val="true"/>
              </w:rPr>
              <w:t>الحسن بن سعيد بن محمد بن سعيد</w:t>
            </w:r>
            <w:r>
              <w:rPr>
                <w:rStyle w:val="IndexLink"/>
                <w:rtl w:val="true"/>
              </w:rPr>
              <w:tab/>
            </w:r>
            <w:r>
              <w:rPr>
                <w:rStyle w:val="IndexLink"/>
              </w:rPr>
              <w:t>105</w:t>
            </w:r>
          </w:hyperlink>
        </w:p>
        <w:p>
          <w:pPr>
            <w:pStyle w:val="Contents5"/>
            <w:tabs>
              <w:tab w:val="clear" w:pos="7892"/>
              <w:tab w:val="right" w:pos="9026" w:leader="dot"/>
            </w:tabs>
            <w:rPr/>
          </w:pPr>
          <w:hyperlink w:anchor="__RefHeading___Toc13917830_73709187">
            <w:r>
              <w:rPr>
                <w:webHidden/>
                <w:rStyle w:val="IndexLink"/>
              </w:rPr>
              <w:t>1339</w:t>
            </w:r>
            <w:r>
              <w:rPr>
                <w:rStyle w:val="IndexLink"/>
                <w:rtl w:val="true"/>
              </w:rPr>
              <w:t xml:space="preserve"> - </w:t>
            </w:r>
            <w:r>
              <w:rPr>
                <w:rStyle w:val="IndexLink"/>
                <w:rtl w:val="true"/>
              </w:rPr>
              <w:t>الحسن بن سفيان بن عامر بن عبد العزيز</w:t>
            </w:r>
            <w:r>
              <w:rPr>
                <w:rStyle w:val="IndexLink"/>
                <w:rtl w:val="true"/>
              </w:rPr>
              <w:tab/>
            </w:r>
            <w:r>
              <w:rPr>
                <w:rStyle w:val="IndexLink"/>
              </w:rPr>
              <w:t>107</w:t>
            </w:r>
          </w:hyperlink>
        </w:p>
        <w:p>
          <w:pPr>
            <w:pStyle w:val="Contents5"/>
            <w:tabs>
              <w:tab w:val="clear" w:pos="7892"/>
              <w:tab w:val="right" w:pos="9026" w:leader="dot"/>
            </w:tabs>
            <w:rPr/>
          </w:pPr>
          <w:hyperlink w:anchor="__RefHeading___Toc13917832_73709187">
            <w:r>
              <w:rPr>
                <w:webHidden/>
                <w:rStyle w:val="IndexLink"/>
              </w:rPr>
              <w:t>1340</w:t>
            </w:r>
            <w:r>
              <w:rPr>
                <w:rStyle w:val="IndexLink"/>
                <w:rtl w:val="true"/>
              </w:rPr>
              <w:t xml:space="preserve"> - </w:t>
            </w:r>
            <w:r>
              <w:rPr>
                <w:rStyle w:val="IndexLink"/>
                <w:rtl w:val="true"/>
              </w:rPr>
              <w:t>الحسن بن السلم الحرّاني</w:t>
            </w:r>
            <w:r>
              <w:rPr>
                <w:rStyle w:val="IndexLink"/>
                <w:rtl w:val="true"/>
              </w:rPr>
              <w:tab/>
            </w:r>
            <w:r>
              <w:rPr>
                <w:rStyle w:val="IndexLink"/>
              </w:rPr>
              <w:t>114</w:t>
            </w:r>
          </w:hyperlink>
        </w:p>
        <w:p>
          <w:pPr>
            <w:pStyle w:val="Contents5"/>
            <w:tabs>
              <w:tab w:val="clear" w:pos="7892"/>
              <w:tab w:val="right" w:pos="9026" w:leader="dot"/>
            </w:tabs>
            <w:rPr/>
          </w:pPr>
          <w:hyperlink w:anchor="__RefHeading___Toc13917834_73709187">
            <w:r>
              <w:rPr>
                <w:webHidden/>
                <w:rStyle w:val="IndexLink"/>
              </w:rPr>
              <w:t>1341</w:t>
            </w:r>
            <w:r>
              <w:rPr>
                <w:rStyle w:val="IndexLink"/>
                <w:rtl w:val="true"/>
              </w:rPr>
              <w:t xml:space="preserve"> - </w:t>
            </w:r>
            <w:r>
              <w:rPr>
                <w:rStyle w:val="IndexLink"/>
                <w:rtl w:val="true"/>
              </w:rPr>
              <w:t>الحسن بن سليمان بن الخيّر</w:t>
            </w:r>
            <w:r>
              <w:rPr>
                <w:rStyle w:val="IndexLink"/>
                <w:rtl w:val="true"/>
              </w:rPr>
              <w:tab/>
            </w:r>
            <w:r>
              <w:rPr>
                <w:rStyle w:val="IndexLink"/>
              </w:rPr>
              <w:t>114</w:t>
            </w:r>
          </w:hyperlink>
        </w:p>
        <w:p>
          <w:pPr>
            <w:pStyle w:val="Contents5"/>
            <w:tabs>
              <w:tab w:val="clear" w:pos="7892"/>
              <w:tab w:val="right" w:pos="9026" w:leader="dot"/>
            </w:tabs>
            <w:rPr/>
          </w:pPr>
          <w:hyperlink w:anchor="__RefHeading___Toc13917836_73709187">
            <w:r>
              <w:rPr>
                <w:webHidden/>
                <w:rStyle w:val="IndexLink"/>
              </w:rPr>
              <w:t>1342</w:t>
            </w:r>
            <w:r>
              <w:rPr>
                <w:rStyle w:val="IndexLink"/>
                <w:rtl w:val="true"/>
              </w:rPr>
              <w:t xml:space="preserve"> - </w:t>
            </w:r>
            <w:r>
              <w:rPr>
                <w:rStyle w:val="IndexLink"/>
                <w:rtl w:val="true"/>
              </w:rPr>
              <w:t>الحسن بن سليمان بن داود بن عبد الرّحمن بن ينوس</w:t>
            </w:r>
            <w:r>
              <w:rPr>
                <w:rStyle w:val="IndexLink"/>
                <w:rtl w:val="true"/>
              </w:rPr>
              <w:tab/>
            </w:r>
            <w:r>
              <w:rPr>
                <w:rStyle w:val="IndexLink"/>
              </w:rPr>
              <w:t>115</w:t>
            </w:r>
          </w:hyperlink>
        </w:p>
        <w:p>
          <w:pPr>
            <w:pStyle w:val="Contents5"/>
            <w:tabs>
              <w:tab w:val="clear" w:pos="7892"/>
              <w:tab w:val="right" w:pos="9026" w:leader="dot"/>
            </w:tabs>
            <w:rPr/>
          </w:pPr>
          <w:hyperlink w:anchor="__RefHeading___Toc13917838_73709187">
            <w:r>
              <w:rPr>
                <w:webHidden/>
                <w:rStyle w:val="IndexLink"/>
              </w:rPr>
              <w:t>1343</w:t>
            </w:r>
            <w:r>
              <w:rPr>
                <w:rStyle w:val="IndexLink"/>
                <w:rtl w:val="true"/>
              </w:rPr>
              <w:t xml:space="preserve"> - </w:t>
            </w:r>
            <w:r>
              <w:rPr>
                <w:rStyle w:val="IndexLink"/>
                <w:rtl w:val="true"/>
              </w:rPr>
              <w:t>الحسن بن سليمان بن سلام</w:t>
            </w:r>
            <w:r>
              <w:rPr>
                <w:rStyle w:val="IndexLink"/>
                <w:rtl w:val="true"/>
              </w:rPr>
              <w:tab/>
            </w:r>
            <w:r>
              <w:rPr>
                <w:rStyle w:val="IndexLink"/>
              </w:rPr>
              <w:t>116</w:t>
            </w:r>
          </w:hyperlink>
        </w:p>
        <w:p>
          <w:pPr>
            <w:pStyle w:val="Contents5"/>
            <w:tabs>
              <w:tab w:val="clear" w:pos="7892"/>
              <w:tab w:val="right" w:pos="9026" w:leader="dot"/>
            </w:tabs>
            <w:rPr/>
          </w:pPr>
          <w:hyperlink w:anchor="__RefHeading___Toc13917840_73709187">
            <w:r>
              <w:rPr>
                <w:webHidden/>
                <w:rStyle w:val="IndexLink"/>
              </w:rPr>
              <w:t>1344</w:t>
            </w:r>
            <w:r>
              <w:rPr>
                <w:rStyle w:val="IndexLink"/>
                <w:rtl w:val="true"/>
              </w:rPr>
              <w:t xml:space="preserve"> - </w:t>
            </w:r>
            <w:r>
              <w:rPr>
                <w:rStyle w:val="IndexLink"/>
                <w:rtl w:val="true"/>
              </w:rPr>
              <w:t>الحسن بن سهيل السلمي</w:t>
            </w:r>
            <w:r>
              <w:rPr>
                <w:rStyle w:val="IndexLink"/>
                <w:rtl w:val="true"/>
              </w:rPr>
              <w:tab/>
            </w:r>
            <w:r>
              <w:rPr>
                <w:rStyle w:val="IndexLink"/>
              </w:rPr>
              <w:t>118</w:t>
            </w:r>
          </w:hyperlink>
        </w:p>
        <w:p>
          <w:pPr>
            <w:pStyle w:val="Contents4"/>
            <w:tabs>
              <w:tab w:val="clear" w:pos="8176"/>
              <w:tab w:val="right" w:pos="9026" w:leader="dot"/>
            </w:tabs>
            <w:rPr/>
          </w:pPr>
          <w:hyperlink w:anchor="__RefHeading___Toc13917842_73709187">
            <w:r>
              <w:rPr>
                <w:webHidden/>
                <w:rStyle w:val="IndexLink"/>
                <w:rtl w:val="true"/>
              </w:rPr>
              <w:t>حرف الشّين</w:t>
            </w:r>
            <w:r>
              <w:rPr>
                <w:rStyle w:val="IndexLink"/>
                <w:rtl w:val="true"/>
              </w:rPr>
              <w:tab/>
            </w:r>
            <w:r>
              <w:rPr>
                <w:rStyle w:val="IndexLink"/>
              </w:rPr>
              <w:t>119</w:t>
            </w:r>
          </w:hyperlink>
        </w:p>
        <w:p>
          <w:pPr>
            <w:pStyle w:val="Contents5"/>
            <w:tabs>
              <w:tab w:val="clear" w:pos="7892"/>
              <w:tab w:val="right" w:pos="9026" w:leader="dot"/>
            </w:tabs>
            <w:rPr/>
          </w:pPr>
          <w:hyperlink w:anchor="__RefHeading___Toc13917844_7370918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3917846_73709187">
            <w:r>
              <w:rPr>
                <w:webHidden/>
                <w:rStyle w:val="IndexLink"/>
              </w:rPr>
              <w:t>1345</w:t>
            </w:r>
            <w:r>
              <w:rPr>
                <w:rStyle w:val="IndexLink"/>
                <w:rtl w:val="true"/>
              </w:rPr>
              <w:t xml:space="preserve"> - </w:t>
            </w:r>
            <w:r>
              <w:rPr>
                <w:rStyle w:val="IndexLink"/>
                <w:rtl w:val="true"/>
              </w:rPr>
              <w:t>الحسن بن شجاع بن رجاء</w:t>
            </w:r>
            <w:r>
              <w:rPr>
                <w:rStyle w:val="IndexLink"/>
                <w:rtl w:val="true"/>
              </w:rPr>
              <w:tab/>
            </w:r>
            <w:r>
              <w:rPr>
                <w:rStyle w:val="IndexLink"/>
              </w:rPr>
              <w:t>119</w:t>
            </w:r>
          </w:hyperlink>
        </w:p>
        <w:p>
          <w:pPr>
            <w:pStyle w:val="Contents5"/>
            <w:tabs>
              <w:tab w:val="clear" w:pos="7892"/>
              <w:tab w:val="right" w:pos="9026" w:leader="dot"/>
            </w:tabs>
            <w:rPr/>
          </w:pPr>
          <w:hyperlink w:anchor="__RefHeading___Toc13917848_73709187">
            <w:r>
              <w:rPr>
                <w:webHidden/>
                <w:rStyle w:val="IndexLink"/>
              </w:rPr>
              <w:t>1346</w:t>
            </w:r>
            <w:r>
              <w:rPr>
                <w:rStyle w:val="IndexLink"/>
                <w:rtl w:val="true"/>
              </w:rPr>
              <w:t xml:space="preserve"> - </w:t>
            </w:r>
            <w:r>
              <w:rPr>
                <w:rStyle w:val="IndexLink"/>
                <w:rtl w:val="true"/>
              </w:rPr>
              <w:t>الحسن بن شوذب</w:t>
            </w:r>
            <w:r>
              <w:rPr>
                <w:rStyle w:val="IndexLink"/>
                <w:rtl w:val="true"/>
              </w:rPr>
              <w:tab/>
            </w:r>
            <w:r>
              <w:rPr>
                <w:rStyle w:val="IndexLink"/>
              </w:rPr>
              <w:t>122</w:t>
            </w:r>
          </w:hyperlink>
        </w:p>
        <w:p>
          <w:pPr>
            <w:pStyle w:val="Contents4"/>
            <w:tabs>
              <w:tab w:val="clear" w:pos="8176"/>
              <w:tab w:val="right" w:pos="9026" w:leader="dot"/>
            </w:tabs>
            <w:rPr/>
          </w:pPr>
          <w:hyperlink w:anchor="__RefHeading___Toc13917850_73709187">
            <w:r>
              <w:rPr>
                <w:webHidden/>
                <w:rStyle w:val="IndexLink"/>
                <w:rtl w:val="true"/>
              </w:rPr>
              <w:t>حرف الصّاد</w:t>
            </w:r>
            <w:r>
              <w:rPr>
                <w:rStyle w:val="IndexLink"/>
                <w:rtl w:val="true"/>
              </w:rPr>
              <w:tab/>
            </w:r>
            <w:r>
              <w:rPr>
                <w:rStyle w:val="IndexLink"/>
              </w:rPr>
              <w:t>123</w:t>
            </w:r>
          </w:hyperlink>
        </w:p>
        <w:p>
          <w:pPr>
            <w:pStyle w:val="Contents5"/>
            <w:tabs>
              <w:tab w:val="clear" w:pos="7892"/>
              <w:tab w:val="right" w:pos="9026" w:leader="dot"/>
            </w:tabs>
            <w:rPr/>
          </w:pPr>
          <w:hyperlink w:anchor="__RefHeading___Toc13917852_7370918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3917854_73709187">
            <w:r>
              <w:rPr>
                <w:webHidden/>
                <w:rStyle w:val="IndexLink"/>
              </w:rPr>
              <w:t>1347</w:t>
            </w:r>
            <w:r>
              <w:rPr>
                <w:rStyle w:val="IndexLink"/>
                <w:rtl w:val="true"/>
              </w:rPr>
              <w:t xml:space="preserve"> - </w:t>
            </w:r>
            <w:r>
              <w:rPr>
                <w:rStyle w:val="IndexLink"/>
                <w:rtl w:val="true"/>
              </w:rPr>
              <w:t>الحسن بن صالح بن غالب القيسراني</w:t>
            </w:r>
            <w:r>
              <w:rPr>
                <w:rStyle w:val="IndexLink"/>
                <w:rtl w:val="true"/>
              </w:rPr>
              <w:tab/>
            </w:r>
            <w:r>
              <w:rPr>
                <w:rStyle w:val="IndexLink"/>
              </w:rPr>
              <w:t>123</w:t>
            </w:r>
          </w:hyperlink>
        </w:p>
        <w:p>
          <w:pPr>
            <w:pStyle w:val="Contents4"/>
            <w:tabs>
              <w:tab w:val="clear" w:pos="8176"/>
              <w:tab w:val="right" w:pos="9026" w:leader="dot"/>
            </w:tabs>
            <w:rPr/>
          </w:pPr>
          <w:hyperlink w:anchor="__RefHeading___Toc13917856_73709187">
            <w:r>
              <w:rPr>
                <w:webHidden/>
                <w:rStyle w:val="IndexLink"/>
                <w:rtl w:val="true"/>
              </w:rPr>
              <w:t>حرف الضاد فارغ</w:t>
            </w:r>
            <w:r>
              <w:rPr>
                <w:rStyle w:val="IndexLink"/>
                <w:rtl w:val="true"/>
              </w:rPr>
              <w:tab/>
            </w:r>
            <w:r>
              <w:rPr>
                <w:rStyle w:val="IndexLink"/>
              </w:rPr>
              <w:t>124</w:t>
            </w:r>
          </w:hyperlink>
        </w:p>
        <w:p>
          <w:pPr>
            <w:pStyle w:val="Contents4"/>
            <w:tabs>
              <w:tab w:val="clear" w:pos="8176"/>
              <w:tab w:val="right" w:pos="9026" w:leader="dot"/>
            </w:tabs>
            <w:rPr/>
          </w:pPr>
          <w:hyperlink w:anchor="__RefHeading___Toc13917858_73709187">
            <w:r>
              <w:rPr>
                <w:webHidden/>
                <w:rStyle w:val="IndexLink"/>
                <w:rtl w:val="true"/>
              </w:rPr>
              <w:t>حرف الطاء</w:t>
            </w:r>
            <w:r>
              <w:rPr>
                <w:rStyle w:val="IndexLink"/>
                <w:rtl w:val="true"/>
              </w:rPr>
              <w:tab/>
            </w:r>
            <w:r>
              <w:rPr>
                <w:rStyle w:val="IndexLink"/>
              </w:rPr>
              <w:t>124</w:t>
            </w:r>
          </w:hyperlink>
        </w:p>
        <w:p>
          <w:pPr>
            <w:pStyle w:val="Contents5"/>
            <w:tabs>
              <w:tab w:val="clear" w:pos="7892"/>
              <w:tab w:val="right" w:pos="9026" w:leader="dot"/>
            </w:tabs>
            <w:rPr/>
          </w:pPr>
          <w:hyperlink w:anchor="__RefHeading___Toc13917860_73709187">
            <w:r>
              <w:rPr>
                <w:webHidden/>
                <w:rStyle w:val="IndexLink"/>
              </w:rPr>
              <w:t>1348</w:t>
            </w:r>
            <w:r>
              <w:rPr>
                <w:rStyle w:val="IndexLink"/>
                <w:rtl w:val="true"/>
              </w:rPr>
              <w:t xml:space="preserve"> - </w:t>
            </w:r>
            <w:r>
              <w:rPr>
                <w:rStyle w:val="IndexLink"/>
                <w:rtl w:val="true"/>
              </w:rPr>
              <w:t>الحسن بن أبي طاهر بن الحسن</w:t>
            </w:r>
            <w:r>
              <w:rPr>
                <w:rStyle w:val="IndexLink"/>
                <w:rtl w:val="true"/>
              </w:rPr>
              <w:tab/>
            </w:r>
            <w:r>
              <w:rPr>
                <w:rStyle w:val="IndexLink"/>
              </w:rPr>
              <w:t>124</w:t>
            </w:r>
          </w:hyperlink>
        </w:p>
        <w:p>
          <w:pPr>
            <w:pStyle w:val="Contents5"/>
            <w:tabs>
              <w:tab w:val="clear" w:pos="7892"/>
              <w:tab w:val="right" w:pos="9026" w:leader="dot"/>
            </w:tabs>
            <w:rPr/>
          </w:pPr>
          <w:hyperlink w:anchor="__RefHeading___Toc13917862_73709187">
            <w:r>
              <w:rPr>
                <w:webHidden/>
                <w:rStyle w:val="IndexLink"/>
              </w:rPr>
              <w:t>1349</w:t>
            </w:r>
            <w:r>
              <w:rPr>
                <w:rStyle w:val="IndexLink"/>
                <w:rtl w:val="true"/>
              </w:rPr>
              <w:t xml:space="preserve"> - </w:t>
            </w:r>
            <w:r>
              <w:rPr>
                <w:rStyle w:val="IndexLink"/>
                <w:rtl w:val="true"/>
              </w:rPr>
              <w:t>الحسن بن طغج بن جف</w:t>
            </w:r>
            <w:r>
              <w:rPr>
                <w:rStyle w:val="IndexLink"/>
                <w:rtl w:val="true"/>
              </w:rPr>
              <w:tab/>
            </w:r>
            <w:r>
              <w:rPr>
                <w:rStyle w:val="IndexLink"/>
              </w:rPr>
              <w:t>125</w:t>
            </w:r>
          </w:hyperlink>
        </w:p>
        <w:p>
          <w:pPr>
            <w:pStyle w:val="Contents4"/>
            <w:tabs>
              <w:tab w:val="clear" w:pos="8176"/>
              <w:tab w:val="right" w:pos="9026" w:leader="dot"/>
            </w:tabs>
            <w:rPr/>
          </w:pPr>
          <w:hyperlink w:anchor="__RefHeading___Toc13917864_73709187">
            <w:r>
              <w:rPr>
                <w:webHidden/>
                <w:rStyle w:val="IndexLink"/>
                <w:rtl w:val="true"/>
              </w:rPr>
              <w:t>حرف الظاء فارغ</w:t>
            </w:r>
            <w:r>
              <w:rPr>
                <w:rStyle w:val="IndexLink"/>
                <w:rtl w:val="true"/>
              </w:rPr>
              <w:tab/>
            </w:r>
            <w:r>
              <w:rPr>
                <w:rStyle w:val="IndexLink"/>
              </w:rPr>
              <w:t>127</w:t>
            </w:r>
          </w:hyperlink>
        </w:p>
        <w:p>
          <w:pPr>
            <w:pStyle w:val="Contents4"/>
            <w:tabs>
              <w:tab w:val="clear" w:pos="8176"/>
              <w:tab w:val="right" w:pos="9026" w:leader="dot"/>
            </w:tabs>
            <w:rPr/>
          </w:pPr>
          <w:hyperlink w:anchor="__RefHeading___Toc13917866_73709187">
            <w:r>
              <w:rPr>
                <w:webHidden/>
                <w:rStyle w:val="IndexLink"/>
                <w:rtl w:val="true"/>
              </w:rPr>
              <w:t>حرف العين</w:t>
            </w:r>
            <w:r>
              <w:rPr>
                <w:rStyle w:val="IndexLink"/>
                <w:rtl w:val="true"/>
              </w:rPr>
              <w:tab/>
            </w:r>
            <w:r>
              <w:rPr>
                <w:rStyle w:val="IndexLink"/>
              </w:rPr>
              <w:t>127</w:t>
            </w:r>
          </w:hyperlink>
        </w:p>
        <w:p>
          <w:pPr>
            <w:pStyle w:val="Contents5"/>
            <w:tabs>
              <w:tab w:val="clear" w:pos="7892"/>
              <w:tab w:val="right" w:pos="9026" w:leader="dot"/>
            </w:tabs>
            <w:rPr/>
          </w:pPr>
          <w:hyperlink w:anchor="__RefHeading___Toc13917868_73709187">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3917870_73709187">
            <w:r>
              <w:rPr>
                <w:webHidden/>
                <w:rStyle w:val="IndexLink"/>
              </w:rPr>
              <w:t>1350</w:t>
            </w:r>
            <w:r>
              <w:rPr>
                <w:rStyle w:val="IndexLink"/>
                <w:rtl w:val="true"/>
              </w:rPr>
              <w:t xml:space="preserve"> - </w:t>
            </w:r>
            <w:r>
              <w:rPr>
                <w:rStyle w:val="IndexLink"/>
                <w:rtl w:val="true"/>
              </w:rPr>
              <w:t>الحسن بن العباس بن الحسن بن الحسين أبي الجن</w:t>
            </w:r>
            <w:r>
              <w:rPr>
                <w:rStyle w:val="IndexLink"/>
                <w:rtl w:val="true"/>
              </w:rPr>
              <w:tab/>
            </w:r>
            <w:r>
              <w:rPr>
                <w:rStyle w:val="IndexLink"/>
              </w:rPr>
              <w:t>127</w:t>
            </w:r>
          </w:hyperlink>
        </w:p>
        <w:p>
          <w:pPr>
            <w:pStyle w:val="Contents5"/>
            <w:tabs>
              <w:tab w:val="clear" w:pos="7892"/>
              <w:tab w:val="right" w:pos="9026" w:leader="dot"/>
            </w:tabs>
            <w:rPr/>
          </w:pPr>
          <w:hyperlink w:anchor="__RefHeading___Toc13917872_73709187">
            <w:r>
              <w:rPr>
                <w:webHidden/>
                <w:rStyle w:val="IndexLink"/>
              </w:rPr>
              <w:t>1351</w:t>
            </w:r>
            <w:r>
              <w:rPr>
                <w:rStyle w:val="IndexLink"/>
                <w:rtl w:val="true"/>
              </w:rPr>
              <w:t xml:space="preserve"> - </w:t>
            </w:r>
            <w:r>
              <w:rPr>
                <w:rStyle w:val="IndexLink"/>
                <w:rtl w:val="true"/>
              </w:rPr>
              <w:t>الحسن بن عبد اللّه بن أحمد بن عبد الجبار بن أبي حصينة</w:t>
            </w:r>
            <w:r>
              <w:rPr>
                <w:rStyle w:val="IndexLink"/>
                <w:rtl w:val="true"/>
              </w:rPr>
              <w:tab/>
            </w:r>
            <w:r>
              <w:rPr>
                <w:rStyle w:val="IndexLink"/>
              </w:rPr>
              <w:t>128</w:t>
            </w:r>
          </w:hyperlink>
        </w:p>
        <w:p>
          <w:pPr>
            <w:pStyle w:val="Contents5"/>
            <w:tabs>
              <w:tab w:val="clear" w:pos="7892"/>
              <w:tab w:val="right" w:pos="9026" w:leader="dot"/>
            </w:tabs>
            <w:rPr/>
          </w:pPr>
          <w:hyperlink w:anchor="__RefHeading___Toc13917874_73709187">
            <w:r>
              <w:rPr>
                <w:webHidden/>
                <w:rStyle w:val="IndexLink"/>
              </w:rPr>
              <w:t>1352</w:t>
            </w:r>
            <w:r>
              <w:rPr>
                <w:rStyle w:val="IndexLink"/>
                <w:rtl w:val="true"/>
              </w:rPr>
              <w:t xml:space="preserve"> - </w:t>
            </w:r>
            <w:r>
              <w:rPr>
                <w:rStyle w:val="IndexLink"/>
                <w:rtl w:val="true"/>
              </w:rPr>
              <w:t>الحسن بن عبد اللّه بن الحسن بن سعيد بن عبد السّلام</w:t>
            </w:r>
            <w:r>
              <w:rPr>
                <w:rStyle w:val="IndexLink"/>
                <w:rtl w:val="true"/>
              </w:rPr>
              <w:tab/>
            </w:r>
            <w:r>
              <w:rPr>
                <w:rStyle w:val="IndexLink"/>
              </w:rPr>
              <w:t>130</w:t>
            </w:r>
          </w:hyperlink>
        </w:p>
        <w:p>
          <w:pPr>
            <w:pStyle w:val="Contents5"/>
            <w:tabs>
              <w:tab w:val="clear" w:pos="7892"/>
              <w:tab w:val="right" w:pos="9026" w:leader="dot"/>
            </w:tabs>
            <w:rPr/>
          </w:pPr>
          <w:hyperlink w:anchor="__RefHeading___Toc13917876_73709187">
            <w:r>
              <w:rPr>
                <w:webHidden/>
                <w:rStyle w:val="IndexLink"/>
              </w:rPr>
              <w:t>1353</w:t>
            </w:r>
            <w:r>
              <w:rPr>
                <w:rStyle w:val="IndexLink"/>
                <w:rtl w:val="true"/>
              </w:rPr>
              <w:t xml:space="preserve"> - </w:t>
            </w:r>
            <w:r>
              <w:rPr>
                <w:rStyle w:val="IndexLink"/>
                <w:rtl w:val="true"/>
              </w:rPr>
              <w:t>الحسن بن عبد اللّه بن الحسن</w:t>
            </w:r>
            <w:r>
              <w:rPr>
                <w:rStyle w:val="IndexLink"/>
                <w:rtl w:val="true"/>
              </w:rPr>
              <w:tab/>
            </w:r>
            <w:r>
              <w:rPr>
                <w:rStyle w:val="IndexLink"/>
              </w:rPr>
              <w:t>131</w:t>
            </w:r>
          </w:hyperlink>
        </w:p>
        <w:p>
          <w:pPr>
            <w:pStyle w:val="Contents5"/>
            <w:tabs>
              <w:tab w:val="clear" w:pos="7892"/>
              <w:tab w:val="right" w:pos="9026" w:leader="dot"/>
            </w:tabs>
            <w:rPr/>
          </w:pPr>
          <w:hyperlink w:anchor="__RefHeading___Toc13917878_73709187">
            <w:r>
              <w:rPr>
                <w:webHidden/>
                <w:rStyle w:val="IndexLink"/>
              </w:rPr>
              <w:t>1354</w:t>
            </w:r>
            <w:r>
              <w:rPr>
                <w:rStyle w:val="IndexLink"/>
                <w:rtl w:val="true"/>
              </w:rPr>
              <w:t xml:space="preserve"> - </w:t>
            </w:r>
            <w:r>
              <w:rPr>
                <w:rStyle w:val="IndexLink"/>
                <w:rtl w:val="true"/>
              </w:rPr>
              <w:t>الحسن بن عبد اللّه بن سعيد بن عبيد اللّه</w:t>
            </w:r>
            <w:r>
              <w:rPr>
                <w:rStyle w:val="IndexLink"/>
                <w:rtl w:val="true"/>
              </w:rPr>
              <w:tab/>
            </w:r>
            <w:r>
              <w:rPr>
                <w:rStyle w:val="IndexLink"/>
              </w:rPr>
              <w:t>132</w:t>
            </w:r>
          </w:hyperlink>
        </w:p>
        <w:p>
          <w:pPr>
            <w:pStyle w:val="Contents5"/>
            <w:tabs>
              <w:tab w:val="clear" w:pos="7892"/>
              <w:tab w:val="right" w:pos="9026" w:leader="dot"/>
            </w:tabs>
            <w:rPr/>
          </w:pPr>
          <w:hyperlink w:anchor="__RefHeading___Toc13917880_73709187">
            <w:r>
              <w:rPr>
                <w:webHidden/>
                <w:rStyle w:val="IndexLink"/>
              </w:rPr>
              <w:t>1355</w:t>
            </w:r>
            <w:r>
              <w:rPr>
                <w:rStyle w:val="IndexLink"/>
                <w:rtl w:val="true"/>
              </w:rPr>
              <w:t xml:space="preserve"> - </w:t>
            </w:r>
            <w:r>
              <w:rPr>
                <w:rStyle w:val="IndexLink"/>
                <w:rtl w:val="true"/>
              </w:rPr>
              <w:t>الحسن بن عبد اللّه بن سلمان</w:t>
            </w:r>
            <w:r>
              <w:rPr>
                <w:rStyle w:val="IndexLink"/>
                <w:rtl w:val="true"/>
              </w:rPr>
              <w:tab/>
            </w:r>
            <w:r>
              <w:rPr>
                <w:rStyle w:val="IndexLink"/>
              </w:rPr>
              <w:t>133</w:t>
            </w:r>
          </w:hyperlink>
        </w:p>
        <w:p>
          <w:pPr>
            <w:pStyle w:val="Contents5"/>
            <w:tabs>
              <w:tab w:val="clear" w:pos="7892"/>
              <w:tab w:val="right" w:pos="9026" w:leader="dot"/>
            </w:tabs>
            <w:rPr/>
          </w:pPr>
          <w:hyperlink w:anchor="__RefHeading___Toc13917882_73709187">
            <w:r>
              <w:rPr>
                <w:webHidden/>
                <w:rStyle w:val="IndexLink"/>
              </w:rPr>
              <w:t>1356</w:t>
            </w:r>
            <w:r>
              <w:rPr>
                <w:rStyle w:val="IndexLink"/>
                <w:rtl w:val="true"/>
              </w:rPr>
              <w:t xml:space="preserve"> - </w:t>
            </w:r>
            <w:r>
              <w:rPr>
                <w:rStyle w:val="IndexLink"/>
                <w:rtl w:val="true"/>
              </w:rPr>
              <w:t>الحسن بن عبد اللّه بن منصور بن حبيب بن إبراهيم</w:t>
            </w:r>
            <w:r>
              <w:rPr>
                <w:rStyle w:val="IndexLink"/>
                <w:rtl w:val="true"/>
              </w:rPr>
              <w:tab/>
            </w:r>
            <w:r>
              <w:rPr>
                <w:rStyle w:val="IndexLink"/>
              </w:rPr>
              <w:t>133</w:t>
            </w:r>
          </w:hyperlink>
        </w:p>
        <w:p>
          <w:pPr>
            <w:pStyle w:val="Contents5"/>
            <w:tabs>
              <w:tab w:val="clear" w:pos="7892"/>
              <w:tab w:val="right" w:pos="9026" w:leader="dot"/>
            </w:tabs>
            <w:rPr/>
          </w:pPr>
          <w:hyperlink w:anchor="__RefHeading___Toc13917884_73709187">
            <w:r>
              <w:rPr>
                <w:webHidden/>
                <w:rStyle w:val="IndexLink"/>
              </w:rPr>
              <w:t>1357</w:t>
            </w:r>
            <w:r>
              <w:rPr>
                <w:rStyle w:val="IndexLink"/>
                <w:rtl w:val="true"/>
              </w:rPr>
              <w:t xml:space="preserve"> - </w:t>
            </w:r>
            <w:r>
              <w:rPr>
                <w:rStyle w:val="IndexLink"/>
                <w:rtl w:val="true"/>
              </w:rPr>
              <w:t>الحسن بن عبد اللّه بن نصر</w:t>
            </w:r>
            <w:r>
              <w:rPr>
                <w:rStyle w:val="IndexLink"/>
                <w:rtl w:val="true"/>
              </w:rPr>
              <w:tab/>
            </w:r>
            <w:r>
              <w:rPr>
                <w:rStyle w:val="IndexLink"/>
              </w:rPr>
              <w:t>135</w:t>
            </w:r>
          </w:hyperlink>
        </w:p>
        <w:p>
          <w:pPr>
            <w:pStyle w:val="Contents5"/>
            <w:tabs>
              <w:tab w:val="clear" w:pos="7892"/>
              <w:tab w:val="right" w:pos="9026" w:leader="dot"/>
            </w:tabs>
            <w:rPr/>
          </w:pPr>
          <w:hyperlink w:anchor="__RefHeading___Toc13917886_73709187">
            <w:r>
              <w:rPr>
                <w:webHidden/>
                <w:rStyle w:val="IndexLink"/>
              </w:rPr>
              <w:t>1358</w:t>
            </w:r>
            <w:r>
              <w:rPr>
                <w:rStyle w:val="IndexLink"/>
                <w:rtl w:val="true"/>
              </w:rPr>
              <w:t xml:space="preserve"> - </w:t>
            </w:r>
            <w:r>
              <w:rPr>
                <w:rStyle w:val="IndexLink"/>
                <w:rtl w:val="true"/>
              </w:rPr>
              <w:t xml:space="preserve">الحسن بن عبد اللّه </w:t>
            </w:r>
            <w:r>
              <w:rPr>
                <w:rStyle w:val="IndexLink"/>
                <w:rtl w:val="true"/>
              </w:rPr>
              <w:t xml:space="preserve">- </w:t>
            </w:r>
            <w:r>
              <w:rPr>
                <w:rStyle w:val="IndexLink"/>
                <w:rtl w:val="true"/>
              </w:rPr>
              <w:t xml:space="preserve">و يقال ابن عبد الرّحمن </w:t>
            </w:r>
            <w:r>
              <w:rPr>
                <w:rStyle w:val="IndexLink"/>
                <w:rtl w:val="true"/>
              </w:rPr>
              <w:t>-</w:t>
              <w:tab/>
            </w:r>
            <w:r>
              <w:rPr>
                <w:rStyle w:val="IndexLink"/>
              </w:rPr>
              <w:t>136</w:t>
            </w:r>
          </w:hyperlink>
        </w:p>
        <w:p>
          <w:pPr>
            <w:pStyle w:val="Contents5"/>
            <w:tabs>
              <w:tab w:val="clear" w:pos="7892"/>
              <w:tab w:val="right" w:pos="9026" w:leader="dot"/>
            </w:tabs>
            <w:rPr/>
          </w:pPr>
          <w:hyperlink w:anchor="__RefHeading___Toc13917888_73709187">
            <w:r>
              <w:rPr>
                <w:webHidden/>
                <w:rStyle w:val="IndexLink"/>
              </w:rPr>
              <w:t>1359</w:t>
            </w:r>
            <w:r>
              <w:rPr>
                <w:rStyle w:val="IndexLink"/>
                <w:rtl w:val="true"/>
              </w:rPr>
              <w:t xml:space="preserve"> - </w:t>
            </w:r>
            <w:r>
              <w:rPr>
                <w:rStyle w:val="IndexLink"/>
                <w:rtl w:val="true"/>
              </w:rPr>
              <w:t>الحسن بن عبد اللّه مولى بني هاشم</w:t>
            </w:r>
            <w:r>
              <w:rPr>
                <w:rStyle w:val="IndexLink"/>
                <w:rtl w:val="true"/>
              </w:rPr>
              <w:tab/>
            </w:r>
            <w:r>
              <w:rPr>
                <w:rStyle w:val="IndexLink"/>
              </w:rPr>
              <w:t>137</w:t>
            </w:r>
          </w:hyperlink>
        </w:p>
        <w:p>
          <w:pPr>
            <w:pStyle w:val="Contents5"/>
            <w:tabs>
              <w:tab w:val="clear" w:pos="7892"/>
              <w:tab w:val="right" w:pos="9026" w:leader="dot"/>
            </w:tabs>
            <w:rPr/>
          </w:pPr>
          <w:hyperlink w:anchor="__RefHeading___Toc13917890_73709187">
            <w:r>
              <w:rPr>
                <w:webHidden/>
                <w:rStyle w:val="IndexLink"/>
              </w:rPr>
              <w:t>1360</w:t>
            </w:r>
            <w:r>
              <w:rPr>
                <w:rStyle w:val="IndexLink"/>
                <w:rtl w:val="true"/>
              </w:rPr>
              <w:t xml:space="preserve"> - </w:t>
            </w:r>
            <w:r>
              <w:rPr>
                <w:rStyle w:val="IndexLink"/>
                <w:rtl w:val="true"/>
              </w:rPr>
              <w:t>الحسن بن عبيد اللّه بن أحمد بن عبدان بن أحمد</w:t>
            </w:r>
            <w:r>
              <w:rPr>
                <w:rStyle w:val="IndexLink"/>
                <w:rtl w:val="true"/>
              </w:rPr>
              <w:tab/>
            </w:r>
            <w:r>
              <w:rPr>
                <w:rStyle w:val="IndexLink"/>
              </w:rPr>
              <w:t>137</w:t>
            </w:r>
          </w:hyperlink>
        </w:p>
        <w:p>
          <w:pPr>
            <w:pStyle w:val="Contents5"/>
            <w:tabs>
              <w:tab w:val="clear" w:pos="7892"/>
              <w:tab w:val="right" w:pos="9026" w:leader="dot"/>
            </w:tabs>
            <w:rPr/>
          </w:pPr>
          <w:hyperlink w:anchor="__RefHeading___Toc13917892_73709187">
            <w:r>
              <w:rPr>
                <w:webHidden/>
                <w:rStyle w:val="IndexLink"/>
              </w:rPr>
              <w:t>1361</w:t>
            </w:r>
            <w:r>
              <w:rPr>
                <w:rStyle w:val="IndexLink"/>
                <w:rtl w:val="true"/>
              </w:rPr>
              <w:t xml:space="preserve"> - </w:t>
            </w:r>
            <w:r>
              <w:rPr>
                <w:rStyle w:val="IndexLink"/>
                <w:rtl w:val="true"/>
              </w:rPr>
              <w:t>الحسن بن عبيد اللّه بن طغج بن جفّ‌</w:t>
            </w:r>
            <w:r>
              <w:rPr>
                <w:rStyle w:val="IndexLink"/>
                <w:rtl w:val="true"/>
              </w:rPr>
              <w:tab/>
            </w:r>
            <w:r>
              <w:rPr>
                <w:rStyle w:val="IndexLink"/>
              </w:rPr>
              <w:t>138</w:t>
            </w:r>
          </w:hyperlink>
        </w:p>
        <w:p>
          <w:pPr>
            <w:pStyle w:val="Contents5"/>
            <w:tabs>
              <w:tab w:val="clear" w:pos="7892"/>
              <w:tab w:val="right" w:pos="9026" w:leader="dot"/>
            </w:tabs>
            <w:rPr/>
          </w:pPr>
          <w:hyperlink w:anchor="__RefHeading___Toc13917894_73709187">
            <w:r>
              <w:rPr>
                <w:webHidden/>
                <w:rStyle w:val="IndexLink"/>
              </w:rPr>
              <w:t>1362</w:t>
            </w:r>
            <w:r>
              <w:rPr>
                <w:rStyle w:val="IndexLink"/>
                <w:rtl w:val="true"/>
              </w:rPr>
              <w:t xml:space="preserve"> - </w:t>
            </w:r>
            <w:r>
              <w:rPr>
                <w:rStyle w:val="IndexLink"/>
                <w:rtl w:val="true"/>
              </w:rPr>
              <w:t>الحسن بن عبد الواحد القزويني</w:t>
            </w:r>
            <w:r>
              <w:rPr>
                <w:rStyle w:val="IndexLink"/>
                <w:rtl w:val="true"/>
              </w:rPr>
              <w:tab/>
            </w:r>
            <w:r>
              <w:rPr>
                <w:rStyle w:val="IndexLink"/>
              </w:rPr>
              <w:t>139</w:t>
            </w:r>
          </w:hyperlink>
        </w:p>
        <w:p>
          <w:pPr>
            <w:pStyle w:val="Contents5"/>
            <w:tabs>
              <w:tab w:val="clear" w:pos="7892"/>
              <w:tab w:val="right" w:pos="9026" w:leader="dot"/>
            </w:tabs>
            <w:rPr/>
          </w:pPr>
          <w:hyperlink w:anchor="__RefHeading___Toc13917896_73709187">
            <w:r>
              <w:rPr>
                <w:webHidden/>
                <w:rStyle w:val="IndexLink"/>
              </w:rPr>
              <w:t>1363</w:t>
            </w:r>
            <w:r>
              <w:rPr>
                <w:rStyle w:val="IndexLink"/>
                <w:rtl w:val="true"/>
              </w:rPr>
              <w:t xml:space="preserve"> - </w:t>
            </w:r>
            <w:r>
              <w:rPr>
                <w:rStyle w:val="IndexLink"/>
                <w:rtl w:val="true"/>
              </w:rPr>
              <w:t>الحسن بن عبد الواحد بن عبد الأحد بن معدان</w:t>
            </w:r>
            <w:r>
              <w:rPr>
                <w:rStyle w:val="IndexLink"/>
                <w:rtl w:val="true"/>
              </w:rPr>
              <w:tab/>
            </w:r>
            <w:r>
              <w:rPr>
                <w:rStyle w:val="IndexLink"/>
              </w:rPr>
              <w:t>139</w:t>
            </w:r>
          </w:hyperlink>
        </w:p>
        <w:p>
          <w:pPr>
            <w:pStyle w:val="Contents5"/>
            <w:tabs>
              <w:tab w:val="clear" w:pos="7892"/>
              <w:tab w:val="right" w:pos="9026" w:leader="dot"/>
            </w:tabs>
            <w:rPr/>
          </w:pPr>
          <w:hyperlink w:anchor="__RefHeading___Toc13917898_73709187">
            <w:r>
              <w:rPr>
                <w:webHidden/>
                <w:rStyle w:val="IndexLink"/>
              </w:rPr>
              <w:t>1364</w:t>
            </w:r>
            <w:r>
              <w:rPr>
                <w:rStyle w:val="IndexLink"/>
                <w:rtl w:val="true"/>
              </w:rPr>
              <w:t xml:space="preserve"> - </w:t>
            </w:r>
            <w:r>
              <w:rPr>
                <w:rStyle w:val="IndexLink"/>
                <w:rtl w:val="true"/>
              </w:rPr>
              <w:t>الحسن بن عبد</w:t>
            </w:r>
            <w:r>
              <w:rPr>
                <w:rStyle w:val="IndexLink"/>
                <w:rtl w:val="true"/>
              </w:rPr>
              <w:tab/>
            </w:r>
            <w:r>
              <w:rPr>
                <w:rStyle w:val="IndexLink"/>
              </w:rPr>
              <w:t>140</w:t>
            </w:r>
          </w:hyperlink>
        </w:p>
        <w:p>
          <w:pPr>
            <w:pStyle w:val="Contents5"/>
            <w:tabs>
              <w:tab w:val="clear" w:pos="7892"/>
              <w:tab w:val="right" w:pos="9026" w:leader="dot"/>
            </w:tabs>
            <w:rPr/>
          </w:pPr>
          <w:hyperlink w:anchor="__RefHeading___Toc13917900_73709187">
            <w:r>
              <w:rPr>
                <w:webHidden/>
                <w:rStyle w:val="IndexLink"/>
              </w:rPr>
              <w:t>1365</w:t>
            </w:r>
            <w:r>
              <w:rPr>
                <w:rStyle w:val="IndexLink"/>
                <w:rtl w:val="true"/>
              </w:rPr>
              <w:t xml:space="preserve"> - </w:t>
            </w:r>
            <w:r>
              <w:rPr>
                <w:rStyle w:val="IndexLink"/>
                <w:rtl w:val="true"/>
              </w:rPr>
              <w:t>الحسن بن عتبة اللّهبي يعرف بغورك</w:t>
            </w:r>
            <w:r>
              <w:rPr>
                <w:rStyle w:val="IndexLink"/>
                <w:rtl w:val="true"/>
              </w:rPr>
              <w:tab/>
            </w:r>
            <w:r>
              <w:rPr>
                <w:rStyle w:val="IndexLink"/>
              </w:rPr>
              <w:t>140</w:t>
            </w:r>
          </w:hyperlink>
        </w:p>
        <w:p>
          <w:pPr>
            <w:pStyle w:val="Contents5"/>
            <w:tabs>
              <w:tab w:val="clear" w:pos="7892"/>
              <w:tab w:val="right" w:pos="9026" w:leader="dot"/>
            </w:tabs>
            <w:rPr/>
          </w:pPr>
          <w:hyperlink w:anchor="__RefHeading___Toc13917902_73709187">
            <w:r>
              <w:rPr>
                <w:webHidden/>
                <w:rStyle w:val="IndexLink"/>
              </w:rPr>
              <w:t>1366</w:t>
            </w:r>
            <w:r>
              <w:rPr>
                <w:rStyle w:val="IndexLink"/>
                <w:rtl w:val="true"/>
              </w:rPr>
              <w:t xml:space="preserve"> - </w:t>
            </w:r>
            <w:r>
              <w:rPr>
                <w:rStyle w:val="IndexLink"/>
                <w:rtl w:val="true"/>
              </w:rPr>
              <w:t>الحسن بن عثمان بن حمّاد بن حسان بن عبد الرّحمن بن يزيد</w:t>
            </w:r>
            <w:r>
              <w:rPr>
                <w:rStyle w:val="IndexLink"/>
                <w:rtl w:val="true"/>
              </w:rPr>
              <w:tab/>
            </w:r>
            <w:r>
              <w:rPr>
                <w:rStyle w:val="IndexLink"/>
              </w:rPr>
              <w:t>140</w:t>
            </w:r>
          </w:hyperlink>
        </w:p>
        <w:p>
          <w:pPr>
            <w:pStyle w:val="Contents5"/>
            <w:tabs>
              <w:tab w:val="clear" w:pos="7892"/>
              <w:tab w:val="right" w:pos="9026" w:leader="dot"/>
            </w:tabs>
            <w:rPr/>
          </w:pPr>
          <w:hyperlink w:anchor="__RefHeading___Toc13917904_73709187">
            <w:r>
              <w:rPr>
                <w:webHidden/>
                <w:rStyle w:val="IndexLink"/>
              </w:rPr>
              <w:t>1367</w:t>
            </w:r>
            <w:r>
              <w:rPr>
                <w:rStyle w:val="IndexLink"/>
                <w:rtl w:val="true"/>
              </w:rPr>
              <w:t xml:space="preserve"> - </w:t>
            </w:r>
            <w:r>
              <w:rPr>
                <w:rStyle w:val="IndexLink"/>
                <w:rtl w:val="true"/>
              </w:rPr>
              <w:t>الحسن بن عطية اللّه بن الحسن بن محمّد بن زهير</w:t>
            </w:r>
            <w:r>
              <w:rPr>
                <w:rStyle w:val="IndexLink"/>
                <w:rtl w:val="true"/>
              </w:rPr>
              <w:tab/>
            </w:r>
            <w:r>
              <w:rPr>
                <w:rStyle w:val="IndexLink"/>
              </w:rPr>
              <w:t>148</w:t>
            </w:r>
          </w:hyperlink>
        </w:p>
        <w:p>
          <w:pPr>
            <w:pStyle w:val="Contents5"/>
            <w:tabs>
              <w:tab w:val="clear" w:pos="7892"/>
              <w:tab w:val="right" w:pos="9026" w:leader="dot"/>
            </w:tabs>
            <w:rPr/>
          </w:pPr>
          <w:hyperlink w:anchor="__RefHeading___Toc13917906_73709187">
            <w:r>
              <w:rPr>
                <w:webHidden/>
                <w:rStyle w:val="IndexLink"/>
              </w:rPr>
              <w:t>1368</w:t>
            </w:r>
            <w:r>
              <w:rPr>
                <w:rStyle w:val="IndexLink"/>
                <w:rtl w:val="true"/>
              </w:rPr>
              <w:t xml:space="preserve"> - </w:t>
            </w:r>
            <w:r>
              <w:rPr>
                <w:rStyle w:val="IndexLink"/>
                <w:rtl w:val="true"/>
              </w:rPr>
              <w:t>الحسن بن علي بن أحمد</w:t>
            </w:r>
            <w:r>
              <w:rPr>
                <w:rStyle w:val="IndexLink"/>
                <w:rtl w:val="true"/>
              </w:rPr>
              <w:tab/>
            </w:r>
            <w:r>
              <w:rPr>
                <w:rStyle w:val="IndexLink"/>
              </w:rPr>
              <w:t>149</w:t>
            </w:r>
          </w:hyperlink>
        </w:p>
        <w:p>
          <w:pPr>
            <w:pStyle w:val="Contents5"/>
            <w:tabs>
              <w:tab w:val="clear" w:pos="7892"/>
              <w:tab w:val="right" w:pos="9026" w:leader="dot"/>
            </w:tabs>
            <w:rPr/>
          </w:pPr>
          <w:hyperlink w:anchor="__RefHeading___Toc13917908_73709187">
            <w:r>
              <w:rPr>
                <w:webHidden/>
                <w:rStyle w:val="IndexLink"/>
              </w:rPr>
              <w:t>1369</w:t>
            </w:r>
            <w:r>
              <w:rPr>
                <w:rStyle w:val="IndexLink"/>
                <w:rtl w:val="true"/>
              </w:rPr>
              <w:t xml:space="preserve"> - </w:t>
            </w:r>
            <w:r>
              <w:rPr>
                <w:rStyle w:val="IndexLink"/>
                <w:rtl w:val="true"/>
              </w:rPr>
              <w:t>الحسن بن علي بن أحمد بن مسعود</w:t>
            </w:r>
            <w:r>
              <w:rPr>
                <w:rStyle w:val="IndexLink"/>
                <w:rtl w:val="true"/>
              </w:rPr>
              <w:tab/>
            </w:r>
            <w:r>
              <w:rPr>
                <w:rStyle w:val="IndexLink"/>
              </w:rPr>
              <w:t>149</w:t>
            </w:r>
          </w:hyperlink>
        </w:p>
        <w:p>
          <w:pPr>
            <w:pStyle w:val="Contents5"/>
            <w:tabs>
              <w:tab w:val="clear" w:pos="7892"/>
              <w:tab w:val="right" w:pos="9026" w:leader="dot"/>
            </w:tabs>
            <w:rPr/>
          </w:pPr>
          <w:hyperlink w:anchor="__RefHeading___Toc13917910_73709187">
            <w:r>
              <w:rPr>
                <w:webHidden/>
                <w:rStyle w:val="IndexLink"/>
              </w:rPr>
              <w:t>1370</w:t>
            </w:r>
            <w:r>
              <w:rPr>
                <w:rStyle w:val="IndexLink"/>
                <w:rtl w:val="true"/>
              </w:rPr>
              <w:t xml:space="preserve"> - </w:t>
            </w:r>
            <w:r>
              <w:rPr>
                <w:rStyle w:val="IndexLink"/>
                <w:rtl w:val="true"/>
              </w:rPr>
              <w:t>الحسن بن علي بن إبراهيم الأصبهاني</w:t>
            </w:r>
            <w:r>
              <w:rPr>
                <w:rStyle w:val="IndexLink"/>
                <w:rtl w:val="true"/>
              </w:rPr>
              <w:tab/>
            </w:r>
            <w:r>
              <w:rPr>
                <w:rStyle w:val="IndexLink"/>
              </w:rPr>
              <w:t>149</w:t>
            </w:r>
          </w:hyperlink>
        </w:p>
        <w:p>
          <w:pPr>
            <w:pStyle w:val="Contents5"/>
            <w:tabs>
              <w:tab w:val="clear" w:pos="7892"/>
              <w:tab w:val="right" w:pos="9026" w:leader="dot"/>
            </w:tabs>
            <w:rPr/>
          </w:pPr>
          <w:hyperlink w:anchor="__RefHeading___Toc13917912_73709187">
            <w:r>
              <w:rPr>
                <w:webHidden/>
                <w:rStyle w:val="IndexLink"/>
              </w:rPr>
              <w:t>1371</w:t>
            </w:r>
            <w:r>
              <w:rPr>
                <w:rStyle w:val="IndexLink"/>
                <w:rtl w:val="true"/>
              </w:rPr>
              <w:t xml:space="preserve"> - </w:t>
            </w:r>
            <w:r>
              <w:rPr>
                <w:rStyle w:val="IndexLink"/>
                <w:rtl w:val="true"/>
              </w:rPr>
              <w:t>الحسن بن علي بن إبراهيم بن يزداد بن هرمز بن شاهو</w:t>
            </w:r>
            <w:r>
              <w:rPr>
                <w:rStyle w:val="IndexLink"/>
                <w:rtl w:val="true"/>
              </w:rPr>
              <w:tab/>
            </w:r>
            <w:r>
              <w:rPr>
                <w:rStyle w:val="IndexLink"/>
              </w:rPr>
              <w:t>151</w:t>
            </w:r>
          </w:hyperlink>
        </w:p>
        <w:p>
          <w:pPr>
            <w:pStyle w:val="Contents5"/>
            <w:tabs>
              <w:tab w:val="clear" w:pos="7892"/>
              <w:tab w:val="right" w:pos="9026" w:leader="dot"/>
            </w:tabs>
            <w:rPr/>
          </w:pPr>
          <w:hyperlink w:anchor="__RefHeading___Toc13917914_73709187">
            <w:r>
              <w:rPr>
                <w:webHidden/>
                <w:rStyle w:val="IndexLink"/>
              </w:rPr>
              <w:t>1372</w:t>
            </w:r>
            <w:r>
              <w:rPr>
                <w:rStyle w:val="IndexLink"/>
                <w:rtl w:val="true"/>
              </w:rPr>
              <w:t xml:space="preserve"> - </w:t>
            </w:r>
            <w:r>
              <w:rPr>
                <w:rStyle w:val="IndexLink"/>
                <w:rtl w:val="true"/>
              </w:rPr>
              <w:t>الحسن بن علي بن الحسن الأطرابلسي</w:t>
            </w:r>
            <w:r>
              <w:rPr>
                <w:rStyle w:val="IndexLink"/>
                <w:rtl w:val="true"/>
              </w:rPr>
              <w:tab/>
            </w:r>
            <w:r>
              <w:rPr>
                <w:rStyle w:val="IndexLink"/>
              </w:rPr>
              <w:t>156</w:t>
            </w:r>
          </w:hyperlink>
        </w:p>
        <w:p>
          <w:pPr>
            <w:pStyle w:val="Contents5"/>
            <w:tabs>
              <w:tab w:val="clear" w:pos="7892"/>
              <w:tab w:val="right" w:pos="9026" w:leader="dot"/>
            </w:tabs>
            <w:rPr/>
          </w:pPr>
          <w:hyperlink w:anchor="__RefHeading___Toc13917916_73709187">
            <w:r>
              <w:rPr>
                <w:webHidden/>
                <w:rStyle w:val="IndexLink"/>
              </w:rPr>
              <w:t>1373</w:t>
            </w:r>
            <w:r>
              <w:rPr>
                <w:rStyle w:val="IndexLink"/>
                <w:rtl w:val="true"/>
              </w:rPr>
              <w:t xml:space="preserve"> - </w:t>
            </w:r>
            <w:r>
              <w:rPr>
                <w:rStyle w:val="IndexLink"/>
                <w:rtl w:val="true"/>
              </w:rPr>
              <w:t>الحسن بن علي بن الحسن بن الحكم</w:t>
            </w:r>
            <w:r>
              <w:rPr>
                <w:rStyle w:val="IndexLink"/>
                <w:rtl w:val="true"/>
              </w:rPr>
              <w:tab/>
            </w:r>
            <w:r>
              <w:rPr>
                <w:rStyle w:val="IndexLink"/>
              </w:rPr>
              <w:t>156</w:t>
            </w:r>
          </w:hyperlink>
        </w:p>
        <w:p>
          <w:pPr>
            <w:pStyle w:val="Contents5"/>
            <w:tabs>
              <w:tab w:val="clear" w:pos="7892"/>
              <w:tab w:val="right" w:pos="9026" w:leader="dot"/>
            </w:tabs>
            <w:rPr/>
          </w:pPr>
          <w:hyperlink w:anchor="__RefHeading___Toc13917918_73709187">
            <w:r>
              <w:rPr>
                <w:webHidden/>
                <w:rStyle w:val="IndexLink"/>
              </w:rPr>
              <w:t>1374</w:t>
            </w:r>
            <w:r>
              <w:rPr>
                <w:rStyle w:val="IndexLink"/>
                <w:rtl w:val="true"/>
              </w:rPr>
              <w:t xml:space="preserve"> - </w:t>
            </w:r>
            <w:r>
              <w:rPr>
                <w:rStyle w:val="IndexLink"/>
                <w:rtl w:val="true"/>
              </w:rPr>
              <w:t>الحسن بن علي بن الحسن بن سلمة</w:t>
            </w:r>
            <w:r>
              <w:rPr>
                <w:rStyle w:val="IndexLink"/>
                <w:rtl w:val="true"/>
              </w:rPr>
              <w:tab/>
            </w:r>
            <w:r>
              <w:rPr>
                <w:rStyle w:val="IndexLink"/>
              </w:rPr>
              <w:t>156</w:t>
            </w:r>
          </w:hyperlink>
        </w:p>
        <w:p>
          <w:pPr>
            <w:pStyle w:val="Contents5"/>
            <w:tabs>
              <w:tab w:val="clear" w:pos="7892"/>
              <w:tab w:val="right" w:pos="9026" w:leader="dot"/>
            </w:tabs>
            <w:rPr/>
          </w:pPr>
          <w:hyperlink w:anchor="__RefHeading___Toc13917920_73709187">
            <w:r>
              <w:rPr>
                <w:webHidden/>
                <w:rStyle w:val="IndexLink"/>
              </w:rPr>
              <w:t>1375</w:t>
            </w:r>
            <w:r>
              <w:rPr>
                <w:rStyle w:val="IndexLink"/>
                <w:rtl w:val="true"/>
              </w:rPr>
              <w:t xml:space="preserve"> - </w:t>
            </w:r>
            <w:r>
              <w:rPr>
                <w:rStyle w:val="IndexLink"/>
                <w:rtl w:val="true"/>
              </w:rPr>
              <w:t>الحسن بن علي بن الحسن بن شوّاش</w:t>
            </w:r>
            <w:r>
              <w:rPr>
                <w:rStyle w:val="IndexLink"/>
                <w:rtl w:val="true"/>
              </w:rPr>
              <w:tab/>
            </w:r>
            <w:r>
              <w:rPr>
                <w:rStyle w:val="IndexLink"/>
              </w:rPr>
              <w:t>158</w:t>
            </w:r>
          </w:hyperlink>
        </w:p>
        <w:p>
          <w:pPr>
            <w:pStyle w:val="Contents5"/>
            <w:tabs>
              <w:tab w:val="clear" w:pos="7892"/>
              <w:tab w:val="right" w:pos="9026" w:leader="dot"/>
            </w:tabs>
            <w:rPr/>
          </w:pPr>
          <w:hyperlink w:anchor="__RefHeading___Toc13917922_73709187">
            <w:r>
              <w:rPr>
                <w:webHidden/>
                <w:rStyle w:val="IndexLink"/>
              </w:rPr>
              <w:t>1376</w:t>
            </w:r>
            <w:r>
              <w:rPr>
                <w:rStyle w:val="IndexLink"/>
                <w:rtl w:val="true"/>
              </w:rPr>
              <w:t xml:space="preserve"> - </w:t>
            </w:r>
            <w:r>
              <w:rPr>
                <w:rStyle w:val="IndexLink"/>
                <w:rtl w:val="true"/>
              </w:rPr>
              <w:t>الحسن بن علي بن الحسن بن أبي الفضل العباس بن الوليد</w:t>
            </w:r>
            <w:r>
              <w:rPr>
                <w:rStyle w:val="IndexLink"/>
                <w:rtl w:val="true"/>
              </w:rPr>
              <w:tab/>
            </w:r>
            <w:r>
              <w:rPr>
                <w:rStyle w:val="IndexLink"/>
              </w:rPr>
              <w:t>159</w:t>
            </w:r>
          </w:hyperlink>
        </w:p>
        <w:p>
          <w:pPr>
            <w:pStyle w:val="Contents5"/>
            <w:tabs>
              <w:tab w:val="clear" w:pos="7892"/>
              <w:tab w:val="right" w:pos="9026" w:leader="dot"/>
            </w:tabs>
            <w:rPr/>
          </w:pPr>
          <w:hyperlink w:anchor="__RefHeading___Toc13917924_73709187">
            <w:r>
              <w:rPr>
                <w:webHidden/>
                <w:rStyle w:val="IndexLink"/>
              </w:rPr>
              <w:t>1377</w:t>
            </w:r>
            <w:r>
              <w:rPr>
                <w:rStyle w:val="IndexLink"/>
                <w:rtl w:val="true"/>
              </w:rPr>
              <w:t xml:space="preserve"> - </w:t>
            </w:r>
            <w:r>
              <w:rPr>
                <w:rStyle w:val="IndexLink"/>
                <w:rtl w:val="true"/>
              </w:rPr>
              <w:t>الحسن بن علي بن الحسين بن أحمد بن محمّد بن الحسين</w:t>
            </w:r>
            <w:r>
              <w:rPr>
                <w:rStyle w:val="IndexLink"/>
                <w:rtl w:val="true"/>
              </w:rPr>
              <w:tab/>
            </w:r>
            <w:r>
              <w:rPr>
                <w:rStyle w:val="IndexLink"/>
              </w:rPr>
              <w:t>160</w:t>
            </w:r>
          </w:hyperlink>
        </w:p>
        <w:p>
          <w:pPr>
            <w:pStyle w:val="Contents5"/>
            <w:tabs>
              <w:tab w:val="clear" w:pos="7892"/>
              <w:tab w:val="right" w:pos="9026" w:leader="dot"/>
            </w:tabs>
            <w:rPr/>
          </w:pPr>
          <w:hyperlink w:anchor="__RefHeading___Toc13917926_73709187">
            <w:r>
              <w:rPr>
                <w:webHidden/>
                <w:rStyle w:val="IndexLink"/>
              </w:rPr>
              <w:t>1378</w:t>
            </w:r>
            <w:r>
              <w:rPr>
                <w:rStyle w:val="IndexLink"/>
                <w:rtl w:val="true"/>
              </w:rPr>
              <w:t xml:space="preserve"> - </w:t>
            </w:r>
            <w:r>
              <w:rPr>
                <w:rStyle w:val="IndexLink"/>
                <w:rtl w:val="true"/>
              </w:rPr>
              <w:t>الحسن بن علي بن أبي حماد</w:t>
            </w:r>
            <w:r>
              <w:rPr>
                <w:rStyle w:val="IndexLink"/>
                <w:rtl w:val="true"/>
              </w:rPr>
              <w:tab/>
            </w:r>
            <w:r>
              <w:rPr>
                <w:rStyle w:val="IndexLink"/>
              </w:rPr>
              <w:t>160</w:t>
            </w:r>
          </w:hyperlink>
        </w:p>
        <w:p>
          <w:pPr>
            <w:pStyle w:val="Contents5"/>
            <w:tabs>
              <w:tab w:val="clear" w:pos="7892"/>
              <w:tab w:val="right" w:pos="9026" w:leader="dot"/>
            </w:tabs>
            <w:rPr/>
          </w:pPr>
          <w:hyperlink w:anchor="__RefHeading___Toc13917928_73709187">
            <w:r>
              <w:rPr>
                <w:webHidden/>
                <w:rStyle w:val="IndexLink"/>
              </w:rPr>
              <w:t>1379</w:t>
            </w:r>
            <w:r>
              <w:rPr>
                <w:rStyle w:val="IndexLink"/>
                <w:rtl w:val="true"/>
              </w:rPr>
              <w:t xml:space="preserve"> - </w:t>
            </w:r>
            <w:r>
              <w:rPr>
                <w:rStyle w:val="IndexLink"/>
                <w:rtl w:val="true"/>
              </w:rPr>
              <w:t>الحسن بن علي بن خلف بن عبد الجبّار بن بهرام</w:t>
            </w:r>
            <w:r>
              <w:rPr>
                <w:rStyle w:val="IndexLink"/>
                <w:rtl w:val="true"/>
              </w:rPr>
              <w:tab/>
            </w:r>
            <w:r>
              <w:rPr>
                <w:rStyle w:val="IndexLink"/>
              </w:rPr>
              <w:t>160</w:t>
            </w:r>
          </w:hyperlink>
        </w:p>
        <w:p>
          <w:pPr>
            <w:pStyle w:val="Contents5"/>
            <w:tabs>
              <w:tab w:val="clear" w:pos="7892"/>
              <w:tab w:val="right" w:pos="9026" w:leader="dot"/>
            </w:tabs>
            <w:rPr/>
          </w:pPr>
          <w:hyperlink w:anchor="__RefHeading___Toc13917930_73709187">
            <w:r>
              <w:rPr>
                <w:webHidden/>
                <w:rStyle w:val="IndexLink"/>
              </w:rPr>
              <w:t>1380</w:t>
            </w:r>
            <w:r>
              <w:rPr>
                <w:rStyle w:val="IndexLink"/>
                <w:rtl w:val="true"/>
              </w:rPr>
              <w:t xml:space="preserve"> - </w:t>
            </w:r>
            <w:r>
              <w:rPr>
                <w:rStyle w:val="IndexLink"/>
                <w:rtl w:val="true"/>
              </w:rPr>
              <w:t>الحسن بن علي بن روح بن عوانة</w:t>
            </w:r>
            <w:r>
              <w:rPr>
                <w:rStyle w:val="IndexLink"/>
                <w:rtl w:val="true"/>
              </w:rPr>
              <w:tab/>
            </w:r>
            <w:r>
              <w:rPr>
                <w:rStyle w:val="IndexLink"/>
              </w:rPr>
              <w:t>161</w:t>
            </w:r>
          </w:hyperlink>
        </w:p>
        <w:p>
          <w:pPr>
            <w:pStyle w:val="Contents5"/>
            <w:tabs>
              <w:tab w:val="clear" w:pos="7892"/>
              <w:tab w:val="right" w:pos="9026" w:leader="dot"/>
            </w:tabs>
            <w:rPr/>
          </w:pPr>
          <w:hyperlink w:anchor="__RefHeading___Toc13917932_73709187">
            <w:r>
              <w:rPr>
                <w:webHidden/>
                <w:rStyle w:val="IndexLink"/>
              </w:rPr>
              <w:t>1381</w:t>
            </w:r>
            <w:r>
              <w:rPr>
                <w:rStyle w:val="IndexLink"/>
                <w:rtl w:val="true"/>
              </w:rPr>
              <w:t xml:space="preserve"> - </w:t>
            </w:r>
            <w:r>
              <w:rPr>
                <w:rStyle w:val="IndexLink"/>
                <w:rtl w:val="true"/>
              </w:rPr>
              <w:t>الحسن بن علي بن سعيد بن الحسين بن أحمد</w:t>
            </w:r>
            <w:r>
              <w:rPr>
                <w:rStyle w:val="IndexLink"/>
                <w:rtl w:val="true"/>
              </w:rPr>
              <w:tab/>
            </w:r>
            <w:r>
              <w:rPr>
                <w:rStyle w:val="IndexLink"/>
              </w:rPr>
              <w:t>162</w:t>
            </w:r>
          </w:hyperlink>
        </w:p>
        <w:p>
          <w:pPr>
            <w:pStyle w:val="Contents5"/>
            <w:tabs>
              <w:tab w:val="clear" w:pos="7892"/>
              <w:tab w:val="right" w:pos="9026" w:leader="dot"/>
            </w:tabs>
            <w:rPr/>
          </w:pPr>
          <w:hyperlink w:anchor="__RefHeading___Toc13917934_73709187">
            <w:r>
              <w:rPr>
                <w:webHidden/>
                <w:rStyle w:val="IndexLink"/>
              </w:rPr>
              <w:t>1382</w:t>
            </w:r>
            <w:r>
              <w:rPr>
                <w:rStyle w:val="IndexLink"/>
                <w:rtl w:val="true"/>
              </w:rPr>
              <w:t xml:space="preserve"> - </w:t>
            </w:r>
            <w:r>
              <w:rPr>
                <w:rStyle w:val="IndexLink"/>
                <w:rtl w:val="true"/>
              </w:rPr>
              <w:t>الحسن بن علي بن شبيب</w:t>
            </w:r>
            <w:r>
              <w:rPr>
                <w:rStyle w:val="IndexLink"/>
                <w:rtl w:val="true"/>
              </w:rPr>
              <w:tab/>
            </w:r>
            <w:r>
              <w:rPr>
                <w:rStyle w:val="IndexLink"/>
              </w:rPr>
              <w:t>163</w:t>
            </w:r>
          </w:hyperlink>
        </w:p>
        <w:p>
          <w:pPr>
            <w:pStyle w:val="Contents5"/>
            <w:tabs>
              <w:tab w:val="clear" w:pos="7892"/>
              <w:tab w:val="right" w:pos="9026" w:leader="dot"/>
            </w:tabs>
            <w:rPr/>
          </w:pPr>
          <w:hyperlink w:anchor="__RefHeading___Toc13917936_73709187">
            <w:r>
              <w:rPr>
                <w:webHidden/>
                <w:rStyle w:val="IndexLink"/>
              </w:rPr>
              <w:t>1383</w:t>
            </w:r>
            <w:r>
              <w:rPr>
                <w:rStyle w:val="IndexLink"/>
                <w:rtl w:val="true"/>
              </w:rPr>
              <w:t xml:space="preserve"> - </w:t>
            </w:r>
            <w:r>
              <w:rPr>
                <w:rStyle w:val="IndexLink"/>
                <w:rtl w:val="true"/>
              </w:rPr>
              <w:t>الحسن بن علي بن أبي طالب</w:t>
            </w:r>
            <w:r>
              <w:rPr>
                <w:rStyle w:val="IndexLink"/>
                <w:rtl w:val="true"/>
              </w:rPr>
              <w:tab/>
            </w:r>
            <w:r>
              <w:rPr>
                <w:rStyle w:val="IndexLink"/>
              </w:rPr>
              <w:t>171</w:t>
            </w:r>
          </w:hyperlink>
        </w:p>
        <w:p>
          <w:pPr>
            <w:pStyle w:val="Contents5"/>
            <w:tabs>
              <w:tab w:val="clear" w:pos="7892"/>
              <w:tab w:val="right" w:pos="9026" w:leader="dot"/>
            </w:tabs>
            <w:rPr/>
          </w:pPr>
          <w:hyperlink w:anchor="__RefHeading___Toc13917938_73709187">
            <w:r>
              <w:rPr>
                <w:webHidden/>
                <w:rStyle w:val="IndexLink"/>
              </w:rPr>
              <w:t>1384</w:t>
            </w:r>
            <w:r>
              <w:rPr>
                <w:rStyle w:val="IndexLink"/>
                <w:rtl w:val="true"/>
              </w:rPr>
              <w:t xml:space="preserve"> - </w:t>
            </w:r>
            <w:r>
              <w:rPr>
                <w:rStyle w:val="IndexLink"/>
                <w:rtl w:val="true"/>
              </w:rPr>
              <w:t>الحسن بن علي بن عبد اللّه</w:t>
            </w:r>
            <w:r>
              <w:rPr>
                <w:rStyle w:val="IndexLink"/>
                <w:rtl w:val="true"/>
              </w:rPr>
              <w:tab/>
            </w:r>
            <w:r>
              <w:rPr>
                <w:rStyle w:val="IndexLink"/>
              </w:rPr>
              <w:t>313</w:t>
            </w:r>
          </w:hyperlink>
        </w:p>
        <w:p>
          <w:pPr>
            <w:pStyle w:val="Contents5"/>
            <w:tabs>
              <w:tab w:val="clear" w:pos="7892"/>
              <w:tab w:val="right" w:pos="9026" w:leader="dot"/>
            </w:tabs>
            <w:rPr/>
          </w:pPr>
          <w:hyperlink w:anchor="__RefHeading___Toc13917940_73709187">
            <w:r>
              <w:rPr>
                <w:webHidden/>
                <w:rStyle w:val="IndexLink"/>
              </w:rPr>
              <w:t>1385</w:t>
            </w:r>
            <w:r>
              <w:rPr>
                <w:rStyle w:val="IndexLink"/>
                <w:rtl w:val="true"/>
              </w:rPr>
              <w:t xml:space="preserve"> - </w:t>
            </w:r>
            <w:r>
              <w:rPr>
                <w:rStyle w:val="IndexLink"/>
                <w:rtl w:val="true"/>
              </w:rPr>
              <w:t>الحسن بن علي بن عبد اللّه الخراساني</w:t>
            </w:r>
            <w:r>
              <w:rPr>
                <w:rStyle w:val="IndexLink"/>
                <w:rtl w:val="true"/>
              </w:rPr>
              <w:tab/>
            </w:r>
            <w:r>
              <w:rPr>
                <w:rStyle w:val="IndexLink"/>
              </w:rPr>
              <w:t>314</w:t>
            </w:r>
          </w:hyperlink>
        </w:p>
        <w:p>
          <w:pPr>
            <w:pStyle w:val="Contents5"/>
            <w:tabs>
              <w:tab w:val="clear" w:pos="7892"/>
              <w:tab w:val="right" w:pos="9026" w:leader="dot"/>
            </w:tabs>
            <w:rPr/>
          </w:pPr>
          <w:hyperlink w:anchor="__RefHeading___Toc13917942_73709187">
            <w:r>
              <w:rPr>
                <w:webHidden/>
                <w:rStyle w:val="IndexLink"/>
              </w:rPr>
              <w:t>1386</w:t>
            </w:r>
            <w:r>
              <w:rPr>
                <w:rStyle w:val="IndexLink"/>
                <w:rtl w:val="true"/>
              </w:rPr>
              <w:t xml:space="preserve"> - </w:t>
            </w:r>
            <w:r>
              <w:rPr>
                <w:rStyle w:val="IndexLink"/>
                <w:rtl w:val="true"/>
              </w:rPr>
              <w:t>الحسن بن علي بن عبد الصمد بن مسعود</w:t>
            </w:r>
            <w:r>
              <w:rPr>
                <w:rStyle w:val="IndexLink"/>
                <w:rtl w:val="true"/>
              </w:rPr>
              <w:tab/>
            </w:r>
            <w:r>
              <w:rPr>
                <w:rStyle w:val="IndexLink"/>
              </w:rPr>
              <w:t>314</w:t>
            </w:r>
          </w:hyperlink>
        </w:p>
        <w:p>
          <w:pPr>
            <w:pStyle w:val="Contents5"/>
            <w:tabs>
              <w:tab w:val="clear" w:pos="7892"/>
              <w:tab w:val="right" w:pos="9026" w:leader="dot"/>
            </w:tabs>
            <w:rPr/>
          </w:pPr>
          <w:hyperlink w:anchor="__RefHeading___Toc13917944_73709187">
            <w:r>
              <w:rPr>
                <w:webHidden/>
                <w:rStyle w:val="IndexLink"/>
              </w:rPr>
              <w:t>1387</w:t>
            </w:r>
            <w:r>
              <w:rPr>
                <w:rStyle w:val="IndexLink"/>
                <w:rtl w:val="true"/>
              </w:rPr>
              <w:t xml:space="preserve"> - </w:t>
            </w:r>
            <w:r>
              <w:rPr>
                <w:rStyle w:val="IndexLink"/>
                <w:rtl w:val="true"/>
              </w:rPr>
              <w:t>الحسن بن علي بن عبد الواحد</w:t>
            </w:r>
            <w:r>
              <w:rPr>
                <w:rStyle w:val="IndexLink"/>
                <w:rtl w:val="true"/>
              </w:rPr>
              <w:tab/>
            </w:r>
            <w:r>
              <w:rPr>
                <w:rStyle w:val="IndexLink"/>
              </w:rPr>
              <w:t>315</w:t>
            </w:r>
          </w:hyperlink>
        </w:p>
        <w:p>
          <w:pPr>
            <w:pStyle w:val="Contents5"/>
            <w:tabs>
              <w:tab w:val="clear" w:pos="7892"/>
              <w:tab w:val="right" w:pos="9026" w:leader="dot"/>
            </w:tabs>
            <w:rPr/>
          </w:pPr>
          <w:hyperlink w:anchor="__RefHeading___Toc13917946_73709187">
            <w:r>
              <w:rPr>
                <w:webHidden/>
                <w:rStyle w:val="IndexLink"/>
              </w:rPr>
              <w:t>1388</w:t>
            </w:r>
            <w:r>
              <w:rPr>
                <w:rStyle w:val="IndexLink"/>
                <w:rtl w:val="true"/>
              </w:rPr>
              <w:t xml:space="preserve"> - </w:t>
            </w:r>
            <w:r>
              <w:rPr>
                <w:rStyle w:val="IndexLink"/>
                <w:rtl w:val="true"/>
              </w:rPr>
              <w:t>الحسن بن علي بن علي بن محمد</w:t>
            </w:r>
            <w:r>
              <w:rPr>
                <w:rStyle w:val="IndexLink"/>
                <w:rtl w:val="true"/>
              </w:rPr>
              <w:tab/>
            </w:r>
            <w:r>
              <w:rPr>
                <w:rStyle w:val="IndexLink"/>
              </w:rPr>
              <w:t>316</w:t>
            </w:r>
          </w:hyperlink>
        </w:p>
        <w:p>
          <w:pPr>
            <w:pStyle w:val="Contents5"/>
            <w:tabs>
              <w:tab w:val="clear" w:pos="7892"/>
              <w:tab w:val="right" w:pos="9026" w:leader="dot"/>
            </w:tabs>
            <w:rPr/>
          </w:pPr>
          <w:hyperlink w:anchor="__RefHeading___Toc13917948_73709187">
            <w:r>
              <w:rPr>
                <w:webHidden/>
                <w:rStyle w:val="IndexLink"/>
              </w:rPr>
              <w:t>1389</w:t>
            </w:r>
            <w:r>
              <w:rPr>
                <w:rStyle w:val="IndexLink"/>
                <w:rtl w:val="true"/>
              </w:rPr>
              <w:t xml:space="preserve"> - </w:t>
            </w:r>
            <w:r>
              <w:rPr>
                <w:rStyle w:val="IndexLink"/>
                <w:rtl w:val="true"/>
              </w:rPr>
              <w:t>الحسن بن علي بن عمر بن عيسى</w:t>
            </w:r>
            <w:r>
              <w:rPr>
                <w:rStyle w:val="IndexLink"/>
                <w:rtl w:val="true"/>
              </w:rPr>
              <w:tab/>
            </w:r>
            <w:r>
              <w:rPr>
                <w:rStyle w:val="IndexLink"/>
              </w:rPr>
              <w:t>317</w:t>
            </w:r>
          </w:hyperlink>
        </w:p>
        <w:p>
          <w:pPr>
            <w:pStyle w:val="Contents5"/>
            <w:tabs>
              <w:tab w:val="clear" w:pos="7892"/>
              <w:tab w:val="right" w:pos="9026" w:leader="dot"/>
            </w:tabs>
            <w:rPr/>
          </w:pPr>
          <w:hyperlink w:anchor="__RefHeading___Toc13917950_73709187">
            <w:r>
              <w:rPr>
                <w:webHidden/>
                <w:rStyle w:val="IndexLink"/>
              </w:rPr>
              <w:t>1390</w:t>
            </w:r>
            <w:r>
              <w:rPr>
                <w:rStyle w:val="IndexLink"/>
                <w:rtl w:val="true"/>
              </w:rPr>
              <w:t xml:space="preserve"> - </w:t>
            </w:r>
            <w:r>
              <w:rPr>
                <w:rStyle w:val="IndexLink"/>
                <w:rtl w:val="true"/>
              </w:rPr>
              <w:t>الحسن بن علي بن عمر ،و يقال ابن علي بن عمار</w:t>
            </w:r>
            <w:r>
              <w:rPr>
                <w:rStyle w:val="IndexLink"/>
                <w:rtl w:val="true"/>
              </w:rPr>
              <w:tab/>
            </w:r>
            <w:r>
              <w:rPr>
                <w:rStyle w:val="IndexLink"/>
              </w:rPr>
              <w:t>318</w:t>
            </w:r>
          </w:hyperlink>
        </w:p>
        <w:p>
          <w:pPr>
            <w:pStyle w:val="Contents5"/>
            <w:tabs>
              <w:tab w:val="clear" w:pos="7892"/>
              <w:tab w:val="right" w:pos="9026" w:leader="dot"/>
            </w:tabs>
            <w:rPr/>
          </w:pPr>
          <w:hyperlink w:anchor="__RefHeading___Toc13917952_73709187">
            <w:r>
              <w:rPr>
                <w:webHidden/>
                <w:rStyle w:val="IndexLink"/>
              </w:rPr>
              <w:t>1391</w:t>
            </w:r>
            <w:r>
              <w:rPr>
                <w:rStyle w:val="IndexLink"/>
                <w:rtl w:val="true"/>
              </w:rPr>
              <w:t xml:space="preserve"> - </w:t>
            </w:r>
            <w:r>
              <w:rPr>
                <w:rStyle w:val="IndexLink"/>
                <w:rtl w:val="true"/>
              </w:rPr>
              <w:t>الحسن بن علي بن عياش</w:t>
            </w:r>
            <w:r>
              <w:rPr>
                <w:rStyle w:val="IndexLink"/>
                <w:rtl w:val="true"/>
              </w:rPr>
              <w:tab/>
            </w:r>
            <w:r>
              <w:rPr>
                <w:rStyle w:val="IndexLink"/>
              </w:rPr>
              <w:t>319</w:t>
            </w:r>
          </w:hyperlink>
        </w:p>
        <w:p>
          <w:pPr>
            <w:pStyle w:val="Contents5"/>
            <w:tabs>
              <w:tab w:val="clear" w:pos="7892"/>
              <w:tab w:val="right" w:pos="9026" w:leader="dot"/>
            </w:tabs>
            <w:rPr/>
          </w:pPr>
          <w:hyperlink w:anchor="__RefHeading___Toc13917954_73709187">
            <w:r>
              <w:rPr>
                <w:webHidden/>
                <w:rStyle w:val="IndexLink"/>
              </w:rPr>
              <w:t>1392</w:t>
            </w:r>
            <w:r>
              <w:rPr>
                <w:rStyle w:val="IndexLink"/>
                <w:rtl w:val="true"/>
              </w:rPr>
              <w:t xml:space="preserve"> - </w:t>
            </w:r>
            <w:r>
              <w:rPr>
                <w:rStyle w:val="IndexLink"/>
                <w:rtl w:val="true"/>
              </w:rPr>
              <w:t>الحسن بن علي بن عيسى</w:t>
            </w:r>
            <w:r>
              <w:rPr>
                <w:rStyle w:val="IndexLink"/>
                <w:rtl w:val="true"/>
              </w:rPr>
              <w:tab/>
            </w:r>
            <w:r>
              <w:rPr>
                <w:rStyle w:val="IndexLink"/>
              </w:rPr>
              <w:t>320</w:t>
            </w:r>
          </w:hyperlink>
        </w:p>
        <w:p>
          <w:pPr>
            <w:pStyle w:val="Contents5"/>
            <w:tabs>
              <w:tab w:val="clear" w:pos="7892"/>
              <w:tab w:val="right" w:pos="9026" w:leader="dot"/>
            </w:tabs>
            <w:rPr/>
          </w:pPr>
          <w:hyperlink w:anchor="__RefHeading___Toc13917956_73709187">
            <w:r>
              <w:rPr>
                <w:webHidden/>
                <w:rStyle w:val="IndexLink"/>
              </w:rPr>
              <w:t>1393</w:t>
            </w:r>
            <w:r>
              <w:rPr>
                <w:rStyle w:val="IndexLink"/>
                <w:rtl w:val="true"/>
              </w:rPr>
              <w:t xml:space="preserve"> - </w:t>
            </w:r>
            <w:r>
              <w:rPr>
                <w:rStyle w:val="IndexLink"/>
                <w:rtl w:val="true"/>
              </w:rPr>
              <w:t>الحسن بن علي بن محمد</w:t>
            </w:r>
            <w:r>
              <w:rPr>
                <w:rStyle w:val="IndexLink"/>
                <w:rtl w:val="true"/>
              </w:rPr>
              <w:tab/>
            </w:r>
            <w:r>
              <w:rPr>
                <w:rStyle w:val="IndexLink"/>
              </w:rPr>
              <w:t>322</w:t>
            </w:r>
          </w:hyperlink>
        </w:p>
        <w:p>
          <w:pPr>
            <w:pStyle w:val="Contents5"/>
            <w:tabs>
              <w:tab w:val="clear" w:pos="7892"/>
              <w:tab w:val="right" w:pos="9026" w:leader="dot"/>
            </w:tabs>
            <w:rPr/>
          </w:pPr>
          <w:hyperlink w:anchor="__RefHeading___Toc13917958_73709187">
            <w:r>
              <w:rPr>
                <w:webHidden/>
                <w:rStyle w:val="IndexLink"/>
              </w:rPr>
              <w:t>1394</w:t>
            </w:r>
            <w:r>
              <w:rPr>
                <w:rStyle w:val="IndexLink"/>
                <w:rtl w:val="true"/>
              </w:rPr>
              <w:t xml:space="preserve"> - </w:t>
            </w:r>
            <w:r>
              <w:rPr>
                <w:rStyle w:val="IndexLink"/>
                <w:rtl w:val="true"/>
              </w:rPr>
              <w:t>الحسن بن علي بن محمد بن إسحاق بن زرّ</w:t>
            </w:r>
            <w:r>
              <w:rPr>
                <w:rStyle w:val="IndexLink"/>
                <w:rtl w:val="true"/>
              </w:rPr>
              <w:tab/>
            </w:r>
            <w:r>
              <w:rPr>
                <w:rStyle w:val="IndexLink"/>
              </w:rPr>
              <w:t>324</w:t>
            </w:r>
          </w:hyperlink>
        </w:p>
        <w:p>
          <w:pPr>
            <w:pStyle w:val="Contents5"/>
            <w:tabs>
              <w:tab w:val="clear" w:pos="7892"/>
              <w:tab w:val="right" w:pos="9026" w:leader="dot"/>
            </w:tabs>
            <w:rPr/>
          </w:pPr>
          <w:hyperlink w:anchor="__RefHeading___Toc13917960_73709187">
            <w:r>
              <w:rPr>
                <w:webHidden/>
                <w:rStyle w:val="IndexLink"/>
              </w:rPr>
              <w:t>1395</w:t>
            </w:r>
            <w:r>
              <w:rPr>
                <w:rStyle w:val="IndexLink"/>
                <w:rtl w:val="true"/>
              </w:rPr>
              <w:t xml:space="preserve"> - </w:t>
            </w:r>
            <w:r>
              <w:rPr>
                <w:rStyle w:val="IndexLink"/>
                <w:rtl w:val="true"/>
              </w:rPr>
              <w:t>الحسن بن علي بن محمد</w:t>
            </w:r>
            <w:r>
              <w:rPr>
                <w:rStyle w:val="IndexLink"/>
                <w:rtl w:val="true"/>
              </w:rPr>
              <w:tab/>
            </w:r>
            <w:r>
              <w:rPr>
                <w:rStyle w:val="IndexLink"/>
              </w:rPr>
              <w:t>324</w:t>
            </w:r>
          </w:hyperlink>
        </w:p>
        <w:p>
          <w:pPr>
            <w:pStyle w:val="Contents5"/>
            <w:tabs>
              <w:tab w:val="clear" w:pos="7892"/>
              <w:tab w:val="right" w:pos="9026" w:leader="dot"/>
            </w:tabs>
            <w:rPr/>
          </w:pPr>
          <w:hyperlink w:anchor="__RefHeading___Toc13917962_73709187">
            <w:r>
              <w:rPr>
                <w:webHidden/>
                <w:rStyle w:val="IndexLink"/>
              </w:rPr>
              <w:t>1396</w:t>
            </w:r>
            <w:r>
              <w:rPr>
                <w:rStyle w:val="IndexLink"/>
                <w:rtl w:val="true"/>
              </w:rPr>
              <w:t xml:space="preserve"> - </w:t>
            </w:r>
            <w:r>
              <w:rPr>
                <w:rStyle w:val="IndexLink"/>
                <w:rtl w:val="true"/>
              </w:rPr>
              <w:t>الحسن بن علي بن محمد السنجاري</w:t>
            </w:r>
            <w:r>
              <w:rPr>
                <w:rStyle w:val="IndexLink"/>
                <w:rtl w:val="true"/>
              </w:rPr>
              <w:tab/>
            </w:r>
            <w:r>
              <w:rPr>
                <w:rStyle w:val="IndexLink"/>
              </w:rPr>
              <w:t>325</w:t>
            </w:r>
          </w:hyperlink>
        </w:p>
        <w:p>
          <w:pPr>
            <w:pStyle w:val="Contents5"/>
            <w:tabs>
              <w:tab w:val="clear" w:pos="7892"/>
              <w:tab w:val="right" w:pos="9026" w:leader="dot"/>
            </w:tabs>
            <w:rPr/>
          </w:pPr>
          <w:hyperlink w:anchor="__RefHeading___Toc13917964_73709187">
            <w:r>
              <w:rPr>
                <w:webHidden/>
                <w:rStyle w:val="IndexLink"/>
              </w:rPr>
              <w:t>1397</w:t>
            </w:r>
            <w:r>
              <w:rPr>
                <w:rStyle w:val="IndexLink"/>
                <w:rtl w:val="true"/>
              </w:rPr>
              <w:t xml:space="preserve"> - </w:t>
            </w:r>
            <w:r>
              <w:rPr>
                <w:rStyle w:val="IndexLink"/>
                <w:rtl w:val="true"/>
              </w:rPr>
              <w:t>الحسن بن علي بن محمد بن أحمد بن جعفر</w:t>
            </w:r>
            <w:r>
              <w:rPr>
                <w:rStyle w:val="IndexLink"/>
                <w:rtl w:val="true"/>
              </w:rPr>
              <w:tab/>
            </w:r>
            <w:r>
              <w:rPr>
                <w:rStyle w:val="IndexLink"/>
              </w:rPr>
              <w:t>325</w:t>
            </w:r>
          </w:hyperlink>
        </w:p>
        <w:p>
          <w:pPr>
            <w:pStyle w:val="Contents5"/>
            <w:tabs>
              <w:tab w:val="clear" w:pos="7892"/>
              <w:tab w:val="right" w:pos="9026" w:leader="dot"/>
            </w:tabs>
            <w:rPr/>
          </w:pPr>
          <w:hyperlink w:anchor="__RefHeading___Toc13917966_73709187">
            <w:r>
              <w:rPr>
                <w:webHidden/>
                <w:rStyle w:val="IndexLink"/>
              </w:rPr>
              <w:t>1398</w:t>
            </w:r>
            <w:r>
              <w:rPr>
                <w:rStyle w:val="IndexLink"/>
                <w:rtl w:val="true"/>
              </w:rPr>
              <w:t xml:space="preserve"> - </w:t>
            </w:r>
            <w:r>
              <w:rPr>
                <w:rStyle w:val="IndexLink"/>
                <w:rtl w:val="true"/>
              </w:rPr>
              <w:t>الحسن بن علي بن القاسم</w:t>
            </w:r>
            <w:r>
              <w:rPr>
                <w:rStyle w:val="IndexLink"/>
                <w:rtl w:val="true"/>
              </w:rPr>
              <w:tab/>
            </w:r>
            <w:r>
              <w:rPr>
                <w:rStyle w:val="IndexLink"/>
              </w:rPr>
              <w:t>327</w:t>
            </w:r>
          </w:hyperlink>
        </w:p>
        <w:p>
          <w:pPr>
            <w:pStyle w:val="Contents5"/>
            <w:tabs>
              <w:tab w:val="clear" w:pos="7892"/>
              <w:tab w:val="right" w:pos="9026" w:leader="dot"/>
            </w:tabs>
            <w:rPr/>
          </w:pPr>
          <w:hyperlink w:anchor="__RefHeading___Toc13917968_73709187">
            <w:r>
              <w:rPr>
                <w:webHidden/>
                <w:rStyle w:val="IndexLink"/>
              </w:rPr>
              <w:t>1399</w:t>
            </w:r>
            <w:r>
              <w:rPr>
                <w:rStyle w:val="IndexLink"/>
                <w:rtl w:val="true"/>
              </w:rPr>
              <w:t xml:space="preserve"> - </w:t>
            </w:r>
            <w:r>
              <w:rPr>
                <w:rStyle w:val="IndexLink"/>
                <w:rtl w:val="true"/>
              </w:rPr>
              <w:t>الحسن بن علي بن مصعب بن بدر</w:t>
            </w:r>
            <w:r>
              <w:rPr>
                <w:rStyle w:val="IndexLink"/>
                <w:rtl w:val="true"/>
              </w:rPr>
              <w:tab/>
            </w:r>
            <w:r>
              <w:rPr>
                <w:rStyle w:val="IndexLink"/>
              </w:rPr>
              <w:t>327</w:t>
            </w:r>
          </w:hyperlink>
        </w:p>
        <w:p>
          <w:pPr>
            <w:pStyle w:val="Contents5"/>
            <w:tabs>
              <w:tab w:val="clear" w:pos="7892"/>
              <w:tab w:val="right" w:pos="9026" w:leader="dot"/>
            </w:tabs>
            <w:rPr/>
          </w:pPr>
          <w:hyperlink w:anchor="__RefHeading___Toc13917970_73709187">
            <w:r>
              <w:rPr>
                <w:webHidden/>
                <w:rStyle w:val="IndexLink"/>
              </w:rPr>
              <w:t>1400</w:t>
            </w:r>
            <w:r>
              <w:rPr>
                <w:rStyle w:val="IndexLink"/>
                <w:rtl w:val="true"/>
              </w:rPr>
              <w:t xml:space="preserve"> - </w:t>
            </w:r>
            <w:r>
              <w:rPr>
                <w:rStyle w:val="IndexLink"/>
                <w:rtl w:val="true"/>
              </w:rPr>
              <w:t>الحسن بن علي بن موسى بن هارون، و يقال ابن إبراهيم</w:t>
            </w:r>
            <w:r>
              <w:rPr>
                <w:rStyle w:val="IndexLink"/>
                <w:rtl w:val="true"/>
              </w:rPr>
              <w:tab/>
            </w:r>
            <w:r>
              <w:rPr>
                <w:rStyle w:val="IndexLink"/>
              </w:rPr>
              <w:t>328</w:t>
            </w:r>
          </w:hyperlink>
        </w:p>
        <w:p>
          <w:pPr>
            <w:pStyle w:val="Contents5"/>
            <w:tabs>
              <w:tab w:val="clear" w:pos="7892"/>
              <w:tab w:val="right" w:pos="9026" w:leader="dot"/>
            </w:tabs>
            <w:rPr/>
          </w:pPr>
          <w:hyperlink w:anchor="__RefHeading___Toc13917972_73709187">
            <w:r>
              <w:rPr>
                <w:webHidden/>
                <w:rStyle w:val="IndexLink"/>
              </w:rPr>
              <w:t>1401</w:t>
            </w:r>
            <w:r>
              <w:rPr>
                <w:rStyle w:val="IndexLink"/>
                <w:rtl w:val="true"/>
              </w:rPr>
              <w:t xml:space="preserve"> - </w:t>
            </w:r>
            <w:r>
              <w:rPr>
                <w:rStyle w:val="IndexLink"/>
                <w:rtl w:val="true"/>
              </w:rPr>
              <w:t>الحسن بن علي بن موسى بن الخليل البرقعيدي</w:t>
            </w:r>
            <w:r>
              <w:rPr>
                <w:rStyle w:val="IndexLink"/>
                <w:rtl w:val="true"/>
              </w:rPr>
              <w:tab/>
            </w:r>
            <w:r>
              <w:rPr>
                <w:rStyle w:val="IndexLink"/>
              </w:rPr>
              <w:t>330</w:t>
            </w:r>
          </w:hyperlink>
        </w:p>
        <w:p>
          <w:pPr>
            <w:pStyle w:val="Contents5"/>
            <w:tabs>
              <w:tab w:val="clear" w:pos="7892"/>
              <w:tab w:val="right" w:pos="9026" w:leader="dot"/>
            </w:tabs>
            <w:rPr/>
          </w:pPr>
          <w:hyperlink w:anchor="__RefHeading___Toc13917974_73709187">
            <w:r>
              <w:rPr>
                <w:webHidden/>
                <w:rStyle w:val="IndexLink"/>
              </w:rPr>
              <w:t>1402</w:t>
            </w:r>
            <w:r>
              <w:rPr>
                <w:rStyle w:val="IndexLink"/>
                <w:rtl w:val="true"/>
              </w:rPr>
              <w:t xml:space="preserve"> - </w:t>
            </w:r>
            <w:r>
              <w:rPr>
                <w:rStyle w:val="IndexLink"/>
                <w:rtl w:val="true"/>
              </w:rPr>
              <w:t>الحسن بن علي بن موسى بن الحسين</w:t>
            </w:r>
            <w:r>
              <w:rPr>
                <w:rStyle w:val="IndexLink"/>
                <w:rtl w:val="true"/>
              </w:rPr>
              <w:tab/>
            </w:r>
            <w:r>
              <w:rPr>
                <w:rStyle w:val="IndexLink"/>
              </w:rPr>
              <w:t>331</w:t>
            </w:r>
          </w:hyperlink>
        </w:p>
        <w:p>
          <w:pPr>
            <w:pStyle w:val="Contents5"/>
            <w:tabs>
              <w:tab w:val="clear" w:pos="7892"/>
              <w:tab w:val="right" w:pos="9026" w:leader="dot"/>
            </w:tabs>
            <w:rPr/>
          </w:pPr>
          <w:hyperlink w:anchor="__RefHeading___Toc13917976_73709187">
            <w:r>
              <w:rPr>
                <w:webHidden/>
                <w:rStyle w:val="IndexLink"/>
              </w:rPr>
              <w:t>1403</w:t>
            </w:r>
            <w:r>
              <w:rPr>
                <w:rStyle w:val="IndexLink"/>
                <w:rtl w:val="true"/>
              </w:rPr>
              <w:t xml:space="preserve"> - </w:t>
            </w:r>
            <w:r>
              <w:rPr>
                <w:rStyle w:val="IndexLink"/>
                <w:rtl w:val="true"/>
              </w:rPr>
              <w:t>الحسن بن علي بن وهب بن أبي مضر</w:t>
            </w:r>
            <w:r>
              <w:rPr>
                <w:rStyle w:val="IndexLink"/>
                <w:rtl w:val="true"/>
              </w:rPr>
              <w:tab/>
            </w:r>
            <w:r>
              <w:rPr>
                <w:rStyle w:val="IndexLink"/>
              </w:rPr>
              <w:t>332</w:t>
            </w:r>
          </w:hyperlink>
        </w:p>
        <w:p>
          <w:pPr>
            <w:pStyle w:val="Contents5"/>
            <w:tabs>
              <w:tab w:val="clear" w:pos="7892"/>
              <w:tab w:val="right" w:pos="9026" w:leader="dot"/>
            </w:tabs>
            <w:rPr/>
          </w:pPr>
          <w:hyperlink w:anchor="__RefHeading___Toc13917978_73709187">
            <w:r>
              <w:rPr>
                <w:webHidden/>
                <w:rStyle w:val="IndexLink"/>
              </w:rPr>
              <w:t>1404</w:t>
            </w:r>
            <w:r>
              <w:rPr>
                <w:rStyle w:val="IndexLink"/>
                <w:rtl w:val="true"/>
              </w:rPr>
              <w:t xml:space="preserve"> - </w:t>
            </w:r>
            <w:r>
              <w:rPr>
                <w:rStyle w:val="IndexLink"/>
                <w:rtl w:val="true"/>
              </w:rPr>
              <w:t>الحسن بن علي بن الوتاق بن الصلت</w:t>
            </w:r>
            <w:r>
              <w:rPr>
                <w:rStyle w:val="IndexLink"/>
                <w:rtl w:val="true"/>
              </w:rPr>
              <w:tab/>
            </w:r>
            <w:r>
              <w:rPr>
                <w:rStyle w:val="IndexLink"/>
              </w:rPr>
              <w:t>333</w:t>
            </w:r>
          </w:hyperlink>
        </w:p>
        <w:p>
          <w:pPr>
            <w:pStyle w:val="Contents5"/>
            <w:tabs>
              <w:tab w:val="clear" w:pos="7892"/>
              <w:tab w:val="right" w:pos="9026" w:leader="dot"/>
            </w:tabs>
            <w:rPr/>
          </w:pPr>
          <w:hyperlink w:anchor="__RefHeading___Toc13917980_73709187">
            <w:r>
              <w:rPr>
                <w:webHidden/>
                <w:rStyle w:val="IndexLink"/>
              </w:rPr>
              <w:t>1405</w:t>
            </w:r>
            <w:r>
              <w:rPr>
                <w:rStyle w:val="IndexLink"/>
                <w:rtl w:val="true"/>
              </w:rPr>
              <w:t xml:space="preserve"> - </w:t>
            </w:r>
            <w:r>
              <w:rPr>
                <w:rStyle w:val="IndexLink"/>
                <w:rtl w:val="true"/>
              </w:rPr>
              <w:t>الحسن بن علي بن يحيى بن زياد بن حيّان</w:t>
            </w:r>
            <w:r>
              <w:rPr>
                <w:rStyle w:val="IndexLink"/>
                <w:rtl w:val="true"/>
              </w:rPr>
              <w:tab/>
            </w:r>
            <w:r>
              <w:rPr>
                <w:rStyle w:val="IndexLink"/>
              </w:rPr>
              <w:t>334</w:t>
            </w:r>
          </w:hyperlink>
        </w:p>
        <w:p>
          <w:pPr>
            <w:pStyle w:val="Contents5"/>
            <w:tabs>
              <w:tab w:val="clear" w:pos="7892"/>
              <w:tab w:val="right" w:pos="9026" w:leader="dot"/>
            </w:tabs>
            <w:rPr/>
          </w:pPr>
          <w:hyperlink w:anchor="__RefHeading___Toc13917982_73709187">
            <w:r>
              <w:rPr>
                <w:webHidden/>
                <w:rStyle w:val="IndexLink"/>
              </w:rPr>
              <w:t>1406</w:t>
            </w:r>
            <w:r>
              <w:rPr>
                <w:rStyle w:val="IndexLink"/>
                <w:rtl w:val="true"/>
              </w:rPr>
              <w:t xml:space="preserve"> - </w:t>
            </w:r>
            <w:r>
              <w:rPr>
                <w:rStyle w:val="IndexLink"/>
                <w:rtl w:val="true"/>
              </w:rPr>
              <w:t>الحسن بن علي بن يحيى</w:t>
            </w:r>
            <w:r>
              <w:rPr>
                <w:rStyle w:val="IndexLink"/>
                <w:rtl w:val="true"/>
              </w:rPr>
              <w:tab/>
            </w:r>
            <w:r>
              <w:rPr>
                <w:rStyle w:val="IndexLink"/>
              </w:rPr>
              <w:t>335</w:t>
            </w:r>
          </w:hyperlink>
        </w:p>
        <w:p>
          <w:pPr>
            <w:pStyle w:val="Contents5"/>
            <w:tabs>
              <w:tab w:val="clear" w:pos="7892"/>
              <w:tab w:val="right" w:pos="9026" w:leader="dot"/>
            </w:tabs>
            <w:rPr/>
          </w:pPr>
          <w:hyperlink w:anchor="__RefHeading___Toc13917984_73709187">
            <w:r>
              <w:rPr>
                <w:webHidden/>
                <w:rStyle w:val="IndexLink"/>
              </w:rPr>
              <w:t>1407</w:t>
            </w:r>
            <w:r>
              <w:rPr>
                <w:rStyle w:val="IndexLink"/>
                <w:rtl w:val="true"/>
              </w:rPr>
              <w:t xml:space="preserve"> - </w:t>
            </w:r>
            <w:r>
              <w:rPr>
                <w:rStyle w:val="IndexLink"/>
                <w:rtl w:val="true"/>
              </w:rPr>
              <w:t>الحسن بن علي</w:t>
            </w:r>
            <w:r>
              <w:rPr>
                <w:rStyle w:val="IndexLink"/>
                <w:rtl w:val="true"/>
              </w:rPr>
              <w:tab/>
            </w:r>
            <w:r>
              <w:rPr>
                <w:rStyle w:val="IndexLink"/>
              </w:rPr>
              <w:t>335</w:t>
            </w:r>
          </w:hyperlink>
        </w:p>
        <w:p>
          <w:pPr>
            <w:pStyle w:val="Contents5"/>
            <w:tabs>
              <w:tab w:val="clear" w:pos="7892"/>
              <w:tab w:val="right" w:pos="9026" w:leader="dot"/>
            </w:tabs>
            <w:rPr/>
          </w:pPr>
          <w:hyperlink w:anchor="__RefHeading___Toc13917986_73709187">
            <w:r>
              <w:rPr>
                <w:webHidden/>
                <w:rStyle w:val="IndexLink"/>
              </w:rPr>
              <w:t>1408</w:t>
            </w:r>
            <w:r>
              <w:rPr>
                <w:rStyle w:val="IndexLink"/>
                <w:rtl w:val="true"/>
              </w:rPr>
              <w:t xml:space="preserve"> - </w:t>
            </w:r>
            <w:r>
              <w:rPr>
                <w:rStyle w:val="IndexLink"/>
                <w:rtl w:val="true"/>
              </w:rPr>
              <w:t>الحسن بن علي</w:t>
            </w:r>
            <w:r>
              <w:rPr>
                <w:rStyle w:val="IndexLink"/>
                <w:rtl w:val="true"/>
              </w:rPr>
              <w:tab/>
            </w:r>
            <w:r>
              <w:rPr>
                <w:rStyle w:val="IndexLink"/>
              </w:rPr>
              <w:t>339</w:t>
            </w:r>
          </w:hyperlink>
        </w:p>
        <w:p>
          <w:pPr>
            <w:pStyle w:val="Contents5"/>
            <w:tabs>
              <w:tab w:val="clear" w:pos="7892"/>
              <w:tab w:val="right" w:pos="9026" w:leader="dot"/>
            </w:tabs>
            <w:rPr/>
          </w:pPr>
          <w:hyperlink w:anchor="__RefHeading___Toc13917988_73709187">
            <w:r>
              <w:rPr>
                <w:webHidden/>
                <w:rStyle w:val="IndexLink"/>
              </w:rPr>
              <w:t>1409</w:t>
            </w:r>
            <w:r>
              <w:rPr>
                <w:rStyle w:val="IndexLink"/>
                <w:rtl w:val="true"/>
              </w:rPr>
              <w:t xml:space="preserve"> - </w:t>
            </w:r>
            <w:r>
              <w:rPr>
                <w:rStyle w:val="IndexLink"/>
                <w:rtl w:val="true"/>
              </w:rPr>
              <w:t>الحسن بن علي</w:t>
            </w:r>
            <w:r>
              <w:rPr>
                <w:rStyle w:val="IndexLink"/>
                <w:rtl w:val="true"/>
              </w:rPr>
              <w:tab/>
            </w:r>
            <w:r>
              <w:rPr>
                <w:rStyle w:val="IndexLink"/>
              </w:rPr>
              <w:t>340</w:t>
            </w:r>
          </w:hyperlink>
        </w:p>
        <w:p>
          <w:pPr>
            <w:pStyle w:val="Contents5"/>
            <w:tabs>
              <w:tab w:val="clear" w:pos="7892"/>
              <w:tab w:val="right" w:pos="9026" w:leader="dot"/>
            </w:tabs>
            <w:rPr/>
          </w:pPr>
          <w:hyperlink w:anchor="__RefHeading___Toc13917990_73709187">
            <w:r>
              <w:rPr>
                <w:webHidden/>
                <w:rStyle w:val="IndexLink"/>
              </w:rPr>
              <w:t>1410</w:t>
            </w:r>
            <w:r>
              <w:rPr>
                <w:rStyle w:val="IndexLink"/>
                <w:rtl w:val="true"/>
              </w:rPr>
              <w:t xml:space="preserve"> - </w:t>
            </w:r>
            <w:r>
              <w:rPr>
                <w:rStyle w:val="IndexLink"/>
                <w:rtl w:val="true"/>
              </w:rPr>
              <w:t>الحسن بن علي</w:t>
            </w:r>
            <w:r>
              <w:rPr>
                <w:rStyle w:val="IndexLink"/>
                <w:rtl w:val="true"/>
              </w:rPr>
              <w:tab/>
            </w:r>
            <w:r>
              <w:rPr>
                <w:rStyle w:val="IndexLink"/>
              </w:rPr>
              <w:t>342</w:t>
            </w:r>
          </w:hyperlink>
        </w:p>
        <w:p>
          <w:pPr>
            <w:pStyle w:val="Contents5"/>
            <w:tabs>
              <w:tab w:val="clear" w:pos="7892"/>
              <w:tab w:val="right" w:pos="9026" w:leader="dot"/>
            </w:tabs>
            <w:rPr/>
          </w:pPr>
          <w:hyperlink w:anchor="__RefHeading___Toc13917992_73709187">
            <w:r>
              <w:rPr>
                <w:webHidden/>
                <w:rStyle w:val="IndexLink"/>
              </w:rPr>
              <w:t>1411</w:t>
            </w:r>
            <w:r>
              <w:rPr>
                <w:rStyle w:val="IndexLink"/>
                <w:rtl w:val="true"/>
              </w:rPr>
              <w:t xml:space="preserve"> - </w:t>
            </w:r>
            <w:r>
              <w:rPr>
                <w:rStyle w:val="IndexLink"/>
                <w:rtl w:val="true"/>
              </w:rPr>
              <w:t>الحسن بن علي</w:t>
            </w:r>
            <w:r>
              <w:rPr>
                <w:rStyle w:val="IndexLink"/>
                <w:rtl w:val="true"/>
              </w:rPr>
              <w:tab/>
            </w:r>
            <w:r>
              <w:rPr>
                <w:rStyle w:val="IndexLink"/>
              </w:rPr>
              <w:t>342</w:t>
            </w:r>
          </w:hyperlink>
        </w:p>
        <w:p>
          <w:pPr>
            <w:pStyle w:val="Contents5"/>
            <w:tabs>
              <w:tab w:val="clear" w:pos="7892"/>
              <w:tab w:val="right" w:pos="9026" w:leader="dot"/>
            </w:tabs>
            <w:rPr/>
          </w:pPr>
          <w:hyperlink w:anchor="__RefHeading___Toc13917994_73709187">
            <w:r>
              <w:rPr>
                <w:webHidden/>
                <w:rStyle w:val="IndexLink"/>
              </w:rPr>
              <w:t>1412</w:t>
            </w:r>
            <w:r>
              <w:rPr>
                <w:rStyle w:val="IndexLink"/>
                <w:rtl w:val="true"/>
              </w:rPr>
              <w:t xml:space="preserve"> - </w:t>
            </w:r>
            <w:r>
              <w:rPr>
                <w:rStyle w:val="IndexLink"/>
                <w:rtl w:val="true"/>
              </w:rPr>
              <w:t>الحسن بن علي الأسدي</w:t>
            </w:r>
            <w:r>
              <w:rPr>
                <w:rStyle w:val="IndexLink"/>
                <w:rtl w:val="true"/>
              </w:rPr>
              <w:tab/>
            </w:r>
            <w:r>
              <w:rPr>
                <w:rStyle w:val="IndexLink"/>
              </w:rPr>
              <w:t>343</w:t>
            </w:r>
          </w:hyperlink>
        </w:p>
        <w:p>
          <w:pPr>
            <w:pStyle w:val="Contents5"/>
            <w:tabs>
              <w:tab w:val="clear" w:pos="7892"/>
              <w:tab w:val="right" w:pos="9026" w:leader="dot"/>
            </w:tabs>
            <w:rPr/>
          </w:pPr>
          <w:hyperlink w:anchor="__RefHeading___Toc13917996_73709187">
            <w:r>
              <w:rPr>
                <w:webHidden/>
                <w:rStyle w:val="IndexLink"/>
              </w:rPr>
              <w:t>1413</w:t>
            </w:r>
            <w:r>
              <w:rPr>
                <w:rStyle w:val="IndexLink"/>
                <w:rtl w:val="true"/>
              </w:rPr>
              <w:t xml:space="preserve"> - </w:t>
            </w:r>
            <w:r>
              <w:rPr>
                <w:rStyle w:val="IndexLink"/>
                <w:rtl w:val="true"/>
              </w:rPr>
              <w:t>الحسن بن عمران</w:t>
            </w:r>
            <w:r>
              <w:rPr>
                <w:rStyle w:val="IndexLink"/>
                <w:rtl w:val="true"/>
              </w:rPr>
              <w:tab/>
            </w:r>
            <w:r>
              <w:rPr>
                <w:rStyle w:val="IndexLink"/>
              </w:rPr>
              <w:t>343</w:t>
            </w:r>
          </w:hyperlink>
        </w:p>
        <w:p>
          <w:pPr>
            <w:pStyle w:val="Contents5"/>
            <w:tabs>
              <w:tab w:val="clear" w:pos="7892"/>
              <w:tab w:val="right" w:pos="9026" w:leader="dot"/>
            </w:tabs>
            <w:rPr/>
          </w:pPr>
          <w:hyperlink w:anchor="__RefHeading___Toc13917998_73709187">
            <w:r>
              <w:rPr>
                <w:webHidden/>
                <w:rStyle w:val="IndexLink"/>
              </w:rPr>
              <w:t>1414</w:t>
            </w:r>
            <w:r>
              <w:rPr>
                <w:rStyle w:val="IndexLink"/>
                <w:rtl w:val="true"/>
              </w:rPr>
              <w:t xml:space="preserve"> - </w:t>
            </w:r>
            <w:r>
              <w:rPr>
                <w:rStyle w:val="IndexLink"/>
                <w:rtl w:val="true"/>
              </w:rPr>
              <w:t>الحسن بن عيسى</w:t>
            </w:r>
            <w:r>
              <w:rPr>
                <w:rStyle w:val="IndexLink"/>
                <w:rtl w:val="true"/>
              </w:rPr>
              <w:tab/>
            </w:r>
            <w:r>
              <w:rPr>
                <w:rStyle w:val="IndexLink"/>
              </w:rPr>
              <w:t>347</w:t>
            </w:r>
          </w:hyperlink>
        </w:p>
        <w:p>
          <w:pPr>
            <w:pStyle w:val="Contents5"/>
            <w:tabs>
              <w:tab w:val="clear" w:pos="7892"/>
              <w:tab w:val="right" w:pos="9026" w:leader="dot"/>
            </w:tabs>
            <w:rPr/>
          </w:pPr>
          <w:hyperlink w:anchor="__RefHeading___Toc13918000_73709187">
            <w:r>
              <w:rPr>
                <w:webHidden/>
                <w:rStyle w:val="IndexLink"/>
              </w:rPr>
              <w:t>1415</w:t>
            </w:r>
            <w:r>
              <w:rPr>
                <w:rStyle w:val="IndexLink"/>
                <w:rtl w:val="true"/>
              </w:rPr>
              <w:t xml:space="preserve"> - </w:t>
            </w:r>
            <w:r>
              <w:rPr>
                <w:rStyle w:val="IndexLink"/>
                <w:rtl w:val="true"/>
              </w:rPr>
              <w:t>الحسن بن أبي العمرطة الكندي المروزي</w:t>
            </w:r>
            <w:r>
              <w:rPr>
                <w:rStyle w:val="IndexLink"/>
                <w:rtl w:val="true"/>
              </w:rPr>
              <w:tab/>
            </w:r>
            <w:r>
              <w:rPr>
                <w:rStyle w:val="IndexLink"/>
              </w:rPr>
              <w:t>348</w:t>
            </w:r>
          </w:hyperlink>
        </w:p>
        <w:p>
          <w:pPr>
            <w:pStyle w:val="Contents4"/>
            <w:tabs>
              <w:tab w:val="clear" w:pos="8176"/>
              <w:tab w:val="right" w:pos="9026" w:leader="dot"/>
            </w:tabs>
            <w:rPr/>
          </w:pPr>
          <w:hyperlink w:anchor="__RefHeading___Toc13918002_73709187">
            <w:r>
              <w:rPr>
                <w:webHidden/>
                <w:rStyle w:val="IndexLink"/>
                <w:rtl w:val="true"/>
              </w:rPr>
              <w:t>حرف الغين في آباء من اسمه الحسن</w:t>
            </w:r>
            <w:r>
              <w:rPr>
                <w:rStyle w:val="IndexLink"/>
                <w:rtl w:val="true"/>
              </w:rPr>
              <w:tab/>
            </w:r>
            <w:r>
              <w:rPr>
                <w:rStyle w:val="IndexLink"/>
              </w:rPr>
              <w:t>350</w:t>
            </w:r>
          </w:hyperlink>
        </w:p>
        <w:p>
          <w:pPr>
            <w:pStyle w:val="Contents5"/>
            <w:tabs>
              <w:tab w:val="clear" w:pos="7892"/>
              <w:tab w:val="right" w:pos="9026" w:leader="dot"/>
            </w:tabs>
            <w:rPr/>
          </w:pPr>
          <w:hyperlink w:anchor="__RefHeading___Toc13918004_73709187">
            <w:r>
              <w:rPr>
                <w:webHidden/>
                <w:rStyle w:val="IndexLink"/>
              </w:rPr>
              <w:t>1416</w:t>
            </w:r>
            <w:r>
              <w:rPr>
                <w:rStyle w:val="IndexLink"/>
                <w:rtl w:val="true"/>
              </w:rPr>
              <w:t xml:space="preserve"> - </w:t>
            </w:r>
            <w:r>
              <w:rPr>
                <w:rStyle w:val="IndexLink"/>
                <w:rtl w:val="true"/>
              </w:rPr>
              <w:t>الحسن بن غالب بن علي بن غالب</w:t>
            </w:r>
            <w:r>
              <w:rPr>
                <w:rStyle w:val="IndexLink"/>
                <w:rtl w:val="true"/>
              </w:rPr>
              <w:tab/>
            </w:r>
            <w:r>
              <w:rPr>
                <w:rStyle w:val="IndexLink"/>
              </w:rPr>
              <w:t>350</w:t>
            </w:r>
          </w:hyperlink>
        </w:p>
        <w:p>
          <w:pPr>
            <w:pStyle w:val="Contents5"/>
            <w:tabs>
              <w:tab w:val="clear" w:pos="7892"/>
              <w:tab w:val="right" w:pos="9026" w:leader="dot"/>
            </w:tabs>
            <w:rPr/>
          </w:pPr>
          <w:hyperlink w:anchor="__RefHeading___Toc13918006_73709187">
            <w:r>
              <w:rPr>
                <w:webHidden/>
                <w:rStyle w:val="IndexLink"/>
              </w:rPr>
              <w:t>1417</w:t>
            </w:r>
            <w:r>
              <w:rPr>
                <w:rStyle w:val="IndexLink"/>
                <w:rtl w:val="true"/>
              </w:rPr>
              <w:t xml:space="preserve"> - </w:t>
            </w:r>
            <w:r>
              <w:rPr>
                <w:rStyle w:val="IndexLink"/>
                <w:rtl w:val="true"/>
              </w:rPr>
              <w:t>الحسن بن غويث القوفاني</w:t>
            </w:r>
            <w:r>
              <w:rPr>
                <w:rStyle w:val="IndexLink"/>
                <w:rtl w:val="true"/>
              </w:rPr>
              <w:tab/>
            </w:r>
            <w:r>
              <w:rPr>
                <w:rStyle w:val="IndexLink"/>
              </w:rPr>
              <w:t>352</w:t>
            </w:r>
          </w:hyperlink>
        </w:p>
        <w:p>
          <w:pPr>
            <w:pStyle w:val="Contents5"/>
            <w:tabs>
              <w:tab w:val="clear" w:pos="7892"/>
              <w:tab w:val="right" w:pos="9026" w:leader="dot"/>
            </w:tabs>
            <w:rPr/>
          </w:pPr>
          <w:hyperlink w:anchor="__RefHeading___Toc13918008_73709187">
            <w:r>
              <w:rPr>
                <w:webHidden/>
                <w:rStyle w:val="IndexLink"/>
              </w:rPr>
              <w:t>1418</w:t>
            </w:r>
            <w:r>
              <w:rPr>
                <w:rStyle w:val="IndexLink"/>
                <w:rtl w:val="true"/>
              </w:rPr>
              <w:t xml:space="preserve"> - </w:t>
            </w:r>
            <w:r>
              <w:rPr>
                <w:rStyle w:val="IndexLink"/>
                <w:rtl w:val="true"/>
              </w:rPr>
              <w:t>الحسن بن الفرج الغزّي</w:t>
            </w:r>
            <w:r>
              <w:rPr>
                <w:rStyle w:val="IndexLink"/>
                <w:rtl w:val="true"/>
              </w:rPr>
              <w:tab/>
            </w:r>
            <w:r>
              <w:rPr>
                <w:rStyle w:val="IndexLink"/>
              </w:rPr>
              <w:t>352</w:t>
            </w:r>
          </w:hyperlink>
        </w:p>
        <w:p>
          <w:pPr>
            <w:pStyle w:val="Contents5"/>
            <w:tabs>
              <w:tab w:val="clear" w:pos="7892"/>
              <w:tab w:val="right" w:pos="9026" w:leader="dot"/>
            </w:tabs>
            <w:rPr/>
          </w:pPr>
          <w:hyperlink w:anchor="__RefHeading___Toc13918010_73709187">
            <w:r>
              <w:rPr>
                <w:webHidden/>
                <w:rStyle w:val="IndexLink"/>
              </w:rPr>
              <w:t>1419</w:t>
            </w:r>
            <w:r>
              <w:rPr>
                <w:rStyle w:val="IndexLink"/>
                <w:rtl w:val="true"/>
              </w:rPr>
              <w:t xml:space="preserve"> - </w:t>
            </w:r>
            <w:r>
              <w:rPr>
                <w:rStyle w:val="IndexLink"/>
                <w:rtl w:val="true"/>
              </w:rPr>
              <w:t>الحسن بن فرقد الشيباني الحرستاوي</w:t>
            </w:r>
            <w:r>
              <w:rPr>
                <w:rStyle w:val="IndexLink"/>
                <w:rtl w:val="true"/>
              </w:rPr>
              <w:tab/>
            </w:r>
            <w:r>
              <w:rPr>
                <w:rStyle w:val="IndexLink"/>
              </w:rPr>
              <w:t>354</w:t>
            </w:r>
          </w:hyperlink>
        </w:p>
        <w:p>
          <w:pPr>
            <w:pStyle w:val="Contents4"/>
            <w:tabs>
              <w:tab w:val="clear" w:pos="8176"/>
              <w:tab w:val="right" w:pos="9026" w:leader="dot"/>
            </w:tabs>
            <w:rPr/>
          </w:pPr>
          <w:hyperlink w:anchor="__RefHeading___Toc13918012_73709187">
            <w:r>
              <w:rPr>
                <w:webHidden/>
                <w:rStyle w:val="IndexLink"/>
                <w:rtl w:val="true"/>
              </w:rPr>
              <w:t>حرف القاف في آباء من اسمه الحسن</w:t>
            </w:r>
            <w:r>
              <w:rPr>
                <w:rStyle w:val="IndexLink"/>
                <w:rtl w:val="true"/>
              </w:rPr>
              <w:tab/>
            </w:r>
            <w:r>
              <w:rPr>
                <w:rStyle w:val="IndexLink"/>
              </w:rPr>
              <w:t>355</w:t>
            </w:r>
          </w:hyperlink>
        </w:p>
        <w:p>
          <w:pPr>
            <w:pStyle w:val="Contents5"/>
            <w:tabs>
              <w:tab w:val="clear" w:pos="7892"/>
              <w:tab w:val="right" w:pos="9026" w:leader="dot"/>
            </w:tabs>
            <w:rPr/>
          </w:pPr>
          <w:hyperlink w:anchor="__RefHeading___Toc13918014_73709187">
            <w:r>
              <w:rPr>
                <w:webHidden/>
                <w:rStyle w:val="IndexLink"/>
              </w:rPr>
              <w:t>1420</w:t>
            </w:r>
            <w:r>
              <w:rPr>
                <w:rStyle w:val="IndexLink"/>
                <w:rtl w:val="true"/>
              </w:rPr>
              <w:t xml:space="preserve"> - </w:t>
            </w:r>
            <w:r>
              <w:rPr>
                <w:rStyle w:val="IndexLink"/>
                <w:rtl w:val="true"/>
              </w:rPr>
              <w:t>الحسن بن القاسم بن عبد الرّحمن</w:t>
            </w:r>
            <w:r>
              <w:rPr>
                <w:rStyle w:val="IndexLink"/>
                <w:rtl w:val="true"/>
              </w:rPr>
              <w:tab/>
            </w:r>
            <w:r>
              <w:rPr>
                <w:rStyle w:val="IndexLink"/>
              </w:rPr>
              <w:t>355</w:t>
            </w:r>
          </w:hyperlink>
        </w:p>
        <w:p>
          <w:pPr>
            <w:pStyle w:val="Contents5"/>
            <w:tabs>
              <w:tab w:val="clear" w:pos="7892"/>
              <w:tab w:val="right" w:pos="9026" w:leader="dot"/>
            </w:tabs>
            <w:rPr/>
          </w:pPr>
          <w:hyperlink w:anchor="__RefHeading___Toc13918016_73709187">
            <w:r>
              <w:rPr>
                <w:webHidden/>
                <w:rStyle w:val="IndexLink"/>
              </w:rPr>
              <w:t>1421</w:t>
            </w:r>
            <w:r>
              <w:rPr>
                <w:rStyle w:val="IndexLink"/>
                <w:rtl w:val="true"/>
              </w:rPr>
              <w:t xml:space="preserve"> - </w:t>
            </w:r>
            <w:r>
              <w:rPr>
                <w:rStyle w:val="IndexLink"/>
                <w:rtl w:val="true"/>
              </w:rPr>
              <w:t>الحسن بن القاسم بن علي، و يقال ابن القاسم بن الحسن</w:t>
            </w:r>
            <w:r>
              <w:rPr>
                <w:rStyle w:val="IndexLink"/>
                <w:rtl w:val="true"/>
              </w:rPr>
              <w:tab/>
            </w:r>
            <w:r>
              <w:rPr>
                <w:rStyle w:val="IndexLink"/>
              </w:rPr>
              <w:t>357</w:t>
            </w:r>
          </w:hyperlink>
        </w:p>
        <w:p>
          <w:pPr>
            <w:pStyle w:val="Contents5"/>
            <w:tabs>
              <w:tab w:val="clear" w:pos="7892"/>
              <w:tab w:val="right" w:pos="9026" w:leader="dot"/>
            </w:tabs>
            <w:rPr/>
          </w:pPr>
          <w:hyperlink w:anchor="__RefHeading___Toc13918018_73709187">
            <w:r>
              <w:rPr>
                <w:webHidden/>
                <w:rStyle w:val="IndexLink"/>
              </w:rPr>
              <w:t>1422</w:t>
            </w:r>
            <w:r>
              <w:rPr>
                <w:rStyle w:val="IndexLink"/>
                <w:rtl w:val="true"/>
              </w:rPr>
              <w:t xml:space="preserve"> - </w:t>
            </w:r>
            <w:r>
              <w:rPr>
                <w:rStyle w:val="IndexLink"/>
                <w:rtl w:val="true"/>
              </w:rPr>
              <w:t>الحسن بن قريش</w:t>
            </w:r>
            <w:r>
              <w:rPr>
                <w:rStyle w:val="IndexLink"/>
                <w:rtl w:val="true"/>
              </w:rPr>
              <w:tab/>
            </w:r>
            <w:r>
              <w:rPr>
                <w:rStyle w:val="IndexLink"/>
              </w:rPr>
              <w:t>358</w:t>
            </w:r>
          </w:hyperlink>
        </w:p>
        <w:p>
          <w:pPr>
            <w:pStyle w:val="Contents4"/>
            <w:tabs>
              <w:tab w:val="clear" w:pos="8176"/>
              <w:tab w:val="right" w:pos="9026" w:leader="dot"/>
            </w:tabs>
            <w:rPr/>
          </w:pPr>
          <w:hyperlink w:anchor="__RefHeading___Toc13918020_73709187">
            <w:r>
              <w:rPr>
                <w:webHidden/>
                <w:rStyle w:val="IndexLink"/>
                <w:rtl w:val="true"/>
              </w:rPr>
              <w:t>حرف الكاف و حرف اللام فارغان</w:t>
            </w:r>
            <w:r>
              <w:rPr>
                <w:rStyle w:val="IndexLink"/>
                <w:rtl w:val="true"/>
              </w:rPr>
              <w:tab/>
            </w:r>
            <w:r>
              <w:rPr>
                <w:rStyle w:val="IndexLink"/>
              </w:rPr>
              <w:t>359</w:t>
            </w:r>
          </w:hyperlink>
        </w:p>
        <w:p>
          <w:pPr>
            <w:pStyle w:val="Contents4"/>
            <w:tabs>
              <w:tab w:val="clear" w:pos="8176"/>
              <w:tab w:val="right" w:pos="9026" w:leader="dot"/>
            </w:tabs>
            <w:rPr/>
          </w:pPr>
          <w:hyperlink w:anchor="__RefHeading___Toc13918022_73709187">
            <w:r>
              <w:rPr>
                <w:webHidden/>
                <w:rStyle w:val="IndexLink"/>
                <w:rtl w:val="true"/>
              </w:rPr>
              <w:t>حرف الميم في آباء من اسمه الحسن</w:t>
            </w:r>
            <w:r>
              <w:rPr>
                <w:rStyle w:val="IndexLink"/>
                <w:rtl w:val="true"/>
              </w:rPr>
              <w:tab/>
            </w:r>
            <w:r>
              <w:rPr>
                <w:rStyle w:val="IndexLink"/>
              </w:rPr>
              <w:t>359</w:t>
            </w:r>
          </w:hyperlink>
        </w:p>
        <w:p>
          <w:pPr>
            <w:pStyle w:val="Contents5"/>
            <w:tabs>
              <w:tab w:val="clear" w:pos="7892"/>
              <w:tab w:val="right" w:pos="9026" w:leader="dot"/>
            </w:tabs>
            <w:rPr/>
          </w:pPr>
          <w:hyperlink w:anchor="__RefHeading___Toc13918024_73709187">
            <w:r>
              <w:rPr>
                <w:webHidden/>
                <w:rStyle w:val="IndexLink"/>
              </w:rPr>
              <w:t>1423</w:t>
            </w:r>
            <w:r>
              <w:rPr>
                <w:rStyle w:val="IndexLink"/>
                <w:rtl w:val="true"/>
              </w:rPr>
              <w:t xml:space="preserve"> - </w:t>
            </w:r>
            <w:r>
              <w:rPr>
                <w:rStyle w:val="IndexLink"/>
                <w:rtl w:val="true"/>
              </w:rPr>
              <w:t>الحسن بن محمد بن أحمد</w:t>
            </w:r>
            <w:r>
              <w:rPr>
                <w:rStyle w:val="IndexLink"/>
                <w:rtl w:val="true"/>
              </w:rPr>
              <w:tab/>
            </w:r>
            <w:r>
              <w:rPr>
                <w:rStyle w:val="IndexLink"/>
              </w:rPr>
              <w:t>359</w:t>
            </w:r>
          </w:hyperlink>
        </w:p>
        <w:p>
          <w:pPr>
            <w:pStyle w:val="Contents5"/>
            <w:tabs>
              <w:tab w:val="clear" w:pos="7892"/>
              <w:tab w:val="right" w:pos="9026" w:leader="dot"/>
            </w:tabs>
            <w:rPr/>
          </w:pPr>
          <w:hyperlink w:anchor="__RefHeading___Toc13918026_73709187">
            <w:r>
              <w:rPr>
                <w:webHidden/>
                <w:rStyle w:val="IndexLink"/>
              </w:rPr>
              <w:t>1424</w:t>
            </w:r>
            <w:r>
              <w:rPr>
                <w:rStyle w:val="IndexLink"/>
                <w:rtl w:val="true"/>
              </w:rPr>
              <w:t xml:space="preserve"> - </w:t>
            </w:r>
            <w:r>
              <w:rPr>
                <w:rStyle w:val="IndexLink"/>
                <w:rtl w:val="true"/>
              </w:rPr>
              <w:t>الحسن بن محمد بن أحمد بن الحسين بن القاسم الحرّاني</w:t>
            </w:r>
            <w:r>
              <w:rPr>
                <w:rStyle w:val="IndexLink"/>
                <w:rtl w:val="true"/>
              </w:rPr>
              <w:tab/>
            </w:r>
            <w:r>
              <w:rPr>
                <w:rStyle w:val="IndexLink"/>
              </w:rPr>
              <w:t>360</w:t>
            </w:r>
          </w:hyperlink>
        </w:p>
        <w:p>
          <w:pPr>
            <w:pStyle w:val="Contents5"/>
            <w:tabs>
              <w:tab w:val="clear" w:pos="7892"/>
              <w:tab w:val="right" w:pos="9026" w:leader="dot"/>
            </w:tabs>
            <w:rPr/>
          </w:pPr>
          <w:hyperlink w:anchor="__RefHeading___Toc13918028_73709187">
            <w:r>
              <w:rPr>
                <w:webHidden/>
                <w:rStyle w:val="IndexLink"/>
              </w:rPr>
              <w:t>1425</w:t>
            </w:r>
            <w:r>
              <w:rPr>
                <w:rStyle w:val="IndexLink"/>
                <w:rtl w:val="true"/>
              </w:rPr>
              <w:t xml:space="preserve"> - </w:t>
            </w:r>
            <w:r>
              <w:rPr>
                <w:rStyle w:val="IndexLink"/>
                <w:rtl w:val="true"/>
              </w:rPr>
              <w:t>الحسن بن محمد بن أحمد بن عبد الرّحمن بن يحيى بن جميع</w:t>
            </w:r>
            <w:r>
              <w:rPr>
                <w:rStyle w:val="IndexLink"/>
                <w:rtl w:val="true"/>
              </w:rPr>
              <w:tab/>
            </w:r>
            <w:r>
              <w:rPr>
                <w:rStyle w:val="IndexLink"/>
              </w:rPr>
              <w:t>360</w:t>
            </w:r>
          </w:hyperlink>
        </w:p>
        <w:p>
          <w:pPr>
            <w:pStyle w:val="Contents5"/>
            <w:tabs>
              <w:tab w:val="clear" w:pos="7892"/>
              <w:tab w:val="right" w:pos="9026" w:leader="dot"/>
            </w:tabs>
            <w:rPr/>
          </w:pPr>
          <w:hyperlink w:anchor="__RefHeading___Toc13918030_73709187">
            <w:r>
              <w:rPr>
                <w:webHidden/>
                <w:rStyle w:val="IndexLink"/>
              </w:rPr>
              <w:t>1426</w:t>
            </w:r>
            <w:r>
              <w:rPr>
                <w:rStyle w:val="IndexLink"/>
                <w:rtl w:val="true"/>
              </w:rPr>
              <w:t xml:space="preserve"> - </w:t>
            </w:r>
            <w:r>
              <w:rPr>
                <w:rStyle w:val="IndexLink"/>
                <w:rtl w:val="true"/>
              </w:rPr>
              <w:t>الحسن بن محمد بن أحمد بن محمد بن القاسم</w:t>
            </w:r>
            <w:r>
              <w:rPr>
                <w:rStyle w:val="IndexLink"/>
                <w:rtl w:val="true"/>
              </w:rPr>
              <w:tab/>
            </w:r>
            <w:r>
              <w:rPr>
                <w:rStyle w:val="IndexLink"/>
              </w:rPr>
              <w:t>362</w:t>
            </w:r>
          </w:hyperlink>
        </w:p>
        <w:p>
          <w:pPr>
            <w:pStyle w:val="Contents5"/>
            <w:tabs>
              <w:tab w:val="clear" w:pos="7892"/>
              <w:tab w:val="right" w:pos="9026" w:leader="dot"/>
            </w:tabs>
            <w:rPr/>
          </w:pPr>
          <w:hyperlink w:anchor="__RefHeading___Toc13918032_73709187">
            <w:r>
              <w:rPr>
                <w:webHidden/>
                <w:rStyle w:val="IndexLink"/>
              </w:rPr>
              <w:t>1427</w:t>
            </w:r>
            <w:r>
              <w:rPr>
                <w:rStyle w:val="IndexLink"/>
                <w:rtl w:val="true"/>
              </w:rPr>
              <w:t xml:space="preserve"> - </w:t>
            </w:r>
            <w:r>
              <w:rPr>
                <w:rStyle w:val="IndexLink"/>
                <w:rtl w:val="true"/>
              </w:rPr>
              <w:t>الحسن بن محمد بن أحمد بن الفضل</w:t>
            </w:r>
            <w:r>
              <w:rPr>
                <w:rStyle w:val="IndexLink"/>
                <w:rtl w:val="true"/>
              </w:rPr>
              <w:tab/>
            </w:r>
            <w:r>
              <w:rPr>
                <w:rStyle w:val="IndexLink"/>
              </w:rPr>
              <w:t>363</w:t>
            </w:r>
          </w:hyperlink>
        </w:p>
        <w:p>
          <w:pPr>
            <w:pStyle w:val="Contents5"/>
            <w:tabs>
              <w:tab w:val="clear" w:pos="7892"/>
              <w:tab w:val="right" w:pos="9026" w:leader="dot"/>
            </w:tabs>
            <w:rPr/>
          </w:pPr>
          <w:hyperlink w:anchor="__RefHeading___Toc13918034_73709187">
            <w:r>
              <w:rPr>
                <w:webHidden/>
                <w:rStyle w:val="IndexLink"/>
              </w:rPr>
              <w:t>1428</w:t>
            </w:r>
            <w:r>
              <w:rPr>
                <w:rStyle w:val="IndexLink"/>
                <w:rtl w:val="true"/>
              </w:rPr>
              <w:t xml:space="preserve"> - </w:t>
            </w:r>
            <w:r>
              <w:rPr>
                <w:rStyle w:val="IndexLink"/>
                <w:rtl w:val="true"/>
              </w:rPr>
              <w:t>الحسن بن محمد بن الأصبع أبو محمد</w:t>
            </w:r>
            <w:r>
              <w:rPr>
                <w:rStyle w:val="IndexLink"/>
                <w:rtl w:val="true"/>
              </w:rPr>
              <w:tab/>
            </w:r>
            <w:r>
              <w:rPr>
                <w:rStyle w:val="IndexLink"/>
              </w:rPr>
              <w:t>364</w:t>
            </w:r>
          </w:hyperlink>
        </w:p>
        <w:p>
          <w:pPr>
            <w:pStyle w:val="Contents5"/>
            <w:tabs>
              <w:tab w:val="clear" w:pos="7892"/>
              <w:tab w:val="right" w:pos="9026" w:leader="dot"/>
            </w:tabs>
            <w:rPr/>
          </w:pPr>
          <w:hyperlink w:anchor="__RefHeading___Toc13918036_73709187">
            <w:r>
              <w:rPr>
                <w:webHidden/>
                <w:rStyle w:val="IndexLink"/>
              </w:rPr>
              <w:t>1429</w:t>
            </w:r>
            <w:r>
              <w:rPr>
                <w:rStyle w:val="IndexLink"/>
                <w:rtl w:val="true"/>
              </w:rPr>
              <w:t xml:space="preserve"> - </w:t>
            </w:r>
            <w:r>
              <w:rPr>
                <w:rStyle w:val="IndexLink"/>
                <w:rtl w:val="true"/>
              </w:rPr>
              <w:t>الحسن بن محمد بن الأصم</w:t>
            </w:r>
            <w:r>
              <w:rPr>
                <w:rStyle w:val="IndexLink"/>
                <w:rtl w:val="true"/>
              </w:rPr>
              <w:tab/>
            </w:r>
            <w:r>
              <w:rPr>
                <w:rStyle w:val="IndexLink"/>
              </w:rPr>
              <w:t>364</w:t>
            </w:r>
          </w:hyperlink>
        </w:p>
        <w:p>
          <w:pPr>
            <w:pStyle w:val="Contents5"/>
            <w:tabs>
              <w:tab w:val="clear" w:pos="7892"/>
              <w:tab w:val="right" w:pos="9026" w:leader="dot"/>
            </w:tabs>
            <w:rPr/>
          </w:pPr>
          <w:hyperlink w:anchor="__RefHeading___Toc13918038_73709187">
            <w:r>
              <w:rPr>
                <w:webHidden/>
                <w:rStyle w:val="IndexLink"/>
              </w:rPr>
              <w:t>1430</w:t>
            </w:r>
            <w:r>
              <w:rPr>
                <w:rStyle w:val="IndexLink"/>
                <w:rtl w:val="true"/>
              </w:rPr>
              <w:t xml:space="preserve"> - </w:t>
            </w:r>
            <w:r>
              <w:rPr>
                <w:rStyle w:val="IndexLink"/>
                <w:rtl w:val="true"/>
              </w:rPr>
              <w:t>الحسن بن محمد بن بكّار بن بلال العاملي</w:t>
            </w:r>
            <w:r>
              <w:rPr>
                <w:rStyle w:val="IndexLink"/>
                <w:rtl w:val="true"/>
              </w:rPr>
              <w:tab/>
            </w:r>
            <w:r>
              <w:rPr>
                <w:rStyle w:val="IndexLink"/>
              </w:rPr>
              <w:t>365</w:t>
            </w:r>
          </w:hyperlink>
        </w:p>
        <w:p>
          <w:pPr>
            <w:pStyle w:val="Contents5"/>
            <w:tabs>
              <w:tab w:val="clear" w:pos="7892"/>
              <w:tab w:val="right" w:pos="9026" w:leader="dot"/>
            </w:tabs>
            <w:rPr/>
          </w:pPr>
          <w:hyperlink w:anchor="__RefHeading___Toc13918040_73709187">
            <w:r>
              <w:rPr>
                <w:webHidden/>
                <w:rStyle w:val="IndexLink"/>
              </w:rPr>
              <w:t>1431</w:t>
            </w:r>
            <w:r>
              <w:rPr>
                <w:rStyle w:val="IndexLink"/>
                <w:rtl w:val="true"/>
              </w:rPr>
              <w:t xml:space="preserve"> - </w:t>
            </w:r>
            <w:r>
              <w:rPr>
                <w:rStyle w:val="IndexLink"/>
                <w:rtl w:val="true"/>
              </w:rPr>
              <w:t>الحسن بن محمد بن جعفر بن علي بن محمد بن جعفر</w:t>
            </w:r>
            <w:r>
              <w:rPr>
                <w:rStyle w:val="IndexLink"/>
                <w:rtl w:val="true"/>
              </w:rPr>
              <w:tab/>
            </w:r>
            <w:r>
              <w:rPr>
                <w:rStyle w:val="IndexLink"/>
              </w:rPr>
              <w:t>366</w:t>
            </w:r>
          </w:hyperlink>
        </w:p>
        <w:p>
          <w:pPr>
            <w:pStyle w:val="Contents5"/>
            <w:tabs>
              <w:tab w:val="clear" w:pos="7892"/>
              <w:tab w:val="right" w:pos="9026" w:leader="dot"/>
            </w:tabs>
            <w:rPr/>
          </w:pPr>
          <w:hyperlink w:anchor="__RefHeading___Toc13918042_73709187">
            <w:r>
              <w:rPr>
                <w:webHidden/>
                <w:rStyle w:val="IndexLink"/>
              </w:rPr>
              <w:t>1432</w:t>
            </w:r>
            <w:r>
              <w:rPr>
                <w:rStyle w:val="IndexLink"/>
                <w:rtl w:val="true"/>
              </w:rPr>
              <w:t xml:space="preserve"> - </w:t>
            </w:r>
            <w:r>
              <w:rPr>
                <w:rStyle w:val="IndexLink"/>
                <w:rtl w:val="true"/>
              </w:rPr>
              <w:t>الحسن بن محمد بن الحسن بن القاسم بن درستويه</w:t>
            </w:r>
            <w:r>
              <w:rPr>
                <w:rStyle w:val="IndexLink"/>
                <w:rtl w:val="true"/>
              </w:rPr>
              <w:tab/>
            </w:r>
            <w:r>
              <w:rPr>
                <w:rStyle w:val="IndexLink"/>
              </w:rPr>
              <w:t>367</w:t>
            </w:r>
          </w:hyperlink>
        </w:p>
        <w:p>
          <w:pPr>
            <w:pStyle w:val="Contents5"/>
            <w:tabs>
              <w:tab w:val="clear" w:pos="7892"/>
              <w:tab w:val="right" w:pos="9026" w:leader="dot"/>
            </w:tabs>
            <w:rPr/>
          </w:pPr>
          <w:hyperlink w:anchor="__RefHeading___Toc13918044_73709187">
            <w:r>
              <w:rPr>
                <w:webHidden/>
                <w:rStyle w:val="IndexLink"/>
              </w:rPr>
              <w:t>1433</w:t>
            </w:r>
            <w:r>
              <w:rPr>
                <w:rStyle w:val="IndexLink"/>
                <w:rtl w:val="true"/>
              </w:rPr>
              <w:t xml:space="preserve"> - </w:t>
            </w:r>
            <w:r>
              <w:rPr>
                <w:rStyle w:val="IndexLink"/>
                <w:rtl w:val="true"/>
              </w:rPr>
              <w:t>الحسن بن محمد الصالح بن الحسن</w:t>
            </w:r>
            <w:r>
              <w:rPr>
                <w:rStyle w:val="IndexLink"/>
                <w:rtl w:val="true"/>
              </w:rPr>
              <w:tab/>
            </w:r>
            <w:r>
              <w:rPr>
                <w:rStyle w:val="IndexLink"/>
              </w:rPr>
              <w:t>369</w:t>
            </w:r>
          </w:hyperlink>
        </w:p>
        <w:p>
          <w:pPr>
            <w:pStyle w:val="Contents5"/>
            <w:tabs>
              <w:tab w:val="clear" w:pos="7892"/>
              <w:tab w:val="right" w:pos="9026" w:leader="dot"/>
            </w:tabs>
            <w:rPr/>
          </w:pPr>
          <w:hyperlink w:anchor="__RefHeading___Toc13918046_73709187">
            <w:r>
              <w:rPr>
                <w:webHidden/>
                <w:rStyle w:val="IndexLink"/>
              </w:rPr>
              <w:t>1434</w:t>
            </w:r>
            <w:r>
              <w:rPr>
                <w:rStyle w:val="IndexLink"/>
                <w:rtl w:val="true"/>
              </w:rPr>
              <w:t xml:space="preserve"> - </w:t>
            </w:r>
            <w:r>
              <w:rPr>
                <w:rStyle w:val="IndexLink"/>
                <w:rtl w:val="true"/>
              </w:rPr>
              <w:t>الحسن بن محمد المؤم بن الحسن</w:t>
            </w:r>
            <w:r>
              <w:rPr>
                <w:rStyle w:val="IndexLink"/>
                <w:rtl w:val="true"/>
              </w:rPr>
              <w:tab/>
            </w:r>
            <w:r>
              <w:rPr>
                <w:rStyle w:val="IndexLink"/>
              </w:rPr>
              <w:t>370</w:t>
            </w:r>
          </w:hyperlink>
        </w:p>
        <w:p>
          <w:pPr>
            <w:pStyle w:val="Contents5"/>
            <w:tabs>
              <w:tab w:val="clear" w:pos="7892"/>
              <w:tab w:val="right" w:pos="9026" w:leader="dot"/>
            </w:tabs>
            <w:rPr/>
          </w:pPr>
          <w:hyperlink w:anchor="__RefHeading___Toc13918048_73709187">
            <w:r>
              <w:rPr>
                <w:webHidden/>
                <w:rStyle w:val="IndexLink"/>
              </w:rPr>
              <w:t>1435</w:t>
            </w:r>
            <w:r>
              <w:rPr>
                <w:rStyle w:val="IndexLink"/>
                <w:rtl w:val="true"/>
              </w:rPr>
              <w:t xml:space="preserve"> - </w:t>
            </w:r>
            <w:r>
              <w:rPr>
                <w:rStyle w:val="IndexLink"/>
                <w:rtl w:val="true"/>
              </w:rPr>
              <w:t>الحسن بن محمد بن الحسن بن زكرويه</w:t>
            </w:r>
            <w:r>
              <w:rPr>
                <w:rStyle w:val="IndexLink"/>
                <w:rtl w:val="true"/>
              </w:rPr>
              <w:tab/>
            </w:r>
            <w:r>
              <w:rPr>
                <w:rStyle w:val="IndexLink"/>
              </w:rPr>
              <w:t>371</w:t>
            </w:r>
          </w:hyperlink>
        </w:p>
        <w:p>
          <w:pPr>
            <w:pStyle w:val="Contents5"/>
            <w:tabs>
              <w:tab w:val="clear" w:pos="7892"/>
              <w:tab w:val="right" w:pos="9026" w:leader="dot"/>
            </w:tabs>
            <w:rPr/>
          </w:pPr>
          <w:hyperlink w:anchor="__RefHeading___Toc13918050_73709187">
            <w:r>
              <w:rPr>
                <w:webHidden/>
                <w:rStyle w:val="IndexLink"/>
              </w:rPr>
              <w:t>1436</w:t>
            </w:r>
            <w:r>
              <w:rPr>
                <w:rStyle w:val="IndexLink"/>
                <w:rtl w:val="true"/>
              </w:rPr>
              <w:t xml:space="preserve"> - </w:t>
            </w:r>
            <w:r>
              <w:rPr>
                <w:rStyle w:val="IndexLink"/>
                <w:rtl w:val="true"/>
              </w:rPr>
              <w:t>الحسن بن محمد بن الحسن</w:t>
            </w:r>
            <w:r>
              <w:rPr>
                <w:rStyle w:val="IndexLink"/>
                <w:rtl w:val="true"/>
              </w:rPr>
              <w:tab/>
            </w:r>
            <w:r>
              <w:rPr>
                <w:rStyle w:val="IndexLink"/>
              </w:rPr>
              <w:t>371</w:t>
            </w:r>
          </w:hyperlink>
        </w:p>
        <w:p>
          <w:pPr>
            <w:pStyle w:val="Contents5"/>
            <w:tabs>
              <w:tab w:val="clear" w:pos="7892"/>
              <w:tab w:val="right" w:pos="9026" w:leader="dot"/>
            </w:tabs>
            <w:rPr/>
          </w:pPr>
          <w:hyperlink w:anchor="__RefHeading___Toc13918052_73709187">
            <w:r>
              <w:rPr>
                <w:webHidden/>
                <w:rStyle w:val="IndexLink"/>
              </w:rPr>
              <w:t>1437</w:t>
            </w:r>
            <w:r>
              <w:rPr>
                <w:rStyle w:val="IndexLink"/>
                <w:rtl w:val="true"/>
              </w:rPr>
              <w:t xml:space="preserve"> - </w:t>
            </w:r>
            <w:r>
              <w:rPr>
                <w:rStyle w:val="IndexLink"/>
                <w:rtl w:val="true"/>
              </w:rPr>
              <w:t>الحسن بن محمد بن الحسن</w:t>
            </w:r>
            <w:r>
              <w:rPr>
                <w:rStyle w:val="IndexLink"/>
                <w:rtl w:val="true"/>
              </w:rPr>
              <w:tab/>
            </w:r>
            <w:r>
              <w:rPr>
                <w:rStyle w:val="IndexLink"/>
              </w:rPr>
              <w:t>373</w:t>
            </w:r>
          </w:hyperlink>
        </w:p>
        <w:p>
          <w:pPr>
            <w:pStyle w:val="Contents5"/>
            <w:tabs>
              <w:tab w:val="clear" w:pos="7892"/>
              <w:tab w:val="right" w:pos="9026" w:leader="dot"/>
            </w:tabs>
            <w:rPr/>
          </w:pPr>
          <w:hyperlink w:anchor="__RefHeading___Toc13918054_73709187">
            <w:r>
              <w:rPr>
                <w:webHidden/>
                <w:rStyle w:val="IndexLink"/>
              </w:rPr>
              <w:t>1438</w:t>
            </w:r>
            <w:r>
              <w:rPr>
                <w:rStyle w:val="IndexLink"/>
                <w:rtl w:val="true"/>
              </w:rPr>
              <w:t xml:space="preserve"> - </w:t>
            </w:r>
            <w:r>
              <w:rPr>
                <w:rStyle w:val="IndexLink"/>
                <w:rtl w:val="true"/>
              </w:rPr>
              <w:t>الحسن بن محمد بن الحسين بن علي</w:t>
            </w:r>
            <w:r>
              <w:rPr>
                <w:rStyle w:val="IndexLink"/>
                <w:rtl w:val="true"/>
              </w:rPr>
              <w:tab/>
            </w:r>
            <w:r>
              <w:rPr>
                <w:rStyle w:val="IndexLink"/>
              </w:rPr>
              <w:t>373</w:t>
            </w:r>
          </w:hyperlink>
        </w:p>
        <w:p>
          <w:pPr>
            <w:pStyle w:val="Contents5"/>
            <w:tabs>
              <w:tab w:val="clear" w:pos="7892"/>
              <w:tab w:val="right" w:pos="9026" w:leader="dot"/>
            </w:tabs>
            <w:rPr/>
          </w:pPr>
          <w:hyperlink w:anchor="__RefHeading___Toc13918056_73709187">
            <w:r>
              <w:rPr>
                <w:webHidden/>
                <w:rStyle w:val="IndexLink"/>
              </w:rPr>
              <w:t>1439</w:t>
            </w:r>
            <w:r>
              <w:rPr>
                <w:rStyle w:val="IndexLink"/>
                <w:rtl w:val="true"/>
              </w:rPr>
              <w:t xml:space="preserve"> - </w:t>
            </w:r>
            <w:r>
              <w:rPr>
                <w:rStyle w:val="IndexLink"/>
                <w:rtl w:val="true"/>
              </w:rPr>
              <w:t>الحسن بن محمد بن حفص</w:t>
            </w:r>
            <w:r>
              <w:rPr>
                <w:rStyle w:val="IndexLink"/>
                <w:rtl w:val="true"/>
              </w:rPr>
              <w:tab/>
            </w:r>
            <w:r>
              <w:rPr>
                <w:rStyle w:val="IndexLink"/>
              </w:rPr>
              <w:t>374</w:t>
            </w:r>
          </w:hyperlink>
        </w:p>
        <w:p>
          <w:pPr>
            <w:pStyle w:val="Contents5"/>
            <w:tabs>
              <w:tab w:val="clear" w:pos="7892"/>
              <w:tab w:val="right" w:pos="9026" w:leader="dot"/>
            </w:tabs>
            <w:rPr/>
          </w:pPr>
          <w:hyperlink w:anchor="__RefHeading___Toc13918058_73709187">
            <w:r>
              <w:rPr>
                <w:webHidden/>
                <w:rStyle w:val="IndexLink"/>
              </w:rPr>
              <w:t>1440</w:t>
            </w:r>
            <w:r>
              <w:rPr>
                <w:rStyle w:val="IndexLink"/>
                <w:rtl w:val="true"/>
              </w:rPr>
              <w:t xml:space="preserve"> - </w:t>
            </w:r>
            <w:r>
              <w:rPr>
                <w:rStyle w:val="IndexLink"/>
                <w:rtl w:val="true"/>
              </w:rPr>
              <w:t>الحسن بن محمد بن حيدرة الأطرابلسي القاضي</w:t>
            </w:r>
            <w:r>
              <w:rPr>
                <w:rStyle w:val="IndexLink"/>
                <w:rtl w:val="true"/>
              </w:rPr>
              <w:tab/>
            </w:r>
            <w:r>
              <w:rPr>
                <w:rStyle w:val="IndexLink"/>
              </w:rPr>
              <w:t>374</w:t>
            </w:r>
          </w:hyperlink>
        </w:p>
        <w:p>
          <w:pPr>
            <w:pStyle w:val="Contents5"/>
            <w:tabs>
              <w:tab w:val="clear" w:pos="7892"/>
              <w:tab w:val="right" w:pos="9026" w:leader="dot"/>
            </w:tabs>
            <w:rPr/>
          </w:pPr>
          <w:hyperlink w:anchor="__RefHeading___Toc13918060_73709187">
            <w:r>
              <w:rPr>
                <w:webHidden/>
                <w:rStyle w:val="IndexLink"/>
              </w:rPr>
              <w:t>1441</w:t>
            </w:r>
            <w:r>
              <w:rPr>
                <w:rStyle w:val="IndexLink"/>
                <w:rtl w:val="true"/>
              </w:rPr>
              <w:t xml:space="preserve"> - </w:t>
            </w:r>
            <w:r>
              <w:rPr>
                <w:rStyle w:val="IndexLink"/>
                <w:rtl w:val="true"/>
              </w:rPr>
              <w:t>الحسن بن محمد بن داود بن محمد بن داود</w:t>
            </w:r>
            <w:r>
              <w:rPr>
                <w:rStyle w:val="IndexLink"/>
                <w:rtl w:val="true"/>
              </w:rPr>
              <w:tab/>
            </w:r>
            <w:r>
              <w:rPr>
                <w:rStyle w:val="IndexLink"/>
              </w:rPr>
              <w:t>374</w:t>
            </w:r>
          </w:hyperlink>
        </w:p>
        <w:p>
          <w:pPr>
            <w:pStyle w:val="Contents5"/>
            <w:tabs>
              <w:tab w:val="clear" w:pos="7892"/>
              <w:tab w:val="right" w:pos="9026" w:leader="dot"/>
            </w:tabs>
            <w:rPr/>
          </w:pPr>
          <w:hyperlink w:anchor="__RefHeading___Toc13918062_73709187">
            <w:r>
              <w:rPr>
                <w:webHidden/>
                <w:rStyle w:val="IndexLink"/>
              </w:rPr>
              <w:t>1442</w:t>
            </w:r>
            <w:r>
              <w:rPr>
                <w:rStyle w:val="IndexLink"/>
                <w:rtl w:val="true"/>
              </w:rPr>
              <w:t xml:space="preserve"> - </w:t>
            </w:r>
            <w:r>
              <w:rPr>
                <w:rStyle w:val="IndexLink"/>
                <w:rtl w:val="true"/>
              </w:rPr>
              <w:t>الحسن بن محمد بن زياد البيساني</w:t>
            </w:r>
            <w:r>
              <w:rPr>
                <w:rStyle w:val="IndexLink"/>
                <w:rtl w:val="true"/>
              </w:rPr>
              <w:tab/>
            </w:r>
            <w:r>
              <w:rPr>
                <w:rStyle w:val="IndexLink"/>
              </w:rPr>
              <w:t>375</w:t>
            </w:r>
          </w:hyperlink>
        </w:p>
        <w:p>
          <w:pPr>
            <w:pStyle w:val="Contents5"/>
            <w:tabs>
              <w:tab w:val="clear" w:pos="7892"/>
              <w:tab w:val="right" w:pos="9026" w:leader="dot"/>
            </w:tabs>
            <w:rPr/>
          </w:pPr>
          <w:hyperlink w:anchor="__RefHeading___Toc13918064_73709187">
            <w:r>
              <w:rPr>
                <w:webHidden/>
                <w:rStyle w:val="IndexLink"/>
              </w:rPr>
              <w:t>1443</w:t>
            </w:r>
            <w:r>
              <w:rPr>
                <w:rStyle w:val="IndexLink"/>
                <w:rtl w:val="true"/>
              </w:rPr>
              <w:t xml:space="preserve"> - </w:t>
            </w:r>
            <w:r>
              <w:rPr>
                <w:rStyle w:val="IndexLink"/>
                <w:rtl w:val="true"/>
              </w:rPr>
              <w:t>الحسن بن محمد بن سعيد</w:t>
            </w:r>
            <w:r>
              <w:rPr>
                <w:rStyle w:val="IndexLink"/>
                <w:rtl w:val="true"/>
              </w:rPr>
              <w:tab/>
            </w:r>
            <w:r>
              <w:rPr>
                <w:rStyle w:val="IndexLink"/>
              </w:rPr>
              <w:t>376</w:t>
            </w:r>
          </w:hyperlink>
        </w:p>
        <w:p>
          <w:pPr>
            <w:pStyle w:val="Contents5"/>
            <w:tabs>
              <w:tab w:val="clear" w:pos="7892"/>
              <w:tab w:val="right" w:pos="9026" w:leader="dot"/>
            </w:tabs>
            <w:rPr/>
          </w:pPr>
          <w:hyperlink w:anchor="__RefHeading___Toc13918066_73709187">
            <w:r>
              <w:rPr>
                <w:webHidden/>
                <w:rStyle w:val="IndexLink"/>
              </w:rPr>
              <w:t>1444</w:t>
            </w:r>
            <w:r>
              <w:rPr>
                <w:rStyle w:val="IndexLink"/>
                <w:rtl w:val="true"/>
              </w:rPr>
              <w:t xml:space="preserve"> - </w:t>
            </w:r>
            <w:r>
              <w:rPr>
                <w:rStyle w:val="IndexLink"/>
                <w:rtl w:val="true"/>
              </w:rPr>
              <w:t>الحسن بن محمد بن السّفّاح بن نصر</w:t>
            </w:r>
            <w:r>
              <w:rPr>
                <w:rStyle w:val="IndexLink"/>
                <w:rtl w:val="true"/>
              </w:rPr>
              <w:tab/>
            </w:r>
            <w:r>
              <w:rPr>
                <w:rStyle w:val="IndexLink"/>
              </w:rPr>
              <w:t>377</w:t>
            </w:r>
          </w:hyperlink>
        </w:p>
        <w:p>
          <w:pPr>
            <w:pStyle w:val="Contents5"/>
            <w:tabs>
              <w:tab w:val="clear" w:pos="7892"/>
              <w:tab w:val="right" w:pos="9026" w:leader="dot"/>
            </w:tabs>
            <w:rPr/>
          </w:pPr>
          <w:hyperlink w:anchor="__RefHeading___Toc13918068_73709187">
            <w:r>
              <w:rPr>
                <w:webHidden/>
                <w:rStyle w:val="IndexLink"/>
              </w:rPr>
              <w:t>1445</w:t>
            </w:r>
            <w:r>
              <w:rPr>
                <w:rStyle w:val="IndexLink"/>
                <w:rtl w:val="true"/>
              </w:rPr>
              <w:t xml:space="preserve"> - </w:t>
            </w:r>
            <w:r>
              <w:rPr>
                <w:rStyle w:val="IndexLink"/>
                <w:rtl w:val="true"/>
              </w:rPr>
              <w:t>الحسن بن محمد بن سليمان بن هشام</w:t>
            </w:r>
            <w:r>
              <w:rPr>
                <w:rStyle w:val="IndexLink"/>
                <w:rtl w:val="true"/>
              </w:rPr>
              <w:tab/>
            </w:r>
            <w:r>
              <w:rPr>
                <w:rStyle w:val="IndexLink"/>
              </w:rPr>
              <w:t>377</w:t>
            </w:r>
          </w:hyperlink>
        </w:p>
        <w:p>
          <w:pPr>
            <w:pStyle w:val="Contents5"/>
            <w:tabs>
              <w:tab w:val="clear" w:pos="7892"/>
              <w:tab w:val="right" w:pos="9026" w:leader="dot"/>
            </w:tabs>
            <w:rPr/>
          </w:pPr>
          <w:hyperlink w:anchor="__RefHeading___Toc13918070_73709187">
            <w:r>
              <w:rPr>
                <w:webHidden/>
                <w:rStyle w:val="IndexLink"/>
              </w:rPr>
              <w:t>1446</w:t>
            </w:r>
            <w:r>
              <w:rPr>
                <w:rStyle w:val="IndexLink"/>
                <w:rtl w:val="true"/>
              </w:rPr>
              <w:t xml:space="preserve"> - </w:t>
            </w:r>
            <w:r>
              <w:rPr>
                <w:rStyle w:val="IndexLink"/>
                <w:rtl w:val="true"/>
              </w:rPr>
              <w:t>الحسن بن محمد بن عبد اللّه بن عبد السلام بن أبي أيوب</w:t>
            </w:r>
            <w:r>
              <w:rPr>
                <w:rStyle w:val="IndexLink"/>
                <w:rtl w:val="true"/>
              </w:rPr>
              <w:tab/>
            </w:r>
            <w:r>
              <w:rPr>
                <w:rStyle w:val="IndexLink"/>
              </w:rPr>
              <w:t>379</w:t>
            </w:r>
          </w:hyperlink>
        </w:p>
        <w:p>
          <w:pPr>
            <w:pStyle w:val="Contents5"/>
            <w:tabs>
              <w:tab w:val="clear" w:pos="7892"/>
              <w:tab w:val="right" w:pos="9026" w:leader="dot"/>
            </w:tabs>
            <w:rPr/>
          </w:pPr>
          <w:hyperlink w:anchor="__RefHeading___Toc13918072_73709187">
            <w:r>
              <w:rPr>
                <w:webHidden/>
                <w:rStyle w:val="IndexLink"/>
              </w:rPr>
              <w:t>1447</w:t>
            </w:r>
            <w:r>
              <w:rPr>
                <w:rStyle w:val="IndexLink"/>
                <w:rtl w:val="true"/>
              </w:rPr>
              <w:t xml:space="preserve"> - </w:t>
            </w:r>
            <w:r>
              <w:rPr>
                <w:rStyle w:val="IndexLink"/>
                <w:rtl w:val="true"/>
              </w:rPr>
              <w:t>الحسن بن محمد بن عبد الرّحمن</w:t>
            </w:r>
            <w:r>
              <w:rPr>
                <w:rStyle w:val="IndexLink"/>
                <w:rtl w:val="true"/>
              </w:rPr>
              <w:tab/>
            </w:r>
            <w:r>
              <w:rPr>
                <w:rStyle w:val="IndexLink"/>
              </w:rPr>
              <w:t>380</w:t>
            </w:r>
          </w:hyperlink>
        </w:p>
        <w:p>
          <w:pPr>
            <w:pStyle w:val="Contents5"/>
            <w:tabs>
              <w:tab w:val="clear" w:pos="7892"/>
              <w:tab w:val="right" w:pos="9026" w:leader="dot"/>
            </w:tabs>
            <w:rPr/>
          </w:pPr>
          <w:hyperlink w:anchor="__RefHeading___Toc13918074_73709187">
            <w:r>
              <w:rPr>
                <w:webHidden/>
                <w:rStyle w:val="IndexLink"/>
              </w:rPr>
              <w:t>1448</w:t>
            </w:r>
            <w:r>
              <w:rPr>
                <w:rStyle w:val="IndexLink"/>
                <w:rtl w:val="true"/>
              </w:rPr>
              <w:t xml:space="preserve"> - </w:t>
            </w:r>
            <w:r>
              <w:rPr>
                <w:rStyle w:val="IndexLink"/>
                <w:rtl w:val="true"/>
              </w:rPr>
              <w:t>الحسن بن محمد بن علي بن أبي طالب</w:t>
            </w:r>
            <w:r>
              <w:rPr>
                <w:rStyle w:val="IndexLink"/>
                <w:rtl w:val="true"/>
              </w:rPr>
              <w:tab/>
            </w:r>
            <w:r>
              <w:rPr>
                <w:rStyle w:val="IndexLink"/>
              </w:rPr>
              <w:t>381</w:t>
            </w:r>
          </w:hyperlink>
        </w:p>
        <w:p>
          <w:pPr>
            <w:pStyle w:val="Contents5"/>
            <w:tabs>
              <w:tab w:val="clear" w:pos="7892"/>
              <w:tab w:val="right" w:pos="9026" w:leader="dot"/>
            </w:tabs>
            <w:rPr/>
          </w:pPr>
          <w:hyperlink w:anchor="__RefHeading___Toc13918076_73709187">
            <w:r>
              <w:rPr>
                <w:webHidden/>
                <w:rStyle w:val="IndexLink"/>
              </w:rPr>
              <w:t>1449</w:t>
            </w:r>
            <w:r>
              <w:rPr>
                <w:rStyle w:val="IndexLink"/>
                <w:rtl w:val="true"/>
              </w:rPr>
              <w:t xml:space="preserve"> - </w:t>
            </w:r>
            <w:r>
              <w:rPr>
                <w:rStyle w:val="IndexLink"/>
                <w:rtl w:val="true"/>
              </w:rPr>
              <w:t>الحسن بن محمد بن علي</w:t>
            </w:r>
            <w:r>
              <w:rPr>
                <w:rStyle w:val="IndexLink"/>
                <w:rtl w:val="true"/>
              </w:rPr>
              <w:tab/>
            </w:r>
            <w:r>
              <w:rPr>
                <w:rStyle w:val="IndexLink"/>
              </w:rPr>
              <w:t>390</w:t>
            </w:r>
          </w:hyperlink>
        </w:p>
        <w:p>
          <w:pPr>
            <w:pStyle w:val="Contents5"/>
            <w:tabs>
              <w:tab w:val="clear" w:pos="7892"/>
              <w:tab w:val="right" w:pos="9026" w:leader="dot"/>
            </w:tabs>
            <w:rPr/>
          </w:pPr>
          <w:hyperlink w:anchor="__RefHeading___Toc13918078_73709187">
            <w:r>
              <w:rPr>
                <w:webHidden/>
                <w:rStyle w:val="IndexLink"/>
              </w:rPr>
              <w:t>1450</w:t>
            </w:r>
            <w:r>
              <w:rPr>
                <w:rStyle w:val="IndexLink"/>
                <w:rtl w:val="true"/>
              </w:rPr>
              <w:t xml:space="preserve"> - </w:t>
            </w:r>
            <w:r>
              <w:rPr>
                <w:rStyle w:val="IndexLink"/>
                <w:rtl w:val="true"/>
              </w:rPr>
              <w:t>الحسن بن محمد بن علي بن مصعب</w:t>
            </w:r>
            <w:r>
              <w:rPr>
                <w:rStyle w:val="IndexLink"/>
                <w:rtl w:val="true"/>
              </w:rPr>
              <w:tab/>
            </w:r>
            <w:r>
              <w:rPr>
                <w:rStyle w:val="IndexLink"/>
              </w:rPr>
              <w:t>390</w:t>
            </w:r>
          </w:hyperlink>
        </w:p>
        <w:p>
          <w:pPr>
            <w:pStyle w:val="Contents5"/>
            <w:tabs>
              <w:tab w:val="clear" w:pos="7892"/>
              <w:tab w:val="right" w:pos="9026" w:leader="dot"/>
            </w:tabs>
            <w:rPr/>
          </w:pPr>
          <w:hyperlink w:anchor="__RefHeading___Toc13918080_73709187">
            <w:r>
              <w:rPr>
                <w:webHidden/>
                <w:rStyle w:val="IndexLink"/>
              </w:rPr>
              <w:t>1451</w:t>
            </w:r>
            <w:r>
              <w:rPr>
                <w:rStyle w:val="IndexLink"/>
                <w:rtl w:val="true"/>
              </w:rPr>
              <w:t xml:space="preserve"> - </w:t>
            </w:r>
            <w:r>
              <w:rPr>
                <w:rStyle w:val="IndexLink"/>
                <w:rtl w:val="true"/>
              </w:rPr>
              <w:t>الحسن بن محمد بن علي بن محمد</w:t>
            </w:r>
            <w:r>
              <w:rPr>
                <w:rStyle w:val="IndexLink"/>
                <w:rtl w:val="true"/>
              </w:rPr>
              <w:tab/>
            </w:r>
            <w:r>
              <w:rPr>
                <w:rStyle w:val="IndexLink"/>
              </w:rPr>
              <w:t>391</w:t>
            </w:r>
          </w:hyperlink>
        </w:p>
        <w:p>
          <w:pPr>
            <w:pStyle w:val="Contents5"/>
            <w:tabs>
              <w:tab w:val="clear" w:pos="7892"/>
              <w:tab w:val="right" w:pos="9026" w:leader="dot"/>
            </w:tabs>
            <w:rPr/>
          </w:pPr>
          <w:hyperlink w:anchor="__RefHeading___Toc13918082_73709187">
            <w:r>
              <w:rPr>
                <w:webHidden/>
                <w:rStyle w:val="IndexLink"/>
              </w:rPr>
              <w:t>1452</w:t>
            </w:r>
            <w:r>
              <w:rPr>
                <w:rStyle w:val="IndexLink"/>
                <w:rtl w:val="true"/>
              </w:rPr>
              <w:t xml:space="preserve"> - </w:t>
            </w:r>
            <w:r>
              <w:rPr>
                <w:rStyle w:val="IndexLink"/>
                <w:rtl w:val="true"/>
              </w:rPr>
              <w:t>الحسن بن محمد بن علي بن الحسن</w:t>
            </w:r>
            <w:r>
              <w:rPr>
                <w:rStyle w:val="IndexLink"/>
                <w:rtl w:val="true"/>
              </w:rPr>
              <w:tab/>
            </w:r>
            <w:r>
              <w:rPr>
                <w:rStyle w:val="IndexLink"/>
              </w:rPr>
              <w:t>393</w:t>
            </w:r>
          </w:hyperlink>
        </w:p>
        <w:p>
          <w:pPr>
            <w:pStyle w:val="Contents5"/>
            <w:tabs>
              <w:tab w:val="clear" w:pos="7892"/>
              <w:tab w:val="right" w:pos="9026" w:leader="dot"/>
            </w:tabs>
            <w:rPr/>
          </w:pPr>
          <w:hyperlink w:anchor="__RefHeading___Toc13918084_73709187">
            <w:r>
              <w:rPr>
                <w:webHidden/>
                <w:rStyle w:val="IndexLink"/>
              </w:rPr>
              <w:t>1453</w:t>
            </w:r>
            <w:r>
              <w:rPr>
                <w:rStyle w:val="IndexLink"/>
                <w:rtl w:val="true"/>
              </w:rPr>
              <w:t xml:space="preserve"> - </w:t>
            </w:r>
            <w:r>
              <w:rPr>
                <w:rStyle w:val="IndexLink"/>
                <w:rtl w:val="true"/>
              </w:rPr>
              <w:t>الحسن بن محمد بن عوف</w:t>
            </w:r>
            <w:r>
              <w:rPr>
                <w:rStyle w:val="IndexLink"/>
                <w:rtl w:val="true"/>
              </w:rPr>
              <w:tab/>
            </w:r>
            <w:r>
              <w:rPr>
                <w:rStyle w:val="IndexLink"/>
              </w:rPr>
              <w:t>393</w:t>
            </w:r>
          </w:hyperlink>
        </w:p>
        <w:p>
          <w:pPr>
            <w:pStyle w:val="Contents5"/>
            <w:tabs>
              <w:tab w:val="clear" w:pos="7892"/>
              <w:tab w:val="right" w:pos="9026" w:leader="dot"/>
            </w:tabs>
            <w:rPr/>
          </w:pPr>
          <w:hyperlink w:anchor="__RefHeading___Toc13918086_73709187">
            <w:r>
              <w:rPr>
                <w:webHidden/>
                <w:rStyle w:val="IndexLink"/>
              </w:rPr>
              <w:t>1454</w:t>
            </w:r>
            <w:r>
              <w:rPr>
                <w:rStyle w:val="IndexLink"/>
                <w:rtl w:val="true"/>
              </w:rPr>
              <w:t xml:space="preserve"> - </w:t>
            </w:r>
            <w:r>
              <w:rPr>
                <w:rStyle w:val="IndexLink"/>
                <w:rtl w:val="true"/>
              </w:rPr>
              <w:t>الحسن بن محمد بن مزيد</w:t>
            </w:r>
            <w:r>
              <w:rPr>
                <w:rStyle w:val="IndexLink"/>
                <w:rtl w:val="true"/>
              </w:rPr>
              <w:tab/>
            </w:r>
            <w:r>
              <w:rPr>
                <w:rStyle w:val="IndexLink"/>
              </w:rPr>
              <w:t>393</w:t>
            </w:r>
          </w:hyperlink>
        </w:p>
        <w:p>
          <w:pPr>
            <w:pStyle w:val="Contents5"/>
            <w:tabs>
              <w:tab w:val="clear" w:pos="7892"/>
              <w:tab w:val="right" w:pos="9026" w:leader="dot"/>
            </w:tabs>
            <w:rPr/>
          </w:pPr>
          <w:hyperlink w:anchor="__RefHeading___Toc13918088_73709187">
            <w:r>
              <w:rPr>
                <w:webHidden/>
                <w:rStyle w:val="IndexLink"/>
              </w:rPr>
              <w:t>1455</w:t>
            </w:r>
            <w:r>
              <w:rPr>
                <w:rStyle w:val="IndexLink"/>
                <w:rtl w:val="true"/>
              </w:rPr>
              <w:t xml:space="preserve"> - </w:t>
            </w:r>
            <w:r>
              <w:rPr>
                <w:rStyle w:val="IndexLink"/>
                <w:rtl w:val="true"/>
              </w:rPr>
              <w:t>الحسن بن محمد بن معاوية بن عبد اللّه</w:t>
            </w:r>
            <w:r>
              <w:rPr>
                <w:rStyle w:val="IndexLink"/>
                <w:rtl w:val="true"/>
              </w:rPr>
              <w:tab/>
            </w:r>
            <w:r>
              <w:rPr>
                <w:rStyle w:val="IndexLink"/>
              </w:rPr>
              <w:t>394</w:t>
            </w:r>
          </w:hyperlink>
        </w:p>
        <w:p>
          <w:pPr>
            <w:pStyle w:val="Contents5"/>
            <w:tabs>
              <w:tab w:val="clear" w:pos="7892"/>
              <w:tab w:val="right" w:pos="9026" w:leader="dot"/>
            </w:tabs>
            <w:rPr/>
          </w:pPr>
          <w:hyperlink w:anchor="__RefHeading___Toc13918090_73709187">
            <w:r>
              <w:rPr>
                <w:webHidden/>
                <w:rStyle w:val="IndexLink"/>
              </w:rPr>
              <w:t>1456</w:t>
            </w:r>
            <w:r>
              <w:rPr>
                <w:rStyle w:val="IndexLink"/>
                <w:rtl w:val="true"/>
              </w:rPr>
              <w:t xml:space="preserve"> - </w:t>
            </w:r>
            <w:r>
              <w:rPr>
                <w:rStyle w:val="IndexLink"/>
                <w:rtl w:val="true"/>
              </w:rPr>
              <w:t>الحسن بن محمد بن النعمان</w:t>
            </w:r>
            <w:r>
              <w:rPr>
                <w:rStyle w:val="IndexLink"/>
                <w:rtl w:val="true"/>
              </w:rPr>
              <w:tab/>
            </w:r>
            <w:r>
              <w:rPr>
                <w:rStyle w:val="IndexLink"/>
              </w:rPr>
              <w:t>395</w:t>
            </w:r>
          </w:hyperlink>
        </w:p>
        <w:p>
          <w:pPr>
            <w:pStyle w:val="Contents5"/>
            <w:tabs>
              <w:tab w:val="clear" w:pos="7892"/>
              <w:tab w:val="right" w:pos="9026" w:leader="dot"/>
            </w:tabs>
            <w:rPr/>
          </w:pPr>
          <w:hyperlink w:anchor="__RefHeading___Toc13918092_73709187">
            <w:r>
              <w:rPr>
                <w:webHidden/>
                <w:rStyle w:val="IndexLink"/>
              </w:rPr>
              <w:t>1457</w:t>
            </w:r>
            <w:r>
              <w:rPr>
                <w:rStyle w:val="IndexLink"/>
                <w:rtl w:val="true"/>
              </w:rPr>
              <w:t xml:space="preserve"> - </w:t>
            </w:r>
            <w:r>
              <w:rPr>
                <w:rStyle w:val="IndexLink"/>
                <w:rtl w:val="true"/>
              </w:rPr>
              <w:t>الحسن بن محمد بن يزيد بن عبد الصمد</w:t>
            </w:r>
            <w:r>
              <w:rPr>
                <w:rStyle w:val="IndexLink"/>
                <w:rtl w:val="true"/>
              </w:rPr>
              <w:tab/>
            </w:r>
            <w:r>
              <w:rPr>
                <w:rStyle w:val="IndexLink"/>
              </w:rPr>
              <w:t>395</w:t>
            </w:r>
          </w:hyperlink>
        </w:p>
        <w:p>
          <w:pPr>
            <w:pStyle w:val="Contents5"/>
            <w:tabs>
              <w:tab w:val="clear" w:pos="7892"/>
              <w:tab w:val="right" w:pos="9026" w:leader="dot"/>
            </w:tabs>
            <w:rPr/>
          </w:pPr>
          <w:hyperlink w:anchor="__RefHeading___Toc13918094_73709187">
            <w:r>
              <w:rPr>
                <w:webHidden/>
                <w:rStyle w:val="IndexLink"/>
              </w:rPr>
              <w:t>1458</w:t>
            </w:r>
            <w:r>
              <w:rPr>
                <w:rStyle w:val="IndexLink"/>
                <w:rtl w:val="true"/>
              </w:rPr>
              <w:t xml:space="preserve"> - </w:t>
            </w:r>
            <w:r>
              <w:rPr>
                <w:rStyle w:val="IndexLink"/>
                <w:rtl w:val="true"/>
              </w:rPr>
              <w:t>الحسن بن محمد</w:t>
            </w:r>
            <w:r>
              <w:rPr>
                <w:rStyle w:val="IndexLink"/>
                <w:rtl w:val="true"/>
              </w:rPr>
              <w:tab/>
            </w:r>
            <w:r>
              <w:rPr>
                <w:rStyle w:val="IndexLink"/>
              </w:rPr>
              <w:t>396</w:t>
            </w:r>
          </w:hyperlink>
        </w:p>
        <w:p>
          <w:pPr>
            <w:pStyle w:val="Contents5"/>
            <w:tabs>
              <w:tab w:val="clear" w:pos="7892"/>
              <w:tab w:val="right" w:pos="9026" w:leader="dot"/>
            </w:tabs>
            <w:rPr/>
          </w:pPr>
          <w:hyperlink w:anchor="__RefHeading___Toc13918096_73709187">
            <w:r>
              <w:rPr>
                <w:webHidden/>
                <w:rStyle w:val="IndexLink"/>
              </w:rPr>
              <w:t>1459</w:t>
            </w:r>
            <w:r>
              <w:rPr>
                <w:rStyle w:val="IndexLink"/>
                <w:rtl w:val="true"/>
              </w:rPr>
              <w:t xml:space="preserve"> - </w:t>
            </w:r>
            <w:r>
              <w:rPr>
                <w:rStyle w:val="IndexLink"/>
                <w:rtl w:val="true"/>
              </w:rPr>
              <w:t>الحسن بن محمود بن أحمد</w:t>
            </w:r>
            <w:r>
              <w:rPr>
                <w:rStyle w:val="IndexLink"/>
                <w:rtl w:val="true"/>
              </w:rPr>
              <w:tab/>
            </w:r>
            <w:r>
              <w:rPr>
                <w:rStyle w:val="IndexLink"/>
              </w:rPr>
              <w:t>396</w:t>
            </w:r>
          </w:hyperlink>
        </w:p>
        <w:p>
          <w:pPr>
            <w:pStyle w:val="Contents5"/>
            <w:tabs>
              <w:tab w:val="clear" w:pos="7892"/>
              <w:tab w:val="right" w:pos="9026" w:leader="dot"/>
            </w:tabs>
            <w:rPr/>
          </w:pPr>
          <w:hyperlink w:anchor="__RefHeading___Toc13918098_73709187">
            <w:r>
              <w:rPr>
                <w:webHidden/>
                <w:rStyle w:val="IndexLink"/>
              </w:rPr>
              <w:t>1460</w:t>
            </w:r>
            <w:r>
              <w:rPr>
                <w:rStyle w:val="IndexLink"/>
                <w:rtl w:val="true"/>
              </w:rPr>
              <w:t xml:space="preserve"> - </w:t>
            </w:r>
            <w:r>
              <w:rPr>
                <w:rStyle w:val="IndexLink"/>
                <w:rtl w:val="true"/>
              </w:rPr>
              <w:t>الحسن بن مخلد بن الجرّاح</w:t>
            </w:r>
            <w:r>
              <w:rPr>
                <w:rStyle w:val="IndexLink"/>
                <w:rtl w:val="true"/>
              </w:rPr>
              <w:tab/>
            </w:r>
            <w:r>
              <w:rPr>
                <w:rStyle w:val="IndexLink"/>
              </w:rPr>
              <w:t>398</w:t>
            </w:r>
          </w:hyperlink>
        </w:p>
        <w:p>
          <w:pPr>
            <w:pStyle w:val="Contents5"/>
            <w:tabs>
              <w:tab w:val="clear" w:pos="7892"/>
              <w:tab w:val="right" w:pos="9026" w:leader="dot"/>
            </w:tabs>
            <w:rPr/>
          </w:pPr>
          <w:hyperlink w:anchor="__RefHeading___Toc13918100_73709187">
            <w:r>
              <w:rPr>
                <w:webHidden/>
                <w:rStyle w:val="IndexLink"/>
              </w:rPr>
              <w:t>1461</w:t>
            </w:r>
            <w:r>
              <w:rPr>
                <w:rStyle w:val="IndexLink"/>
                <w:rtl w:val="true"/>
              </w:rPr>
              <w:t xml:space="preserve"> - </w:t>
            </w:r>
            <w:r>
              <w:rPr>
                <w:rStyle w:val="IndexLink"/>
                <w:rtl w:val="true"/>
              </w:rPr>
              <w:t>الحسن بن مسعود بن الحسن بن علي</w:t>
            </w:r>
            <w:r>
              <w:rPr>
                <w:rStyle w:val="IndexLink"/>
                <w:rtl w:val="true"/>
              </w:rPr>
              <w:tab/>
            </w:r>
            <w:r>
              <w:rPr>
                <w:rStyle w:val="IndexLink"/>
              </w:rPr>
              <w:t>400</w:t>
            </w:r>
          </w:hyperlink>
        </w:p>
        <w:p>
          <w:pPr>
            <w:pStyle w:val="Contents5"/>
            <w:tabs>
              <w:tab w:val="clear" w:pos="7892"/>
              <w:tab w:val="right" w:pos="9026" w:leader="dot"/>
            </w:tabs>
            <w:rPr/>
          </w:pPr>
          <w:hyperlink w:anchor="__RefHeading___Toc13918102_73709187">
            <w:r>
              <w:rPr>
                <w:webHidden/>
                <w:rStyle w:val="IndexLink"/>
              </w:rPr>
              <w:t>1462</w:t>
            </w:r>
            <w:r>
              <w:rPr>
                <w:rStyle w:val="IndexLink"/>
                <w:rtl w:val="true"/>
              </w:rPr>
              <w:t xml:space="preserve"> - </w:t>
            </w:r>
            <w:r>
              <w:rPr>
                <w:rStyle w:val="IndexLink"/>
                <w:rtl w:val="true"/>
              </w:rPr>
              <w:t>الحسن بن مستماد بن نعمة بن يزيد</w:t>
            </w:r>
            <w:r>
              <w:rPr>
                <w:rStyle w:val="IndexLink"/>
                <w:rtl w:val="true"/>
              </w:rPr>
              <w:tab/>
            </w:r>
            <w:r>
              <w:rPr>
                <w:rStyle w:val="IndexLink"/>
              </w:rPr>
              <w:t>401</w:t>
            </w:r>
          </w:hyperlink>
        </w:p>
        <w:p>
          <w:pPr>
            <w:pStyle w:val="Contents5"/>
            <w:tabs>
              <w:tab w:val="clear" w:pos="7892"/>
              <w:tab w:val="right" w:pos="9026" w:leader="dot"/>
            </w:tabs>
            <w:rPr/>
          </w:pPr>
          <w:hyperlink w:anchor="__RefHeading___Toc13918104_73709187">
            <w:r>
              <w:rPr>
                <w:webHidden/>
                <w:rStyle w:val="IndexLink"/>
              </w:rPr>
              <w:t>1463</w:t>
            </w:r>
            <w:r>
              <w:rPr>
                <w:rStyle w:val="IndexLink"/>
                <w:rtl w:val="true"/>
              </w:rPr>
              <w:t xml:space="preserve"> - </w:t>
            </w:r>
            <w:r>
              <w:rPr>
                <w:rStyle w:val="IndexLink"/>
                <w:rtl w:val="true"/>
              </w:rPr>
              <w:t>الحسن بن المظفر بن الحسن</w:t>
            </w:r>
            <w:r>
              <w:rPr>
                <w:rStyle w:val="IndexLink"/>
                <w:rtl w:val="true"/>
              </w:rPr>
              <w:tab/>
            </w:r>
            <w:r>
              <w:rPr>
                <w:rStyle w:val="IndexLink"/>
              </w:rPr>
              <w:t>402</w:t>
            </w:r>
          </w:hyperlink>
        </w:p>
        <w:p>
          <w:pPr>
            <w:pStyle w:val="Contents5"/>
            <w:tabs>
              <w:tab w:val="clear" w:pos="7892"/>
              <w:tab w:val="right" w:pos="9026" w:leader="dot"/>
            </w:tabs>
            <w:rPr/>
          </w:pPr>
          <w:hyperlink w:anchor="__RefHeading___Toc13918106_73709187">
            <w:r>
              <w:rPr>
                <w:webHidden/>
                <w:rStyle w:val="IndexLink"/>
              </w:rPr>
              <w:t>1464</w:t>
            </w:r>
            <w:r>
              <w:rPr>
                <w:rStyle w:val="IndexLink"/>
                <w:rtl w:val="true"/>
              </w:rPr>
              <w:t xml:space="preserve"> - </w:t>
            </w:r>
            <w:r>
              <w:rPr>
                <w:rStyle w:val="IndexLink"/>
                <w:rtl w:val="true"/>
              </w:rPr>
              <w:t>الحسن بن المظفر بن الحسن بن المظفر بن أحمد بن يزيد</w:t>
            </w:r>
            <w:r>
              <w:rPr>
                <w:rStyle w:val="IndexLink"/>
                <w:rtl w:val="true"/>
              </w:rPr>
              <w:tab/>
            </w:r>
            <w:r>
              <w:rPr>
                <w:rStyle w:val="IndexLink"/>
              </w:rPr>
              <w:t>402</w:t>
            </w:r>
          </w:hyperlink>
        </w:p>
        <w:p>
          <w:pPr>
            <w:pStyle w:val="Contents5"/>
            <w:tabs>
              <w:tab w:val="clear" w:pos="7892"/>
              <w:tab w:val="right" w:pos="9026" w:leader="dot"/>
            </w:tabs>
            <w:rPr/>
          </w:pPr>
          <w:hyperlink w:anchor="__RefHeading___Toc13918108_73709187">
            <w:r>
              <w:rPr>
                <w:webHidden/>
                <w:rStyle w:val="IndexLink"/>
              </w:rPr>
              <w:t>1465</w:t>
            </w:r>
            <w:r>
              <w:rPr>
                <w:rStyle w:val="IndexLink"/>
                <w:rtl w:val="true"/>
              </w:rPr>
              <w:t xml:space="preserve"> - </w:t>
            </w:r>
            <w:r>
              <w:rPr>
                <w:rStyle w:val="IndexLink"/>
                <w:rtl w:val="true"/>
              </w:rPr>
              <w:t>الحسن بن مكي بن الحسن بن القاسم بن الحسن</w:t>
            </w:r>
            <w:r>
              <w:rPr>
                <w:rStyle w:val="IndexLink"/>
                <w:rtl w:val="true"/>
              </w:rPr>
              <w:tab/>
            </w:r>
            <w:r>
              <w:rPr>
                <w:rStyle w:val="IndexLink"/>
              </w:rPr>
              <w:t>403</w:t>
            </w:r>
          </w:hyperlink>
        </w:p>
        <w:p>
          <w:pPr>
            <w:pStyle w:val="Contents5"/>
            <w:tabs>
              <w:tab w:val="clear" w:pos="7892"/>
              <w:tab w:val="right" w:pos="9026" w:leader="dot"/>
            </w:tabs>
            <w:rPr/>
          </w:pPr>
          <w:hyperlink w:anchor="__RefHeading___Toc13918110_73709187">
            <w:r>
              <w:rPr>
                <w:webHidden/>
                <w:rStyle w:val="IndexLink"/>
              </w:rPr>
              <w:t>1466</w:t>
            </w:r>
            <w:r>
              <w:rPr>
                <w:rStyle w:val="IndexLink"/>
                <w:rtl w:val="true"/>
              </w:rPr>
              <w:t xml:space="preserve"> - </w:t>
            </w:r>
            <w:r>
              <w:rPr>
                <w:rStyle w:val="IndexLink"/>
                <w:rtl w:val="true"/>
              </w:rPr>
              <w:t>الحسن بن منصور بن هاشم</w:t>
            </w:r>
            <w:r>
              <w:rPr>
                <w:rStyle w:val="IndexLink"/>
                <w:rtl w:val="true"/>
              </w:rPr>
              <w:tab/>
            </w:r>
            <w:r>
              <w:rPr>
                <w:rStyle w:val="IndexLink"/>
              </w:rPr>
              <w:t>404</w:t>
            </w:r>
          </w:hyperlink>
        </w:p>
        <w:p>
          <w:pPr>
            <w:pStyle w:val="Contents5"/>
            <w:tabs>
              <w:tab w:val="clear" w:pos="7892"/>
              <w:tab w:val="right" w:pos="9026" w:leader="dot"/>
            </w:tabs>
            <w:rPr/>
          </w:pPr>
          <w:hyperlink w:anchor="__RefHeading___Toc13918112_73709187">
            <w:r>
              <w:rPr>
                <w:webHidden/>
                <w:rStyle w:val="IndexLink"/>
              </w:rPr>
              <w:t>1467</w:t>
            </w:r>
            <w:r>
              <w:rPr>
                <w:rStyle w:val="IndexLink"/>
                <w:rtl w:val="true"/>
              </w:rPr>
              <w:t xml:space="preserve"> - </w:t>
            </w:r>
            <w:r>
              <w:rPr>
                <w:rStyle w:val="IndexLink"/>
                <w:rtl w:val="true"/>
              </w:rPr>
              <w:t>الحسن بن منير بن محمّد بن منير</w:t>
            </w:r>
            <w:r>
              <w:rPr>
                <w:rStyle w:val="IndexLink"/>
                <w:rtl w:val="true"/>
              </w:rPr>
              <w:tab/>
            </w:r>
            <w:r>
              <w:rPr>
                <w:rStyle w:val="IndexLink"/>
              </w:rPr>
              <w:t>405</w:t>
            </w:r>
          </w:hyperlink>
        </w:p>
        <w:p>
          <w:pPr>
            <w:pStyle w:val="Contents5"/>
            <w:tabs>
              <w:tab w:val="clear" w:pos="7892"/>
              <w:tab w:val="right" w:pos="9026" w:leader="dot"/>
            </w:tabs>
            <w:rPr/>
          </w:pPr>
          <w:hyperlink w:anchor="__RefHeading___Toc13918114_73709187">
            <w:r>
              <w:rPr>
                <w:webHidden/>
                <w:rStyle w:val="IndexLink"/>
              </w:rPr>
              <w:t>1468</w:t>
            </w:r>
            <w:r>
              <w:rPr>
                <w:rStyle w:val="IndexLink"/>
                <w:rtl w:val="true"/>
              </w:rPr>
              <w:t xml:space="preserve"> - </w:t>
            </w:r>
            <w:r>
              <w:rPr>
                <w:rStyle w:val="IndexLink"/>
                <w:rtl w:val="true"/>
              </w:rPr>
              <w:t>الحسن بن المؤمل بن الحسن بن أحمد بن أبي سلامة</w:t>
            </w:r>
            <w:r>
              <w:rPr>
                <w:rStyle w:val="IndexLink"/>
                <w:rtl w:val="true"/>
              </w:rPr>
              <w:tab/>
            </w:r>
            <w:r>
              <w:rPr>
                <w:rStyle w:val="IndexLink"/>
              </w:rPr>
              <w:t>406</w:t>
            </w:r>
          </w:hyperlink>
        </w:p>
        <w:p>
          <w:pPr>
            <w:pStyle w:val="Contents4"/>
            <w:tabs>
              <w:tab w:val="clear" w:pos="8176"/>
              <w:tab w:val="right" w:pos="9026" w:leader="dot"/>
            </w:tabs>
            <w:rPr/>
          </w:pPr>
          <w:hyperlink w:anchor="__RefHeading___Toc13918116_73709187">
            <w:r>
              <w:rPr>
                <w:webHidden/>
                <w:rStyle w:val="IndexLink"/>
                <w:rtl w:val="true"/>
              </w:rPr>
              <w:t>حرف النون في آباء من اسمه الحسن</w:t>
            </w:r>
            <w:r>
              <w:rPr>
                <w:rStyle w:val="IndexLink"/>
                <w:rtl w:val="true"/>
              </w:rPr>
              <w:tab/>
            </w:r>
            <w:r>
              <w:rPr>
                <w:rStyle w:val="IndexLink"/>
              </w:rPr>
              <w:t>407</w:t>
            </w:r>
          </w:hyperlink>
        </w:p>
        <w:p>
          <w:pPr>
            <w:pStyle w:val="Contents5"/>
            <w:tabs>
              <w:tab w:val="clear" w:pos="7892"/>
              <w:tab w:val="right" w:pos="9026" w:leader="dot"/>
            </w:tabs>
            <w:rPr/>
          </w:pPr>
          <w:hyperlink w:anchor="__RefHeading___Toc13918118_73709187">
            <w:r>
              <w:rPr>
                <w:webHidden/>
                <w:rStyle w:val="IndexLink"/>
              </w:rPr>
              <w:t>1469</w:t>
            </w:r>
            <w:r>
              <w:rPr>
                <w:rStyle w:val="IndexLink"/>
                <w:rtl w:val="true"/>
              </w:rPr>
              <w:t xml:space="preserve"> - </w:t>
            </w:r>
            <w:r>
              <w:rPr>
                <w:rStyle w:val="IndexLink"/>
                <w:rtl w:val="true"/>
              </w:rPr>
              <w:t>الحسن بن نصر بن الحسن</w:t>
            </w:r>
            <w:r>
              <w:rPr>
                <w:rStyle w:val="IndexLink"/>
                <w:rtl w:val="true"/>
              </w:rPr>
              <w:tab/>
            </w:r>
            <w:r>
              <w:rPr>
                <w:rStyle w:val="IndexLink"/>
              </w:rPr>
              <w:t>407</w:t>
            </w:r>
          </w:hyperlink>
        </w:p>
        <w:p>
          <w:pPr>
            <w:pStyle w:val="Contents5"/>
            <w:tabs>
              <w:tab w:val="clear" w:pos="7892"/>
              <w:tab w:val="right" w:pos="9026" w:leader="dot"/>
            </w:tabs>
            <w:rPr/>
          </w:pPr>
          <w:hyperlink w:anchor="__RefHeading___Toc13918120_73709187">
            <w:r>
              <w:rPr>
                <w:webHidden/>
                <w:rStyle w:val="IndexLink"/>
              </w:rPr>
              <w:t>1470</w:t>
            </w:r>
            <w:r>
              <w:rPr>
                <w:rStyle w:val="IndexLink"/>
                <w:rtl w:val="true"/>
              </w:rPr>
              <w:t xml:space="preserve"> - </w:t>
            </w:r>
            <w:r>
              <w:rPr>
                <w:rStyle w:val="IndexLink"/>
                <w:rtl w:val="true"/>
              </w:rPr>
              <w:t>الحسن بن نصير بن منصور الزاهد</w:t>
            </w:r>
            <w:r>
              <w:rPr>
                <w:rStyle w:val="IndexLink"/>
                <w:rtl w:val="true"/>
              </w:rPr>
              <w:tab/>
            </w:r>
            <w:r>
              <w:rPr>
                <w:rStyle w:val="IndexLink"/>
              </w:rPr>
              <w:t>408</w:t>
            </w:r>
          </w:hyperlink>
        </w:p>
        <w:p>
          <w:pPr>
            <w:pStyle w:val="Contents5"/>
            <w:tabs>
              <w:tab w:val="clear" w:pos="7892"/>
              <w:tab w:val="right" w:pos="9026" w:leader="dot"/>
            </w:tabs>
            <w:rPr/>
          </w:pPr>
          <w:hyperlink w:anchor="__RefHeading___Toc13918122_73709187">
            <w:r>
              <w:rPr>
                <w:webHidden/>
                <w:rStyle w:val="IndexLink"/>
              </w:rPr>
              <w:t>1471</w:t>
            </w:r>
            <w:r>
              <w:rPr>
                <w:rStyle w:val="IndexLink"/>
                <w:rtl w:val="true"/>
              </w:rPr>
              <w:t xml:space="preserve"> - </w:t>
            </w:r>
            <w:r>
              <w:rPr>
                <w:rStyle w:val="IndexLink"/>
                <w:rtl w:val="true"/>
              </w:rPr>
              <w:t>الحسن بن نظيف بن عبد اللّه</w:t>
            </w:r>
            <w:r>
              <w:rPr>
                <w:rStyle w:val="IndexLink"/>
                <w:rtl w:val="true"/>
              </w:rPr>
              <w:tab/>
            </w:r>
            <w:r>
              <w:rPr>
                <w:rStyle w:val="IndexLink"/>
              </w:rPr>
              <w:t>408</w:t>
            </w:r>
          </w:hyperlink>
        </w:p>
        <w:p>
          <w:pPr>
            <w:pStyle w:val="Contents5"/>
            <w:tabs>
              <w:tab w:val="clear" w:pos="7892"/>
              <w:tab w:val="right" w:pos="9026" w:leader="dot"/>
            </w:tabs>
            <w:rPr/>
          </w:pPr>
          <w:hyperlink w:anchor="__RefHeading___Toc13918124_73709187">
            <w:r>
              <w:rPr>
                <w:webHidden/>
                <w:rStyle w:val="IndexLink"/>
              </w:rPr>
              <w:t>1472</w:t>
            </w:r>
            <w:r>
              <w:rPr>
                <w:rStyle w:val="IndexLink"/>
                <w:rtl w:val="true"/>
              </w:rPr>
              <w:t xml:space="preserve"> - </w:t>
            </w:r>
            <w:r>
              <w:rPr>
                <w:rStyle w:val="IndexLink"/>
                <w:rtl w:val="true"/>
              </w:rPr>
              <w:t>الحسن بن أبي نعيم بن الأصم</w:t>
            </w:r>
            <w:r>
              <w:rPr>
                <w:rStyle w:val="IndexLink"/>
                <w:rtl w:val="true"/>
              </w:rPr>
              <w:tab/>
            </w:r>
            <w:r>
              <w:rPr>
                <w:rStyle w:val="IndexLink"/>
              </w:rPr>
              <w:t>409</w:t>
            </w:r>
          </w:hyperlink>
        </w:p>
        <w:p>
          <w:pPr>
            <w:pStyle w:val="Contents4"/>
            <w:tabs>
              <w:tab w:val="clear" w:pos="8176"/>
              <w:tab w:val="right" w:pos="9026" w:leader="dot"/>
            </w:tabs>
            <w:rPr/>
          </w:pPr>
          <w:hyperlink w:anchor="__RefHeading___Toc13918126_73709187">
            <w:r>
              <w:rPr>
                <w:webHidden/>
                <w:rStyle w:val="IndexLink"/>
                <w:rtl w:val="true"/>
              </w:rPr>
              <w:t>حرف الواو في آباء من اسمه الحسن</w:t>
            </w:r>
            <w:r>
              <w:rPr>
                <w:rStyle w:val="IndexLink"/>
                <w:rtl w:val="true"/>
              </w:rPr>
              <w:tab/>
            </w:r>
            <w:r>
              <w:rPr>
                <w:rStyle w:val="IndexLink"/>
              </w:rPr>
              <w:t>410</w:t>
            </w:r>
          </w:hyperlink>
        </w:p>
        <w:p>
          <w:pPr>
            <w:pStyle w:val="Contents5"/>
            <w:tabs>
              <w:tab w:val="clear" w:pos="7892"/>
              <w:tab w:val="right" w:pos="9026" w:leader="dot"/>
            </w:tabs>
            <w:rPr/>
          </w:pPr>
          <w:hyperlink w:anchor="__RefHeading___Toc13918128_73709187">
            <w:r>
              <w:rPr>
                <w:webHidden/>
                <w:rStyle w:val="IndexLink"/>
              </w:rPr>
              <w:t>1473</w:t>
            </w:r>
            <w:r>
              <w:rPr>
                <w:rStyle w:val="IndexLink"/>
                <w:rtl w:val="true"/>
              </w:rPr>
              <w:t xml:space="preserve"> - </w:t>
            </w:r>
            <w:r>
              <w:rPr>
                <w:rStyle w:val="IndexLink"/>
                <w:rtl w:val="true"/>
              </w:rPr>
              <w:t>الحسن بن الوليد بن موسى</w:t>
            </w:r>
            <w:r>
              <w:rPr>
                <w:rStyle w:val="IndexLink"/>
                <w:rtl w:val="true"/>
              </w:rPr>
              <w:tab/>
            </w:r>
            <w:r>
              <w:rPr>
                <w:rStyle w:val="IndexLink"/>
              </w:rPr>
              <w:t>410</w:t>
            </w:r>
          </w:hyperlink>
        </w:p>
        <w:p>
          <w:pPr>
            <w:pStyle w:val="Contents5"/>
            <w:tabs>
              <w:tab w:val="clear" w:pos="7892"/>
              <w:tab w:val="right" w:pos="9026" w:leader="dot"/>
            </w:tabs>
            <w:rPr/>
          </w:pPr>
          <w:hyperlink w:anchor="__RefHeading___Toc13918130_73709187">
            <w:r>
              <w:rPr>
                <w:webHidden/>
                <w:rStyle w:val="IndexLink"/>
              </w:rPr>
              <w:t>1474</w:t>
            </w:r>
            <w:r>
              <w:rPr>
                <w:rStyle w:val="IndexLink"/>
                <w:rtl w:val="true"/>
              </w:rPr>
              <w:t xml:space="preserve"> - </w:t>
            </w:r>
            <w:r>
              <w:rPr>
                <w:rStyle w:val="IndexLink"/>
                <w:rtl w:val="true"/>
              </w:rPr>
              <w:t>الحسن بن وهب بن سعيد</w:t>
            </w:r>
            <w:r>
              <w:rPr>
                <w:rStyle w:val="IndexLink"/>
                <w:rtl w:val="true"/>
              </w:rPr>
              <w:tab/>
            </w:r>
            <w:r>
              <w:rPr>
                <w:rStyle w:val="IndexLink"/>
              </w:rPr>
              <w:t>411</w:t>
            </w:r>
          </w:hyperlink>
        </w:p>
        <w:p>
          <w:pPr>
            <w:pStyle w:val="Contents4"/>
            <w:tabs>
              <w:tab w:val="clear" w:pos="8176"/>
              <w:tab w:val="right" w:pos="9026" w:leader="dot"/>
            </w:tabs>
            <w:rPr/>
          </w:pPr>
          <w:hyperlink w:anchor="__RefHeading___Toc13918132_73709187">
            <w:r>
              <w:rPr>
                <w:webHidden/>
                <w:rStyle w:val="IndexLink"/>
                <w:rtl w:val="true"/>
              </w:rPr>
              <w:t>حرف الهاء في آباء من اسمه الحسن</w:t>
            </w:r>
            <w:r>
              <w:rPr>
                <w:rStyle w:val="IndexLink"/>
                <w:rtl w:val="true"/>
              </w:rPr>
              <w:tab/>
            </w:r>
            <w:r>
              <w:rPr>
                <w:rStyle w:val="IndexLink"/>
              </w:rPr>
              <w:t>415</w:t>
            </w:r>
          </w:hyperlink>
        </w:p>
        <w:p>
          <w:pPr>
            <w:pStyle w:val="Contents5"/>
            <w:tabs>
              <w:tab w:val="clear" w:pos="7892"/>
              <w:tab w:val="right" w:pos="9026" w:leader="dot"/>
            </w:tabs>
            <w:rPr/>
          </w:pPr>
          <w:hyperlink w:anchor="__RefHeading___Toc13918134_73709187">
            <w:r>
              <w:rPr>
                <w:webHidden/>
                <w:rStyle w:val="IndexLink"/>
              </w:rPr>
              <w:t>1475</w:t>
            </w:r>
            <w:r>
              <w:rPr>
                <w:rStyle w:val="IndexLink"/>
                <w:rtl w:val="true"/>
              </w:rPr>
              <w:t xml:space="preserve"> - </w:t>
            </w:r>
            <w:r>
              <w:rPr>
                <w:rStyle w:val="IndexLink"/>
                <w:rtl w:val="true"/>
              </w:rPr>
              <w:t>الحسن بن هارون بن عيسى</w:t>
            </w:r>
            <w:r>
              <w:rPr>
                <w:rStyle w:val="IndexLink"/>
                <w:rtl w:val="true"/>
              </w:rPr>
              <w:tab/>
            </w:r>
            <w:r>
              <w:rPr>
                <w:rStyle w:val="IndexLink"/>
              </w:rPr>
              <w:t>415</w:t>
            </w:r>
          </w:hyperlink>
        </w:p>
        <w:p>
          <w:pPr>
            <w:pStyle w:val="Contents5"/>
            <w:tabs>
              <w:tab w:val="clear" w:pos="7892"/>
              <w:tab w:val="right" w:pos="9026" w:leader="dot"/>
            </w:tabs>
            <w:rPr/>
          </w:pPr>
          <w:hyperlink w:anchor="__RefHeading___Toc13918136_73709187">
            <w:r>
              <w:rPr>
                <w:webHidden/>
                <w:rStyle w:val="IndexLink"/>
              </w:rPr>
              <w:t>1476</w:t>
            </w:r>
            <w:r>
              <w:rPr>
                <w:rStyle w:val="IndexLink"/>
                <w:rtl w:val="true"/>
              </w:rPr>
              <w:t xml:space="preserve"> - </w:t>
            </w:r>
            <w:r>
              <w:rPr>
                <w:rStyle w:val="IndexLink"/>
                <w:rtl w:val="true"/>
              </w:rPr>
              <w:t>الحسن بن هانئ بن صباح بن عبد اللّه بن الجرّاح بن وهيب</w:t>
            </w:r>
            <w:r>
              <w:rPr>
                <w:rStyle w:val="IndexLink"/>
                <w:rtl w:val="true"/>
              </w:rPr>
              <w:tab/>
            </w:r>
            <w:r>
              <w:rPr>
                <w:rStyle w:val="IndexLink"/>
              </w:rPr>
              <w:t>415</w:t>
            </w:r>
          </w:hyperlink>
        </w:p>
        <w:p>
          <w:pPr>
            <w:pStyle w:val="Contents5"/>
            <w:tabs>
              <w:tab w:val="clear" w:pos="7892"/>
              <w:tab w:val="right" w:pos="9026" w:leader="dot"/>
            </w:tabs>
            <w:rPr/>
          </w:pPr>
          <w:hyperlink w:anchor="__RefHeading___Toc13918138_73709187">
            <w:r>
              <w:rPr>
                <w:webHidden/>
                <w:rStyle w:val="IndexLink"/>
              </w:rPr>
              <w:t>1477</w:t>
            </w:r>
            <w:r>
              <w:rPr>
                <w:rStyle w:val="IndexLink"/>
                <w:rtl w:val="true"/>
              </w:rPr>
              <w:t xml:space="preserve"> - </w:t>
            </w:r>
            <w:r>
              <w:rPr>
                <w:rStyle w:val="IndexLink"/>
                <w:rtl w:val="true"/>
              </w:rPr>
              <w:t>الحسن بن هبة اللّه بن عبد اللّه بن الحسين</w:t>
            </w:r>
            <w:r>
              <w:rPr>
                <w:rStyle w:val="IndexLink"/>
                <w:rtl w:val="true"/>
              </w:rPr>
              <w:tab/>
            </w:r>
            <w:r>
              <w:rPr>
                <w:rStyle w:val="IndexLink"/>
              </w:rPr>
              <w:t>474</w:t>
            </w:r>
          </w:hyperlink>
        </w:p>
        <w:p>
          <w:pPr>
            <w:pStyle w:val="Contents5"/>
            <w:tabs>
              <w:tab w:val="clear" w:pos="7892"/>
              <w:tab w:val="right" w:pos="9026" w:leader="dot"/>
            </w:tabs>
            <w:rPr/>
          </w:pPr>
          <w:hyperlink w:anchor="__RefHeading___Toc13918140_73709187">
            <w:r>
              <w:rPr>
                <w:webHidden/>
                <w:rStyle w:val="IndexLink"/>
              </w:rPr>
              <w:t>1478</w:t>
            </w:r>
            <w:r>
              <w:rPr>
                <w:rStyle w:val="IndexLink"/>
                <w:rtl w:val="true"/>
              </w:rPr>
              <w:t xml:space="preserve"> - </w:t>
            </w:r>
            <w:r>
              <w:rPr>
                <w:rStyle w:val="IndexLink"/>
                <w:rtl w:val="true"/>
              </w:rPr>
              <w:t>الحسن بن هلال بن الحسن بن عبد اللّه بن محمّد</w:t>
            </w:r>
            <w:r>
              <w:rPr>
                <w:rStyle w:val="IndexLink"/>
                <w:rtl w:val="true"/>
              </w:rPr>
              <w:tab/>
            </w:r>
            <w:r>
              <w:rPr>
                <w:rStyle w:val="IndexLink"/>
              </w:rPr>
              <w:t>475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17_117820"/>
      <w:bookmarkStart w:id="1" w:name="pg11917_117820"/>
      <w:bookmarkEnd w:id="1"/>
    </w:p>
    <w:p>
      <w:pPr>
        <w:pStyle w:val="Heading2"/>
        <w:numPr>
          <w:ilvl w:val="1"/>
          <w:numId w:val="1"/>
        </w:numPr>
        <w:rPr/>
      </w:pPr>
      <w:bookmarkStart w:id="2" w:name="pg11917_117820"/>
      <w:bookmarkStart w:id="3" w:name="__RefHeading___Toc13917652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1765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17_117822"/>
      <w:bookmarkStart w:id="8" w:name="pg11917_117822"/>
      <w:bookmarkEnd w:id="8"/>
    </w:p>
    <w:p>
      <w:pPr>
        <w:pStyle w:val="BookText"/>
        <w:rPr/>
      </w:pPr>
      <w:bookmarkStart w:id="9" w:name="pg11917_117822"/>
      <w:bookmarkEnd w:id="9"/>
      <w:r>
        <w:rPr>
          <w:rFonts w:ascii="IRNazanin" w:hAnsi="IRNazanin" w:eastAsia="IRNazanin"/>
          <w:color w:val="111111"/>
          <w:sz w:val="28"/>
          <w:sz w:val="28"/>
          <w:szCs w:val="28"/>
          <w:rtl w:val="true"/>
          <w:lang w:bidi="fa-IR"/>
        </w:rPr>
        <w:t>الجزء الثالث عشر</w:t>
      </w:r>
    </w:p>
    <w:p>
      <w:pPr>
        <w:pStyle w:val="Heading2"/>
        <w:numPr>
          <w:ilvl w:val="1"/>
          <w:numId w:val="1"/>
        </w:numPr>
        <w:rPr/>
      </w:pPr>
      <w:bookmarkStart w:id="10" w:name="__RefHeading___Toc13917656_73709187"/>
      <w:bookmarkStart w:id="11" w:name="_Toc3"/>
      <w:bookmarkEnd w:id="10"/>
      <w:r>
        <w:rPr>
          <w:rtl w:val="true"/>
        </w:rPr>
        <w:t>تتمة حرف الحاء</w:t>
      </w:r>
      <w:bookmarkEnd w:id="11"/>
    </w:p>
    <w:p>
      <w:pPr>
        <w:pStyle w:val="Heading3"/>
        <w:numPr>
          <w:ilvl w:val="2"/>
          <w:numId w:val="1"/>
        </w:numPr>
        <w:rPr/>
      </w:pPr>
      <w:bookmarkStart w:id="12" w:name="__RefHeading___Toc13917658_73709187"/>
      <w:bookmarkStart w:id="13" w:name="_Toc4"/>
      <w:bookmarkEnd w:id="12"/>
      <w:r>
        <w:rPr>
          <w:rtl w:val="true"/>
        </w:rPr>
        <w:t>ذكر من اسمه الحسن</w:t>
      </w:r>
      <w:bookmarkEnd w:id="13"/>
    </w:p>
    <w:p>
      <w:pPr>
        <w:pStyle w:val="Heading4"/>
        <w:numPr>
          <w:ilvl w:val="3"/>
          <w:numId w:val="1"/>
        </w:numPr>
        <w:rPr/>
      </w:pPr>
      <w:bookmarkStart w:id="14" w:name="__RefHeading___Toc13917660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ذكر من اسمه الحسن </w:t>
      </w:r>
      <w:r>
        <w:rPr>
          <w:rStyle w:val="FootnoteAnchor"/>
          <w:rtl w:val="true"/>
        </w:rPr>
        <w:footnoteReference w:id="2"/>
      </w:r>
    </w:p>
    <w:p>
      <w:pPr>
        <w:pStyle w:val="Heading4"/>
        <w:numPr>
          <w:ilvl w:val="3"/>
          <w:numId w:val="1"/>
        </w:numPr>
        <w:rPr/>
      </w:pPr>
      <w:bookmarkStart w:id="16" w:name="__RefHeading___Toc13917662_73709187"/>
      <w:bookmarkStart w:id="17" w:name="_Toc6"/>
      <w:bookmarkEnd w:id="16"/>
      <w:r>
        <w:rPr>
          <w:rtl w:val="true"/>
        </w:rPr>
        <w:t>تتمة حرف الالف في آباء من اسمه الحسن</w:t>
      </w:r>
      <w:bookmarkEnd w:id="17"/>
    </w:p>
    <w:p>
      <w:pPr>
        <w:pStyle w:val="Heading5"/>
        <w:numPr>
          <w:ilvl w:val="4"/>
          <w:numId w:val="1"/>
        </w:numPr>
        <w:rPr/>
      </w:pPr>
      <w:bookmarkStart w:id="18" w:name="__RefHeading___Toc13917664_73709187"/>
      <w:bookmarkStart w:id="19" w:name="_Toc7"/>
      <w:bookmarkEnd w:id="18"/>
      <w:r>
        <w:rPr>
          <w:rtl w:val="true"/>
        </w:rPr>
        <w:t>ذكر من اسم أبيه أحمد ممن اسمه الحسن</w:t>
      </w:r>
      <w:bookmarkEnd w:id="19"/>
    </w:p>
    <w:p>
      <w:pPr>
        <w:pStyle w:val="Heading6"/>
        <w:numPr>
          <w:ilvl w:val="5"/>
          <w:numId w:val="1"/>
        </w:numPr>
        <w:rPr/>
      </w:pPr>
      <w:bookmarkStart w:id="20" w:name="__RefHeading___Toc13917666_73709187"/>
      <w:bookmarkStart w:id="21" w:name="_Toc8"/>
      <w:bookmarkEnd w:id="20"/>
      <w:r>
        <w:rPr/>
        <w:t>1275</w:t>
      </w:r>
      <w:r>
        <w:rPr>
          <w:rtl w:val="true"/>
        </w:rPr>
        <w:t xml:space="preserve"> - </w:t>
      </w:r>
      <w:r>
        <w:rPr>
          <w:rtl w:val="true"/>
        </w:rPr>
        <w:t>الحسن  بن أحمد بن جعفر</w:t>
      </w:r>
      <w:bookmarkEnd w:id="21"/>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Style w:val="FootnoteAnchor"/>
          <w:rtl w:val="true"/>
        </w:rPr>
        <w:footnoteReference w:id="3"/>
      </w:r>
      <w:r>
        <w:rPr>
          <w:rFonts w:ascii="IRNazanin" w:hAnsi="IRNazanin" w:eastAsia="IRNazanin"/>
          <w:color w:val="111111"/>
          <w:sz w:val="28"/>
          <w:sz w:val="28"/>
          <w:szCs w:val="28"/>
          <w:rtl w:val="true"/>
          <w:lang w:bidi="fa-IR"/>
        </w:rPr>
        <w:t>بن أحمد بن جعفر</w:t>
      </w:r>
    </w:p>
    <w:p>
      <w:pPr>
        <w:pStyle w:val="BookText"/>
        <w:rPr/>
      </w:pPr>
      <w:r>
        <w:rPr>
          <w:rFonts w:ascii="Amiri" w:hAnsi="Amiri" w:eastAsia="Amiri" w:cs="Amiri"/>
          <w:color w:val="111111"/>
          <w:sz w:val="28"/>
          <w:sz w:val="28"/>
          <w:szCs w:val="28"/>
          <w:rtl w:val="true"/>
          <w:lang w:bidi="ar-SA"/>
        </w:rPr>
        <w:t xml:space="preserve">أبو القاسم البغدادي الصّوفي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سمع بدمشق أبا بكر أحمد بن سليمان بن زبّان </w:t>
      </w:r>
      <w:r>
        <w:rPr>
          <w:rStyle w:val="FootnoteAnchor"/>
          <w:rtl w:val="true"/>
        </w:rPr>
        <w:footnoteReference w:id="5"/>
      </w:r>
      <w:r>
        <w:rPr>
          <w:rFonts w:ascii="Amiri" w:hAnsi="Amiri" w:eastAsia="Amiri" w:cs="Amiri"/>
          <w:color w:val="111111"/>
          <w:sz w:val="28"/>
          <w:sz w:val="28"/>
          <w:szCs w:val="28"/>
          <w:rtl w:val="true"/>
          <w:lang w:bidi="ar-SA"/>
        </w:rPr>
        <w:t xml:space="preserve">الكلبي </w:t>
      </w:r>
      <w:r>
        <w:rPr>
          <w:rStyle w:val="FootnoteAnchor"/>
          <w:rtl w:val="true"/>
        </w:rPr>
        <w:footnoteReference w:id="6"/>
      </w:r>
      <w:r>
        <w:rPr>
          <w:rFonts w:ascii="IRNazanin" w:hAnsi="IRNazanin" w:eastAsia="IRNazanin"/>
          <w:color w:val="111111"/>
          <w:sz w:val="28"/>
          <w:sz w:val="28"/>
          <w:szCs w:val="28"/>
          <w:rtl w:val="true"/>
          <w:lang w:bidi="fa-IR"/>
        </w:rPr>
        <w:t>،و ببغداد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العبّاس الورّاق، و عبد اللّه بن محمد بن زياد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عبيد اللّه بن أحمد الصيرفي، و أبو بكر محمد بن عمر بن بكير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أنا أبو بكر محمّد بن عمر بن بكير، نا أبو القاسم الحسن بن أحمد بن جعفر الصّوفي، نا أبو بكر عبد اللّه بن محمد بن زياد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القرآن عظمت قيمته، و من نظر في الفقه نبل مقداره، و من تعلم اللغة رقّ‌ طبعه، و من تعلم الحساب تجزّل رأيه، و من كتب الحديث قويت حجته، و من لم يصن نفسه لم ينفعه علمه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أبو بكر الخطيب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جعفر أبو القاسم الصّوفي، حدّث عن إسماعيل بن العباس الوراق، و عبد اللّه بن محمد بن زياد </w:t>
      </w:r>
      <w:bookmarkStart w:id="22" w:name="pg11917_117823"/>
    </w:p>
    <w:p>
      <w:pPr>
        <w:pStyle w:val="BookText"/>
        <w:rPr/>
      </w:pPr>
      <w:bookmarkEnd w:id="22"/>
      <w:r>
        <w:rPr>
          <w:rFonts w:ascii="Amiri" w:hAnsi="Amiri" w:eastAsia="Amiri" w:cs="Amiri"/>
          <w:color w:val="111111"/>
          <w:sz w:val="28"/>
          <w:sz w:val="28"/>
          <w:szCs w:val="28"/>
          <w:rtl w:val="true"/>
          <w:lang w:bidi="ar-SA"/>
        </w:rPr>
        <w:t>النيسابوري، و أحمد بن سليمان بن زبّان الدمشقي و غيرهم، حدّثنا عنه الأزهري، و محمد بن عمر بن بكير المقرئ</w:t>
      </w:r>
      <w:r>
        <w:rPr>
          <w:rFonts w:eastAsia="Amiri" w:cs="Amiri" w:ascii="Amiri" w:hAnsi="Amiri"/>
          <w:color w:val="111111"/>
          <w:sz w:val="28"/>
          <w:szCs w:val="28"/>
          <w:rtl w:val="true"/>
          <w:lang w:bidi="ar-SA"/>
        </w:rPr>
        <w:t>.</w:t>
      </w:r>
    </w:p>
    <w:p>
      <w:pPr>
        <w:pStyle w:val="Heading6"/>
        <w:numPr>
          <w:ilvl w:val="5"/>
          <w:numId w:val="1"/>
        </w:numPr>
        <w:rPr/>
      </w:pPr>
      <w:bookmarkStart w:id="23" w:name="__RefHeading___Toc13917668_73709187"/>
      <w:bookmarkStart w:id="24" w:name="_Toc9"/>
      <w:bookmarkEnd w:id="23"/>
      <w:r>
        <w:rPr/>
        <w:t>1276</w:t>
      </w:r>
      <w:r>
        <w:rPr>
          <w:rtl w:val="true"/>
        </w:rPr>
        <w:t xml:space="preserve"> - </w:t>
      </w:r>
      <w:r>
        <w:rPr>
          <w:rtl w:val="true"/>
        </w:rPr>
        <w:t>الحسن بن أحمد بن أبي حازم</w:t>
      </w:r>
      <w:bookmarkEnd w:id="24"/>
    </w:p>
    <w:p>
      <w:pPr>
        <w:pStyle w:val="BookText"/>
        <w:rPr/>
      </w:pPr>
      <w:r>
        <w:rPr>
          <w:rFonts w:ascii="Amiri" w:hAnsi="Amiri" w:eastAsia="Amiri" w:cs="Amiri"/>
          <w:color w:val="111111"/>
          <w:sz w:val="28"/>
          <w:sz w:val="28"/>
          <w:szCs w:val="28"/>
          <w:rtl w:val="true"/>
          <w:lang w:bidi="ar-SA"/>
        </w:rPr>
        <w:t xml:space="preserve">حدّث عنه </w:t>
      </w:r>
      <w:r>
        <w:rPr>
          <w:rStyle w:val="FootnoteAnchor"/>
          <w:rtl w:val="true"/>
        </w:rPr>
        <w:footnoteReference w:id="8"/>
      </w:r>
      <w:r>
        <w:rPr>
          <w:rFonts w:ascii="Amiri" w:hAnsi="Amiri" w:eastAsia="Amiri" w:cs="Amiri"/>
          <w:color w:val="111111"/>
          <w:sz w:val="28"/>
          <w:sz w:val="28"/>
          <w:szCs w:val="28"/>
          <w:rtl w:val="true"/>
          <w:lang w:bidi="ar-SA"/>
        </w:rPr>
        <w:t>محمد بن علي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النّضر عبد الرّحمن بن عبد الجبّار بن أبي سعيد الفامي، و أبو المظفر عبد الفاطر بن أبي بكر السّقطي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أبي بكر السّقطي الهروي، قال عبد الفاطر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أحمد بن محمد الجارودي الحافظ‍‌، نا أبو بكر عبد الرّحمن بن أحمد بن سعيد الأنماطي، نا محمد بن علي الحافظ‍‌، نا الحسن بن أحمد 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يوسف الفريابي، نا سفيان، عن هارون بن عنترة،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رسول اللّه صلّى اللّه عليه و سلّم ماء زمزم و هو قائم</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13917670_73709187"/>
      <w:bookmarkStart w:id="26" w:name="_Toc10"/>
      <w:bookmarkEnd w:id="25"/>
      <w:r>
        <w:rPr/>
        <w:t>1277</w:t>
      </w:r>
      <w:r>
        <w:rPr>
          <w:rtl w:val="true"/>
        </w:rPr>
        <w:t xml:space="preserve"> - </w:t>
      </w:r>
      <w:r>
        <w:rPr>
          <w:rtl w:val="true"/>
        </w:rPr>
        <w:t>الحسن بن أحمد بن الحسن بن أحمد</w:t>
      </w:r>
      <w:bookmarkEnd w:id="26"/>
    </w:p>
    <w:p>
      <w:pPr>
        <w:pStyle w:val="BookText"/>
        <w:rPr/>
      </w:pPr>
      <w:r>
        <w:rPr>
          <w:rFonts w:ascii="Amiri" w:hAnsi="Amiri" w:eastAsia="Amiri" w:cs="Amiri"/>
          <w:color w:val="111111"/>
          <w:sz w:val="28"/>
          <w:sz w:val="28"/>
          <w:szCs w:val="28"/>
          <w:rtl w:val="true"/>
          <w:lang w:bidi="ar-SA"/>
        </w:rPr>
        <w:t>ابن ربيعة بن سلام بن عبيد اللّه</w:t>
      </w:r>
    </w:p>
    <w:p>
      <w:pPr>
        <w:pStyle w:val="BookText"/>
        <w:rPr/>
      </w:pPr>
      <w:r>
        <w:rPr>
          <w:rFonts w:ascii="Amiri" w:hAnsi="Amiri" w:eastAsia="Amiri" w:cs="Amiri"/>
          <w:color w:val="111111"/>
          <w:sz w:val="28"/>
          <w:sz w:val="28"/>
          <w:szCs w:val="28"/>
          <w:rtl w:val="true"/>
          <w:lang w:bidi="ar-SA"/>
        </w:rPr>
        <w:t xml:space="preserve">أبو علي الهمداني </w:t>
      </w:r>
      <w:r>
        <w:rPr>
          <w:rStyle w:val="FootnoteAnchor"/>
          <w:rtl w:val="true"/>
        </w:rPr>
        <w:footnoteReference w:id="9"/>
      </w:r>
      <w:r>
        <w:rPr>
          <w:rFonts w:ascii="Amiri" w:hAnsi="Amiri" w:eastAsia="Amiri" w:cs="Amiri"/>
          <w:color w:val="111111"/>
          <w:sz w:val="28"/>
          <w:sz w:val="28"/>
          <w:szCs w:val="28"/>
          <w:rtl w:val="true"/>
          <w:lang w:bidi="ar-SA"/>
        </w:rPr>
        <w:t xml:space="preserve">المقرئ المعروف بأبي الناعس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حدّث عن أبي عمرو محمد بن عبد اللّه السّوسي، و إبراهيم بن إسماعيل بن زرارة البالسي، و أبي </w:t>
      </w:r>
      <w:r>
        <w:rPr>
          <w:rStyle w:val="FootnoteAnchor"/>
          <w:rtl w:val="true"/>
        </w:rPr>
        <w:footnoteReference w:id="11"/>
      </w:r>
      <w:r>
        <w:rPr>
          <w:rFonts w:ascii="Amiri" w:hAnsi="Amiri" w:eastAsia="Amiri" w:cs="Amiri"/>
          <w:color w:val="111111"/>
          <w:sz w:val="28"/>
          <w:sz w:val="28"/>
          <w:szCs w:val="28"/>
          <w:rtl w:val="true"/>
          <w:lang w:bidi="ar-SA"/>
        </w:rPr>
        <w:t xml:space="preserve">القاسم عبد الرّحمن بن يحيى بن زكريا، و يزيد بن محمد بن عبد الصمد، و أبي زرعة بن عمرو </w:t>
      </w:r>
      <w:r>
        <w:rPr>
          <w:rStyle w:val="FootnoteAnchor"/>
          <w:rtl w:val="true"/>
        </w:rPr>
        <w:footnoteReference w:id="12"/>
      </w:r>
      <w:r>
        <w:rPr>
          <w:rFonts w:ascii="Amiri" w:hAnsi="Amiri" w:eastAsia="Amiri" w:cs="Amiri"/>
          <w:color w:val="111111"/>
          <w:sz w:val="28"/>
          <w:sz w:val="28"/>
          <w:szCs w:val="28"/>
          <w:rtl w:val="true"/>
          <w:lang w:bidi="ar-SA"/>
        </w:rPr>
        <w:t>،و أبي علي محمد بن عاصم الدمشقيين، و أحمد بن عبد اللّه بن زياد الإيادي الجبلي، و هلال بن العلاء، و روح بن الفرج، و محمد بن إبراهيم بن كثير الصّوري و غيرهم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الرازي، و عبد الوهاب الكلابي، و أبو هاشم المؤدّب، و أبو سليمان بن زبر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سعد بن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الحسين بن محمد بن سليم، نا أبو العبّاس أحمد بن محمد بن يوسف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بابن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الحسن الكلابي، نا أبو علي الحسن بن أحمد بن الحسن الهمداني، نا أبو عمرو محمد بن عبد اللّه السّوسي، نا حجاج بن منهال، نا حماد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و</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علي بن زيد، و ثابت، و حميد، و صالح الأعلم، و يونس بن عبيد، عن الحسن،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و الجمعة إلى الجمعة كفارات لما بينهن ما اجتنب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بدرجتين أبو محمد السيدي، أنا أبو عثمان البحيري، أنا أبو عمرو بن حمدان، أنا أبو يعلى الموصلي، نا إبراهيم بن الحجاج الشامي، نا حمّاد بن سلمة، عن ثابت، و حميد، و يونس، و علي بن زيد، و صالح، و حبيب، و زياد الأعلم في آخرهن عن الحسن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الصّلوات الخمس و الجمعة إلى الجمعة كفارات لما بينهن ما اجتنب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أحمد الهمداني و نسبه كما في الترجمة قال و يعرف بأبي الناعس المقرئ، مات و أنا بدمشق في سنة اثنتين و عشرين و ثلاثمائة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عبد العزيز بن أحمد، أنا مكي بن محمد بن الغمر </w:t>
      </w:r>
      <w:r>
        <w:rPr>
          <w:rStyle w:val="FootnoteAnchor"/>
          <w:rtl w:val="true"/>
        </w:rPr>
        <w:footnoteReference w:id="14"/>
      </w:r>
      <w:r>
        <w:rPr>
          <w:rFonts w:ascii="Amiri" w:hAnsi="Amiri" w:eastAsia="Amiri" w:cs="Amiri"/>
          <w:color w:val="111111"/>
          <w:sz w:val="28"/>
          <w:sz w:val="28"/>
          <w:szCs w:val="28"/>
          <w:rtl w:val="true"/>
          <w:lang w:bidi="ar-SA"/>
        </w:rPr>
        <w:t>،أنا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شوال يعني من سنة اثنتين و عشرين و ثلاثمائة توفي أبو علي الحسن بن أحمد بن الحسن بن أحمد بن ربيعة بن سلام الهمداني أبو الناعس بدمشق</w:t>
      </w:r>
      <w:r>
        <w:rPr>
          <w:rFonts w:eastAsia="Amiri" w:cs="Amiri" w:ascii="Amiri" w:hAnsi="Amiri"/>
          <w:color w:val="111111"/>
          <w:sz w:val="28"/>
          <w:szCs w:val="28"/>
          <w:rtl w:val="true"/>
          <w:lang w:bidi="ar-SA"/>
        </w:rPr>
        <w:t xml:space="preserve">. </w:t>
      </w:r>
      <w:bookmarkStart w:id="27" w:name="pg11917_117825"/>
    </w:p>
    <w:p>
      <w:pPr>
        <w:pStyle w:val="Heading6"/>
        <w:numPr>
          <w:ilvl w:val="5"/>
          <w:numId w:val="1"/>
        </w:numPr>
        <w:rPr/>
      </w:pPr>
      <w:bookmarkStart w:id="28" w:name="__RefHeading___Toc13917672_73709187"/>
      <w:bookmarkStart w:id="29" w:name="_Toc11"/>
      <w:bookmarkEnd w:id="27"/>
      <w:bookmarkEnd w:id="28"/>
      <w:r>
        <w:rPr/>
        <w:t>1278</w:t>
      </w:r>
      <w:r>
        <w:rPr>
          <w:rtl w:val="true"/>
        </w:rPr>
        <w:t xml:space="preserve"> - </w:t>
      </w:r>
      <w:r>
        <w:rPr>
          <w:rtl w:val="true"/>
        </w:rPr>
        <w:t>الحسن بن أحمد بن أبي سعيد الجنّابي</w:t>
      </w:r>
      <w:bookmarkEnd w:id="29"/>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Style w:val="FootnoteAnchor"/>
          <w:rtl w:val="true"/>
        </w:rPr>
        <w:footnoteReference w:id="15"/>
      </w:r>
      <w:r>
        <w:rPr>
          <w:rFonts w:ascii="Amiri" w:hAnsi="Amiri" w:eastAsia="Amiri" w:cs="Amiri"/>
          <w:color w:val="111111"/>
          <w:sz w:val="28"/>
          <w:sz w:val="28"/>
          <w:szCs w:val="28"/>
          <w:rtl w:val="true"/>
          <w:lang w:bidi="ar-SA"/>
        </w:rPr>
        <w:t xml:space="preserve">بن أحمد بن أبي سعيد الجنّابي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اسمه الحسن بن بهرام،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w:t>
      </w:r>
    </w:p>
    <w:p>
      <w:pPr>
        <w:pStyle w:val="BookText"/>
        <w:rPr/>
      </w:pPr>
      <w:r>
        <w:rPr>
          <w:rFonts w:ascii="Amiri" w:hAnsi="Amiri" w:eastAsia="Amiri" w:cs="Amiri"/>
          <w:color w:val="111111"/>
          <w:sz w:val="28"/>
          <w:sz w:val="28"/>
          <w:szCs w:val="28"/>
          <w:rtl w:val="true"/>
          <w:lang w:bidi="ar-SA"/>
        </w:rPr>
        <w:t>ابن الحسن بن يوسف بن كوذكار يقال أصله من الفرس</w:t>
      </w:r>
    </w:p>
    <w:p>
      <w:pPr>
        <w:pStyle w:val="BookText"/>
        <w:rPr/>
      </w:pPr>
      <w:r>
        <w:rPr>
          <w:rFonts w:ascii="Amiri" w:hAnsi="Amiri" w:eastAsia="Amiri" w:cs="Amiri"/>
          <w:color w:val="111111"/>
          <w:sz w:val="28"/>
          <w:sz w:val="28"/>
          <w:szCs w:val="28"/>
          <w:rtl w:val="true"/>
          <w:lang w:bidi="ar-SA"/>
        </w:rPr>
        <w:t xml:space="preserve">أبو محمد القرمطي المعروف بالأعصم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ولد بالأحساء </w:t>
      </w:r>
      <w:r>
        <w:rPr>
          <w:rStyle w:val="FootnoteAnchor"/>
          <w:rtl w:val="true"/>
        </w:rPr>
        <w:footnoteReference w:id="18"/>
      </w:r>
      <w:r>
        <w:rPr>
          <w:rFonts w:ascii="Amiri" w:hAnsi="Amiri" w:eastAsia="Amiri" w:cs="Amiri"/>
          <w:color w:val="111111"/>
          <w:sz w:val="28"/>
          <w:sz w:val="28"/>
          <w:szCs w:val="28"/>
          <w:rtl w:val="true"/>
          <w:lang w:bidi="ar-SA"/>
        </w:rPr>
        <w:t xml:space="preserve">في شهر رمضان سنة ثمان و سبعين و مائتين، و غلب على الشام في ذي الحجّة سنة سبع و خمسين و ثلاثمائة و ولّى على دمشق وشاحا السّلمي، ثم رجع إلى الأحساء في </w:t>
      </w:r>
      <w:r>
        <w:rPr>
          <w:rStyle w:val="FootnoteAnchor"/>
          <w:rtl w:val="true"/>
        </w:rPr>
        <w:footnoteReference w:id="19"/>
      </w:r>
      <w:r>
        <w:rPr>
          <w:rFonts w:ascii="Amiri" w:hAnsi="Amiri" w:eastAsia="Amiri" w:cs="Amiri"/>
          <w:color w:val="111111"/>
          <w:sz w:val="28"/>
          <w:sz w:val="28"/>
          <w:szCs w:val="28"/>
          <w:rtl w:val="true"/>
          <w:lang w:bidi="ar-SA"/>
        </w:rPr>
        <w:t>صفر من سنة ثمان و خمسين و ثلاثمائة ثم خرج إلى الشام ثانية سنة ستين و ثلاثمائة فدخل دمشق يوم الخميس لست خلون من ذي القعدة في سنة ستين و كسر جيش جعفر بن فلاح و قتل جعفر الذي كان افتتح دمشق للمصريين و رحل عنها يوم الثلاثاء لإحدى عشرة ليلة خلت من ذي القعدة، و توجه إلى مصر فحصرها في مستهل ربيع الأول سنة إحدى و ستين شهورا و استخلف على دمشق ظالم بن مرهوب العقيلي ثم توجه راجعا إلى الأحساء في شهر ربيع الأول سنة إحدى و ستين ثم رجع إلى الشام، و مات بالرملة لسبع بقين من رجب سنة ست و ستين و ثلاثمائة و هو إذ ذاك يظهر طاعة عبد الكريم الطائع لله ابن المطيع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المسلّم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جند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فيها أسماء الولاة بدمشق فكان فيها الحسن بن أحمد الأعصم سنة ستين و ثلاثمائة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بكر محمد بن عبد الباقي، عن أبي القاسم التنوخي، أخبرني أبو عبد اللّه الحسين بن عثمان الخرقي الفارقي الحنبلي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بالرملة سنة ست و خمسين و ثلاثمائة و قد ورد إليها أبو علي القرمطي القصير الثياب، فاستدناني منه </w:t>
      </w:r>
    </w:p>
    <w:p>
      <w:pPr>
        <w:pStyle w:val="BookText"/>
        <w:rPr/>
      </w:pPr>
      <w:r>
        <w:rPr>
          <w:rFonts w:ascii="Amiri" w:hAnsi="Amiri" w:eastAsia="Amiri" w:cs="Amiri"/>
          <w:color w:val="111111"/>
          <w:sz w:val="28"/>
          <w:sz w:val="28"/>
          <w:szCs w:val="28"/>
          <w:rtl w:val="true"/>
          <w:lang w:bidi="ar-SA"/>
        </w:rPr>
        <w:t xml:space="preserve">و قربني إلى خدمته فكنت ليلة عنده إذ أحضر الفراشون الشموع فقال </w:t>
      </w:r>
      <w:r>
        <w:rPr>
          <w:rStyle w:val="FootnoteAnchor"/>
          <w:rtl w:val="true"/>
        </w:rPr>
        <w:footnoteReference w:id="20"/>
      </w:r>
      <w:r>
        <w:rPr>
          <w:rFonts w:ascii="Amiri" w:hAnsi="Amiri" w:eastAsia="Amiri" w:cs="Amiri"/>
          <w:color w:val="111111"/>
          <w:sz w:val="28"/>
          <w:sz w:val="28"/>
          <w:szCs w:val="28"/>
          <w:rtl w:val="true"/>
          <w:lang w:bidi="ar-SA"/>
        </w:rPr>
        <w:t xml:space="preserve">لأبي نصر بن كشاجم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ما يحضرك في صفة هذه الشموع‌؟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نحضر في مجلس السيد لنسمع من كلامه، و نستفيد من أدبه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علي في الحال بديها، و أنشدناه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مجدولة مثل صدر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تعرّت و باطنها مكتسي</w:t>
      </w:r>
    </w:p>
    <w:p>
      <w:pPr>
        <w:pStyle w:val="BookText"/>
        <w:rPr/>
      </w:pPr>
      <w:r>
        <w:rPr>
          <w:rFonts w:ascii="Amiri" w:hAnsi="Amiri" w:eastAsia="Amiri" w:cs="Amiri"/>
          <w:color w:val="111111"/>
          <w:sz w:val="28"/>
          <w:sz w:val="28"/>
          <w:szCs w:val="28"/>
          <w:rtl w:val="true"/>
          <w:lang w:bidi="ar-SA"/>
        </w:rPr>
        <w:t xml:space="preserve">لها مقلة </w:t>
      </w:r>
      <w:r>
        <w:rPr>
          <w:rStyle w:val="FootnoteAnchor"/>
          <w:rtl w:val="true"/>
        </w:rPr>
        <w:footnoteReference w:id="21"/>
      </w:r>
      <w:r>
        <w:rPr>
          <w:rFonts w:ascii="Amiri" w:hAnsi="Amiri" w:eastAsia="Amiri" w:cs="Amiri"/>
          <w:color w:val="111111"/>
          <w:sz w:val="28"/>
          <w:sz w:val="28"/>
          <w:szCs w:val="28"/>
          <w:rtl w:val="true"/>
          <w:lang w:bidi="ar-SA"/>
        </w:rPr>
        <w:t xml:space="preserve">هي روح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تاج على هيئة البرنس</w:t>
      </w:r>
    </w:p>
    <w:p>
      <w:pPr>
        <w:pStyle w:val="BookText"/>
        <w:rPr/>
      </w:pPr>
      <w:r>
        <w:rPr>
          <w:rFonts w:ascii="Amiri" w:hAnsi="Amiri" w:eastAsia="Amiri" w:cs="Amiri"/>
          <w:color w:val="111111"/>
          <w:sz w:val="28"/>
          <w:sz w:val="28"/>
          <w:szCs w:val="28"/>
          <w:rtl w:val="true"/>
          <w:lang w:bidi="ar-SA"/>
        </w:rPr>
        <w:t xml:space="preserve">إذا غازلتها الصّبا حرّكت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من الذّهب الأملس</w:t>
      </w:r>
    </w:p>
    <w:p>
      <w:pPr>
        <w:pStyle w:val="BookText"/>
        <w:rPr/>
      </w:pPr>
      <w:r>
        <w:rPr>
          <w:rFonts w:ascii="IRNazanin" w:hAnsi="IRNazanin" w:eastAsia="IRNazanin"/>
          <w:color w:val="111111"/>
          <w:sz w:val="28"/>
          <w:sz w:val="28"/>
          <w:szCs w:val="28"/>
          <w:rtl w:val="true"/>
          <w:lang w:bidi="fa-IR"/>
        </w:rPr>
        <w:t xml:space="preserve">و إن رنقت لنعاس 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قطّعت من الرأس لم تنعس</w:t>
      </w:r>
    </w:p>
    <w:p>
      <w:pPr>
        <w:pStyle w:val="BookText"/>
        <w:rPr/>
      </w:pPr>
      <w:r>
        <w:rPr>
          <w:rFonts w:ascii="Amiri" w:hAnsi="Amiri" w:eastAsia="Amiri" w:cs="Amiri"/>
          <w:color w:val="111111"/>
          <w:sz w:val="28"/>
          <w:sz w:val="28"/>
          <w:szCs w:val="28"/>
          <w:rtl w:val="true"/>
          <w:lang w:bidi="ar-SA"/>
        </w:rPr>
        <w:t xml:space="preserve">و تنتج في وقت تلقيحها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يجلّي دجى الحندس</w:t>
      </w:r>
    </w:p>
    <w:p>
      <w:pPr>
        <w:pStyle w:val="BookText"/>
        <w:rPr/>
      </w:pPr>
      <w:r>
        <w:rPr>
          <w:rFonts w:ascii="Amiri" w:hAnsi="Amiri" w:eastAsia="Amiri" w:cs="Amiri"/>
          <w:color w:val="111111"/>
          <w:sz w:val="28"/>
          <w:sz w:val="28"/>
          <w:szCs w:val="28"/>
          <w:rtl w:val="true"/>
          <w:lang w:bidi="ar-SA"/>
        </w:rPr>
        <w:t xml:space="preserve">فنحن من النور في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من النار في أنحس</w:t>
      </w:r>
    </w:p>
    <w:p>
      <w:pPr>
        <w:pStyle w:val="BookText"/>
        <w:rPr/>
      </w:pPr>
      <w:r>
        <w:rPr>
          <w:rFonts w:ascii="Amiri" w:hAnsi="Amiri" w:eastAsia="Amiri" w:cs="Amiri"/>
          <w:color w:val="111111"/>
          <w:sz w:val="28"/>
          <w:sz w:val="28"/>
          <w:szCs w:val="28"/>
          <w:rtl w:val="true"/>
          <w:lang w:bidi="ar-SA"/>
        </w:rPr>
        <w:t>فقام أبو نصر بن كشاجم و قبّل الأرض بين يديه، و سأله أن يأذن له في إجازة الأبيات فأذن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ليلتنا هذه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تشاكل أشكال </w:t>
      </w:r>
      <w:r>
        <w:rPr>
          <w:rStyle w:val="FootnoteAnchor"/>
          <w:rtl w:val="true"/>
        </w:rPr>
        <w:footnoteReference w:id="22"/>
      </w:r>
      <w:r>
        <w:rPr>
          <w:rFonts w:ascii="Amiri" w:hAnsi="Amiri" w:eastAsia="Amiri" w:cs="Amiri"/>
          <w:color w:val="111111"/>
          <w:sz w:val="28"/>
          <w:sz w:val="28"/>
          <w:szCs w:val="28"/>
          <w:rtl w:val="true"/>
          <w:lang w:bidi="ar-SA"/>
        </w:rPr>
        <w:t>إقليدس</w:t>
      </w:r>
    </w:p>
    <w:p>
      <w:pPr>
        <w:pStyle w:val="BookText"/>
        <w:rPr/>
      </w:pPr>
      <w:r>
        <w:rPr>
          <w:rFonts w:ascii="Amiri" w:hAnsi="Amiri" w:eastAsia="Amiri" w:cs="Amiri"/>
          <w:color w:val="111111"/>
          <w:sz w:val="28"/>
          <w:sz w:val="28"/>
          <w:szCs w:val="28"/>
          <w:rtl w:val="true"/>
          <w:lang w:bidi="ar-SA"/>
        </w:rPr>
        <w:t xml:space="preserve">فيا ربّه العود حثّي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حامل الكأس لا تحبس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فتقدم بأن يخلع عليه، و حمل إليه صلة سنية، و إلى كل واحد من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الحسن بن أحمد الأعصم إلى جعفر بن فلاح والي دمشق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الكتب معذرة و الرّسل مخبرة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w:t>
      </w:r>
      <w:r>
        <w:rPr>
          <w:rStyle w:val="FootnoteAnchor"/>
          <w:rtl w:val="true"/>
        </w:rPr>
        <w:footnoteReference w:id="25"/>
      </w:r>
      <w:r>
        <w:rPr>
          <w:rFonts w:ascii="Amiri" w:hAnsi="Amiri" w:eastAsia="Amiri" w:cs="Amiri"/>
          <w:color w:val="111111"/>
          <w:sz w:val="28"/>
          <w:sz w:val="28"/>
          <w:szCs w:val="28"/>
          <w:rtl w:val="true"/>
          <w:lang w:bidi="ar-SA"/>
        </w:rPr>
        <w:t>متّبع و الخير موجود</w:t>
      </w:r>
    </w:p>
    <w:p>
      <w:pPr>
        <w:pStyle w:val="BookText"/>
        <w:rPr/>
      </w:pPr>
      <w:r>
        <w:rPr>
          <w:rFonts w:ascii="Amiri" w:hAnsi="Amiri" w:eastAsia="Amiri" w:cs="Amiri"/>
          <w:color w:val="111111"/>
          <w:sz w:val="28"/>
          <w:sz w:val="28"/>
          <w:szCs w:val="28"/>
          <w:rtl w:val="true"/>
          <w:lang w:bidi="ar-SA"/>
        </w:rPr>
        <w:t xml:space="preserve">و الحرب ساكنة و الخيل صافية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السلم مبتذل و الظل ممدود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أنبتم فمقبول إنابتكم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أبيتم فهذا الكور مشدود </w:t>
      </w:r>
    </w:p>
    <w:p>
      <w:pPr>
        <w:pStyle w:val="BookText"/>
        <w:rPr/>
      </w:pPr>
      <w:r>
        <w:rPr>
          <w:rFonts w:ascii="Amiri" w:hAnsi="Amiri" w:eastAsia="Amiri" w:cs="Amiri"/>
          <w:color w:val="111111"/>
          <w:sz w:val="28"/>
          <w:sz w:val="28"/>
          <w:szCs w:val="28"/>
          <w:rtl w:val="true"/>
          <w:lang w:bidi="ar-SA"/>
        </w:rPr>
        <w:t xml:space="preserve">على ظهور المطايا أو يردن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 الباب ممدود و مردود</w:t>
      </w:r>
    </w:p>
    <w:p>
      <w:pPr>
        <w:pStyle w:val="BookText"/>
        <w:rPr/>
      </w:pPr>
      <w:r>
        <w:rPr>
          <w:rFonts w:ascii="Amiri" w:hAnsi="Amiri" w:eastAsia="Amiri" w:cs="Amiri"/>
          <w:color w:val="111111"/>
          <w:sz w:val="28"/>
          <w:sz w:val="28"/>
          <w:szCs w:val="28"/>
          <w:rtl w:val="true"/>
          <w:lang w:bidi="ar-SA"/>
        </w:rPr>
        <w:t xml:space="preserve">إني امرؤ ليس من شأني و لا أربي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طبل يرنّ‌ و لا ناي و لا عود</w:t>
      </w:r>
    </w:p>
    <w:p>
      <w:pPr>
        <w:pStyle w:val="BookText"/>
        <w:rPr/>
      </w:pPr>
      <w:r>
        <w:rPr>
          <w:rFonts w:ascii="Amiri" w:hAnsi="Amiri" w:eastAsia="Amiri" w:cs="Amiri"/>
          <w:color w:val="111111"/>
          <w:sz w:val="28"/>
          <w:sz w:val="28"/>
          <w:szCs w:val="28"/>
          <w:rtl w:val="true"/>
          <w:lang w:bidi="ar-SA"/>
        </w:rPr>
        <w:t xml:space="preserve">و لا اعتكاف على خمر مجمرة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دلّ‌ لها دلّ‌ و تفنيد</w:t>
      </w:r>
    </w:p>
    <w:p>
      <w:pPr>
        <w:pStyle w:val="BookText"/>
        <w:rPr/>
      </w:pPr>
      <w:r>
        <w:rPr>
          <w:rFonts w:ascii="Amiri" w:hAnsi="Amiri" w:eastAsia="Amiri" w:cs="Amiri"/>
          <w:color w:val="111111"/>
          <w:sz w:val="28"/>
          <w:sz w:val="28"/>
          <w:szCs w:val="28"/>
          <w:rtl w:val="true"/>
          <w:lang w:bidi="ar-SA"/>
        </w:rPr>
        <w:t xml:space="preserve">و لا أبيت بطين البطن من 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رفيق خميص البطن مجهود</w:t>
      </w:r>
    </w:p>
    <w:p>
      <w:pPr>
        <w:pStyle w:val="BookText"/>
        <w:rPr/>
      </w:pPr>
      <w:r>
        <w:rPr>
          <w:rFonts w:ascii="Amiri" w:hAnsi="Amiri" w:eastAsia="Amiri" w:cs="Amiri"/>
          <w:color w:val="111111"/>
          <w:sz w:val="28"/>
          <w:sz w:val="28"/>
          <w:szCs w:val="28"/>
          <w:rtl w:val="true"/>
          <w:lang w:bidi="ar-SA"/>
        </w:rPr>
        <w:t xml:space="preserve">و لا تسامت بي الدنيا إلى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لا غرّني فيها المواعيد</w:t>
      </w:r>
    </w:p>
    <w:p>
      <w:pPr>
        <w:pStyle w:val="BookText"/>
        <w:rPr/>
      </w:pPr>
      <w:r>
        <w:rPr>
          <w:rFonts w:ascii="IRNazanin" w:hAnsi="IRNazanin" w:eastAsia="IRNazanin"/>
          <w:color w:val="111111"/>
          <w:sz w:val="28"/>
          <w:sz w:val="28"/>
          <w:szCs w:val="28"/>
          <w:rtl w:val="true"/>
          <w:lang w:bidi="fa-IR"/>
        </w:rPr>
        <w:t xml:space="preserve">و من مختار شعر الأعصم قوله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مقلة صحّت و لكن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مرض يسبي القلوب و يتلف</w:t>
      </w:r>
    </w:p>
    <w:p>
      <w:pPr>
        <w:pStyle w:val="BookText"/>
        <w:rPr/>
      </w:pPr>
      <w:r>
        <w:rPr>
          <w:rFonts w:ascii="Amiri" w:hAnsi="Amiri" w:eastAsia="Amiri" w:cs="Amiri"/>
          <w:color w:val="111111"/>
          <w:sz w:val="28"/>
          <w:sz w:val="28"/>
          <w:szCs w:val="28"/>
          <w:rtl w:val="true"/>
          <w:lang w:bidi="ar-SA"/>
        </w:rPr>
        <w:t xml:space="preserve">و خد كورد الروض يجنى بأعين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 حتى أنه ليس يقطف</w:t>
      </w:r>
    </w:p>
    <w:p>
      <w:pPr>
        <w:pStyle w:val="BookText"/>
        <w:rPr/>
      </w:pPr>
      <w:r>
        <w:rPr>
          <w:rFonts w:ascii="Amiri" w:hAnsi="Amiri" w:eastAsia="Amiri" w:cs="Amiri"/>
          <w:color w:val="111111"/>
          <w:sz w:val="28"/>
          <w:sz w:val="28"/>
          <w:szCs w:val="28"/>
          <w:rtl w:val="true"/>
          <w:lang w:bidi="ar-SA"/>
        </w:rPr>
        <w:t xml:space="preserve">و عطفة صدغ لو تعلّم عطفها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Style w:val="FootnoteAnchor"/>
          <w:rtl w:val="true"/>
        </w:rPr>
        <w:footnoteReference w:id="28"/>
      </w:r>
      <w:r>
        <w:rPr>
          <w:rFonts w:ascii="Amiri" w:hAnsi="Amiri" w:eastAsia="Amiri" w:cs="Amiri"/>
          <w:color w:val="111111"/>
          <w:sz w:val="28"/>
          <w:sz w:val="28"/>
          <w:szCs w:val="28"/>
          <w:rtl w:val="true"/>
          <w:lang w:bidi="ar-SA"/>
        </w:rPr>
        <w:t>على عشاقه يتعطّف</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ساكن البلد المنيف تعزّزا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بقلاعه و حصونه و كهوفه</w:t>
      </w:r>
    </w:p>
    <w:p>
      <w:pPr>
        <w:pStyle w:val="BookText"/>
        <w:rPr/>
      </w:pPr>
      <w:r>
        <w:rPr>
          <w:rFonts w:ascii="Amiri" w:hAnsi="Amiri" w:eastAsia="Amiri" w:cs="Amiri"/>
          <w:color w:val="111111"/>
          <w:sz w:val="28"/>
          <w:sz w:val="28"/>
          <w:szCs w:val="28"/>
          <w:rtl w:val="true"/>
          <w:lang w:bidi="ar-SA"/>
        </w:rPr>
        <w:t xml:space="preserve">لا عزّ إلاّ للعزيز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بخيله و برجله و سيوفه</w:t>
      </w:r>
    </w:p>
    <w:p>
      <w:pPr>
        <w:pStyle w:val="BookText"/>
        <w:rPr/>
      </w:pPr>
      <w:r>
        <w:rPr>
          <w:rFonts w:ascii="Amiri" w:hAnsi="Amiri" w:eastAsia="Amiri" w:cs="Amiri"/>
          <w:color w:val="111111"/>
          <w:sz w:val="28"/>
          <w:sz w:val="28"/>
          <w:szCs w:val="28"/>
          <w:rtl w:val="true"/>
          <w:lang w:bidi="ar-SA"/>
        </w:rPr>
        <w:t xml:space="preserve">و بقبّة بيضاء قد ضربت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الخيام لجاره و حليفه</w:t>
      </w:r>
    </w:p>
    <w:p>
      <w:pPr>
        <w:pStyle w:val="BookText"/>
        <w:rPr/>
      </w:pPr>
      <w:r>
        <w:rPr>
          <w:rFonts w:ascii="IRNazanin" w:hAnsi="IRNazanin" w:eastAsia="IRNazanin"/>
          <w:color w:val="111111"/>
          <w:sz w:val="28"/>
          <w:sz w:val="28"/>
          <w:szCs w:val="28"/>
          <w:rtl w:val="true"/>
          <w:lang w:bidi="fa-IR"/>
        </w:rPr>
        <w:t xml:space="preserve">قرم إذا اشتد الوغى أردى 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شفى النّفوس بضربه و وقوفه</w:t>
      </w:r>
    </w:p>
    <w:p>
      <w:pPr>
        <w:pStyle w:val="BookText"/>
        <w:rPr/>
      </w:pPr>
      <w:r>
        <w:rPr>
          <w:rFonts w:ascii="Amiri" w:hAnsi="Amiri" w:eastAsia="Amiri" w:cs="Amiri"/>
          <w:color w:val="111111"/>
          <w:sz w:val="28"/>
          <w:sz w:val="28"/>
          <w:szCs w:val="28"/>
          <w:rtl w:val="true"/>
          <w:lang w:bidi="ar-SA"/>
        </w:rPr>
        <w:t xml:space="preserve">لم يرض بالشرف التليد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أشاد تليده بطريفه</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و قومي في أحساب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كمسجد الخيف في بحبوحة الخيف</w:t>
      </w:r>
    </w:p>
    <w:p>
      <w:pPr>
        <w:pStyle w:val="BookText"/>
        <w:rPr/>
      </w:pPr>
      <w:r>
        <w:rPr>
          <w:rFonts w:ascii="Amiri" w:hAnsi="Amiri" w:eastAsia="Amiri" w:cs="Amiri"/>
          <w:color w:val="111111"/>
          <w:sz w:val="28"/>
          <w:sz w:val="28"/>
          <w:szCs w:val="28"/>
          <w:rtl w:val="true"/>
          <w:lang w:bidi="ar-SA"/>
        </w:rPr>
        <w:t xml:space="preserve">ما علّق السيف منا بابن 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همّته أمضى من السّيف</w:t>
      </w:r>
    </w:p>
    <w:p>
      <w:pPr>
        <w:pStyle w:val="BookText"/>
        <w:rPr/>
      </w:pPr>
      <w:r>
        <w:rPr>
          <w:rFonts w:ascii="Amiri" w:hAnsi="Amiri" w:eastAsia="Amiri" w:cs="Amiri"/>
          <w:color w:val="111111"/>
          <w:sz w:val="28"/>
          <w:sz w:val="28"/>
          <w:szCs w:val="28"/>
          <w:rtl w:val="true"/>
          <w:lang w:bidi="ar-SA"/>
        </w:rPr>
        <w:t>و قوله في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أنّي ملكت زمام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قصّرت عن طلب النجاح</w:t>
      </w:r>
    </w:p>
    <w:p>
      <w:pPr>
        <w:pStyle w:val="BookText"/>
        <w:rPr/>
      </w:pPr>
      <w:r>
        <w:rPr>
          <w:rFonts w:ascii="Amiri" w:hAnsi="Amiri" w:eastAsia="Amiri" w:cs="Amiri"/>
          <w:color w:val="111111"/>
          <w:sz w:val="28"/>
          <w:sz w:val="28"/>
          <w:szCs w:val="28"/>
          <w:rtl w:val="true"/>
          <w:lang w:bidi="ar-SA"/>
        </w:rPr>
        <w:t xml:space="preserve">و لكني ملكت فصار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 البدن في يوم الأضاحي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يقدن إلى الردى فيمتن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يسطعن طرن مع الرياح </w:t>
      </w:r>
      <w:bookmarkStart w:id="30" w:name="pg11917_117828"/>
    </w:p>
    <w:p>
      <w:pPr>
        <w:pStyle w:val="Heading6"/>
        <w:numPr>
          <w:ilvl w:val="5"/>
          <w:numId w:val="1"/>
        </w:numPr>
        <w:rPr/>
      </w:pPr>
      <w:bookmarkStart w:id="31" w:name="__RefHeading___Toc13917674_73709187"/>
      <w:bookmarkStart w:id="32" w:name="_Toc12"/>
      <w:bookmarkEnd w:id="30"/>
      <w:bookmarkEnd w:id="31"/>
      <w:r>
        <w:rPr/>
        <w:t>1279</w:t>
      </w:r>
      <w:r>
        <w:rPr>
          <w:rtl w:val="true"/>
        </w:rPr>
        <w:t xml:space="preserve"> - </w:t>
      </w:r>
      <w:r>
        <w:rPr>
          <w:rtl w:val="true"/>
        </w:rPr>
        <w:t>الحسن بن أحمد بن الحسن بن سعيد</w:t>
      </w:r>
      <w:bookmarkEnd w:id="32"/>
    </w:p>
    <w:p>
      <w:pPr>
        <w:pStyle w:val="BookText"/>
        <w:rPr/>
      </w:pPr>
      <w:r>
        <w:rPr>
          <w:rFonts w:ascii="Amiri" w:hAnsi="Amiri" w:eastAsia="Amiri" w:cs="Amiri"/>
          <w:color w:val="111111"/>
          <w:sz w:val="28"/>
          <w:sz w:val="28"/>
          <w:szCs w:val="28"/>
          <w:rtl w:val="true"/>
          <w:lang w:bidi="ar-SA"/>
        </w:rPr>
        <w:t>أبو محمد الصيداوي البزاز</w:t>
      </w:r>
    </w:p>
    <w:p>
      <w:pPr>
        <w:pStyle w:val="BookText"/>
        <w:rPr/>
      </w:pPr>
      <w:r>
        <w:rPr>
          <w:rFonts w:ascii="Amiri" w:hAnsi="Amiri" w:eastAsia="Amiri" w:cs="Amiri"/>
          <w:color w:val="111111"/>
          <w:sz w:val="28"/>
          <w:sz w:val="28"/>
          <w:szCs w:val="28"/>
          <w:rtl w:val="true"/>
          <w:lang w:bidi="ar-SA"/>
        </w:rPr>
        <w:t xml:space="preserve">سمع بدمشق أبا القاسم بن الطبيز </w:t>
      </w:r>
      <w:r>
        <w:rPr>
          <w:rStyle w:val="FootnoteAnchor"/>
          <w:rtl w:val="true"/>
        </w:rPr>
        <w:footnoteReference w:id="30"/>
      </w:r>
      <w:r>
        <w:rPr>
          <w:rFonts w:ascii="IRNazanin" w:hAnsi="IRNazanin" w:eastAsia="IRNazanin"/>
          <w:color w:val="111111"/>
          <w:sz w:val="28"/>
          <w:sz w:val="28"/>
          <w:szCs w:val="28"/>
          <w:rtl w:val="true"/>
          <w:lang w:bidi="fa-IR"/>
        </w:rPr>
        <w:t>،و أبا الحسن بن السمسار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الفرغولي، نا أبو الفتيان عمر بن أبي الحسن الدّهستاني، أنا الحسن بن أحمد بن الحسن بن سعيد البزاز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عبد الرّحمن بن عبد العزيز بن أحمد بن طبيز الحلبي بدمشق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عاليا أبو الحسن علي بن المسلّم الفقيه، أنا أبو عبد اللّه بن أبي الحديد، أنا أبو القاسم بن الطّبيز، أنا محمد بن عيسى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الدّهستاني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الهيثم، نا عوف، عن الحسن، عن أمّه، عن أم سلمة، عن النبي صلّى اللّه عليه و سلّم أنه قال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 قاتلك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13917676_73709187"/>
      <w:bookmarkStart w:id="34" w:name="_Toc13"/>
      <w:bookmarkEnd w:id="33"/>
      <w:r>
        <w:rPr/>
        <w:t>1280</w:t>
      </w:r>
      <w:r>
        <w:rPr>
          <w:rtl w:val="true"/>
        </w:rPr>
        <w:t xml:space="preserve"> - </w:t>
      </w:r>
      <w:r>
        <w:rPr>
          <w:rtl w:val="true"/>
        </w:rPr>
        <w:t xml:space="preserve">الحسن  بن أحمد بن الحسين </w:t>
      </w:r>
      <w:r>
        <w:rPr>
          <w:rtl w:val="true"/>
        </w:rPr>
        <w:t xml:space="preserve">- </w:t>
      </w:r>
      <w:r>
        <w:rPr>
          <w:rtl w:val="true"/>
        </w:rPr>
        <w:t>و يقال</w:t>
      </w:r>
      <w:r>
        <w:rPr>
          <w:rtl w:val="true"/>
        </w:rPr>
        <w:t xml:space="preserve">: </w:t>
      </w:r>
      <w:r>
        <w:rPr>
          <w:rtl w:val="true"/>
        </w:rPr>
        <w:t xml:space="preserve">ابن الحسن </w:t>
      </w:r>
      <w:r>
        <w:rPr>
          <w:rtl w:val="true"/>
        </w:rPr>
        <w:t>-</w:t>
      </w:r>
      <w:bookmarkEnd w:id="34"/>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Style w:val="FootnoteAnchor"/>
          <w:rtl w:val="true"/>
        </w:rPr>
        <w:footnoteReference w:id="31"/>
      </w:r>
      <w:r>
        <w:rPr>
          <w:rFonts w:ascii="Amiri" w:hAnsi="Amiri" w:eastAsia="Amiri" w:cs="Amiri"/>
          <w:color w:val="111111"/>
          <w:sz w:val="28"/>
          <w:sz w:val="28"/>
          <w:szCs w:val="28"/>
          <w:rtl w:val="true"/>
          <w:lang w:bidi="ar-SA"/>
        </w:rPr>
        <w:t xml:space="preserve">بن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المصّيصي الورّاق الخوّاص</w:t>
      </w:r>
    </w:p>
    <w:p>
      <w:pPr>
        <w:pStyle w:val="BookText"/>
        <w:rPr/>
      </w:pPr>
      <w:r>
        <w:rPr>
          <w:rFonts w:ascii="Amiri" w:hAnsi="Amiri" w:eastAsia="Amiri" w:cs="Amiri"/>
          <w:color w:val="111111"/>
          <w:sz w:val="28"/>
          <w:sz w:val="28"/>
          <w:szCs w:val="28"/>
          <w:rtl w:val="true"/>
          <w:lang w:bidi="ar-SA"/>
        </w:rPr>
        <w:t xml:space="preserve">حدّث عن سليمان بن محمّد الخزاعي، و أبي عبد اللّه محمد بن عمر الغلفي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تمام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و نقلته من خطه، أنا أبو الحسن علي بن الحسين بن أحمد بن صصري، أنا تمام بن محمد الرازي، أنا أبو علي الحسن بن أحمد بن الحسين الخوّاص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باب الجابية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عمر الغلفي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بجامع 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عبد اللّه الهاشمي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في بلاد الهند إلى بعض قراها فرأيت شجر ورد أسود، ينفتح عن وردة كبيرة طيبة </w:t>
      </w:r>
      <w:bookmarkStart w:id="35" w:name="pg11917_117829"/>
    </w:p>
    <w:p>
      <w:pPr>
        <w:pStyle w:val="BookText"/>
        <w:rPr/>
      </w:pPr>
      <w:bookmarkEnd w:id="35"/>
      <w:r>
        <w:rPr>
          <w:rFonts w:ascii="Amiri" w:hAnsi="Amiri" w:eastAsia="Amiri" w:cs="Amiri"/>
          <w:color w:val="111111"/>
          <w:sz w:val="28"/>
          <w:sz w:val="28"/>
          <w:szCs w:val="28"/>
          <w:rtl w:val="true"/>
          <w:lang w:bidi="ar-SA"/>
        </w:rPr>
        <w:t>الرائحة، سوداء عليها مكتوب كما تدور بخط‍‌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أبو بكر الصّدّيق، عمر الفاروق فشككت في ذلك، و قلت إنه عمل معمول فعمدت إلى جنبذة </w:t>
      </w:r>
      <w:r>
        <w:rPr>
          <w:rStyle w:val="FootnoteAnchor"/>
          <w:rtl w:val="true"/>
        </w:rPr>
        <w:footnoteReference w:id="33"/>
      </w:r>
      <w:r>
        <w:rPr>
          <w:rFonts w:ascii="Amiri" w:hAnsi="Amiri" w:eastAsia="Amiri" w:cs="Amiri"/>
          <w:color w:val="111111"/>
          <w:sz w:val="28"/>
          <w:sz w:val="28"/>
          <w:szCs w:val="28"/>
          <w:rtl w:val="true"/>
          <w:lang w:bidi="ar-SA"/>
        </w:rPr>
        <w:t xml:space="preserve">لم تفتح، ففتحتها فكان فيها وردة سوداء، فيها مكتوب بخط‍‌ أبيض كما رأيت في سائر الورد، و في البلد منه شيء عظيم، و أهل تلك القرية يعبدون الحجارة لا يعرفون اللّه عزّ و جلّ‌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 w:name="__RefHeading___Toc13917678_73709187"/>
      <w:bookmarkStart w:id="37" w:name="_Toc14"/>
      <w:bookmarkEnd w:id="36"/>
      <w:r>
        <w:rPr/>
        <w:t>1281</w:t>
      </w:r>
      <w:r>
        <w:rPr>
          <w:rtl w:val="true"/>
        </w:rPr>
        <w:t xml:space="preserve"> - </w:t>
      </w:r>
      <w:r>
        <w:rPr>
          <w:rtl w:val="true"/>
        </w:rPr>
        <w:t>الحسن  بن أحمد بن صالح</w:t>
      </w:r>
      <w:bookmarkEnd w:id="37"/>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Style w:val="FootnoteAnchor"/>
          <w:rtl w:val="true"/>
        </w:rPr>
        <w:footnoteReference w:id="35"/>
      </w:r>
      <w:r>
        <w:rPr>
          <w:rFonts w:ascii="IRNazanin" w:hAnsi="IRNazanin" w:eastAsia="IRNazanin"/>
          <w:color w:val="111111"/>
          <w:sz w:val="28"/>
          <w:sz w:val="28"/>
          <w:szCs w:val="28"/>
          <w:rtl w:val="true"/>
          <w:lang w:bidi="fa-IR"/>
        </w:rPr>
        <w:t>بن أحمد بن صالح</w:t>
      </w:r>
    </w:p>
    <w:p>
      <w:pPr>
        <w:pStyle w:val="BookText"/>
        <w:rPr/>
      </w:pPr>
      <w:r>
        <w:rPr>
          <w:rFonts w:ascii="Amiri" w:hAnsi="Amiri" w:eastAsia="Amiri" w:cs="Amiri"/>
          <w:color w:val="111111"/>
          <w:sz w:val="28"/>
          <w:sz w:val="28"/>
          <w:szCs w:val="28"/>
          <w:rtl w:val="true"/>
          <w:lang w:bidi="ar-SA"/>
        </w:rPr>
        <w:t>أبو محمد السّبيعي الكوفي الحافظ‍‌</w:t>
      </w:r>
    </w:p>
    <w:p>
      <w:pPr>
        <w:pStyle w:val="BookText"/>
        <w:rPr/>
      </w:pPr>
      <w:r>
        <w:rPr>
          <w:rFonts w:ascii="Amiri" w:hAnsi="Amiri" w:eastAsia="Amiri" w:cs="Amiri"/>
          <w:color w:val="111111"/>
          <w:sz w:val="28"/>
          <w:sz w:val="28"/>
          <w:szCs w:val="28"/>
          <w:rtl w:val="true"/>
          <w:lang w:bidi="ar-SA"/>
        </w:rPr>
        <w:t xml:space="preserve">حدّث عن محمد بن حبّان البصري، و عبد اللّه بن محمّد بن ناجية، و أبي بكر البرديجي، و أبي جعفر الطبري، و الحسن بن محمد بن عنبر الوشاء، و يموت بن المزرع، و عمر بن أيوب السّقطي، و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المطرز، و أبي معشر الدارمي، و عمر بن محمد بن نصر الكاغدي، و أبي عثمان سعيد بن عثمان الورّاق، و جعفر بن محمد النيسابوري، و محمد بن الفضل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بن عبد الحميد الغضائري، و عبد اللّه بن ثابت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36"/>
      </w:r>
      <w:r>
        <w:rPr>
          <w:rFonts w:ascii="Amiri" w:hAnsi="Amiri" w:eastAsia="Amiri" w:cs="Amiri"/>
          <w:color w:val="111111"/>
          <w:sz w:val="28"/>
          <w:sz w:val="28"/>
          <w:szCs w:val="28"/>
          <w:rtl w:val="true"/>
          <w:lang w:bidi="ar-SA"/>
        </w:rPr>
        <w:t>الدار قطني، و أبو عبد اللّه الحافظ‍‌، و أبو نعيم الأصبهاني، و أبو طالب محمد بن الحسين بن أحمد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ذاكر بها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طالب محمد بن علي بن الفتح، أنا أبو الحسن علي بن عمر، حدّثني أبو محمد الحسن بن أحمد بن صالح الحلبي من كتابه، نا علي بن أحمد الجرجاني، نا محمد بن يحيى بن كثير الحرّاني، نا محمد بن </w:t>
      </w:r>
    </w:p>
    <w:p>
      <w:pPr>
        <w:pStyle w:val="BookText"/>
        <w:rPr/>
      </w:pPr>
      <w:r>
        <w:rPr>
          <w:rFonts w:ascii="Amiri" w:hAnsi="Amiri" w:eastAsia="Amiri" w:cs="Amiri"/>
          <w:color w:val="111111"/>
          <w:sz w:val="28"/>
          <w:sz w:val="28"/>
          <w:szCs w:val="28"/>
          <w:rtl w:val="true"/>
          <w:lang w:bidi="ar-SA"/>
        </w:rPr>
        <w:t>موسى بن أعين، نا إبراهيم بن يزيد بن مردانبة، عن إسماعيل بن أبي خالد، عن عبيد اللّه بن جرير،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سترون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37"/>
      </w:r>
      <w:r>
        <w:rPr>
          <w:rFonts w:ascii="Amiri" w:hAnsi="Amiri" w:eastAsia="Amiri" w:cs="Amiri"/>
          <w:color w:val="111111"/>
          <w:sz w:val="28"/>
          <w:sz w:val="28"/>
          <w:szCs w:val="28"/>
          <w:rtl w:val="true"/>
          <w:lang w:bidi="ar-SA"/>
        </w:rPr>
        <w:t>و أبو محمد يحيى بن علي بن محمد الطراح،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أبو الحسن الدار قطني، نا الحسن بن أحمد بن صالح الكوفي، نا عبد اللّه بن إسحاق بن أبي مسلم الصّفري، نا إبراهيم بن سعيد الجوهري، نا أبو أسامة، حدّثني يزيد بن عبد اللّه، عن أبي بردة، عن أبي موسى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رحمة أمّة من عباده قبض نبيّها قبلها، فجعله لها فرطا و سلفا بين يديها، و إذا أراد هلاكها عذبها و نبيها حيّ‌، فأهلكها و هو ينظر، فأقر عينه بهلكتها حين كذّبوه و عصوا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عبد الرّحمن، أنا أبو العباس أحمد بن محمد البالوي، نا أبو عبد اللّه محمد بن المسيّب </w:t>
      </w:r>
      <w:r>
        <w:rPr>
          <w:rStyle w:val="FootnoteAnchor"/>
          <w:rtl w:val="true"/>
        </w:rPr>
        <w:footnoteReference w:id="38"/>
      </w:r>
      <w:r>
        <w:rPr>
          <w:rFonts w:ascii="Amiri" w:hAnsi="Amiri" w:eastAsia="Amiri" w:cs="Amiri"/>
          <w:color w:val="111111"/>
          <w:sz w:val="28"/>
          <w:sz w:val="28"/>
          <w:szCs w:val="28"/>
          <w:rtl w:val="true"/>
          <w:lang w:bidi="ar-SA"/>
        </w:rPr>
        <w:t>الأرغياني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هبة اللّه بن سهل، و أبو المظفّر عبد المنعم بن عبد الكريم، و أبو القاسم تميم بن أبي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محمّد، أنا أبو عمرو بن حمدان، أنا محمّد بن المسيب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عبد المنعم بن عبد الكريم و أبو القاسم زاهر بن طاهر، و أبو القاسم تميم بن أبي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محمد بن أحمد البحيري، أنا زاهر بن أحمد،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المسيّب ح</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محمد إسماعيل بن أبي القاسم، أنا عمر بن أحمد بن مسرور، أنا أبو العباس أحمد بن محمد بن إسحاق البالوي، و أبو منصور محمد بن محمد بن سمعان المذكر،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المسيّب الأرغياني، نا إبراهيم بن سعيد الجوهري، نا أبو أسامة، نا يزيد بن عبد اللّه، نا أبو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أراد رحمة أمّة من </w:t>
      </w:r>
    </w:p>
    <w:p>
      <w:pPr>
        <w:pStyle w:val="BookText"/>
        <w:rPr/>
      </w:pPr>
      <w:r>
        <w:rPr>
          <w:rFonts w:ascii="Amiri" w:hAnsi="Amiri" w:eastAsia="Amiri" w:cs="Amiri"/>
          <w:color w:val="111111"/>
          <w:sz w:val="28"/>
          <w:sz w:val="28"/>
          <w:szCs w:val="28"/>
          <w:rtl w:val="true"/>
          <w:lang w:bidi="ar-SA"/>
        </w:rPr>
        <w:t xml:space="preserve">عباده قبض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لها فرطا و سلفا بين يديها، و إذا أراد هلاكها عذبها و نبيّها حي فأقر عينه هلكتها حين كذبوه و عصوا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الفراوي و أبا القاسم زاهر بن طاهر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محمد بن عبد الرّحمن الجنزرودي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هذا الحديث عني محمد بن إسحاق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و أبو منصور قال أبو عبد اللّه الأرغياني سألني عن هذا الحديث إمام الأئمّة محمد بن إسحاق بن خزيمة فحدثته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الحسين مسلم بن الحجاج في صحيحه فيما أخبرنا أبو عبد اللّه الفراوي، أنا أبو الحسين الفارسي، أنا أبو أحمد الجلودي، أنا إبراهيم بن محمد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عن أبي أسامة ممن رواه عنه إبراهيم بن سعيد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أحمد بن صالح أبو محمد السّبيعي سمع محمد بن حبان البصري، و عبد اللّه بن ناجية، و أحمد بن هارون البرديجي، و محمد بن جرير الطبري، و الحسن بن محمد بن عنبر الوشاء، و يموت بن المزرع العبدي، و عمر بن أيوب السّقطي، و قاسم بن زكريا المطرز، و أبا معشر الدارمي، و عمر بن محمد بن نصر الكاغدي، و جماعة من الغرباء بحلب، روى عنه الدارقطني، و حدّثنا عنه أبو بكر البرقاني، و أبو نعيم الأصبهاني، و أبو طالب محمد بن الحسين </w:t>
      </w:r>
      <w:r>
        <w:rPr>
          <w:rStyle w:val="FootnoteAnchor"/>
          <w:rtl w:val="true"/>
        </w:rPr>
        <w:footnoteReference w:id="40"/>
      </w:r>
      <w:r>
        <w:rPr>
          <w:rFonts w:ascii="Amiri" w:hAnsi="Amiri" w:eastAsia="Amiri" w:cs="Amiri"/>
          <w:color w:val="111111"/>
          <w:sz w:val="28"/>
          <w:sz w:val="28"/>
          <w:szCs w:val="28"/>
          <w:rtl w:val="true"/>
          <w:lang w:bidi="ar-SA"/>
        </w:rPr>
        <w:t>بن بكير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 حافظا مكثرا، و كان عسرا في الرواية، و لما كان بآخرة عزم على التحديث و الإملاء في مجلس عام فتهيأ لذلك و لم يبق إلاّ تعيين يوم المجلس فمات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الشيرازي،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الحسن بن محمد بن صالح السّبيعي الحافظ‍‌ عن حديث إسماعيل بن رجاء عن الشعبي عن فاطمة بنت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 قصة تدل على عوار من لا يصدق في 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علينا عبد اللّه بن محمد بن ناجية مسند فاطمة بنت قيس سنة ثلاثمائة فدخلت على أبي بكر الباغندي عند منصرفي من </w:t>
      </w:r>
      <w:r>
        <w:rPr>
          <w:rStyle w:val="FootnoteAnchor"/>
          <w:rtl w:val="true"/>
        </w:rPr>
        <w:footnoteReference w:id="41"/>
      </w:r>
      <w:r>
        <w:rPr>
          <w:rFonts w:ascii="Amiri" w:hAnsi="Amiri" w:eastAsia="Amiri" w:cs="Amiri"/>
          <w:color w:val="111111"/>
          <w:sz w:val="28"/>
          <w:sz w:val="28"/>
          <w:szCs w:val="28"/>
          <w:rtl w:val="true"/>
          <w:lang w:bidi="ar-SA"/>
        </w:rPr>
        <w:t>مجلس ابن ناجية فسألني من أين 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 ابن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أيش قرأ عليكم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الشعبي عن فاطمة بنت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لكم عن إسماعيل بن رجاء الزبيدي، عن الشعبي فنظرت في الجزء فلم أجد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بكر بن أبي شيبة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فمنعته عن التدليس و طالبته بالسماع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عبيدة الحافظ‍‌، حدّثني محمد بن المعلى الأثرم، حدّثني أبو بكر بن أبي شيبة، نا محمد بن بشر العبدي، عن مالك بن مغول، عن إسماعيل بن رجاء، عن الشعبي، عن فاطمة بنت قيس،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الطلاق و السّكنى و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انصرفت إلى حلب، و كان عندنا بحلب بغدادي يحفظ‍‌ يعرف بابن </w:t>
      </w:r>
      <w:r>
        <w:rPr>
          <w:rStyle w:val="FootnoteAnchor"/>
          <w:rtl w:val="true"/>
        </w:rPr>
        <w:footnoteReference w:id="42"/>
      </w:r>
      <w:r>
        <w:rPr>
          <w:rFonts w:ascii="Amiri" w:hAnsi="Amiri" w:eastAsia="Amiri" w:cs="Amiri"/>
          <w:color w:val="111111"/>
          <w:sz w:val="28"/>
          <w:sz w:val="28"/>
          <w:szCs w:val="28"/>
          <w:rtl w:val="true"/>
          <w:lang w:bidi="ar-SA"/>
        </w:rPr>
        <w:t>سهل، فذكرت له هذا الحديث فخرج إلى الكوفة و ذاكر أبا العباس بن سعيد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 إسماعيل بن رجاء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وجد أبو العباس لإسماعيل بن رجاء، عن الشعبي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عن إسماعيل بن رجاء عن الشعبي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السّبيعي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ابن عقدة هذا الحديث عن ابن سهل، عن الباغندي قال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مع فلان و سمّى شيخا من أكابر حفاظ‍‌ الحديث بحلب سنة ست عشرة و ثلاثمائة فذاكرته به في جملة أبواب ذكرناها فلم يعرفه، ثم اجتمعنا بالرملة فذاكرته به فلم يعرفه، ثم اجتمعنا بعد ذلك بسنين بدمشق فاستعادني إسناده تعجبا و لم يعرفه، ثم اجتمعنا ببغداد بعد ذلك بسنين، فذكرنا هذا 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حدّثناه أبو القاسم علي بن إسماعيل الصّفار، نا أبو بكر الأثرم، نا أبو بكر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 أن هذا الأثرم غير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قصتي هذه لفلان المقيد و أتى عليه سنون فحدث بالحديث عن الباغندي، و حكى أنه دخل الكوفة و أن أبا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سأله عنه فذكر القصّة كما وقع لي، أضافها إلى نفسه، ثم قال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المذاكرة تكشف عن مثل هذا، و قال لي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هذا الباب‌؟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قرّة بن خالد، عن سيار، عن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يحيى بن حكيم، عن خالد بن الحارث، عن قرّة،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أتحفظ‍‌ عن سعد الكاتب، عن الشعبي‌؟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نصر بن علي، عن عبد اللّه بن داود الخريبي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الكاتب عن الشعبي،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ناجية حدثكم‌؟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 أبو الحسن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ابن ناجية حدثهم به، و السّبيعي ساكت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حبيب بن أبي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عن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عبد اللّه بن حبيب بن أبي ثابت عن أبيه،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سلّم في</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يحيى بن زكريا؟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الشافعي عن المسمعي عن أبي نعيم،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حديثا عن حميد بن الربيع الخزّاز، حدّثنا أبو نعيم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تكلّم في حميد،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جابر الفقيه، و حدّثني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حميد بن الربيع‌؟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المسكين و عن ما ذا يسأل عن أمره‌؟ ثم قال لي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عن خالد الحذّاء عن رجل عن الشعبي‌؟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محمد بن يحيى القطعي، نا عبد الأعلى عن خالد، فقال 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كتبته في الدنيا إلاّ عنك عن ابن 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 أبو عبد اللّه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هذا مجلس كبير عندي مكتوب، و لي معه مجالس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أبي الحسن القنطري في محلته ببغداد، و حضر أبو سعيد بن أبي عثمان و أبو الحسين بن العطار، و أبو بكر بن القطيعي، و الحسن بن علاّن و غيرهم فلما فرغنا من القراءة ذكرنا طرق الغار، فدخل الشيخ يذكر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عن أبي عاصم، عن ابن جريج، عن موسى بن عقبة و ما ذكر غير هذا، فلما بلغنا آخر الباب قال لنا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عن جويرية بن أسماء، عن نافع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معاذ بن المثنى، حدّثنا ابن أخي جويرية، عن جويرية فكتبنا بأجمعنا الحديث، و أنا أشهد باللّه أنه و اهم فيه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محمد عبد الغني بن سعيد، ثم أنبأنيه أبو طاهر بن الحنّائي، أخبرنيه أبو التمام كامل بن أحمد بن أبي جميل عنه، أنا أبو الفضل محمد بن أحمد بن </w:t>
      </w:r>
    </w:p>
    <w:p>
      <w:pPr>
        <w:pStyle w:val="BookText"/>
        <w:rPr/>
      </w:pPr>
      <w:r>
        <w:rPr>
          <w:rFonts w:ascii="Amiri" w:hAnsi="Amiri" w:eastAsia="Amiri" w:cs="Amiri"/>
          <w:color w:val="111111"/>
          <w:sz w:val="28"/>
          <w:sz w:val="28"/>
          <w:szCs w:val="28"/>
          <w:rtl w:val="true"/>
          <w:lang w:bidi="ar-SA"/>
        </w:rPr>
        <w:t xml:space="preserve">عيسى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عمر رحمه اللّه يقول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الحسن بن أحمد بن صالح السّبيعي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بمصر في مجلس حمزة بن محمد الكناني و في المجلس جماعة من أصحاب الحديث، و جرت المذاكرة، فذكرت لحمزة بن محمد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عبد الصمد بن عبد الوارث، عن شعبة، عن زائدة، عن أبي حصين، عن أبي صالح،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صلّى اللّه عليه و سلّم في ثوب بعضه عليّ‌، فأنكره غاية النكير، و لحقني من ذلك أمر عظيم، و كان في المجلس رجل قد كتب عن أبي العباس بن عقدة جمعه، حديث أبي حصين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آتيكم بحديث أبي حصين لابن عقدة، فمضى و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فنظروا فيه فلم يجدوه، و إذا هم ينظرونه في حديث أبي صالح، عن أبي هريرة، فأخذت الكتاب فأخرجته من ترجمة أبي صالح، عن عائشة، قد حدث به ابن عقدة، عن علي بن حسين بن حبان، فسري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الحديث عند حمزة، عن أبي يعلى، عن أبي خيثمة، عن عبد الصمد، عن زائدة نفسه ليس فيه شعبة، عن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قال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أبي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أحمد بن صالح السّبيعي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علينا الوزير جعفر بن الفضل </w:t>
      </w:r>
      <w:r>
        <w:rPr>
          <w:rStyle w:val="FootnoteAnchor"/>
          <w:rtl w:val="true"/>
        </w:rPr>
        <w:footnoteReference w:id="49"/>
      </w:r>
      <w:r>
        <w:rPr>
          <w:rFonts w:ascii="Amiri" w:hAnsi="Amiri" w:eastAsia="Amiri" w:cs="Amiri"/>
          <w:color w:val="111111"/>
          <w:sz w:val="28"/>
          <w:sz w:val="28"/>
          <w:szCs w:val="28"/>
          <w:rtl w:val="true"/>
          <w:lang w:bidi="ar-SA"/>
        </w:rPr>
        <w:t>أبو الفضل إلى حلب فتلقاه الناس فكنت فيمن تلقاه فعرف أني من أصحاب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إسنادا فيه أربعة من الصحابة كل واحد منهم عن صاحبه‌؟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ذكرت له حديث السّائب بن يزيد، عن حويطب بن عبد العزّى، عن عبد اللّه بن السعدي، عن عمر بن الخطاب في العمالة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لي ذلك و صارت لي به عنده منزلة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القاضي أبو العلاء محمد بن علي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الدار قطني جالسا بين يدي أبي محمد السّبيعي كجلوس الصبيّ‌ بين يدي المعلم هيبة له</w:t>
      </w:r>
      <w:r>
        <w:rPr>
          <w:rFonts w:eastAsia="Amiri" w:cs="Amiri" w:ascii="Amiri" w:hAnsi="Amiri"/>
          <w:color w:val="111111"/>
          <w:sz w:val="28"/>
          <w:szCs w:val="28"/>
          <w:rtl w:val="true"/>
          <w:lang w:bidi="ar-SA"/>
        </w:rPr>
        <w:t xml:space="preserve">. </w:t>
      </w:r>
      <w:bookmarkStart w:id="38" w:name="pg11917_117835"/>
    </w:p>
    <w:p>
      <w:pPr>
        <w:pStyle w:val="BookText"/>
        <w:rPr/>
      </w:pPr>
      <w:bookmarkEnd w:id="38"/>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السّبيعي يوم الاثنين السّابع عشر من ذي الحجّة سنة إحدى و سبعين و ثلاثمائة، و كان ثقة قد كتب كتابا كبيرا، و كان يحفظ‍‌ حفظا حسنا، و يذاكر، و كان عسرا في الحديث، و كان له أخلاق غير مرضية</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13917680_73709187"/>
      <w:bookmarkStart w:id="40" w:name="_Toc15"/>
      <w:bookmarkEnd w:id="39"/>
      <w:r>
        <w:rPr/>
        <w:t>1282</w:t>
      </w:r>
      <w:r>
        <w:rPr>
          <w:rtl w:val="true"/>
        </w:rPr>
        <w:t xml:space="preserve"> - </w:t>
      </w:r>
      <w:r>
        <w:rPr>
          <w:rtl w:val="true"/>
        </w:rPr>
        <w:t>الحسن بن أحمد بن عبد اللّه بن موسى بن غلّورا</w:t>
      </w:r>
      <w:bookmarkEnd w:id="40"/>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أحمد بن عبد اللّه بن موسى بن غلّورا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أبو علي الغافقي الأندلسي الميورقي الفقيه المالكي</w:t>
      </w:r>
    </w:p>
    <w:p>
      <w:pPr>
        <w:pStyle w:val="BookText"/>
        <w:rPr/>
      </w:pPr>
      <w:r>
        <w:rPr>
          <w:rFonts w:ascii="Amiri" w:hAnsi="Amiri" w:eastAsia="Amiri" w:cs="Amiri"/>
          <w:color w:val="111111"/>
          <w:sz w:val="28"/>
          <w:sz w:val="28"/>
          <w:szCs w:val="28"/>
          <w:rtl w:val="true"/>
          <w:lang w:bidi="ar-SA"/>
        </w:rPr>
        <w:t xml:space="preserve">المعروف بابن العنصري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ذكر فيما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بميورقة </w:t>
      </w:r>
      <w:r>
        <w:rPr>
          <w:rStyle w:val="FootnoteAnchor"/>
          <w:rtl w:val="true"/>
        </w:rPr>
        <w:footnoteReference w:id="54"/>
      </w:r>
      <w:r>
        <w:rPr>
          <w:rFonts w:ascii="Amiri" w:hAnsi="Amiri" w:eastAsia="Amiri" w:cs="Amiri"/>
          <w:color w:val="111111"/>
          <w:sz w:val="28"/>
          <w:sz w:val="28"/>
          <w:szCs w:val="28"/>
          <w:rtl w:val="true"/>
          <w:lang w:bidi="ar-SA"/>
        </w:rPr>
        <w:t xml:space="preserve">سنة تسع و أربعين و أربعمائة، و أنه سمع ببلده من أبي </w:t>
      </w:r>
      <w:r>
        <w:rPr>
          <w:rStyle w:val="FootnoteAnchor"/>
          <w:rtl w:val="true"/>
        </w:rPr>
        <w:footnoteReference w:id="55"/>
      </w:r>
      <w:r>
        <w:rPr>
          <w:rFonts w:ascii="Amiri" w:hAnsi="Amiri" w:eastAsia="Amiri" w:cs="Amiri"/>
          <w:color w:val="111111"/>
          <w:sz w:val="28"/>
          <w:sz w:val="28"/>
          <w:szCs w:val="28"/>
          <w:rtl w:val="true"/>
          <w:lang w:bidi="ar-SA"/>
        </w:rPr>
        <w:t xml:space="preserve">القاسم عبد الرّحمن بن سعيد الفقيه، و ابن عمه الفقيه أبي عبد اللّه محمد بن عبد </w:t>
      </w:r>
      <w:r>
        <w:rPr>
          <w:rStyle w:val="FootnoteAnchor"/>
          <w:rtl w:val="true"/>
        </w:rPr>
        <w:footnoteReference w:id="56"/>
      </w:r>
      <w:r>
        <w:rPr>
          <w:rFonts w:ascii="Amiri" w:hAnsi="Amiri" w:eastAsia="Amiri" w:cs="Amiri"/>
          <w:color w:val="111111"/>
          <w:sz w:val="28"/>
          <w:sz w:val="28"/>
          <w:szCs w:val="28"/>
          <w:rtl w:val="true"/>
          <w:lang w:bidi="ar-SA"/>
        </w:rPr>
        <w:t xml:space="preserve">الرّحمن بن غلوز، و ببيت المقدس من أبي بكر محمد بن الوليد بن محمد الطّرطوشي، و أبي سعد أحمد </w:t>
      </w:r>
      <w:r>
        <w:rPr>
          <w:rStyle w:val="FootnoteAnchor"/>
          <w:rtl w:val="true"/>
        </w:rPr>
        <w:footnoteReference w:id="57"/>
      </w:r>
      <w:r>
        <w:rPr>
          <w:rFonts w:ascii="Amiri" w:hAnsi="Amiri" w:eastAsia="Amiri" w:cs="Amiri"/>
          <w:color w:val="111111"/>
          <w:sz w:val="28"/>
          <w:sz w:val="28"/>
          <w:szCs w:val="28"/>
          <w:rtl w:val="true"/>
          <w:lang w:bidi="ar-SA"/>
        </w:rPr>
        <w:t>بن علي الرهاوي و بمكة من حسين بن علي الطبري، و أبي نصر البندنيجي، و ببغداد من ثابت بن بندار، و أبي طاهر أحمد بن علي بن سوار، و طراد بن محمد النقيب، و نصر بن أحمد بن البطر، و الحسين بن أحمد بن طلحة، و المبارك بن عبد الجبّار، و جعفر السّراج، و بدمشق الفقيه أبا الفتح نصر بن إبراهيم، و أبا محمد بن فضيل، و أبا الفضل بن الفرات، و أبا القاسم النسيب، و أبا محمد بن الأكفاني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صابر و أحمد بن سلامة الأبّار و غيرهم بدمشق في قدمته الثانية إليها و كتب خطه بالإجازة لهم في سنة إحدى و تسعين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عن دمشق متوجها </w:t>
      </w:r>
      <w:bookmarkStart w:id="41" w:name="pg11917_117836"/>
    </w:p>
    <w:p>
      <w:pPr>
        <w:pStyle w:val="BookText"/>
        <w:rPr/>
      </w:pPr>
      <w:bookmarkEnd w:id="41"/>
      <w:r>
        <w:rPr>
          <w:rFonts w:ascii="Amiri" w:hAnsi="Amiri" w:eastAsia="Amiri" w:cs="Amiri"/>
          <w:color w:val="111111"/>
          <w:sz w:val="28"/>
          <w:sz w:val="28"/>
          <w:szCs w:val="28"/>
          <w:rtl w:val="true"/>
          <w:lang w:bidi="ar-SA"/>
        </w:rPr>
        <w:t xml:space="preserve">إلى بلاده يوم الاثنين الخامس و العشرين من ذي الحجة من سنة إحدى و تسعين </w:t>
      </w:r>
      <w:r>
        <w:rPr>
          <w:rStyle w:val="FootnoteAnchor"/>
          <w:rtl w:val="true"/>
        </w:rPr>
        <w:footnoteReference w:id="58"/>
      </w:r>
      <w:r>
        <w:rPr>
          <w:rFonts w:ascii="Amiri" w:hAnsi="Amiri" w:eastAsia="Amiri" w:cs="Amiri"/>
          <w:color w:val="111111"/>
          <w:sz w:val="28"/>
          <w:sz w:val="28"/>
          <w:szCs w:val="28"/>
          <w:rtl w:val="true"/>
          <w:lang w:bidi="ar-SA"/>
        </w:rPr>
        <w:t>و أربعمائة</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13917682_73709187"/>
      <w:bookmarkStart w:id="43" w:name="_Toc16"/>
      <w:bookmarkEnd w:id="42"/>
      <w:r>
        <w:rPr/>
        <w:t>1283</w:t>
      </w:r>
      <w:r>
        <w:rPr>
          <w:rtl w:val="true"/>
        </w:rPr>
        <w:t xml:space="preserve"> - </w:t>
      </w:r>
      <w:r>
        <w:rPr>
          <w:rtl w:val="true"/>
        </w:rPr>
        <w:t>الحسن بن أحمد بن عبد العزيز بن أحمد بن محمد بن بهرام</w:t>
      </w:r>
      <w:bookmarkEnd w:id="43"/>
    </w:p>
    <w:p>
      <w:pPr>
        <w:pStyle w:val="BookText"/>
        <w:rPr/>
      </w:pPr>
      <w:r>
        <w:rPr>
          <w:rFonts w:ascii="Amiri" w:hAnsi="Amiri" w:eastAsia="Amiri" w:cs="Amiri"/>
          <w:color w:val="111111"/>
          <w:sz w:val="28"/>
          <w:sz w:val="28"/>
          <w:szCs w:val="28"/>
          <w:rtl w:val="true"/>
          <w:lang w:bidi="ar-SA"/>
        </w:rPr>
        <w:t>أبو علي التبريزي الفارسي</w:t>
      </w:r>
    </w:p>
    <w:p>
      <w:pPr>
        <w:pStyle w:val="BookText"/>
        <w:rPr/>
      </w:pPr>
      <w:r>
        <w:rPr>
          <w:rFonts w:ascii="Amiri" w:hAnsi="Amiri" w:eastAsia="Amiri" w:cs="Amiri"/>
          <w:color w:val="111111"/>
          <w:sz w:val="28"/>
          <w:sz w:val="28"/>
          <w:szCs w:val="28"/>
          <w:rtl w:val="true"/>
          <w:lang w:bidi="ar-SA"/>
        </w:rPr>
        <w:t>حدّث ببيروت و قدمها طالب حديث عن أحمد بن عبد الباقي بن الحسن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رفيقه عمر الدّهستاني</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13917684_73709187"/>
      <w:bookmarkStart w:id="45" w:name="_Toc17"/>
      <w:bookmarkEnd w:id="44"/>
      <w:r>
        <w:rPr/>
        <w:t>1284</w:t>
      </w:r>
      <w:r>
        <w:rPr>
          <w:rtl w:val="true"/>
        </w:rPr>
        <w:t xml:space="preserve"> - </w:t>
      </w:r>
      <w:r>
        <w:rPr>
          <w:rtl w:val="true"/>
        </w:rPr>
        <w:t>الحسن بن أحمد بن عبد الواحد بن محمد</w:t>
      </w:r>
      <w:bookmarkEnd w:id="45"/>
    </w:p>
    <w:p>
      <w:pPr>
        <w:pStyle w:val="BookText"/>
        <w:rPr/>
      </w:pPr>
      <w:r>
        <w:rPr>
          <w:rFonts w:ascii="Amiri" w:hAnsi="Amiri" w:eastAsia="Amiri" w:cs="Amiri"/>
          <w:color w:val="111111"/>
          <w:sz w:val="28"/>
          <w:sz w:val="28"/>
          <w:szCs w:val="28"/>
          <w:rtl w:val="true"/>
          <w:lang w:bidi="ar-SA"/>
        </w:rPr>
        <w:t>ابن أحمد بن عثمان بن الوليد بن الحكم بن سليمان</w:t>
      </w:r>
    </w:p>
    <w:p>
      <w:pPr>
        <w:pStyle w:val="BookText"/>
        <w:rPr/>
      </w:pPr>
      <w:r>
        <w:rPr>
          <w:rFonts w:ascii="Amiri" w:hAnsi="Amiri" w:eastAsia="Amiri" w:cs="Amiri"/>
          <w:color w:val="111111"/>
          <w:sz w:val="28"/>
          <w:sz w:val="28"/>
          <w:szCs w:val="28"/>
          <w:rtl w:val="true"/>
          <w:lang w:bidi="ar-SA"/>
        </w:rPr>
        <w:t>أبو عبد اللّه بن أبي الحسن بن أبي الحديد السّلمي الخطيب المعدل</w:t>
      </w:r>
    </w:p>
    <w:p>
      <w:pPr>
        <w:pStyle w:val="BookText"/>
        <w:rPr/>
      </w:pPr>
      <w:r>
        <w:rPr>
          <w:rFonts w:ascii="Amiri" w:hAnsi="Amiri" w:eastAsia="Amiri" w:cs="Amiri"/>
          <w:color w:val="111111"/>
          <w:sz w:val="28"/>
          <w:sz w:val="28"/>
          <w:szCs w:val="28"/>
          <w:rtl w:val="true"/>
          <w:lang w:bidi="ar-SA"/>
        </w:rPr>
        <w:t>حكم بين الناس بدمشق حين عزل القاضي الغزنوي إلى حين وصول الشّهرستاني من الحج في أيام تاج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أبيه، و أبي الحسن بن السمسار، و أبي الحسن بن عوف، و أبي الفرج محمد بن أحمد بن محمد بن العين زربي </w:t>
      </w:r>
      <w:r>
        <w:rPr>
          <w:rStyle w:val="FootnoteAnchor"/>
          <w:rtl w:val="true"/>
        </w:rPr>
        <w:footnoteReference w:id="59"/>
      </w:r>
      <w:r>
        <w:rPr>
          <w:rFonts w:ascii="Amiri" w:hAnsi="Amiri" w:eastAsia="Amiri" w:cs="Amiri"/>
          <w:color w:val="111111"/>
          <w:sz w:val="28"/>
          <w:sz w:val="28"/>
          <w:szCs w:val="28"/>
          <w:rtl w:val="true"/>
          <w:lang w:bidi="ar-SA"/>
        </w:rPr>
        <w:t>،و أبي القاسم بن الطّبيز، و أبي طاهر الحسين بن محمد بن عامر المقرئ و المسدّد بن علي الأملوكي، و أبي الحسن علي بن الحسن الرّبعي، و أبي عبد اللّه بن سلوان و أبي عبد اللّه محمد بن موسى بن محمد الفحام، و منصور بن رامش، و أبي الحسن العتيقي، و أبي القاسم الحسين بن المظفر بن الحسين الهمداني، و الفضل بن سهل المروزي، و أبي الوليد الحسن بن محمد بن علي بن محمد الذربني و أبي بكر أحمد بن حريز بن أحمد السّلماسي، و أبي علي و أبي الحسين ابني أبي نصر، و أبي علي الأهوازي، و رشأ بن نظيف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عنه ابن ابنه أبو الحسين الخطيب، و أبو الحسن علي بن المسلّم الفقيه، و أبو محمد بن الأكفاني و ابن طاوس، و أبو المجد بن المحبوبي، و أبو القاسم بن </w:t>
      </w:r>
    </w:p>
    <w:p>
      <w:pPr>
        <w:pStyle w:val="BookText"/>
        <w:rPr/>
      </w:pPr>
      <w:r>
        <w:rPr>
          <w:rFonts w:ascii="Amiri" w:hAnsi="Amiri" w:eastAsia="Amiri" w:cs="Amiri"/>
          <w:color w:val="111111"/>
          <w:sz w:val="28"/>
          <w:sz w:val="28"/>
          <w:szCs w:val="28"/>
          <w:rtl w:val="true"/>
          <w:lang w:bidi="ar-SA"/>
        </w:rPr>
        <w:t>عبدان، و ابن السّوسي، و الحسين بن الحسن بن البن، و أبو الحسن علي بن عساكر بن سرور المقدسي الخشاب، و أبو الحسن علي بن أحمد بن جعفر الحرستاني و هو آخر من 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المسلّم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عبد اللّه بن أبي الحسن بن أبي الفضل بن أبي بكر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علي بن موسى بن الحسين بن السمسار، أنا أبو القاسم علي بن يعقوب بن إبراهيم بن أبي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نا يحيى بن صالح، نا سليمان بن بلال، نا عبد اللّه بن عبد الرّحمن بن معمر، أنا أبو يونس مولى عائشة أخبره أنه سمع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إلى رسول اللّه صلّى اللّه عليه و سلّم فسأله فقالت عائشة و أنا وراء الباب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أدركتني صلاة الصبح و أنا جنب و كنت أريد الصيام أ فأصوم‌؟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تدركني صلاة الصبح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ثم أغتسل و أصبح</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صائما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كهيئتك، قد غفر اللّه لك ما تقدم من ذنبك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أكون أخشاكم للّه عزّ و جلّ‌ و أعرفكم بما اتّقي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الفتح محمد بن علي المصري، أنا محمد بن عبد العزيز الفارسي، أنا عبد الرّحمن بن أحمد بن أبي شريح، نا يحيى بن محمد بن صاعد، نا محمد بن زنبور، نا إسماعيل بن جعفر، نا عبد اللّه و هو أبو طوالة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يونس مولى عائشة أخبره عن عائشة أن رجلا جاء إلى النبي صلّى اللّه عليه و سلّم يستفتيه و هي تسمع من وراء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تدركني الصلاة و أنا جنب أ فأصوم‌؟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تدركني الصّلاة و أنا جنب فأصوم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مثلنا يا رسول اللّه، إن اللّه عز و جل قد غفر لك ما تقدم من ذنبك و ما تأخر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لأرجو أن أكون أخشاكم للّه و أعلمكم بما اتّقي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الحسن علي بن المسلّم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القاضي أبو عبد اللّه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مولدي في شهر ربيع الأول سنة ست عشرة و أربعمائة</w:t>
      </w:r>
      <w:r>
        <w:rPr>
          <w:rFonts w:eastAsia="Amiri" w:cs="Amiri" w:ascii="Amiri" w:hAnsi="Amiri"/>
          <w:color w:val="111111"/>
          <w:sz w:val="28"/>
          <w:szCs w:val="28"/>
          <w:rtl w:val="true"/>
          <w:lang w:bidi="ar-SA"/>
        </w:rPr>
        <w:t xml:space="preserve">. </w:t>
      </w:r>
      <w:bookmarkStart w:id="46" w:name="pg11917_117838"/>
    </w:p>
    <w:p>
      <w:pPr>
        <w:pStyle w:val="BookText"/>
        <w:rPr/>
      </w:pPr>
      <w:bookmarkEnd w:id="46"/>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ثمانين و أربعمائة فيها توفي القاضي الخطيب أبو عبد اللّه الحسن بن أحمد بن عبد الواحد بن محمّد بن أحمد بن عثمان بن أبي الحديد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السّادس عشر من ذي الحجة بدمشق</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13917686_73709187"/>
      <w:bookmarkStart w:id="48" w:name="_Toc18"/>
      <w:bookmarkEnd w:id="47"/>
      <w:r>
        <w:rPr/>
        <w:t>1285</w:t>
      </w:r>
      <w:r>
        <w:rPr>
          <w:rtl w:val="true"/>
        </w:rPr>
        <w:t xml:space="preserve"> - </w:t>
      </w:r>
      <w:r>
        <w:rPr>
          <w:rtl w:val="true"/>
        </w:rPr>
        <w:t>الحسن  بن أحمد بن عمير بن يوسف بن جوصا</w:t>
      </w:r>
      <w:bookmarkEnd w:id="48"/>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Style w:val="FootnoteAnchor"/>
          <w:rtl w:val="true"/>
        </w:rPr>
        <w:footnoteReference w:id="62"/>
      </w:r>
      <w:r>
        <w:rPr>
          <w:rFonts w:ascii="Amiri" w:hAnsi="Amiri" w:eastAsia="Amiri" w:cs="Amiri"/>
          <w:color w:val="111111"/>
          <w:sz w:val="28"/>
          <w:sz w:val="28"/>
          <w:szCs w:val="28"/>
          <w:rtl w:val="true"/>
          <w:lang w:bidi="ar-SA"/>
        </w:rPr>
        <w:t>بن أحمد بن عمير بن يوسف بن جوصا</w:t>
      </w:r>
    </w:p>
    <w:p>
      <w:pPr>
        <w:pStyle w:val="BookText"/>
        <w:rPr/>
      </w:pPr>
      <w:r>
        <w:rPr>
          <w:rFonts w:ascii="Amiri" w:hAnsi="Amiri" w:eastAsia="Amiri" w:cs="Amiri"/>
          <w:color w:val="111111"/>
          <w:sz w:val="28"/>
          <w:sz w:val="28"/>
          <w:szCs w:val="28"/>
          <w:rtl w:val="true"/>
          <w:lang w:bidi="ar-SA"/>
        </w:rPr>
        <w:t>أبو محمد بن أبي الحسن</w:t>
      </w:r>
    </w:p>
    <w:p>
      <w:pPr>
        <w:pStyle w:val="BookText"/>
        <w:rPr/>
      </w:pPr>
      <w:r>
        <w:rPr>
          <w:rFonts w:ascii="Amiri" w:hAnsi="Amiri" w:eastAsia="Amiri" w:cs="Amiri"/>
          <w:color w:val="111111"/>
          <w:sz w:val="28"/>
          <w:sz w:val="28"/>
          <w:szCs w:val="28"/>
          <w:rtl w:val="true"/>
          <w:lang w:bidi="ar-SA"/>
        </w:rPr>
        <w:t>روى عن أبيه، و أبي الحسن أحمد بن أنس بن مالك، و هارون بن موسى بن شريك الأخفش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بن محمد، و أبو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محمد الحسن بن أحمد بن عمير بن يوسف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سنة خمس و أربعين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أنس، نا هشام بن خالد، نا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أخبرني الحسن بن دينار، عن أيوب، عن عكرمة، عن ابن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تزوجها رسول اللّه صلّى اللّه عليه و سلّم حراما و بنى بها حلالا و ماتت بسرف </w:t>
      </w:r>
      <w:r>
        <w:rPr>
          <w:rStyle w:val="FootnoteAnchor"/>
          <w:rtl w:val="true"/>
        </w:rPr>
        <w:footnoteReference w:id="63"/>
      </w:r>
      <w:r>
        <w:rPr>
          <w:rFonts w:ascii="Amiri" w:hAnsi="Amiri" w:eastAsia="Amiri" w:cs="Amiri"/>
          <w:color w:val="111111"/>
          <w:sz w:val="28"/>
          <w:sz w:val="28"/>
          <w:szCs w:val="28"/>
          <w:rtl w:val="true"/>
          <w:lang w:bidi="ar-SA"/>
        </w:rPr>
        <w:t>فذلك قبرها تحت السقيفة يعني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13917688_73709187"/>
      <w:bookmarkStart w:id="50" w:name="_Toc19"/>
      <w:bookmarkEnd w:id="49"/>
      <w:r>
        <w:rPr/>
        <w:t>1286</w:t>
      </w:r>
      <w:r>
        <w:rPr>
          <w:rtl w:val="true"/>
        </w:rPr>
        <w:t xml:space="preserve"> - </w:t>
      </w:r>
      <w:r>
        <w:rPr>
          <w:rtl w:val="true"/>
        </w:rPr>
        <w:t>الحسن بن أحمد بن غطفان بن جرير</w:t>
      </w:r>
      <w:bookmarkEnd w:id="50"/>
    </w:p>
    <w:p>
      <w:pPr>
        <w:pStyle w:val="BookText"/>
        <w:rPr/>
      </w:pPr>
      <w:r>
        <w:rPr>
          <w:rFonts w:ascii="Amiri" w:hAnsi="Amiri" w:eastAsia="Amiri" w:cs="Amiri"/>
          <w:color w:val="111111"/>
          <w:sz w:val="28"/>
          <w:sz w:val="28"/>
          <w:szCs w:val="28"/>
          <w:rtl w:val="true"/>
          <w:lang w:bidi="ar-SA"/>
        </w:rPr>
        <w:t>أبو علي الفزاري</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جرير بن غطفان، و أبي جارية أحمد بن إبراهيم الغسّاني، و مضر بن محمد، و ربيعة بن الحارث، و أبي عتبة أحمد بن الفرج، و الحسن بن جرير </w:t>
      </w:r>
      <w:r>
        <w:rPr>
          <w:rStyle w:val="FootnoteAnchor"/>
          <w:rtl w:val="true"/>
        </w:rPr>
        <w:footnoteReference w:id="64"/>
      </w:r>
      <w:r>
        <w:rPr>
          <w:rFonts w:ascii="Amiri" w:hAnsi="Amiri" w:eastAsia="Amiri" w:cs="Amiri"/>
          <w:color w:val="111111"/>
          <w:sz w:val="28"/>
          <w:sz w:val="28"/>
          <w:szCs w:val="28"/>
          <w:rtl w:val="true"/>
          <w:lang w:bidi="ar-SA"/>
        </w:rPr>
        <w:t>الصّوري، و جعفر بن محمد القلانسي، و العباس بن الوليد بن مزيد، و محمد بن الوليد بن أبان القلانسي، و أبي جعفر محمد بن سليمان بن داود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بن زبر، و أبو القاسم بن أبي العقب، و أبو </w:t>
      </w:r>
      <w:r>
        <w:rPr>
          <w:rStyle w:val="FootnoteAnchor"/>
          <w:rtl w:val="true"/>
        </w:rPr>
        <w:footnoteReference w:id="65"/>
      </w:r>
      <w:r>
        <w:rPr>
          <w:rFonts w:ascii="IRNazanin" w:hAnsi="IRNazanin" w:eastAsia="IRNazanin"/>
          <w:color w:val="111111"/>
          <w:sz w:val="28"/>
          <w:sz w:val="28"/>
          <w:szCs w:val="28"/>
          <w:rtl w:val="true"/>
          <w:lang w:bidi="fa-IR"/>
        </w:rPr>
        <w:t xml:space="preserve">العباس </w:t>
      </w:r>
    </w:p>
    <w:p>
      <w:pPr>
        <w:pStyle w:val="BookText"/>
        <w:rPr/>
      </w:pPr>
      <w:r>
        <w:rPr>
          <w:rFonts w:ascii="Amiri" w:hAnsi="Amiri" w:eastAsia="Amiri" w:cs="Amiri"/>
          <w:color w:val="111111"/>
          <w:sz w:val="28"/>
          <w:sz w:val="28"/>
          <w:szCs w:val="28"/>
          <w:rtl w:val="true"/>
          <w:lang w:bidi="ar-SA"/>
        </w:rPr>
        <w:t>محمد بن موسى، و أبو هاشم المؤدب، و كتب عنه أبو الحسن الرازي، و عبد الوهاب الكلابي، و أبو الحسن علي بن محمد بن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الموازيني و أبو طاهر بن الحنّائي، و حدث أبو البركات بن أبي طاهر، أنا أبو طاهر بن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السّميساطي، أنا عبد الوهاب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الحسن بن أحمد بن غطفان بن جرير، أنا عمي جرير بن غطفان، نا عفان بن مسلم الصفار، نا أبو عوانة، نا خالد الحذّاء، عن يوسف ابن أخت ابن سيرين، عن أمّه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اختلفتم في طريق، فعرضه سبعة أذرع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أبو القاسم بن أبي العلاء، أنا أبو علي بن أبي نصر،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سليمان بن زبر، نا الحسن بن أحمد بن غطفان، نا أبو عتبة أحمد بن الفرج، نا بقية بن الوليد، نا عبد اللّه بن سالم، عن العلاء بن عتبة اليحصبي،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عمير بن هانئ العبسي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توشك المنايا أن تسبق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أيضا، نا عبد العزيز الكتاني، أنا أبو محمد بن أبي نصر و ابنه أبو علي، و أبو الحسين عبد الوهاب الميداني، و أبو نصر عبد الوهاب بن عبد اللّه الجبّان </w:t>
      </w:r>
      <w:r>
        <w:rPr>
          <w:rStyle w:val="FootnoteAnchor"/>
          <w:rtl w:val="true"/>
        </w:rPr>
        <w:footnoteReference w:id="6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نا الحسن بن أحمد بن غطفان، نا ربيعة بن الحارث، نا أحمد بن الفرج، نا ضمرة، عن سلمة بن واصل، عن عبادة بن نسيّ‌ </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عيسى بن مريم على ثوره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 القعدة يعني من سنة اثنتين و عشرين توفي الحسن بن أحمد بن غطفان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نجا </w:t>
      </w:r>
      <w:r>
        <w:rPr>
          <w:rStyle w:val="FootnoteAnchor"/>
          <w:rtl w:val="true"/>
        </w:rPr>
        <w:footnoteReference w:id="69"/>
      </w:r>
      <w:r>
        <w:rPr>
          <w:rFonts w:ascii="Amiri" w:hAnsi="Amiri" w:eastAsia="Amiri" w:cs="Amiri"/>
          <w:color w:val="111111"/>
          <w:sz w:val="28"/>
          <w:sz w:val="28"/>
          <w:szCs w:val="28"/>
          <w:rtl w:val="true"/>
          <w:lang w:bidi="ar-SA"/>
        </w:rPr>
        <w:t xml:space="preserve">بن أحمد بن غطفان العطار فيما نقله من خط‍‌ أبي </w:t>
      </w:r>
      <w:bookmarkStart w:id="51" w:name="pg11917_117840"/>
    </w:p>
    <w:p>
      <w:pPr>
        <w:pStyle w:val="BookText"/>
        <w:rPr/>
      </w:pPr>
      <w:bookmarkEnd w:id="51"/>
      <w:r>
        <w:rPr>
          <w:rFonts w:ascii="Amiri" w:hAnsi="Amiri" w:eastAsia="Amiri" w:cs="Amiri"/>
          <w:color w:val="111111"/>
          <w:sz w:val="28"/>
          <w:sz w:val="28"/>
          <w:szCs w:val="28"/>
          <w:rtl w:val="true"/>
          <w:lang w:bidi="ar-SA"/>
        </w:rPr>
        <w:t>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أحمد بن غطفان ابن أخي جرير بن غطفان، و كان عمه جرير بن غطفان محدثا مشهورا بدمشق، مات و أنا بها سنة اثنتين و عشرين و ثلاثمائة</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13917690_73709187"/>
      <w:bookmarkStart w:id="53" w:name="_Toc20"/>
      <w:bookmarkEnd w:id="52"/>
      <w:r>
        <w:rPr/>
        <w:t>1287</w:t>
      </w:r>
      <w:r>
        <w:rPr>
          <w:rtl w:val="true"/>
        </w:rPr>
        <w:t xml:space="preserve"> - </w:t>
      </w:r>
      <w:r>
        <w:rPr>
          <w:rtl w:val="true"/>
        </w:rPr>
        <w:t>الحسن بن أحمد بن محمد بن بكار بن بلال</w:t>
      </w:r>
      <w:bookmarkEnd w:id="53"/>
    </w:p>
    <w:p>
      <w:pPr>
        <w:pStyle w:val="BookText"/>
        <w:rPr/>
      </w:pPr>
      <w:r>
        <w:rPr>
          <w:rFonts w:ascii="Amiri" w:hAnsi="Amiri" w:eastAsia="Amiri" w:cs="Amiri"/>
          <w:color w:val="111111"/>
          <w:sz w:val="28"/>
          <w:sz w:val="28"/>
          <w:szCs w:val="28"/>
          <w:rtl w:val="true"/>
          <w:lang w:bidi="ar-SA"/>
        </w:rPr>
        <w:t>أبو علي العاملي</w:t>
      </w:r>
    </w:p>
    <w:p>
      <w:pPr>
        <w:pStyle w:val="BookText"/>
        <w:rPr/>
      </w:pPr>
      <w:r>
        <w:rPr>
          <w:rFonts w:ascii="Amiri" w:hAnsi="Amiri" w:eastAsia="Amiri" w:cs="Amiri"/>
          <w:color w:val="111111"/>
          <w:sz w:val="28"/>
          <w:sz w:val="28"/>
          <w:szCs w:val="28"/>
          <w:rtl w:val="true"/>
          <w:lang w:bidi="ar-SA"/>
        </w:rPr>
        <w:t>روى عن جده محمد بن بكار، و سليمان بن عبد الرّحمن و محمد بن المبارك الصّوري، و مروان بن محمد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الميمون بن راشد، و أبو الطّيّب أحمد بن إبراهيم بن عبادل، و أبو بكر محمد بن عبد اللّه بن محمد الطائي الحمصي، و أبو عوانة الأسفرايني، و أبو نعيم الأسترآباذي </w:t>
      </w:r>
      <w:r>
        <w:rPr>
          <w:rStyle w:val="FootnoteAnchor"/>
          <w:rtl w:val="true"/>
        </w:rPr>
        <w:footnoteReference w:id="70"/>
      </w:r>
      <w:r>
        <w:rPr>
          <w:rFonts w:ascii="Amiri" w:hAnsi="Amiri" w:eastAsia="Amiri" w:cs="Amiri"/>
          <w:color w:val="111111"/>
          <w:sz w:val="28"/>
          <w:sz w:val="28"/>
          <w:szCs w:val="28"/>
          <w:rtl w:val="true"/>
          <w:lang w:bidi="ar-SA"/>
        </w:rPr>
        <w:t xml:space="preserve">،و أبو محمد بكر بن أحمد بن حفص الشعراني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أخبرني أبو محمد الحسن بن علي اللباد، و أخبرنا أبو محمد عبد الكريم بن حمزة، 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 أنا أبو الميمون عبد الرّحمن بن عبد اللّه، نا أبو علي الحسن بن أحمد بن محمد بن بكار بن بلال العاملي، نا جدي محمد بن بكار بن بلال، نا سعيد بن بشير، عن عبيد اللّه بن عمر بن حفص بن عاصم بن عمر، عن عبد اللّه بن دينار مولى لهم ثقة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نهى عن بيع الولاء لفظهما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 النجم فاطمة بنت أحمد بن عبد اللّه السّوذرجاني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محمد بن أحمد بن عمر النقاش، أنا محمد بن إسحاق الحافظ‍‌، أنا عبد الرّحمن بن عبد اللّه بن راشد البجلي، نا الحسن بن أحمد بن محمد بن بكّار نا جدي محمد بن بكار بن بلال، نا سعيد بن بشير، عن عبد اللّه بن عمر، عن عبد اللّه بن دينار،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نهى عن بيع الولاء، 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أنا أبو القاسم، أنا عبد الملك بن </w:t>
      </w:r>
      <w:bookmarkStart w:id="54" w:name="pg11917_117841"/>
    </w:p>
    <w:p>
      <w:pPr>
        <w:pStyle w:val="BookText"/>
        <w:rPr/>
      </w:pPr>
      <w:bookmarkEnd w:id="54"/>
      <w:r>
        <w:rPr>
          <w:rFonts w:ascii="Amiri" w:hAnsi="Amiri" w:eastAsia="Amiri" w:cs="Amiri"/>
          <w:color w:val="111111"/>
          <w:sz w:val="28"/>
          <w:sz w:val="28"/>
          <w:szCs w:val="28"/>
          <w:rtl w:val="true"/>
          <w:lang w:bidi="ar-SA"/>
        </w:rPr>
        <w:t>الحسن، أنا أبو عوانة، نا أبو علي الحسن بن أحمد بن محمد بن بكار بن بلال الدمشقي قدري ثقة في الحديث، نا مروان بن محمّد أبو بكر الطّاطري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الفضل محمد بن طاهر المقدسي فيما أخبره أبو عمرو بن مندة، عن أبيه،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 مات يعني الحسن بن أحمد يوم الجمعة لسبع خلون من صفر سنة خمس و سبعين و مائتين</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13917692_73709187"/>
      <w:bookmarkStart w:id="56" w:name="_Toc21"/>
      <w:bookmarkEnd w:id="55"/>
      <w:r>
        <w:rPr/>
        <w:t>1288</w:t>
      </w:r>
      <w:r>
        <w:rPr>
          <w:rtl w:val="true"/>
        </w:rPr>
        <w:t xml:space="preserve"> - </w:t>
      </w:r>
      <w:r>
        <w:rPr>
          <w:rtl w:val="true"/>
        </w:rPr>
        <w:t>الحسن بن أحمد بن محمد بن أحمد</w:t>
      </w:r>
      <w:bookmarkEnd w:id="56"/>
    </w:p>
    <w:p>
      <w:pPr>
        <w:pStyle w:val="BookText"/>
        <w:rPr/>
      </w:pPr>
      <w:r>
        <w:rPr>
          <w:rFonts w:ascii="Amiri" w:hAnsi="Amiri" w:eastAsia="Amiri" w:cs="Amiri"/>
          <w:color w:val="111111"/>
          <w:sz w:val="28"/>
          <w:sz w:val="28"/>
          <w:szCs w:val="28"/>
          <w:rtl w:val="true"/>
          <w:lang w:bidi="ar-SA"/>
        </w:rPr>
        <w:t>أبو محمد الزعفراني</w:t>
      </w:r>
    </w:p>
    <w:p>
      <w:pPr>
        <w:pStyle w:val="BookText"/>
        <w:rPr/>
      </w:pPr>
      <w:r>
        <w:rPr>
          <w:rFonts w:ascii="IRNazanin" w:hAnsi="IRNazanin" w:eastAsia="IRNazanin"/>
          <w:color w:val="111111"/>
          <w:sz w:val="28"/>
          <w:sz w:val="28"/>
          <w:szCs w:val="28"/>
          <w:rtl w:val="true"/>
          <w:lang w:bidi="fa-IR"/>
        </w:rPr>
        <w:t>أصله من بغداد، خال نجا بن أحمد العطار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عبد الوهاب بن الحسن الكلابي، حكى ابن أخته أبو الحسن نجا بن أحمد عن وجوده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نجا بن أحمد، و أنبأنيه أبو محمد بن الأكفاني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خالي أبي محمّد الحسن بن أحمد بن محمد الزعفراني البغدادي بخط‍‌ أبيه، أنا أبو الحسين عبد الوهاب بن الحسن بن الوليد بن راشد الكلابي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بدمشق في رجب من سنة إحدى و تسعين و ثلاثمائة، نا أبو العباس عبد اللّه بن أحمد بن عتاب المعروف بابن الزفتي فذكر حديثا</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13917694_73709187"/>
      <w:bookmarkStart w:id="58" w:name="_Toc22"/>
      <w:bookmarkEnd w:id="57"/>
      <w:r>
        <w:rPr/>
        <w:t>1289</w:t>
      </w:r>
      <w:r>
        <w:rPr>
          <w:rtl w:val="true"/>
        </w:rPr>
        <w:t xml:space="preserve"> - </w:t>
      </w:r>
      <w:r>
        <w:rPr>
          <w:rtl w:val="true"/>
        </w:rPr>
        <w:t>الحسن بن أحمد بن محيميد</w:t>
      </w:r>
      <w:bookmarkEnd w:id="58"/>
    </w:p>
    <w:p>
      <w:pPr>
        <w:pStyle w:val="BookText"/>
        <w:rPr/>
      </w:pPr>
      <w:r>
        <w:rPr>
          <w:rFonts w:ascii="Amiri" w:hAnsi="Amiri" w:eastAsia="Amiri" w:cs="Amiri"/>
          <w:color w:val="111111"/>
          <w:sz w:val="28"/>
          <w:sz w:val="28"/>
          <w:szCs w:val="28"/>
          <w:rtl w:val="true"/>
          <w:lang w:bidi="ar-SA"/>
        </w:rPr>
        <w:t>أبو محمد الحمصي</w:t>
      </w:r>
    </w:p>
    <w:p>
      <w:pPr>
        <w:pStyle w:val="BookText"/>
        <w:rPr/>
      </w:pPr>
      <w:r>
        <w:rPr>
          <w:rFonts w:ascii="Amiri" w:hAnsi="Amiri" w:eastAsia="Amiri" w:cs="Amiri"/>
          <w:color w:val="111111"/>
          <w:sz w:val="28"/>
          <w:sz w:val="28"/>
          <w:szCs w:val="28"/>
          <w:rtl w:val="true"/>
          <w:lang w:bidi="ar-SA"/>
        </w:rPr>
        <w:t>حكى عن شيخ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علي الحنّائي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الخضر بن الحسين بن عبدان، أنا أبو القاسم بن أبي العلاء، أنا أبو الحسن علي بن محمد الحنّائي،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أحمد بن محيميد الحمصي، حدّثني بعض شيوخنا عن شيخ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في نزهة و معه صاحب له فبعثه في حاجة فأبطأ عليه فلم يره إلى الغد، فجاء إليه و هو ذهل العقل، فكلموه فلم يكلّمهم إلاّ بعد وقت،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 ما قصتك‌؟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إلى بعض الخراب أبول فيه، فإذا حية فقتلتها، فما هو إلاّ أن قتلتهما حتى أخذني شيء فأنزلني في </w:t>
      </w:r>
      <w:bookmarkStart w:id="59" w:name="pg11917_117842"/>
    </w:p>
    <w:p>
      <w:pPr>
        <w:pStyle w:val="BookText"/>
        <w:rPr/>
      </w:pPr>
      <w:bookmarkEnd w:id="59"/>
      <w:r>
        <w:rPr>
          <w:rFonts w:ascii="Amiri" w:hAnsi="Amiri" w:eastAsia="Amiri" w:cs="Amiri"/>
          <w:color w:val="111111"/>
          <w:sz w:val="28"/>
          <w:sz w:val="28"/>
          <w:szCs w:val="28"/>
          <w:rtl w:val="true"/>
          <w:lang w:bidi="ar-SA"/>
        </w:rPr>
        <w:t>الأرض، و احتوشني جماعة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قتل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به إلى الشيخ، فمضوا بي إليه، فإذا شيخ حسن الوجه، كبير اللحية أبيضها، فلما وقفنا قدامه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قصتكم‌؟ فقصوا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ظهر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73"/>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تصوّر منكم في صورة غير صورته فقتل فلا شيء على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فخلوني</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13917696_73709187"/>
      <w:bookmarkStart w:id="61" w:name="_Toc23"/>
      <w:bookmarkEnd w:id="60"/>
      <w:r>
        <w:rPr/>
        <w:t>1290</w:t>
      </w:r>
      <w:r>
        <w:rPr>
          <w:rtl w:val="true"/>
        </w:rPr>
        <w:t xml:space="preserve"> - </w:t>
      </w:r>
      <w:r>
        <w:rPr>
          <w:rtl w:val="true"/>
        </w:rPr>
        <w:t>الحسن بن أحمد بن المؤمل</w:t>
      </w:r>
      <w:bookmarkEnd w:id="61"/>
    </w:p>
    <w:p>
      <w:pPr>
        <w:pStyle w:val="BookText"/>
        <w:rPr/>
      </w:pPr>
      <w:r>
        <w:rPr>
          <w:rFonts w:ascii="Amiri" w:hAnsi="Amiri" w:eastAsia="Amiri" w:cs="Amiri"/>
          <w:color w:val="111111"/>
          <w:sz w:val="28"/>
          <w:sz w:val="28"/>
          <w:szCs w:val="28"/>
          <w:rtl w:val="true"/>
          <w:lang w:bidi="ar-SA"/>
        </w:rPr>
        <w:t xml:space="preserve">أبو محمد بن الكفرطابي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له ذكر، توفي أبو محمد بن الكفرطابي فيما بلغني، في الثلث من ليلة الثلاثاء </w:t>
      </w:r>
      <w:r>
        <w:rPr>
          <w:rStyle w:val="FootnoteAnchor"/>
          <w:rtl w:val="true"/>
        </w:rPr>
        <w:footnoteReference w:id="75"/>
      </w:r>
      <w:r>
        <w:rPr>
          <w:rFonts w:ascii="Amiri" w:hAnsi="Amiri" w:eastAsia="Amiri" w:cs="Amiri"/>
          <w:color w:val="111111"/>
          <w:sz w:val="28"/>
          <w:sz w:val="28"/>
          <w:szCs w:val="28"/>
          <w:rtl w:val="true"/>
          <w:lang w:bidi="ar-SA"/>
        </w:rPr>
        <w:t>لأربع عشرة ليلة بقيت من رجب سنة أربع و أربعين و أربعمائة</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13917698_73709187"/>
      <w:bookmarkStart w:id="63" w:name="_Toc24"/>
      <w:bookmarkEnd w:id="62"/>
      <w:r>
        <w:rPr/>
        <w:t>1291</w:t>
      </w:r>
      <w:r>
        <w:rPr>
          <w:rtl w:val="true"/>
        </w:rPr>
        <w:t xml:space="preserve"> - </w:t>
      </w:r>
      <w:r>
        <w:rPr>
          <w:rtl w:val="true"/>
        </w:rPr>
        <w:t>الحسن بن أحمد بن أبي البختري وهب بن وهب</w:t>
      </w:r>
      <w:bookmarkEnd w:id="63"/>
    </w:p>
    <w:p>
      <w:pPr>
        <w:pStyle w:val="BookText"/>
        <w:rPr/>
      </w:pPr>
      <w:r>
        <w:rPr>
          <w:rFonts w:ascii="Amiri" w:hAnsi="Amiri" w:eastAsia="Amiri" w:cs="Amiri"/>
          <w:color w:val="111111"/>
          <w:sz w:val="28"/>
          <w:sz w:val="28"/>
          <w:szCs w:val="28"/>
          <w:rtl w:val="true"/>
          <w:lang w:bidi="ar-SA"/>
        </w:rPr>
        <w:t>القرشي الصّيداوي</w:t>
      </w:r>
    </w:p>
    <w:p>
      <w:pPr>
        <w:pStyle w:val="BookText"/>
        <w:rPr/>
      </w:pPr>
      <w:r>
        <w:rPr>
          <w:rFonts w:ascii="Amiri" w:hAnsi="Amiri" w:eastAsia="Amiri" w:cs="Amiri"/>
          <w:color w:val="111111"/>
          <w:sz w:val="28"/>
          <w:sz w:val="28"/>
          <w:szCs w:val="28"/>
          <w:rtl w:val="true"/>
          <w:lang w:bidi="ar-SA"/>
        </w:rPr>
        <w:t>خطيب 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بها عن عباس بن الوليد بن مزيد البيروتي، و يونس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عبد اللّه بن محمد بن حمزة بن أبي كريمة الصيداوي، و أبو جعفر محمد بن فرخان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بن السّمرقندي عن أبي طاهر محمد بن أحمد بن أبي الصقر، أنا أبو محمد الحسن بن محمد بن أحمد بن محمد بن جميع، أنا أبو يعلى عبد اللّه بن محمد بن حمزة، نا أبو محمد الحسن بن أحمد بن أبي البختري وهب بن وهب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منزله في ربيع الآخر من سنة خمس و ثلاثمائة 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بن عبد الأعلى، نا عبد اللّه بن وهب، عن عمرو بن الحارث، عن درّاج أبي السّمح، عن أبي الهيثم بن التيهان،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bookmarkStart w:id="64" w:name="pg11917_117843"/>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إلى بيت فيه السخاء أسرع من الشفرة إلى سنام البعير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ابن التيهان وهم فاحش، فإن أبا الهيثم بن التيهان صحابي و إنما هذا أبو الهيثم سليمان بن عمرو بن عمرو العتوادي الليثي 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غريب و عندي من حديث أبي الهيثم هذا قطعة صالحة بعلو ليس هذا الحديث فيها</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13917700_73709187"/>
      <w:bookmarkStart w:id="66" w:name="_Toc25"/>
      <w:bookmarkEnd w:id="65"/>
      <w:r>
        <w:rPr/>
        <w:t>1292</w:t>
      </w:r>
      <w:r>
        <w:rPr>
          <w:rtl w:val="true"/>
        </w:rPr>
        <w:t xml:space="preserve"> - </w:t>
      </w:r>
      <w:r>
        <w:rPr>
          <w:rtl w:val="true"/>
        </w:rPr>
        <w:t>الحسن بن أحمد بن يعقوب</w:t>
      </w:r>
      <w:bookmarkEnd w:id="66"/>
    </w:p>
    <w:p>
      <w:pPr>
        <w:pStyle w:val="BookText"/>
        <w:rPr/>
      </w:pPr>
      <w:r>
        <w:rPr>
          <w:rFonts w:ascii="Amiri" w:hAnsi="Amiri" w:eastAsia="Amiri" w:cs="Amiri"/>
          <w:color w:val="111111"/>
          <w:sz w:val="28"/>
          <w:sz w:val="28"/>
          <w:szCs w:val="28"/>
          <w:rtl w:val="true"/>
          <w:lang w:bidi="ar-SA"/>
        </w:rPr>
        <w:t>أبو علي المعدّل</w:t>
      </w:r>
    </w:p>
    <w:p>
      <w:pPr>
        <w:pStyle w:val="BookText"/>
        <w:rPr/>
      </w:pPr>
      <w:r>
        <w:rPr>
          <w:rFonts w:ascii="Amiri" w:hAnsi="Amiri" w:eastAsia="Amiri" w:cs="Amiri"/>
          <w:color w:val="111111"/>
          <w:sz w:val="28"/>
          <w:sz w:val="28"/>
          <w:szCs w:val="28"/>
          <w:rtl w:val="true"/>
          <w:lang w:bidi="ar-SA"/>
        </w:rPr>
        <w:t>وكيل جامع دمشق، حدّث عن يحيى بن محمد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الرازي</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13917702_73709187"/>
      <w:bookmarkStart w:id="68" w:name="_Toc26"/>
      <w:bookmarkEnd w:id="67"/>
      <w:r>
        <w:rPr/>
        <w:t>1293</w:t>
      </w:r>
      <w:r>
        <w:rPr>
          <w:rtl w:val="true"/>
        </w:rPr>
        <w:t xml:space="preserve"> - </w:t>
      </w:r>
      <w:r>
        <w:rPr>
          <w:rtl w:val="true"/>
        </w:rPr>
        <w:t>الحسن بن أحمد</w:t>
      </w:r>
      <w:bookmarkEnd w:id="68"/>
    </w:p>
    <w:p>
      <w:pPr>
        <w:pStyle w:val="BookText"/>
        <w:rPr/>
      </w:pPr>
      <w:r>
        <w:rPr>
          <w:rFonts w:ascii="IRNazanin" w:hAnsi="IRNazanin" w:eastAsia="IRNazanin"/>
          <w:color w:val="111111"/>
          <w:sz w:val="28"/>
          <w:sz w:val="28"/>
          <w:szCs w:val="28"/>
          <w:rtl w:val="true"/>
          <w:lang w:bidi="fa-IR"/>
        </w:rPr>
        <w:t>أبو محمد الورّاق</w:t>
      </w:r>
    </w:p>
    <w:p>
      <w:pPr>
        <w:pStyle w:val="BookText"/>
        <w:rPr/>
      </w:pPr>
      <w:r>
        <w:rPr>
          <w:rFonts w:ascii="Amiri" w:hAnsi="Amiri" w:eastAsia="Amiri" w:cs="Amiri"/>
          <w:color w:val="111111"/>
          <w:sz w:val="28"/>
          <w:sz w:val="28"/>
          <w:szCs w:val="28"/>
          <w:rtl w:val="true"/>
          <w:lang w:bidi="ar-SA"/>
        </w:rPr>
        <w:t>كان من الصّلحاء بدمشق و كان يسكن باب كيسان ذكره أبو أحمد عبد اللّه بن بكر بن محمد الطبراني فيما قرأته بخطه، و ذكر أنه كان حيا سنة اثنتين و سبعين و ثلاثمائة</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13917704_73709187"/>
      <w:bookmarkStart w:id="70" w:name="_Toc27"/>
      <w:bookmarkEnd w:id="69"/>
      <w:r>
        <w:rPr/>
        <w:t>1294</w:t>
      </w:r>
      <w:r>
        <w:rPr>
          <w:rtl w:val="true"/>
        </w:rPr>
        <w:t xml:space="preserve"> - </w:t>
      </w:r>
      <w:r>
        <w:rPr>
          <w:rtl w:val="true"/>
        </w:rPr>
        <w:t>الحسن بن أحمد</w:t>
      </w:r>
      <w:bookmarkEnd w:id="70"/>
    </w:p>
    <w:p>
      <w:pPr>
        <w:pStyle w:val="BookText"/>
        <w:rPr/>
      </w:pPr>
      <w:r>
        <w:rPr>
          <w:rFonts w:ascii="Amiri" w:hAnsi="Amiri" w:eastAsia="Amiri" w:cs="Amiri"/>
          <w:color w:val="111111"/>
          <w:sz w:val="28"/>
          <w:sz w:val="28"/>
          <w:szCs w:val="28"/>
          <w:rtl w:val="true"/>
          <w:lang w:bidi="ar-SA"/>
        </w:rPr>
        <w:t>أبو علي القلانسي</w:t>
      </w:r>
    </w:p>
    <w:p>
      <w:pPr>
        <w:pStyle w:val="BookText"/>
        <w:rPr/>
      </w:pPr>
      <w:r>
        <w:rPr>
          <w:rFonts w:ascii="Amiri" w:hAnsi="Amiri" w:eastAsia="Amiri" w:cs="Amiri"/>
          <w:color w:val="111111"/>
          <w:sz w:val="28"/>
          <w:sz w:val="28"/>
          <w:szCs w:val="28"/>
          <w:rtl w:val="true"/>
          <w:lang w:bidi="ar-SA"/>
        </w:rPr>
        <w:t>حكى عنه علي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الحنّائي، أخبرني أبو علي الحسن بن أحمد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الطرائفي يدور بدمشق و أنا صبي فيترحم على أصحاب رسول اللّه صلّى اللّه عليه و سلّم و يذكر التفضيل و يذكر عائشة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الزهري </w:t>
      </w:r>
      <w:r>
        <w:rPr>
          <w:rStyle w:val="FootnoteAnchor"/>
          <w:rtl w:val="true"/>
        </w:rPr>
        <w:footnoteReference w:id="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الفقهاء مم ينكر العقل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الدقيق</w:t>
      </w:r>
      <w:r>
        <w:rPr>
          <w:rFonts w:eastAsia="Amiri" w:cs="Amiri" w:ascii="Amiri" w:hAnsi="Amiri"/>
          <w:color w:val="111111"/>
          <w:sz w:val="28"/>
          <w:szCs w:val="28"/>
          <w:rtl w:val="true"/>
          <w:lang w:bidi="ar-SA"/>
        </w:rPr>
        <w:t xml:space="preserve">. </w:t>
      </w:r>
      <w:bookmarkStart w:id="71" w:name="pg11917_117844"/>
    </w:p>
    <w:p>
      <w:pPr>
        <w:pStyle w:val="Heading6"/>
        <w:numPr>
          <w:ilvl w:val="5"/>
          <w:numId w:val="1"/>
        </w:numPr>
        <w:rPr/>
      </w:pPr>
      <w:bookmarkStart w:id="72" w:name="__RefHeading___Toc13917706_73709187"/>
      <w:bookmarkStart w:id="73" w:name="_Toc28"/>
      <w:bookmarkEnd w:id="71"/>
      <w:bookmarkEnd w:id="72"/>
      <w:r>
        <w:rPr/>
        <w:t>1295</w:t>
      </w:r>
      <w:r>
        <w:rPr>
          <w:rtl w:val="true"/>
        </w:rPr>
        <w:t xml:space="preserve"> - </w:t>
      </w:r>
      <w:r>
        <w:rPr>
          <w:rtl w:val="true"/>
        </w:rPr>
        <w:t>الحسن بن آدم بن محمد بن آدم</w:t>
      </w:r>
      <w:bookmarkEnd w:id="73"/>
    </w:p>
    <w:p>
      <w:pPr>
        <w:pStyle w:val="BookText"/>
        <w:rPr/>
      </w:pPr>
      <w:r>
        <w:rPr>
          <w:rFonts w:ascii="Amiri" w:hAnsi="Amiri" w:eastAsia="Amiri" w:cs="Amiri"/>
          <w:color w:val="111111"/>
          <w:sz w:val="28"/>
          <w:sz w:val="28"/>
          <w:szCs w:val="28"/>
          <w:rtl w:val="true"/>
          <w:lang w:bidi="ar-SA"/>
        </w:rPr>
        <w:t>أبو محمد المقرئ الدمشقي</w:t>
      </w:r>
    </w:p>
    <w:p>
      <w:pPr>
        <w:pStyle w:val="BookText"/>
        <w:rPr/>
      </w:pPr>
      <w:r>
        <w:rPr>
          <w:rFonts w:ascii="Amiri" w:hAnsi="Amiri" w:eastAsia="Amiri" w:cs="Amiri"/>
          <w:color w:val="111111"/>
          <w:sz w:val="28"/>
          <w:sz w:val="28"/>
          <w:szCs w:val="28"/>
          <w:rtl w:val="true"/>
          <w:lang w:bidi="ar-SA"/>
        </w:rPr>
        <w:t>حدّث بجنديسابور، عن عبد الوهاب بن الحسن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سعد إسماعيل بن علي بن الحسن الرازي السمّان الحافظ‍‌</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13917708_73709187"/>
      <w:bookmarkStart w:id="75" w:name="_Toc29"/>
      <w:bookmarkEnd w:id="74"/>
      <w:r>
        <w:rPr/>
        <w:t>1296</w:t>
      </w:r>
      <w:r>
        <w:rPr>
          <w:rtl w:val="true"/>
        </w:rPr>
        <w:t xml:space="preserve"> - </w:t>
      </w:r>
      <w:r>
        <w:rPr>
          <w:rtl w:val="true"/>
        </w:rPr>
        <w:t>الحسن بن أسامة بن زيد</w:t>
      </w:r>
      <w:bookmarkEnd w:id="75"/>
    </w:p>
    <w:p>
      <w:pPr>
        <w:pStyle w:val="BookText"/>
        <w:rPr/>
      </w:pPr>
      <w:r>
        <w:rPr>
          <w:rFonts w:ascii="Amiri" w:hAnsi="Amiri" w:eastAsia="Amiri" w:cs="Amiri"/>
          <w:color w:val="111111"/>
          <w:sz w:val="28"/>
          <w:sz w:val="28"/>
          <w:szCs w:val="28"/>
          <w:rtl w:val="true"/>
          <w:lang w:bidi="ar-SA"/>
        </w:rPr>
        <w:t xml:space="preserve">ابن حارثة بن شراحيل الكلبي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يعد في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زيد بن الحسن </w:t>
      </w:r>
      <w:r>
        <w:rPr>
          <w:rStyle w:val="FootnoteAnchor"/>
          <w:rtl w:val="true"/>
        </w:rPr>
        <w:footnoteReference w:id="79"/>
      </w:r>
      <w:r>
        <w:rPr>
          <w:rFonts w:ascii="Amiri" w:hAnsi="Amiri" w:eastAsia="Amiri" w:cs="Amiri"/>
          <w:color w:val="111111"/>
          <w:sz w:val="28"/>
          <w:sz w:val="28"/>
          <w:szCs w:val="28"/>
          <w:rtl w:val="true"/>
          <w:lang w:bidi="ar-SA"/>
        </w:rPr>
        <w:t>،و مسلم بن أبي سهل النبال، و يقال محمد بن أبي سهل، و أم الحسن برزة بنت ربعي من بني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ليبيع قطيعة أبيه بالمزّة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اللّه بن محمد بن إبراهيم بن زيد، أنا سليمان بن أحمد، نا علي بن جعفر بن مسافر التّنّيسي، حدّثني أبي، نا محمد بن إسماعيل بن أبي فديك، نا موسى بن يعقوب الزّمعي، عن عبد اللّه بن أبي بكر عن محمد بن زيد بن المهاجر بن قنفذ التيمي، عن محمد بن أبي سهل النبال، عن الحسن بن أسامة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مشتملا على الحسن و الحسين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و ابنا فاطمة اللهمّ‌ إنك تعلم أني أحبهما فأحبّهما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يروى عن أسامة بن زيد إلاّ بهذا الإسناد، تفرد به ابن أبي فديك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القول أوهام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زيد و إنما هو ابن محمد بن زيد، 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سهل و إنما هو مسلم بن أبي سهل، 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ابن أبي فديك فقد رواه خالد بن مخلد القطواني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و أبو القاسم بن البسري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أحمد بن محمد بن الطّيّب المعروف بابن الصباغ، أنا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عبد اللّه بن محمد، 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نا خالد بن مخلد، نا موسى بن يعقوب الزّمعي، عن عبد اللّه بن أبي بكر بن زيد بن المهاجر، أخبرني مسلم بن أبي سهل النّبّال، أخبرني حسن بن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رسول اللّه صلّى اللّه عليه و سلّم ذات ليلة لحاجة فخرج و هو مشتمل على شيء لا أدري ما هو فلما فرغت من حاجتي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أنت مشتمل عليه‌؟ فإذا هو حسن و 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و ابنا ابنتي اللّهم إنّك تعلم أنّي أحبهما فأحبّهما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أخرجه الترمذي في جامعه </w:t>
      </w:r>
      <w:r>
        <w:rPr>
          <w:rStyle w:val="FootnoteAnchor"/>
          <w:rtl w:val="true"/>
        </w:rPr>
        <w:footnoteReference w:id="80"/>
      </w:r>
      <w:r>
        <w:rPr>
          <w:rFonts w:ascii="Amiri" w:hAnsi="Amiri" w:eastAsia="Amiri" w:cs="Amiri"/>
          <w:color w:val="111111"/>
          <w:sz w:val="28"/>
          <w:sz w:val="28"/>
          <w:szCs w:val="28"/>
          <w:rtl w:val="true"/>
          <w:lang w:bidi="ar-SA"/>
        </w:rPr>
        <w:t>عن سفيان بن وكيع و عبد بن حميد، عن خالد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أبو الحسين علي بن محمد، أنا عثمان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الحسن بن أسامة حديث مدني رواه شيخ ضعيف منكر الحديث يقال له موسى بن يعقوب الزّمعي من ولد عبد اللّه بن زمعة عن رجل مجهول، عن آخر مجهول، عن الحسن بن أسامة بن زيد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عبد اللّه محمّد بن إبراهيم بن محمد، نا أبو زيد يحيى بن أيوب بن أبي عقال أن أباه حدثه، و كان صغيرا، فلم يع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عمي زيد بن أبي عقال، عن أبيه أن آباءه </w:t>
      </w:r>
      <w:r>
        <w:rPr>
          <w:rStyle w:val="FootnoteAnchor"/>
          <w:rtl w:val="true"/>
        </w:rPr>
        <w:footnoteReference w:id="82"/>
      </w:r>
      <w:r>
        <w:rPr>
          <w:rFonts w:ascii="Amiri" w:hAnsi="Amiri" w:eastAsia="Amiri" w:cs="Amiri"/>
          <w:color w:val="111111"/>
          <w:sz w:val="28"/>
          <w:sz w:val="28"/>
          <w:szCs w:val="28"/>
          <w:rtl w:val="true"/>
          <w:lang w:bidi="ar-SA"/>
        </w:rPr>
        <w:t>حدثوه أن أسامة خرج إلى وادي القرى إلى ضيعة له فتوفي بها و خلّف في المزّة ابنة له يقال لها فاطمة، و لم تزل مقيمة إلى أن ولي عمر بن عبد العزيز فجاءت فدخلت عليه فقام من مجلسه و أقعدها فيه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حوائجك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تحملني إلى أخي، فجهزها و حملها و خلّفت قوما من بني الشجب في ضيعة، إلى أن قدم </w:t>
      </w:r>
    </w:p>
    <w:p>
      <w:pPr>
        <w:pStyle w:val="BookText"/>
        <w:rPr/>
      </w:pPr>
      <w:r>
        <w:rPr>
          <w:rFonts w:ascii="Amiri" w:hAnsi="Amiri" w:eastAsia="Amiri" w:cs="Amiri"/>
          <w:color w:val="111111"/>
          <w:sz w:val="28"/>
          <w:sz w:val="28"/>
          <w:szCs w:val="28"/>
          <w:rtl w:val="true"/>
          <w:lang w:bidi="ar-SA"/>
        </w:rPr>
        <w:t>الحسن بن أسامة فباعها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بن إبراهيم الجلاّب، نا حارث بن أبي أسامة، نا محمد بن سعد، قال </w:t>
      </w:r>
      <w:r>
        <w:rPr>
          <w:rStyle w:val="FootnoteAnchor"/>
          <w:rtl w:val="true"/>
        </w:rPr>
        <w:footnoteReference w:id="83"/>
      </w: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أسامة بن زيد بن حارثة، روى عنه ابنه محمد بن الحسن و غيره، 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إسماعيل، قال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أسامة بن زيد بن حارثة بن شراحيل مولى النبي صلّى اللّه عليه و سلّم، عن أبيه أنه طرق النبي صلّى اللّه عليه و سلّم لبعض الحاجة ليلة، قاله لي عبد الرّحمن بن شيبة، عن ابن أبي فديك، عن موسى بن يعقوب، عن عبد اللّه بن أبي بكر بن زيد بن المهاجر، عن مسلم بن أبي سهل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Style w:val="FootnoteAnchor"/>
          <w:rtl w:val="true"/>
        </w:rPr>
        <w:footnoteReference w:id="85"/>
      </w:r>
      <w:r>
        <w:rPr>
          <w:rFonts w:ascii="Amiri" w:hAnsi="Amiri" w:eastAsia="Amiri" w:cs="Amiri"/>
          <w:color w:val="111111"/>
          <w:sz w:val="28"/>
          <w:sz w:val="28"/>
          <w:szCs w:val="28"/>
          <w:rtl w:val="true"/>
          <w:lang w:bidi="ar-SA"/>
        </w:rPr>
        <w:t>عن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 ابن أبي الفرات مولى أسامة بن زيد الحسن بن أسامة بن زيد و نازعه، فقال له ابن أبي الفرات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بركة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و رفعه إلى أبي بكر بن محمد بن عمرو 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يومئذ قاضي المدينة، أو وال </w:t>
      </w:r>
      <w:r>
        <w:rPr>
          <w:rStyle w:val="FootnoteAnchor"/>
          <w:rtl w:val="true"/>
        </w:rPr>
        <w:footnoteReference w:id="87"/>
      </w:r>
      <w:r>
        <w:rPr>
          <w:rFonts w:ascii="Amiri" w:hAnsi="Amiri" w:eastAsia="Amiri" w:cs="Amiri"/>
          <w:color w:val="111111"/>
          <w:sz w:val="28"/>
          <w:sz w:val="28"/>
          <w:szCs w:val="28"/>
          <w:rtl w:val="true"/>
          <w:lang w:bidi="ar-SA"/>
        </w:rPr>
        <w:t xml:space="preserve">لعمر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 عليه قصته، فقال أبو بكر لابن أبي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قولك يا ابن 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سميتها باسمها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بهذا التصغير بها و حالها، من الإسلام حالها و رسول اللّه صلّى اللّه عليه و سلّم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و يا أم أيمن، لا أقالني اللّه إن أقلتك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فضربه سبعين سوطا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76" w:name="pg11917_117847"/>
    </w:p>
    <w:p>
      <w:pPr>
        <w:pStyle w:val="Heading5"/>
        <w:numPr>
          <w:ilvl w:val="4"/>
          <w:numId w:val="1"/>
        </w:numPr>
        <w:rPr/>
      </w:pPr>
      <w:bookmarkStart w:id="77" w:name="__RefHeading___Toc13917710_73709187"/>
      <w:bookmarkStart w:id="78" w:name="_Toc30"/>
      <w:bookmarkEnd w:id="76"/>
      <w:bookmarkEnd w:id="77"/>
      <w:r>
        <w:rPr>
          <w:rtl w:val="true"/>
        </w:rPr>
        <w:t>ذكر من اسم أبيه إسحاق ممن اسمه الحسن</w:t>
      </w:r>
      <w:bookmarkEnd w:id="78"/>
    </w:p>
    <w:p>
      <w:pPr>
        <w:pStyle w:val="Heading6"/>
        <w:numPr>
          <w:ilvl w:val="5"/>
          <w:numId w:val="1"/>
        </w:numPr>
        <w:rPr/>
      </w:pPr>
      <w:bookmarkStart w:id="79" w:name="__RefHeading___Toc13917712_73709187"/>
      <w:bookmarkStart w:id="80" w:name="_Toc31"/>
      <w:bookmarkEnd w:id="79"/>
      <w:r>
        <w:rPr/>
        <w:t>1297</w:t>
      </w:r>
      <w:r>
        <w:rPr>
          <w:rtl w:val="true"/>
        </w:rPr>
        <w:t xml:space="preserve"> - </w:t>
      </w:r>
      <w:r>
        <w:rPr>
          <w:rtl w:val="true"/>
        </w:rPr>
        <w:t>الحسن بن إسحاق بن إبراهيم بن زيد</w:t>
      </w:r>
      <w:bookmarkEnd w:id="80"/>
    </w:p>
    <w:p>
      <w:pPr>
        <w:pStyle w:val="BookText"/>
        <w:rPr/>
      </w:pPr>
      <w:r>
        <w:rPr>
          <w:rFonts w:ascii="Amiri" w:hAnsi="Amiri" w:eastAsia="Amiri" w:cs="Amiri"/>
          <w:color w:val="111111"/>
          <w:sz w:val="28"/>
          <w:sz w:val="28"/>
          <w:szCs w:val="28"/>
          <w:rtl w:val="true"/>
          <w:lang w:bidi="ar-SA"/>
        </w:rPr>
        <w:t xml:space="preserve">أبو محمد الأصبهاني المعدّل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رحّال، سمع الفضل بن المهاجر ببيت المقدس، و محمد بن سعيد البرجمي بحمص، و عمر بن سهل و اجتاز بدمشق أو بساحلها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الأصبهاني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عبد الرحيم بن علي بن حمد عنه، أنا أبو نعيم الحافظ‍‌ </w:t>
      </w:r>
      <w:r>
        <w:rPr>
          <w:rStyle w:val="FootnoteAnchor"/>
          <w:rtl w:val="true"/>
        </w:rPr>
        <w:footnoteReference w:id="91"/>
      </w:r>
      <w:r>
        <w:rPr>
          <w:rFonts w:ascii="Amiri" w:hAnsi="Amiri" w:eastAsia="Amiri" w:cs="Amiri"/>
          <w:color w:val="111111"/>
          <w:sz w:val="28"/>
          <w:sz w:val="28"/>
          <w:szCs w:val="28"/>
          <w:rtl w:val="true"/>
          <w:lang w:bidi="ar-SA"/>
        </w:rPr>
        <w:t xml:space="preserve">،نا أبو محمد الحسن بن إسحاق بن إبراهيم بن زيد، نا الفضل بن 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مسعود بن محمد بن مسعود، نا يزيد بن موهب، نا أبو حازم الزاهد، عن سفيان الثوري، عن إبراهيم الهجري،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مسلم في كلّ‌ يوم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يطيق ذلك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المسلم صدقة، و عيادتك المريض صدقة، و صلاتك على الجنازة صدقة، و إماطتك الأذى عن الطريق صدقة، و عوذك </w:t>
      </w:r>
      <w:r>
        <w:rPr>
          <w:rStyle w:val="FootnoteAnchor"/>
          <w:rtl w:val="true"/>
        </w:rPr>
        <w:footnoteReference w:id="92"/>
      </w:r>
      <w:r>
        <w:rPr>
          <w:rFonts w:ascii="Amiri" w:hAnsi="Amiri" w:eastAsia="Amiri" w:cs="Amiri"/>
          <w:color w:val="111111"/>
          <w:sz w:val="28"/>
          <w:sz w:val="28"/>
          <w:szCs w:val="28"/>
          <w:rtl w:val="true"/>
          <w:lang w:bidi="ar-SA"/>
        </w:rPr>
        <w:t>الضعيف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bookmarkStart w:id="81" w:name="pg11917_117848"/>
    </w:p>
    <w:p>
      <w:pPr>
        <w:pStyle w:val="BookText"/>
        <w:rPr/>
      </w:pPr>
      <w:bookmarkEnd w:id="81"/>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إسحاق بن إبراهيم بن زيد أبو محمد المعدّل توفي غرة ذي الحجّة من سنة سبعين و ثلاثمائة حدّث عن الشاميين و العراقيين، كتب </w:t>
      </w:r>
      <w:r>
        <w:rPr>
          <w:rStyle w:val="FootnoteAnchor"/>
          <w:rtl w:val="true"/>
        </w:rPr>
        <w:footnoteReference w:id="93"/>
      </w:r>
      <w:r>
        <w:rPr>
          <w:rFonts w:ascii="Amiri" w:hAnsi="Amiri" w:eastAsia="Amiri" w:cs="Amiri"/>
          <w:color w:val="111111"/>
          <w:sz w:val="28"/>
          <w:sz w:val="28"/>
          <w:szCs w:val="28"/>
          <w:rtl w:val="true"/>
          <w:lang w:bidi="ar-SA"/>
        </w:rPr>
        <w:t>الحديث، صاحب أصول، و معرفة، و إتقان</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13917714_73709187"/>
      <w:bookmarkStart w:id="83" w:name="_Toc32"/>
      <w:bookmarkEnd w:id="82"/>
      <w:r>
        <w:rPr/>
        <w:t>1298</w:t>
      </w:r>
      <w:r>
        <w:rPr>
          <w:rtl w:val="true"/>
        </w:rPr>
        <w:t xml:space="preserve"> - </w:t>
      </w:r>
      <w:r>
        <w:rPr>
          <w:rtl w:val="true"/>
        </w:rPr>
        <w:t>الحسن بن إسحاق بن إبراهيم</w:t>
      </w:r>
      <w:bookmarkEnd w:id="83"/>
    </w:p>
    <w:p>
      <w:pPr>
        <w:pStyle w:val="BookText"/>
        <w:rPr/>
      </w:pPr>
      <w:r>
        <w:rPr>
          <w:rFonts w:ascii="Amiri" w:hAnsi="Amiri" w:eastAsia="Amiri" w:cs="Amiri"/>
          <w:color w:val="111111"/>
          <w:sz w:val="28"/>
          <w:sz w:val="28"/>
          <w:szCs w:val="28"/>
          <w:rtl w:val="true"/>
          <w:lang w:bidi="ar-SA"/>
        </w:rPr>
        <w:t xml:space="preserve">أبو الفتح الأصبهاني البرجي المستملي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سمع بدمشق أبا الدّحداح أحمد بن محمد بن إسماعيل التميمي، و بأصبهان أبا عبد اللّه بن متّويه، و سمع بالعراق و الحجاز، و استملى على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الطّبراني، و أبي </w:t>
      </w:r>
      <w:r>
        <w:rPr>
          <w:rStyle w:val="FootnoteAnchor"/>
          <w:rtl w:val="true"/>
        </w:rPr>
        <w:footnoteReference w:id="95"/>
      </w:r>
      <w:r>
        <w:rPr>
          <w:rFonts w:ascii="Amiri" w:hAnsi="Amiri" w:eastAsia="Amiri" w:cs="Amiri"/>
          <w:color w:val="111111"/>
          <w:sz w:val="28"/>
          <w:sz w:val="28"/>
          <w:szCs w:val="28"/>
          <w:rtl w:val="true"/>
          <w:lang w:bidi="ar-SA"/>
        </w:rPr>
        <w:t>بكر محمد بن عمران 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نا الحسن بن إسحاق بن إبراهيم و عمر بن محمد بن جعفر </w:t>
      </w:r>
      <w:r>
        <w:rPr>
          <w:rStyle w:val="FootnoteAnchor"/>
          <w:rtl w:val="true"/>
        </w:rPr>
        <w:footnoteReference w:id="9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إسماعيل الدمشقي، نا موسى بن عامر، نا عيسى بن خالد اليمامي، نا صالح، عن هشام، عن محمد،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ليعمل الذنب، فإذا ذكره أحزنه، و إذا نظر اللّه إليه قد أحزنه غفر له ما صنع قبل أن يأخذ في كفارته بلا صلاة و لا 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هشام، 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 لم نكتبه إلاّ من حديث عيسى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أبو مسعود عبد الرحيم بن علي، قال لنا أبو علي الحداد و أجازه لي أبو علي قال لنا أبو نعيم الحافظ‍‌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إسحاق بن إبراهيم البرجي أبو الفتح المستملي استملى على الطبراني، و ابن الجعابي و غيرهما </w:t>
      </w:r>
      <w:r>
        <w:rPr>
          <w:rStyle w:val="FootnoteAnchor"/>
          <w:rtl w:val="true"/>
        </w:rPr>
        <w:footnoteReference w:id="98"/>
      </w:r>
      <w:r>
        <w:rPr>
          <w:rFonts w:ascii="Amiri" w:hAnsi="Amiri" w:eastAsia="Amiri" w:cs="Amiri"/>
          <w:color w:val="111111"/>
          <w:sz w:val="28"/>
          <w:sz w:val="28"/>
          <w:szCs w:val="28"/>
          <w:rtl w:val="true"/>
          <w:lang w:bidi="ar-SA"/>
        </w:rPr>
        <w:t>،سمع بالعراق و الحجاز و بأصبهان عن أبي عبد اللّه بن متّويه و طبقته و توفي بعد السبعين و ثلاثمائة</w:t>
      </w:r>
      <w:r>
        <w:rPr>
          <w:rFonts w:eastAsia="Amiri" w:cs="Amiri" w:ascii="Amiri" w:hAnsi="Amiri"/>
          <w:color w:val="111111"/>
          <w:sz w:val="28"/>
          <w:szCs w:val="28"/>
          <w:rtl w:val="true"/>
          <w:lang w:bidi="ar-SA"/>
        </w:rPr>
        <w:t xml:space="preserve">. </w:t>
      </w:r>
      <w:bookmarkStart w:id="84" w:name="pg11917_117849"/>
    </w:p>
    <w:p>
      <w:pPr>
        <w:pStyle w:val="Heading6"/>
        <w:numPr>
          <w:ilvl w:val="5"/>
          <w:numId w:val="1"/>
        </w:numPr>
        <w:rPr/>
      </w:pPr>
      <w:bookmarkStart w:id="85" w:name="__RefHeading___Toc13917716_73709187"/>
      <w:bookmarkStart w:id="86" w:name="_Toc33"/>
      <w:bookmarkEnd w:id="84"/>
      <w:bookmarkEnd w:id="85"/>
      <w:r>
        <w:rPr/>
        <w:t>1299</w:t>
      </w:r>
      <w:r>
        <w:rPr>
          <w:rtl w:val="true"/>
        </w:rPr>
        <w:t xml:space="preserve"> - </w:t>
      </w:r>
      <w:r>
        <w:rPr>
          <w:rtl w:val="true"/>
        </w:rPr>
        <w:t>الحسن بن إسحاق بن بلبل</w:t>
      </w:r>
      <w:bookmarkEnd w:id="86"/>
    </w:p>
    <w:p>
      <w:pPr>
        <w:pStyle w:val="BookText"/>
        <w:rPr/>
      </w:pPr>
      <w:r>
        <w:rPr>
          <w:rFonts w:ascii="Amiri" w:hAnsi="Amiri" w:eastAsia="Amiri" w:cs="Amiri"/>
          <w:color w:val="111111"/>
          <w:sz w:val="28"/>
          <w:sz w:val="28"/>
          <w:szCs w:val="28"/>
          <w:rtl w:val="true"/>
          <w:lang w:bidi="ar-SA"/>
        </w:rPr>
        <w:t xml:space="preserve">أبو سعيد المعري القاضي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سمع بدمشق أبا بكر محمد بن خريم، و أبا محمد عبد الرّحمن بن إسحاق بن إبراهيم بن إسماعيل الغامدي، و أبا الحسن محمد بن عون بن الحسن الوحيدي، و أبا عبد اللّه محمد بن شيبة بن الوليد،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سليمان محمد بن يحيى بن المنذر، و يوسف بن يعقوب القاضي، و أبا عبد اللّه محمد بن أيوب بن مشكان ببيت المقدس، و أحمد بن علي الخلال بالكوفة، و أبا الخير داود بن الحسين بن عقبة الكلابي الرّقّي، و أبا بكر موسى بن إسحاق بن موسى الأنصاري القاضي، و مطينا، و أبا ميسرة أحمد بن عبد اللّه بن ميسرة الحرّاني، و أبا الحسين مسبّح بن حاتم العكلي، و أبا عبد الرّحمن النسائي، و أبا محمد القاسم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Style w:val="FootnoteAnchor"/>
          <w:rtl w:val="true"/>
        </w:rPr>
        <w:footnoteReference w:id="101"/>
      </w:r>
      <w:r>
        <w:rPr>
          <w:rFonts w:ascii="Amiri" w:hAnsi="Amiri" w:eastAsia="Amiri" w:cs="Amiri"/>
          <w:color w:val="111111"/>
          <w:sz w:val="28"/>
          <w:sz w:val="28"/>
          <w:szCs w:val="28"/>
          <w:rtl w:val="true"/>
          <w:lang w:bidi="ar-SA"/>
        </w:rPr>
        <w:t>عباد، و أبا جعفر أحمد بن محمّد بن سليمان القطان بالري، و أبا المغيث محمد بن عبد لله بن العباس البهراني بحماة، و أبا عبد اللّه محمد بن أحمد بن موسى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عنه ابنته آمنة، و روى عنه أبو الفتح محمد بن الحسن بن محمد بن روح المعري، و أبو الحسين علي بن المهذب بن محمد بن همّام بن عامر التنوخي، و أبو محمد عبد اللّه بن محمد بن حيّان القطان الحافظ‍‌، و محمد بن عمر بن سماك بن حبيش المعري، و أبو بكر محمد بن جعفر الخرائطي، و هو أكبر منه، و أبو محمد عبد اللّه بن سليمان بن محمد المعري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البيان محمد بن عبد الرزاق بن عبد اللّه المعري نا والدي أبو غانم عبد الرزاق بن أبي حصين عبد اللّه بن المحسّن التنوخي نا أبي، حدثتني جدتي أم سلمة ابنة القاضي الحسن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الحسن بن إسحاق، </w:t>
      </w:r>
      <w:bookmarkStart w:id="87" w:name="pg11917_117850"/>
    </w:p>
    <w:p>
      <w:pPr>
        <w:pStyle w:val="BookText"/>
        <w:rPr/>
      </w:pPr>
      <w:bookmarkEnd w:id="87"/>
      <w:r>
        <w:rPr>
          <w:rFonts w:ascii="Amiri" w:hAnsi="Amiri" w:eastAsia="Amiri" w:cs="Amiri"/>
          <w:color w:val="111111"/>
          <w:sz w:val="28"/>
          <w:sz w:val="28"/>
          <w:szCs w:val="28"/>
          <w:rtl w:val="true"/>
          <w:lang w:bidi="ar-SA"/>
        </w:rPr>
        <w:t xml:space="preserve">نا أبو عبد اللّه السوانيطي </w:t>
      </w:r>
      <w:r>
        <w:rPr>
          <w:rStyle w:val="FootnoteAnchor"/>
          <w:rtl w:val="true"/>
        </w:rPr>
        <w:footnoteReference w:id="102"/>
      </w:r>
      <w:r>
        <w:rPr>
          <w:rFonts w:ascii="Amiri" w:hAnsi="Amiri" w:eastAsia="Amiri" w:cs="Amiri"/>
          <w:color w:val="111111"/>
          <w:sz w:val="28"/>
          <w:sz w:val="28"/>
          <w:szCs w:val="28"/>
          <w:rtl w:val="true"/>
          <w:lang w:bidi="ar-SA"/>
        </w:rPr>
        <w:t>محمد بن أحمد بن موسى بمصر، نا عبد الرّحمن بن معاوية القرشي العتبي، نا روح بن صلاح عن سفيان الثوري عن منصور بن المعتمر عن ربعي بن خراش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عليكم زمان لا يكون فيه أعز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يستأنس به أو سنّة يعمل بها أو درهم حلال</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أنا جدي الحسن بن أحمد، أنا أبو طاهر الحسين بن محمد بن الحسين الأيلي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محمد عبد اللّه بن محمد بن ذكوان البعلبكي أنا الحسن بن إسحاق بن بليل نا السري بن سهل نا عبد اللّه بن رشيد نا مجاعة بن الزبير عن قتادة عن أبي 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اشتاق إلى الجنة سارع إلى الخيرات، و من أشفق من النار لها عن الشهوات، و من ترقب الموت هانت عليه اللذات، و من زهد في الدنيا هانت عليه المصيبات</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ابن بلبل حيّا سنة إحدى و خمسين و ثلاثمائة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 w:name="__RefHeading___Toc13917718_73709187"/>
      <w:bookmarkStart w:id="89" w:name="_Toc34"/>
      <w:bookmarkEnd w:id="88"/>
      <w:r>
        <w:rPr/>
        <w:t>1300</w:t>
      </w:r>
      <w:r>
        <w:rPr>
          <w:rtl w:val="true"/>
        </w:rPr>
        <w:t xml:space="preserve"> - </w:t>
      </w:r>
      <w:r>
        <w:rPr>
          <w:rtl w:val="true"/>
        </w:rPr>
        <w:t>الحسن بن أحمد القرشي المخل الورّاق</w:t>
      </w:r>
      <w:bookmarkEnd w:id="89"/>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القرشي المخل الورّاق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له شعر ركيك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علي بن محمد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أحمد القرشي المخل في الفوارة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اللّه عن دمشق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سوء مع الغلا و الملام</w:t>
      </w:r>
    </w:p>
    <w:p>
      <w:pPr>
        <w:pStyle w:val="BookText"/>
        <w:rPr/>
      </w:pPr>
      <w:r>
        <w:rPr>
          <w:rFonts w:ascii="Amiri" w:hAnsi="Amiri" w:eastAsia="Amiri" w:cs="Amiri"/>
          <w:color w:val="111111"/>
          <w:sz w:val="28"/>
          <w:sz w:val="28"/>
          <w:szCs w:val="28"/>
          <w:rtl w:val="true"/>
          <w:lang w:bidi="ar-SA"/>
        </w:rPr>
        <w:t xml:space="preserve">و كفاها مس الأعادي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اليوم قبة الإسلام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لها الجامع الذي هو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البناء عجيب الرخام </w:t>
      </w:r>
      <w:bookmarkStart w:id="90" w:name="pg11917_117851"/>
    </w:p>
    <w:p>
      <w:pPr>
        <w:pStyle w:val="BookText"/>
        <w:rPr/>
      </w:pPr>
      <w:bookmarkEnd w:id="90"/>
      <w:r>
        <w:rPr>
          <w:rFonts w:ascii="Amiri" w:hAnsi="Amiri" w:eastAsia="Amiri" w:cs="Amiri"/>
          <w:color w:val="111111"/>
          <w:sz w:val="28"/>
          <w:sz w:val="28"/>
          <w:szCs w:val="28"/>
          <w:rtl w:val="true"/>
          <w:lang w:bidi="ar-SA"/>
        </w:rPr>
        <w:t xml:space="preserve">زاد قسّام فيه فوارة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فشكري لشيخنا قسام</w:t>
      </w:r>
    </w:p>
    <w:p>
      <w:pPr>
        <w:pStyle w:val="BookText"/>
        <w:rPr/>
      </w:pPr>
      <w:r>
        <w:rPr>
          <w:rFonts w:ascii="Amiri" w:hAnsi="Amiri" w:eastAsia="Amiri" w:cs="Amiri"/>
          <w:color w:val="111111"/>
          <w:sz w:val="28"/>
          <w:sz w:val="28"/>
          <w:szCs w:val="28"/>
          <w:rtl w:val="true"/>
          <w:lang w:bidi="ar-SA"/>
        </w:rPr>
        <w:t xml:space="preserve">و لأستاذي الكريم من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للزينبي نسل الكرام</w:t>
      </w:r>
    </w:p>
    <w:p>
      <w:pPr>
        <w:pStyle w:val="BookText"/>
        <w:rPr/>
      </w:pPr>
      <w:r>
        <w:rPr>
          <w:rFonts w:ascii="Amiri" w:hAnsi="Amiri" w:eastAsia="Amiri" w:cs="Amiri"/>
          <w:color w:val="111111"/>
          <w:sz w:val="28"/>
          <w:sz w:val="28"/>
          <w:szCs w:val="28"/>
          <w:rtl w:val="true"/>
          <w:lang w:bidi="ar-SA"/>
        </w:rPr>
        <w:t xml:space="preserve">كمل الفخر و المروءة إسما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عيل افضاله كصوب الغمام</w:t>
      </w:r>
    </w:p>
    <w:p>
      <w:pPr>
        <w:pStyle w:val="Heading6"/>
        <w:numPr>
          <w:ilvl w:val="5"/>
          <w:numId w:val="1"/>
        </w:numPr>
        <w:rPr/>
      </w:pPr>
      <w:bookmarkStart w:id="91" w:name="__RefHeading___Toc13917720_73709187"/>
      <w:bookmarkStart w:id="92" w:name="_Toc35"/>
      <w:bookmarkEnd w:id="91"/>
      <w:r>
        <w:rPr/>
        <w:t>1301</w:t>
      </w:r>
      <w:r>
        <w:rPr>
          <w:rtl w:val="true"/>
        </w:rPr>
        <w:t xml:space="preserve"> - </w:t>
      </w:r>
      <w:r>
        <w:rPr>
          <w:rtl w:val="true"/>
        </w:rPr>
        <w:t>الحسن بن أحمد</w:t>
      </w:r>
      <w:bookmarkEnd w:id="92"/>
    </w:p>
    <w:p>
      <w:pPr>
        <w:pStyle w:val="BookText"/>
        <w:rPr/>
      </w:pPr>
      <w:r>
        <w:rPr>
          <w:rFonts w:ascii="Amiri" w:hAnsi="Amiri" w:eastAsia="Amiri" w:cs="Amiri"/>
          <w:color w:val="111111"/>
          <w:sz w:val="28"/>
          <w:sz w:val="28"/>
          <w:szCs w:val="28"/>
          <w:rtl w:val="true"/>
          <w:lang w:bidi="ar-SA"/>
        </w:rPr>
        <w:t xml:space="preserve">أبو علي المؤدّب </w:t>
      </w:r>
      <w:r>
        <w:rPr>
          <w:rStyle w:val="FootnoteAnchor"/>
          <w:rtl w:val="true"/>
        </w:rPr>
        <w:footnoteReference w:id="10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 محمد عبد اللّه بن محمد بن إسماعيل المؤدب، له ذكر، و لم يقع له إلاّ رواية</w:t>
      </w:r>
      <w:r>
        <w:rPr>
          <w:rFonts w:eastAsia="Amiri" w:cs="Amiri" w:ascii="Amiri" w:hAnsi="Amiri"/>
          <w:color w:val="111111"/>
          <w:sz w:val="28"/>
          <w:szCs w:val="28"/>
          <w:rtl w:val="true"/>
          <w:lang w:bidi="ar-SA"/>
        </w:rPr>
        <w:t xml:space="preserve">. </w:t>
      </w:r>
      <w:bookmarkStart w:id="93" w:name="pg11917_117852"/>
    </w:p>
    <w:p>
      <w:pPr>
        <w:pStyle w:val="Heading5"/>
        <w:numPr>
          <w:ilvl w:val="4"/>
          <w:numId w:val="1"/>
        </w:numPr>
        <w:rPr/>
      </w:pPr>
      <w:bookmarkStart w:id="94" w:name="__RefHeading___Toc13917722_73709187"/>
      <w:bookmarkStart w:id="95" w:name="_Toc36"/>
      <w:bookmarkEnd w:id="93"/>
      <w:bookmarkEnd w:id="94"/>
      <w:r>
        <w:rPr>
          <w:rtl w:val="true"/>
        </w:rPr>
        <w:t>ذكر من اسم أبيه إبراهيم ممّن اسمه الحسن</w:t>
      </w:r>
      <w:bookmarkEnd w:id="95"/>
    </w:p>
    <w:p>
      <w:pPr>
        <w:pStyle w:val="Heading6"/>
        <w:numPr>
          <w:ilvl w:val="5"/>
          <w:numId w:val="1"/>
        </w:numPr>
        <w:rPr/>
      </w:pPr>
      <w:bookmarkStart w:id="96" w:name="__RefHeading___Toc13917724_73709187"/>
      <w:bookmarkStart w:id="97" w:name="_Toc37"/>
      <w:bookmarkEnd w:id="96"/>
      <w:r>
        <w:rPr/>
        <w:t>1302</w:t>
      </w:r>
      <w:r>
        <w:rPr>
          <w:rtl w:val="true"/>
        </w:rPr>
        <w:t xml:space="preserve"> - </w:t>
      </w:r>
      <w:r>
        <w:rPr>
          <w:rtl w:val="true"/>
        </w:rPr>
        <w:t>الحسن بن إبراهيم بن الأصبغ</w:t>
      </w:r>
      <w:bookmarkEnd w:id="97"/>
    </w:p>
    <w:p>
      <w:pPr>
        <w:pStyle w:val="BookText"/>
        <w:rPr/>
      </w:pPr>
      <w:r>
        <w:rPr>
          <w:rFonts w:ascii="Amiri" w:hAnsi="Amiri" w:eastAsia="Amiri" w:cs="Amiri"/>
          <w:color w:val="111111"/>
          <w:sz w:val="28"/>
          <w:sz w:val="28"/>
          <w:szCs w:val="28"/>
          <w:rtl w:val="true"/>
          <w:lang w:bidi="ar-SA"/>
        </w:rPr>
        <w:t xml:space="preserve">أبو علي البجلي العكّاوي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حدّث بصيدا عن أبي الدرداء عبد الوهاب بن محمد بن أبي قرة مولى عثمان بن عفان العكّاوي، و يحيى بن عثمان بن صالح، و يزيد بن أبي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متأخر غير شيخ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شيبة الرّبعي العكّاوي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الحسن بن علاّن الحرّاني الحافظ‍‌، و محمد بن جعفر بن الحسن الصالحي، و أبو يعلى عبد اللّه بن محمد بن حمزة الصّيداوي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أنا تمام بن محمد، أنا أبو الحسن علي بن الحسن بن علاّن بن عبد الرّحمن القرشي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إبراهيم بن الأصبغ العكّاوي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الدرداء عبد الوهاب بن محمد بن أبي قرة مولى عثمان بن عفان العكّي نا </w:t>
      </w:r>
      <w:r>
        <w:rPr>
          <w:rStyle w:val="FootnoteAnchor"/>
          <w:rtl w:val="true"/>
        </w:rPr>
        <w:footnoteReference w:id="109"/>
      </w:r>
      <w:r>
        <w:rPr>
          <w:rFonts w:ascii="Amiri" w:hAnsi="Amiri" w:eastAsia="Amiri" w:cs="Amiri"/>
          <w:color w:val="111111"/>
          <w:sz w:val="28"/>
          <w:sz w:val="28"/>
          <w:szCs w:val="28"/>
          <w:rtl w:val="true"/>
          <w:lang w:bidi="ar-SA"/>
        </w:rPr>
        <w:t>عبد اللّه بن موسى القرشي، نا عبّاد بن صهيب، نا سليمان الأعمش، عن عمر بن عبد العزيز، عن الحسن بن أبي الحسن البصري،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لعثرة في كدّ حلال على عيّل محجوب أفضل عند اللّه من ضرب </w:t>
      </w:r>
      <w:r>
        <w:rPr>
          <w:rStyle w:val="FootnoteAnchor"/>
          <w:rtl w:val="true"/>
        </w:rPr>
        <w:footnoteReference w:id="110"/>
      </w:r>
      <w:r>
        <w:rPr>
          <w:rFonts w:ascii="Amiri" w:hAnsi="Amiri" w:eastAsia="Amiri" w:cs="Amiri"/>
          <w:color w:val="111111"/>
          <w:sz w:val="28"/>
          <w:sz w:val="28"/>
          <w:szCs w:val="28"/>
          <w:rtl w:val="true"/>
          <w:lang w:bidi="ar-SA"/>
        </w:rPr>
        <w:t>سيف حولا كاملا لا يجف دما مع إمام 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w:t>
      </w:r>
      <w:bookmarkStart w:id="98" w:name="pg11917_117853"/>
    </w:p>
    <w:p>
      <w:pPr>
        <w:pStyle w:val="Heading6"/>
        <w:numPr>
          <w:ilvl w:val="5"/>
          <w:numId w:val="1"/>
        </w:numPr>
        <w:rPr/>
      </w:pPr>
      <w:bookmarkStart w:id="99" w:name="__RefHeading___Toc13917726_73709187"/>
      <w:bookmarkStart w:id="100" w:name="_Toc38"/>
      <w:bookmarkEnd w:id="98"/>
      <w:bookmarkEnd w:id="99"/>
      <w:r>
        <w:rPr/>
        <w:t>1303</w:t>
      </w:r>
      <w:r>
        <w:rPr>
          <w:rtl w:val="true"/>
        </w:rPr>
        <w:t xml:space="preserve"> - </w:t>
      </w:r>
      <w:r>
        <w:rPr>
          <w:rtl w:val="true"/>
        </w:rPr>
        <w:t>الحسن بن إبراهيم بن عثمان</w:t>
      </w:r>
      <w:bookmarkEnd w:id="100"/>
    </w:p>
    <w:p>
      <w:pPr>
        <w:pStyle w:val="BookText"/>
        <w:rPr/>
      </w:pPr>
      <w:r>
        <w:rPr>
          <w:rFonts w:ascii="Amiri" w:hAnsi="Amiri" w:eastAsia="Amiri" w:cs="Amiri"/>
          <w:color w:val="111111"/>
          <w:sz w:val="28"/>
          <w:sz w:val="28"/>
          <w:szCs w:val="28"/>
          <w:rtl w:val="true"/>
          <w:lang w:bidi="ar-SA"/>
        </w:rPr>
        <w:t>أبو محمد العماني القاضي</w:t>
      </w:r>
    </w:p>
    <w:p>
      <w:pPr>
        <w:pStyle w:val="BookText"/>
        <w:rPr/>
      </w:pPr>
      <w:r>
        <w:rPr>
          <w:rFonts w:ascii="Amiri" w:hAnsi="Amiri" w:eastAsia="Amiri" w:cs="Amiri"/>
          <w:color w:val="111111"/>
          <w:sz w:val="28"/>
          <w:sz w:val="28"/>
          <w:szCs w:val="28"/>
          <w:rtl w:val="true"/>
          <w:lang w:bidi="ar-SA"/>
        </w:rPr>
        <w:t>قدم 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يوسف بن القاسم الميانجي، و أبا سليمان بن زبر، و عبد الوهاب الكلابي، و علي بن محمد الرّملي الإمام، و الحسين بن عثمان بن أحمد البيروذي،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أحمد بن محمد بن أحمد الأصبهاني، و أبا الحسن علي بن أحمد المدبّري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رسالة في قدم الحروف، روى فيها عنهم و انتقى على أبي بكر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الخضر الصّائغ، و سمع منه عبد العزيز و عبد الواحد ابنا محمد الشيرازيان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الحسن علي بن أحمد بن زهير المالكي، أنا أبو الحسن علي بن محمد بن شجاع الرّبعي المالكي، أخبرني أبو محمد إبراهيم بن الخضر بن زكريا الصّائغ، نا القاضي أبو محمد الحسن بن إبراهيم بن عثمان العماني قدم علينا دمشق سنة ست و ثمانين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الرّبعي، نا أبو الجهم، نا أحمد بن أبي الحواري و عبد الوهاب الجوبري،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الزهري، عن سالم، 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حسد إلاّ في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القرآن فهو يقوم به آناء الليل و آناء النهار، و رجل آتاه اللّه مالا فهو ينفقه آناء الليل و آناء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أعلى من هذا بثلاث درجات أبو 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الدحداح التميمي، نا عبد الوهاب بن عبد الرحيم، نا سفيان بن عيينة، عن الزهري، عن سالم، عن أبيه فذكره و زاد في آخره 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ينفقه في طاعة اللّه عز و جل</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13917728_73709187"/>
      <w:bookmarkStart w:id="102" w:name="_Toc39"/>
      <w:bookmarkEnd w:id="101"/>
      <w:r>
        <w:rPr/>
        <w:t>1304</w:t>
      </w:r>
      <w:r>
        <w:rPr>
          <w:rtl w:val="true"/>
        </w:rPr>
        <w:t xml:space="preserve"> - </w:t>
      </w:r>
      <w:r>
        <w:rPr>
          <w:rtl w:val="true"/>
        </w:rPr>
        <w:t>الحسن بن إبراهيم بن محمد بن عبد اللّه بن أحمد</w:t>
      </w:r>
      <w:bookmarkEnd w:id="102"/>
    </w:p>
    <w:p>
      <w:pPr>
        <w:pStyle w:val="BookText"/>
        <w:rPr/>
      </w:pPr>
      <w:r>
        <w:rPr>
          <w:rFonts w:ascii="Amiri" w:hAnsi="Amiri" w:eastAsia="Amiri" w:cs="Amiri"/>
          <w:color w:val="111111"/>
          <w:sz w:val="28"/>
          <w:sz w:val="28"/>
          <w:szCs w:val="28"/>
          <w:rtl w:val="true"/>
          <w:lang w:bidi="ar-SA"/>
        </w:rPr>
        <w:t>أبو علي السّلمي الصّائغ</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الحسين بن محمد التّنّيسي</w:t>
      </w:r>
      <w:r>
        <w:rPr>
          <w:rFonts w:eastAsia="Amiri" w:cs="Amiri" w:ascii="Amiri" w:hAnsi="Amiri"/>
          <w:color w:val="111111"/>
          <w:sz w:val="28"/>
          <w:szCs w:val="28"/>
          <w:rtl w:val="true"/>
          <w:lang w:bidi="ar-SA"/>
        </w:rPr>
        <w:t xml:space="preserve">. </w:t>
      </w:r>
      <w:bookmarkStart w:id="103" w:name="pg11917_117854"/>
    </w:p>
    <w:p>
      <w:pPr>
        <w:pStyle w:val="BookText"/>
        <w:rPr/>
      </w:pPr>
      <w:bookmarkEnd w:id="103"/>
      <w:r>
        <w:rPr>
          <w:rFonts w:ascii="Amiri" w:hAnsi="Amiri" w:eastAsia="Amiri" w:cs="Amiri"/>
          <w:color w:val="111111"/>
          <w:sz w:val="28"/>
          <w:sz w:val="28"/>
          <w:szCs w:val="28"/>
          <w:rtl w:val="true"/>
          <w:lang w:bidi="ar-SA"/>
        </w:rPr>
        <w:t>كتب عنه نجا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بن عمرو، و أنبأنيه أبو الفرج غيث بن علي عنه، أنا أبو علي الحسن بن إبراهيم بن محمد بن عبد اللّه بن أحمد السّلمي الصّائغ، أنا أبو الحسن أحمد بن محمد بن سلامة الطحان، أنا أبو الحسن خيثمة بن سليمان بن حيدرة الطرابلسي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يعقوب إسحاق بن سيار بن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عاصم، عن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جعفر، عن يزيد بن أبي حبيب، عن عبد اللّه بن الحارث بن جزء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سمع رسول اللّه صلّى اللّه عليه و سلّم ينهى أن تستقبل القبلة بغائط‍‌ أو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الناس و أخبرتهم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أبو بكر بن مالك، نا عبد اللّه بن أحمد، حدّثني أبي، نا الضحاك بن مخلد و هو أبو عاصم، عن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جعفر، حدّثني يزيد بن أبي حبيب، عن عبد اللّه بن الحارث بن جزء،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المسلمين سمع النبي صلّى اللّه عليه و سلّم ينهى أن يبول أحد مستقبل القبلة، فخرجت إلى الناس فأخبرتهم</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13917730_73709187"/>
      <w:bookmarkStart w:id="105" w:name="_Toc40"/>
      <w:bookmarkEnd w:id="104"/>
      <w:r>
        <w:rPr/>
        <w:t>1305</w:t>
      </w:r>
      <w:r>
        <w:rPr>
          <w:rtl w:val="true"/>
        </w:rPr>
        <w:t xml:space="preserve"> - </w:t>
      </w:r>
      <w:r>
        <w:rPr>
          <w:rtl w:val="true"/>
        </w:rPr>
        <w:t>الحسن بن إبراهيم بن يوسف بن حلقوم</w:t>
      </w:r>
      <w:bookmarkEnd w:id="105"/>
    </w:p>
    <w:p>
      <w:pPr>
        <w:pStyle w:val="BookText"/>
        <w:rPr/>
      </w:pPr>
      <w:r>
        <w:rPr>
          <w:rFonts w:ascii="Amiri" w:hAnsi="Amiri" w:eastAsia="Amiri" w:cs="Amiri"/>
          <w:color w:val="111111"/>
          <w:sz w:val="28"/>
          <w:sz w:val="28"/>
          <w:szCs w:val="28"/>
          <w:rtl w:val="true"/>
          <w:lang w:bidi="ar-SA"/>
        </w:rPr>
        <w:t>أبو علي المقرئ</w:t>
      </w:r>
    </w:p>
    <w:p>
      <w:pPr>
        <w:pStyle w:val="BookText"/>
        <w:rPr/>
      </w:pPr>
      <w:r>
        <w:rPr>
          <w:rFonts w:ascii="Amiri" w:hAnsi="Amiri" w:eastAsia="Amiri" w:cs="Amiri"/>
          <w:color w:val="111111"/>
          <w:sz w:val="28"/>
          <w:sz w:val="28"/>
          <w:szCs w:val="28"/>
          <w:rtl w:val="true"/>
          <w:lang w:bidi="ar-SA"/>
        </w:rPr>
        <w:t>روى عن إبراهيم بن هشام بن يحيى الغساني، و هشام بن عمّار، و صفوان بن صالح، و أحمد بن أبي الحواري، و محمد بن العلاء الغدّاني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إبراهيم بن أحمد بن علي بن حسنون </w:t>
      </w:r>
      <w:r>
        <w:rPr>
          <w:rStyle w:val="FootnoteAnchor"/>
          <w:rtl w:val="true"/>
        </w:rPr>
        <w:footnoteReference w:id="111"/>
      </w:r>
      <w:r>
        <w:rPr>
          <w:rFonts w:ascii="Amiri" w:hAnsi="Amiri" w:eastAsia="Amiri" w:cs="Amiri"/>
          <w:color w:val="111111"/>
          <w:sz w:val="28"/>
          <w:sz w:val="28"/>
          <w:szCs w:val="28"/>
          <w:rtl w:val="true"/>
          <w:lang w:bidi="ar-SA"/>
        </w:rPr>
        <w:t xml:space="preserve">،و أبو الحارث أحمد بن محمد بن عمارة </w:t>
      </w:r>
      <w:r>
        <w:rPr>
          <w:rStyle w:val="FootnoteAnchor"/>
          <w:rtl w:val="true"/>
        </w:rPr>
        <w:footnoteReference w:id="112"/>
      </w:r>
      <w:r>
        <w:rPr>
          <w:rFonts w:ascii="Amiri" w:hAnsi="Amiri" w:eastAsia="Amiri" w:cs="Amiri"/>
          <w:color w:val="111111"/>
          <w:sz w:val="28"/>
          <w:sz w:val="28"/>
          <w:szCs w:val="28"/>
          <w:rtl w:val="true"/>
          <w:lang w:bidi="ar-SA"/>
        </w:rPr>
        <w:t>الليثي، و الحسن بن حبيب، و أبو علي أحمد بن حميد بن أبي العجائز</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نا تمام بن محمد، أنا أبو الحسن أحمد بن سليمان بن أيوب بن حذلم </w:t>
      </w:r>
      <w:r>
        <w:rPr>
          <w:rStyle w:val="FootnoteAnchor"/>
          <w:rtl w:val="true"/>
        </w:rPr>
        <w:footnoteReference w:id="113"/>
      </w:r>
      <w:r>
        <w:rPr>
          <w:rFonts w:ascii="Amiri" w:hAnsi="Amiri" w:eastAsia="Amiri" w:cs="Amiri"/>
          <w:color w:val="111111"/>
          <w:sz w:val="28"/>
          <w:sz w:val="28"/>
          <w:szCs w:val="28"/>
          <w:rtl w:val="true"/>
          <w:lang w:bidi="ar-SA"/>
        </w:rPr>
        <w:t xml:space="preserve">،نا أبو القاسم يزيد بن </w:t>
      </w:r>
    </w:p>
    <w:p>
      <w:pPr>
        <w:pStyle w:val="BookText"/>
        <w:rPr/>
      </w:pPr>
      <w:r>
        <w:rPr>
          <w:rFonts w:ascii="Amiri" w:hAnsi="Amiri" w:eastAsia="Amiri" w:cs="Amiri"/>
          <w:color w:val="111111"/>
          <w:sz w:val="28"/>
          <w:sz w:val="28"/>
          <w:szCs w:val="28"/>
          <w:rtl w:val="true"/>
          <w:lang w:bidi="ar-SA"/>
        </w:rPr>
        <w:t>محمد بن عبد الصمد، نا محمد بن بكار بن بلال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نا أبو محمد، نا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الحسين إبراهيم بن أحمد بن الحسن بن علي بن حسنون، نا أبو علي الحسن بن إبراهيم بن حلقوم المقرئ نا إبراهيم بن هشام بن يحيى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عن إسماعيل بن عبيد اللّه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سلّم في سفر فإن كان أحدنا ليضع يده على رأسه من شدة الحرّ و ما فينا صائم إلاّ رسول اللّه صلّى اللّه عليه و سلّم و عبد اللّه بن رواحة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القاسم </w:t>
      </w:r>
      <w:r>
        <w:rPr>
          <w:rStyle w:val="FootnoteAnchor"/>
          <w:rtl w:val="true"/>
        </w:rPr>
        <w:footnoteReference w:id="114"/>
      </w:r>
      <w:r>
        <w:rPr>
          <w:rFonts w:ascii="Amiri" w:hAnsi="Amiri" w:eastAsia="Amiri" w:cs="Amiri"/>
          <w:color w:val="111111"/>
          <w:sz w:val="28"/>
          <w:sz w:val="28"/>
          <w:szCs w:val="28"/>
          <w:rtl w:val="true"/>
          <w:lang w:bidi="ar-SA"/>
        </w:rPr>
        <w:t>إبراهيم بن أحمد، نا أبو علي الحسن بن إبراهيم بن حلقوم الدمشقي المقرئ، نا إبراهيم بن هشام بن يحيى الغساني، نا سويد بن عبد العزيز،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الدهر، فإنّ‌ اللّه هو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مندة، أنا أبي محمد بن إسحاق، أنا أبو الخطاب أحمد بن محمد بن أبي الخطاب، أنا الحسن بن إبراهيم بن يوسف الدمشقي، نا هشام بن عمّار، نا محمد بن شعيب بن شابور، نا شيبة بن الأحنف الأوزاعي، حدّثني شعبة عن ميسرة عن المنهال، عن سعيد بن جبير،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أحدكم إذا عاد مريضا لم يحضر أجله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العظيم ربّ‌ العرش العظيم أن يشفيك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شفاه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شيبة بن الأحنف عن شعبة بن حجاج </w:t>
      </w:r>
      <w:r>
        <w:rPr>
          <w:rStyle w:val="FootnoteAnchor"/>
          <w:rtl w:val="true"/>
        </w:rPr>
        <w:footnoteReference w:id="115"/>
      </w:r>
      <w:r>
        <w:rPr>
          <w:rFonts w:ascii="Amiri" w:hAnsi="Amiri" w:eastAsia="Amiri" w:cs="Amiri"/>
          <w:color w:val="111111"/>
          <w:sz w:val="28"/>
          <w:sz w:val="28"/>
          <w:szCs w:val="28"/>
          <w:rtl w:val="true"/>
          <w:lang w:bidi="ar-SA"/>
        </w:rPr>
        <w:t>الأزدي، عن الأعمش، عن أبي الضّحى،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إذا عاد مريضا وضع يده على بعضه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البأس ربّ‌ الناس و اشف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الشافي</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شفاء لا يغادر سقما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bookmarkStart w:id="106" w:name="pg11917_117856"/>
    </w:p>
    <w:p>
      <w:pPr>
        <w:pStyle w:val="BookText"/>
        <w:rPr/>
      </w:pPr>
      <w:bookmarkEnd w:id="106"/>
      <w:r>
        <w:rPr>
          <w:rFonts w:ascii="Amiri" w:hAnsi="Amiri" w:eastAsia="Amiri" w:cs="Amiri"/>
          <w:color w:val="111111"/>
          <w:sz w:val="28"/>
          <w:sz w:val="28"/>
          <w:szCs w:val="28"/>
          <w:rtl w:val="true"/>
          <w:lang w:bidi="ar-SA"/>
        </w:rPr>
        <w:t>قال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عن شعبة، غريب عن شعبة الأوزاعي </w:t>
      </w:r>
      <w:r>
        <w:rPr>
          <w:rStyle w:val="FootnoteAnchor"/>
          <w:rtl w:val="true"/>
        </w:rPr>
        <w:footnoteReference w:id="117"/>
      </w:r>
      <w:r>
        <w:rPr>
          <w:rFonts w:ascii="Amiri" w:hAnsi="Amiri" w:eastAsia="Amiri" w:cs="Amiri"/>
          <w:color w:val="111111"/>
          <w:sz w:val="28"/>
          <w:sz w:val="28"/>
          <w:szCs w:val="28"/>
          <w:rtl w:val="true"/>
          <w:lang w:bidi="ar-SA"/>
        </w:rPr>
        <w:t>، و عنده حديثان عن شعبة كذا قال، و إنما هو أبو الحارث أحمد بن محمد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الحسين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حبيب بن عبد الملك نا أبو علي الحسن بن إبراهيم الدمشقي و يعرف بابن حلقوم ثقة 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الحواري فذكر حكاية</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13917732_73709187"/>
      <w:bookmarkStart w:id="108" w:name="_Toc41"/>
      <w:bookmarkEnd w:id="107"/>
      <w:r>
        <w:rPr/>
        <w:t>1306</w:t>
      </w:r>
      <w:r>
        <w:rPr>
          <w:rtl w:val="true"/>
        </w:rPr>
        <w:t xml:space="preserve"> - </w:t>
      </w:r>
      <w:r>
        <w:rPr>
          <w:rtl w:val="true"/>
        </w:rPr>
        <w:t>الحسن بن إبراهيم</w:t>
      </w:r>
      <w:bookmarkEnd w:id="108"/>
    </w:p>
    <w:p>
      <w:pPr>
        <w:pStyle w:val="BookText"/>
        <w:rPr/>
      </w:pPr>
      <w:r>
        <w:rPr>
          <w:rFonts w:ascii="Amiri" w:hAnsi="Amiri" w:eastAsia="Amiri" w:cs="Amiri"/>
          <w:color w:val="111111"/>
          <w:sz w:val="28"/>
          <w:sz w:val="28"/>
          <w:szCs w:val="28"/>
          <w:rtl w:val="true"/>
          <w:lang w:bidi="ar-SA"/>
        </w:rPr>
        <w:t>حكى عن محمد بن العباس بن المبارك، و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رفاعة عمارة بن وثيمة بن موسى بن الفرات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المعالي </w:t>
      </w:r>
      <w:r>
        <w:rPr>
          <w:rStyle w:val="FootnoteAnchor"/>
          <w:rtl w:val="true"/>
        </w:rPr>
        <w:footnoteReference w:id="118"/>
      </w:r>
      <w:r>
        <w:rPr>
          <w:rFonts w:ascii="Amiri" w:hAnsi="Amiri" w:eastAsia="Amiri" w:cs="Amiri"/>
          <w:color w:val="111111"/>
          <w:sz w:val="28"/>
          <w:sz w:val="28"/>
          <w:szCs w:val="28"/>
          <w:rtl w:val="true"/>
          <w:lang w:bidi="ar-SA"/>
        </w:rPr>
        <w:t xml:space="preserve">الفضل بن سهل بن بشر، أنا أبو الحسن محمد بن الحسين بن محمد </w:t>
      </w:r>
      <w:r>
        <w:rPr>
          <w:rStyle w:val="FootnoteAnchor"/>
          <w:rtl w:val="true"/>
        </w:rPr>
        <w:footnoteReference w:id="119"/>
      </w:r>
      <w:r>
        <w:rPr>
          <w:rFonts w:ascii="Amiri" w:hAnsi="Amiri" w:eastAsia="Amiri" w:cs="Amiri"/>
          <w:color w:val="111111"/>
          <w:sz w:val="28"/>
          <w:sz w:val="28"/>
          <w:szCs w:val="28"/>
          <w:rtl w:val="true"/>
          <w:lang w:bidi="ar-SA"/>
        </w:rPr>
        <w:t xml:space="preserve">بن الطّفّال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رشيق العسكري، أنا أبو القاسم عبد اللّه بن الحسين المصعبي الإمام، نا أبو رفاعة عمارة بن وثيمة بن موسى بن الفرات، حدّثني الحسن بن إبراهيم الدمشقي، عن محمد بن العباس المبارك، عن محمد بن عبد اللّه بن باكويه </w:t>
      </w:r>
      <w:r>
        <w:rPr>
          <w:rStyle w:val="FootnoteAnchor"/>
          <w:rtl w:val="true"/>
        </w:rPr>
        <w:footnoteReference w:id="120"/>
      </w:r>
      <w:r>
        <w:rPr>
          <w:rFonts w:ascii="Amiri" w:hAnsi="Amiri" w:eastAsia="Amiri" w:cs="Amiri"/>
          <w:color w:val="111111"/>
          <w:sz w:val="28"/>
          <w:sz w:val="28"/>
          <w:szCs w:val="28"/>
          <w:rtl w:val="true"/>
          <w:lang w:bidi="ar-SA"/>
        </w:rPr>
        <w:t xml:space="preserve">،عن عبيد اللّه بن ضرار، عن أبيه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3917734_73709187"/>
      <w:bookmarkStart w:id="110" w:name="_Toc42"/>
      <w:bookmarkEnd w:id="109"/>
      <w:r>
        <w:rPr/>
        <w:t>1307</w:t>
      </w:r>
      <w:r>
        <w:rPr>
          <w:rtl w:val="true"/>
        </w:rPr>
        <w:t xml:space="preserve"> - </w:t>
      </w:r>
      <w:r>
        <w:rPr>
          <w:rtl w:val="true"/>
        </w:rPr>
        <w:t>الحسن بن إسماعيل بن عبد الصمد بن علي</w:t>
      </w:r>
      <w:bookmarkEnd w:id="110"/>
    </w:p>
    <w:p>
      <w:pPr>
        <w:pStyle w:val="BookText"/>
        <w:rPr/>
      </w:pPr>
      <w:r>
        <w:rPr>
          <w:rFonts w:ascii="Amiri" w:hAnsi="Amiri" w:eastAsia="Amiri" w:cs="Amiri"/>
          <w:color w:val="111111"/>
          <w:sz w:val="28"/>
          <w:sz w:val="28"/>
          <w:szCs w:val="28"/>
          <w:rtl w:val="true"/>
          <w:lang w:bidi="ar-SA"/>
        </w:rPr>
        <w:t>ابن عبد اللّه بن العباس الهاشمي</w:t>
      </w:r>
    </w:p>
    <w:p>
      <w:pPr>
        <w:pStyle w:val="BookText"/>
        <w:rPr/>
      </w:pPr>
      <w:r>
        <w:rPr>
          <w:rFonts w:ascii="Amiri" w:hAnsi="Amiri" w:eastAsia="Amiri" w:cs="Amiri"/>
          <w:color w:val="111111"/>
          <w:sz w:val="28"/>
          <w:sz w:val="28"/>
          <w:szCs w:val="28"/>
          <w:rtl w:val="true"/>
          <w:lang w:bidi="ar-SA"/>
        </w:rPr>
        <w:t>حدّث عن أبيه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ابن ابنه عبد اللّه بن محمد بن الحسن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حديثه في ترجمة عبد اللّه</w:t>
      </w:r>
      <w:r>
        <w:rPr>
          <w:rFonts w:eastAsia="Amiri" w:cs="Amiri" w:ascii="Amiri" w:hAnsi="Amiri"/>
          <w:color w:val="111111"/>
          <w:sz w:val="28"/>
          <w:szCs w:val="28"/>
          <w:rtl w:val="true"/>
          <w:lang w:bidi="ar-SA"/>
        </w:rPr>
        <w:t xml:space="preserve">. </w:t>
      </w:r>
      <w:bookmarkStart w:id="111" w:name="pg11917_117857"/>
    </w:p>
    <w:p>
      <w:pPr>
        <w:pStyle w:val="Heading5"/>
        <w:numPr>
          <w:ilvl w:val="4"/>
          <w:numId w:val="1"/>
        </w:numPr>
        <w:rPr/>
      </w:pPr>
      <w:bookmarkStart w:id="112" w:name="__RefHeading___Toc13917736_73709187"/>
      <w:bookmarkStart w:id="113" w:name="_Toc43"/>
      <w:bookmarkEnd w:id="111"/>
      <w:bookmarkEnd w:id="112"/>
      <w:r>
        <w:rPr/>
        <w:t>1308</w:t>
      </w:r>
      <w:r>
        <w:rPr>
          <w:rtl w:val="true"/>
        </w:rPr>
        <w:t xml:space="preserve"> - </w:t>
      </w:r>
      <w:r>
        <w:rPr>
          <w:rtl w:val="true"/>
        </w:rPr>
        <w:t>الحسن بن أشعث بن محمد بن علي</w:t>
      </w:r>
      <w:bookmarkEnd w:id="113"/>
    </w:p>
    <w:p>
      <w:pPr>
        <w:pStyle w:val="BookText"/>
        <w:rPr/>
      </w:pPr>
      <w:r>
        <w:rPr>
          <w:rFonts w:ascii="Amiri" w:hAnsi="Amiri" w:eastAsia="Amiri" w:cs="Amiri"/>
          <w:color w:val="111111"/>
          <w:sz w:val="28"/>
          <w:sz w:val="28"/>
          <w:szCs w:val="28"/>
          <w:rtl w:val="true"/>
          <w:lang w:bidi="ar-SA"/>
        </w:rPr>
        <w:t xml:space="preserve">أبو علي المنبجي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سمع ببعلبك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علي الحسن بن عبد اللّه بن سعيد البعلبكي الحمصي، و أبا الفضل صالح بن الأصبغ المنجبي، و أبا إسحاق إبراهيم بن إسحاق، و أبا عبد اللّه الحسن </w:t>
      </w:r>
      <w:r>
        <w:rPr>
          <w:rStyle w:val="FootnoteAnchor"/>
          <w:rtl w:val="true"/>
        </w:rPr>
        <w:footnoteReference w:id="123"/>
      </w:r>
      <w:r>
        <w:rPr>
          <w:rFonts w:ascii="IRNazanin" w:hAnsi="IRNazanin" w:eastAsia="IRNazanin"/>
          <w:color w:val="111111"/>
          <w:sz w:val="28"/>
          <w:sz w:val="28"/>
          <w:szCs w:val="28"/>
          <w:rtl w:val="true"/>
          <w:lang w:bidi="fa-IR"/>
        </w:rPr>
        <w:t>بن عبد 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أبي العلاء و سمع منه بمنبج سنة سبع عشرة و أربع مائة، و أبو علي الحسن بن علي بن الحسين بن أبي شيبة المنبجي، و عبد الرّحمن بن محمد بن محمد بن سعيد البخاري، و أبو الفتح عبد الجبار بن عبد اللّه بن إبراهيم الأردستاني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علي الحسن بن الأشعث بن محمد بن علي المنبجي في مسجده بمنبج قيل له أخبركم أبو علي الحسن بن عبد اللّه بن سعيد الكندي الحمصي ببعلبك في المسجد الجامع سنة ثمان و ثمانين و ثلاثمائة، نا أبو عثمان سعيد بن عبد العزيز بن مروان الحلبي، نا أبو نعيم، نا إبراهيم بن المبارك المدني، عن صالح مولى التوأمة،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 الغني 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بكر يحيى بن إبراهيم بن أحمد السّلماسي، عن أبيه أبي طاهر،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علي بن أحمد الشهرزوري، قال يحيى و أجازنيه أبو الحسن الشهرزوري،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بمنبج شيخ يقال له أبو علي بن الأشعث، كان مؤاخيا للشريف الحرّاني، يعني أبا القاسم الزيدي، و كان الشريف إذا قصد منبج مستميحا، نزل عليه فأكرمه و أصلح أحواله، ثم إن هذا الشيخ نعي إليه أخ من إخوانه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و مات </w:t>
      </w:r>
      <w:r>
        <w:rPr>
          <w:rStyle w:val="FootnoteAnchor"/>
          <w:rtl w:val="true"/>
        </w:rPr>
        <w:footnoteReference w:id="124"/>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14" w:name="pg11917_117858"/>
    </w:p>
    <w:p>
      <w:pPr>
        <w:pStyle w:val="Heading5"/>
        <w:numPr>
          <w:ilvl w:val="4"/>
          <w:numId w:val="1"/>
        </w:numPr>
        <w:rPr/>
      </w:pPr>
      <w:bookmarkStart w:id="115" w:name="__RefHeading___Toc13917738_73709187"/>
      <w:bookmarkStart w:id="116" w:name="_Toc44"/>
      <w:bookmarkEnd w:id="114"/>
      <w:bookmarkEnd w:id="115"/>
      <w:r>
        <w:rPr/>
        <w:t>1309</w:t>
      </w:r>
      <w:r>
        <w:rPr>
          <w:rtl w:val="true"/>
        </w:rPr>
        <w:t xml:space="preserve"> - </w:t>
      </w:r>
      <w:r>
        <w:rPr>
          <w:rtl w:val="true"/>
        </w:rPr>
        <w:t>الحسن بن إلياس</w:t>
      </w:r>
      <w:bookmarkEnd w:id="116"/>
    </w:p>
    <w:p>
      <w:pPr>
        <w:pStyle w:val="BookText"/>
        <w:rPr/>
      </w:pPr>
      <w:r>
        <w:rPr>
          <w:rFonts w:ascii="Amiri" w:hAnsi="Amiri" w:eastAsia="Amiri" w:cs="Amiri"/>
          <w:color w:val="111111"/>
          <w:sz w:val="28"/>
          <w:sz w:val="28"/>
          <w:szCs w:val="28"/>
          <w:rtl w:val="true"/>
          <w:lang w:bidi="ar-SA"/>
        </w:rPr>
        <w:t xml:space="preserve">أبو علي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حدّث عن أبي أميّة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بن البرامي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عبد العزيز بن أحمد، أنا تمام بن محمد، أنا أبو بكر أحمد بن عبد اللّه بن الفرج، نا الحسن بن إلياس، نا أبو أمية، نا أحمد بن أبي الحواري، نا الوليد بن مسلم، عن ابن ثوبان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أن يكون أحد أشدّ شوقا إلى الجنة من أهل دمشق لما يرون من حسن مسجدهم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17" w:name="pg11917_117859"/>
    </w:p>
    <w:p>
      <w:pPr>
        <w:pStyle w:val="Heading4"/>
        <w:numPr>
          <w:ilvl w:val="3"/>
          <w:numId w:val="1"/>
        </w:numPr>
        <w:rPr/>
      </w:pPr>
      <w:bookmarkStart w:id="118" w:name="__RefHeading___Toc13917740_73709187"/>
      <w:bookmarkStart w:id="119" w:name="_Toc45"/>
      <w:bookmarkEnd w:id="117"/>
      <w:bookmarkEnd w:id="118"/>
      <w:r>
        <w:rPr>
          <w:rtl w:val="true"/>
        </w:rPr>
        <w:t>حرف الباء في آباء من اسمه الحسن</w:t>
      </w:r>
      <w:bookmarkEnd w:id="119"/>
    </w:p>
    <w:p>
      <w:pPr>
        <w:pStyle w:val="Heading5"/>
        <w:numPr>
          <w:ilvl w:val="4"/>
          <w:numId w:val="1"/>
        </w:numPr>
        <w:rPr/>
      </w:pPr>
      <w:bookmarkStart w:id="120" w:name="__RefHeading___Toc13917742_73709187"/>
      <w:bookmarkStart w:id="121" w:name="_Toc46"/>
      <w:bookmarkEnd w:id="120"/>
      <w:r>
        <w:rPr/>
        <w:t>1310</w:t>
      </w:r>
      <w:r>
        <w:rPr>
          <w:rtl w:val="true"/>
        </w:rPr>
        <w:t xml:space="preserve"> - </w:t>
      </w:r>
      <w:r>
        <w:rPr>
          <w:rtl w:val="true"/>
        </w:rPr>
        <w:t>الحسن بن بلال نسب إلى جد أبيه</w:t>
      </w:r>
      <w:bookmarkEnd w:id="121"/>
    </w:p>
    <w:p>
      <w:pPr>
        <w:pStyle w:val="BookText"/>
        <w:rPr/>
      </w:pPr>
      <w:r>
        <w:rPr>
          <w:rFonts w:ascii="Amiri" w:hAnsi="Amiri" w:eastAsia="Amiri" w:cs="Amiri"/>
          <w:color w:val="111111"/>
          <w:sz w:val="28"/>
          <w:sz w:val="28"/>
          <w:szCs w:val="28"/>
          <w:rtl w:val="true"/>
          <w:lang w:bidi="ar-SA"/>
        </w:rPr>
        <w:t>و هو الحسن بن محمد بن بكار بن بلال</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محمد بن بكار بن بلال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محمد بن جعفر بن ملاس، و أبو الحسن بن جوصا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علي بن محمد بن طوق الطبراني، أنا عبد الجبار بن محمد بن مهنا الخولاني </w:t>
      </w:r>
      <w:r>
        <w:rPr>
          <w:rStyle w:val="FootnoteAnchor"/>
          <w:rtl w:val="true"/>
        </w:rPr>
        <w:footnoteReference w:id="129"/>
      </w:r>
      <w:r>
        <w:rPr>
          <w:rFonts w:ascii="IRNazanin" w:hAnsi="IRNazanin" w:eastAsia="IRNazanin"/>
          <w:color w:val="111111"/>
          <w:sz w:val="28"/>
          <w:sz w:val="28"/>
          <w:szCs w:val="28"/>
          <w:rtl w:val="true"/>
          <w:lang w:bidi="fa-IR"/>
        </w:rPr>
        <w:t xml:space="preserve">،نا ابن ملاس، نا الحسن </w:t>
      </w:r>
      <w:r>
        <w:rPr>
          <w:rStyle w:val="FootnoteAnchor"/>
          <w:rtl w:val="true"/>
        </w:rPr>
        <w:footnoteReference w:id="130"/>
      </w:r>
      <w:r>
        <w:rPr>
          <w:rFonts w:ascii="Amiri" w:hAnsi="Amiri" w:eastAsia="Amiri" w:cs="Amiri"/>
          <w:color w:val="111111"/>
          <w:sz w:val="28"/>
          <w:sz w:val="28"/>
          <w:szCs w:val="28"/>
          <w:rtl w:val="true"/>
          <w:lang w:bidi="ar-SA"/>
        </w:rPr>
        <w:t>بن بلال، نا هشام بن عمّار، نا عبد اللّه بن عبد الرّحمن بن يزيد بن جابر، عن أبيه أنه سمعه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كتب إلى معاذ بن جبل بكتاب، فأجابه معاذ بن جبل فكان كتابه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معاذ بن جبل إلى عمر بن الخطاب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الموازيني، أنا أبو القاسم بن الفرات، أنا عبد الوهاب الكلابي، نا أبو الحسن بن جوصا، نا الهيثم بن مروان و الحسن بن بلال،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بكار، حدّثني يحيى بن حمزة، نا أبو عمرو الأوزاعي أن يحيى بن أبي كثير حدثه عن أبي قلابة الجرمي، حدّثني أنس بن مالك أن ثمانية نفر من عكل اجتووا المدينة فشكوا ذلك إلى رسول اللّه صلّى اللّه عليه و سلّم فأمرهم أن يخرجوا إلى إبل الصّدقة، فيشربوا من ألبانها و أبوالها ففعلوا، فلما صحوا و سمنوا قتلوا رعاتها، و استاقوها فلحقوا بالمشركين، فأنزل اللّه </w:t>
      </w:r>
      <w:bookmarkStart w:id="122" w:name="pg11917_117860"/>
    </w:p>
    <w:p>
      <w:pPr>
        <w:pStyle w:val="BookText"/>
        <w:rPr/>
      </w:pPr>
      <w:bookmarkEnd w:id="122"/>
      <w:r>
        <w:rPr>
          <w:rFonts w:ascii="Amiri" w:hAnsi="Amiri" w:eastAsia="Amiri" w:cs="Amiri"/>
          <w:color w:val="111111"/>
          <w:sz w:val="28"/>
          <w:sz w:val="28"/>
          <w:szCs w:val="28"/>
          <w:rtl w:val="true"/>
          <w:lang w:bidi="ar-SA"/>
        </w:rPr>
        <w:t>فيهم ما أنزل، فبعث رسول اللّه صلّى اللّه عليه و سلّم في طلبهم فأتي بهم فقطع أيديهم و أرجلهم من خلاف، ثم تركهم و لم يحبسهم</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3917744_73709187"/>
      <w:bookmarkStart w:id="124" w:name="_Toc47"/>
      <w:bookmarkEnd w:id="123"/>
      <w:r>
        <w:rPr/>
        <w:t>1311</w:t>
      </w:r>
      <w:r>
        <w:rPr>
          <w:rtl w:val="true"/>
        </w:rPr>
        <w:t xml:space="preserve"> - </w:t>
      </w:r>
      <w:r>
        <w:rPr>
          <w:rtl w:val="true"/>
        </w:rPr>
        <w:t>الحسن بن بلال</w:t>
      </w:r>
      <w:bookmarkEnd w:id="124"/>
    </w:p>
    <w:p>
      <w:pPr>
        <w:pStyle w:val="BookText"/>
        <w:rPr/>
      </w:pPr>
      <w:r>
        <w:rPr>
          <w:rFonts w:ascii="Amiri" w:hAnsi="Amiri" w:eastAsia="Amiri" w:cs="Amiri"/>
          <w:color w:val="111111"/>
          <w:sz w:val="28"/>
          <w:sz w:val="28"/>
          <w:szCs w:val="28"/>
          <w:rtl w:val="true"/>
          <w:lang w:bidi="ar-SA"/>
        </w:rPr>
        <w:t>أبو علي المقرئ</w:t>
      </w:r>
    </w:p>
    <w:p>
      <w:pPr>
        <w:pStyle w:val="BookText"/>
        <w:rPr/>
      </w:pPr>
      <w:r>
        <w:rPr>
          <w:rFonts w:ascii="Amiri" w:hAnsi="Amiri" w:eastAsia="Amiri" w:cs="Amiri"/>
          <w:color w:val="111111"/>
          <w:sz w:val="28"/>
          <w:sz w:val="28"/>
          <w:szCs w:val="28"/>
          <w:rtl w:val="true"/>
          <w:lang w:bidi="ar-SA"/>
        </w:rPr>
        <w:t>روى عن أحمد بن علي بن سعيد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إسماعيل بن أحمد، قالا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نصر بن طلاّب، أنا أبو الحسين بن جميع، نا الحسن بن بلال أبو علي المقرئ، نا أحمد بن علي بن سعيد القاضي، نا إبراهيم بن الحجاج، نا حمّاد بن سلمة، عن ثابت و حميد،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مرّ على بغلة شهباء بحائط‍‌ لبني النّجار فحاصت </w:t>
      </w:r>
      <w:r>
        <w:rPr>
          <w:rStyle w:val="FootnoteAnchor"/>
          <w:rtl w:val="true"/>
        </w:rPr>
        <w:footnoteReference w:id="131"/>
      </w:r>
      <w:r>
        <w:rPr>
          <w:rFonts w:ascii="Amiri" w:hAnsi="Amiri" w:eastAsia="Amiri" w:cs="Amiri"/>
          <w:color w:val="111111"/>
          <w:sz w:val="28"/>
          <w:sz w:val="28"/>
          <w:szCs w:val="28"/>
          <w:rtl w:val="true"/>
          <w:lang w:bidi="ar-SA"/>
        </w:rPr>
        <w:t>البغلة فإذا بقبر يعذب صاحبه،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لا تدافنوا لدعوت اللّه عز و جل أن يسمعكم عذاب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bookmarkStart w:id="125" w:name="pg11917_117861"/>
    </w:p>
    <w:p>
      <w:pPr>
        <w:pStyle w:val="Heading4"/>
        <w:numPr>
          <w:ilvl w:val="3"/>
          <w:numId w:val="1"/>
        </w:numPr>
        <w:rPr/>
      </w:pPr>
      <w:bookmarkStart w:id="126" w:name="__RefHeading___Toc13917746_73709187"/>
      <w:bookmarkStart w:id="127" w:name="_Toc48"/>
      <w:bookmarkEnd w:id="125"/>
      <w:bookmarkEnd w:id="126"/>
      <w:r>
        <w:rPr>
          <w:rtl w:val="true"/>
        </w:rPr>
        <w:t>حرف التاء و الثّاء فارغان</w:t>
      </w:r>
      <w:bookmarkEnd w:id="127"/>
    </w:p>
    <w:p>
      <w:pPr>
        <w:pStyle w:val="Heading4"/>
        <w:numPr>
          <w:ilvl w:val="3"/>
          <w:numId w:val="1"/>
        </w:numPr>
        <w:rPr/>
      </w:pPr>
      <w:bookmarkStart w:id="128" w:name="__RefHeading___Toc13917748_73709187"/>
      <w:bookmarkStart w:id="129" w:name="_Toc49"/>
      <w:bookmarkEnd w:id="128"/>
      <w:r>
        <w:rPr>
          <w:rtl w:val="true"/>
        </w:rPr>
        <w:t>حرف الجيم</w:t>
      </w:r>
      <w:bookmarkEnd w:id="129"/>
    </w:p>
    <w:p>
      <w:pPr>
        <w:pStyle w:val="Heading5"/>
        <w:numPr>
          <w:ilvl w:val="4"/>
          <w:numId w:val="1"/>
        </w:numPr>
        <w:rPr/>
      </w:pPr>
      <w:bookmarkStart w:id="130" w:name="__RefHeading___Toc13917750_73709187"/>
      <w:bookmarkStart w:id="131" w:name="_Toc50"/>
      <w:bookmarkEnd w:id="130"/>
      <w:r>
        <w:rPr>
          <w:rtl w:val="true"/>
        </w:rPr>
        <w:t>اشارة</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الحسن</w:t>
      </w:r>
      <w:r>
        <w:rPr>
          <w:rFonts w:eastAsia="Amiri" w:cs="Amiri" w:ascii="Amiri" w:hAnsi="Amiri"/>
          <w:color w:val="111111"/>
          <w:sz w:val="28"/>
          <w:szCs w:val="28"/>
          <w:rtl w:val="true"/>
          <w:lang w:bidi="ar-SA"/>
        </w:rPr>
        <w:t xml:space="preserve">] </w:t>
      </w:r>
      <w:r>
        <w:rPr>
          <w:rStyle w:val="FootnoteAnchor"/>
          <w:rtl w:val="true"/>
        </w:rPr>
        <w:footnoteReference w:id="132"/>
      </w:r>
    </w:p>
    <w:p>
      <w:pPr>
        <w:pStyle w:val="Heading5"/>
        <w:numPr>
          <w:ilvl w:val="4"/>
          <w:numId w:val="1"/>
        </w:numPr>
        <w:rPr/>
      </w:pPr>
      <w:bookmarkStart w:id="132" w:name="__RefHeading___Toc13917752_73709187"/>
      <w:bookmarkStart w:id="133" w:name="_Toc51"/>
      <w:bookmarkEnd w:id="132"/>
      <w:r>
        <w:rPr/>
        <w:t>1312</w:t>
      </w:r>
      <w:r>
        <w:rPr>
          <w:rtl w:val="true"/>
        </w:rPr>
        <w:t xml:space="preserve"> - </w:t>
      </w:r>
      <w:r>
        <w:rPr>
          <w:rtl w:val="true"/>
        </w:rPr>
        <w:t>الحسن بن جرير بن عبد الرّحمن</w:t>
      </w:r>
      <w:bookmarkEnd w:id="133"/>
    </w:p>
    <w:p>
      <w:pPr>
        <w:pStyle w:val="BookText"/>
        <w:rPr/>
      </w:pPr>
      <w:r>
        <w:rPr>
          <w:rFonts w:ascii="Amiri" w:hAnsi="Amiri" w:eastAsia="Amiri" w:cs="Amiri"/>
          <w:color w:val="111111"/>
          <w:sz w:val="28"/>
          <w:sz w:val="28"/>
          <w:szCs w:val="28"/>
          <w:rtl w:val="true"/>
          <w:lang w:bidi="ar-SA"/>
        </w:rPr>
        <w:t xml:space="preserve">أبو علي الصّوري البزاز الزّنبقي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قدم دمشق سنة ثلاث و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عثمان بن سعد الصيداوي، و عيسى بن مينا، قالون، و محمد بن عبيد الغساني، و هشام بن عمّار بن نصير، و سعيد بن منصور، و عمر بن عمرو العسقلاني، و يعقوب بن حميد بن كاسب، و محمد بن أبي السّري، و نوح بن الهيثم ختن آدم العسقلاني، و سلام بن سليمان المدائني و محمد بن معاوية، النيسابوري، و إسماعيل بن أبي أويس، و إبراهيم بن حمزة، و مهدي بن جعفر الرّملي، و أبي الجماهر التنوخي، و القاسم بن يزيد بن عوانة بن صفوان الكلابي، و يحيى بن عبد اللّه بن بكير، و إبراهيم بن معاوية القيسراني، و إبراهيم بن المنذر، و بشر بن عيسى بن مرحوم، و موسى بن أيوب النّصيبي، و هدية بن عبد الوهاب المروزي، و آخرين غيرهم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بن سليمان، و موسى بن عبد الرّحمن البيروتي، و أبو يعقوب الأوزاعي، و أبو القاسم بن أبي العقب، و جعفر بن محمد بن جعفر الكندي، و أبو إسحاق بن سنان، و أحمد بن سليمان بن حذلم </w:t>
      </w:r>
      <w:r>
        <w:rPr>
          <w:rStyle w:val="FootnoteAnchor"/>
          <w:rtl w:val="true"/>
        </w:rPr>
        <w:footnoteReference w:id="134"/>
      </w:r>
      <w:r>
        <w:rPr>
          <w:rFonts w:ascii="Amiri" w:hAnsi="Amiri" w:eastAsia="Amiri" w:cs="Amiri"/>
          <w:color w:val="111111"/>
          <w:sz w:val="28"/>
          <w:sz w:val="28"/>
          <w:szCs w:val="28"/>
          <w:rtl w:val="true"/>
          <w:lang w:bidi="ar-SA"/>
        </w:rPr>
        <w:t xml:space="preserve">،و أبو علي بن شعيب، و أبو الطيب </w:t>
      </w:r>
    </w:p>
    <w:p>
      <w:pPr>
        <w:pStyle w:val="BookText"/>
        <w:rPr/>
      </w:pPr>
      <w:r>
        <w:rPr>
          <w:rFonts w:ascii="Amiri" w:hAnsi="Amiri" w:eastAsia="Amiri" w:cs="Amiri"/>
          <w:color w:val="111111"/>
          <w:sz w:val="28"/>
          <w:sz w:val="28"/>
          <w:szCs w:val="28"/>
          <w:rtl w:val="true"/>
          <w:lang w:bidi="ar-SA"/>
        </w:rPr>
        <w:t>محمد بن حميد الكلابي، و أبو محمد بن زبر، و عبيد اللّه بن الحسين بن محمد بن جمعة، و الحسن بن أحمد بن غطفان، و الحسين بن محمد بن قرة، و أبو نوح سلامة بن أحمد بن مسلم، و أحمد بن عاصم البزاز الصوريين، و أبو حامد أحمد بن علي بن حسنويه، و أبو بكر محمد بن أحمد بن علي بن أحمد بن سعيد بن سليم، و علي بن محمد بن أبي سليمان الصّوري و سليمان بن أحمد الطّبراني،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القاسم علي بن يعقوب بن إبراهيم بن شاكر بن أبي العقب الهمداني، و أبو إسحاق إبراهيم بن محمد بن صالح بن سنان،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الحسن بن جرير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منصور، نا الحارث بن نبهان، عن عاصم بن بهدلة، عن مصعب بن سعد،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من تعلم القرآن 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بيدي و أجلسني في مكاني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و حدّثني عنه أبو مسعود الأصبهاني، أنا أبو نعيم الحافظ‍‌، نا سليمان بن أحمد، نا أبو زرعة الدمشقي، و الحسن بن جرير الصوري،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الجماهر، نا سعيد،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يأمر بالهدية صلة بين الناس،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أسلم الناس تهادوا من غير 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جرير الصّوري الزّنبقي، حدّث عن إبراهيم بن حمزة الزّبيري، و إسماعيل بن أبي أويس، روى عنه خيثمة الأطرابلسي و أبو القاسم الطبراني و غيرهما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أيضا عن أبي نصر بن ماكولا، قال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الزّنبقي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و سكون النون و فتح الباء المعجمة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الحسن بن جرير الصوري الزّنبقي، روى عن إبراهيم بن حمزة الزّبيري، و إسماعيل بن أبي أويس، روى عنه خيثمة بن سليمان و غيره</w:t>
      </w:r>
      <w:r>
        <w:rPr>
          <w:rFonts w:eastAsia="Amiri" w:cs="Amiri" w:ascii="Amiri" w:hAnsi="Amiri"/>
          <w:color w:val="111111"/>
          <w:sz w:val="28"/>
          <w:szCs w:val="28"/>
          <w:rtl w:val="true"/>
          <w:lang w:bidi="ar-SA"/>
        </w:rPr>
        <w:t xml:space="preserve">. </w:t>
      </w:r>
      <w:bookmarkStart w:id="134" w:name="pg11917_117863"/>
    </w:p>
    <w:p>
      <w:pPr>
        <w:pStyle w:val="Heading5"/>
        <w:numPr>
          <w:ilvl w:val="4"/>
          <w:numId w:val="1"/>
        </w:numPr>
        <w:rPr/>
      </w:pPr>
      <w:bookmarkStart w:id="135" w:name="__RefHeading___Toc13917754_73709187"/>
      <w:bookmarkStart w:id="136" w:name="_Toc52"/>
      <w:bookmarkEnd w:id="134"/>
      <w:bookmarkEnd w:id="135"/>
      <w:r>
        <w:rPr/>
        <w:t>1313</w:t>
      </w:r>
      <w:r>
        <w:rPr>
          <w:rtl w:val="true"/>
        </w:rPr>
        <w:t xml:space="preserve"> - </w:t>
      </w:r>
      <w:r>
        <w:rPr>
          <w:rtl w:val="true"/>
        </w:rPr>
        <w:t>الحسن بن جعفر بن حمزة بن المحسّن</w:t>
      </w:r>
      <w:bookmarkEnd w:id="136"/>
    </w:p>
    <w:p>
      <w:pPr>
        <w:pStyle w:val="BookText"/>
        <w:rPr/>
      </w:pPr>
      <w:r>
        <w:rPr>
          <w:rFonts w:ascii="Amiri" w:hAnsi="Amiri" w:eastAsia="Amiri" w:cs="Amiri"/>
          <w:color w:val="111111"/>
          <w:sz w:val="28"/>
          <w:sz w:val="28"/>
          <w:szCs w:val="28"/>
          <w:rtl w:val="true"/>
          <w:lang w:bidi="ar-SA"/>
        </w:rPr>
        <w:t>ابن عثمان بن الحسن بن أبي الحسين بن سعيد</w:t>
      </w:r>
    </w:p>
    <w:p>
      <w:pPr>
        <w:pStyle w:val="BookText"/>
        <w:rPr/>
      </w:pPr>
      <w:r>
        <w:rPr>
          <w:rFonts w:ascii="Amiri" w:hAnsi="Amiri" w:eastAsia="Amiri" w:cs="Amiri"/>
          <w:color w:val="111111"/>
          <w:sz w:val="28"/>
          <w:sz w:val="28"/>
          <w:szCs w:val="28"/>
          <w:rtl w:val="true"/>
          <w:lang w:bidi="ar-SA"/>
        </w:rPr>
        <w:t>أبو محمد الأنصاري البعلبكي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بريك</w:t>
      </w:r>
    </w:p>
    <w:p>
      <w:pPr>
        <w:pStyle w:val="BookText"/>
        <w:rPr/>
      </w:pPr>
      <w:r>
        <w:rPr>
          <w:rFonts w:ascii="Amiri" w:hAnsi="Amiri" w:eastAsia="Amiri" w:cs="Amiri"/>
          <w:color w:val="111111"/>
          <w:sz w:val="28"/>
          <w:sz w:val="28"/>
          <w:szCs w:val="28"/>
          <w:rtl w:val="true"/>
          <w:lang w:bidi="ar-SA"/>
        </w:rPr>
        <w:t>ذكر لي أنه من ولد النعمان بن بشير، قدم دمشق غير مرة و تصرف في وقف الجامع و عاد إلى بعلبك و بها لقيته أول مرّة و أنشدني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أحنّ‌ إليكم كلما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عنكم كل غاد و رائح</w:t>
      </w:r>
    </w:p>
    <w:p>
      <w:pPr>
        <w:pStyle w:val="BookText"/>
        <w:rPr/>
      </w:pPr>
      <w:r>
        <w:rPr>
          <w:rFonts w:ascii="Amiri" w:hAnsi="Amiri" w:eastAsia="Amiri" w:cs="Amiri"/>
          <w:color w:val="111111"/>
          <w:sz w:val="28"/>
          <w:sz w:val="28"/>
          <w:szCs w:val="28"/>
          <w:rtl w:val="true"/>
          <w:lang w:bidi="ar-SA"/>
        </w:rPr>
        <w:t xml:space="preserve">و أذكر ذاك المورد العذب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فيغلبني ماء الجفون القرائح</w:t>
      </w:r>
    </w:p>
    <w:p>
      <w:pPr>
        <w:pStyle w:val="BookText"/>
        <w:rPr/>
      </w:pPr>
      <w:r>
        <w:rPr>
          <w:rFonts w:ascii="Amiri" w:hAnsi="Amiri" w:eastAsia="Amiri" w:cs="Amiri"/>
          <w:color w:val="111111"/>
          <w:sz w:val="28"/>
          <w:sz w:val="28"/>
          <w:szCs w:val="28"/>
          <w:rtl w:val="true"/>
          <w:lang w:bidi="ar-SA"/>
        </w:rPr>
        <w:t xml:space="preserve">و كم لي منكم أنّة بعد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وجدا كامنا في جوانحي</w:t>
      </w:r>
    </w:p>
    <w:p>
      <w:pPr>
        <w:pStyle w:val="BookText"/>
        <w:rPr/>
      </w:pPr>
      <w:r>
        <w:rPr>
          <w:rFonts w:ascii="Amiri" w:hAnsi="Amiri" w:eastAsia="Amiri" w:cs="Amiri"/>
          <w:color w:val="111111"/>
          <w:sz w:val="28"/>
          <w:sz w:val="28"/>
          <w:szCs w:val="28"/>
          <w:rtl w:val="true"/>
          <w:lang w:bidi="ar-SA"/>
        </w:rPr>
        <w:t xml:space="preserve">كأنّ‌ فؤادي من تذكّر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بقربكم تغتاله كفّ‌ جارح</w:t>
      </w:r>
    </w:p>
    <w:p>
      <w:pPr>
        <w:pStyle w:val="BookText"/>
        <w:rPr/>
      </w:pPr>
      <w:r>
        <w:rPr>
          <w:rFonts w:ascii="Amiri" w:hAnsi="Amiri" w:eastAsia="Amiri" w:cs="Amiri"/>
          <w:color w:val="111111"/>
          <w:sz w:val="28"/>
          <w:sz w:val="28"/>
          <w:szCs w:val="28"/>
          <w:rtl w:val="true"/>
          <w:lang w:bidi="ar-SA"/>
        </w:rPr>
        <w:t>و أنشدني أيضا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قابل البلوى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بصبر و مسرّة</w:t>
      </w:r>
    </w:p>
    <w:p>
      <w:pPr>
        <w:pStyle w:val="BookText"/>
        <w:rPr/>
      </w:pPr>
      <w:r>
        <w:rPr>
          <w:rFonts w:ascii="Amiri" w:hAnsi="Amiri" w:eastAsia="Amiri" w:cs="Amiri"/>
          <w:color w:val="111111"/>
          <w:sz w:val="28"/>
          <w:sz w:val="28"/>
          <w:szCs w:val="28"/>
          <w:rtl w:val="true"/>
          <w:lang w:bidi="ar-SA"/>
        </w:rPr>
        <w:t xml:space="preserve">فلعل اللّه أن يوليك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العسر يسره</w:t>
      </w:r>
    </w:p>
    <w:p>
      <w:pPr>
        <w:pStyle w:val="BookText"/>
        <w:rPr/>
      </w:pPr>
      <w:r>
        <w:rPr>
          <w:rFonts w:ascii="Amiri" w:hAnsi="Amiri" w:eastAsia="Amiri" w:cs="Amiri"/>
          <w:color w:val="111111"/>
          <w:sz w:val="28"/>
          <w:sz w:val="28"/>
          <w:szCs w:val="28"/>
          <w:rtl w:val="true"/>
          <w:lang w:bidi="ar-SA"/>
        </w:rPr>
        <w:t xml:space="preserve">كم عهدنا نكبة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بعد فتره</w:t>
      </w:r>
    </w:p>
    <w:p>
      <w:pPr>
        <w:pStyle w:val="BookText"/>
        <w:rPr/>
      </w:pPr>
      <w:r>
        <w:rPr>
          <w:rFonts w:ascii="Amiri" w:hAnsi="Amiri" w:eastAsia="Amiri" w:cs="Amiri"/>
          <w:color w:val="111111"/>
          <w:sz w:val="28"/>
          <w:sz w:val="28"/>
          <w:szCs w:val="28"/>
          <w:rtl w:val="true"/>
          <w:lang w:bidi="ar-SA"/>
        </w:rPr>
        <w:t xml:space="preserve">لن ينال الحازم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نفس بقدره</w:t>
      </w:r>
    </w:p>
    <w:p>
      <w:pPr>
        <w:pStyle w:val="BookText"/>
        <w:rPr/>
      </w:pPr>
      <w:r>
        <w:rPr>
          <w:rFonts w:ascii="Amiri" w:hAnsi="Amiri" w:eastAsia="Amiri" w:cs="Amiri"/>
          <w:color w:val="111111"/>
          <w:sz w:val="28"/>
          <w:sz w:val="28"/>
          <w:szCs w:val="28"/>
          <w:rtl w:val="true"/>
          <w:lang w:bidi="ar-SA"/>
        </w:rPr>
        <w:t xml:space="preserve">لا و لا يدفع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صروف الدهر ذره</w:t>
      </w:r>
    </w:p>
    <w:p>
      <w:pPr>
        <w:pStyle w:val="BookText"/>
        <w:rPr/>
      </w:pPr>
      <w:r>
        <w:rPr>
          <w:rFonts w:ascii="Amiri" w:hAnsi="Amiri" w:eastAsia="Amiri" w:cs="Amiri"/>
          <w:color w:val="111111"/>
          <w:sz w:val="28"/>
          <w:sz w:val="28"/>
          <w:szCs w:val="28"/>
          <w:rtl w:val="true"/>
          <w:lang w:bidi="ar-SA"/>
        </w:rPr>
        <w:t xml:space="preserve">كلّ‌ يوم آب من 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 و مضرّه</w:t>
      </w:r>
    </w:p>
    <w:p>
      <w:pPr>
        <w:pStyle w:val="BookText"/>
        <w:rPr/>
      </w:pPr>
      <w:r>
        <w:rPr>
          <w:rFonts w:ascii="Amiri" w:hAnsi="Amiri" w:eastAsia="Amiri" w:cs="Amiri"/>
          <w:color w:val="111111"/>
          <w:sz w:val="28"/>
          <w:sz w:val="28"/>
          <w:szCs w:val="28"/>
          <w:rtl w:val="true"/>
          <w:lang w:bidi="ar-SA"/>
        </w:rPr>
        <w:t xml:space="preserve">و اللّيالي ناتجات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للورى همّا و حسره</w:t>
      </w:r>
    </w:p>
    <w:p>
      <w:pPr>
        <w:pStyle w:val="BookText"/>
        <w:rPr/>
      </w:pPr>
      <w:r>
        <w:rPr>
          <w:rFonts w:ascii="Amiri" w:hAnsi="Amiri" w:eastAsia="Amiri" w:cs="Amiri"/>
          <w:color w:val="111111"/>
          <w:sz w:val="28"/>
          <w:sz w:val="28"/>
          <w:szCs w:val="28"/>
          <w:rtl w:val="true"/>
          <w:lang w:bidi="ar-SA"/>
        </w:rPr>
        <w:t>و أنشدني لنفسه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بقلبي داء من فراق الحبائب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مذاقا من هجوم المصائب</w:t>
      </w:r>
    </w:p>
    <w:p>
      <w:pPr>
        <w:pStyle w:val="BookText"/>
        <w:rPr/>
      </w:pPr>
      <w:r>
        <w:rPr>
          <w:rFonts w:ascii="Amiri" w:hAnsi="Amiri" w:eastAsia="Amiri" w:cs="Amiri"/>
          <w:color w:val="111111"/>
          <w:sz w:val="28"/>
          <w:sz w:val="28"/>
          <w:szCs w:val="28"/>
          <w:rtl w:val="true"/>
          <w:lang w:bidi="ar-SA"/>
        </w:rPr>
        <w:t xml:space="preserve">و في كبدي من لوعة البين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الحشا وخز كلذع العقارب</w:t>
      </w:r>
    </w:p>
    <w:p>
      <w:pPr>
        <w:pStyle w:val="BookText"/>
        <w:rPr/>
      </w:pPr>
      <w:r>
        <w:rPr>
          <w:rFonts w:ascii="Amiri" w:hAnsi="Amiri" w:eastAsia="Amiri" w:cs="Amiri"/>
          <w:color w:val="111111"/>
          <w:sz w:val="28"/>
          <w:sz w:val="28"/>
          <w:szCs w:val="28"/>
          <w:rtl w:val="true"/>
          <w:lang w:bidi="ar-SA"/>
        </w:rPr>
        <w:t xml:space="preserve">أثارت لي الوجد الذي لا يزيله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المنايا بعد ضنك المصاعب</w:t>
      </w:r>
    </w:p>
    <w:p>
      <w:pPr>
        <w:pStyle w:val="BookText"/>
        <w:rPr/>
      </w:pPr>
      <w:r>
        <w:rPr>
          <w:rFonts w:ascii="Amiri" w:hAnsi="Amiri" w:eastAsia="Amiri" w:cs="Amiri"/>
          <w:color w:val="111111"/>
          <w:sz w:val="28"/>
          <w:sz w:val="28"/>
          <w:szCs w:val="28"/>
          <w:rtl w:val="true"/>
          <w:lang w:bidi="ar-SA"/>
        </w:rPr>
        <w:t xml:space="preserve">فهل لفؤادي من جوى البين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أشجاني بها و مشاربي</w:t>
      </w:r>
    </w:p>
    <w:p>
      <w:pPr>
        <w:pStyle w:val="BookText"/>
        <w:rPr/>
      </w:pPr>
      <w:r>
        <w:rPr>
          <w:rFonts w:ascii="Amiri" w:hAnsi="Amiri" w:eastAsia="Amiri" w:cs="Amiri"/>
          <w:color w:val="111111"/>
          <w:sz w:val="28"/>
          <w:sz w:val="28"/>
          <w:szCs w:val="28"/>
          <w:rtl w:val="true"/>
          <w:lang w:bidi="ar-SA"/>
        </w:rPr>
        <w:t xml:space="preserve">تجهز وفد البين نحوي و خيّمت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مضاربه بين اللّها و الكواتب</w:t>
      </w:r>
    </w:p>
    <w:p>
      <w:pPr>
        <w:pStyle w:val="BookText"/>
        <w:rPr/>
      </w:pPr>
      <w:r>
        <w:rPr>
          <w:rFonts w:ascii="Amiri" w:hAnsi="Amiri" w:eastAsia="Amiri" w:cs="Amiri"/>
          <w:color w:val="111111"/>
          <w:sz w:val="28"/>
          <w:sz w:val="28"/>
          <w:szCs w:val="28"/>
          <w:rtl w:val="true"/>
          <w:lang w:bidi="ar-SA"/>
        </w:rPr>
        <w:t xml:space="preserve">كأن صروف الدهر لم تلق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 غيري فحلّت بجانبي</w:t>
      </w:r>
    </w:p>
    <w:p>
      <w:pPr>
        <w:pStyle w:val="BookText"/>
        <w:rPr/>
      </w:pPr>
      <w:r>
        <w:rPr>
          <w:rFonts w:ascii="Amiri" w:hAnsi="Amiri" w:eastAsia="Amiri" w:cs="Amiri"/>
          <w:color w:val="111111"/>
          <w:sz w:val="28"/>
          <w:sz w:val="28"/>
          <w:szCs w:val="28"/>
          <w:rtl w:val="true"/>
          <w:lang w:bidi="ar-SA"/>
        </w:rPr>
        <w:t xml:space="preserve">فأصبحت من وشك الفراق 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السّقم أخفى من دبيب بحاجب</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سميري إذا ما الليل أرخى 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 من وجد مسير الكواكب </w:t>
      </w:r>
    </w:p>
    <w:p>
      <w:pPr>
        <w:pStyle w:val="BookText"/>
        <w:rPr/>
      </w:pPr>
      <w:r>
        <w:rPr>
          <w:rFonts w:ascii="Amiri" w:hAnsi="Amiri" w:eastAsia="Amiri" w:cs="Amiri"/>
          <w:color w:val="111111"/>
          <w:sz w:val="28"/>
          <w:sz w:val="28"/>
          <w:szCs w:val="28"/>
          <w:rtl w:val="true"/>
          <w:lang w:bidi="ar-SA"/>
        </w:rPr>
        <w:t xml:space="preserve">فما لي و الدهر الخئون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جنيت فجازاني ببعد الأقارب</w:t>
      </w:r>
    </w:p>
    <w:p>
      <w:pPr>
        <w:pStyle w:val="BookText"/>
        <w:rPr/>
      </w:pPr>
      <w:r>
        <w:rPr>
          <w:rFonts w:ascii="Amiri" w:hAnsi="Amiri" w:eastAsia="Amiri" w:cs="Amiri"/>
          <w:color w:val="111111"/>
          <w:sz w:val="28"/>
          <w:sz w:val="28"/>
          <w:szCs w:val="28"/>
          <w:rtl w:val="true"/>
          <w:lang w:bidi="ar-SA"/>
        </w:rPr>
        <w:t xml:space="preserve">فليت الليالي إذ ولعن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الردى مقرونة بالمعاطب</w:t>
      </w:r>
    </w:p>
    <w:p>
      <w:pPr>
        <w:pStyle w:val="BookText"/>
        <w:rPr/>
      </w:pPr>
      <w:r>
        <w:rPr>
          <w:rFonts w:ascii="Amiri" w:hAnsi="Amiri" w:eastAsia="Amiri" w:cs="Amiri"/>
          <w:color w:val="111111"/>
          <w:sz w:val="28"/>
          <w:sz w:val="28"/>
          <w:szCs w:val="28"/>
          <w:rtl w:val="true"/>
          <w:lang w:bidi="ar-SA"/>
        </w:rPr>
        <w:t xml:space="preserve">أبى الدهر إلا شتت شمل و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روعه مصحوب بغيبة صاحب</w:t>
      </w:r>
    </w:p>
    <w:p>
      <w:pPr>
        <w:pStyle w:val="BookText"/>
        <w:rPr/>
      </w:pPr>
      <w:r>
        <w:rPr>
          <w:rFonts w:ascii="Amiri" w:hAnsi="Amiri" w:eastAsia="Amiri" w:cs="Amiri"/>
          <w:color w:val="111111"/>
          <w:sz w:val="28"/>
          <w:sz w:val="28"/>
          <w:szCs w:val="28"/>
          <w:rtl w:val="true"/>
          <w:lang w:bidi="ar-SA"/>
        </w:rPr>
        <w:t xml:space="preserve">أ يحسبني دهري جليدا على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ثبت لا تفلّ‌ مضاربي</w:t>
      </w:r>
    </w:p>
    <w:p>
      <w:pPr>
        <w:pStyle w:val="BookText"/>
        <w:rPr/>
      </w:pPr>
      <w:r>
        <w:rPr>
          <w:rFonts w:ascii="Amiri" w:hAnsi="Amiri" w:eastAsia="Amiri" w:cs="Amiri"/>
          <w:color w:val="111111"/>
          <w:sz w:val="28"/>
          <w:sz w:val="28"/>
          <w:szCs w:val="28"/>
          <w:rtl w:val="true"/>
          <w:lang w:bidi="ar-SA"/>
        </w:rPr>
        <w:t xml:space="preserve">و إني لذو صبر على كل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هذّبتني للأمور تجاربي</w:t>
      </w:r>
    </w:p>
    <w:p>
      <w:pPr>
        <w:pStyle w:val="BookText"/>
        <w:rPr/>
      </w:pPr>
      <w:r>
        <w:rPr>
          <w:rFonts w:ascii="Amiri" w:hAnsi="Amiri" w:eastAsia="Amiri" w:cs="Amiri"/>
          <w:color w:val="111111"/>
          <w:sz w:val="28"/>
          <w:sz w:val="28"/>
          <w:szCs w:val="28"/>
          <w:rtl w:val="true"/>
          <w:lang w:bidi="ar-SA"/>
        </w:rPr>
        <w:t xml:space="preserve">و ذلك طبعي قبل أن يصدع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 صدعت سدّت عليّ‌ مذاهبي</w:t>
      </w:r>
    </w:p>
    <w:p>
      <w:pPr>
        <w:pStyle w:val="BookText"/>
        <w:rPr/>
      </w:pPr>
      <w:r>
        <w:rPr>
          <w:rFonts w:ascii="Amiri" w:hAnsi="Amiri" w:eastAsia="Amiri" w:cs="Amiri"/>
          <w:color w:val="111111"/>
          <w:sz w:val="28"/>
          <w:sz w:val="28"/>
          <w:szCs w:val="28"/>
          <w:rtl w:val="true"/>
          <w:lang w:bidi="ar-SA"/>
        </w:rPr>
        <w:t xml:space="preserve">يقر أصيحابي ثباتي على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عندهم أني مقيم كذاهب</w:t>
      </w:r>
    </w:p>
    <w:p>
      <w:pPr>
        <w:pStyle w:val="BookText"/>
        <w:rPr/>
      </w:pPr>
      <w:r>
        <w:rPr>
          <w:rFonts w:ascii="Amiri" w:hAnsi="Amiri" w:eastAsia="Amiri" w:cs="Amiri"/>
          <w:color w:val="111111"/>
          <w:sz w:val="28"/>
          <w:sz w:val="28"/>
          <w:szCs w:val="28"/>
          <w:rtl w:val="true"/>
          <w:lang w:bidi="ar-SA"/>
        </w:rPr>
        <w:t xml:space="preserve">و كل مهولات الزمان خبرتها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قايستها للبين دون التقارب</w:t>
      </w:r>
    </w:p>
    <w:p>
      <w:pPr>
        <w:pStyle w:val="BookText"/>
        <w:rPr/>
      </w:pPr>
      <w:r>
        <w:rPr>
          <w:rFonts w:ascii="IRNazanin" w:hAnsi="IRNazanin" w:eastAsia="IRNazanin"/>
          <w:color w:val="111111"/>
          <w:sz w:val="28"/>
          <w:sz w:val="28"/>
          <w:szCs w:val="28"/>
          <w:rtl w:val="true"/>
          <w:lang w:bidi="fa-IR"/>
        </w:rPr>
        <w:t xml:space="preserve">فلا وجد إلاّ ما تؤثله النوى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شرف إلاّ اجتناب المثالب</w:t>
      </w:r>
    </w:p>
    <w:p>
      <w:pPr>
        <w:pStyle w:val="BookText"/>
        <w:rPr/>
      </w:pPr>
      <w:r>
        <w:rPr>
          <w:rFonts w:ascii="Amiri" w:hAnsi="Amiri" w:eastAsia="Amiri" w:cs="Amiri"/>
          <w:color w:val="111111"/>
          <w:sz w:val="28"/>
          <w:sz w:val="28"/>
          <w:szCs w:val="28"/>
          <w:rtl w:val="true"/>
          <w:lang w:bidi="ar-SA"/>
        </w:rPr>
        <w:t xml:space="preserve">مقامي من بعد الأخلاء 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كون الحسود مناصبي</w:t>
      </w:r>
    </w:p>
    <w:p>
      <w:pPr>
        <w:pStyle w:val="BookText"/>
        <w:rPr/>
      </w:pPr>
      <w:r>
        <w:rPr>
          <w:rFonts w:ascii="Amiri" w:hAnsi="Amiri" w:eastAsia="Amiri" w:cs="Amiri"/>
          <w:color w:val="111111"/>
          <w:sz w:val="28"/>
          <w:sz w:val="28"/>
          <w:szCs w:val="28"/>
          <w:rtl w:val="true"/>
          <w:lang w:bidi="ar-SA"/>
        </w:rPr>
        <w:t xml:space="preserve">سأطلب وصلا أو أموت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فيحمدني بعد المذمة غلّبي</w:t>
      </w:r>
    </w:p>
    <w:p>
      <w:pPr>
        <w:pStyle w:val="BookText"/>
        <w:rPr/>
      </w:pPr>
      <w:r>
        <w:rPr>
          <w:rFonts w:ascii="Amiri" w:hAnsi="Amiri" w:eastAsia="Amiri" w:cs="Amiri"/>
          <w:color w:val="111111"/>
          <w:sz w:val="28"/>
          <w:sz w:val="28"/>
          <w:szCs w:val="28"/>
          <w:rtl w:val="true"/>
          <w:lang w:bidi="ar-SA"/>
        </w:rPr>
        <w:t xml:space="preserve">أروم نهوضا نحوكم فتصدني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سباسب ما بين الغوير و عاطب</w:t>
      </w:r>
    </w:p>
    <w:p>
      <w:pPr>
        <w:pStyle w:val="BookText"/>
        <w:rPr/>
      </w:pPr>
      <w:r>
        <w:rPr>
          <w:rFonts w:ascii="Amiri" w:hAnsi="Amiri" w:eastAsia="Amiri" w:cs="Amiri"/>
          <w:color w:val="111111"/>
          <w:sz w:val="28"/>
          <w:sz w:val="28"/>
          <w:szCs w:val="28"/>
          <w:rtl w:val="true"/>
          <w:lang w:bidi="ar-SA"/>
        </w:rPr>
        <w:t xml:space="preserve">سباسب لا ينجو الظليم إذا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مخارمها من كل أغبر شاحب</w:t>
      </w:r>
    </w:p>
    <w:p>
      <w:pPr>
        <w:pStyle w:val="BookText"/>
        <w:rPr/>
      </w:pPr>
      <w:r>
        <w:rPr>
          <w:rFonts w:ascii="Amiri" w:hAnsi="Amiri" w:eastAsia="Amiri" w:cs="Amiri"/>
          <w:color w:val="111111"/>
          <w:sz w:val="28"/>
          <w:sz w:val="28"/>
          <w:szCs w:val="28"/>
          <w:rtl w:val="true"/>
          <w:lang w:bidi="ar-SA"/>
        </w:rPr>
        <w:t xml:space="preserve">سقى اللّه مغنى من شقيت لبينهم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الوابل الوسمي أعذب صائب</w:t>
      </w:r>
    </w:p>
    <w:p>
      <w:pPr>
        <w:pStyle w:val="BookText"/>
        <w:rPr/>
      </w:pPr>
      <w:r>
        <w:rPr>
          <w:rFonts w:ascii="Amiri" w:hAnsi="Amiri" w:eastAsia="Amiri" w:cs="Amiri"/>
          <w:color w:val="111111"/>
          <w:sz w:val="28"/>
          <w:sz w:val="28"/>
          <w:szCs w:val="28"/>
          <w:rtl w:val="true"/>
          <w:lang w:bidi="ar-SA"/>
        </w:rPr>
        <w:t xml:space="preserve">وقفت به أذري دموعا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تحدر تهطالا </w:t>
      </w:r>
      <w:r>
        <w:rPr>
          <w:rStyle w:val="FootnoteAnchor"/>
          <w:rtl w:val="true"/>
        </w:rPr>
        <w:footnoteReference w:id="136"/>
      </w:r>
      <w:r>
        <w:rPr>
          <w:rFonts w:ascii="IRNazanin" w:hAnsi="IRNazanin" w:eastAsia="IRNazanin"/>
          <w:color w:val="111111"/>
          <w:sz w:val="28"/>
          <w:sz w:val="28"/>
          <w:szCs w:val="28"/>
          <w:rtl w:val="true"/>
          <w:lang w:bidi="fa-IR"/>
        </w:rPr>
        <w:t>جنون السّحائب</w:t>
      </w:r>
    </w:p>
    <w:p>
      <w:pPr>
        <w:pStyle w:val="BookText"/>
        <w:rPr/>
      </w:pPr>
      <w:r>
        <w:rPr>
          <w:rFonts w:ascii="Amiri" w:hAnsi="Amiri" w:eastAsia="Amiri" w:cs="Amiri"/>
          <w:color w:val="111111"/>
          <w:sz w:val="28"/>
          <w:sz w:val="28"/>
          <w:szCs w:val="28"/>
          <w:rtl w:val="true"/>
          <w:lang w:bidi="ar-SA"/>
        </w:rPr>
        <w:t xml:space="preserve">و كم لي به من أنة بعد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 بها لي كل ماش و راكب</w:t>
      </w:r>
    </w:p>
    <w:p>
      <w:pPr>
        <w:pStyle w:val="BookText"/>
        <w:rPr/>
      </w:pPr>
      <w:r>
        <w:rPr>
          <w:rFonts w:ascii="Amiri" w:hAnsi="Amiri" w:eastAsia="Amiri" w:cs="Amiri"/>
          <w:color w:val="111111"/>
          <w:sz w:val="28"/>
          <w:sz w:val="28"/>
          <w:szCs w:val="28"/>
          <w:rtl w:val="true"/>
          <w:lang w:bidi="ar-SA"/>
        </w:rPr>
        <w:t xml:space="preserve">يقولون صبرا علّ‌ ذا البين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فيسعد مشتاق برؤية آئب</w:t>
      </w:r>
    </w:p>
    <w:p>
      <w:pPr>
        <w:pStyle w:val="BookText"/>
        <w:rPr/>
      </w:pPr>
      <w:r>
        <w:rPr>
          <w:rFonts w:ascii="Amiri" w:hAnsi="Amiri" w:eastAsia="Amiri" w:cs="Amiri"/>
          <w:color w:val="111111"/>
          <w:sz w:val="28"/>
          <w:sz w:val="28"/>
          <w:szCs w:val="28"/>
          <w:rtl w:val="true"/>
          <w:lang w:bidi="ar-SA"/>
        </w:rPr>
        <w:t xml:space="preserve">و كيف أطيق الصبر و الدار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معطلة يستامها كل غاصب</w:t>
      </w:r>
    </w:p>
    <w:p>
      <w:pPr>
        <w:pStyle w:val="BookText"/>
        <w:rPr/>
      </w:pPr>
      <w:r>
        <w:rPr>
          <w:rFonts w:ascii="Amiri" w:hAnsi="Amiri" w:eastAsia="Amiri" w:cs="Amiri"/>
          <w:color w:val="111111"/>
          <w:sz w:val="28"/>
          <w:sz w:val="28"/>
          <w:szCs w:val="28"/>
          <w:rtl w:val="true"/>
          <w:lang w:bidi="ar-SA"/>
        </w:rPr>
        <w:t xml:space="preserve">لعمري ما وجدي مفيدي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للبين ضربة لازب</w:t>
      </w:r>
    </w:p>
    <w:p>
      <w:pPr>
        <w:pStyle w:val="BookText"/>
        <w:rPr/>
      </w:pPr>
      <w:r>
        <w:rPr>
          <w:rFonts w:ascii="Amiri" w:hAnsi="Amiri" w:eastAsia="Amiri" w:cs="Amiri"/>
          <w:color w:val="111111"/>
          <w:sz w:val="28"/>
          <w:sz w:val="28"/>
          <w:szCs w:val="28"/>
          <w:rtl w:val="true"/>
          <w:lang w:bidi="ar-SA"/>
        </w:rPr>
        <w:t xml:space="preserve">سهام الرزايا دهرها ترشق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حملتها ما بين مخط‍‌ و صائب</w:t>
      </w:r>
    </w:p>
    <w:p>
      <w:pPr>
        <w:pStyle w:val="BookText"/>
        <w:rPr/>
      </w:pPr>
      <w:r>
        <w:rPr>
          <w:rFonts w:ascii="Amiri" w:hAnsi="Amiri" w:eastAsia="Amiri" w:cs="Amiri"/>
          <w:color w:val="111111"/>
          <w:sz w:val="28"/>
          <w:sz w:val="28"/>
          <w:szCs w:val="28"/>
          <w:rtl w:val="true"/>
          <w:lang w:bidi="ar-SA"/>
        </w:rPr>
        <w:t xml:space="preserve">يزيد غرامي كلما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أصبو إليكم يا منى كل طالب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بعض أهل بعلبك يتهم أبا محمد بمذهب الروافض فأخبرني أنه رأى في جمادى الأول سنة</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 أربعين و خمسمائة، كأن الحاجب عطاء في الميدان الأخضر، خارج باب همذان ببعلبك، و حوله من جرت العادة بحضورهم </w:t>
      </w:r>
    </w:p>
    <w:p>
      <w:pPr>
        <w:pStyle w:val="BookText"/>
        <w:rPr/>
      </w:pPr>
      <w:r>
        <w:rPr>
          <w:rFonts w:ascii="Amiri" w:hAnsi="Amiri" w:eastAsia="Amiri" w:cs="Amiri"/>
          <w:color w:val="111111"/>
          <w:sz w:val="28"/>
          <w:sz w:val="28"/>
          <w:szCs w:val="28"/>
          <w:rtl w:val="true"/>
          <w:lang w:bidi="ar-SA"/>
        </w:rPr>
        <w:t xml:space="preserve">و هو في جملة الناس، و كان قد أتى ببساط‍‌، فبسط‍‌ له، و طرح عليه طراحة فجلس عليها، فإذا بأربعة مشايخ قد حضروا، فجلس اثنان عن يمين الحاجب عطاء، و اثنان عن شماله بعد أن سلّموا عليه و أقبلوا بوجوههم إليه، و كأنه قد أتى بكرسي شبيه بكرسي الوعظ‍‌، فأخذوا بيد الحاجب و رفعوه عليه، فلما استقر على الكرسي حمد اللّه و أثنى عليه و صلى على نبيه صلّى اللّه عليه و سلّم، فالتأم في الميدان </w:t>
      </w:r>
      <w:r>
        <w:rPr>
          <w:rStyle w:val="FootnoteAnchor"/>
          <w:rtl w:val="true"/>
        </w:rPr>
        <w:footnoteReference w:id="138"/>
      </w:r>
      <w:r>
        <w:rPr>
          <w:rFonts w:ascii="Amiri" w:hAnsi="Amiri" w:eastAsia="Amiri" w:cs="Amiri"/>
          <w:color w:val="111111"/>
          <w:sz w:val="28"/>
          <w:sz w:val="28"/>
          <w:szCs w:val="28"/>
          <w:rtl w:val="true"/>
          <w:lang w:bidi="ar-SA"/>
        </w:rPr>
        <w:t>خلق لا يحصى،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الدنيا فانية و الآخرة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ريح تحت الكرسي فرفعته، ثم تكلم بكلام لم أحفظه، و الناس يضجون بالدعاء و يكثرون البكاء، ثم نزل الكرسي و أنزل عنه الحاجب </w:t>
      </w:r>
      <w:r>
        <w:rPr>
          <w:rStyle w:val="FootnoteAnchor"/>
          <w:rtl w:val="true"/>
        </w:rPr>
        <w:footnoteReference w:id="139"/>
      </w:r>
      <w:r>
        <w:rPr>
          <w:rFonts w:ascii="Amiri" w:hAnsi="Amiri" w:eastAsia="Amiri" w:cs="Amiri"/>
          <w:color w:val="111111"/>
          <w:sz w:val="28"/>
          <w:sz w:val="28"/>
          <w:szCs w:val="28"/>
          <w:rtl w:val="true"/>
          <w:lang w:bidi="ar-SA"/>
        </w:rPr>
        <w:t>،فقعد دون المرتبة، و جلس الشيوخ عليها، فسألت بعض الشيوخ عن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المشرع، و أومأ بيده إلى رجل حسن الصّورة، ثم أخذ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فصافحه، فصافحته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هذا محمد بن إدريس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كلامه حتى حضر شيخ عليه سكينة و وقار، فنهضوا له و رفعوا قدره فسألت الشيخ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المشرع إلى الحاجب عطاء، فتقدم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تحدث معه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كانوا مختلفين بعد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فأومأ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كذلك 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أومئوا إلي،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بمذهب الشيخ، عليك بمذهب الشيخ، و لازم الماء و المحراب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انتبهت و كأنني مرعوب، ثم شكرت اللّه بعد ذلك شكرا زائدا و لزمت ما قال، و الحمد للّه على ذلك حمدا كثيرا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محمد في المحرّم سنة اثنتين و خمسين و خمسمائة</w:t>
      </w:r>
      <w:r>
        <w:rPr>
          <w:rFonts w:eastAsia="Amiri" w:cs="Amiri" w:ascii="Amiri" w:hAnsi="Amiri"/>
          <w:color w:val="111111"/>
          <w:sz w:val="28"/>
          <w:szCs w:val="28"/>
          <w:rtl w:val="true"/>
          <w:lang w:bidi="ar-SA"/>
        </w:rPr>
        <w:t xml:space="preserve">. </w:t>
      </w:r>
      <w:bookmarkStart w:id="137" w:name="pg11917_117866"/>
    </w:p>
    <w:p>
      <w:pPr>
        <w:pStyle w:val="Heading4"/>
        <w:numPr>
          <w:ilvl w:val="3"/>
          <w:numId w:val="1"/>
        </w:numPr>
        <w:rPr/>
      </w:pPr>
      <w:bookmarkStart w:id="138" w:name="__RefHeading___Toc13917756_73709187"/>
      <w:bookmarkStart w:id="139" w:name="_Toc53"/>
      <w:bookmarkEnd w:id="137"/>
      <w:bookmarkEnd w:id="138"/>
      <w:r>
        <w:rPr>
          <w:rtl w:val="true"/>
        </w:rPr>
        <w:t>حرف الحاء</w:t>
      </w:r>
      <w:bookmarkEnd w:id="139"/>
    </w:p>
    <w:p>
      <w:pPr>
        <w:pStyle w:val="Heading5"/>
        <w:numPr>
          <w:ilvl w:val="4"/>
          <w:numId w:val="1"/>
        </w:numPr>
        <w:rPr/>
      </w:pPr>
      <w:bookmarkStart w:id="140" w:name="__RefHeading___Toc13917758_73709187"/>
      <w:bookmarkStart w:id="141" w:name="_Toc54"/>
      <w:bookmarkEnd w:id="140"/>
      <w:r>
        <w:rPr>
          <w:rtl w:val="true"/>
        </w:rPr>
        <w:t>اشارة</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Heading5"/>
        <w:numPr>
          <w:ilvl w:val="4"/>
          <w:numId w:val="1"/>
        </w:numPr>
        <w:rPr/>
      </w:pPr>
      <w:bookmarkStart w:id="142" w:name="__RefHeading___Toc13917760_73709187"/>
      <w:bookmarkStart w:id="143" w:name="_Toc55"/>
      <w:bookmarkEnd w:id="142"/>
      <w:r>
        <w:rPr/>
        <w:t>1314</w:t>
      </w:r>
      <w:r>
        <w:rPr>
          <w:rtl w:val="true"/>
        </w:rPr>
        <w:t xml:space="preserve"> - </w:t>
      </w:r>
      <w:r>
        <w:rPr>
          <w:rtl w:val="true"/>
        </w:rPr>
        <w:t>الحسن بن حامد بن الحسن</w:t>
      </w:r>
      <w:bookmarkEnd w:id="143"/>
    </w:p>
    <w:p>
      <w:pPr>
        <w:pStyle w:val="BookText"/>
        <w:rPr/>
      </w:pPr>
      <w:r>
        <w:rPr>
          <w:rFonts w:ascii="IRNazanin" w:hAnsi="IRNazanin" w:eastAsia="IRNazanin"/>
          <w:color w:val="111111"/>
          <w:sz w:val="28"/>
          <w:sz w:val="28"/>
          <w:szCs w:val="28"/>
          <w:rtl w:val="true"/>
          <w:lang w:bidi="fa-IR"/>
        </w:rPr>
        <w:t>ابن حامد بن الحسن بن حامد بن الحسن بن حامد</w:t>
      </w:r>
    </w:p>
    <w:p>
      <w:pPr>
        <w:pStyle w:val="BookText"/>
        <w:rPr/>
      </w:pPr>
      <w:r>
        <w:rPr>
          <w:rFonts w:ascii="Amiri" w:hAnsi="Amiri" w:eastAsia="Amiri" w:cs="Amiri"/>
          <w:color w:val="111111"/>
          <w:sz w:val="28"/>
          <w:sz w:val="28"/>
          <w:szCs w:val="28"/>
          <w:rtl w:val="true"/>
          <w:lang w:bidi="ar-SA"/>
        </w:rPr>
        <w:t xml:space="preserve">أبو محمد الديبلي </w:t>
      </w:r>
      <w:r>
        <w:rPr>
          <w:rStyle w:val="FootnoteAnchor"/>
          <w:rtl w:val="true"/>
        </w:rPr>
        <w:footnoteReference w:id="142"/>
      </w:r>
      <w:r>
        <w:rPr>
          <w:rFonts w:ascii="Amiri" w:hAnsi="Amiri" w:eastAsia="Amiri" w:cs="Amiri"/>
          <w:color w:val="111111"/>
          <w:sz w:val="28"/>
          <w:sz w:val="28"/>
          <w:szCs w:val="28"/>
          <w:rtl w:val="true"/>
          <w:lang w:bidi="ar-SA"/>
        </w:rPr>
        <w:t xml:space="preserve">ثم البغدادي الأديب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قدم دمشق و حدّث بها، و بمصر، عن أبي الحسن علي بن محمد بن سعيد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الميداني، و أبو عبد اللّه الصّوري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نا عبد الوهاب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أنا من خط‍‌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نا الحسن بن عليل العنزي، نا ابن أبي عمر،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براحلتين راحلة شكر و راحلة صبر لم أبال أيهما ركبت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144"/>
      </w:r>
      <w:r>
        <w:rPr>
          <w:rFonts w:ascii="Amiri" w:hAnsi="Amiri" w:eastAsia="Amiri" w:cs="Amiri"/>
          <w:color w:val="111111"/>
          <w:sz w:val="28"/>
          <w:sz w:val="28"/>
          <w:szCs w:val="28"/>
          <w:rtl w:val="true"/>
          <w:lang w:bidi="ar-SA"/>
        </w:rPr>
        <w:t xml:space="preserve">،أخبرني الصّوري، أنا الحسن بن حامد </w:t>
      </w:r>
      <w:r>
        <w:rPr>
          <w:rStyle w:val="FootnoteAnchor"/>
          <w:rtl w:val="true"/>
        </w:rPr>
        <w:footnoteReference w:id="145"/>
      </w:r>
      <w:r>
        <w:rPr>
          <w:rFonts w:ascii="Amiri" w:hAnsi="Amiri" w:eastAsia="Amiri" w:cs="Amiri"/>
          <w:color w:val="111111"/>
          <w:sz w:val="28"/>
          <w:sz w:val="28"/>
          <w:szCs w:val="28"/>
          <w:rtl w:val="true"/>
          <w:lang w:bidi="ar-SA"/>
        </w:rPr>
        <w:t xml:space="preserve">بن الحسن بن حامد بن الحسن بن حامد البغدادي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ديبلي نزل مصر سمعت منه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محمد الموصلي، نا الحسن بن عليل </w:t>
      </w:r>
    </w:p>
    <w:p>
      <w:pPr>
        <w:pStyle w:val="BookText"/>
        <w:rPr/>
      </w:pPr>
      <w:r>
        <w:rPr>
          <w:rFonts w:ascii="Amiri" w:hAnsi="Amiri" w:eastAsia="Amiri" w:cs="Amiri"/>
          <w:color w:val="111111"/>
          <w:sz w:val="28"/>
          <w:sz w:val="28"/>
          <w:szCs w:val="28"/>
          <w:rtl w:val="true"/>
          <w:lang w:bidi="ar-SA"/>
        </w:rPr>
        <w:t xml:space="preserve">العنزي، نا عبد اللّه بن مسلمة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رأينا عنده إلاّ شيئا يسيرا، و كان يحدّث 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أبي حازم، عن أبيه،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سعيد المقبري،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عمّره اللّه عز و جل ستين سنة، فقد أعذر إليه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عبد الغني بن سعيد الحافظ‍‌ عن رجل عن شيخنا أبي علي بن حامد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الخطيب، أنشدنا الحسن بن علي الجوهري و علي بن المحسّن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محمد الحسن بن حامد لنفسه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شريت المعالي غير منتظر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كسادا و لا سوقا تقوم لها أخرى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 ما أنا من أهل المكاس و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توفرت الأثمان كنت لها أشرى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الحسن بن حامد أن المتنبي لما قدم بغداد نزل عليه، و أنه كان القيم بأموره، و أن المتنبّي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مادحا تاجرا لمدحتك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حامد بن الحسن بن حامد بن الحسن بن حامد بن الحسن بن حامد أبو محمّد الأديب، سمع علي بن محمد بن سعيد الموصلي، حدّثني عنه محمد بن علي الصوري، و كان صدوقا، و كان تاجرا ممولا و إليه ينسب خان ابن حامد الذي في درب الزّعفراني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لنا ابن </w:t>
      </w:r>
      <w:r>
        <w:rPr>
          <w:rStyle w:val="FootnoteAnchor"/>
          <w:rtl w:val="true"/>
        </w:rPr>
        <w:footnoteReference w:id="151"/>
      </w:r>
      <w:r>
        <w:rPr>
          <w:rFonts w:ascii="Amiri" w:hAnsi="Amiri" w:eastAsia="Amiri" w:cs="Amiri"/>
          <w:color w:val="111111"/>
          <w:sz w:val="28"/>
          <w:sz w:val="28"/>
          <w:szCs w:val="28"/>
          <w:rtl w:val="true"/>
          <w:lang w:bidi="ar-SA"/>
        </w:rPr>
        <w:t>حامد أنه سمع من دعلج و أبي بكر محمد بن الحسن النقاش، و أبي علي الطوماري، إلاّ أنه لم يكن عنده عنهم شيء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بمصر في يوم الأحد مستهل شوال من سنة سبع و أربعمائة</w:t>
      </w:r>
      <w:r>
        <w:rPr>
          <w:rFonts w:eastAsia="Amiri" w:cs="Amiri" w:ascii="Amiri" w:hAnsi="Amiri"/>
          <w:color w:val="111111"/>
          <w:sz w:val="28"/>
          <w:szCs w:val="28"/>
          <w:rtl w:val="true"/>
          <w:lang w:bidi="ar-SA"/>
        </w:rPr>
        <w:t xml:space="preserve">. </w:t>
      </w:r>
      <w:bookmarkStart w:id="144" w:name="pg11917_117868"/>
    </w:p>
    <w:p>
      <w:pPr>
        <w:pStyle w:val="BookText"/>
        <w:rPr/>
      </w:pPr>
      <w:bookmarkEnd w:id="144"/>
      <w:r>
        <w:rPr>
          <w:rFonts w:ascii="Amiri" w:hAnsi="Amiri" w:eastAsia="Amiri" w:cs="Amiri"/>
          <w:color w:val="111111"/>
          <w:sz w:val="28"/>
          <w:sz w:val="28"/>
          <w:szCs w:val="28"/>
          <w:rtl w:val="true"/>
          <w:lang w:bidi="ar-SA"/>
        </w:rPr>
        <w:t>قرأت على أبي الحسن علي بن المسلّم الفقيه و أبي الفضل محمد بن ناصر و اللفظ‍‌ له،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لكم إبراهيم بن سعيد الحبال،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حامد بن الحسن الديبلي الأديب مات يوم الأحد مستهل شوال يعني سنة سبع و أربعمائة، كان عنده الحكايات للموصلي عن ابن عليل جزء، و شعر المتنبي، و لم يكن عنده غيرهما</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3917762_73709187"/>
      <w:bookmarkStart w:id="146" w:name="_Toc56"/>
      <w:bookmarkEnd w:id="145"/>
      <w:r>
        <w:rPr/>
        <w:t>1315</w:t>
      </w:r>
      <w:r>
        <w:rPr>
          <w:rtl w:val="true"/>
        </w:rPr>
        <w:t xml:space="preserve"> - </w:t>
      </w:r>
      <w:r>
        <w:rPr>
          <w:rtl w:val="true"/>
        </w:rPr>
        <w:t>الحسن بن حامد بن الحسين النيسابوري</w:t>
      </w:r>
      <w:bookmarkEnd w:id="146"/>
    </w:p>
    <w:p>
      <w:pPr>
        <w:pStyle w:val="BookText"/>
        <w:rPr/>
      </w:pPr>
      <w:r>
        <w:rPr>
          <w:rFonts w:ascii="Amiri" w:hAnsi="Amiri" w:eastAsia="Amiri" w:cs="Amiri"/>
          <w:color w:val="111111"/>
          <w:sz w:val="28"/>
          <w:sz w:val="28"/>
          <w:szCs w:val="28"/>
          <w:rtl w:val="true"/>
          <w:lang w:bidi="ar-SA"/>
        </w:rPr>
        <w:t>حكى عن هاشم، أظنه ابن خالد بن أبي جميل، و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w:t>
      </w:r>
      <w:r>
        <w:rPr>
          <w:rStyle w:val="FootnoteAnchor"/>
          <w:rtl w:val="true"/>
        </w:rPr>
        <w:footnoteReference w:id="152"/>
      </w:r>
      <w:r>
        <w:rPr>
          <w:rFonts w:ascii="IRNazanin" w:hAnsi="IRNazanin" w:eastAsia="IRNazanin"/>
          <w:color w:val="111111"/>
          <w:sz w:val="28"/>
          <w:sz w:val="28"/>
          <w:szCs w:val="28"/>
          <w:rtl w:val="true"/>
          <w:lang w:bidi="fa-IR"/>
        </w:rPr>
        <w:t>الدحداح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حكايات قد ذكرتها في ترجمة أبي مسهر</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3917764_73709187"/>
      <w:bookmarkStart w:id="148" w:name="_Toc57"/>
      <w:bookmarkEnd w:id="147"/>
      <w:r>
        <w:rPr/>
        <w:t>1316</w:t>
      </w:r>
      <w:r>
        <w:rPr>
          <w:rtl w:val="true"/>
        </w:rPr>
        <w:t xml:space="preserve"> - </w:t>
      </w:r>
      <w:r>
        <w:rPr>
          <w:rtl w:val="true"/>
        </w:rPr>
        <w:t>الحسن بن حبيب بن عبد الملك بن حبيب</w:t>
      </w:r>
      <w:bookmarkEnd w:id="148"/>
    </w:p>
    <w:p>
      <w:pPr>
        <w:pStyle w:val="BookText"/>
        <w:rPr/>
      </w:pPr>
      <w:r>
        <w:rPr>
          <w:rFonts w:ascii="Amiri" w:hAnsi="Amiri" w:eastAsia="Amiri" w:cs="Amiri"/>
          <w:color w:val="111111"/>
          <w:sz w:val="28"/>
          <w:sz w:val="28"/>
          <w:szCs w:val="28"/>
          <w:rtl w:val="true"/>
          <w:lang w:bidi="ar-SA"/>
        </w:rPr>
        <w:t xml:space="preserve">أبو علي الفقيه الشافعي، المعروف بالحصائري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إمام مسجد باب الجابية، أحد الثقات الأثبات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محمد بن عبد اللّه بن عبد الحكم، و أبا محمد الربيع بن سليمان المرادي المؤذن، و إبراهيم بن مرزوق البصري، و بكار بن قتيبة، و أبا بكر أزهر بن زفر الوراق، و أبا غسان مالك بن يحيى، و عبد اللّه بن محمد بن سعيد بن أبي مريم، و علاّن علي بن عبد الرّحمن بن المغيرة، و فهد بن سليمان، و بكر بن سهل، و أبا يعقوب إسحاق بن الحسن الطحان، و جعفر بن محمد بن عبيد اللّه الطائفي، و أبا زكريا يحيى بن أيوب العلاّف، و أبا الحسن حبشي بن الربيع بن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بالشام العباس بن الوليد بن مزيد البيروتي، و أبا أميّة محمد بن إبراهيم بن مسلم الطّرسوسي، و أبا جعفر محمد بن هشام بن ملاس، و أبا علي أحمد بن محمد بن أبي الخناجر، و أحمد بن كعب بن حزيم </w:t>
      </w:r>
      <w:r>
        <w:rPr>
          <w:rStyle w:val="FootnoteAnchor"/>
          <w:rtl w:val="true"/>
        </w:rPr>
        <w:footnoteReference w:id="154"/>
      </w:r>
      <w:r>
        <w:rPr>
          <w:rFonts w:ascii="Amiri" w:hAnsi="Amiri" w:eastAsia="Amiri" w:cs="Amiri"/>
          <w:color w:val="111111"/>
          <w:sz w:val="28"/>
          <w:sz w:val="28"/>
          <w:szCs w:val="28"/>
          <w:rtl w:val="true"/>
          <w:lang w:bidi="ar-SA"/>
        </w:rPr>
        <w:t xml:space="preserve">المزي، و أبا العطاف طارق بن مطرف الطائي، و بدر بن </w:t>
      </w:r>
    </w:p>
    <w:p>
      <w:pPr>
        <w:pStyle w:val="BookText"/>
        <w:rPr/>
      </w:pPr>
      <w:r>
        <w:rPr>
          <w:rFonts w:ascii="Amiri" w:hAnsi="Amiri" w:eastAsia="Amiri" w:cs="Amiri"/>
          <w:color w:val="111111"/>
          <w:sz w:val="28"/>
          <w:sz w:val="28"/>
          <w:szCs w:val="28"/>
          <w:rtl w:val="true"/>
          <w:lang w:bidi="ar-SA"/>
        </w:rPr>
        <w:t>الهيثم الدمشقي، و أبا بكر أحمد علي بن يوسف الخزاز الدمشقي، و أبا عمران موسى بن الحسن السّقلي، و إبراهيم بن أبي سفيان القيسراني، و صالح بن أحمد بن حنبل، و أبا هبيرة محمد بن الوليد، و هارون بن موسى الأخفش، و أبا الجهم عمرو بن حازم القرشي، و حجاج بن الريان، و عمر بن مضر العبسي، و يزيد بن محمد بن عبد الصمد، و زكريا بن يحيى السّجزي، و منصور بن عبد اللّه الوراق، و أحمد بن علي المروزي القاضي، و أبا جعفر أحمد بن عمرو الفارسي، و أبا عبد الملك البسري، و حميد بن هشام الداراني، و أبا زرعة الدمشقي، و جعفر القلانسي، و العباس السندي، و أبا عبد اللّه بن أبي الزبر الصوري، و أبا العباس عبيد اللّه بن عبيد بن يحيى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محمد بن إسماعيل الصّائغ، و أبا يحيى عبد اللّه بن أحمد بن أبي مسرّة، و أبا عبد اللّه أحمد بن داود المكيين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أبو علي الحسن بن علي الصقلي النحوي، و أبو علي بن مهنا، و أبو الحسن بن داود الداراني المقرئ، و أبو محمد بن أبي نصر، و محمد بن سليمان بن يوسف الرّبعي، و أبو بكر بن أبي دجانة، و أبو القاسم علي بن الحسن بن طغان، و أبو بكر بن المقرئ، و أبو مسلم البغدادي الكاتب، و أبو سليمان بن زبر، و أبو الحسين الرازي، و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و عبد الرّحمن بن عمر بن نصر، و أبو بكر محمد بن أحمد بن عمران الجشمي </w:t>
      </w:r>
      <w:r>
        <w:rPr>
          <w:rStyle w:val="FootnoteAnchor"/>
          <w:rtl w:val="true"/>
        </w:rPr>
        <w:footnoteReference w:id="155"/>
      </w:r>
      <w:r>
        <w:rPr>
          <w:rFonts w:ascii="Amiri" w:hAnsi="Amiri" w:eastAsia="Amiri" w:cs="Amiri"/>
          <w:color w:val="111111"/>
          <w:sz w:val="28"/>
          <w:sz w:val="28"/>
          <w:szCs w:val="28"/>
          <w:rtl w:val="true"/>
          <w:lang w:bidi="ar-SA"/>
        </w:rPr>
        <w:t xml:space="preserve">المطرز، و حديد بن جعفر، و أبو بكر أحمد بن محمد بن إسحاق السني، و أبو القاسم عبيد اللّه بن علي بن عبيد اللّه الداودي المصري، و عثمان بن عمران بن الحارث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حميد بن الحسن الوراق، و أبو حفص بن شاهين</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 أبو الحسين محمد بن محمد بن يعقوب الحجاجي النيسابوري الحافظ‍‌، و أبو بكر بن أبي الحديد، و أبو الفتح المظفر بن أحمد بن إبراهيم بن الحسن بن برهان المقرئ، و صدقة بن محمّد بن أحمد بن مروان القرشي، و عبد الوهاب الكلابي، و أبو الحسن علي بن محمّد بن شيبان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أنا أبي أبو العباس و أبو عبد اللّه الحسين بن محمد بن أبي الرضا الأنطاكي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نصر، نا </w:t>
      </w:r>
    </w:p>
    <w:p>
      <w:pPr>
        <w:pStyle w:val="BookText"/>
        <w:rPr/>
      </w:pPr>
      <w:r>
        <w:rPr>
          <w:rFonts w:ascii="Amiri" w:hAnsi="Amiri" w:eastAsia="Amiri" w:cs="Amiri"/>
          <w:color w:val="111111"/>
          <w:sz w:val="28"/>
          <w:sz w:val="28"/>
          <w:szCs w:val="28"/>
          <w:rtl w:val="true"/>
          <w:lang w:bidi="ar-SA"/>
        </w:rPr>
        <w:t>الحسن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العباس بن مزيد،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سعيد، حدثتني عمرة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زوج النبي صلّى اللّه عليه و سلّم لو رأى النبي صلّى اللّه عليه و سلّم ما أحدث النساء بعده لمنعهن الخروج إلى المساجد كما منعه نساء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نجاء بن أحمد و ذكر أنه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الحسن بن حبيب بن عبد الملك بن حبيب مات في ذي القعدة سنة ثمان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ثلاثين و ثلاثمائة فيها توفي أبو علي الحسن بن حبيب، قال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لي الحسن بن حبيب أبو علي ولدت في سنة اثنتين و أربعين و مائتين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أنا عبد العزيز بن أحمد، أنا عبد الرّحمن بن عثمان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علي الحسن بن حبيب بن عبد الملك الفقيه الحصائري بدمشق في سنة ثمان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الربيع بن سليمان المرادي، و محمد بن عبد اللّه بن عبد الحكم، و إبراهيم بن منقذ، و العباس بن الوليد بن مزيد و غيرهم من المصريين و الشاميين، ثقة نبيل حافظ‍‌ لمذهب الشافعي رحمه اللّه، حدّث بكتاب الأم كلّه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مولده في سنة اثنتين و أربعين و مائتين، فيما أخبرنا مكي بن محمد بن الغمر، أنا أبو سليمان محمد بن عبد اللّه بن زبر الرّبعي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الحسن بن حبيب في سنة اثنين و أربعين و مائتين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عنه أبو القاسم تمام بن محمد بن عبد اللّه الرّازي، و عبد الرّحمن بن عمر </w:t>
      </w:r>
      <w:r>
        <w:rPr>
          <w:rStyle w:val="FootnoteAnchor"/>
          <w:rtl w:val="true"/>
        </w:rPr>
        <w:footnoteReference w:id="159"/>
      </w:r>
      <w:r>
        <w:rPr>
          <w:rFonts w:ascii="IRNazanin" w:hAnsi="IRNazanin" w:eastAsia="IRNazanin"/>
          <w:color w:val="111111"/>
          <w:sz w:val="28"/>
          <w:sz w:val="28"/>
          <w:szCs w:val="28"/>
          <w:rtl w:val="true"/>
          <w:lang w:bidi="fa-IR"/>
        </w:rPr>
        <w:t xml:space="preserve">بن نصر، و عبد الرّحمن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أبي نصر و غيرهم</w:t>
      </w:r>
      <w:r>
        <w:rPr>
          <w:rFonts w:eastAsia="Amiri" w:cs="Amiri" w:ascii="Amiri" w:hAnsi="Amiri"/>
          <w:color w:val="111111"/>
          <w:sz w:val="28"/>
          <w:szCs w:val="28"/>
          <w:rtl w:val="true"/>
          <w:lang w:bidi="ar-SA"/>
        </w:rPr>
        <w:t xml:space="preserve">. </w:t>
      </w:r>
      <w:bookmarkStart w:id="149" w:name="pg11917_117871"/>
    </w:p>
    <w:p>
      <w:pPr>
        <w:pStyle w:val="Heading5"/>
        <w:numPr>
          <w:ilvl w:val="4"/>
          <w:numId w:val="1"/>
        </w:numPr>
        <w:rPr/>
      </w:pPr>
      <w:bookmarkStart w:id="150" w:name="__RefHeading___Toc13917766_73709187"/>
      <w:bookmarkStart w:id="151" w:name="_Toc58"/>
      <w:bookmarkEnd w:id="149"/>
      <w:bookmarkEnd w:id="150"/>
      <w:r>
        <w:rPr/>
        <w:t>1317</w:t>
      </w:r>
      <w:r>
        <w:rPr>
          <w:rtl w:val="true"/>
        </w:rPr>
        <w:t xml:space="preserve"> - </w:t>
      </w:r>
      <w:r>
        <w:rPr>
          <w:rtl w:val="true"/>
        </w:rPr>
        <w:t>الحسن بن حجاج بن غالب بن عيسى بن جرير بن حيدرة</w:t>
      </w:r>
      <w:bookmarkEnd w:id="151"/>
    </w:p>
    <w:p>
      <w:pPr>
        <w:pStyle w:val="BookText"/>
        <w:rPr/>
      </w:pPr>
      <w:r>
        <w:rPr>
          <w:rFonts w:ascii="Amiri" w:hAnsi="Amiri" w:eastAsia="Amiri" w:cs="Amiri"/>
          <w:color w:val="111111"/>
          <w:sz w:val="28"/>
          <w:sz w:val="28"/>
          <w:szCs w:val="28"/>
          <w:rtl w:val="true"/>
          <w:lang w:bidi="ar-SA"/>
        </w:rPr>
        <w:t xml:space="preserve">أبو علي الطّبراني الزّيّات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سكن انطاكية، و حدّث بدمشق و بمصر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إبراهيم، و محمد بن عمران بن سعيد الأشقاثي، و أحمد بن محمد بن هارون بن أبي الدلهاث، و محمد بن أبي طاهر بن أبي بكر، و أبي طاهر الحسن بن أحمد بن إبراهيم بن فيل، و أبي العباس الفضل بن محمد بن عبد اللّه الأنطاكي الأحدب، و أبي القاسم الحسين بن محمد بن داود مأمون المصري، و أبي الدنيا الأشج صاحب علي بن أبي طالب، و أبي عبد الرّحمن النسائي صاحب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بن السمسار، و تمام بن محمد، و عبد الرّحمن بن عمر بن نصر، و أبو عبد اللّه الحسين بن عبيد اللّه </w:t>
      </w:r>
      <w:r>
        <w:rPr>
          <w:rStyle w:val="FootnoteAnchor"/>
          <w:rtl w:val="true"/>
        </w:rPr>
        <w:footnoteReference w:id="162"/>
      </w:r>
      <w:r>
        <w:rPr>
          <w:rFonts w:ascii="Amiri" w:hAnsi="Amiri" w:eastAsia="Amiri" w:cs="Amiri"/>
          <w:color w:val="111111"/>
          <w:sz w:val="28"/>
          <w:sz w:val="28"/>
          <w:szCs w:val="28"/>
          <w:rtl w:val="true"/>
          <w:lang w:bidi="ar-SA"/>
        </w:rPr>
        <w:t xml:space="preserve">بن أحمد بن عبدان، و أبو الحسن علي بن عبد اللّه بن الحسن بن جهضم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الكتاني، أنا أبو الحسن بن السمسار، أخبرني أخي أبو </w:t>
      </w:r>
      <w:r>
        <w:rPr>
          <w:rStyle w:val="FootnoteAnchor"/>
          <w:rtl w:val="true"/>
        </w:rPr>
        <w:footnoteReference w:id="164"/>
      </w:r>
      <w:r>
        <w:rPr>
          <w:rFonts w:ascii="Amiri" w:hAnsi="Amiri" w:eastAsia="Amiri" w:cs="Amiri"/>
          <w:color w:val="111111"/>
          <w:sz w:val="28"/>
          <w:sz w:val="28"/>
          <w:szCs w:val="28"/>
          <w:rtl w:val="true"/>
          <w:lang w:bidi="ar-SA"/>
        </w:rPr>
        <w:t>العباس محمد بن موسى بن السمسار، حدّثني أبو علي الحسن بن حجاج بن غالب بن عيسى بن جرير بن حيدرة الطبراني الزيات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محمد بن الأكفاني، أنا أبو الحسن علي بن الحسين بن أحمد بن صصري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 أخبرني أبو علي الحسن بن حجاج بن غالب بن عيسى بن جرير بن حيدرة الطبراني و مسكنه أنطاكية قدم دمشق، نا محمد بن عبد اللّه بن إبراهيم، نا أحمد بن شبّويه، نا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هارون، عن حمّاد بن سلمة، عن أيوب،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يأكل الذنوب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w:t>
      </w:r>
      <w:bookmarkStart w:id="152" w:name="pg11917_117872"/>
    </w:p>
    <w:p>
      <w:pPr>
        <w:pStyle w:val="BookText"/>
        <w:rPr/>
      </w:pPr>
      <w:bookmarkEnd w:id="152"/>
      <w:r>
        <w:rPr>
          <w:rFonts w:ascii="Amiri" w:hAnsi="Amiri" w:eastAsia="Amiri" w:cs="Amiri"/>
          <w:color w:val="111111"/>
          <w:sz w:val="28"/>
          <w:sz w:val="28"/>
          <w:szCs w:val="28"/>
          <w:rtl w:val="true"/>
          <w:lang w:bidi="ar-SA"/>
        </w:rPr>
        <w:t xml:space="preserve">محمد، أنا الحسن بن حجاج بن غالب، نا محمد بن عمران بن سعيد الأشقاثي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عمر الطرسوسي، حدّثني الحسين بن هارون، حدّثني أحمد بن عبد اللّه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راهبا على عمود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ما أقعدك على هذا العمود، في قفر على عمود صخر لا أنيس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عربي، بل اللّه ساكن السماء هو يعلم موضع المذنبين من خلقه، أ و ليس هو صاحب يوسف في قعر الجب، و صاحب إبراهيم في النار، ينظر إليها الجهال نارا تأجج، و أهل السّماء ينظرون إليها روضة خضراء؟ ثم سكت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تمام بن محمّد، نا أبو علي الحسن بن حجاج بن غالب الطبراني الزيات قدم علينا دمشق من انطاكية سنة سبع و أربعين و ثلاثمائة بحديث </w:t>
      </w:r>
      <w:r>
        <w:rPr>
          <w:rStyle w:val="FootnoteAnchor"/>
          <w:rtl w:val="true"/>
        </w:rPr>
        <w:footnoteReference w:id="167"/>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3917768_73709187"/>
      <w:bookmarkStart w:id="154" w:name="_Toc59"/>
      <w:bookmarkEnd w:id="153"/>
      <w:r>
        <w:rPr/>
        <w:t>1318</w:t>
      </w:r>
      <w:r>
        <w:rPr>
          <w:rtl w:val="true"/>
        </w:rPr>
        <w:t xml:space="preserve"> - </w:t>
      </w:r>
      <w:r>
        <w:rPr>
          <w:rtl w:val="true"/>
        </w:rPr>
        <w:t>الحسن بن الحر بن الحكم</w:t>
      </w:r>
      <w:bookmarkEnd w:id="154"/>
    </w:p>
    <w:p>
      <w:pPr>
        <w:pStyle w:val="BookText"/>
        <w:rPr/>
      </w:pP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الحكم النّخعي،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الكوفي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أبي الصيداء، و هم من بني أسد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دمشق لأجل التجارة و حدّث بها، و هو ابن أخت عبدة بن أبي لبابة، و خال حسين بن علي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الطفيل عامر بن واثلة، و الشعبي، و خاله عبدة، و القاسم بن مخيمرة، و حبيب بن أبي ثابت، و الحكم بن عتيبة، و عبد اللّه بن عطاء، و نافع مولى ابن عمر، و هشام بن عروة، و أبي فاطمة صاحب لابن عمر، و عدي بن ثابت، و ميمون بن أبي شبيب، و العلاء بن عبد الرّحمن بن يعقوب، و يعقوب بن عتبة الأخنسي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عجلان، و زهير بن معاوية، و حميد بن عبد الرّحمن الرواسي، و محمد بن أبان، و ابن أخته </w:t>
      </w:r>
      <w:r>
        <w:rPr>
          <w:rStyle w:val="FootnoteAnchor"/>
          <w:rtl w:val="true"/>
        </w:rPr>
        <w:footnoteReference w:id="169"/>
      </w:r>
      <w:r>
        <w:rPr>
          <w:rFonts w:ascii="Amiri" w:hAnsi="Amiri" w:eastAsia="Amiri" w:cs="Amiri"/>
          <w:color w:val="111111"/>
          <w:sz w:val="28"/>
          <w:sz w:val="28"/>
          <w:szCs w:val="28"/>
          <w:rtl w:val="true"/>
          <w:lang w:bidi="ar-SA"/>
        </w:rPr>
        <w:t>حسين الجعفي، و عمرو بن شمر، و من 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ثابت بن ثوبان، و عبد اللّه بن عبد اللّه الأموي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أحمد بن محمود، و أبو القاسم إبراهيم بن منصور فرفهما </w:t>
      </w:r>
      <w:r>
        <w:rPr>
          <w:rStyle w:val="FootnoteAnchor"/>
          <w:rtl w:val="true"/>
        </w:rPr>
        <w:footnoteReference w:id="17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أنا أبو يعلى الموصلي، نا غسان بن الربيع، عن عبد الرّحمن بن ثابت بن ثوبان، عن الحسن بن الحرّ، عن القاسم بن مخيمرة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علقمة بيدي و أخذ ابن مسعود بيد علقمة و أخذ النبي صلّى اللّه عليه و سلّم بيد ابن مسعود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و الصلوات و الطيّبات، السلام عليك أيها النبي و رحمة اللّه و بركاته، السلام علينا و على عباد اللّه الصالحين، أشهد أن لا إله إلاّ اللّه، و أشهد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هذا، فقد فرغت من صلاتك، فإن شئت فاثبت، و إن شئت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عبد الملك، أنا أبو طاهر أحمد بن محمود، أنا أبو بكر بن المقرئ، أنا أبو عروبة الحسين بن أبي معشر، نا عبد الرّحمن بن عمرو أبو عثمان البجلي، نا زهير بن معاوية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منيع أبو القاسم، نا علي بن الجعد، أنا زهير،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الحر، عن القاسم بن مخيمرة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علقمة بيدي فقال أخذ ابن مسعود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 سلّم بيدي فعلمني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 و الصلوات و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أبو طاهر بن محمود، أنا أبو بكر بن المقرئ، نا إسحاق بن أحمد بن نافع الخزاعي، نا محمد بن يحيى بن أبي عمر العدني، نا حسين بن علي الجعفي، نا الحسن بن الحر، فذكر بإسناده نحوه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بشر محمد بن أحمد بن حماد الأنصاري، و الحسين بن سعيد القنطري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عمر، رستة </w:t>
      </w:r>
      <w:r>
        <w:rPr>
          <w:rStyle w:val="FootnoteAnchor"/>
          <w:rtl w:val="true"/>
        </w:rPr>
        <w:footnoteReference w:id="171"/>
      </w:r>
      <w:r>
        <w:rPr>
          <w:rFonts w:ascii="Amiri" w:hAnsi="Amiri" w:eastAsia="Amiri" w:cs="Amiri"/>
          <w:color w:val="111111"/>
          <w:sz w:val="28"/>
          <w:sz w:val="28"/>
          <w:szCs w:val="28"/>
          <w:rtl w:val="true"/>
          <w:lang w:bidi="ar-SA"/>
        </w:rPr>
        <w:t xml:space="preserve">،نا أبو زكير يحيى بن محمد بن قيس، نا ابن </w:t>
      </w:r>
      <w:r>
        <w:rPr>
          <w:rStyle w:val="FootnoteAnchor"/>
          <w:rtl w:val="true"/>
        </w:rPr>
        <w:footnoteReference w:id="172"/>
      </w:r>
      <w:r>
        <w:rPr>
          <w:rFonts w:ascii="Amiri" w:hAnsi="Amiri" w:eastAsia="Amiri" w:cs="Amiri"/>
          <w:color w:val="111111"/>
          <w:sz w:val="28"/>
          <w:sz w:val="28"/>
          <w:szCs w:val="28"/>
          <w:rtl w:val="true"/>
          <w:lang w:bidi="ar-SA"/>
        </w:rPr>
        <w:t>عجلان، عن الحسن بن الحرّ، عن القاسم بن مخيمرة،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علقمة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ابن مسعود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 سلّم بيدي فعلّمني التشهد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أبي بكر بن المقرئ في حديث زهير نحوه وهم، فإن الزيادة التي في آخره من قول ابن مسعود و لم يفصلها من الحديث غير ابن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الأكفاني، نا عبد العزيز بن أحمد الكتاني، أنا تمام بن محمّد، أنا أبو عبد اللّه جعفر بن محمد، نا أبو زرعة، قال في ذكر نفر قدموا الشام فذكرهم و ذكر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أيضا، نا عبد العزيز، نا أبو محمد بن أبي نصر، نا أبو الميمون بن راشد، نا أبو زرعة، قال في الطبقة التي قدمت الشام الحسن بن الحر بآخره، و كان شريكا لعبدة بن أبي لبابة، و كان يبيع البز بدمشق على باب مسجد الجامع مما يلي باب البريد في المقاصير التي تلي دار مسلمة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عبدة الذي كان يبيع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 العبدي، أنا أبو محمد بن </w:t>
      </w:r>
      <w:r>
        <w:rPr>
          <w:rStyle w:val="FootnoteAnchor"/>
          <w:rtl w:val="true"/>
        </w:rPr>
        <w:footnoteReference w:id="173"/>
      </w:r>
      <w:r>
        <w:rPr>
          <w:rFonts w:ascii="Amiri" w:hAnsi="Amiri" w:eastAsia="Amiri" w:cs="Amiri"/>
          <w:color w:val="111111"/>
          <w:sz w:val="28"/>
          <w:sz w:val="28"/>
          <w:szCs w:val="28"/>
          <w:rtl w:val="true"/>
          <w:lang w:bidi="ar-SA"/>
        </w:rPr>
        <w:t>،أنا أحمد بن محمد بن عمر، نا أبو بكر بن أبي الدنيا، نا محمد بن سعد، قال في الطبقة الخامسة من أهل الكوفة الحسن 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الحر الكوفي أبو الحكم النخعي أو الجعفي، خال حسين الجعفي، سمع الشعبي، و القاسم بن مخيمرة، و حبيب بن أبي ثابت، كناه يزيد بن هارون، روى عنه محمد بن عجلان، و زهير بن معاوية، و حميد الرؤاسي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الشّقّاني،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الحكم الحسن بن الحرّ سمع الشعبي، و القاسم بن مخيمرة، و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عجلان، </w:t>
      </w:r>
    </w:p>
    <w:p>
      <w:pPr>
        <w:pStyle w:val="BookText"/>
        <w:rPr/>
      </w:pPr>
      <w:r>
        <w:rPr>
          <w:rFonts w:ascii="Amiri" w:hAnsi="Amiri" w:eastAsia="Amiri" w:cs="Amiri"/>
          <w:color w:val="111111"/>
          <w:sz w:val="28"/>
          <w:sz w:val="28"/>
          <w:szCs w:val="28"/>
          <w:rtl w:val="true"/>
          <w:lang w:bidi="ar-SA"/>
        </w:rPr>
        <w:t>و زهير بن معاوية، و حميد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خال حسين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جعفر بن يحيى، أنا عبد اللّه بن سعد، أنا أبو الحسن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الحكم الحسن بن الحرّ كوفي ثقة، عن القاسم بن مخيمرة، روى عنه ابن عجلان، و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و المبارك بن عبد الجبار،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عبد اللّه الحسن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أبو مسلم صالح بن أحمد بن عبد اللّه بن صالح،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فتنة بالكوفة فعمل الحسن بن الحر طعاما كثيرا و دعا قراء أهل الكوفة فكتبوا كتابا يأمرون فيه بالكفّ‌ و ينهون عن الفتنة فدعوه فتكلم ثلاث كلمات فاستغنوا بهن عن قراءة ذلك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ملك لسانه و كفّ‌ يده و عالج ما في صدره تفرقوا فإنه كان يكره طول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جعفر بن المسلمة، عن أبي الحسين محمد بن عمر بن محمد بن حميد بن بهتة البزاز، أنا أبو بكر محمد بن أحمد بن يعقوب بن شيبة،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أسامة يقول استقرض معاوية أبو زهير من الحسن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درهم، فلمّا تيسرت عنده أتاه بها فأبى أن يقبلها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ما المذهب في هذا و أنا عنها 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 بها زبدا و 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سعد الخير بن محمد بن سهل، أنا ثابت بن بندار بن إبراهيم أنا أبو بكر أحمد بن محمد بن غالب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أجاز لي الحاكم أحمد بن الحسين الهمداني، و حدّثني به أحمد بن عمر البقال عنه، أنا أحمد بن محمد بن عمر المنكدري، نا الحسن بن علي بن يحيى، نا علي بن المديني، نا سفيان بن عيينة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خيثمة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أبي من الحسن بن الحر ألف درهم ثم وجّه بها إليه فأبى أن يأخذها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أقرضكما لأرتجعها منك، اشتر بها لزهير سكرا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جعفر بن المسلمة، عن أبي الحسن محمد بن عمر بن يعقوب بن شيبة، نا جدي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عبدة بن أبي لبابة للحسن بن الحر بجارية كانت له عند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عند الحسن دهرا لا يطأها،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أنزل عبدة مني بمنزلة الوالد، فأنا أكره أن أطلع مطلعا اطلعه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يعقوب، حدّثني محمد بن إسماعيل، نا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حسين بن علي الجعفي يقول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بن الحر يجلس على بابه فإذا مرّ به البائع يبيع الملح أو الشيء اليسير لعل الرجل يكون رأس ماله درهما أو درهمين فيدعوه فيقول كم رأس مالك‌؟ و كم عيالك‌؟ فيخبره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أو درهمين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أعطاك إنسان خمسة دراهم تأكلها؟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فيعطيه خمسة دراهم،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اجعلها رأس مالك و اشتر بها و بع، و يعطيه خمسة أخرى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لأهلك دقيقا و لحما و أوسع عليهم حتى يأكلوا و يشبعوا، و يعطيه خمسة أخرى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اشتر بها قطنا لأهلك، و مرهم فليغزلوا، و بع بعضه و احبس بعضه، حتى يكون لهم به مرفق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 به إنسان مخرّق الجيب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هاهنا، ثم دعا له إبرة و خيط‍‌ بها 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مقطوع الشراك دعا له بإشفى </w:t>
      </w:r>
      <w:r>
        <w:rPr>
          <w:rStyle w:val="FootnoteAnchor"/>
          <w:rtl w:val="true"/>
        </w:rPr>
        <w:footnoteReference w:id="177"/>
      </w:r>
      <w:r>
        <w:rPr>
          <w:rFonts w:ascii="IRNazanin" w:hAnsi="IRNazanin" w:eastAsia="IRNazanin"/>
          <w:color w:val="111111"/>
          <w:sz w:val="28"/>
          <w:sz w:val="28"/>
          <w:szCs w:val="28"/>
          <w:rtl w:val="true"/>
          <w:lang w:bidi="fa-IR"/>
        </w:rPr>
        <w:t>،فأصلحه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الحرثقة، 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عبد الوهاب بن محمد، أنا الحسن بن محمد، أنا أحمد بن محمد بن أحمد، نا عبد اللّه بن محمد، نا يعقوب بن إبراهيم، نا ابن عنبسة، نا محرز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الحسن بن الحر إلى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أقسم زكاتي في إخواني فلما ولّيت رأيت أن استأمرك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فابعث إلينا بزكاة مالك، و سمّ‌ لنا إخوانك نغنهم </w:t>
      </w:r>
      <w:r>
        <w:rPr>
          <w:rStyle w:val="FootnoteAnchor"/>
          <w:rtl w:val="true"/>
        </w:rPr>
        <w:footnoteReference w:id="178"/>
      </w:r>
      <w:r>
        <w:rPr>
          <w:rFonts w:ascii="Amiri" w:hAnsi="Amiri" w:eastAsia="Amiri" w:cs="Amiri"/>
          <w:color w:val="111111"/>
          <w:sz w:val="28"/>
          <w:sz w:val="28"/>
          <w:szCs w:val="28"/>
          <w:rtl w:val="true"/>
          <w:lang w:bidi="ar-SA"/>
        </w:rPr>
        <w:t xml:space="preserve">عنك، و السّلام عليك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أبو </w:t>
      </w:r>
    </w:p>
    <w:p>
      <w:pPr>
        <w:pStyle w:val="BookText"/>
        <w:rPr/>
      </w:pPr>
      <w:r>
        <w:rPr>
          <w:rFonts w:ascii="Amiri" w:hAnsi="Amiri" w:eastAsia="Amiri" w:cs="Amiri"/>
          <w:color w:val="111111"/>
          <w:sz w:val="28"/>
          <w:sz w:val="28"/>
          <w:szCs w:val="28"/>
          <w:rtl w:val="true"/>
          <w:lang w:bidi="ar-SA"/>
        </w:rPr>
        <w:t>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الوليد بن بكر، أنا علي بن أحمد، أنا صالح بن أحمد، حدّثني أبي أحمد قال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حر، و هو خال حسين بن علي الجعفي تاجر سخي، كثير المال، متعبد، في عداد </w:t>
      </w:r>
      <w:r>
        <w:rPr>
          <w:rStyle w:val="FootnoteAnchor"/>
          <w:rtl w:val="true"/>
        </w:rPr>
        <w:footnoteReference w:id="182"/>
      </w:r>
      <w:r>
        <w:rPr>
          <w:rFonts w:ascii="Amiri" w:hAnsi="Amiri" w:eastAsia="Amiri" w:cs="Amiri"/>
          <w:color w:val="111111"/>
          <w:sz w:val="28"/>
          <w:sz w:val="28"/>
          <w:szCs w:val="28"/>
          <w:rtl w:val="true"/>
          <w:lang w:bidi="ar-SA"/>
        </w:rPr>
        <w:t>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النسيب عن أبي بكر أحمد بن علي الخطيب، أنا أبو الحسين محمد بن الحسن بن الفضل، أنا دعلج بن أحمد بن دعلج </w:t>
      </w:r>
      <w:r>
        <w:rPr>
          <w:rStyle w:val="FootnoteAnchor"/>
          <w:rtl w:val="true"/>
        </w:rPr>
        <w:footnoteReference w:id="183"/>
      </w:r>
      <w:r>
        <w:rPr>
          <w:rFonts w:ascii="Amiri" w:hAnsi="Amiri" w:eastAsia="Amiri" w:cs="Amiri"/>
          <w:color w:val="111111"/>
          <w:sz w:val="28"/>
          <w:sz w:val="28"/>
          <w:szCs w:val="28"/>
          <w:rtl w:val="true"/>
          <w:lang w:bidi="ar-SA"/>
        </w:rPr>
        <w:t xml:space="preserve">فيما أجازه لنا أبو العباس أحمد بن علي بن مسلم </w:t>
      </w:r>
      <w:r>
        <w:rPr>
          <w:rStyle w:val="FootnoteAnchor"/>
          <w:rtl w:val="true"/>
        </w:rPr>
        <w:footnoteReference w:id="184"/>
      </w:r>
      <w:r>
        <w:rPr>
          <w:rFonts w:ascii="Amiri" w:hAnsi="Amiri" w:eastAsia="Amiri" w:cs="Amiri"/>
          <w:color w:val="111111"/>
          <w:sz w:val="28"/>
          <w:sz w:val="28"/>
          <w:szCs w:val="28"/>
          <w:rtl w:val="true"/>
          <w:lang w:bidi="ar-SA"/>
        </w:rPr>
        <w:t>الأبّار نا عبد اللّه بن عمر أبو عبد الرّحمن الجعفي، 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علينا من العراق أحد أفضل من الحسن بن الحر و عبدة بن أبي لبابة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بكر البابسيري </w:t>
      </w:r>
      <w:r>
        <w:rPr>
          <w:rStyle w:val="FootnoteAnchor"/>
          <w:rtl w:val="true"/>
        </w:rPr>
        <w:footnoteReference w:id="186"/>
      </w:r>
      <w:r>
        <w:rPr>
          <w:rFonts w:ascii="Amiri" w:hAnsi="Amiri" w:eastAsia="Amiri" w:cs="Amiri"/>
          <w:color w:val="111111"/>
          <w:sz w:val="28"/>
          <w:sz w:val="28"/>
          <w:szCs w:val="28"/>
          <w:rtl w:val="true"/>
          <w:lang w:bidi="ar-SA"/>
        </w:rPr>
        <w:t>،أنا الأحوص بن المفضّل، نا أبي، حدّثني محمد بن سليم،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علينا أحد من الشام من أهل العراق أفضل من عبدة بن أبي لبابة و الحسن بن الحرّ و كانا 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من موالي بني أسد لبني غاضرة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زكريا الحسن بن عبيد اللّه أقوى من الحسن بن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جعفر بن يحيى، أنا عبد اللّه بن سعد، أنا الخصيب بن عبد اللّه، أخبرني عبد الكريم بن أبي عبد الرّحمن، أخبرني أبي، نا سعيد بن عثمان، نا عبد العزيز الراذاني أبو محمد، نا زهير، عن الحسن بن الحرّ،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المسلم العاقل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محمد بن أبي حاتم </w:t>
      </w:r>
      <w:r>
        <w:rPr>
          <w:rStyle w:val="FootnoteAnchor"/>
          <w:rtl w:val="true"/>
        </w:rPr>
        <w:footnoteReference w:id="1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أبي عن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منصور</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الكوسج،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الحرثقة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بن أحمد، أنا أبو الحسن علي بن الحسن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أنا محمد بن محمد بن داود بن عيسى الكرخي، 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الحرّ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الكرماني، و أبو الحسن مكي بن أبي طالب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الحرّ بن الحكم و هو ثقة مأمون مشهور و قد ينسب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عبد الملك بن محمد، أنا محمد بن أحمد بن الصّوّاف،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بن الحرّ النخعي أول خلافة العباس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الحسن بن علي، أنا محمد بن العباس، أنا أحمد بن معروف، نا الحسين بن محمد، نا محمد بن سعد </w:t>
      </w:r>
      <w:r>
        <w:rPr>
          <w:rStyle w:val="FootnoteAnchor"/>
          <w:rtl w:val="true"/>
        </w:rPr>
        <w:footnoteReference w:id="190"/>
      </w:r>
      <w:r>
        <w:rPr>
          <w:rFonts w:ascii="Amiri" w:hAnsi="Amiri" w:eastAsia="Amiri" w:cs="Amiri"/>
          <w:color w:val="111111"/>
          <w:sz w:val="28"/>
          <w:sz w:val="28"/>
          <w:szCs w:val="28"/>
          <w:rtl w:val="true"/>
          <w:lang w:bidi="ar-SA"/>
        </w:rPr>
        <w:t>،قال في الطبقة الرابعة من أهل الكوفة الحسن بن الحرّ، و يكنى أبا محمّد، مولى لبني الصّيداء من بني أسد بن خزيمة، و مات بمكة سنة ثلاث و ثلاثين و مائة، و كان ثقة قليل الحديث</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أنا أبو علي بن المسلمة و أبو القاسم عبد الواحد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محمد الحسن بن الحرّ الصّيداوي </w:t>
      </w:r>
      <w:r>
        <w:rPr>
          <w:rStyle w:val="FootnoteAnchor"/>
          <w:rtl w:val="true"/>
        </w:rPr>
        <w:footnoteReference w:id="191"/>
      </w:r>
      <w:r>
        <w:rPr>
          <w:rFonts w:ascii="Amiri" w:hAnsi="Amiri" w:eastAsia="Amiri" w:cs="Amiri"/>
          <w:color w:val="111111"/>
          <w:sz w:val="28"/>
          <w:sz w:val="28"/>
          <w:szCs w:val="28"/>
          <w:rtl w:val="true"/>
          <w:lang w:bidi="ar-SA"/>
        </w:rPr>
        <w:t>الأسدي مولى لهم بمكة سنة ثلاث و ثلاثين و مائة</w:t>
      </w:r>
      <w:r>
        <w:rPr>
          <w:rFonts w:eastAsia="Amiri" w:cs="Amiri" w:ascii="Amiri" w:hAnsi="Amiri"/>
          <w:color w:val="111111"/>
          <w:sz w:val="28"/>
          <w:szCs w:val="28"/>
          <w:rtl w:val="true"/>
          <w:lang w:bidi="ar-SA"/>
        </w:rPr>
        <w:t xml:space="preserve">. </w:t>
      </w:r>
      <w:bookmarkStart w:id="155" w:name="pg11917_117879"/>
    </w:p>
    <w:p>
      <w:pPr>
        <w:pStyle w:val="Heading5"/>
        <w:numPr>
          <w:ilvl w:val="4"/>
          <w:numId w:val="1"/>
        </w:numPr>
        <w:rPr/>
      </w:pPr>
      <w:bookmarkStart w:id="156" w:name="__RefHeading___Toc13917770_73709187"/>
      <w:bookmarkStart w:id="157" w:name="_Toc60"/>
      <w:bookmarkEnd w:id="155"/>
      <w:bookmarkEnd w:id="156"/>
      <w:r>
        <w:rPr/>
        <w:t>1319</w:t>
      </w:r>
      <w:r>
        <w:rPr>
          <w:rtl w:val="true"/>
        </w:rPr>
        <w:t xml:space="preserve"> - </w:t>
      </w:r>
      <w:r>
        <w:rPr>
          <w:rtl w:val="true"/>
        </w:rPr>
        <w:t>الحسن بن الحسن بن أحمد</w:t>
      </w:r>
      <w:bookmarkEnd w:id="157"/>
    </w:p>
    <w:p>
      <w:pPr>
        <w:pStyle w:val="BookText"/>
        <w:rPr/>
      </w:pPr>
      <w:r>
        <w:rPr>
          <w:rFonts w:ascii="Amiri" w:hAnsi="Amiri" w:eastAsia="Amiri" w:cs="Amiri"/>
          <w:color w:val="111111"/>
          <w:sz w:val="28"/>
          <w:sz w:val="28"/>
          <w:szCs w:val="28"/>
          <w:rtl w:val="true"/>
          <w:lang w:bidi="ar-SA"/>
        </w:rPr>
        <w:t>أبو الفضائل بن أبي علي الكلابي المؤدب الماسح</w:t>
      </w:r>
    </w:p>
    <w:p>
      <w:pPr>
        <w:pStyle w:val="BookText"/>
        <w:rPr/>
      </w:pPr>
      <w:r>
        <w:rPr>
          <w:rFonts w:ascii="IRNazanin" w:hAnsi="IRNazanin" w:eastAsia="IRNazanin"/>
          <w:color w:val="111111"/>
          <w:sz w:val="28"/>
          <w:sz w:val="28"/>
          <w:szCs w:val="28"/>
          <w:rtl w:val="true"/>
          <w:lang w:bidi="fa-IR"/>
        </w:rPr>
        <w:t>إمام مسجد سوق اللؤلؤ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الخطيب، و أبا الحسن بن أبي الحديد، و أبا نصر أحمد بن علي بن الحسين الكفرطابي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حافظا للقرآن و سمع بإفادة أخيه لأمّه علي بن الخضر القرشي العثماني، و كان له في تسميعاته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 ثم كتب الكلابي بآخرة، أدركته و لم أظفر بالسّماع منه، و قد أجاز لي جميع حديثه، و كان ثقة صدوقا عالما بالحساب و مساحة الأرضين، و عليه كان الاعتماد في القسمة، و كان يعاني</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عنه ابنه الفقيه أبو القاسم، و أخي أبو الحسين الحافظ‍‌، و سمع منه أبو محمد بن صابر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الفضائل 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علي بن إبراهيم، و أبو الحسن بن قبيس و أبو منصور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أبو عمر بن مهدي، أنا محمد بن مخلد، نا محمد بن أبي مذعور، نا يحيى بن المتوكل، عن ابن جريج، عن ابن طاوس،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يعير أحدكم أخاه أرضه خير له من أن يأخذ عليها كذا و كذا لشيء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الفضائل عن مولده فقال يوم الجمعة العاشر من محرّم سنة إحدى و أربعين و أربعمائة بدمشق في نصف حزيران، و توفي يوم الثلاثاء الرابع من رجب سنة سبع عشرة و خمسمائة، و دفن في مقبرة باب الفراديس، و شهدت جنازته</w:t>
      </w:r>
      <w:r>
        <w:rPr>
          <w:rFonts w:eastAsia="Amiri" w:cs="Amiri" w:ascii="Amiri" w:hAnsi="Amiri"/>
          <w:color w:val="111111"/>
          <w:sz w:val="28"/>
          <w:szCs w:val="28"/>
          <w:rtl w:val="true"/>
          <w:lang w:bidi="ar-SA"/>
        </w:rPr>
        <w:t xml:space="preserve">. </w:t>
      </w:r>
      <w:bookmarkStart w:id="158" w:name="pg11917_117880"/>
    </w:p>
    <w:p>
      <w:pPr>
        <w:pStyle w:val="Heading5"/>
        <w:numPr>
          <w:ilvl w:val="4"/>
          <w:numId w:val="1"/>
        </w:numPr>
        <w:rPr/>
      </w:pPr>
      <w:bookmarkStart w:id="159" w:name="__RefHeading___Toc13917772_73709187"/>
      <w:bookmarkStart w:id="160" w:name="_Toc61"/>
      <w:bookmarkEnd w:id="158"/>
      <w:bookmarkEnd w:id="159"/>
      <w:r>
        <w:rPr/>
        <w:t>1320</w:t>
      </w:r>
      <w:r>
        <w:rPr>
          <w:rtl w:val="true"/>
        </w:rPr>
        <w:t xml:space="preserve"> - </w:t>
      </w:r>
      <w:r>
        <w:rPr>
          <w:rtl w:val="true"/>
        </w:rPr>
        <w:t>الحسن بن الحسن بن علي</w:t>
      </w:r>
      <w:bookmarkEnd w:id="160"/>
    </w:p>
    <w:p>
      <w:pPr>
        <w:pStyle w:val="BookText"/>
        <w:rPr/>
      </w:pPr>
      <w:r>
        <w:rPr>
          <w:rFonts w:ascii="Amiri" w:hAnsi="Amiri" w:eastAsia="Amiri" w:cs="Amiri"/>
          <w:color w:val="111111"/>
          <w:sz w:val="28"/>
          <w:sz w:val="28"/>
          <w:szCs w:val="28"/>
          <w:rtl w:val="true"/>
          <w:lang w:bidi="ar-SA"/>
        </w:rPr>
        <w:t>ابن أبي طالب بن عبد المطلب بن هاشم</w:t>
      </w:r>
    </w:p>
    <w:p>
      <w:pPr>
        <w:pStyle w:val="BookText"/>
        <w:rPr/>
      </w:pPr>
      <w:r>
        <w:rPr>
          <w:rFonts w:ascii="Amiri" w:hAnsi="Amiri" w:eastAsia="Amiri" w:cs="Amiri"/>
          <w:color w:val="111111"/>
          <w:sz w:val="28"/>
          <w:sz w:val="28"/>
          <w:szCs w:val="28"/>
          <w:rtl w:val="true"/>
          <w:lang w:bidi="ar-SA"/>
        </w:rPr>
        <w:t xml:space="preserve">أبو محمد الهاشمي المدني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روى عن أبيه الحسن، و فاطمة بنت الحسين، و عبد 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عبد اللّه بن الحسن، و ابن عمه الحسن بن محمد بن الحنفية، و إبراهيم بن الحسن، و سهيل بن أبي صالح، 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بن حفص بن عمر بن سعد بن أبي وقاص، و حميد بن أبي زينب، و سعيد بن أبي سعيد مولى المهري، و إسحاق </w:t>
      </w:r>
      <w:r>
        <w:rPr>
          <w:rStyle w:val="FootnoteAnchor"/>
          <w:rtl w:val="true"/>
        </w:rPr>
        <w:footnoteReference w:id="195"/>
      </w:r>
      <w:r>
        <w:rPr>
          <w:rFonts w:ascii="Amiri" w:hAnsi="Amiri" w:eastAsia="Amiri" w:cs="Amiri"/>
          <w:color w:val="111111"/>
          <w:sz w:val="28"/>
          <w:sz w:val="28"/>
          <w:szCs w:val="28"/>
          <w:rtl w:val="true"/>
          <w:lang w:bidi="ar-SA"/>
        </w:rPr>
        <w:t>بن يسار والد محمد بن إسحاق، و الوليد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وافدا على عبد الملك بن مروان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محمد بن هارون الحضرمي، نا محمد بن صالح بن النطاح، نا المنذر بن زياد، نا عبد اللّه بن الحسن بن الحسن بن علي بن أبي طالب، عن أبيه، عن جده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 أهل بيت من المسلمين يومهم و ليلتهم غفر اللّه له ذنوبه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هبة اللّه بن عبد اللّه، أنا أبو بكر الخطيب، أنا أبو نعيم الحافظ‍‌، نا عبد اللّه بن جعفر بن أحمد بن فارس، نا إسماعيل بن عبد اللّه العبدي، نا سعيد بن الحكم بن أبي مريم، أنا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جعفر، حدّثني حميد بن أبي زينب، عن حسن بن حسن بن علي بن أبي طالب، عن أبيه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ما كنتم فصلّوا عليّ‌ فإنّ‌ صلاتكم تبلغني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محمد بن الحسن بن علي، أنا أبو القاسم عبد العزيز بن جعفر بن محمد الخرقي، نا ابن أبي داود، نا عبد الملك بن </w:t>
      </w:r>
    </w:p>
    <w:p>
      <w:pPr>
        <w:pStyle w:val="BookText"/>
        <w:rPr/>
      </w:pPr>
      <w:r>
        <w:rPr>
          <w:rFonts w:ascii="Amiri" w:hAnsi="Amiri" w:eastAsia="Amiri" w:cs="Amiri"/>
          <w:color w:val="111111"/>
          <w:sz w:val="28"/>
          <w:sz w:val="28"/>
          <w:szCs w:val="28"/>
          <w:rtl w:val="true"/>
          <w:lang w:bidi="ar-SA"/>
        </w:rPr>
        <w:t xml:space="preserve">شعيب بن الليث، حدّثني أبي، عن جدي، حدّثني ابن عجلان، عن سهيل، و سعيد </w:t>
      </w:r>
      <w:r>
        <w:rPr>
          <w:rStyle w:val="FootnoteAnchor"/>
          <w:rtl w:val="true"/>
        </w:rPr>
        <w:footnoteReference w:id="197"/>
      </w:r>
      <w:r>
        <w:rPr>
          <w:rFonts w:ascii="Amiri" w:hAnsi="Amiri" w:eastAsia="Amiri" w:cs="Amiri"/>
          <w:color w:val="111111"/>
          <w:sz w:val="28"/>
          <w:sz w:val="28"/>
          <w:szCs w:val="28"/>
          <w:rtl w:val="true"/>
          <w:lang w:bidi="ar-SA"/>
        </w:rPr>
        <w:t>بن أبي سعيد مولى المهري عن حسن بن حسن بن علي بن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رجلا وقف على البيت الذي فيه قبر رسول اللّه صلّى اللّه عليه و سلّم يدعو له و يصلّي عليه، فقال حسن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بيتي عيدا و لا تجعلوا بيوتكم قبورا و صلّوا عليّ‌ حيث ما كنتم فإن صلاتكم تبلغني</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أحمد بن علي، أنا أبو طالب محمد بن علي بن إبراهيم البيضاوي، أنا أبو عمر محمد بن العباس الخزاز، نا أبو محمد المدائني و هو عبد اللّه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عرفة، نا يوسف الباهلي، عن هشام بن أبي عبد اللّه الدستوائي، عن شيبان، عن مسعر، عن أبي بكر بن حفص، عن حسن بن 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عبد اللّه بن جعفر ابنته خلا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حاجته إليها عطفت عليها لتخبرني بما قال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إذا نزل بك ركب أو أمر فظيع من أمر الدنيا فاستقبليه بأن 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سبحان اللّه رب العرش العظيم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الحصين، أنا أبو علي بن المذهب، أنا أبو بكر القطيعي، نا عبد اللّه بن أحمد، حدّثني أبي، نا حسن بن موسى، نا حمّاد بن سلمة، عن محمد بن إسحاق، عن أبيه، عن الحسن بن الحسن، عن فاطمة </w:t>
      </w:r>
      <w:r>
        <w:rPr>
          <w:rStyle w:val="FootnoteAnchor"/>
          <w:rtl w:val="true"/>
        </w:rPr>
        <w:footnoteReference w:id="199"/>
      </w:r>
      <w:r>
        <w:rPr>
          <w:rFonts w:ascii="Amiri" w:hAnsi="Amiri" w:eastAsia="Amiri" w:cs="Amiri"/>
          <w:color w:val="111111"/>
          <w:sz w:val="28"/>
          <w:sz w:val="28"/>
          <w:szCs w:val="28"/>
          <w:rtl w:val="true"/>
          <w:lang w:bidi="ar-SA"/>
        </w:rPr>
        <w:t>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 سلّم فأكل عرقا </w:t>
      </w:r>
      <w:r>
        <w:rPr>
          <w:rStyle w:val="FootnoteAnchor"/>
          <w:rtl w:val="true"/>
        </w:rPr>
        <w:footnoteReference w:id="200"/>
      </w:r>
      <w:r>
        <w:rPr>
          <w:rFonts w:ascii="Amiri" w:hAnsi="Amiri" w:eastAsia="Amiri" w:cs="Amiri"/>
          <w:color w:val="111111"/>
          <w:sz w:val="28"/>
          <w:sz w:val="28"/>
          <w:szCs w:val="28"/>
          <w:rtl w:val="true"/>
          <w:lang w:bidi="ar-SA"/>
        </w:rPr>
        <w:t>،فجاء بلال بالأذان، فقام ليصلي فأخذت بثوبه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 لا تتوضّأ؟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أتوضأ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مسّت النار،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ليس أطيب طعامكم مما مسته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p>
    <w:p>
      <w:pPr>
        <w:pStyle w:val="BookText"/>
        <w:rPr/>
      </w:pP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أنا عمر بن أحمد بن إسحاق، نا خليفة بن خيّاط‍‌، قال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حسن بن علي بن أبي طالب أمّه خولة بنت منظور بن زبّان بن سيّار من بني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أنا محمد بن عبد الرّحمن،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الحسن بن علي بن أبي طالب الحسن بن الحسن و أمه خولة بنت منظور بن زبّان بن سيّار بن عمرو بن جابر بن عقيل </w:t>
      </w:r>
      <w:r>
        <w:rPr>
          <w:rStyle w:val="FootnoteAnchor"/>
          <w:rtl w:val="true"/>
        </w:rPr>
        <w:footnoteReference w:id="202"/>
      </w:r>
      <w:r>
        <w:rPr>
          <w:rFonts w:ascii="Amiri" w:hAnsi="Amiri" w:eastAsia="Amiri" w:cs="Amiri"/>
          <w:color w:val="111111"/>
          <w:sz w:val="28"/>
          <w:sz w:val="28"/>
          <w:szCs w:val="28"/>
          <w:rtl w:val="true"/>
          <w:lang w:bidi="ar-SA"/>
        </w:rPr>
        <w:t>بن هلال بن سمي بن مازن بن فزارة بن ذبيان بن بغيض بن ريث بن غطفان، و أمها مليكة بنت خارجة بن سنان بن أبي حارثة بن نشبة بن غيظ‍‌ بن مرّة بن عوف بن سعد بن ذبيان، و أمها تماضر بنت قيس بن زهير بن جذيمة بن رواحة بن ربيعة بن مازن بن الحارث بن قطيعة بن عبس بن بغيض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أخوته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 داود، و أم القاسم بنو محمد بن طلحة بن عبيد اللّه، و كان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خلف على خولة بنت منظور حين قتل محمد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الضحاك بن عثمان الحرامي،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زوجه إياها عبد اللّه بن الزبير و كانت عنده أختها لأمها و أبيها تماضر بنت منظور بن زبّان و هي أم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خبيب، و حمزة و عباد، و ثابت بني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منظور بن زبّان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يفتات عليه بنيّته، فقدم المدينة فركز راية سوداء في مسجد رسول اللّه صلّى اللّه عليه و سلّم فلم يبق قيسي بالمدينة إلاّ دخل تحتها فقيل 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يذهب بك، تزوجها الحسن بن علي و زوّجها </w:t>
      </w:r>
      <w:r>
        <w:rPr>
          <w:rStyle w:val="FootnoteAnchor"/>
          <w:rtl w:val="true"/>
        </w:rPr>
        <w:footnoteReference w:id="204"/>
      </w:r>
      <w:r>
        <w:rPr>
          <w:rFonts w:ascii="Amiri" w:hAnsi="Amiri" w:eastAsia="Amiri" w:cs="Amiri"/>
          <w:color w:val="111111"/>
          <w:sz w:val="28"/>
          <w:sz w:val="28"/>
          <w:szCs w:val="28"/>
          <w:rtl w:val="true"/>
          <w:lang w:bidi="ar-SA"/>
        </w:rPr>
        <w:t>عبد اللّه بن الزبير، و ملّكه الحسن أمرها، فأمضى ذلك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يقول خفير </w:t>
      </w:r>
      <w:r>
        <w:rPr>
          <w:rStyle w:val="FootnoteAnchor"/>
          <w:rtl w:val="true"/>
        </w:rPr>
        <w:footnoteReference w:id="205"/>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النداء من بني ذبيان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الجود في آل منظور بن سيّار </w:t>
      </w:r>
    </w:p>
    <w:p>
      <w:pPr>
        <w:pStyle w:val="BookText"/>
        <w:rPr/>
      </w:pPr>
      <w:r>
        <w:rPr>
          <w:rFonts w:ascii="Amiri" w:hAnsi="Amiri" w:eastAsia="Amiri" w:cs="Amiri"/>
          <w:color w:val="111111"/>
          <w:sz w:val="28"/>
          <w:sz w:val="28"/>
          <w:szCs w:val="28"/>
          <w:rtl w:val="true"/>
          <w:lang w:bidi="ar-SA"/>
        </w:rPr>
        <w:t xml:space="preserve">الماطرين بأيديهم ندى 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غيث من الوسمي </w:t>
      </w:r>
      <w:r>
        <w:rPr>
          <w:rStyle w:val="FootnoteAnchor"/>
          <w:rtl w:val="true"/>
        </w:rPr>
        <w:footnoteReference w:id="206"/>
      </w:r>
      <w:r>
        <w:rPr>
          <w:rFonts w:ascii="IRNazanin" w:hAnsi="IRNazanin" w:eastAsia="IRNazanin"/>
          <w:color w:val="111111"/>
          <w:sz w:val="28"/>
          <w:sz w:val="28"/>
          <w:szCs w:val="28"/>
          <w:rtl w:val="true"/>
          <w:lang w:bidi="fa-IR"/>
        </w:rPr>
        <w:t>مدرار</w:t>
      </w:r>
    </w:p>
    <w:p>
      <w:pPr>
        <w:pStyle w:val="BookText"/>
        <w:rPr/>
      </w:pPr>
      <w:r>
        <w:rPr>
          <w:rFonts w:ascii="Amiri" w:hAnsi="Amiri" w:eastAsia="Amiri" w:cs="Amiri"/>
          <w:color w:val="111111"/>
          <w:sz w:val="28"/>
          <w:sz w:val="28"/>
          <w:szCs w:val="28"/>
          <w:rtl w:val="true"/>
          <w:lang w:bidi="ar-SA"/>
        </w:rPr>
        <w:t xml:space="preserve">تزور جارتهم و هنا هديتهم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فتاهم لها و هنا بزوّار</w:t>
      </w:r>
    </w:p>
    <w:p>
      <w:pPr>
        <w:pStyle w:val="BookText"/>
        <w:rPr/>
      </w:pPr>
      <w:r>
        <w:rPr>
          <w:rFonts w:ascii="Amiri" w:hAnsi="Amiri" w:eastAsia="Amiri" w:cs="Amiri"/>
          <w:color w:val="111111"/>
          <w:sz w:val="28"/>
          <w:sz w:val="28"/>
          <w:szCs w:val="28"/>
          <w:rtl w:val="true"/>
          <w:lang w:bidi="ar-SA"/>
        </w:rPr>
        <w:t xml:space="preserve">ترضى قريش بهم صهرا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رضا لبني أخت و أصهار</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نا علي بن أحمد بن زكريا، أنا صالح بن أحمد، حدّثني أبي قال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ابنه </w:t>
      </w:r>
      <w:r>
        <w:rPr>
          <w:rStyle w:val="FootnoteAnchor"/>
          <w:rtl w:val="true"/>
        </w:rPr>
        <w:footnoteReference w:id="208"/>
      </w:r>
      <w:r>
        <w:rPr>
          <w:rFonts w:ascii="Amiri" w:hAnsi="Amiri" w:eastAsia="Amiri" w:cs="Amiri"/>
          <w:color w:val="111111"/>
          <w:sz w:val="28"/>
          <w:sz w:val="28"/>
          <w:szCs w:val="28"/>
          <w:rtl w:val="true"/>
          <w:lang w:bidi="ar-SA"/>
        </w:rPr>
        <w:t>حسن بن حسن بن علي بن أبي طالب و أمّه بنت أبي مسعود الأنصاري، كذا قال أحمد بن صالح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بنت أبي مسعود أم أخيه زيد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الحسن بن الحسن فأمه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فهي خولة بنت منظور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أحمد بن الحسن، عن الحسن بن علي، أنا أبو عمر بن حيّوية، أنا سليمان بن إسحاق بن إبراهيم الجلاّب، نا حارث بن أبي أسامة، نا محمد بن سعد قال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الثالثة من أهل المدينة حسن بن حسن بن علي بن أبي طالب بن عبد المطلب و أمّه خولة بنت منظور بن زبّان بن سيّار </w:t>
      </w:r>
      <w:r>
        <w:rPr>
          <w:rStyle w:val="FootnoteAnchor"/>
          <w:rtl w:val="true"/>
        </w:rPr>
        <w:footnoteReference w:id="211"/>
      </w:r>
      <w:r>
        <w:rPr>
          <w:rFonts w:ascii="Amiri" w:hAnsi="Amiri" w:eastAsia="Amiri" w:cs="Amiri"/>
          <w:color w:val="111111"/>
          <w:sz w:val="28"/>
          <w:sz w:val="28"/>
          <w:szCs w:val="28"/>
          <w:rtl w:val="true"/>
          <w:lang w:bidi="ar-SA"/>
        </w:rPr>
        <w:t>بن عمرو بن جابر بن عقيل بن هلال بن سمي بن مازن بن فزارة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أبو الفضل بن خيرون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الحسن بن علي بن أبي طالب الهاشمي، عن أبيه الحسن، روى عنه الحسن بن محمد </w:t>
      </w:r>
      <w:r>
        <w:rPr>
          <w:rStyle w:val="FootnoteAnchor"/>
          <w:rtl w:val="true"/>
        </w:rPr>
        <w:footnoteReference w:id="213"/>
      </w:r>
      <w:r>
        <w:rPr>
          <w:rFonts w:ascii="Amiri" w:hAnsi="Amiri" w:eastAsia="Amiri" w:cs="Amiri"/>
          <w:color w:val="111111"/>
          <w:sz w:val="28"/>
          <w:sz w:val="28"/>
          <w:szCs w:val="28"/>
          <w:rtl w:val="true"/>
          <w:lang w:bidi="ar-SA"/>
        </w:rPr>
        <w:t xml:space="preserve">و إبراهيم بن الحسن </w:t>
      </w:r>
      <w:r>
        <w:rPr>
          <w:rStyle w:val="FootnoteAnchor"/>
          <w:rtl w:val="true"/>
        </w:rPr>
        <w:footnoteReference w:id="214"/>
      </w:r>
      <w:r>
        <w:rPr>
          <w:rFonts w:ascii="Amiri" w:hAnsi="Amiri" w:eastAsia="Amiri" w:cs="Amiri"/>
          <w:color w:val="111111"/>
          <w:sz w:val="28"/>
          <w:sz w:val="28"/>
          <w:szCs w:val="28"/>
          <w:rtl w:val="true"/>
          <w:lang w:bidi="ar-SA"/>
        </w:rPr>
        <w:t xml:space="preserve">،و روى خالد، عن سهيل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صالح، عن حسن بن حسن، عن النبي صلّى اللّه عليه و سلّم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216"/>
      </w:r>
      <w:r>
        <w:rPr>
          <w:rFonts w:ascii="Amiri" w:hAnsi="Amiri" w:eastAsia="Amiri" w:cs="Amiri"/>
          <w:color w:val="111111"/>
          <w:sz w:val="28"/>
          <w:sz w:val="28"/>
          <w:szCs w:val="28"/>
          <w:rtl w:val="true"/>
          <w:lang w:bidi="ar-SA"/>
        </w:rPr>
        <w:t xml:space="preserve">جعفر بن المسلمة، أنا أبو طاهر المخلص، أنا أحمد بن سليمان، نا الزبير بن بكار، قال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الحسن بن الحسن وصيّ‌ أبيه، و ولي صدقة علي بن أبي طالب في عصره، و كان حجاج بن يوسف قال له يوما و هو يسايره في موكبه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حجاج يومئذ 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عمك عمر بن علي معك في صدقة علي، فإنه عمك و بقية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أغير شرط‍‌ علي، و لا أدخل فيها من لم يدخل،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معك، فنكص عنه الحسن حين غفل الحجاج، ثم كان وجهه إلى عبد الملك حتى قدم عليه، فوقف ببابه يطلب الإذن، فمرّ به يحيى بن الحكم، فلما رآه يحيى عدل إليه فسلّم عليه و سأله عن مقدمه و خبره و تحفى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سأنفعك عند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الحسن على عبد الملك، فرحّب به و أحسن مساءلته، و كان الحسن بن الحسن قد أسرع إليه الشيب، فقال له عبد الملك لقد أسرع إليك الشيب و يحيى بن الحكم في المجلس،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 يا أمير المؤمنين شيّبه أماني أهل العراق كل عام يقدم عليه ركب يمنونه الخلافة، فأقبل عليه الحسن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و اللّه الرفد رفدت، و ليس كما قلت، و لكنا أهل بيت يسرع إلينا الشيب، و عبد الملك يسمع، فأقبل عليه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ما قدمت له‌؟ فأخبره بقول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له، اكتبوا له كتابا لا يجاوزه، فوصله، و كتب له، فلما خرج من عنده لقيه يحيى بن الحكم فعاتبه الحسن على سوء محضره،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وعدتني،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عنك، و اللّه لا يزال يهابك، و لو لا هيبته إياك ما قضى لك حاجة، و ما ألوتك رفدا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أحمد بن علي، أنا أبو الحسن علي بن أحمد بن عمر بن حفص الحمّامي المقرئ، أنا أبو بكر أحمد بن سلمان بن الحسن الفقيه، نا عبد اللّه بن محمد بن عبيد، حدّثني محمد بن الحسن </w:t>
      </w:r>
      <w:r>
        <w:rPr>
          <w:rStyle w:val="FootnoteAnchor"/>
          <w:rtl w:val="true"/>
        </w:rPr>
        <w:footnoteReference w:id="218"/>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شريك،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الوليد بن عبد الملك إلى عثمان بن حيّان </w:t>
      </w:r>
      <w:r>
        <w:rPr>
          <w:rStyle w:val="FootnoteAnchor"/>
          <w:rtl w:val="true"/>
        </w:rPr>
        <w:footnoteReference w:id="219"/>
      </w:r>
      <w:r>
        <w:rPr>
          <w:rFonts w:ascii="Amiri" w:hAnsi="Amiri" w:eastAsia="Amiri" w:cs="Amiri"/>
          <w:color w:val="111111"/>
          <w:sz w:val="28"/>
          <w:sz w:val="28"/>
          <w:szCs w:val="28"/>
          <w:rtl w:val="true"/>
          <w:lang w:bidi="ar-SA"/>
        </w:rPr>
        <w:t>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الحسن بن الحسن فاجلده مائة ضربة </w:t>
      </w:r>
      <w:r>
        <w:rPr>
          <w:rStyle w:val="FootnoteAnchor"/>
          <w:rtl w:val="true"/>
        </w:rPr>
        <w:footnoteReference w:id="220"/>
      </w:r>
      <w:r>
        <w:rPr>
          <w:rFonts w:ascii="Amiri" w:hAnsi="Amiri" w:eastAsia="Amiri" w:cs="Amiri"/>
          <w:color w:val="111111"/>
          <w:sz w:val="28"/>
          <w:sz w:val="28"/>
          <w:szCs w:val="28"/>
          <w:rtl w:val="true"/>
          <w:lang w:bidi="ar-SA"/>
        </w:rPr>
        <w:t>،وقفه للناس يوما، و لا أراني إلاّ 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فجيء به و الخصوم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علي بن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تكلم بكلمات الفرج يفرج اللّه عنك، لا إله إلاّ اللّه الحليم الكريم سبحان اللّه رب السموات السبع، و رب العرش العظيم الحمد للّه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فانفرجت فرجة من الخصوم، فرآه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أرى وجه رجل قد قرفت </w:t>
      </w:r>
      <w:r>
        <w:rPr>
          <w:rStyle w:val="FootnoteAnchor"/>
          <w:rtl w:val="true"/>
        </w:rPr>
        <w:footnoteReference w:id="221"/>
      </w:r>
      <w:r>
        <w:rPr>
          <w:rFonts w:ascii="Amiri" w:hAnsi="Amiri" w:eastAsia="Amiri" w:cs="Amiri"/>
          <w:color w:val="111111"/>
          <w:sz w:val="28"/>
          <w:sz w:val="28"/>
          <w:szCs w:val="28"/>
          <w:rtl w:val="true"/>
          <w:lang w:bidi="ar-SA"/>
        </w:rPr>
        <w:t>عليه كذبة خلّوا سبيله، أنا كاتب إلى أمير المؤمنين بعذره فإن الشاهد يرى ما لا ير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كتابي، و الصواب محمد بن سعيد و هو ابن الأصبهاني، و قد أخبرنا بالحكاية على الصواب أبو القاسم محمود بن أحمد بن الحسن بتبريز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الفضائل محمد بن أحمد بن عمر بن الحسن بن يونس، نا أبو نعيم الحافظ‍‌، نا أبو محمد بن حيّان، نا أبو علي بن إبراهيم، نا عبد اللّه بن محمد، نا محمد بن الحسن </w:t>
      </w:r>
      <w:r>
        <w:rPr>
          <w:rStyle w:val="FootnoteAnchor"/>
          <w:rtl w:val="true"/>
        </w:rPr>
        <w:footnoteReference w:id="222"/>
      </w:r>
      <w:r>
        <w:rPr>
          <w:rFonts w:ascii="Amiri" w:hAnsi="Amiri" w:eastAsia="Amiri" w:cs="Amiri"/>
          <w:color w:val="111111"/>
          <w:sz w:val="28"/>
          <w:sz w:val="28"/>
          <w:szCs w:val="28"/>
          <w:rtl w:val="true"/>
          <w:lang w:bidi="ar-SA"/>
        </w:rPr>
        <w:t>،نا محمد بن سعيد فذكرها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المرّي، و ذلك وهم، و الصواب عثمان بن حيّان كما تقدم، و كان والي الوليد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رويت من وجه آخر عن عبد الملك فزيد في إسنادها رجل، و ذكر أن الوالي كان هشام بن إسماعيل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بها أبو القاسم زاهر بن طاهر، أنا أحمد بن الحسين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الحسن بن علي بن عفان، نا حسين بن علي، عن زائدة، عن عبد الملك بن عمير، حدّثني أبو مصعب أن عبد الملك بن مروان كتب إلى عامله بالمدينة هشام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بلغني أن الحسن بن الحسن يكاتب أهل العراق فإذا جاءك كتابي هذا فابعث إليه فليؤت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 شغله شيء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علي بن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قل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w:t>
      </w:r>
    </w:p>
    <w:p>
      <w:pPr>
        <w:pStyle w:val="BookText"/>
        <w:rPr/>
      </w:pPr>
      <w:r>
        <w:rPr>
          <w:rFonts w:ascii="Amiri" w:hAnsi="Amiri" w:eastAsia="Amiri" w:cs="Amiri"/>
          <w:color w:val="111111"/>
          <w:sz w:val="28"/>
          <w:sz w:val="28"/>
          <w:szCs w:val="28"/>
          <w:rtl w:val="true"/>
          <w:lang w:bidi="ar-SA"/>
        </w:rPr>
        <w:t>لا إله إلاّ اللّه العلي العظيم، سبحان اللّه رب السموات السبع و رب العرش العظيم،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للآخر وجهه، فنظر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وجها قد قشب </w:t>
      </w:r>
      <w:r>
        <w:rPr>
          <w:rStyle w:val="FootnoteAnchor"/>
          <w:rtl w:val="true"/>
        </w:rPr>
        <w:footnoteReference w:id="224"/>
      </w:r>
      <w:r>
        <w:rPr>
          <w:rFonts w:ascii="Amiri" w:hAnsi="Amiri" w:eastAsia="Amiri" w:cs="Amiri"/>
          <w:color w:val="111111"/>
          <w:sz w:val="28"/>
          <w:sz w:val="28"/>
          <w:szCs w:val="28"/>
          <w:rtl w:val="true"/>
          <w:lang w:bidi="ar-SA"/>
        </w:rPr>
        <w:t>بكذبة، خلّوا سبيله و ليراجع فيه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إبراهيم المقرئ، أنا أبو الفضل أحمد بن عبد المنعم بن أحمد بن بندار، أنا أبو الحسن العتيقي، أنا أبو الحسن الدار قطني، نا إبراهيم بن حمّاد، نا عباس بن أبي طالب، نا وضاح بن حسان، نا فضيل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الحسن يقول لرجل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قتلك لقربة إلى اللّه عزّ و جلّ‌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علي بن عمر بن أحمد الحافظ‍‌، نا أحمد بن محمد بن إسماعيل الأدمي، نا الفضل بن سهل، نا أبو أحمد الزبيري، نا فضيل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حسن يقول لرجل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أمكن اللّه منكم لنقطعن أيديكم و أرجلكم من خلاف و لا تقبل لكم توبة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بن الحسن، أنا الحسن بن علي، أنا أبو الفضل عبيد اللّه بن عبد الرّحمن بن محمد الزهري، نا عبد اللّه بن إسحاق المدائني، نا الحسن، نا يزيد بن هارون، عن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الحسن يقول لرجل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قتلك لقربة إلى اللّه عز و جل،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تمزح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هذا بمزاح، و لكنه مني الجدّ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عمي مصعب بن عبد اللّه </w:t>
      </w:r>
      <w:r>
        <w:rPr>
          <w:rStyle w:val="FootnoteAnchor"/>
          <w:rtl w:val="true"/>
        </w:rPr>
        <w:footnoteReference w:id="2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الفضيل بن مرزوق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الحسن بن الحسن يقول لرجل يغلو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أحبونا للّه فإن أطعنا اللّه فأحبونا، فإن عصينا فابغضونا فلو كان اللّه نافعا أحدا بقرابته من رسول اللّه صلّى اللّه عليه و سلّم بغير طاعة اللّه لنفع بذلك أباه و أمّه، قولوا فينا الحق فإنه أبلغ فيما تريدون و نحن نرضى به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أبو طاهر، أنا أحمد، نا الزبير، قال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عبد الملك بن مروان قد غضب </w:t>
      </w:r>
      <w:r>
        <w:rPr>
          <w:rStyle w:val="FootnoteAnchor"/>
          <w:rtl w:val="true"/>
        </w:rPr>
        <w:footnoteReference w:id="230"/>
      </w:r>
      <w:r>
        <w:rPr>
          <w:rFonts w:ascii="Amiri" w:hAnsi="Amiri" w:eastAsia="Amiri" w:cs="Amiri"/>
          <w:color w:val="111111"/>
          <w:sz w:val="28"/>
          <w:sz w:val="28"/>
          <w:szCs w:val="28"/>
          <w:rtl w:val="true"/>
          <w:lang w:bidi="ar-SA"/>
        </w:rPr>
        <w:t>غضبة له، فكتب إلى هشام بن إسماعيل بن هشام بن الوليد بن المغيرة و هو عامله على المدينة، و كانت بنت هشام بن إسماعيل زوجة عبد الملك، و أم ابنه هشام،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أقم آل علي يشتمون علي بن أبي طالب، و أقم آل عبد اللّه بن الزبير، و كتبوا وصاياهم، فركبت أخت لهشام إليه، و كانت جزلة عاقلة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أتراك الذي يهلك عشيرته على يده، راجع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 بد من أمر فمر آل علي يشتمون آل الزبير و مر آل الزبير يشتمون آل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أفعلها، فاستبشر الناس بذلك، و كانت أهون عليهم، و كان أول من أقيم إلى جانب المرمر الحسن بن الحسن و كان رجلا رقيق البشرة عليه يومئذ قميص كتان رقيقة،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بسبّ‌ آل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لآل الزبير رحما أبلها ببلالها و أربها بربابها وَ يٰا قَوْمِ‌ مٰا لِي أَدْعُوكُمْ‌ إِلَى النَّجٰاةِ‌ وَ تَدْعُونَنِي إِلَى النّٰارِ </w:t>
      </w:r>
      <w:r>
        <w:rPr>
          <w:rStyle w:val="FootnoteAnchor"/>
          <w:rtl w:val="true"/>
        </w:rPr>
        <w:footnoteReference w:id="231"/>
      </w:r>
      <w:r>
        <w:rPr>
          <w:rFonts w:ascii="Amiri" w:hAnsi="Amiri" w:eastAsia="Amiri" w:cs="Amiri"/>
          <w:color w:val="111111"/>
          <w:sz w:val="28"/>
          <w:sz w:val="28"/>
          <w:szCs w:val="28"/>
          <w:rtl w:val="true"/>
          <w:lang w:bidi="ar-SA"/>
        </w:rPr>
        <w:t>فقال هشام لحرسي عنده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اضرب، فضربه سوطا واحدا من فوق قميصه، فخلص إلى جلده فشرخه حتى سال دمه تحت قدمه في المرمر، فقام أبو هاشم عبد اللّه بن محمد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دونه أكفيك أيها الأمير، فقال في آل الزبير، و شتمهم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يحضر علي بن الحسين، كان مريضا أو تمارض، و لم يحضر عامر بن عبد اللّه بن الزبير؛ فهمّ‌ هشام أن يرسل إليه،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يفعل أ فتقتله‌؟ فأمسك عنه، و حضر من آل الزبير من كفاه، و كان عامر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يرفع شيئا فاستطاع الناس خفضه، انظروا إلى ما يصنع بنو أمية يخفضون عليا و يغرّون بشتمه و ما يزيده </w:t>
      </w:r>
      <w:r>
        <w:rPr>
          <w:rStyle w:val="FootnoteAnchor"/>
          <w:rtl w:val="true"/>
        </w:rPr>
        <w:footnoteReference w:id="232"/>
      </w:r>
      <w:r>
        <w:rPr>
          <w:rFonts w:ascii="Amiri" w:hAnsi="Amiri" w:eastAsia="Amiri" w:cs="Amiri"/>
          <w:color w:val="111111"/>
          <w:sz w:val="28"/>
          <w:sz w:val="28"/>
          <w:szCs w:val="28"/>
          <w:rtl w:val="true"/>
          <w:lang w:bidi="ar-SA"/>
        </w:rPr>
        <w:t>اللّه بذلك إلاّ رفعة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نا محمد بن أحمد بن محمد بن محمد بن رزقويه، نا أبو محمد إسماعيل بن علي الخطبي، نا بشر بن موسى، نا عبد اللّه بن صالح، نا فضيل يعني ابن مرزوق عن الحسن بن الحسن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لرجل من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أمكننا اللّه منكم لنقطعن أيديكم و أرجلكم ثم لا نقبل منكم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يقبل منهم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بها و لا منكم إن هؤلاء إن شاءوا صدقوكم، و إن شاءوا </w:t>
      </w:r>
      <w:r>
        <w:rPr>
          <w:rStyle w:val="FootnoteAnchor"/>
          <w:rtl w:val="true"/>
        </w:rPr>
        <w:footnoteReference w:id="233"/>
      </w:r>
      <w:r>
        <w:rPr>
          <w:rFonts w:ascii="Amiri" w:hAnsi="Amiri" w:eastAsia="Amiri" w:cs="Amiri"/>
          <w:color w:val="111111"/>
          <w:sz w:val="28"/>
          <w:sz w:val="28"/>
          <w:szCs w:val="28"/>
          <w:rtl w:val="true"/>
          <w:lang w:bidi="ar-SA"/>
        </w:rPr>
        <w:t>كذبوكم، و زعموا أن ذلك يستقيم لهم في التقية، ويلك إن التقية إنما هي باب رخصة للمسلم إذا اضطر إليها و خاف من ذي سلطان أعطاه غير ما في نفسه يدرأ عن ذمة اللّه عز و جل و ليس بباب فضل، إنما الفضل في القيام بأمر اللّه و قول الحق و أيم اللّه ما بلغ من التقية أن يجعل بها لعبد من عباد اللّه أن يضل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يحيى بن إبراهيم بن محمد بن يحيى، أنا أبو عبد اللّه محمد بن يعقوب، نا محمد بن عبد الوهاب، نا جعفر بن عون، أنا فضيل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الحسن و سأله رجل أ لم يقل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لو يعني بذلك رسول اللّه صلّى اللّه عليه و سلّم الإمارة و السّلطان لأفصح لهم بذلك، فإن رسول اللّه صلّى اللّه عليه و سلّم كان أنصح للمسلمين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هذا ولي أمركم، و القائم عليكم من بعدي، فاسمعوا له و أطيعوا، و اللّه لئن كان اللّه و رسوله اختار عليا لهذا الأمر و جعله القائم للمسلمين من بعده، ثم ترك علي أمر </w:t>
      </w:r>
      <w:r>
        <w:rPr>
          <w:rStyle w:val="FootnoteAnchor"/>
          <w:rtl w:val="true"/>
        </w:rPr>
        <w:footnoteReference w:id="234"/>
      </w:r>
      <w:r>
        <w:rPr>
          <w:rFonts w:ascii="Amiri" w:hAnsi="Amiri" w:eastAsia="Amiri" w:cs="Amiri"/>
          <w:color w:val="111111"/>
          <w:sz w:val="28"/>
          <w:sz w:val="28"/>
          <w:szCs w:val="28"/>
          <w:rtl w:val="true"/>
          <w:lang w:bidi="ar-SA"/>
        </w:rPr>
        <w:t>اللّه و رسوله لكان علي أول من ترك أمر اللّه و أمر رسوله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شبابة بن سوار، عن الفضيل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الحسن أخا عبد اللّه بن الحسن و هو يقول لرجل ممن يتولاهم، فذكر قصّة،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الأمر كما يقولون إن اللّه و رسوله اختار عليا لهذا الأمر و للقيام على الناس بعد رسول اللّه صلّى اللّه عليه و سلّم إن كان علي لأعظم الناس خطيئة و جرما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أمر رسول اللّه صلّى اللّه عليه و سلّم يعني فلم يمض لما أمره أو يعذر فيه إلى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الرافضي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لم يقل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 رسول اللّه صلّى اللّه عليه و سلّم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الإمرة و السلطان، و القيام على الناس بعده لأفصح لهم بذلك، كما أفصح لهم بالصّلاة و الزكاة و صيام رمضان و حج البيت، و لقال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ولي أمركم من بعدي فاسمعوا له و أطيعوا فما كان من وراء هذا شيء، فإن أفصح الناس كان للمسلمين رسول اللّه صلّى اللّه عليه و سلّم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البيهقي و أخبرناه أبو بكر أحمد بن الحسن، نا أبو العباس الأصم، نا يحيى بن أبي طالب، نا شبابة بن سوار، أنا الفضيل بن مرزوق فذكره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مسعود عبد الرحيم بن علي، أنا أبو منصور محمد بن عبد اللّه بن مندويه، و أبو سعد محمد بن علي بن محمد السرفوتح </w:t>
      </w:r>
      <w:r>
        <w:rPr>
          <w:rStyle w:val="FootnoteAnchor"/>
          <w:rtl w:val="true"/>
        </w:rPr>
        <w:footnoteReference w:id="236"/>
      </w:r>
      <w:r>
        <w:rPr>
          <w:rFonts w:ascii="Amiri" w:hAnsi="Amiri" w:eastAsia="Amiri" w:cs="Amiri"/>
          <w:color w:val="111111"/>
          <w:sz w:val="28"/>
          <w:sz w:val="28"/>
          <w:szCs w:val="28"/>
          <w:rtl w:val="true"/>
          <w:lang w:bidi="ar-SA"/>
        </w:rPr>
        <w:t>،و أبو علي الحسن بن أحمد، و جدي أبو القاسم غانم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طالب محمد بن محفوظ‍‌ بن الحسن الثقفي، أنا أبو علي الحداد و أجازه لي أبو علي و غانم،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محمد عبد اللّه بن جعفر بن أحمد بن فارس الأصبهاني، نا أبو جعفر محمد بن عاصم الثقفي الأصبهاني، نا شبابة، نا الفضيل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الحسن أخا عبد اللّه بن الحسن و هو يقول لرجل ممن يغلو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أحبونا</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للّه، فإن أطعنا اللّه فأحبونا، و إن عصينا اللّه فأبغضونا قال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ذو قرابة رسول اللّه صلّى اللّه عليه و سلّم و أهل بيته، فقال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يحكم لو كان اللّه نافعا بقرابة من رسول اللّه صلّى اللّه عليه و سلّم بغير عمل بطاعته لنفع بذلك من هو أقرب إليه منا أباه و أمّه، و اللّه إني لأخاف أن يضاعف اللّه للعاصي منا العذاب ضعفين، و اللّه إني لأرجو أن يؤتى المحسن منا أجره مرتين،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أساء آباؤنا و أمهاتنا إن كان ما تقولون من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يخبرونا به و لم يطلعونا عليه و لم يرغبونا فيه، فنحن و اللّه كنا أقرب منهم قرابة منكم، و أوجب عليهم حقا، و أحق بأن يرغبوا فيه منكم، و لو كان الأمر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رسوله اختار عليا لهذا الأمر و للقيام على الناس بعده، إن كان علي لأعظم الناس في ذلك خطيئة و جرما إذ ترك أمر رسول اللّه صلّى اللّه عليه و سلّم أن </w:t>
      </w:r>
      <w:bookmarkStart w:id="161" w:name="pg11917_117890"/>
    </w:p>
    <w:p>
      <w:pPr>
        <w:pStyle w:val="BookText"/>
        <w:rPr/>
      </w:pPr>
      <w:bookmarkEnd w:id="161"/>
      <w:r>
        <w:rPr>
          <w:rFonts w:ascii="Amiri" w:hAnsi="Amiri" w:eastAsia="Amiri" w:cs="Amiri"/>
          <w:color w:val="111111"/>
          <w:sz w:val="28"/>
          <w:sz w:val="28"/>
          <w:szCs w:val="28"/>
          <w:rtl w:val="true"/>
          <w:lang w:bidi="ar-SA"/>
        </w:rPr>
        <w:t xml:space="preserve">يقوم فيه، كما أمره، و يعذر </w:t>
      </w:r>
      <w:r>
        <w:rPr>
          <w:rStyle w:val="FootnoteAnchor"/>
          <w:rtl w:val="true"/>
        </w:rPr>
        <w:footnoteReference w:id="238"/>
      </w:r>
      <w:r>
        <w:rPr>
          <w:rFonts w:ascii="Amiri" w:hAnsi="Amiri" w:eastAsia="Amiri" w:cs="Amiri"/>
          <w:color w:val="111111"/>
          <w:sz w:val="28"/>
          <w:sz w:val="28"/>
          <w:szCs w:val="28"/>
          <w:rtl w:val="true"/>
          <w:lang w:bidi="ar-SA"/>
        </w:rPr>
        <w:t>فيه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يقل رسول اللّه صلّى اللّه عليه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ان لو يعني رسول اللّه صلّى اللّه عليه و سلّم بذلك الإمرة و السلطان و القيام على الناس لأفصح لهم بذلك، كما أفصح لهم بالصّلاة و الزكاة و صيام رمضان و حج البيت، و لقال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ولي أمركم من بعدي، فاسمعوا له و أطيعوا فما كان من وراء هذا فإن أنصح الناس كان للمسلمين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أنا أبو طاهر، أنا أحمد بن سليمان، نا الزبير بن بكار، حدّثني عمي مصعب، قال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الحسن بن الحسن فأوصى إلى إبراهيم بن محمد بن طلحة و هو أخوه لأمّه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13917774_73709187"/>
      <w:bookmarkStart w:id="163" w:name="_Toc62"/>
      <w:bookmarkEnd w:id="162"/>
      <w:r>
        <w:rPr/>
        <w:t>1321</w:t>
      </w:r>
      <w:r>
        <w:rPr>
          <w:rtl w:val="true"/>
        </w:rPr>
        <w:t xml:space="preserve"> - </w:t>
      </w:r>
      <w:r>
        <w:rPr>
          <w:rtl w:val="true"/>
        </w:rPr>
        <w:t>الحسن بن الحسن الهاشمي الدمشقي</w:t>
      </w:r>
      <w:bookmarkEnd w:id="163"/>
    </w:p>
    <w:p>
      <w:pPr>
        <w:pStyle w:val="BookText"/>
        <w:rPr/>
      </w:pPr>
      <w:r>
        <w:rPr>
          <w:rFonts w:ascii="Amiri" w:hAnsi="Amiri" w:eastAsia="Amiri" w:cs="Amiri"/>
          <w:color w:val="111111"/>
          <w:sz w:val="28"/>
          <w:sz w:val="28"/>
          <w:szCs w:val="28"/>
          <w:rtl w:val="true"/>
          <w:lang w:bidi="ar-SA"/>
        </w:rPr>
        <w:t>قرأ القرآن على أبي بكر محمد بن الخليل الأخفش الصغير و هو الذي لقنه القرآن، و انتقل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عمر عثمان بن سعيد بن عثمان المقرئ الداني</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3917776_73709187"/>
      <w:bookmarkStart w:id="165" w:name="_Toc63"/>
      <w:bookmarkEnd w:id="164"/>
      <w:r>
        <w:rPr/>
        <w:t>1322</w:t>
      </w:r>
      <w:r>
        <w:rPr>
          <w:rtl w:val="true"/>
        </w:rPr>
        <w:t xml:space="preserve"> - </w:t>
      </w:r>
      <w:r>
        <w:rPr>
          <w:rtl w:val="true"/>
        </w:rPr>
        <w:t>الحسن بن أبي الحسن صافي مولى حسين بن الأرموي التاجر</w:t>
      </w:r>
      <w:bookmarkEnd w:id="165"/>
    </w:p>
    <w:p>
      <w:pPr>
        <w:pStyle w:val="BookText"/>
        <w:rPr/>
      </w:pPr>
      <w:r>
        <w:rPr>
          <w:rFonts w:ascii="Amiri" w:hAnsi="Amiri" w:eastAsia="Amiri" w:cs="Amiri"/>
          <w:color w:val="111111"/>
          <w:sz w:val="28"/>
          <w:sz w:val="28"/>
          <w:szCs w:val="28"/>
          <w:rtl w:val="true"/>
          <w:lang w:bidi="ar-SA"/>
        </w:rPr>
        <w:t xml:space="preserve">بو نزار البغدادي، المعروف بملك النحاة </w:t>
      </w:r>
      <w:r>
        <w:rPr>
          <w:rStyle w:val="FootnoteAnchor"/>
          <w:rtl w:val="true"/>
        </w:rPr>
        <w:footnoteReference w:id="24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لي أنه ولد ببغداد سنة تسع و ثمانين و أربعمائة في الجانب الغربي في محلة تعرف بشارع دار الرقيق، ثم نقل إلى الجانب الشرقي من بغداد إلى جوار حرم الخلافة المعظمة، و هناك قرأ العلوم </w:t>
      </w:r>
      <w:r>
        <w:rPr>
          <w:rStyle w:val="FootnoteAnchor"/>
          <w:rtl w:val="true"/>
        </w:rPr>
        <w:footnoteReference w:id="242"/>
      </w:r>
      <w:r>
        <w:rPr>
          <w:rFonts w:ascii="Amiri" w:hAnsi="Amiri" w:eastAsia="Amiri" w:cs="Amiri"/>
          <w:color w:val="111111"/>
          <w:sz w:val="28"/>
          <w:sz w:val="28"/>
          <w:szCs w:val="28"/>
          <w:rtl w:val="true"/>
          <w:lang w:bidi="ar-SA"/>
        </w:rPr>
        <w:t xml:space="preserve">و سمع الحديث من الشريف أبي طالب الزينبي، و قرأ </w:t>
      </w:r>
    </w:p>
    <w:p>
      <w:pPr>
        <w:pStyle w:val="BookText"/>
        <w:rPr/>
      </w:pPr>
      <w:r>
        <w:rPr>
          <w:rFonts w:ascii="IRNazanin" w:hAnsi="IRNazanin" w:eastAsia="IRNazanin"/>
          <w:color w:val="111111"/>
          <w:sz w:val="28"/>
          <w:sz w:val="28"/>
          <w:szCs w:val="28"/>
          <w:rtl w:val="true"/>
          <w:lang w:bidi="fa-IR"/>
        </w:rPr>
        <w:t xml:space="preserve">علم المذهب </w:t>
      </w:r>
      <w:r>
        <w:rPr>
          <w:rStyle w:val="FootnoteAnchor"/>
          <w:rtl w:val="true"/>
        </w:rPr>
        <w:footnoteReference w:id="243"/>
      </w:r>
      <w:r>
        <w:rPr>
          <w:rFonts w:ascii="Amiri" w:hAnsi="Amiri" w:eastAsia="Amiri" w:cs="Amiri"/>
          <w:color w:val="111111"/>
          <w:sz w:val="28"/>
          <w:sz w:val="28"/>
          <w:szCs w:val="28"/>
          <w:rtl w:val="true"/>
          <w:lang w:bidi="ar-SA"/>
        </w:rPr>
        <w:t xml:space="preserve">على الشيخ أحمد الأشنهي، و قرأ علم أصول الدين على الشيخ أبي عبد اللّه المغربي القيرواني، و قرأ أصول الفقه على الشيخ أبي الفتح بن برهان، و قرأ علم الخلاف </w:t>
      </w:r>
      <w:r>
        <w:rPr>
          <w:rStyle w:val="FootnoteAnchor"/>
          <w:rtl w:val="true"/>
        </w:rPr>
        <w:footnoteReference w:id="244"/>
      </w:r>
      <w:r>
        <w:rPr>
          <w:rFonts w:ascii="Amiri" w:hAnsi="Amiri" w:eastAsia="Amiri" w:cs="Amiri"/>
          <w:color w:val="111111"/>
          <w:sz w:val="28"/>
          <w:sz w:val="28"/>
          <w:szCs w:val="28"/>
          <w:rtl w:val="true"/>
          <w:lang w:bidi="ar-SA"/>
        </w:rPr>
        <w:t xml:space="preserve">على الشيخ الإمام أسعد الميهني </w:t>
      </w:r>
      <w:r>
        <w:rPr>
          <w:rStyle w:val="FootnoteAnchor"/>
          <w:rtl w:val="true"/>
        </w:rPr>
        <w:footnoteReference w:id="245"/>
      </w:r>
      <w:r>
        <w:rPr>
          <w:rFonts w:ascii="Amiri" w:hAnsi="Amiri" w:eastAsia="Amiri" w:cs="Amiri"/>
          <w:color w:val="111111"/>
          <w:sz w:val="28"/>
          <w:sz w:val="28"/>
          <w:szCs w:val="28"/>
          <w:rtl w:val="true"/>
          <w:lang w:bidi="ar-SA"/>
        </w:rPr>
        <w:t>،و قرأ النحو على الشيخ أبي الحسن علي بن أبي زيد الأسترابادي الفصيحي، و قرأ الفصيحي على عبد القاهر الجرجاني، و فتح له الجامع و درّس فيه ثم سافر إلى بلاد خراسان و كرمان و غزنة، ثم دخل إلى الشام، و قدم دمشق ثم خرج منها ثم عاد إليها، و استوطنها إلى أن مات بها، و ذكر لي أسماء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في علم النحو مجلدتان، العمد في علم النحو مجلدة، المنتخب في علم النحو و هو كتاب نفيس مجلدة، المقتصد في علم التصريف مجلدة ضخمة، أسلوب الحق في تعليل القراءات العشر، و شيء من الشواذ مجلدتان، التذكرة السّفرية انتهت إلى أربعمائة كراسة، العروض مختصر محرر، مصنف في الفقه على مذهب الشافعي سماه الحاكم مجلدتان، مختصر في أصول الفقه، مختصر في أصول الدين، ديوان مجموع من شعره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جملة ما أنشدني لنفسه يمدح سيدنا رسول اللّه صلّى اللّه عليه و سلّم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أخلاق مطبوع على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به شرف العلياء و الكرم</w:t>
      </w:r>
    </w:p>
    <w:p>
      <w:pPr>
        <w:pStyle w:val="BookText"/>
        <w:rPr/>
      </w:pPr>
      <w:r>
        <w:rPr>
          <w:rFonts w:ascii="Amiri" w:hAnsi="Amiri" w:eastAsia="Amiri" w:cs="Amiri"/>
          <w:color w:val="111111"/>
          <w:sz w:val="28"/>
          <w:sz w:val="28"/>
          <w:szCs w:val="28"/>
          <w:rtl w:val="true"/>
          <w:lang w:bidi="ar-SA"/>
        </w:rPr>
        <w:t xml:space="preserve">أغرّ أبلج يسمو عن مساجلة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تذوكرت الأخلاق و الشيم</w:t>
      </w:r>
    </w:p>
    <w:p>
      <w:pPr>
        <w:pStyle w:val="BookText"/>
        <w:rPr/>
      </w:pPr>
      <w:r>
        <w:rPr>
          <w:rFonts w:ascii="Amiri" w:hAnsi="Amiri" w:eastAsia="Amiri" w:cs="Amiri"/>
          <w:color w:val="111111"/>
          <w:sz w:val="28"/>
          <w:sz w:val="28"/>
          <w:szCs w:val="28"/>
          <w:rtl w:val="true"/>
          <w:lang w:bidi="ar-SA"/>
        </w:rPr>
        <w:t xml:space="preserve">سمت علاك رسول اللّه فارتفعت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يشير إلى إثباتها قلم</w:t>
      </w:r>
    </w:p>
    <w:p>
      <w:pPr>
        <w:pStyle w:val="BookText"/>
        <w:rPr/>
      </w:pPr>
      <w:r>
        <w:rPr>
          <w:rFonts w:ascii="Amiri" w:hAnsi="Amiri" w:eastAsia="Amiri" w:cs="Amiri"/>
          <w:color w:val="111111"/>
          <w:sz w:val="28"/>
          <w:sz w:val="28"/>
          <w:szCs w:val="28"/>
          <w:rtl w:val="true"/>
          <w:lang w:bidi="ar-SA"/>
        </w:rPr>
        <w:t xml:space="preserve">لا من رأى الملأ الأعلى فراعهم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و هو على الكونين يحتكم</w:t>
      </w:r>
    </w:p>
    <w:p>
      <w:pPr>
        <w:pStyle w:val="BookText"/>
        <w:rPr/>
      </w:pPr>
      <w:r>
        <w:rPr>
          <w:rFonts w:ascii="Amiri" w:hAnsi="Amiri" w:eastAsia="Amiri" w:cs="Amiri"/>
          <w:color w:val="111111"/>
          <w:sz w:val="28"/>
          <w:sz w:val="28"/>
          <w:szCs w:val="28"/>
          <w:rtl w:val="true"/>
          <w:lang w:bidi="ar-SA"/>
        </w:rPr>
        <w:t xml:space="preserve">يا من له دنت الدنيا و زخرفت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و من بعلاه تفخر النسم</w:t>
      </w:r>
    </w:p>
    <w:p>
      <w:pPr>
        <w:pStyle w:val="BookText"/>
        <w:rPr/>
      </w:pPr>
      <w:r>
        <w:rPr>
          <w:rFonts w:ascii="Amiri" w:hAnsi="Amiri" w:eastAsia="Amiri" w:cs="Amiri"/>
          <w:color w:val="111111"/>
          <w:sz w:val="28"/>
          <w:sz w:val="28"/>
          <w:szCs w:val="28"/>
          <w:rtl w:val="true"/>
          <w:lang w:bidi="ar-SA"/>
        </w:rPr>
        <w:t xml:space="preserve">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عاد وجه الحق متّضحا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أن ظوهرت بالباطل الظلم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تواضع جبريل الأمين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دون حق نهاه هذه القسم </w:t>
      </w:r>
    </w:p>
    <w:p>
      <w:pPr>
        <w:pStyle w:val="BookText"/>
        <w:rPr/>
      </w:pPr>
      <w:r>
        <w:rPr>
          <w:rFonts w:ascii="Amiri" w:hAnsi="Amiri" w:eastAsia="Amiri" w:cs="Amiri"/>
          <w:color w:val="111111"/>
          <w:sz w:val="28"/>
          <w:sz w:val="28"/>
          <w:szCs w:val="28"/>
          <w:rtl w:val="true"/>
          <w:lang w:bidi="ar-SA"/>
        </w:rPr>
        <w:t xml:space="preserve">علوت عن كل مدح يستفاض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الحلال إلاّ الذي تنحوه و العظم</w:t>
      </w:r>
    </w:p>
    <w:p>
      <w:pPr>
        <w:pStyle w:val="BookText"/>
        <w:rPr/>
      </w:pPr>
      <w:r>
        <w:rPr>
          <w:rFonts w:ascii="Amiri" w:hAnsi="Amiri" w:eastAsia="Amiri" w:cs="Amiri"/>
          <w:color w:val="111111"/>
          <w:sz w:val="28"/>
          <w:sz w:val="28"/>
          <w:szCs w:val="28"/>
          <w:rtl w:val="true"/>
          <w:lang w:bidi="ar-SA"/>
        </w:rPr>
        <w:t xml:space="preserve">على علاك سلام اللّه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و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تبتسم</w:t>
      </w:r>
    </w:p>
    <w:p>
      <w:pPr>
        <w:pStyle w:val="BookText"/>
        <w:rPr/>
      </w:pPr>
      <w:r>
        <w:rPr>
          <w:rFonts w:ascii="Amiri" w:hAnsi="Amiri" w:eastAsia="Amiri" w:cs="Amiri"/>
          <w:color w:val="111111"/>
          <w:sz w:val="28"/>
          <w:sz w:val="28"/>
          <w:szCs w:val="28"/>
          <w:rtl w:val="true"/>
          <w:lang w:bidi="ar-SA"/>
        </w:rPr>
        <w:t xml:space="preserve">و أنشدني في مدحه صلّى اللّه عليه و سلّم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قاصدا يثرب الفيحاء مرتجيا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يستجير بعلياء خاتم الرسل</w:t>
      </w:r>
    </w:p>
    <w:p>
      <w:pPr>
        <w:pStyle w:val="BookText"/>
        <w:rPr/>
      </w:pPr>
      <w:r>
        <w:rPr>
          <w:rFonts w:ascii="Amiri" w:hAnsi="Amiri" w:eastAsia="Amiri" w:cs="Amiri"/>
          <w:color w:val="111111"/>
          <w:sz w:val="28"/>
          <w:sz w:val="28"/>
          <w:szCs w:val="28"/>
          <w:rtl w:val="true"/>
          <w:lang w:bidi="ar-SA"/>
        </w:rPr>
        <w:t xml:space="preserve">خذ من أخيك مقالا إن صدعت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مدحت في آخر الاعصار و الأول</w:t>
      </w:r>
    </w:p>
    <w:p>
      <w:pPr>
        <w:pStyle w:val="BookText"/>
        <w:rPr/>
      </w:pPr>
      <w:r>
        <w:rPr>
          <w:rFonts w:ascii="Amiri" w:hAnsi="Amiri" w:eastAsia="Amiri" w:cs="Amiri"/>
          <w:color w:val="111111"/>
          <w:sz w:val="28"/>
          <w:sz w:val="28"/>
          <w:szCs w:val="28"/>
          <w:rtl w:val="true"/>
          <w:lang w:bidi="ar-SA"/>
        </w:rPr>
        <w:t xml:space="preserve">قل يا من الفخر موقوف عليه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تذوكر الفخر لم يصدف و لم يمل</w:t>
      </w:r>
    </w:p>
    <w:p>
      <w:pPr>
        <w:pStyle w:val="BookText"/>
        <w:rPr/>
      </w:pPr>
      <w:r>
        <w:rPr>
          <w:rFonts w:ascii="Amiri" w:hAnsi="Amiri" w:eastAsia="Amiri" w:cs="Amiri"/>
          <w:color w:val="111111"/>
          <w:sz w:val="28"/>
          <w:sz w:val="28"/>
          <w:szCs w:val="28"/>
          <w:rtl w:val="true"/>
          <w:lang w:bidi="ar-SA"/>
        </w:rPr>
        <w:t xml:space="preserve">صيت إذا طلبت غاياته خرقت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طباقا فبذت كل ذي أمل</w:t>
      </w:r>
    </w:p>
    <w:p>
      <w:pPr>
        <w:pStyle w:val="BookText"/>
        <w:rPr/>
      </w:pPr>
      <w:r>
        <w:rPr>
          <w:rFonts w:ascii="IRNazanin" w:hAnsi="IRNazanin" w:eastAsia="IRNazanin"/>
          <w:color w:val="111111"/>
          <w:sz w:val="28"/>
          <w:sz w:val="28"/>
          <w:szCs w:val="28"/>
          <w:rtl w:val="true"/>
          <w:lang w:bidi="fa-IR"/>
        </w:rPr>
        <w:t xml:space="preserve">علوت و ازددت حتى عاد ممتدحا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عماله قد كان لم يطل</w:t>
      </w:r>
    </w:p>
    <w:p>
      <w:pPr>
        <w:pStyle w:val="BookText"/>
        <w:rPr/>
      </w:pPr>
      <w:r>
        <w:rPr>
          <w:rFonts w:ascii="Amiri" w:hAnsi="Amiri" w:eastAsia="Amiri" w:cs="Amiri"/>
          <w:color w:val="111111"/>
          <w:sz w:val="28"/>
          <w:sz w:val="28"/>
          <w:szCs w:val="28"/>
          <w:rtl w:val="true"/>
          <w:lang w:bidi="ar-SA"/>
        </w:rPr>
        <w:t xml:space="preserve">و عدت و الكبر قد نافى علاك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عدوت </w:t>
      </w:r>
      <w:r>
        <w:rPr>
          <w:rStyle w:val="FootnoteAnchor"/>
          <w:rtl w:val="true"/>
        </w:rPr>
        <w:footnoteReference w:id="253"/>
      </w:r>
      <w:r>
        <w:rPr>
          <w:rFonts w:ascii="Amiri" w:hAnsi="Amiri" w:eastAsia="Amiri" w:cs="Amiri"/>
          <w:color w:val="111111"/>
          <w:sz w:val="28"/>
          <w:sz w:val="28"/>
          <w:szCs w:val="28"/>
          <w:rtl w:val="true"/>
          <w:lang w:bidi="ar-SA"/>
        </w:rPr>
        <w:t>شيمة سبط‍‌ الخلق مبتهل</w:t>
      </w:r>
    </w:p>
    <w:p>
      <w:pPr>
        <w:pStyle w:val="BookText"/>
        <w:rPr/>
      </w:pPr>
      <w:r>
        <w:rPr>
          <w:rFonts w:ascii="Amiri" w:hAnsi="Amiri" w:eastAsia="Amiri" w:cs="Amiri"/>
          <w:color w:val="111111"/>
          <w:sz w:val="28"/>
          <w:sz w:val="28"/>
          <w:szCs w:val="28"/>
          <w:rtl w:val="true"/>
          <w:lang w:bidi="ar-SA"/>
        </w:rPr>
        <w:t xml:space="preserve">أتتك غرّ قوافي المدح خاضعة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فاقبل ثناء غير منتحل</w:t>
      </w:r>
    </w:p>
    <w:p>
      <w:pPr>
        <w:pStyle w:val="BookText"/>
        <w:rPr/>
      </w:pPr>
      <w:r>
        <w:rPr>
          <w:rFonts w:ascii="Amiri" w:hAnsi="Amiri" w:eastAsia="Amiri" w:cs="Amiri"/>
          <w:color w:val="111111"/>
          <w:sz w:val="28"/>
          <w:sz w:val="28"/>
          <w:szCs w:val="28"/>
          <w:rtl w:val="true"/>
          <w:lang w:bidi="ar-SA"/>
        </w:rPr>
        <w:t xml:space="preserve">ثناء من لم يجد و جناء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أوصد بالإقتار عن جمل</w:t>
      </w:r>
    </w:p>
    <w:p>
      <w:pPr>
        <w:pStyle w:val="BookText"/>
        <w:rPr/>
      </w:pPr>
      <w:r>
        <w:rPr>
          <w:rFonts w:ascii="Amiri" w:hAnsi="Amiri" w:eastAsia="Amiri" w:cs="Amiri"/>
          <w:color w:val="111111"/>
          <w:sz w:val="28"/>
          <w:sz w:val="28"/>
          <w:szCs w:val="28"/>
          <w:rtl w:val="true"/>
          <w:lang w:bidi="ar-SA"/>
        </w:rPr>
        <w:t xml:space="preserve">صلّى عليك إله العرش مشتملا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يا خير ما حاف و منتعل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 أنشدنا يمدحه صلّى اللّه عليه و سلّم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حامل عن أخيه بسبط‍‌ مألكة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يهزها أن أفيض القال و القيل</w:t>
      </w:r>
    </w:p>
    <w:p>
      <w:pPr>
        <w:pStyle w:val="BookText"/>
        <w:rPr/>
      </w:pPr>
      <w:r>
        <w:rPr>
          <w:rFonts w:ascii="Amiri" w:hAnsi="Amiri" w:eastAsia="Amiri" w:cs="Amiri"/>
          <w:color w:val="111111"/>
          <w:sz w:val="28"/>
          <w:sz w:val="28"/>
          <w:szCs w:val="28"/>
          <w:rtl w:val="true"/>
          <w:lang w:bidi="ar-SA"/>
        </w:rPr>
        <w:t xml:space="preserve">يقول و الحجرات الغرّ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الوفد كل بما يعنيه مشغول</w:t>
      </w:r>
    </w:p>
    <w:p>
      <w:pPr>
        <w:pStyle w:val="BookText"/>
        <w:rPr/>
      </w:pPr>
      <w:r>
        <w:rPr>
          <w:rFonts w:ascii="Amiri" w:hAnsi="Amiri" w:eastAsia="Amiri" w:cs="Amiri"/>
          <w:color w:val="111111"/>
          <w:sz w:val="28"/>
          <w:sz w:val="28"/>
          <w:szCs w:val="28"/>
          <w:rtl w:val="true"/>
          <w:lang w:bidi="ar-SA"/>
        </w:rPr>
        <w:t xml:space="preserve">هل سامع يا رسول اللّه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ولاؤه لك مروي و منقول</w:t>
      </w:r>
    </w:p>
    <w:p>
      <w:pPr>
        <w:pStyle w:val="BookText"/>
        <w:rPr/>
      </w:pPr>
      <w:r>
        <w:rPr>
          <w:rFonts w:ascii="Amiri" w:hAnsi="Amiri" w:eastAsia="Amiri" w:cs="Amiri"/>
          <w:color w:val="111111"/>
          <w:sz w:val="28"/>
          <w:sz w:val="28"/>
          <w:szCs w:val="28"/>
          <w:rtl w:val="true"/>
          <w:lang w:bidi="ar-SA"/>
        </w:rPr>
        <w:t xml:space="preserve">بلغت من غاية الإكرام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أعيد الأمين الروح جبريل</w:t>
      </w:r>
    </w:p>
    <w:p>
      <w:pPr>
        <w:pStyle w:val="BookText"/>
        <w:rPr/>
      </w:pPr>
      <w:r>
        <w:rPr>
          <w:rFonts w:ascii="Amiri" w:hAnsi="Amiri" w:eastAsia="Amiri" w:cs="Amiri"/>
          <w:color w:val="111111"/>
          <w:sz w:val="28"/>
          <w:sz w:val="28"/>
          <w:szCs w:val="28"/>
          <w:rtl w:val="true"/>
          <w:lang w:bidi="ar-SA"/>
        </w:rPr>
        <w:t xml:space="preserve">فعاد من رام كفوا من مدائحه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يزهى و مقوله بالعجز مفلول</w:t>
      </w:r>
    </w:p>
    <w:p>
      <w:pPr>
        <w:pStyle w:val="BookText"/>
        <w:rPr/>
      </w:pPr>
      <w:r>
        <w:rPr>
          <w:rFonts w:ascii="Amiri" w:hAnsi="Amiri" w:eastAsia="Amiri" w:cs="Amiri"/>
          <w:color w:val="111111"/>
          <w:sz w:val="28"/>
          <w:sz w:val="28"/>
          <w:szCs w:val="28"/>
          <w:rtl w:val="true"/>
          <w:lang w:bidi="ar-SA"/>
        </w:rPr>
        <w:t xml:space="preserve">فأقبل إليك اختصارا عذر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مدحك لم يبلغه تطويل</w:t>
      </w:r>
    </w:p>
    <w:p>
      <w:pPr>
        <w:pStyle w:val="BookText"/>
        <w:rPr/>
      </w:pPr>
      <w:r>
        <w:rPr>
          <w:rFonts w:ascii="Amiri" w:hAnsi="Amiri" w:eastAsia="Amiri" w:cs="Amiri"/>
          <w:color w:val="111111"/>
          <w:sz w:val="28"/>
          <w:sz w:val="28"/>
          <w:szCs w:val="28"/>
          <w:rtl w:val="true"/>
          <w:lang w:bidi="ar-SA"/>
        </w:rPr>
        <w:t xml:space="preserve">و لترضك الصّلوات الغرّ 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أمراطها ما شئت ترفيل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أنشدنا في مدحه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خاتم الأنبياء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لفظ‍‌ الثناء يستبق</w:t>
      </w:r>
    </w:p>
    <w:p>
      <w:pPr>
        <w:pStyle w:val="BookText"/>
        <w:rPr/>
      </w:pPr>
      <w:r>
        <w:rPr>
          <w:rFonts w:ascii="Amiri" w:hAnsi="Amiri" w:eastAsia="Amiri" w:cs="Amiri"/>
          <w:color w:val="111111"/>
          <w:sz w:val="28"/>
          <w:sz w:val="28"/>
          <w:szCs w:val="28"/>
          <w:rtl w:val="true"/>
          <w:lang w:bidi="ar-SA"/>
        </w:rPr>
        <w:t xml:space="preserve">كنت نبيا و طين آدم مجبول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الأنوار تأتلق</w:t>
      </w:r>
    </w:p>
    <w:p>
      <w:pPr>
        <w:pStyle w:val="BookText"/>
        <w:rPr/>
      </w:pPr>
      <w:r>
        <w:rPr>
          <w:rFonts w:ascii="Amiri" w:hAnsi="Amiri" w:eastAsia="Amiri" w:cs="Amiri"/>
          <w:color w:val="111111"/>
          <w:sz w:val="28"/>
          <w:sz w:val="28"/>
          <w:szCs w:val="28"/>
          <w:rtl w:val="true"/>
          <w:lang w:bidi="ar-SA"/>
        </w:rPr>
        <w:t xml:space="preserve">و عدت فينا تهدي </w:t>
      </w:r>
      <w:r>
        <w:rPr>
          <w:rStyle w:val="FootnoteAnchor"/>
          <w:rtl w:val="true"/>
        </w:rPr>
        <w:footnoteReference w:id="256"/>
      </w:r>
      <w:r>
        <w:rPr>
          <w:rFonts w:ascii="Amiri" w:hAnsi="Amiri" w:eastAsia="Amiri" w:cs="Amiri"/>
          <w:color w:val="111111"/>
          <w:sz w:val="28"/>
          <w:sz w:val="28"/>
          <w:szCs w:val="28"/>
          <w:rtl w:val="true"/>
          <w:lang w:bidi="ar-SA"/>
        </w:rPr>
        <w:t xml:space="preserve">إلى سبل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أوضحت بك الطرق</w:t>
      </w:r>
    </w:p>
    <w:p>
      <w:pPr>
        <w:pStyle w:val="BookText"/>
        <w:rPr/>
      </w:pPr>
      <w:r>
        <w:rPr>
          <w:rFonts w:ascii="Amiri" w:hAnsi="Amiri" w:eastAsia="Amiri" w:cs="Amiri"/>
          <w:color w:val="111111"/>
          <w:sz w:val="28"/>
          <w:sz w:val="28"/>
          <w:szCs w:val="28"/>
          <w:rtl w:val="true"/>
          <w:lang w:bidi="ar-SA"/>
        </w:rPr>
        <w:t xml:space="preserve">فارق عليك السّلام مرقبة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مصبحها في العلاء يغتبق</w:t>
      </w:r>
    </w:p>
    <w:p>
      <w:pPr>
        <w:pStyle w:val="BookText"/>
        <w:rPr/>
      </w:pPr>
      <w:r>
        <w:rPr>
          <w:rFonts w:ascii="Amiri" w:hAnsi="Amiri" w:eastAsia="Amiri" w:cs="Amiri"/>
          <w:color w:val="111111"/>
          <w:sz w:val="28"/>
          <w:sz w:val="28"/>
          <w:szCs w:val="28"/>
          <w:rtl w:val="true"/>
          <w:lang w:bidi="ar-SA"/>
        </w:rPr>
        <w:t xml:space="preserve">و اشفع لمن عاد في ولائك مشفوع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القوافي تتلى فتتّسق</w:t>
      </w:r>
    </w:p>
    <w:p>
      <w:pPr>
        <w:pStyle w:val="BookText"/>
        <w:rPr/>
      </w:pPr>
      <w:r>
        <w:rPr>
          <w:rFonts w:ascii="Amiri" w:hAnsi="Amiri" w:eastAsia="Amiri" w:cs="Amiri"/>
          <w:color w:val="111111"/>
          <w:sz w:val="28"/>
          <w:sz w:val="28"/>
          <w:szCs w:val="28"/>
          <w:rtl w:val="true"/>
          <w:lang w:bidi="ar-SA"/>
        </w:rPr>
        <w:t xml:space="preserve">ملك </w:t>
      </w:r>
      <w:r>
        <w:rPr>
          <w:rStyle w:val="FootnoteAnchor"/>
          <w:rtl w:val="true"/>
        </w:rPr>
        <w:footnoteReference w:id="257"/>
      </w:r>
      <w:r>
        <w:rPr>
          <w:rFonts w:ascii="Amiri" w:hAnsi="Amiri" w:eastAsia="Amiri" w:cs="Amiri"/>
          <w:color w:val="111111"/>
          <w:sz w:val="28"/>
          <w:sz w:val="28"/>
          <w:szCs w:val="28"/>
          <w:rtl w:val="true"/>
          <w:lang w:bidi="ar-SA"/>
        </w:rPr>
        <w:t xml:space="preserve">أليفاظه التي انتظمت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علياك في الورى عبق</w:t>
      </w:r>
    </w:p>
    <w:p>
      <w:pPr>
        <w:pStyle w:val="BookText"/>
        <w:rPr/>
      </w:pPr>
      <w:r>
        <w:rPr>
          <w:rFonts w:ascii="Amiri" w:hAnsi="Amiri" w:eastAsia="Amiri" w:cs="Amiri"/>
          <w:color w:val="111111"/>
          <w:sz w:val="28"/>
          <w:sz w:val="28"/>
          <w:szCs w:val="28"/>
          <w:rtl w:val="true"/>
          <w:lang w:bidi="ar-SA"/>
        </w:rPr>
        <w:t xml:space="preserve">تضوع من مجدك الأثيل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استفيض ذكر أطيب فينتشق</w:t>
      </w:r>
    </w:p>
    <w:p>
      <w:pPr>
        <w:pStyle w:val="BookText"/>
        <w:rPr/>
      </w:pPr>
      <w:r>
        <w:rPr>
          <w:rFonts w:ascii="Amiri" w:hAnsi="Amiri" w:eastAsia="Amiri" w:cs="Amiri"/>
          <w:color w:val="111111"/>
          <w:sz w:val="28"/>
          <w:sz w:val="28"/>
          <w:szCs w:val="28"/>
          <w:rtl w:val="true"/>
          <w:lang w:bidi="ar-SA"/>
        </w:rPr>
        <w:t>و أنشدنا في مدحه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البرق غوري الوميض فأنجدا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أصدر </w:t>
      </w:r>
      <w:r>
        <w:rPr>
          <w:rStyle w:val="FootnoteAnchor"/>
          <w:rtl w:val="true"/>
        </w:rPr>
        <w:footnoteReference w:id="258"/>
      </w:r>
      <w:r>
        <w:rPr>
          <w:rFonts w:ascii="Amiri" w:hAnsi="Amiri" w:eastAsia="Amiri" w:cs="Amiri"/>
          <w:color w:val="111111"/>
          <w:sz w:val="28"/>
          <w:sz w:val="28"/>
          <w:szCs w:val="28"/>
          <w:rtl w:val="true"/>
          <w:lang w:bidi="ar-SA"/>
        </w:rPr>
        <w:t>ركب في بالعقيق فاوردا</w:t>
      </w:r>
    </w:p>
    <w:p>
      <w:pPr>
        <w:pStyle w:val="BookText"/>
        <w:rPr/>
      </w:pPr>
      <w:r>
        <w:rPr>
          <w:rFonts w:ascii="Amiri" w:hAnsi="Amiri" w:eastAsia="Amiri" w:cs="Amiri"/>
          <w:color w:val="111111"/>
          <w:sz w:val="28"/>
          <w:sz w:val="28"/>
          <w:szCs w:val="28"/>
          <w:rtl w:val="true"/>
          <w:lang w:bidi="ar-SA"/>
        </w:rPr>
        <w:t xml:space="preserve">و ما برحت أبناء ميّة غضّة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جار بالعقل و اعتدى</w:t>
      </w:r>
    </w:p>
    <w:p>
      <w:pPr>
        <w:pStyle w:val="BookText"/>
        <w:rPr/>
      </w:pPr>
      <w:r>
        <w:rPr>
          <w:rFonts w:ascii="Amiri" w:hAnsi="Amiri" w:eastAsia="Amiri" w:cs="Amiri"/>
          <w:color w:val="111111"/>
          <w:sz w:val="28"/>
          <w:sz w:val="28"/>
          <w:szCs w:val="28"/>
          <w:rtl w:val="true"/>
          <w:lang w:bidi="ar-SA"/>
        </w:rPr>
        <w:t xml:space="preserve">رأى الشيخ ممطورا فمال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إلى أطراف طرّته يدا</w:t>
      </w:r>
    </w:p>
    <w:p>
      <w:pPr>
        <w:pStyle w:val="BookText"/>
        <w:rPr/>
      </w:pPr>
      <w:r>
        <w:rPr>
          <w:rFonts w:ascii="Amiri" w:hAnsi="Amiri" w:eastAsia="Amiri" w:cs="Amiri"/>
          <w:color w:val="111111"/>
          <w:sz w:val="28"/>
          <w:sz w:val="28"/>
          <w:szCs w:val="28"/>
          <w:rtl w:val="true"/>
          <w:lang w:bidi="ar-SA"/>
        </w:rPr>
        <w:t xml:space="preserve">أمال إلى خفق النسيم بجانبي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عطالة لما مرّ و استنزل الندا</w:t>
      </w:r>
    </w:p>
    <w:p>
      <w:pPr>
        <w:pStyle w:val="BookText"/>
        <w:rPr/>
      </w:pPr>
      <w:r>
        <w:rPr>
          <w:rFonts w:ascii="Amiri" w:hAnsi="Amiri" w:eastAsia="Amiri" w:cs="Amiri"/>
          <w:color w:val="111111"/>
          <w:sz w:val="28"/>
          <w:sz w:val="28"/>
          <w:szCs w:val="28"/>
          <w:rtl w:val="true"/>
          <w:lang w:bidi="ar-SA"/>
        </w:rPr>
        <w:t xml:space="preserve">لشبعته مقلاق الوضين يهزه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البان وجد لا يزال مؤبدا</w:t>
      </w:r>
    </w:p>
    <w:p>
      <w:pPr>
        <w:pStyle w:val="BookText"/>
        <w:rPr/>
      </w:pPr>
      <w:r>
        <w:rPr>
          <w:rFonts w:ascii="Amiri" w:hAnsi="Amiri" w:eastAsia="Amiri" w:cs="Amiri"/>
          <w:color w:val="111111"/>
          <w:sz w:val="28"/>
          <w:sz w:val="28"/>
          <w:szCs w:val="28"/>
          <w:rtl w:val="true"/>
          <w:lang w:bidi="ar-SA"/>
        </w:rPr>
        <w:t xml:space="preserve">تذكر عهدا كاظميا و طال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مجهول المعارف معهدا</w:t>
      </w:r>
    </w:p>
    <w:p>
      <w:pPr>
        <w:pStyle w:val="BookText"/>
        <w:rPr/>
      </w:pPr>
      <w:r>
        <w:rPr>
          <w:rFonts w:ascii="Amiri" w:hAnsi="Amiri" w:eastAsia="Amiri" w:cs="Amiri"/>
          <w:color w:val="111111"/>
          <w:sz w:val="28"/>
          <w:sz w:val="28"/>
          <w:szCs w:val="28"/>
          <w:rtl w:val="true"/>
          <w:lang w:bidi="ar-SA"/>
        </w:rPr>
        <w:t xml:space="preserve">و لكنه ممن إذا انتسب احتبا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و ان حاشاه </w:t>
      </w:r>
      <w:r>
        <w:rPr>
          <w:rStyle w:val="FootnoteAnchor"/>
          <w:rtl w:val="true"/>
        </w:rPr>
        <w:footnoteReference w:id="259"/>
      </w:r>
      <w:r>
        <w:rPr>
          <w:rFonts w:ascii="Amiri" w:hAnsi="Amiri" w:eastAsia="Amiri" w:cs="Amiri"/>
          <w:color w:val="111111"/>
          <w:sz w:val="28"/>
          <w:sz w:val="28"/>
          <w:szCs w:val="28"/>
          <w:rtl w:val="true"/>
          <w:lang w:bidi="ar-SA"/>
        </w:rPr>
        <w:t>ذو القوة انتدا</w:t>
      </w:r>
    </w:p>
    <w:p>
      <w:pPr>
        <w:pStyle w:val="BookText"/>
        <w:rPr/>
      </w:pPr>
      <w:r>
        <w:rPr>
          <w:rFonts w:ascii="Amiri" w:hAnsi="Amiri" w:eastAsia="Amiri" w:cs="Amiri"/>
          <w:color w:val="111111"/>
          <w:sz w:val="28"/>
          <w:sz w:val="28"/>
          <w:szCs w:val="28"/>
          <w:rtl w:val="true"/>
          <w:lang w:bidi="ar-SA"/>
        </w:rPr>
        <w:t xml:space="preserve">إذا ذكرت أيام أدواء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 يجعل راح للفخر أو غدا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 موّار رحل النضو منتصب </w:t>
      </w:r>
      <w:r>
        <w:rPr>
          <w:rStyle w:val="FootnoteAnchor"/>
          <w:rtl w:val="true"/>
        </w:rPr>
        <w:footnoteReference w:id="261"/>
      </w:r>
      <w:r>
        <w:rPr>
          <w:rFonts w:ascii="Amiri" w:hAnsi="Amiri" w:eastAsia="Amiri" w:cs="Amiri"/>
          <w:color w:val="111111"/>
          <w:sz w:val="28"/>
          <w:sz w:val="28"/>
          <w:szCs w:val="28"/>
          <w:rtl w:val="true"/>
          <w:lang w:bidi="ar-SA"/>
        </w:rPr>
        <w:t xml:space="preserve">القرا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كما أمضيت سهما مسددا</w:t>
      </w:r>
    </w:p>
    <w:p>
      <w:pPr>
        <w:pStyle w:val="BookText"/>
        <w:rPr/>
      </w:pPr>
      <w:r>
        <w:rPr>
          <w:rFonts w:ascii="Amiri" w:hAnsi="Amiri" w:eastAsia="Amiri" w:cs="Amiri"/>
          <w:color w:val="111111"/>
          <w:sz w:val="28"/>
          <w:sz w:val="28"/>
          <w:szCs w:val="28"/>
          <w:rtl w:val="true"/>
          <w:lang w:bidi="ar-SA"/>
        </w:rPr>
        <w:t xml:space="preserve">تناقضه معروفة كلما 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ملوّى الجانبين مقدّدا</w:t>
      </w:r>
    </w:p>
    <w:p>
      <w:pPr>
        <w:pStyle w:val="BookText"/>
        <w:rPr/>
      </w:pPr>
      <w:r>
        <w:rPr>
          <w:rFonts w:ascii="Amiri" w:hAnsi="Amiri" w:eastAsia="Amiri" w:cs="Amiri"/>
          <w:color w:val="111111"/>
          <w:sz w:val="28"/>
          <w:sz w:val="28"/>
          <w:szCs w:val="28"/>
          <w:rtl w:val="true"/>
          <w:lang w:bidi="ar-SA"/>
        </w:rPr>
        <w:t xml:space="preserve">يهزّ إلى أعلام يثرب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هزّ زمر يوم حرب مهندا</w:t>
      </w:r>
    </w:p>
    <w:p>
      <w:pPr>
        <w:pStyle w:val="BookText"/>
        <w:rPr/>
      </w:pPr>
      <w:r>
        <w:rPr>
          <w:rFonts w:ascii="Amiri" w:hAnsi="Amiri" w:eastAsia="Amiri" w:cs="Amiri"/>
          <w:color w:val="111111"/>
          <w:sz w:val="28"/>
          <w:sz w:val="28"/>
          <w:szCs w:val="28"/>
          <w:rtl w:val="true"/>
          <w:lang w:bidi="ar-SA"/>
        </w:rPr>
        <w:t xml:space="preserve">إذا زار مفتون بدنياه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يؤمله زار النبي محمّدا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ديّموا موق الهدا باهر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العرى طلق النقيبة أوحدا </w:t>
      </w:r>
    </w:p>
    <w:p>
      <w:pPr>
        <w:pStyle w:val="BookText"/>
        <w:rPr/>
      </w:pPr>
      <w:r>
        <w:rPr>
          <w:rFonts w:ascii="Amiri" w:hAnsi="Amiri" w:eastAsia="Amiri" w:cs="Amiri"/>
          <w:color w:val="111111"/>
          <w:sz w:val="28"/>
          <w:sz w:val="28"/>
          <w:szCs w:val="28"/>
          <w:rtl w:val="true"/>
          <w:lang w:bidi="ar-SA"/>
        </w:rPr>
        <w:t xml:space="preserve">إذا الملأ الأعلى تناجوا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راموا هداه كان منه لهم هدى</w:t>
      </w:r>
    </w:p>
    <w:p>
      <w:pPr>
        <w:pStyle w:val="BookText"/>
        <w:rPr/>
      </w:pPr>
      <w:r>
        <w:rPr>
          <w:rFonts w:ascii="Amiri" w:hAnsi="Amiri" w:eastAsia="Amiri" w:cs="Amiri"/>
          <w:color w:val="111111"/>
          <w:sz w:val="28"/>
          <w:sz w:val="28"/>
          <w:szCs w:val="28"/>
          <w:rtl w:val="true"/>
          <w:lang w:bidi="ar-SA"/>
        </w:rPr>
        <w:t xml:space="preserve">إليك رسول اللّه يمّمت ناظما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قوافي ما يممن غيرك مقصدا</w:t>
      </w:r>
    </w:p>
    <w:p>
      <w:pPr>
        <w:pStyle w:val="BookText"/>
        <w:rPr/>
      </w:pPr>
      <w:r>
        <w:rPr>
          <w:rFonts w:ascii="Amiri" w:hAnsi="Amiri" w:eastAsia="Amiri" w:cs="Amiri"/>
          <w:color w:val="111111"/>
          <w:sz w:val="28"/>
          <w:sz w:val="28"/>
          <w:szCs w:val="28"/>
          <w:rtl w:val="true"/>
          <w:lang w:bidi="ar-SA"/>
        </w:rPr>
        <w:t xml:space="preserve">تقاوض عن من لم يزل متقربا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بمدح لا يزال مخلّدا</w:t>
      </w:r>
    </w:p>
    <w:p>
      <w:pPr>
        <w:pStyle w:val="BookText"/>
        <w:rPr/>
      </w:pPr>
      <w:r>
        <w:rPr>
          <w:rFonts w:ascii="Amiri" w:hAnsi="Amiri" w:eastAsia="Amiri" w:cs="Amiri"/>
          <w:color w:val="111111"/>
          <w:sz w:val="28"/>
          <w:sz w:val="28"/>
          <w:szCs w:val="28"/>
          <w:rtl w:val="true"/>
          <w:lang w:bidi="ar-SA"/>
        </w:rPr>
        <w:t xml:space="preserve">و حاشاك يا رب العلا أن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ساما له و ترددا</w:t>
      </w:r>
    </w:p>
    <w:p>
      <w:pPr>
        <w:pStyle w:val="BookText"/>
        <w:rPr/>
      </w:pPr>
      <w:r>
        <w:rPr>
          <w:rFonts w:ascii="Amiri" w:hAnsi="Amiri" w:eastAsia="Amiri" w:cs="Amiri"/>
          <w:color w:val="111111"/>
          <w:sz w:val="28"/>
          <w:sz w:val="28"/>
          <w:szCs w:val="28"/>
          <w:rtl w:val="true"/>
          <w:lang w:bidi="ar-SA"/>
        </w:rPr>
        <w:t xml:space="preserve">و قد و أبيك الخير شرفت 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بذكرك و استيقنت مجدا و سؤددا</w:t>
      </w:r>
    </w:p>
    <w:p>
      <w:pPr>
        <w:pStyle w:val="BookText"/>
        <w:rPr/>
      </w:pPr>
      <w:r>
        <w:rPr>
          <w:rFonts w:ascii="Amiri" w:hAnsi="Amiri" w:eastAsia="Amiri" w:cs="Amiri"/>
          <w:color w:val="111111"/>
          <w:sz w:val="28"/>
          <w:sz w:val="28"/>
          <w:szCs w:val="28"/>
          <w:rtl w:val="true"/>
          <w:lang w:bidi="ar-SA"/>
        </w:rPr>
        <w:t xml:space="preserve">فصلّى عليك اللّه ما شئت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و ما استضرفت عن مؤمن ردا</w:t>
      </w:r>
    </w:p>
    <w:p>
      <w:pPr>
        <w:pStyle w:val="BookText"/>
        <w:rPr/>
      </w:pPr>
      <w:r>
        <w:rPr>
          <w:rFonts w:ascii="Amiri" w:hAnsi="Amiri" w:eastAsia="Amiri" w:cs="Amiri"/>
          <w:color w:val="111111"/>
          <w:sz w:val="28"/>
          <w:sz w:val="28"/>
          <w:szCs w:val="28"/>
          <w:rtl w:val="true"/>
          <w:lang w:bidi="ar-SA"/>
        </w:rPr>
        <w:t>و أنشدنا لنفسه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النار على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يفاع جبل عاليها مغار</w:t>
      </w:r>
    </w:p>
    <w:p>
      <w:pPr>
        <w:pStyle w:val="BookText"/>
        <w:rPr/>
      </w:pPr>
      <w:r>
        <w:rPr>
          <w:rFonts w:ascii="Amiri" w:hAnsi="Amiri" w:eastAsia="Amiri" w:cs="Amiri"/>
          <w:color w:val="111111"/>
          <w:sz w:val="28"/>
          <w:sz w:val="28"/>
          <w:szCs w:val="28"/>
          <w:rtl w:val="true"/>
          <w:lang w:bidi="ar-SA"/>
        </w:rPr>
        <w:t xml:space="preserve">دونها الامي تناقلن 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العدا تتحاماها الشرار</w:t>
      </w:r>
    </w:p>
    <w:p>
      <w:pPr>
        <w:pStyle w:val="BookText"/>
        <w:rPr/>
      </w:pPr>
      <w:r>
        <w:rPr>
          <w:rFonts w:ascii="Amiri" w:hAnsi="Amiri" w:eastAsia="Amiri" w:cs="Amiri"/>
          <w:color w:val="111111"/>
          <w:sz w:val="28"/>
          <w:sz w:val="28"/>
          <w:szCs w:val="28"/>
          <w:rtl w:val="true"/>
          <w:lang w:bidi="ar-SA"/>
        </w:rPr>
        <w:t xml:space="preserve">لأناس كرمت أعراقهم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 في ندوة الحيّ‌ البخار</w:t>
      </w:r>
    </w:p>
    <w:p>
      <w:pPr>
        <w:pStyle w:val="BookText"/>
        <w:rPr/>
      </w:pPr>
      <w:r>
        <w:rPr>
          <w:rFonts w:ascii="Amiri" w:hAnsi="Amiri" w:eastAsia="Amiri" w:cs="Amiri"/>
          <w:color w:val="111111"/>
          <w:sz w:val="28"/>
          <w:sz w:val="28"/>
          <w:szCs w:val="28"/>
          <w:rtl w:val="true"/>
          <w:lang w:bidi="ar-SA"/>
        </w:rPr>
        <w:t xml:space="preserve">لهم البذخة إن جاثاهم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شامخ طاغ له الكبر شعار</w:t>
      </w:r>
    </w:p>
    <w:p>
      <w:pPr>
        <w:pStyle w:val="BookText"/>
        <w:rPr/>
      </w:pPr>
      <w:r>
        <w:rPr>
          <w:rFonts w:ascii="Amiri" w:hAnsi="Amiri" w:eastAsia="Amiri" w:cs="Amiri"/>
          <w:color w:val="111111"/>
          <w:sz w:val="28"/>
          <w:sz w:val="28"/>
          <w:szCs w:val="28"/>
          <w:rtl w:val="true"/>
          <w:lang w:bidi="ar-SA"/>
        </w:rPr>
        <w:t xml:space="preserve">كلما نادوا أبا ذا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الوغا نار فلبّاه نزار</w:t>
      </w:r>
    </w:p>
    <w:p>
      <w:pPr>
        <w:pStyle w:val="BookText"/>
        <w:rPr/>
      </w:pPr>
      <w:r>
        <w:rPr>
          <w:rFonts w:ascii="Amiri" w:hAnsi="Amiri" w:eastAsia="Amiri" w:cs="Amiri"/>
          <w:color w:val="111111"/>
          <w:sz w:val="28"/>
          <w:sz w:val="28"/>
          <w:szCs w:val="28"/>
          <w:rtl w:val="true"/>
          <w:lang w:bidi="ar-SA"/>
        </w:rPr>
        <w:t xml:space="preserve">غزوة ما انجد الركب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من أخبارها إلاّ و غاروا</w:t>
      </w:r>
    </w:p>
    <w:p>
      <w:pPr>
        <w:pStyle w:val="BookText"/>
        <w:rPr/>
      </w:pPr>
      <w:r>
        <w:rPr>
          <w:rFonts w:ascii="Amiri" w:hAnsi="Amiri" w:eastAsia="Amiri" w:cs="Amiri"/>
          <w:color w:val="111111"/>
          <w:sz w:val="28"/>
          <w:sz w:val="28"/>
          <w:szCs w:val="28"/>
          <w:rtl w:val="true"/>
          <w:lang w:bidi="ar-SA"/>
        </w:rPr>
        <w:t xml:space="preserve">قصرت بالأفوه الأودي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ذا وده عنها العثار</w:t>
      </w:r>
    </w:p>
    <w:p>
      <w:pPr>
        <w:pStyle w:val="BookText"/>
        <w:rPr/>
      </w:pPr>
      <w:r>
        <w:rPr>
          <w:rFonts w:ascii="Amiri" w:hAnsi="Amiri" w:eastAsia="Amiri" w:cs="Amiri"/>
          <w:color w:val="111111"/>
          <w:sz w:val="28"/>
          <w:sz w:val="28"/>
          <w:szCs w:val="28"/>
          <w:rtl w:val="true"/>
          <w:lang w:bidi="ar-SA"/>
        </w:rPr>
        <w:t xml:space="preserve">يا بني قحطان أنتم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أسداف و عدنان النهار</w:t>
      </w:r>
    </w:p>
    <w:p>
      <w:pPr>
        <w:pStyle w:val="BookText"/>
        <w:rPr/>
      </w:pPr>
      <w:r>
        <w:rPr>
          <w:rFonts w:ascii="Amiri" w:hAnsi="Amiri" w:eastAsia="Amiri" w:cs="Amiri"/>
          <w:color w:val="111111"/>
          <w:sz w:val="28"/>
          <w:sz w:val="28"/>
          <w:szCs w:val="28"/>
          <w:rtl w:val="true"/>
          <w:lang w:bidi="ar-SA"/>
        </w:rPr>
        <w:t xml:space="preserve">أ لكم أم لهم بالمصطفى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شمخة في الحي إن جد الحوار</w:t>
      </w:r>
    </w:p>
    <w:p>
      <w:pPr>
        <w:pStyle w:val="BookText"/>
        <w:rPr/>
      </w:pPr>
      <w:r>
        <w:rPr>
          <w:rFonts w:ascii="Amiri" w:hAnsi="Amiri" w:eastAsia="Amiri" w:cs="Amiri"/>
          <w:color w:val="111111"/>
          <w:sz w:val="28"/>
          <w:sz w:val="28"/>
          <w:szCs w:val="28"/>
          <w:rtl w:val="true"/>
          <w:lang w:bidi="ar-SA"/>
        </w:rPr>
        <w:t xml:space="preserve">بشهير في السموات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صيته يعلا له فيها المنار</w:t>
      </w:r>
    </w:p>
    <w:p>
      <w:pPr>
        <w:pStyle w:val="BookText"/>
        <w:rPr/>
      </w:pPr>
      <w:r>
        <w:rPr>
          <w:rFonts w:ascii="Amiri" w:hAnsi="Amiri" w:eastAsia="Amiri" w:cs="Amiri"/>
          <w:color w:val="111111"/>
          <w:sz w:val="28"/>
          <w:sz w:val="28"/>
          <w:szCs w:val="28"/>
          <w:rtl w:val="true"/>
          <w:lang w:bidi="ar-SA"/>
        </w:rPr>
        <w:t xml:space="preserve">و لعمري إنكم في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الخوض في الباطل عار</w:t>
      </w:r>
    </w:p>
    <w:p>
      <w:pPr>
        <w:pStyle w:val="BookText"/>
        <w:rPr/>
      </w:pPr>
      <w:r>
        <w:rPr>
          <w:rFonts w:ascii="Amiri" w:hAnsi="Amiri" w:eastAsia="Amiri" w:cs="Amiri"/>
          <w:color w:val="111111"/>
          <w:sz w:val="28"/>
          <w:sz w:val="28"/>
          <w:szCs w:val="28"/>
          <w:rtl w:val="true"/>
          <w:lang w:bidi="ar-SA"/>
        </w:rPr>
        <w:t xml:space="preserve">لكم الفخر إذا حاثثكم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لؤي أسلم يوما أو غفار</w:t>
      </w:r>
    </w:p>
    <w:p>
      <w:pPr>
        <w:pStyle w:val="BookText"/>
        <w:rPr/>
      </w:pPr>
      <w:r>
        <w:rPr>
          <w:rFonts w:ascii="Amiri" w:hAnsi="Amiri" w:eastAsia="Amiri" w:cs="Amiri"/>
          <w:color w:val="111111"/>
          <w:sz w:val="28"/>
          <w:sz w:val="28"/>
          <w:szCs w:val="28"/>
          <w:rtl w:val="true"/>
          <w:lang w:bidi="ar-SA"/>
        </w:rPr>
        <w:t xml:space="preserve">فدعوا للقوم ملكا في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المعالي لكم ثوب معار</w:t>
      </w:r>
    </w:p>
    <w:p>
      <w:pPr>
        <w:pStyle w:val="BookText"/>
        <w:rPr/>
      </w:pPr>
      <w:r>
        <w:rPr>
          <w:rFonts w:ascii="Amiri" w:hAnsi="Amiri" w:eastAsia="Amiri" w:cs="Amiri"/>
          <w:color w:val="111111"/>
          <w:sz w:val="28"/>
          <w:sz w:val="28"/>
          <w:szCs w:val="28"/>
          <w:rtl w:val="true"/>
          <w:lang w:bidi="ar-SA"/>
        </w:rPr>
        <w:t xml:space="preserve">و يمينا بالمهاري 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القيصوم منها و العرار</w:t>
      </w:r>
    </w:p>
    <w:p>
      <w:pPr>
        <w:pStyle w:val="BookText"/>
        <w:rPr/>
      </w:pPr>
      <w:r>
        <w:rPr>
          <w:rFonts w:ascii="Amiri" w:hAnsi="Amiri" w:eastAsia="Amiri" w:cs="Amiri"/>
          <w:color w:val="111111"/>
          <w:sz w:val="28"/>
          <w:sz w:val="28"/>
          <w:szCs w:val="28"/>
          <w:rtl w:val="true"/>
          <w:lang w:bidi="ar-SA"/>
        </w:rPr>
        <w:t xml:space="preserve">فوقها كل طليح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الكعبة يعلوها الستار</w:t>
      </w:r>
    </w:p>
    <w:p>
      <w:pPr>
        <w:pStyle w:val="BookText"/>
        <w:rPr/>
      </w:pPr>
      <w:r>
        <w:rPr>
          <w:rFonts w:ascii="Amiri" w:hAnsi="Amiri" w:eastAsia="Amiri" w:cs="Amiri"/>
          <w:color w:val="111111"/>
          <w:sz w:val="28"/>
          <w:sz w:val="28"/>
          <w:szCs w:val="28"/>
          <w:rtl w:val="true"/>
          <w:lang w:bidi="ar-SA"/>
        </w:rPr>
        <w:t xml:space="preserve">لو رآني ناطقا أفوهكم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نثنى منخذلا فيه انكسار</w:t>
      </w:r>
    </w:p>
    <w:p>
      <w:pPr>
        <w:pStyle w:val="BookText"/>
        <w:rPr/>
      </w:pPr>
      <w:r>
        <w:rPr>
          <w:rFonts w:ascii="Amiri" w:hAnsi="Amiri" w:eastAsia="Amiri" w:cs="Amiri"/>
          <w:color w:val="111111"/>
          <w:sz w:val="28"/>
          <w:sz w:val="28"/>
          <w:szCs w:val="28"/>
          <w:rtl w:val="true"/>
          <w:lang w:bidi="ar-SA"/>
        </w:rPr>
        <w:t>و أنشدنا يفتخر للعرب على الأعاجم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تنكرين الحق أخت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أصخت لمقال عالم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سألتني عن العلا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أكن يا هنتا بكاتم </w:t>
      </w:r>
      <w:bookmarkStart w:id="166" w:name="pg11917_117895"/>
    </w:p>
    <w:p>
      <w:pPr>
        <w:pStyle w:val="BookText"/>
        <w:rPr/>
      </w:pPr>
      <w:bookmarkEnd w:id="166"/>
      <w:r>
        <w:rPr>
          <w:rFonts w:ascii="Amiri" w:hAnsi="Amiri" w:eastAsia="Amiri" w:cs="Amiri"/>
          <w:color w:val="111111"/>
          <w:sz w:val="28"/>
          <w:sz w:val="28"/>
          <w:szCs w:val="28"/>
          <w:rtl w:val="true"/>
          <w:lang w:bidi="ar-SA"/>
        </w:rPr>
        <w:t xml:space="preserve">للعرب الفخر القديم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فأعرضي عن نبأ الأعاجم</w:t>
      </w:r>
    </w:p>
    <w:p>
      <w:pPr>
        <w:pStyle w:val="BookText"/>
        <w:rPr/>
      </w:pPr>
      <w:r>
        <w:rPr>
          <w:rFonts w:ascii="Amiri" w:hAnsi="Amiri" w:eastAsia="Amiri" w:cs="Amiri"/>
          <w:color w:val="111111"/>
          <w:sz w:val="28"/>
          <w:sz w:val="28"/>
          <w:szCs w:val="28"/>
          <w:rtl w:val="true"/>
          <w:lang w:bidi="ar-SA"/>
        </w:rPr>
        <w:t xml:space="preserve">هم الذين سبقوا إلى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لديهم قائم المواسم</w:t>
      </w:r>
    </w:p>
    <w:p>
      <w:pPr>
        <w:pStyle w:val="BookText"/>
        <w:rPr/>
      </w:pPr>
      <w:r>
        <w:rPr>
          <w:rFonts w:ascii="Amiri" w:hAnsi="Amiri" w:eastAsia="Amiri" w:cs="Amiri"/>
          <w:color w:val="111111"/>
          <w:sz w:val="28"/>
          <w:sz w:val="28"/>
          <w:szCs w:val="28"/>
          <w:rtl w:val="true"/>
          <w:lang w:bidi="ar-SA"/>
        </w:rPr>
        <w:t xml:space="preserve">أشذ عن سمعي أحاديث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الندا و فرط‍‌ جود حاتم</w:t>
      </w:r>
    </w:p>
    <w:p>
      <w:pPr>
        <w:pStyle w:val="BookText"/>
        <w:rPr/>
      </w:pPr>
      <w:r>
        <w:rPr>
          <w:rFonts w:ascii="Amiri" w:hAnsi="Amiri" w:eastAsia="Amiri" w:cs="Amiri"/>
          <w:color w:val="111111"/>
          <w:sz w:val="28"/>
          <w:sz w:val="28"/>
          <w:szCs w:val="28"/>
          <w:rtl w:val="true"/>
          <w:lang w:bidi="ar-SA"/>
        </w:rPr>
        <w:t xml:space="preserve">و إنهم إن نهضوا 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على أسد الشرا الضراغم</w:t>
      </w:r>
    </w:p>
    <w:p>
      <w:pPr>
        <w:pStyle w:val="BookText"/>
        <w:rPr/>
      </w:pPr>
      <w:r>
        <w:rPr>
          <w:rFonts w:ascii="Amiri" w:hAnsi="Amiri" w:eastAsia="Amiri" w:cs="Amiri"/>
          <w:color w:val="111111"/>
          <w:sz w:val="28"/>
          <w:sz w:val="28"/>
          <w:szCs w:val="28"/>
          <w:rtl w:val="true"/>
          <w:lang w:bidi="ar-SA"/>
        </w:rPr>
        <w:t xml:space="preserve">ثلّوا عروش الفرس في إملاقهم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كفرهم بكلّ‌ ضرب صارم</w:t>
      </w:r>
    </w:p>
    <w:p>
      <w:pPr>
        <w:pStyle w:val="BookText"/>
        <w:rPr/>
      </w:pPr>
      <w:r>
        <w:rPr>
          <w:rFonts w:ascii="Amiri" w:hAnsi="Amiri" w:eastAsia="Amiri" w:cs="Amiri"/>
          <w:color w:val="111111"/>
          <w:sz w:val="28"/>
          <w:sz w:val="28"/>
          <w:szCs w:val="28"/>
          <w:rtl w:val="true"/>
          <w:lang w:bidi="ar-SA"/>
        </w:rPr>
        <w:t xml:space="preserve">و زحزحوا كسراهم 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بالمشرفيات و باللهازم</w:t>
      </w:r>
    </w:p>
    <w:p>
      <w:pPr>
        <w:pStyle w:val="BookText"/>
        <w:rPr/>
      </w:pPr>
      <w:r>
        <w:rPr>
          <w:rFonts w:ascii="Amiri" w:hAnsi="Amiri" w:eastAsia="Amiri" w:cs="Amiri"/>
          <w:color w:val="111111"/>
          <w:sz w:val="28"/>
          <w:sz w:val="28"/>
          <w:szCs w:val="28"/>
          <w:rtl w:val="true"/>
          <w:lang w:bidi="ar-SA"/>
        </w:rPr>
        <w:t xml:space="preserve">فنكس التيجان عن رءوسها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راع من بطش ذوي العمائم</w:t>
      </w:r>
    </w:p>
    <w:p>
      <w:pPr>
        <w:pStyle w:val="BookText"/>
        <w:rPr/>
      </w:pPr>
      <w:r>
        <w:rPr>
          <w:rFonts w:ascii="Amiri" w:hAnsi="Amiri" w:eastAsia="Amiri" w:cs="Amiri"/>
          <w:color w:val="111111"/>
          <w:sz w:val="28"/>
          <w:sz w:val="28"/>
          <w:szCs w:val="28"/>
          <w:rtl w:val="true"/>
          <w:lang w:bidi="ar-SA"/>
        </w:rPr>
        <w:t xml:space="preserve">فقل لمهيار انتبه من رقدة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أضغاثها هازية بحالم</w:t>
      </w:r>
    </w:p>
    <w:p>
      <w:pPr>
        <w:pStyle w:val="BookText"/>
        <w:rPr/>
      </w:pPr>
      <w:r>
        <w:rPr>
          <w:rFonts w:ascii="Amiri" w:hAnsi="Amiri" w:eastAsia="Amiri" w:cs="Amiri"/>
          <w:color w:val="111111"/>
          <w:sz w:val="28"/>
          <w:sz w:val="28"/>
          <w:szCs w:val="28"/>
          <w:rtl w:val="true"/>
          <w:lang w:bidi="ar-SA"/>
        </w:rPr>
        <w:t xml:space="preserve">بالعرب استوضح نهج 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فدى العالم في المكارم</w:t>
      </w:r>
    </w:p>
    <w:p>
      <w:pPr>
        <w:pStyle w:val="BookText"/>
        <w:rPr/>
      </w:pPr>
      <w:r>
        <w:rPr>
          <w:rFonts w:ascii="Amiri" w:hAnsi="Amiri" w:eastAsia="Amiri" w:cs="Amiri"/>
          <w:color w:val="111111"/>
          <w:sz w:val="28"/>
          <w:sz w:val="28"/>
          <w:szCs w:val="28"/>
          <w:rtl w:val="true"/>
          <w:lang w:bidi="ar-SA"/>
        </w:rPr>
        <w:t xml:space="preserve">أعطاهم اللّه العلا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النبي المصطفى من هاشم</w:t>
      </w:r>
    </w:p>
    <w:p>
      <w:pPr>
        <w:pStyle w:val="BookText"/>
        <w:rPr/>
      </w:pPr>
      <w:r>
        <w:rPr>
          <w:rFonts w:ascii="Amiri" w:hAnsi="Amiri" w:eastAsia="Amiri" w:cs="Amiri"/>
          <w:color w:val="111111"/>
          <w:sz w:val="28"/>
          <w:sz w:val="28"/>
          <w:szCs w:val="28"/>
          <w:rtl w:val="true"/>
          <w:lang w:bidi="ar-SA"/>
        </w:rPr>
        <w:t xml:space="preserve">فخرهم باق على الدهر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دارس المعالم</w:t>
      </w:r>
    </w:p>
    <w:p>
      <w:pPr>
        <w:pStyle w:val="BookText"/>
        <w:rPr/>
      </w:pPr>
      <w:r>
        <w:rPr>
          <w:rFonts w:ascii="Amiri" w:hAnsi="Amiri" w:eastAsia="Amiri" w:cs="Amiri"/>
          <w:color w:val="111111"/>
          <w:sz w:val="28"/>
          <w:sz w:val="28"/>
          <w:szCs w:val="28"/>
          <w:rtl w:val="true"/>
          <w:lang w:bidi="ar-SA"/>
        </w:rPr>
        <w:t xml:space="preserve">خصّت خوافي العجم عن علاهم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خذلوا بقصر القوادم</w:t>
      </w:r>
    </w:p>
    <w:p>
      <w:pPr>
        <w:pStyle w:val="BookText"/>
        <w:rPr/>
      </w:pPr>
      <w:r>
        <w:rPr>
          <w:rFonts w:ascii="Amiri" w:hAnsi="Amiri" w:eastAsia="Amiri" w:cs="Amiri"/>
          <w:color w:val="111111"/>
          <w:sz w:val="28"/>
          <w:sz w:val="28"/>
          <w:szCs w:val="28"/>
          <w:rtl w:val="true"/>
          <w:lang w:bidi="ar-SA"/>
        </w:rPr>
        <w:t xml:space="preserve">أثنى على بيانهم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لهذا المجد من مقاوم</w:t>
      </w:r>
    </w:p>
    <w:p>
      <w:pPr>
        <w:pStyle w:val="BookText"/>
        <w:rPr/>
      </w:pPr>
      <w:r>
        <w:rPr>
          <w:rFonts w:ascii="Amiri" w:hAnsi="Amiri" w:eastAsia="Amiri" w:cs="Amiri"/>
          <w:color w:val="111111"/>
          <w:sz w:val="28"/>
          <w:sz w:val="28"/>
          <w:szCs w:val="28"/>
          <w:rtl w:val="true"/>
          <w:lang w:bidi="ar-SA"/>
        </w:rPr>
        <w:t xml:space="preserve">و كل من يحتال لانتقاصهم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يرفل في مرط‍‌ حسود ظالم</w:t>
      </w:r>
    </w:p>
    <w:p>
      <w:pPr>
        <w:pStyle w:val="BookText"/>
        <w:rPr/>
      </w:pPr>
      <w:r>
        <w:rPr>
          <w:rFonts w:ascii="Amiri" w:hAnsi="Amiri" w:eastAsia="Amiri" w:cs="Amiri"/>
          <w:color w:val="111111"/>
          <w:sz w:val="28"/>
          <w:sz w:val="28"/>
          <w:szCs w:val="28"/>
          <w:rtl w:val="true"/>
          <w:lang w:bidi="ar-SA"/>
        </w:rPr>
        <w:t xml:space="preserve">فليبق من عاداهم مضللا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لداء حاسد من حاسم</w:t>
      </w:r>
    </w:p>
    <w:p>
      <w:pPr>
        <w:pStyle w:val="BookText"/>
        <w:rPr/>
      </w:pPr>
      <w:r>
        <w:rPr>
          <w:rFonts w:ascii="Amiri" w:hAnsi="Amiri" w:eastAsia="Amiri" w:cs="Amiri"/>
          <w:color w:val="111111"/>
          <w:sz w:val="28"/>
          <w:sz w:val="28"/>
          <w:szCs w:val="28"/>
          <w:rtl w:val="true"/>
          <w:lang w:bidi="ar-SA"/>
        </w:rPr>
        <w:t xml:space="preserve">توفي أبو نزار يوم الثلاثاء و دفن في يوم الأربعاء التاسع من شوّال سنة ثمان و ستين و خمسمائة و دفن بمقبرة الباب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صحيح الاعتقاد كريم النفس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3917778_73709187"/>
      <w:bookmarkStart w:id="168" w:name="_Toc64"/>
      <w:bookmarkEnd w:id="167"/>
      <w:r>
        <w:rPr/>
        <w:t>1323</w:t>
      </w:r>
      <w:r>
        <w:rPr>
          <w:rtl w:val="true"/>
        </w:rPr>
        <w:t xml:space="preserve"> - </w:t>
      </w:r>
      <w:r>
        <w:rPr>
          <w:rtl w:val="true"/>
        </w:rPr>
        <w:t>الحسن بن الحسين بن إبراهيم</w:t>
      </w:r>
      <w:bookmarkEnd w:id="168"/>
    </w:p>
    <w:p>
      <w:pPr>
        <w:pStyle w:val="BookText"/>
        <w:rPr/>
      </w:pPr>
      <w:r>
        <w:rPr>
          <w:rFonts w:ascii="Amiri" w:hAnsi="Amiri" w:eastAsia="Amiri" w:cs="Amiri"/>
          <w:color w:val="111111"/>
          <w:sz w:val="28"/>
          <w:sz w:val="28"/>
          <w:szCs w:val="28"/>
          <w:rtl w:val="true"/>
          <w:lang w:bidi="ar-SA"/>
        </w:rPr>
        <w:t>أبو محمد البانياسي</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قرأته بخطه، أنشدني أبو محمد الحسن بن الحسين بن إبراهيم البانياسي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بلوت بني الدنيا فلم أر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من غدا و البخل ملء ثيابه </w:t>
      </w:r>
      <w:bookmarkStart w:id="169" w:name="pg11917_117896"/>
    </w:p>
    <w:p>
      <w:pPr>
        <w:pStyle w:val="BookText"/>
        <w:rPr/>
      </w:pPr>
      <w:bookmarkEnd w:id="169"/>
      <w:r>
        <w:rPr>
          <w:rFonts w:ascii="Amiri" w:hAnsi="Amiri" w:eastAsia="Amiri" w:cs="Amiri"/>
          <w:color w:val="111111"/>
          <w:sz w:val="28"/>
          <w:sz w:val="28"/>
          <w:szCs w:val="28"/>
          <w:rtl w:val="true"/>
          <w:lang w:bidi="ar-SA"/>
        </w:rPr>
        <w:t xml:space="preserve">فجردت من سيف القناعة مرهفا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رجائي منهم بذبابه</w:t>
      </w:r>
    </w:p>
    <w:p>
      <w:pPr>
        <w:pStyle w:val="BookText"/>
        <w:rPr/>
      </w:pPr>
      <w:r>
        <w:rPr>
          <w:rFonts w:ascii="Amiri" w:hAnsi="Amiri" w:eastAsia="Amiri" w:cs="Amiri"/>
          <w:color w:val="111111"/>
          <w:sz w:val="28"/>
          <w:sz w:val="28"/>
          <w:szCs w:val="28"/>
          <w:rtl w:val="true"/>
          <w:lang w:bidi="ar-SA"/>
        </w:rPr>
        <w:t xml:space="preserve">فلا ذا يراني واقفا في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ذا يراني جالسا عند بابه</w:t>
      </w:r>
    </w:p>
    <w:p>
      <w:pPr>
        <w:pStyle w:val="Heading5"/>
        <w:numPr>
          <w:ilvl w:val="4"/>
          <w:numId w:val="1"/>
        </w:numPr>
        <w:rPr/>
      </w:pPr>
      <w:bookmarkStart w:id="170" w:name="__RefHeading___Toc13917780_73709187"/>
      <w:bookmarkStart w:id="171" w:name="_Toc65"/>
      <w:bookmarkEnd w:id="170"/>
      <w:r>
        <w:rPr/>
        <w:t>1324</w:t>
      </w:r>
      <w:r>
        <w:rPr>
          <w:rtl w:val="true"/>
        </w:rPr>
        <w:t xml:space="preserve"> - </w:t>
      </w:r>
      <w:r>
        <w:rPr>
          <w:rtl w:val="true"/>
        </w:rPr>
        <w:t>الحسن بن الحسين بن عبد اللّه بن الحسين</w:t>
      </w:r>
      <w:bookmarkEnd w:id="171"/>
    </w:p>
    <w:p>
      <w:pPr>
        <w:pStyle w:val="BookText"/>
        <w:rPr/>
      </w:pPr>
      <w:r>
        <w:rPr>
          <w:rFonts w:ascii="IRNazanin" w:hAnsi="IRNazanin" w:eastAsia="IRNazanin"/>
          <w:color w:val="111111"/>
          <w:sz w:val="28"/>
          <w:sz w:val="28"/>
          <w:szCs w:val="28"/>
          <w:rtl w:val="true"/>
          <w:lang w:bidi="fa-IR"/>
        </w:rPr>
        <w:t>ابن عبد اللّه بن حمدان بن حمدون</w:t>
      </w:r>
    </w:p>
    <w:p>
      <w:pPr>
        <w:pStyle w:val="BookText"/>
        <w:rPr/>
      </w:pPr>
      <w:r>
        <w:rPr>
          <w:rFonts w:ascii="Amiri" w:hAnsi="Amiri" w:eastAsia="Amiri" w:cs="Amiri"/>
          <w:color w:val="111111"/>
          <w:sz w:val="28"/>
          <w:sz w:val="28"/>
          <w:szCs w:val="28"/>
          <w:rtl w:val="true"/>
          <w:lang w:bidi="ar-SA"/>
        </w:rPr>
        <w:t xml:space="preserve">أبو محمد التغلبي الأمير المعروف بناصر الدولة و سيفها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امرة دمشق في أيام الملقب بالمستنصر بعد أمير الجيوش الدّزبري </w:t>
      </w:r>
      <w:r>
        <w:rPr>
          <w:rStyle w:val="FootnoteAnchor"/>
          <w:rtl w:val="true"/>
        </w:rPr>
        <w:footnoteReference w:id="265"/>
      </w:r>
      <w:r>
        <w:rPr>
          <w:rFonts w:ascii="Amiri" w:hAnsi="Amiri" w:eastAsia="Amiri" w:cs="Amiri"/>
          <w:color w:val="111111"/>
          <w:sz w:val="28"/>
          <w:sz w:val="28"/>
          <w:szCs w:val="28"/>
          <w:rtl w:val="true"/>
          <w:lang w:bidi="ar-SA"/>
        </w:rPr>
        <w:t xml:space="preserve">في جمادى الآخرة </w:t>
      </w:r>
      <w:r>
        <w:rPr>
          <w:rStyle w:val="FootnoteAnchor"/>
          <w:rtl w:val="true"/>
        </w:rPr>
        <w:footnoteReference w:id="266"/>
      </w:r>
      <w:r>
        <w:rPr>
          <w:rFonts w:ascii="Amiri" w:hAnsi="Amiri" w:eastAsia="Amiri" w:cs="Amiri"/>
          <w:color w:val="111111"/>
          <w:sz w:val="28"/>
          <w:sz w:val="28"/>
          <w:szCs w:val="28"/>
          <w:rtl w:val="true"/>
          <w:lang w:bidi="ar-SA"/>
        </w:rPr>
        <w:t>سنة ثلاث و ثلاثين و أربعمائة فلم يزل واليا بها إلى أن قبض عليه و سير إلى مصر مستهل رجب سنة أربعين و أربعمائة و ولي بعده طارق الصّقلبي المستنصري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شيخنا أبي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المظفر ذو المجدين حسن بن حسين بن حمدان أبو محمّد وصل إلى دمشق في جمادى الآخرة من سنة ثلاث و ثلاثين و أربعمائة في يوم الأربعاء السادس عشر منه، و وصل معه الشريف القاضي نقيب الطالبيين </w:t>
      </w:r>
      <w:r>
        <w:rPr>
          <w:rStyle w:val="FootnoteAnchor"/>
          <w:rtl w:val="true"/>
        </w:rPr>
        <w:footnoteReference w:id="267"/>
      </w:r>
      <w:r>
        <w:rPr>
          <w:rFonts w:ascii="Amiri" w:hAnsi="Amiri" w:eastAsia="Amiri" w:cs="Amiri"/>
          <w:color w:val="111111"/>
          <w:sz w:val="28"/>
          <w:sz w:val="28"/>
          <w:szCs w:val="28"/>
          <w:rtl w:val="true"/>
          <w:lang w:bidi="ar-SA"/>
        </w:rPr>
        <w:t>أبو يعلى حمزة بن الحسن بن العباس و قبض الأمير منير الدولة بدمشق في يوم الجمعة مستهل رجب سنة أربعين و أربعمائة</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3917782_73709187"/>
      <w:bookmarkStart w:id="173" w:name="_Toc66"/>
      <w:bookmarkEnd w:id="172"/>
      <w:r>
        <w:rPr/>
        <w:t>1325</w:t>
      </w:r>
      <w:r>
        <w:rPr>
          <w:rtl w:val="true"/>
        </w:rPr>
        <w:t xml:space="preserve"> - </w:t>
      </w:r>
      <w:r>
        <w:rPr>
          <w:rtl w:val="true"/>
        </w:rPr>
        <w:t>الحسن بن الحسين بن علي بن عبد اللّه بن محمد</w:t>
      </w:r>
      <w:bookmarkEnd w:id="173"/>
    </w:p>
    <w:p>
      <w:pPr>
        <w:pStyle w:val="BookText"/>
        <w:rPr/>
      </w:pPr>
      <w:r>
        <w:rPr>
          <w:rFonts w:ascii="Amiri" w:hAnsi="Amiri" w:eastAsia="Amiri" w:cs="Amiri"/>
          <w:color w:val="111111"/>
          <w:sz w:val="28"/>
          <w:sz w:val="28"/>
          <w:szCs w:val="28"/>
          <w:rtl w:val="true"/>
          <w:lang w:bidi="ar-SA"/>
        </w:rPr>
        <w:t>أبو علي الرّهاوي المقرئ</w:t>
      </w:r>
    </w:p>
    <w:p>
      <w:pPr>
        <w:pStyle w:val="BookText"/>
        <w:rPr/>
      </w:pPr>
      <w:r>
        <w:rPr>
          <w:rFonts w:ascii="Amiri" w:hAnsi="Amiri" w:eastAsia="Amiri" w:cs="Amiri"/>
          <w:color w:val="111111"/>
          <w:sz w:val="28"/>
          <w:sz w:val="28"/>
          <w:szCs w:val="28"/>
          <w:rtl w:val="true"/>
          <w:lang w:bidi="ar-SA"/>
        </w:rPr>
        <w:t>حدّث عن أبي محمد بن أبي نصر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الحسن بن الحسين الرّهاوي المقرئ في جمادى الآخرة سنة خمس و خمسين و أربعمائة و كان فيه </w:t>
      </w:r>
      <w:bookmarkStart w:id="174" w:name="pg11917_117897"/>
    </w:p>
    <w:p>
      <w:pPr>
        <w:pStyle w:val="BookText"/>
        <w:rPr/>
      </w:pPr>
      <w:bookmarkEnd w:id="174"/>
      <w:r>
        <w:rPr>
          <w:rFonts w:ascii="Amiri" w:hAnsi="Amiri" w:eastAsia="Amiri" w:cs="Amiri"/>
          <w:color w:val="111111"/>
          <w:sz w:val="28"/>
          <w:sz w:val="28"/>
          <w:szCs w:val="28"/>
          <w:rtl w:val="true"/>
          <w:lang w:bidi="ar-SA"/>
        </w:rPr>
        <w:t xml:space="preserve">تخليط‍‌ عظيم، كان يحدّث بما لم يسمع، و يركّب على الشيوخ بغير معرفة، فإذا قيل له أنكر ذلك، حدث عن محمد بن أبي نصر، عن القاضي أبي الحسن بن صخر برسالة أبي بكر و كلّ‌ واحد منهما لم يلق الآخر، و توفي أبو الحسن بن صخر بعد الأربعين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ثلاث و 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أنا نسخة الرّهاوي بهذه الرسالة و قد كتب فيها سماعه عن أبي محمّد بن أبي نصر سنة عشر و أربعمائة و ذكر أن سماعه بقراءتي بخط‍‌ أبي نصر بن الجبّان و ليس الخط‍‌ خط‍‌ ابن الجبّان إلى غير أبيه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أبو نصر عبد الوهاب بن إبراهيم المعروف بابن الجبّان بحضرة الشيخ، و ابن الجبّان اسم أبيه عبد اللّه بن عمر بن أيوب 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نسبه</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من اسمه إبراهيم، و هذا أدل دليل على تخليطه و افتضاحه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يعصمنا من الكذب و التزوير برحمته و منّه</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3917784_73709187"/>
      <w:bookmarkStart w:id="176" w:name="_Toc67"/>
      <w:bookmarkEnd w:id="175"/>
      <w:r>
        <w:rPr/>
        <w:t>1326</w:t>
      </w:r>
      <w:r>
        <w:rPr>
          <w:rtl w:val="true"/>
        </w:rPr>
        <w:t xml:space="preserve"> - </w:t>
      </w:r>
      <w:r>
        <w:rPr>
          <w:rtl w:val="true"/>
        </w:rPr>
        <w:t>الحسن بن الحسين بن محمد بن الحسين بن رامين</w:t>
      </w:r>
      <w:bookmarkEnd w:id="176"/>
    </w:p>
    <w:p>
      <w:pPr>
        <w:pStyle w:val="BookText"/>
        <w:rPr/>
      </w:pPr>
      <w:r>
        <w:rPr>
          <w:rFonts w:ascii="Amiri" w:hAnsi="Amiri" w:eastAsia="Amiri" w:cs="Amiri"/>
          <w:color w:val="111111"/>
          <w:sz w:val="28"/>
          <w:sz w:val="28"/>
          <w:szCs w:val="28"/>
          <w:rtl w:val="true"/>
          <w:lang w:bidi="ar-SA"/>
        </w:rPr>
        <w:t xml:space="preserve">أبو محمد الأسترآباذي القاضي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أبا بكر الميانجي، و بجرجان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الإسماعيلي، و أبا أحمد بن عديّ‌ و نعيم بن إبراهيم الأسترابادي،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بن إسماعيل السراج، و بشر بن أحمد الأسفرايني، و خلف بن محمد البخاري الخيّام، و أبا عبد اللّه بن الحسن بن سلموية الكرابيسي، و أبا عمرو إسماعيل بن نجيد، و سمع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إبراهيم بن يزيد الفسوي، و أحمد بن عبيد النّهرديري </w:t>
      </w:r>
      <w:r>
        <w:rPr>
          <w:rStyle w:val="FootnoteAnchor"/>
          <w:rtl w:val="true"/>
        </w:rPr>
        <w:footnoteReference w:id="270"/>
      </w:r>
      <w:r>
        <w:rPr>
          <w:rFonts w:ascii="Amiri" w:hAnsi="Amiri" w:eastAsia="Amiri" w:cs="Amiri"/>
          <w:color w:val="111111"/>
          <w:sz w:val="28"/>
          <w:sz w:val="28"/>
          <w:szCs w:val="28"/>
          <w:rtl w:val="true"/>
          <w:lang w:bidi="ar-SA"/>
        </w:rPr>
        <w:t>،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بن مالك و سكنها إلى أن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أبو الفتح عبد الواحد بن علوان بن عقيل بن قيس الشيباني، و أبو الحسين طاهر بن أحمد القايني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دمشق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و علي بن الحسين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الخطيب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القاضي أبو محمد الحسن بن </w:t>
      </w:r>
      <w:bookmarkStart w:id="177" w:name="pg11917_117898"/>
    </w:p>
    <w:p>
      <w:pPr>
        <w:pStyle w:val="BookText"/>
        <w:rPr/>
      </w:pPr>
      <w:bookmarkEnd w:id="177"/>
      <w:r>
        <w:rPr>
          <w:rFonts w:ascii="Amiri" w:hAnsi="Amiri" w:eastAsia="Amiri" w:cs="Amiri"/>
          <w:color w:val="111111"/>
          <w:sz w:val="28"/>
          <w:sz w:val="28"/>
          <w:szCs w:val="28"/>
          <w:rtl w:val="true"/>
          <w:lang w:bidi="ar-SA"/>
        </w:rPr>
        <w:t>الحسين بن رامين الأسترآباذي،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بكر يوسف بن القاسم الميانجي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محمد بن عبّاد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سويد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المبارك بمكة أتى زمزم فاستقى منه شربة ثم استقبل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ابن أبي الموّال حدثنا عن محمد بن المنكدر، عن جابر،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أشربه لعطش يوم القيامة ثم شربه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بن محمد بن الحسين بن رامين، أبو محمّد القاضي الأسترآباذي نزل بغداد و حدث بها عن خلف بن محمد الخيّام البخاري، و محمد بن الحسن </w:t>
      </w:r>
      <w:r>
        <w:rPr>
          <w:rStyle w:val="FootnoteAnchor"/>
          <w:rtl w:val="true"/>
        </w:rPr>
        <w:footnoteReference w:id="273"/>
      </w:r>
      <w:r>
        <w:rPr>
          <w:rFonts w:ascii="Amiri" w:hAnsi="Amiri" w:eastAsia="Amiri" w:cs="Amiri"/>
          <w:color w:val="111111"/>
          <w:sz w:val="28"/>
          <w:sz w:val="28"/>
          <w:szCs w:val="28"/>
          <w:rtl w:val="true"/>
          <w:lang w:bidi="ar-SA"/>
        </w:rPr>
        <w:t xml:space="preserve">بن إسماعيل السّراج النيسابوري، و بشر بن أحمد الأسفرايني، و نعيم بن أبي نعيم الأسترآباذي، و عبد اللّه بن عدي الجرجاني، و أبي بكر الإسماعيلي، و أحمد بن جعفر بن مالك القطيعي، و يوسف بن القاسم الميانجي، و الحسن بن إبراهيم بن يزيد الفسوي، و أحمد بن عبيد </w:t>
      </w:r>
      <w:r>
        <w:rPr>
          <w:rStyle w:val="FootnoteAnchor"/>
          <w:rtl w:val="true"/>
        </w:rPr>
        <w:footnoteReference w:id="274"/>
      </w:r>
      <w:r>
        <w:rPr>
          <w:rFonts w:ascii="Amiri" w:hAnsi="Amiri" w:eastAsia="Amiri" w:cs="Amiri"/>
          <w:color w:val="111111"/>
          <w:sz w:val="28"/>
          <w:sz w:val="28"/>
          <w:szCs w:val="28"/>
          <w:rtl w:val="true"/>
          <w:lang w:bidi="ar-SA"/>
        </w:rPr>
        <w:t>النّهرديري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 كان صدوقا فاضلا صالحا، سافر الكثير، و لقي شيوخ الصوفية، و كان يفهم الكلام على مذهب الأشعري، و الفقه على 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ببغداد في سنة اثنتي عشرة و أربعمائة</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3917786_73709187"/>
      <w:bookmarkStart w:id="179" w:name="_Toc68"/>
      <w:bookmarkEnd w:id="178"/>
      <w:r>
        <w:rPr/>
        <w:t>1327</w:t>
      </w:r>
      <w:r>
        <w:rPr>
          <w:rtl w:val="true"/>
        </w:rPr>
        <w:t xml:space="preserve"> - </w:t>
      </w:r>
      <w:r>
        <w:rPr>
          <w:rtl w:val="true"/>
        </w:rPr>
        <w:t>الحسن بن الحسين بن محمد</w:t>
      </w:r>
      <w:bookmarkEnd w:id="179"/>
    </w:p>
    <w:p>
      <w:pPr>
        <w:pStyle w:val="BookText"/>
        <w:rPr/>
      </w:pPr>
      <w:r>
        <w:rPr>
          <w:rFonts w:ascii="Amiri" w:hAnsi="Amiri" w:eastAsia="Amiri" w:cs="Amiri"/>
          <w:color w:val="111111"/>
          <w:sz w:val="28"/>
          <w:sz w:val="28"/>
          <w:szCs w:val="28"/>
          <w:rtl w:val="true"/>
          <w:lang w:bidi="ar-SA"/>
        </w:rPr>
        <w:t xml:space="preserve">أبو محمد بن الصّوفي الكلابي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رئيس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الحسن بن عوف، و جدث بشيء يسير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منه شيخنا أبو محمد بن صابر و كان أصله من حلب سكن أبوه دمشق و كان يقصر ثيابه فلقب الصوفي</w:t>
      </w:r>
      <w:r>
        <w:rPr>
          <w:rFonts w:eastAsia="Amiri" w:cs="Amiri" w:ascii="Amiri" w:hAnsi="Amiri"/>
          <w:color w:val="111111"/>
          <w:sz w:val="28"/>
          <w:szCs w:val="28"/>
          <w:rtl w:val="true"/>
          <w:lang w:bidi="ar-SA"/>
        </w:rPr>
        <w:t xml:space="preserve">. </w:t>
      </w:r>
      <w:bookmarkStart w:id="180" w:name="pg11917_117899"/>
    </w:p>
    <w:p>
      <w:pPr>
        <w:pStyle w:val="BookText"/>
        <w:rPr/>
      </w:pPr>
      <w:bookmarkEnd w:id="180"/>
      <w:r>
        <w:rPr>
          <w:rFonts w:ascii="Amiri" w:hAnsi="Amiri" w:eastAsia="Amiri" w:cs="Amiri"/>
          <w:color w:val="111111"/>
          <w:sz w:val="28"/>
          <w:sz w:val="28"/>
          <w:szCs w:val="28"/>
          <w:rtl w:val="true"/>
          <w:lang w:bidi="ar-SA"/>
        </w:rPr>
        <w:t xml:space="preserve">بلغني أن الرئيس أبا محمّد </w:t>
      </w:r>
      <w:r>
        <w:rPr>
          <w:rStyle w:val="FootnoteAnchor"/>
          <w:rtl w:val="true"/>
        </w:rPr>
        <w:footnoteReference w:id="276"/>
      </w:r>
      <w:r>
        <w:rPr>
          <w:rFonts w:ascii="Amiri" w:hAnsi="Amiri" w:eastAsia="Amiri" w:cs="Amiri"/>
          <w:color w:val="111111"/>
          <w:sz w:val="28"/>
          <w:sz w:val="28"/>
          <w:szCs w:val="28"/>
          <w:rtl w:val="true"/>
          <w:lang w:bidi="ar-SA"/>
        </w:rPr>
        <w:t>توفي في سنة سبع و تسعين و أربعمائة يوم الثلاثاء الحادي و العشرين من رجب،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13917788_73709187"/>
      <w:bookmarkStart w:id="182" w:name="_Toc69"/>
      <w:bookmarkEnd w:id="181"/>
      <w:r>
        <w:rPr/>
        <w:t>1328</w:t>
      </w:r>
      <w:r>
        <w:rPr>
          <w:rtl w:val="true"/>
        </w:rPr>
        <w:t xml:space="preserve"> - </w:t>
      </w:r>
      <w:r>
        <w:rPr>
          <w:rtl w:val="true"/>
        </w:rPr>
        <w:t>الحسن بن الحسين بن يحيى بن زكريا</w:t>
      </w:r>
      <w:bookmarkEnd w:id="182"/>
    </w:p>
    <w:p>
      <w:pPr>
        <w:pStyle w:val="BookText"/>
        <w:rPr/>
      </w:pPr>
      <w:r>
        <w:rPr>
          <w:rFonts w:ascii="Amiri" w:hAnsi="Amiri" w:eastAsia="Amiri" w:cs="Amiri"/>
          <w:color w:val="111111"/>
          <w:sz w:val="28"/>
          <w:sz w:val="28"/>
          <w:szCs w:val="28"/>
          <w:rtl w:val="true"/>
          <w:lang w:bidi="ar-SA"/>
        </w:rPr>
        <w:t xml:space="preserve">ابن أحمد بن يحيى خت </w:t>
      </w:r>
      <w:r>
        <w:rPr>
          <w:rStyle w:val="FootnoteAnchor"/>
          <w:rtl w:val="true"/>
        </w:rPr>
        <w:footnoteReference w:id="277"/>
      </w:r>
      <w:r>
        <w:rPr>
          <w:rFonts w:ascii="IRNazanin" w:hAnsi="IRNazanin" w:eastAsia="IRNazanin"/>
          <w:color w:val="111111"/>
          <w:sz w:val="28"/>
          <w:sz w:val="28"/>
          <w:szCs w:val="28"/>
          <w:rtl w:val="true"/>
          <w:lang w:bidi="fa-IR"/>
        </w:rPr>
        <w:t>بن موسى</w:t>
      </w:r>
    </w:p>
    <w:p>
      <w:pPr>
        <w:pStyle w:val="BookText"/>
        <w:rPr/>
      </w:pPr>
      <w:r>
        <w:rPr>
          <w:rFonts w:ascii="Amiri" w:hAnsi="Amiri" w:eastAsia="Amiri" w:cs="Amiri"/>
          <w:color w:val="111111"/>
          <w:sz w:val="28"/>
          <w:sz w:val="28"/>
          <w:szCs w:val="28"/>
          <w:rtl w:val="true"/>
          <w:lang w:bidi="ar-SA"/>
        </w:rPr>
        <w:t>أبو محمد بن البلخي</w:t>
      </w:r>
    </w:p>
    <w:p>
      <w:pPr>
        <w:pStyle w:val="BookText"/>
        <w:rPr/>
      </w:pPr>
      <w:r>
        <w:rPr>
          <w:rFonts w:ascii="Amiri" w:hAnsi="Amiri" w:eastAsia="Amiri" w:cs="Amiri"/>
          <w:color w:val="111111"/>
          <w:sz w:val="28"/>
          <w:sz w:val="28"/>
          <w:szCs w:val="28"/>
          <w:rtl w:val="true"/>
          <w:lang w:bidi="ar-SA"/>
        </w:rPr>
        <w:t>روى عن جده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العزيز بن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الحسين بن الحسن البلخي نا جدي يحيى بن زكريا، نا أبو إسحاق إبراهيم بن محمد بن أبي ثابت، نا زكريّا بن يحيى بن أسد المروزي، نا سفيان بن عيينة، عن مصعب، سمع أنسا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يهل بالحج و العمرة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عاليا أبو بكر عبد الغفار بن محمد في كتابه، و حدّثني أبو محمد هبة اللّه بن طاوس و أبو بكر محمد </w:t>
      </w:r>
      <w:r>
        <w:rPr>
          <w:rStyle w:val="FootnoteAnchor"/>
          <w:rtl w:val="true"/>
        </w:rPr>
        <w:footnoteReference w:id="278"/>
      </w:r>
      <w:r>
        <w:rPr>
          <w:rFonts w:ascii="Amiri" w:hAnsi="Amiri" w:eastAsia="Amiri" w:cs="Amiri"/>
          <w:color w:val="111111"/>
          <w:sz w:val="28"/>
          <w:sz w:val="28"/>
          <w:szCs w:val="28"/>
          <w:rtl w:val="true"/>
          <w:lang w:bidi="ar-SA"/>
        </w:rPr>
        <w:t>بن عبد اللّه بن حبيب العامري و غيرهما عنه، أنا أبو بكر الحيري، نا أبو العبّاس الأصم، نا أبو يحيى زكريا بن يحيى المروزي، نا سفيان بن عيينة فذكر بإسناده مثله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هو ابن مسلم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صديقنا أبو محمد الحسن بن الحسين </w:t>
      </w:r>
      <w:r>
        <w:rPr>
          <w:rStyle w:val="FootnoteAnchor"/>
          <w:rtl w:val="true"/>
        </w:rPr>
        <w:footnoteReference w:id="279"/>
      </w:r>
      <w:r>
        <w:rPr>
          <w:rFonts w:ascii="Amiri" w:hAnsi="Amiri" w:eastAsia="Amiri" w:cs="Amiri"/>
          <w:color w:val="111111"/>
          <w:sz w:val="28"/>
          <w:sz w:val="28"/>
          <w:szCs w:val="28"/>
          <w:rtl w:val="true"/>
          <w:lang w:bidi="ar-SA"/>
        </w:rPr>
        <w:t>بن يحيى البلخي القاضي في هذه السنة يعني سنة اثنتين و أربعين و أربعمائة، حدّث عن جده بشيء يسير، كتبت عنه، 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الحسن بن الحسين بن يحيى البلخي القاضي في سنة إحدى و أربعين و أربعمائة، حدّث عن جدّه بشيء يسير</w:t>
      </w:r>
      <w:r>
        <w:rPr>
          <w:rFonts w:eastAsia="Amiri" w:cs="Amiri" w:ascii="Amiri" w:hAnsi="Amiri"/>
          <w:color w:val="111111"/>
          <w:sz w:val="28"/>
          <w:szCs w:val="28"/>
          <w:rtl w:val="true"/>
          <w:lang w:bidi="ar-SA"/>
        </w:rPr>
        <w:t xml:space="preserve">. </w:t>
      </w:r>
      <w:bookmarkStart w:id="183" w:name="pg11917_117900"/>
    </w:p>
    <w:p>
      <w:pPr>
        <w:pStyle w:val="Heading5"/>
        <w:numPr>
          <w:ilvl w:val="4"/>
          <w:numId w:val="1"/>
        </w:numPr>
        <w:rPr/>
      </w:pPr>
      <w:bookmarkStart w:id="184" w:name="__RefHeading___Toc13917790_73709187"/>
      <w:bookmarkStart w:id="185" w:name="_Toc70"/>
      <w:bookmarkEnd w:id="183"/>
      <w:bookmarkEnd w:id="184"/>
      <w:r>
        <w:rPr/>
        <w:t>1329</w:t>
      </w:r>
      <w:r>
        <w:rPr>
          <w:rtl w:val="true"/>
        </w:rPr>
        <w:t xml:space="preserve"> - </w:t>
      </w:r>
      <w:r>
        <w:rPr>
          <w:rtl w:val="true"/>
        </w:rPr>
        <w:t>الحسن بن الحسين</w:t>
      </w:r>
      <w:bookmarkEnd w:id="185"/>
    </w:p>
    <w:p>
      <w:pPr>
        <w:pStyle w:val="BookText"/>
        <w:rPr/>
      </w:pPr>
      <w:r>
        <w:rPr>
          <w:rFonts w:ascii="Amiri" w:hAnsi="Amiri" w:eastAsia="Amiri" w:cs="Amiri"/>
          <w:color w:val="111111"/>
          <w:sz w:val="28"/>
          <w:sz w:val="28"/>
          <w:szCs w:val="28"/>
          <w:rtl w:val="true"/>
          <w:lang w:bidi="ar-SA"/>
        </w:rPr>
        <w:t>أبو علي التّفليسي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محمد بن علي بن يحيى بن سلوان، و أبا علي الأهوازي،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عبد الملك </w:t>
      </w:r>
      <w:r>
        <w:rPr>
          <w:rStyle w:val="FootnoteAnchor"/>
          <w:rtl w:val="true"/>
        </w:rPr>
        <w:footnoteReference w:id="280"/>
      </w:r>
      <w:r>
        <w:rPr>
          <w:rFonts w:ascii="Amiri" w:hAnsi="Amiri" w:eastAsia="Amiri" w:cs="Amiri"/>
          <w:color w:val="111111"/>
          <w:sz w:val="28"/>
          <w:sz w:val="28"/>
          <w:szCs w:val="28"/>
          <w:rtl w:val="true"/>
          <w:lang w:bidi="ar-SA"/>
        </w:rPr>
        <w:t>بن عبد اللّه بن محمد بن مسكين، و أبا الحسن محمد بن الحسين بن الطّفّال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بصور سنة ثمان و خمسين و أربع مائة فسمع منه أبو طالب عبد الرّحمن بن محمد بن عبد الرّحمن الشيرازي الصوفي نزيل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الأمين أبو محمد ان أبا علي التفليسي هذا سافر مع نجا العطار و سمع من شيوخ المصريين فسألته عن وفاته فقال بعد الستين، و حدّثني أنه رآه</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3917792_73709187"/>
      <w:bookmarkStart w:id="187" w:name="_Toc71"/>
      <w:bookmarkEnd w:id="186"/>
      <w:r>
        <w:rPr/>
        <w:t>1330</w:t>
      </w:r>
      <w:r>
        <w:rPr>
          <w:rtl w:val="true"/>
        </w:rPr>
        <w:t xml:space="preserve"> - </w:t>
      </w:r>
      <w:r>
        <w:rPr>
          <w:rtl w:val="true"/>
        </w:rPr>
        <w:t>الحسن بن حفص بن الحسن</w:t>
      </w:r>
      <w:bookmarkEnd w:id="187"/>
    </w:p>
    <w:p>
      <w:pPr>
        <w:pStyle w:val="BookText"/>
        <w:rPr/>
      </w:pPr>
      <w:r>
        <w:rPr>
          <w:rFonts w:ascii="Amiri" w:hAnsi="Amiri" w:eastAsia="Amiri" w:cs="Amiri"/>
          <w:color w:val="111111"/>
          <w:sz w:val="28"/>
          <w:sz w:val="28"/>
          <w:szCs w:val="28"/>
          <w:rtl w:val="true"/>
          <w:lang w:bidi="ar-SA"/>
        </w:rPr>
        <w:t>أبو علي البهراني الأندلسي</w:t>
      </w:r>
    </w:p>
    <w:p>
      <w:pPr>
        <w:pStyle w:val="BookText"/>
        <w:rPr/>
      </w:pPr>
      <w:r>
        <w:rPr>
          <w:rFonts w:ascii="Amiri" w:hAnsi="Amiri" w:eastAsia="Amiri" w:cs="Amiri"/>
          <w:color w:val="111111"/>
          <w:sz w:val="28"/>
          <w:sz w:val="28"/>
          <w:szCs w:val="28"/>
          <w:rtl w:val="true"/>
          <w:lang w:bidi="ar-SA"/>
        </w:rPr>
        <w:t xml:space="preserve">رحل إلى المشرق فسمع أبو محمد الحمويي </w:t>
      </w:r>
      <w:r>
        <w:rPr>
          <w:rStyle w:val="FootnoteAnchor"/>
          <w:rtl w:val="true"/>
        </w:rPr>
        <w:footnoteReference w:id="281"/>
      </w:r>
      <w:r>
        <w:rPr>
          <w:rFonts w:ascii="Amiri" w:hAnsi="Amiri" w:eastAsia="Amiri" w:cs="Amiri"/>
          <w:color w:val="111111"/>
          <w:sz w:val="28"/>
          <w:sz w:val="28"/>
          <w:szCs w:val="28"/>
          <w:rtl w:val="true"/>
          <w:lang w:bidi="ar-SA"/>
        </w:rPr>
        <w:t xml:space="preserve">،و أبا حامد أحمد بن محمد بن رجاء بن سرخس، و أبا عبد اللّه محمد بن أحمد بن علي بن مهران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محمد الحسن بن إبراهيم بن يزيد بن إبراهيم بن زياد الأسلمي الفسوي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محمد بن أبي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بكر أحمد بن جعفر البغدادي، و أبا حامد أحمد بن الخليل، و أبا </w:t>
      </w:r>
      <w:r>
        <w:rPr>
          <w:rStyle w:val="FootnoteAnchor"/>
          <w:rtl w:val="true"/>
        </w:rPr>
        <w:footnoteReference w:id="282"/>
      </w:r>
      <w:r>
        <w:rPr>
          <w:rFonts w:ascii="Amiri" w:hAnsi="Amiri" w:eastAsia="Amiri" w:cs="Amiri"/>
          <w:color w:val="111111"/>
          <w:sz w:val="28"/>
          <w:sz w:val="28"/>
          <w:szCs w:val="28"/>
          <w:rtl w:val="true"/>
          <w:lang w:bidi="ar-SA"/>
        </w:rPr>
        <w:t xml:space="preserve">بكر أحمد بن عبيد اللّه، و أبا حاتم حامد بن العباس الهروي، و الحسن 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بكر أحمد بن منصور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فروى عنه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منصور بن خلف المغربي، و سمع منه بنيسابور، و أبو يعقوب إسحاق بن إبراهيم بن محمد بن عبد الرّحمن القرّاب </w:t>
      </w:r>
      <w:r>
        <w:rPr>
          <w:rStyle w:val="FootnoteAnchor"/>
          <w:rtl w:val="true"/>
        </w:rPr>
        <w:footnoteReference w:id="283"/>
      </w:r>
      <w:r>
        <w:rPr>
          <w:rFonts w:ascii="Amiri" w:hAnsi="Amiri" w:eastAsia="Amiri" w:cs="Amiri"/>
          <w:color w:val="111111"/>
          <w:sz w:val="28"/>
          <w:sz w:val="28"/>
          <w:szCs w:val="28"/>
          <w:rtl w:val="true"/>
          <w:lang w:bidi="ar-SA"/>
        </w:rPr>
        <w:t>الحافظ‍‌ الهروي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القاسم تمام بن محمد و أنبأنيه أبو القاسم علي بن إبراهيم، نا </w:t>
      </w:r>
      <w:bookmarkStart w:id="188" w:name="pg11917_117901"/>
    </w:p>
    <w:p>
      <w:pPr>
        <w:pStyle w:val="BookText"/>
        <w:rPr/>
      </w:pPr>
      <w:bookmarkEnd w:id="188"/>
      <w:r>
        <w:rPr>
          <w:rFonts w:ascii="Amiri" w:hAnsi="Amiri" w:eastAsia="Amiri" w:cs="Amiri"/>
          <w:color w:val="111111"/>
          <w:sz w:val="28"/>
          <w:sz w:val="28"/>
          <w:szCs w:val="28"/>
          <w:rtl w:val="true"/>
          <w:lang w:bidi="ar-SA"/>
        </w:rPr>
        <w:t xml:space="preserve">عبد العزيز بن أحمد الكتاني، أنا تمام بن محمد، أخبرني أبو علي الحسن بن حفص بن الحسن البهراني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أحمد بن حمويه السّرخسي، نا أبو علي الحسين بن محمّد بن مصعب السّنجي، نا يحيى بن حكيم المقوّم </w:t>
      </w:r>
      <w:r>
        <w:rPr>
          <w:rStyle w:val="FootnoteAnchor"/>
          <w:rtl w:val="true"/>
        </w:rPr>
        <w:footnoteReference w:id="284"/>
      </w:r>
      <w:r>
        <w:rPr>
          <w:rFonts w:ascii="Amiri" w:hAnsi="Amiri" w:eastAsia="Amiri" w:cs="Amiri"/>
          <w:color w:val="111111"/>
          <w:sz w:val="28"/>
          <w:sz w:val="28"/>
          <w:szCs w:val="28"/>
          <w:rtl w:val="true"/>
          <w:lang w:bidi="ar-SA"/>
        </w:rPr>
        <w:t>،نا عثمان بن عمر، عن بهز بن حكيم،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إنكم وفيتم سبعين أمّة، أنتم خيرها و أكرمها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أحمد بن علي بن فطيمة </w:t>
      </w:r>
      <w:r>
        <w:rPr>
          <w:rStyle w:val="FootnoteAnchor"/>
          <w:rtl w:val="true"/>
        </w:rPr>
        <w:footnoteReference w:id="285"/>
      </w:r>
      <w:r>
        <w:rPr>
          <w:rFonts w:ascii="Amiri" w:hAnsi="Amiri" w:eastAsia="Amiri" w:cs="Amiri"/>
          <w:color w:val="111111"/>
          <w:sz w:val="28"/>
          <w:sz w:val="28"/>
          <w:szCs w:val="28"/>
          <w:rtl w:val="true"/>
          <w:lang w:bidi="ar-SA"/>
        </w:rPr>
        <w:t>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منصور، أنا أبو علي الحسن بن حفص القضاعي، أنا أبو بكر أحمد بن عبد اللّه البزّاز البصري، نا أبو إسحاق الأبزاري، نا هارون، أنا سيار، نا جعفر، نا مالك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أبصاركم عليكم و لا تمدوها إلى غيركم، فإن لكم فيها شغلا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 أبو علي الحسن بن جعفر القضاعي، أنا الحسن 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الفضل بن محمد الجندي، نا أبو مصعب أحمد بن أبي بكر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العلم عن أهل البدع كلهم، و لا تحمل العلم عن من لم يعرف بالطلب و مجالسة أهل العلم و لا يحتمل العلم عن من يكذب في حديث الناس و إن كان في حديث رسول اللّه صلّى اللّه عليه و سلّم صادقا، لأن الحديث و العلم إذا سمع من العالم فإنما قد جعل حجة بين الذي سمعه و بين اللّه تعالى</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3917794_73709187"/>
      <w:bookmarkStart w:id="190" w:name="_Toc72"/>
      <w:bookmarkEnd w:id="189"/>
      <w:r>
        <w:rPr/>
        <w:t>1331</w:t>
      </w:r>
      <w:r>
        <w:rPr>
          <w:rtl w:val="true"/>
        </w:rPr>
        <w:t xml:space="preserve"> - </w:t>
      </w:r>
      <w:r>
        <w:rPr>
          <w:rtl w:val="true"/>
        </w:rPr>
        <w:t>الحسن بن حمزة بن الحسن بن حمدان بن ذكوان</w:t>
      </w:r>
      <w:bookmarkEnd w:id="190"/>
    </w:p>
    <w:p>
      <w:pPr>
        <w:pStyle w:val="BookText"/>
        <w:rPr/>
      </w:pPr>
      <w:r>
        <w:rPr>
          <w:rFonts w:ascii="Amiri" w:hAnsi="Amiri" w:eastAsia="Amiri" w:cs="Amiri"/>
          <w:color w:val="111111"/>
          <w:sz w:val="28"/>
          <w:sz w:val="28"/>
          <w:szCs w:val="28"/>
          <w:rtl w:val="true"/>
          <w:lang w:bidi="ar-SA"/>
        </w:rPr>
        <w:t>أبو علي بن أبي فجة البعلبكي العطار</w:t>
      </w:r>
    </w:p>
    <w:p>
      <w:pPr>
        <w:pStyle w:val="BookText"/>
        <w:rPr/>
      </w:pPr>
      <w:r>
        <w:rPr>
          <w:rFonts w:ascii="Amiri" w:hAnsi="Amiri" w:eastAsia="Amiri" w:cs="Amiri"/>
          <w:color w:val="111111"/>
          <w:sz w:val="28"/>
          <w:sz w:val="28"/>
          <w:szCs w:val="28"/>
          <w:rtl w:val="true"/>
          <w:lang w:bidi="ar-SA"/>
        </w:rPr>
        <w:t>حدّث عن أبي الحسن أحمد بن عبد اللّه بن بندار الشيرازي، و سمع منه ببعلبك، و سمع بدمشق 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علي بن محمد السّلمي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علي الحسن بن حمزة العطّار البعلبكي في سنة اثنتين و ثلاثين و أربعمائة و يعرف بابن أبي فجة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رجل صالح ثقة</w:t>
      </w:r>
      <w:r>
        <w:rPr>
          <w:rFonts w:eastAsia="Amiri" w:cs="Amiri" w:ascii="Amiri" w:hAnsi="Amiri"/>
          <w:color w:val="111111"/>
          <w:sz w:val="28"/>
          <w:szCs w:val="28"/>
          <w:rtl w:val="true"/>
          <w:lang w:bidi="ar-SA"/>
        </w:rPr>
        <w:t xml:space="preserve">. </w:t>
      </w:r>
      <w:bookmarkStart w:id="191" w:name="pg11917_117902"/>
    </w:p>
    <w:p>
      <w:pPr>
        <w:pStyle w:val="Heading4"/>
        <w:numPr>
          <w:ilvl w:val="3"/>
          <w:numId w:val="1"/>
        </w:numPr>
        <w:rPr/>
      </w:pPr>
      <w:bookmarkStart w:id="192" w:name="__RefHeading___Toc13917796_73709187"/>
      <w:bookmarkStart w:id="193" w:name="_Toc73"/>
      <w:bookmarkEnd w:id="191"/>
      <w:bookmarkEnd w:id="192"/>
      <w:r>
        <w:rPr>
          <w:rtl w:val="true"/>
        </w:rPr>
        <w:t>حرف الخاء فارغ</w:t>
      </w:r>
      <w:bookmarkEnd w:id="193"/>
    </w:p>
    <w:p>
      <w:pPr>
        <w:pStyle w:val="Heading4"/>
        <w:numPr>
          <w:ilvl w:val="3"/>
          <w:numId w:val="1"/>
        </w:numPr>
        <w:rPr/>
      </w:pPr>
      <w:bookmarkStart w:id="194" w:name="__RefHeading___Toc13917798_73709187"/>
      <w:bookmarkStart w:id="195" w:name="_Toc74"/>
      <w:bookmarkEnd w:id="194"/>
      <w:r>
        <w:rPr>
          <w:rtl w:val="true"/>
        </w:rPr>
        <w:t>حرف الدّال</w:t>
      </w:r>
      <w:bookmarkEnd w:id="195"/>
    </w:p>
    <w:p>
      <w:pPr>
        <w:pStyle w:val="Heading5"/>
        <w:numPr>
          <w:ilvl w:val="4"/>
          <w:numId w:val="1"/>
        </w:numPr>
        <w:rPr/>
      </w:pPr>
      <w:bookmarkStart w:id="196" w:name="__RefHeading___Toc13917800_73709187"/>
      <w:bookmarkStart w:id="197" w:name="_Toc75"/>
      <w:bookmarkEnd w:id="196"/>
      <w:r>
        <w:rPr>
          <w:rtl w:val="true"/>
        </w:rPr>
        <w:t>اشارة</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الحسن</w:t>
      </w:r>
      <w:r>
        <w:rPr>
          <w:rFonts w:eastAsia="Amiri" w:cs="Amiri" w:ascii="Amiri" w:hAnsi="Amiri"/>
          <w:color w:val="111111"/>
          <w:sz w:val="28"/>
          <w:szCs w:val="28"/>
          <w:rtl w:val="true"/>
          <w:lang w:bidi="ar-SA"/>
        </w:rPr>
        <w:t xml:space="preserve">] </w:t>
      </w:r>
      <w:r>
        <w:rPr>
          <w:rStyle w:val="FootnoteAnchor"/>
          <w:rtl w:val="true"/>
        </w:rPr>
        <w:footnoteReference w:id="286"/>
      </w:r>
    </w:p>
    <w:p>
      <w:pPr>
        <w:pStyle w:val="Heading5"/>
        <w:numPr>
          <w:ilvl w:val="4"/>
          <w:numId w:val="1"/>
        </w:numPr>
        <w:rPr/>
      </w:pPr>
      <w:bookmarkStart w:id="198" w:name="__RefHeading___Toc13917802_73709187"/>
      <w:bookmarkStart w:id="199" w:name="_Toc76"/>
      <w:bookmarkEnd w:id="198"/>
      <w:r>
        <w:rPr/>
        <w:t>1332</w:t>
      </w:r>
      <w:r>
        <w:rPr>
          <w:rtl w:val="true"/>
        </w:rPr>
        <w:t xml:space="preserve"> - </w:t>
      </w:r>
      <w:r>
        <w:rPr>
          <w:rtl w:val="true"/>
        </w:rPr>
        <w:t>الحسن بن داود</w:t>
      </w:r>
      <w:bookmarkEnd w:id="199"/>
    </w:p>
    <w:p>
      <w:pPr>
        <w:pStyle w:val="BookText"/>
        <w:rPr/>
      </w:pPr>
      <w:r>
        <w:rPr>
          <w:rFonts w:ascii="Amiri" w:hAnsi="Amiri" w:eastAsia="Amiri" w:cs="Amiri"/>
          <w:color w:val="111111"/>
          <w:sz w:val="28"/>
          <w:sz w:val="28"/>
          <w:szCs w:val="28"/>
          <w:rtl w:val="true"/>
          <w:lang w:bidi="ar-SA"/>
        </w:rPr>
        <w:t>أبو محمد الثقفي</w:t>
      </w:r>
    </w:p>
    <w:p>
      <w:pPr>
        <w:pStyle w:val="BookText"/>
        <w:rPr/>
      </w:pPr>
      <w:r>
        <w:rPr>
          <w:rFonts w:ascii="Amiri" w:hAnsi="Amiri" w:eastAsia="Amiri" w:cs="Amiri"/>
          <w:color w:val="111111"/>
          <w:sz w:val="28"/>
          <w:sz w:val="28"/>
          <w:szCs w:val="28"/>
          <w:rtl w:val="true"/>
          <w:lang w:bidi="ar-SA"/>
        </w:rPr>
        <w:t>حدّث عن أبي بدر أحمد بن خالد بن عبد الملك بن مسرح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سعيد الحافظ‍‌ و هو الحسن بن محمد بن داود يأتي فيما بعد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بن أحمد، أنا أبو الخطاب العلاء بن أبي المغيرة بن حزم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الحسن علي بن بقاء بن محمّد الوراق المصري، نا أبو محمد عبد الغني بن سعيد الحافظ‍‌ المصري، نا أبو محمد الحسن بن داود الثقفي بدمشق، نا أبو بدر أحمد بن خالد بن عبد الملك بن مسرح بحديث ذكره</w:t>
      </w:r>
      <w:r>
        <w:rPr>
          <w:rFonts w:eastAsia="Amiri" w:cs="Amiri" w:ascii="Amiri" w:hAnsi="Amiri"/>
          <w:color w:val="111111"/>
          <w:sz w:val="28"/>
          <w:szCs w:val="28"/>
          <w:rtl w:val="true"/>
          <w:lang w:bidi="ar-SA"/>
        </w:rPr>
        <w:t xml:space="preserve">. </w:t>
      </w:r>
      <w:bookmarkStart w:id="200" w:name="pg11917_117903"/>
    </w:p>
    <w:p>
      <w:pPr>
        <w:pStyle w:val="Heading4"/>
        <w:numPr>
          <w:ilvl w:val="3"/>
          <w:numId w:val="1"/>
        </w:numPr>
        <w:rPr/>
      </w:pPr>
      <w:bookmarkStart w:id="201" w:name="__RefHeading___Toc13917804_73709187"/>
      <w:bookmarkStart w:id="202" w:name="_Toc77"/>
      <w:bookmarkEnd w:id="200"/>
      <w:bookmarkEnd w:id="201"/>
      <w:r>
        <w:rPr>
          <w:rtl w:val="true"/>
        </w:rPr>
        <w:t>حرف الذال فارغ</w:t>
      </w:r>
      <w:bookmarkEnd w:id="202"/>
    </w:p>
    <w:p>
      <w:pPr>
        <w:pStyle w:val="Heading4"/>
        <w:numPr>
          <w:ilvl w:val="3"/>
          <w:numId w:val="1"/>
        </w:numPr>
        <w:rPr/>
      </w:pPr>
      <w:bookmarkStart w:id="203" w:name="__RefHeading___Toc13917806_73709187"/>
      <w:bookmarkStart w:id="204" w:name="_Toc78"/>
      <w:bookmarkEnd w:id="203"/>
      <w:r>
        <w:rPr>
          <w:rtl w:val="true"/>
        </w:rPr>
        <w:t>حرف الرّاء</w:t>
      </w:r>
      <w:bookmarkEnd w:id="204"/>
    </w:p>
    <w:p>
      <w:pPr>
        <w:pStyle w:val="Heading5"/>
        <w:numPr>
          <w:ilvl w:val="4"/>
          <w:numId w:val="1"/>
        </w:numPr>
        <w:rPr/>
      </w:pPr>
      <w:bookmarkStart w:id="205" w:name="__RefHeading___Toc13917808_73709187"/>
      <w:bookmarkStart w:id="206" w:name="_Toc79"/>
      <w:bookmarkEnd w:id="205"/>
      <w:r>
        <w:rPr>
          <w:rtl w:val="true"/>
        </w:rPr>
        <w:t>اشارة</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Heading5"/>
        <w:numPr>
          <w:ilvl w:val="4"/>
          <w:numId w:val="1"/>
        </w:numPr>
        <w:rPr/>
      </w:pPr>
      <w:bookmarkStart w:id="207" w:name="__RefHeading___Toc13917810_73709187"/>
      <w:bookmarkStart w:id="208" w:name="_Toc80"/>
      <w:bookmarkEnd w:id="207"/>
      <w:r>
        <w:rPr/>
        <w:t>1333</w:t>
      </w:r>
      <w:r>
        <w:rPr>
          <w:rtl w:val="true"/>
        </w:rPr>
        <w:t xml:space="preserve"> - </w:t>
      </w:r>
      <w:r>
        <w:rPr>
          <w:rtl w:val="true"/>
        </w:rPr>
        <w:t>الحسن بن رجاء بن أبي الضّحّاك</w:t>
      </w:r>
      <w:bookmarkEnd w:id="208"/>
    </w:p>
    <w:p>
      <w:pPr>
        <w:pStyle w:val="BookText"/>
        <w:rPr/>
      </w:pPr>
      <w:r>
        <w:rPr>
          <w:rFonts w:ascii="Amiri" w:hAnsi="Amiri" w:eastAsia="Amiri" w:cs="Amiri"/>
          <w:color w:val="111111"/>
          <w:sz w:val="28"/>
          <w:sz w:val="28"/>
          <w:szCs w:val="28"/>
          <w:rtl w:val="true"/>
          <w:lang w:bidi="ar-SA"/>
        </w:rPr>
        <w:t xml:space="preserve">أبو علي الحصاري الكاتب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أصله من جرجرايا </w:t>
      </w:r>
      <w:r>
        <w:rPr>
          <w:rStyle w:val="FootnoteAnchor"/>
          <w:rtl w:val="true"/>
        </w:rPr>
        <w:footnoteReference w:id="289"/>
      </w:r>
      <w:r>
        <w:rPr>
          <w:rFonts w:ascii="Amiri" w:hAnsi="Amiri" w:eastAsia="Amiri" w:cs="Amiri"/>
          <w:color w:val="111111"/>
          <w:sz w:val="28"/>
          <w:sz w:val="28"/>
          <w:szCs w:val="28"/>
          <w:rtl w:val="true"/>
          <w:lang w:bidi="ar-SA"/>
        </w:rPr>
        <w:t>،شاعر جيّد الشعر قليله، و ولي أبوه إمرة دمشق في أيام المعتصم، فوثب عليه علي بن إسحاق بن يحيى بن معاذ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الحسن مع أبيه إذ ذاك ففر عنه فذكر ذلك البحتري في شعره، و ذكر محمد بن داود بن الجرّاح هذه الأبيات و ذكر أنها لأبي الفضل بن الحسن بن سهل في الحسن بن رجاء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بكر بن النّطّاح بن أبي عمار </w:t>
      </w:r>
      <w:r>
        <w:rPr>
          <w:rStyle w:val="FootnoteAnchor"/>
          <w:rtl w:val="true"/>
        </w:rPr>
        <w:footnoteReference w:id="290"/>
      </w:r>
      <w:r>
        <w:rPr>
          <w:rFonts w:ascii="Amiri" w:hAnsi="Amiri" w:eastAsia="Amiri" w:cs="Amiri"/>
          <w:color w:val="111111"/>
          <w:sz w:val="28"/>
          <w:sz w:val="28"/>
          <w:szCs w:val="28"/>
          <w:rtl w:val="true"/>
          <w:lang w:bidi="ar-SA"/>
        </w:rPr>
        <w:t>بن أبي وائل الحنفي البصري الحنفي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العباس المبرد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الجراح أن ابن أبي خيثمة أنشده عن دعبل للحسن بن رجاء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مستشعر الهمّ‌ </w:t>
      </w:r>
      <w:r>
        <w:rPr>
          <w:rStyle w:val="FootnoteAnchor"/>
          <w:rtl w:val="true"/>
        </w:rPr>
        <w:footnoteReference w:id="292"/>
      </w:r>
      <w:r>
        <w:rPr>
          <w:rFonts w:ascii="Amiri" w:hAnsi="Amiri" w:eastAsia="Amiri" w:cs="Amiri"/>
          <w:color w:val="111111"/>
          <w:sz w:val="28"/>
          <w:sz w:val="28"/>
          <w:szCs w:val="28"/>
          <w:rtl w:val="true"/>
          <w:lang w:bidi="ar-SA"/>
        </w:rPr>
        <w:t xml:space="preserve">له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من عادية الدهر</w:t>
      </w:r>
    </w:p>
    <w:p>
      <w:pPr>
        <w:pStyle w:val="BookText"/>
        <w:rPr/>
      </w:pPr>
      <w:r>
        <w:rPr>
          <w:rFonts w:ascii="Amiri" w:hAnsi="Amiri" w:eastAsia="Amiri" w:cs="Amiri"/>
          <w:color w:val="111111"/>
          <w:sz w:val="28"/>
          <w:sz w:val="28"/>
          <w:szCs w:val="28"/>
          <w:rtl w:val="true"/>
          <w:lang w:bidi="ar-SA"/>
        </w:rPr>
        <w:t xml:space="preserve">ما ذا ينال الدهر من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عدّة الصبر</w:t>
      </w:r>
    </w:p>
    <w:p>
      <w:pPr>
        <w:pStyle w:val="BookText"/>
        <w:rPr/>
      </w:pPr>
      <w:r>
        <w:rPr>
          <w:rFonts w:ascii="Amiri" w:hAnsi="Amiri" w:eastAsia="Amiri" w:cs="Amiri"/>
          <w:color w:val="111111"/>
          <w:sz w:val="28"/>
          <w:sz w:val="28"/>
          <w:szCs w:val="28"/>
          <w:rtl w:val="true"/>
          <w:lang w:bidi="ar-SA"/>
        </w:rPr>
        <w:t xml:space="preserve">هل هو إلاّ فقد خلاّنه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ما يملك من وفر</w:t>
      </w:r>
    </w:p>
    <w:p>
      <w:pPr>
        <w:pStyle w:val="BookText"/>
        <w:rPr/>
      </w:pPr>
      <w:r>
        <w:rPr>
          <w:rFonts w:ascii="Amiri" w:hAnsi="Amiri" w:eastAsia="Amiri" w:cs="Amiri"/>
          <w:color w:val="111111"/>
          <w:sz w:val="28"/>
          <w:sz w:val="28"/>
          <w:szCs w:val="28"/>
          <w:rtl w:val="true"/>
          <w:lang w:bidi="ar-SA"/>
        </w:rPr>
        <w:t xml:space="preserve">ما سرّحوا حظه في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حظه في الحمد و الأجر</w:t>
      </w:r>
    </w:p>
    <w:p>
      <w:pPr>
        <w:pStyle w:val="BookText"/>
        <w:rPr/>
      </w:pPr>
      <w:r>
        <w:rPr>
          <w:rFonts w:ascii="Amiri" w:hAnsi="Amiri" w:eastAsia="Amiri" w:cs="Amiri"/>
          <w:color w:val="111111"/>
          <w:sz w:val="28"/>
          <w:sz w:val="28"/>
          <w:szCs w:val="28"/>
          <w:rtl w:val="true"/>
          <w:lang w:bidi="ar-SA"/>
        </w:rPr>
        <w:t xml:space="preserve">و ذكر له أيضا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يصبر الحرّ على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يأنف </w:t>
      </w:r>
      <w:r>
        <w:rPr>
          <w:rStyle w:val="FootnoteAnchor"/>
          <w:rtl w:val="true"/>
        </w:rPr>
        <w:footnoteReference w:id="294"/>
      </w:r>
      <w:r>
        <w:rPr>
          <w:rFonts w:ascii="Amiri" w:hAnsi="Amiri" w:eastAsia="Amiri" w:cs="Amiri"/>
          <w:color w:val="111111"/>
          <w:sz w:val="28"/>
          <w:sz w:val="28"/>
          <w:szCs w:val="28"/>
          <w:rtl w:val="true"/>
          <w:lang w:bidi="ar-SA"/>
        </w:rPr>
        <w:t>الصّبر على الحيف</w:t>
      </w:r>
    </w:p>
    <w:p>
      <w:pPr>
        <w:pStyle w:val="BookText"/>
        <w:rPr/>
      </w:pPr>
      <w:r>
        <w:rPr>
          <w:rFonts w:ascii="Amiri" w:hAnsi="Amiri" w:eastAsia="Amiri" w:cs="Amiri"/>
          <w:color w:val="111111"/>
          <w:sz w:val="28"/>
          <w:sz w:val="28"/>
          <w:szCs w:val="28"/>
          <w:rtl w:val="true"/>
          <w:lang w:bidi="ar-SA"/>
        </w:rPr>
        <w:t xml:space="preserve">و يؤثر الموت على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فيها عن قرى الضّيف</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295"/>
      </w:r>
      <w:r>
        <w:rPr>
          <w:rFonts w:ascii="Amiri" w:hAnsi="Amiri" w:eastAsia="Amiri" w:cs="Amiri"/>
          <w:color w:val="111111"/>
          <w:sz w:val="28"/>
          <w:sz w:val="28"/>
          <w:szCs w:val="28"/>
          <w:rtl w:val="true"/>
          <w:lang w:bidi="ar-SA"/>
        </w:rPr>
        <w:t>، أخبرني الأزهري، نا محمد بن حميد اللّخمي، نا الصّولي، نا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رجاء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بكر بن النّطاح و معه جماعة من الشعراء و هم يتناشدون فلما فرغوا من طوالهم أنشدهم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ضرّها لو كتبت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فجفّ‌ جفن العين أو غمّضا</w:t>
      </w:r>
    </w:p>
    <w:p>
      <w:pPr>
        <w:pStyle w:val="BookText"/>
        <w:rPr/>
      </w:pPr>
      <w:r>
        <w:rPr>
          <w:rFonts w:ascii="Amiri" w:hAnsi="Amiri" w:eastAsia="Amiri" w:cs="Amiri"/>
          <w:color w:val="111111"/>
          <w:sz w:val="28"/>
          <w:sz w:val="28"/>
          <w:szCs w:val="28"/>
          <w:rtl w:val="true"/>
          <w:lang w:bidi="ar-SA"/>
        </w:rPr>
        <w:t xml:space="preserve">شفاعة مردودة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عاشق تندم لو قد قضا</w:t>
      </w:r>
    </w:p>
    <w:p>
      <w:pPr>
        <w:pStyle w:val="BookText"/>
        <w:rPr/>
      </w:pPr>
      <w:r>
        <w:rPr>
          <w:rFonts w:ascii="Amiri" w:hAnsi="Amiri" w:eastAsia="Amiri" w:cs="Amiri"/>
          <w:color w:val="111111"/>
          <w:sz w:val="28"/>
          <w:sz w:val="28"/>
          <w:szCs w:val="28"/>
          <w:rtl w:val="true"/>
          <w:lang w:bidi="ar-SA"/>
        </w:rPr>
        <w:t xml:space="preserve">يا نفس صبرا و اعلمي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نأمل منها مثل ما قد مضا</w:t>
      </w:r>
    </w:p>
    <w:p>
      <w:pPr>
        <w:pStyle w:val="BookText"/>
        <w:rPr/>
      </w:pPr>
      <w:r>
        <w:rPr>
          <w:rFonts w:ascii="Amiri" w:hAnsi="Amiri" w:eastAsia="Amiri" w:cs="Amiri"/>
          <w:color w:val="111111"/>
          <w:sz w:val="28"/>
          <w:sz w:val="28"/>
          <w:szCs w:val="28"/>
          <w:rtl w:val="true"/>
          <w:lang w:bidi="ar-SA"/>
        </w:rPr>
        <w:t xml:space="preserve">لو تمرض الأجفان من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بلحظة </w:t>
      </w:r>
      <w:r>
        <w:rPr>
          <w:rStyle w:val="FootnoteAnchor"/>
          <w:rtl w:val="true"/>
        </w:rPr>
        <w:footnoteReference w:id="296"/>
      </w:r>
      <w:r>
        <w:rPr>
          <w:rFonts w:ascii="IRNazanin" w:hAnsi="IRNazanin" w:eastAsia="IRNazanin"/>
          <w:color w:val="111111"/>
          <w:sz w:val="28"/>
          <w:sz w:val="28"/>
          <w:szCs w:val="28"/>
          <w:rtl w:val="true"/>
          <w:lang w:bidi="fa-IR"/>
        </w:rPr>
        <w:t>إلاّ لأن أمرضا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فابتدروه يقبلون رأسه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الحسين الرازي، ذكر أبو عبد اللّه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العباس بن الفرات، عن محمد بن علي بن يونس، عن علي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لرجاء بن أبي الضحاك و ان علي بن إسحاق لما قتل رجاء أمر بحبسي،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فحبست في يدي سجّان كان جارا لي، فكان يجيئني بالخبر ساعة، و ساعة فدخل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رأس صاحبك على قناة، ثم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متطببه،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ابن </w:t>
      </w:r>
    </w:p>
    <w:p>
      <w:pPr>
        <w:pStyle w:val="BookText"/>
        <w:rPr/>
      </w:pPr>
      <w:r>
        <w:rPr>
          <w:rFonts w:ascii="Amiri" w:hAnsi="Amiri" w:eastAsia="Amiri" w:cs="Amiri"/>
          <w:color w:val="111111"/>
          <w:sz w:val="28"/>
          <w:sz w:val="28"/>
          <w:szCs w:val="28"/>
          <w:rtl w:val="true"/>
          <w:lang w:bidi="ar-SA"/>
        </w:rPr>
        <w:t>عمه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كاتبه فلان،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يدعى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فنالني جزع شديد، و غشيني نعاس و دعي بي، فقال السجّان ليدفع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المفتاح مع شريكي، و بعث ليطلبه، و رأيت في 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ارتطمت في طين كثير، و كأني قد خرجت منه و ما بلّ‌ قدمي منه شيء، فاستيقظت و تأولت </w:t>
      </w:r>
      <w:r>
        <w:rPr>
          <w:rStyle w:val="FootnoteAnchor"/>
          <w:rtl w:val="true"/>
        </w:rPr>
        <w:footnoteReference w:id="297"/>
      </w:r>
      <w:r>
        <w:rPr>
          <w:rFonts w:ascii="Amiri" w:hAnsi="Amiri" w:eastAsia="Amiri" w:cs="Amiri"/>
          <w:color w:val="111111"/>
          <w:sz w:val="28"/>
          <w:sz w:val="28"/>
          <w:szCs w:val="28"/>
          <w:rtl w:val="true"/>
          <w:lang w:bidi="ar-SA"/>
        </w:rPr>
        <w:t>الفرج، و سمعت حركة شديدة فدخل السجّان بعقبها،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قد أخذ الجند علي بن إسحاق فحبسوه، و لم ألبث أن جاءوني فأخرجوني، و جاءوا بي إلى مجلس علي بن إسحاق، إلى الفرش الذي كان جالسا عليه و قدامه دواة، و كتاب كتبه إلى المعتصم في تلك الساعة يخبره بقتل رجاء و يسميه المجوسي و الكافر، فأبطلته و كتبت أنا بالخبر، و لم أزل أدبر أمر العمل إلى أن تسلم مني، و حمل علي بن إسحاق إلى حضرة المعتصم فأظهر الوسواس إلى أن تكلم فيه ابن أبي دواد </w:t>
      </w:r>
      <w:r>
        <w:rPr>
          <w:rStyle w:val="FootnoteAnchor"/>
          <w:rtl w:val="true"/>
        </w:rPr>
        <w:footnoteReference w:id="298"/>
      </w:r>
      <w:r>
        <w:rPr>
          <w:rFonts w:ascii="IRNazanin" w:hAnsi="IRNazanin" w:eastAsia="IRNazanin"/>
          <w:color w:val="111111"/>
          <w:sz w:val="28"/>
          <w:sz w:val="28"/>
          <w:szCs w:val="28"/>
          <w:rtl w:val="true"/>
          <w:lang w:bidi="fa-IR"/>
        </w:rPr>
        <w:t>فأطلق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إسحاق كان موسوسا على الحقيقة، لأنه 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الخطأ قد كثر في الدنيا، و الدنيا كلها في جوف الفلك و إنما تؤتى منه، و قد تخرم و تخلخل و تزايل، و اغترته عوادي الهرم، و سأحتال إلى الصعود إليه، فإني إن نجرته و رندجته و سويته انقلب هذا الخطأ كله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الحسن بن رجاء مع أبيه بدمشق فأفلت من علي بن إسحاق، فقال البحتري فيه ينسبه إلى ترك معاونة أبيه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غطا </w:t>
      </w:r>
      <w:r>
        <w:rPr>
          <w:rStyle w:val="FootnoteAnchor"/>
          <w:rtl w:val="true"/>
        </w:rPr>
        <w:footnoteReference w:id="300"/>
      </w:r>
      <w:r>
        <w:rPr>
          <w:rFonts w:ascii="Amiri" w:hAnsi="Amiri" w:eastAsia="Amiri" w:cs="Amiri"/>
          <w:color w:val="111111"/>
          <w:sz w:val="28"/>
          <w:sz w:val="28"/>
          <w:szCs w:val="28"/>
          <w:rtl w:val="true"/>
          <w:lang w:bidi="ar-SA"/>
        </w:rPr>
        <w:t xml:space="preserve">عليّ‌ ابن إسحاق بفتكته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غرائب تيه كنّ‌ للحسن</w:t>
      </w:r>
    </w:p>
    <w:p>
      <w:pPr>
        <w:pStyle w:val="BookText"/>
        <w:rPr/>
      </w:pPr>
      <w:r>
        <w:rPr>
          <w:rFonts w:ascii="Amiri" w:hAnsi="Amiri" w:eastAsia="Amiri" w:cs="Amiri"/>
          <w:color w:val="111111"/>
          <w:sz w:val="28"/>
          <w:sz w:val="28"/>
          <w:szCs w:val="28"/>
          <w:rtl w:val="true"/>
          <w:lang w:bidi="ar-SA"/>
        </w:rPr>
        <w:t xml:space="preserve">أنسته تعقيدة </w:t>
      </w:r>
      <w:r>
        <w:rPr>
          <w:rStyle w:val="FootnoteAnchor"/>
          <w:rtl w:val="true"/>
        </w:rPr>
        <w:footnoteReference w:id="301"/>
      </w:r>
      <w:r>
        <w:rPr>
          <w:rFonts w:ascii="Amiri" w:hAnsi="Amiri" w:eastAsia="Amiri" w:cs="Amiri"/>
          <w:color w:val="111111"/>
          <w:sz w:val="28"/>
          <w:sz w:val="28"/>
          <w:szCs w:val="28"/>
          <w:rtl w:val="true"/>
          <w:lang w:bidi="ar-SA"/>
        </w:rPr>
        <w:t xml:space="preserve">في اللفظ‍‌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منه سوى التسليم للزمن</w:t>
      </w:r>
    </w:p>
    <w:p>
      <w:pPr>
        <w:pStyle w:val="BookText"/>
        <w:rPr/>
      </w:pPr>
      <w:r>
        <w:rPr>
          <w:rFonts w:ascii="Amiri" w:hAnsi="Amiri" w:eastAsia="Amiri" w:cs="Amiri"/>
          <w:color w:val="111111"/>
          <w:sz w:val="28"/>
          <w:sz w:val="28"/>
          <w:szCs w:val="28"/>
          <w:rtl w:val="true"/>
          <w:lang w:bidi="ar-SA"/>
        </w:rPr>
        <w:t xml:space="preserve">أبا علي عليك الغوث إن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من طالبي الأوتاد و الإحن</w:t>
      </w:r>
    </w:p>
    <w:p>
      <w:pPr>
        <w:pStyle w:val="BookText"/>
        <w:rPr/>
      </w:pPr>
      <w:r>
        <w:rPr>
          <w:rFonts w:ascii="Amiri" w:hAnsi="Amiri" w:eastAsia="Amiri" w:cs="Amiri"/>
          <w:color w:val="111111"/>
          <w:sz w:val="28"/>
          <w:sz w:val="28"/>
          <w:szCs w:val="28"/>
          <w:rtl w:val="true"/>
          <w:lang w:bidi="ar-SA"/>
        </w:rPr>
        <w:t xml:space="preserve">لما رثيت رجاء خلت أنك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ثأرته ببكا القمريّ‌ في الفتن </w:t>
      </w:r>
      <w:r>
        <w:rPr>
          <w:rStyle w:val="FootnoteAnchor"/>
          <w:rtl w:val="true"/>
        </w:rPr>
        <w:footnoteReference w:id="30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دعاك و السيف يغشاه من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رأس و من رأس بلا بدن </w:t>
      </w:r>
    </w:p>
    <w:p>
      <w:pPr>
        <w:pStyle w:val="BookText"/>
        <w:rPr/>
      </w:pPr>
      <w:r>
        <w:rPr>
          <w:rFonts w:ascii="Amiri" w:hAnsi="Amiri" w:eastAsia="Amiri" w:cs="Amiri"/>
          <w:color w:val="111111"/>
          <w:sz w:val="28"/>
          <w:sz w:val="28"/>
          <w:szCs w:val="28"/>
          <w:rtl w:val="true"/>
          <w:lang w:bidi="ar-SA"/>
        </w:rPr>
        <w:t xml:space="preserve">فقمت عنه و لم تحفل بمصرعه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يمتع اللّه تلك العين بالوسن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بل ما يسرك مليء الدار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 كان يوم الدار لم يكن</w:t>
      </w:r>
    </w:p>
    <w:p>
      <w:pPr>
        <w:pStyle w:val="BookText"/>
        <w:rPr/>
      </w:pPr>
      <w:r>
        <w:rPr>
          <w:rFonts w:ascii="Amiri" w:hAnsi="Amiri" w:eastAsia="Amiri" w:cs="Amiri"/>
          <w:color w:val="111111"/>
          <w:sz w:val="28"/>
          <w:sz w:val="28"/>
          <w:szCs w:val="28"/>
          <w:rtl w:val="true"/>
          <w:lang w:bidi="ar-SA"/>
        </w:rPr>
        <w:t xml:space="preserve">حرصا على إرث شيخ ظل مضطهدا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يكبو على العرنين و الذقن</w:t>
      </w:r>
    </w:p>
    <w:p>
      <w:pPr>
        <w:pStyle w:val="BookText"/>
        <w:rPr/>
      </w:pPr>
      <w:r>
        <w:rPr>
          <w:rFonts w:ascii="Amiri" w:hAnsi="Amiri" w:eastAsia="Amiri" w:cs="Amiri"/>
          <w:color w:val="111111"/>
          <w:sz w:val="28"/>
          <w:sz w:val="28"/>
          <w:szCs w:val="28"/>
          <w:rtl w:val="true"/>
          <w:lang w:bidi="ar-SA"/>
        </w:rPr>
        <w:t xml:space="preserve">و لم تكن كابن حجر حين صال </w:t>
      </w:r>
      <w:r>
        <w:rPr>
          <w:rStyle w:val="FootnoteAnchor"/>
          <w:rtl w:val="true"/>
        </w:rPr>
        <w:footnoteReference w:id="304"/>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كليب و لا سيف بن ذي يزن</w:t>
      </w:r>
    </w:p>
    <w:p>
      <w:pPr>
        <w:pStyle w:val="BookText"/>
        <w:rPr/>
      </w:pPr>
      <w:r>
        <w:rPr>
          <w:rFonts w:ascii="Amiri" w:hAnsi="Amiri" w:eastAsia="Amiri" w:cs="Amiri"/>
          <w:color w:val="111111"/>
          <w:sz w:val="28"/>
          <w:sz w:val="28"/>
          <w:szCs w:val="28"/>
          <w:rtl w:val="true"/>
          <w:lang w:bidi="ar-SA"/>
        </w:rPr>
        <w:t xml:space="preserve">يريد امرأ القيس بن حجر، و مهلهل بن ربيعة التغلبي، و هذان و سيف ممن أدرك ثأره </w:t>
      </w:r>
      <w:r>
        <w:rPr>
          <w:rStyle w:val="FootnoteAnchor"/>
          <w:rtl w:val="true"/>
        </w:rPr>
        <w:footnoteReference w:id="305"/>
      </w:r>
      <w:r>
        <w:rPr>
          <w:rFonts w:ascii="Amiri" w:hAnsi="Amiri" w:eastAsia="Amiri" w:cs="Amiri"/>
          <w:color w:val="111111"/>
          <w:sz w:val="28"/>
          <w:sz w:val="28"/>
          <w:szCs w:val="28"/>
          <w:rtl w:val="true"/>
          <w:lang w:bidi="ar-SA"/>
        </w:rPr>
        <w:t>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بخط‍‌ محمد بن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جعفر بن محمّد للحسن بن رجاء يرثي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من أعجب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 أرض على سماء</w:t>
      </w:r>
    </w:p>
    <w:p>
      <w:pPr>
        <w:pStyle w:val="BookText"/>
        <w:rPr/>
      </w:pPr>
      <w:r>
        <w:rPr>
          <w:rFonts w:ascii="Amiri" w:hAnsi="Amiri" w:eastAsia="Amiri" w:cs="Amiri"/>
          <w:color w:val="111111"/>
          <w:sz w:val="28"/>
          <w:sz w:val="28"/>
          <w:szCs w:val="28"/>
          <w:rtl w:val="true"/>
          <w:lang w:bidi="ar-SA"/>
        </w:rPr>
        <w:t xml:space="preserve">قلّ‌ بمثل الحصاة 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به عرصة الفضاء</w:t>
      </w:r>
    </w:p>
    <w:p>
      <w:pPr>
        <w:pStyle w:val="BookText"/>
        <w:rPr/>
      </w:pPr>
      <w:r>
        <w:rPr>
          <w:rFonts w:ascii="Amiri" w:hAnsi="Amiri" w:eastAsia="Amiri" w:cs="Amiri"/>
          <w:color w:val="111111"/>
          <w:sz w:val="28"/>
          <w:sz w:val="28"/>
          <w:szCs w:val="28"/>
          <w:rtl w:val="true"/>
          <w:lang w:bidi="ar-SA"/>
        </w:rPr>
        <w:t xml:space="preserve">و انقطع اليوم من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من كان ذا رجاء</w:t>
      </w:r>
    </w:p>
    <w:p>
      <w:pPr>
        <w:pStyle w:val="BookText"/>
        <w:rPr/>
      </w:pPr>
      <w:r>
        <w:rPr>
          <w:rFonts w:ascii="Amiri" w:hAnsi="Amiri" w:eastAsia="Amiri" w:cs="Amiri"/>
          <w:color w:val="111111"/>
          <w:sz w:val="28"/>
          <w:sz w:val="28"/>
          <w:szCs w:val="28"/>
          <w:rtl w:val="true"/>
          <w:lang w:bidi="ar-SA"/>
        </w:rPr>
        <w:t xml:space="preserve">فالحمد للّه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إلى فناء</w:t>
      </w:r>
    </w:p>
    <w:p>
      <w:pPr>
        <w:pStyle w:val="BookText"/>
        <w:rPr/>
      </w:pPr>
      <w:r>
        <w:rPr>
          <w:rFonts w:ascii="Amiri" w:hAnsi="Amiri" w:eastAsia="Amiri" w:cs="Amiri"/>
          <w:color w:val="111111"/>
          <w:sz w:val="28"/>
          <w:sz w:val="28"/>
          <w:szCs w:val="28"/>
          <w:rtl w:val="true"/>
          <w:lang w:bidi="ar-SA"/>
        </w:rPr>
        <w:t>فأجابه به علي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وقفنا على السّوافي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الفصل للقضاء</w:t>
      </w:r>
    </w:p>
    <w:p>
      <w:pPr>
        <w:pStyle w:val="BookText"/>
        <w:rPr/>
      </w:pPr>
      <w:r>
        <w:rPr>
          <w:rFonts w:ascii="Amiri" w:hAnsi="Amiri" w:eastAsia="Amiri" w:cs="Amiri"/>
          <w:color w:val="111111"/>
          <w:sz w:val="28"/>
          <w:sz w:val="28"/>
          <w:szCs w:val="28"/>
          <w:rtl w:val="true"/>
          <w:lang w:bidi="ar-SA"/>
        </w:rPr>
        <w:t xml:space="preserve">من كان منا يكون 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كان كالسماء</w:t>
      </w:r>
    </w:p>
    <w:p>
      <w:pPr>
        <w:pStyle w:val="BookText"/>
        <w:rPr/>
      </w:pPr>
      <w:r>
        <w:rPr>
          <w:rFonts w:ascii="Amiri" w:hAnsi="Amiri" w:eastAsia="Amiri" w:cs="Amiri"/>
          <w:color w:val="111111"/>
          <w:sz w:val="28"/>
          <w:sz w:val="28"/>
          <w:szCs w:val="28"/>
          <w:rtl w:val="true"/>
          <w:lang w:bidi="ar-SA"/>
        </w:rPr>
        <w:t xml:space="preserve">أمّا دم العلج يوم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 من أيسر الدماء</w:t>
      </w:r>
    </w:p>
    <w:p>
      <w:pPr>
        <w:pStyle w:val="BookText"/>
        <w:rPr/>
      </w:pPr>
      <w:r>
        <w:rPr>
          <w:rFonts w:ascii="Amiri" w:hAnsi="Amiri" w:eastAsia="Amiri" w:cs="Amiri"/>
          <w:color w:val="111111"/>
          <w:sz w:val="28"/>
          <w:sz w:val="28"/>
          <w:szCs w:val="28"/>
          <w:rtl w:val="true"/>
          <w:lang w:bidi="ar-SA"/>
        </w:rPr>
        <w:t xml:space="preserve">لم أر للداء حين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كالحسم بالسّيف من دواء</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عبد الباقي، أنا أبو محمد الجوهري، أنا أبو بكر محمد بن عبيد اللّه بن الشخير، نا أبو بكر أحمد بن إسحاق الملحمي </w:t>
      </w:r>
      <w:r>
        <w:rPr>
          <w:rStyle w:val="FootnoteAnchor"/>
          <w:rtl w:val="true"/>
        </w:rPr>
        <w:footnoteReference w:id="306"/>
      </w:r>
      <w:r>
        <w:rPr>
          <w:rFonts w:ascii="Amiri" w:hAnsi="Amiri" w:eastAsia="Amiri" w:cs="Amiri"/>
          <w:color w:val="111111"/>
          <w:sz w:val="28"/>
          <w:sz w:val="28"/>
          <w:szCs w:val="28"/>
          <w:rtl w:val="true"/>
          <w:lang w:bidi="ar-SA"/>
        </w:rPr>
        <w:t>،حدّثني أحمد بن محمد الدمشقي،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المأمون يوما الديوان فرأى الحسن بن رجاء واقفا </w:t>
      </w:r>
      <w:r>
        <w:rPr>
          <w:rStyle w:val="FootnoteAnchor"/>
          <w:rtl w:val="true"/>
        </w:rPr>
        <w:footnoteReference w:id="307"/>
      </w:r>
      <w:r>
        <w:rPr>
          <w:rFonts w:ascii="Amiri" w:hAnsi="Amiri" w:eastAsia="Amiri" w:cs="Amiri"/>
          <w:color w:val="111111"/>
          <w:sz w:val="28"/>
          <w:sz w:val="28"/>
          <w:szCs w:val="28"/>
          <w:rtl w:val="true"/>
          <w:lang w:bidi="ar-SA"/>
        </w:rPr>
        <w:t>على أذنه قلم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في دولتك، المتقلب في </w:t>
      </w:r>
    </w:p>
    <w:p>
      <w:pPr>
        <w:pStyle w:val="BookText"/>
        <w:rPr/>
      </w:pPr>
      <w:r>
        <w:rPr>
          <w:rFonts w:ascii="Amiri" w:hAnsi="Amiri" w:eastAsia="Amiri" w:cs="Amiri"/>
          <w:color w:val="111111"/>
          <w:sz w:val="28"/>
          <w:sz w:val="28"/>
          <w:szCs w:val="28"/>
          <w:rtl w:val="true"/>
          <w:lang w:bidi="ar-SA"/>
        </w:rPr>
        <w:t>نعمتك، المؤمّل لخدمتك، الحسن بن رجاء جاء لخدمتك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غلام، و بالإحسان في البديهة تفاضلت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أحمد بن منصور بن بكر بن محمد بن حية، أنا جدي أبو منصور، نا أبو بكر أحمد بن محمد بن عبدوس الحيري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محمد الأزهري الأسفرايني، نا محمد بن زكريا الغلاّبي، نا مهدي بن سابق، قال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المأمون يوما ديوان الخراج، فمرّ بغلام جميل على أذنه قلم، فأعجبه ما رأى من حسنه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الناشئ في دولتك، و خريج أدبك، و المتقلب في نعمتك، و المؤمّل لخدمتك </w:t>
      </w:r>
      <w:r>
        <w:rPr>
          <w:rStyle w:val="FootnoteAnchor"/>
          <w:rtl w:val="true"/>
        </w:rPr>
        <w:footnoteReference w:id="309"/>
      </w:r>
      <w:r>
        <w:rPr>
          <w:rFonts w:ascii="Amiri" w:hAnsi="Amiri" w:eastAsia="Amiri" w:cs="Amiri"/>
          <w:color w:val="111111"/>
          <w:sz w:val="28"/>
          <w:sz w:val="28"/>
          <w:szCs w:val="28"/>
          <w:rtl w:val="true"/>
          <w:lang w:bidi="ar-SA"/>
        </w:rPr>
        <w:t>،الحسن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بالإحسان في البديهة تفاضلت العقول، ثم أمر أن يرفع عن مرتبة الديوان، و أمر له بمائة ألف درهم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بن رشأ بن نظيف و أنبأنيه أبو القاسم علي بن إبراهيم، و أبو الوحش سبيع بن المسلم عنه، أخبرني أبو القاسم عبد الرّحمن بن عمر بن نصر، حدّثني ابن الجعابي، حدّثني جحظة أبو الحسن أحمد بن جعفر بن موسى بن يحيى بن خالد بن برمك،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الصقر إسماعيل بن بلبل يهوى جارية من القيان قبل وزارته و كان الحسن بن رجاء بن أبي الضحاك ينافسه فيها، و كانت تؤثر الحسن بن رجاء لصباحته و أفضاله و تشنا إسماعيل لقبحه و خلته، فلما تقلد الوزارة لم يقدم شيئا على ابتياعها فملأ عينيها من الأعراض و واعدها ليوم عزم فيه على الصحبة، فأمر أن يفرش له و تعبّى الأواني الفضة و الذهب و أصناف الطيب و البلور و الزجاج المحكم الذي له القدر و القيمة، فلما أخذ منه الشراب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أحسن من مجلسنا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مورد كنت أشرب فيه عند الحسن بن رجاء، فوقّع، إلى أبي بكر الفتى كاتبه و قريبه و كان رسمه أن يجلس في دار أبي الصقر التي للعامة إلى آخر وقت، و لا ينصرف حتى يستأذنه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عند الحسن بن رجاء قدحا موردا و قد أحببت أن أراه و هو صديقك، فاكتب إليه في الحضور فإذا حضر فتقدم إليه بإحضار هذا القدح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ففعل أبو بكر ذلك، فجاءه الحسن فأقرأه توقيع أبي الصقر إليه في أمر القدح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عندي القدح و 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بكر إلى أبي الصّقر بذلك، فأجابه أن مثل هذا القدح إذا 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يرم بزجاجه فليحضره مكسّرا على أني أعلم أن هذا القول إخبار منه فعده عني الإحسان إن أحضره و تواعده بالإساءة إن أخره، فأقرأه التوقيع و ما كتب فيه،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أخي ما أرى لك أن تمنعه من ولد لك لو طلبه منك فضلا عن عرض لا قدر له سيما مع هذا الوعيد،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أحضر القدح على 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معه أبياتا من الشعر تنفذها مع القدح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فأخذ دواة و كتب إلى منزله و أنفذ له القدح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 على أربع بالكرح نقلاها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جارية فيهن نهواها</w:t>
      </w:r>
    </w:p>
    <w:p>
      <w:pPr>
        <w:pStyle w:val="BookText"/>
        <w:rPr/>
      </w:pPr>
      <w:r>
        <w:rPr>
          <w:rFonts w:ascii="Amiri" w:hAnsi="Amiri" w:eastAsia="Amiri" w:cs="Amiri"/>
          <w:color w:val="111111"/>
          <w:sz w:val="28"/>
          <w:sz w:val="28"/>
          <w:szCs w:val="28"/>
          <w:rtl w:val="true"/>
          <w:lang w:bidi="ar-SA"/>
        </w:rPr>
        <w:t xml:space="preserve">تمكنت نوب الأيّام منك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إن أسلف الحسنى تقضاها</w:t>
      </w:r>
    </w:p>
    <w:p>
      <w:pPr>
        <w:pStyle w:val="BookText"/>
        <w:rPr/>
      </w:pPr>
      <w:r>
        <w:rPr>
          <w:rFonts w:ascii="Amiri" w:hAnsi="Amiri" w:eastAsia="Amiri" w:cs="Amiri"/>
          <w:color w:val="111111"/>
          <w:sz w:val="28"/>
          <w:sz w:val="28"/>
          <w:szCs w:val="28"/>
          <w:rtl w:val="true"/>
          <w:lang w:bidi="ar-SA"/>
        </w:rPr>
        <w:t xml:space="preserve">يا بؤس قلبك ما أقصى مراميه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شجو نفسك ما أدنى بلاياها</w:t>
      </w:r>
    </w:p>
    <w:p>
      <w:pPr>
        <w:pStyle w:val="BookText"/>
        <w:rPr/>
      </w:pPr>
      <w:r>
        <w:rPr>
          <w:rFonts w:ascii="Amiri" w:hAnsi="Amiri" w:eastAsia="Amiri" w:cs="Amiri"/>
          <w:color w:val="111111"/>
          <w:sz w:val="28"/>
          <w:sz w:val="28"/>
          <w:szCs w:val="28"/>
          <w:rtl w:val="true"/>
          <w:lang w:bidi="ar-SA"/>
        </w:rPr>
        <w:t xml:space="preserve">و حليب عيش مضى ما كان أنعمه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أيامنا فيه نملاها</w:t>
      </w:r>
    </w:p>
    <w:p>
      <w:pPr>
        <w:pStyle w:val="BookText"/>
        <w:rPr/>
      </w:pPr>
      <w:r>
        <w:rPr>
          <w:rFonts w:ascii="Amiri" w:hAnsi="Amiri" w:eastAsia="Amiri" w:cs="Amiri"/>
          <w:color w:val="111111"/>
          <w:sz w:val="28"/>
          <w:sz w:val="28"/>
          <w:szCs w:val="28"/>
          <w:rtl w:val="true"/>
          <w:lang w:bidi="ar-SA"/>
        </w:rPr>
        <w:t xml:space="preserve">أشكو إليك أبا بكر شجي بهوى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أطعته من صبا نفسي فعاصاها</w:t>
      </w:r>
    </w:p>
    <w:p>
      <w:pPr>
        <w:pStyle w:val="BookText"/>
        <w:rPr/>
      </w:pPr>
      <w:r>
        <w:rPr>
          <w:rFonts w:ascii="Amiri" w:hAnsi="Amiri" w:eastAsia="Amiri" w:cs="Amiri"/>
          <w:color w:val="111111"/>
          <w:sz w:val="28"/>
          <w:sz w:val="28"/>
          <w:szCs w:val="28"/>
          <w:rtl w:val="true"/>
          <w:lang w:bidi="ar-SA"/>
        </w:rPr>
        <w:t xml:space="preserve">فأسعد الصب إن كنت امرأ غزلا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أعطف على ذي البلا إن كنت أوّاها</w:t>
      </w:r>
    </w:p>
    <w:p>
      <w:pPr>
        <w:pStyle w:val="BookText"/>
        <w:rPr/>
      </w:pPr>
      <w:r>
        <w:rPr>
          <w:rFonts w:ascii="Amiri" w:hAnsi="Amiri" w:eastAsia="Amiri" w:cs="Amiri"/>
          <w:color w:val="111111"/>
          <w:sz w:val="28"/>
          <w:sz w:val="28"/>
          <w:szCs w:val="28"/>
          <w:rtl w:val="true"/>
          <w:lang w:bidi="ar-SA"/>
        </w:rPr>
        <w:t xml:space="preserve">قد جاءك القدح المسلوب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حيل دون التي أدنت له فاها</w:t>
      </w:r>
    </w:p>
    <w:p>
      <w:pPr>
        <w:pStyle w:val="BookText"/>
        <w:rPr/>
      </w:pPr>
      <w:r>
        <w:rPr>
          <w:rFonts w:ascii="Amiri" w:hAnsi="Amiri" w:eastAsia="Amiri" w:cs="Amiri"/>
          <w:color w:val="111111"/>
          <w:sz w:val="28"/>
          <w:sz w:val="28"/>
          <w:szCs w:val="28"/>
          <w:rtl w:val="true"/>
          <w:lang w:bidi="ar-SA"/>
        </w:rPr>
        <w:t xml:space="preserve">حكى تورد خديها و تفضله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لعجز ما صنعه أن يحكي اللّه</w:t>
      </w:r>
    </w:p>
    <w:p>
      <w:pPr>
        <w:pStyle w:val="BookText"/>
        <w:rPr/>
      </w:pPr>
      <w:r>
        <w:rPr>
          <w:rFonts w:ascii="Amiri" w:hAnsi="Amiri" w:eastAsia="Amiri" w:cs="Amiri"/>
          <w:color w:val="111111"/>
          <w:sz w:val="28"/>
          <w:sz w:val="28"/>
          <w:szCs w:val="28"/>
          <w:rtl w:val="true"/>
          <w:lang w:bidi="ar-SA"/>
        </w:rPr>
        <w:t xml:space="preserve">عهدي به في يد </w:t>
      </w:r>
      <w:r>
        <w:rPr>
          <w:rStyle w:val="FootnoteAnchor"/>
          <w:rtl w:val="true"/>
        </w:rPr>
        <w:footnoteReference w:id="310"/>
      </w:r>
      <w:r>
        <w:rPr>
          <w:rFonts w:ascii="Amiri" w:hAnsi="Amiri" w:eastAsia="Amiri" w:cs="Amiri"/>
          <w:color w:val="111111"/>
          <w:sz w:val="28"/>
          <w:sz w:val="28"/>
          <w:szCs w:val="28"/>
          <w:rtl w:val="true"/>
          <w:lang w:bidi="ar-SA"/>
        </w:rPr>
        <w:t xml:space="preserve">حسناء قد نظمت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لؤلؤ سمط‍‌ ثناياها</w:t>
      </w:r>
    </w:p>
    <w:p>
      <w:pPr>
        <w:pStyle w:val="BookText"/>
        <w:rPr/>
      </w:pPr>
      <w:r>
        <w:rPr>
          <w:rFonts w:ascii="Amiri" w:hAnsi="Amiri" w:eastAsia="Amiri" w:cs="Amiri"/>
          <w:color w:val="111111"/>
          <w:sz w:val="28"/>
          <w:sz w:val="28"/>
          <w:szCs w:val="28"/>
          <w:rtl w:val="true"/>
          <w:lang w:bidi="ar-SA"/>
        </w:rPr>
        <w:t xml:space="preserve">فالكف حمراء مما قد تخطّفها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الراح عرى مما قد تلقاها</w:t>
      </w:r>
    </w:p>
    <w:p>
      <w:pPr>
        <w:pStyle w:val="BookText"/>
        <w:rPr/>
      </w:pPr>
      <w:r>
        <w:rPr>
          <w:rFonts w:ascii="Amiri" w:hAnsi="Amiri" w:eastAsia="Amiri" w:cs="Amiri"/>
          <w:color w:val="111111"/>
          <w:sz w:val="28"/>
          <w:sz w:val="28"/>
          <w:szCs w:val="28"/>
          <w:rtl w:val="true"/>
          <w:lang w:bidi="ar-SA"/>
        </w:rPr>
        <w:t xml:space="preserve">خذه إليك عزيزا أن يجاد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أخرى ليالينا كأولاها</w:t>
      </w:r>
    </w:p>
    <w:p>
      <w:pPr>
        <w:pStyle w:val="BookText"/>
        <w:rPr/>
      </w:pPr>
      <w:r>
        <w:rPr>
          <w:rFonts w:ascii="Amiri" w:hAnsi="Amiri" w:eastAsia="Amiri" w:cs="Amiri"/>
          <w:color w:val="111111"/>
          <w:sz w:val="28"/>
          <w:sz w:val="28"/>
          <w:szCs w:val="28"/>
          <w:rtl w:val="true"/>
          <w:lang w:bidi="ar-SA"/>
        </w:rPr>
        <w:t xml:space="preserve">لكن ضلة رأي أن أرى 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بغادة نشبت في الغدر كفّاها</w:t>
      </w:r>
    </w:p>
    <w:p>
      <w:pPr>
        <w:pStyle w:val="BookText"/>
        <w:rPr/>
      </w:pPr>
      <w:r>
        <w:rPr>
          <w:rFonts w:ascii="Amiri" w:hAnsi="Amiri" w:eastAsia="Amiri" w:cs="Amiri"/>
          <w:color w:val="111111"/>
          <w:sz w:val="28"/>
          <w:sz w:val="28"/>
          <w:szCs w:val="28"/>
          <w:rtl w:val="true"/>
          <w:lang w:bidi="ar-SA"/>
        </w:rPr>
        <w:t xml:space="preserve">أو صائنا قدحا مسّته ريقتها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ترشّفها غيري و فداها</w:t>
      </w:r>
    </w:p>
    <w:p>
      <w:pPr>
        <w:pStyle w:val="BookText"/>
        <w:rPr/>
      </w:pPr>
      <w:r>
        <w:rPr>
          <w:rFonts w:ascii="Amiri" w:hAnsi="Amiri" w:eastAsia="Amiri" w:cs="Amiri"/>
          <w:color w:val="111111"/>
          <w:sz w:val="28"/>
          <w:sz w:val="28"/>
          <w:szCs w:val="28"/>
          <w:rtl w:val="true"/>
          <w:lang w:bidi="ar-SA"/>
        </w:rPr>
        <w:t xml:space="preserve">فإن تفتنا بها الأيام مرغمة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و يسعد فيها الدّهر مولاها</w:t>
      </w:r>
    </w:p>
    <w:p>
      <w:pPr>
        <w:pStyle w:val="BookText"/>
        <w:rPr/>
      </w:pPr>
      <w:r>
        <w:rPr>
          <w:rFonts w:ascii="Amiri" w:hAnsi="Amiri" w:eastAsia="Amiri" w:cs="Amiri"/>
          <w:color w:val="111111"/>
          <w:sz w:val="28"/>
          <w:sz w:val="28"/>
          <w:szCs w:val="28"/>
          <w:rtl w:val="true"/>
          <w:lang w:bidi="ar-SA"/>
        </w:rPr>
        <w:t xml:space="preserve">فقد جرى بيننا ما ليس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تنغص دنياه و دنياها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بهذا الشعر إلى أبي بكر فلما 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يذهب بك و اللّه لأوقف الوزير عليه و لأنفذنه إليه و جيء بالقدح و كتب إلى أبي الصقر رقعة جميلة يقول فيها إن الحسن </w:t>
      </w:r>
    </w:p>
    <w:p>
      <w:pPr>
        <w:pStyle w:val="BookText"/>
        <w:rPr/>
      </w:pPr>
      <w:r>
        <w:rPr>
          <w:rFonts w:ascii="Amiri" w:hAnsi="Amiri" w:eastAsia="Amiri" w:cs="Amiri"/>
          <w:color w:val="111111"/>
          <w:sz w:val="28"/>
          <w:sz w:val="28"/>
          <w:szCs w:val="28"/>
          <w:rtl w:val="true"/>
          <w:lang w:bidi="ar-SA"/>
        </w:rPr>
        <w:t>أحضرني القدح ممتثلا لأمر الوزير أيّده اللّه و منقادا إلى طاعته، و قد أنفذته مع رقعتي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أبو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القدح و حسن موقعه منا فليفت الحسن متنجزا ما وعدته أ في له بذلك إن شاء اللّه، فلقيه الحسن فصرفه و أحسن إليه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علي بن إبراهيم البغدادي، نا محمد بن يحيى الصولي، نا عون بن محمد، نا إسماعيل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رجاء الكاتب يهوى جارية من القيان و كان إسماعيل بن بلبل يهواها فذكر معنى هذه الحكاية و ذكر الأبيات بأسرها و قال بعد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إسماعيل بن بلبل الأبيات و أخذ القدح رق له فقلّده أصبهان و أخرجه إليها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09" w:name="pg11917_117910"/>
    </w:p>
    <w:p>
      <w:pPr>
        <w:pStyle w:val="Heading4"/>
        <w:numPr>
          <w:ilvl w:val="3"/>
          <w:numId w:val="1"/>
        </w:numPr>
        <w:rPr/>
      </w:pPr>
      <w:bookmarkStart w:id="210" w:name="__RefHeading___Toc13917812_73709187"/>
      <w:bookmarkStart w:id="211" w:name="_Toc81"/>
      <w:bookmarkEnd w:id="209"/>
      <w:bookmarkEnd w:id="210"/>
      <w:r>
        <w:rPr>
          <w:rtl w:val="true"/>
        </w:rPr>
        <w:t>حرف الزاي</w:t>
      </w:r>
      <w:bookmarkEnd w:id="211"/>
    </w:p>
    <w:p>
      <w:pPr>
        <w:pStyle w:val="Heading5"/>
        <w:numPr>
          <w:ilvl w:val="4"/>
          <w:numId w:val="1"/>
        </w:numPr>
        <w:rPr/>
      </w:pPr>
      <w:bookmarkStart w:id="212" w:name="__RefHeading___Toc13917814_73709187"/>
      <w:bookmarkStart w:id="213" w:name="_Toc82"/>
      <w:bookmarkEnd w:id="212"/>
      <w:r>
        <w:rPr>
          <w:rtl w:val="true"/>
        </w:rPr>
        <w:t>اشارة</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Heading5"/>
        <w:numPr>
          <w:ilvl w:val="4"/>
          <w:numId w:val="1"/>
        </w:numPr>
        <w:rPr/>
      </w:pPr>
      <w:bookmarkStart w:id="214" w:name="__RefHeading___Toc13917816_73709187"/>
      <w:bookmarkStart w:id="215" w:name="_Toc83"/>
      <w:bookmarkEnd w:id="214"/>
      <w:r>
        <w:rPr/>
        <w:t>1334</w:t>
      </w:r>
      <w:r>
        <w:rPr>
          <w:rtl w:val="true"/>
        </w:rPr>
        <w:t xml:space="preserve"> - </w:t>
      </w:r>
      <w:r>
        <w:rPr>
          <w:rtl w:val="true"/>
        </w:rPr>
        <w:t>الحسن بن زيد</w:t>
      </w:r>
      <w:bookmarkEnd w:id="215"/>
    </w:p>
    <w:p>
      <w:pPr>
        <w:pStyle w:val="BookText"/>
        <w:rPr/>
      </w:pPr>
      <w:r>
        <w:rPr>
          <w:rFonts w:ascii="Amiri" w:hAnsi="Amiri" w:eastAsia="Amiri" w:cs="Amiri"/>
          <w:color w:val="111111"/>
          <w:sz w:val="28"/>
          <w:sz w:val="28"/>
          <w:szCs w:val="28"/>
          <w:rtl w:val="true"/>
          <w:lang w:bidi="ar-SA"/>
        </w:rPr>
        <w:t xml:space="preserve">أبو علي الكازروني </w:t>
      </w:r>
      <w:r>
        <w:rPr>
          <w:rStyle w:val="FootnoteAnchor"/>
          <w:rtl w:val="true"/>
        </w:rPr>
        <w:footnoteReference w:id="313"/>
      </w:r>
      <w:r>
        <w:rPr>
          <w:rFonts w:ascii="Amiri" w:hAnsi="Amiri" w:eastAsia="Amiri" w:cs="Amiri"/>
          <w:color w:val="111111"/>
          <w:sz w:val="28"/>
          <w:sz w:val="28"/>
          <w:szCs w:val="28"/>
          <w:rtl w:val="true"/>
          <w:lang w:bidi="ar-SA"/>
        </w:rPr>
        <w:t>الصوفي</w:t>
      </w:r>
    </w:p>
    <w:p>
      <w:pPr>
        <w:pStyle w:val="BookText"/>
        <w:rPr/>
      </w:pPr>
      <w:r>
        <w:rPr>
          <w:rFonts w:ascii="Amiri" w:hAnsi="Amiri" w:eastAsia="Amiri" w:cs="Amiri"/>
          <w:color w:val="111111"/>
          <w:sz w:val="28"/>
          <w:sz w:val="28"/>
          <w:szCs w:val="28"/>
          <w:rtl w:val="true"/>
          <w:lang w:bidi="ar-SA"/>
        </w:rPr>
        <w:t>حدّث عن أحمد بن العباس بن حوي، و سمع أبا الحسن علي بن أحمد بن محمد بن علي الشرابي، و علي بن محمّد بن إبراهيم الحنّائي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الحسن أحمد </w:t>
      </w:r>
      <w:r>
        <w:rPr>
          <w:rStyle w:val="FootnoteAnchor"/>
          <w:rtl w:val="true"/>
        </w:rPr>
        <w:footnoteReference w:id="314"/>
      </w:r>
      <w:r>
        <w:rPr>
          <w:rFonts w:ascii="Amiri" w:hAnsi="Amiri" w:eastAsia="Amiri" w:cs="Amiri"/>
          <w:color w:val="111111"/>
          <w:sz w:val="28"/>
          <w:sz w:val="28"/>
          <w:szCs w:val="28"/>
          <w:rtl w:val="true"/>
          <w:lang w:bidi="ar-SA"/>
        </w:rPr>
        <w:t xml:space="preserve">بن محمد بن سلامة الستيتي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عنه نجا بن أحمد العطار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نجا بن أحمد بن عمر، و أنبأنيه أبو محمد بن الأكفاني عنه، أنا أبو علي الحسن بن زيد الصّوفي المعروف بالكازروني، أنا أبو العباس أحمد بن العباس بن 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علي بن الفضل أحمد بن عبد اللّه بن محمد بن 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في رجب سنة أربع و ستين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تمام البهراني، نا عمرو بن عثمان، نا أنس بن عياض، عن هشام بن عروة، </w:t>
      </w:r>
    </w:p>
    <w:p>
      <w:p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يجمع بنيه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تعلموا فإن تكونوا صغار قوم فعسى أن تكونوا كبار </w:t>
      </w:r>
      <w:r>
        <w:rPr>
          <w:rStyle w:val="FootnoteAnchor"/>
          <w:rtl w:val="true"/>
        </w:rPr>
        <w:footnoteReference w:id="316"/>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زيد الصّوفي الكازروني في يوم الخميس لثمان بقين من ذي القعدة سنة أربع و خمسين و أربعمائة حدث عن ابن حوّي</w:t>
      </w:r>
      <w:r>
        <w:rPr>
          <w:rFonts w:eastAsia="Amiri" w:cs="Amiri" w:ascii="Amiri" w:hAnsi="Amiri"/>
          <w:color w:val="111111"/>
          <w:sz w:val="28"/>
          <w:szCs w:val="28"/>
          <w:rtl w:val="true"/>
          <w:lang w:bidi="ar-SA"/>
        </w:rPr>
        <w:t xml:space="preserve">. </w:t>
      </w:r>
      <w:bookmarkStart w:id="216" w:name="pg11917_117912"/>
    </w:p>
    <w:p>
      <w:pPr>
        <w:pStyle w:val="Heading4"/>
        <w:numPr>
          <w:ilvl w:val="3"/>
          <w:numId w:val="1"/>
        </w:numPr>
        <w:rPr/>
      </w:pPr>
      <w:bookmarkStart w:id="217" w:name="__RefHeading___Toc13917818_73709187"/>
      <w:bookmarkStart w:id="218" w:name="_Toc84"/>
      <w:bookmarkEnd w:id="216"/>
      <w:bookmarkEnd w:id="217"/>
      <w:r>
        <w:rPr>
          <w:rtl w:val="true"/>
        </w:rPr>
        <w:t>حرف السين</w:t>
      </w:r>
      <w:bookmarkEnd w:id="218"/>
    </w:p>
    <w:p>
      <w:pPr>
        <w:pStyle w:val="Heading5"/>
        <w:numPr>
          <w:ilvl w:val="4"/>
          <w:numId w:val="1"/>
        </w:numPr>
        <w:rPr/>
      </w:pPr>
      <w:bookmarkStart w:id="219" w:name="__RefHeading___Toc13917820_73709187"/>
      <w:bookmarkStart w:id="220" w:name="_Toc85"/>
      <w:bookmarkEnd w:id="219"/>
      <w:r>
        <w:rPr>
          <w:rtl w:val="true"/>
        </w:rPr>
        <w:t>اشارة</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الحسن</w:t>
      </w:r>
      <w:r>
        <w:rPr>
          <w:rFonts w:eastAsia="Amiri" w:cs="Amiri" w:ascii="Amiri" w:hAnsi="Amiri"/>
          <w:color w:val="111111"/>
          <w:sz w:val="28"/>
          <w:szCs w:val="28"/>
          <w:rtl w:val="true"/>
          <w:lang w:bidi="ar-SA"/>
        </w:rPr>
        <w:t xml:space="preserve">] </w:t>
      </w:r>
      <w:r>
        <w:rPr>
          <w:rStyle w:val="FootnoteAnchor"/>
          <w:rtl w:val="true"/>
        </w:rPr>
        <w:footnoteReference w:id="317"/>
      </w:r>
    </w:p>
    <w:p>
      <w:pPr>
        <w:pStyle w:val="Heading5"/>
        <w:numPr>
          <w:ilvl w:val="4"/>
          <w:numId w:val="1"/>
        </w:numPr>
        <w:rPr/>
      </w:pPr>
      <w:bookmarkStart w:id="221" w:name="__RefHeading___Toc13917822_73709187"/>
      <w:bookmarkStart w:id="222" w:name="_Toc86"/>
      <w:bookmarkEnd w:id="221"/>
      <w:r>
        <w:rPr/>
        <w:t>1335</w:t>
      </w:r>
      <w:r>
        <w:rPr>
          <w:rtl w:val="true"/>
        </w:rPr>
        <w:t xml:space="preserve"> - </w:t>
      </w:r>
      <w:r>
        <w:rPr>
          <w:rtl w:val="true"/>
        </w:rPr>
        <w:t>الحسن بن سعيد بن جعفر بن الفضل</w:t>
      </w:r>
      <w:bookmarkEnd w:id="222"/>
    </w:p>
    <w:p>
      <w:pPr>
        <w:pStyle w:val="BookText"/>
        <w:rPr/>
      </w:pPr>
      <w:r>
        <w:rPr>
          <w:rFonts w:ascii="Amiri" w:hAnsi="Amiri" w:eastAsia="Amiri" w:cs="Amiri"/>
          <w:color w:val="111111"/>
          <w:sz w:val="28"/>
          <w:sz w:val="28"/>
          <w:szCs w:val="28"/>
          <w:rtl w:val="true"/>
          <w:lang w:bidi="ar-SA"/>
        </w:rPr>
        <w:t xml:space="preserve">أبو العباس العبّاداني </w:t>
      </w:r>
      <w:r>
        <w:rPr>
          <w:rStyle w:val="FootnoteAnchor"/>
          <w:rtl w:val="true"/>
        </w:rPr>
        <w:footnoteReference w:id="318"/>
      </w:r>
      <w:r>
        <w:rPr>
          <w:rFonts w:ascii="IRNazanin" w:hAnsi="IRNazanin" w:eastAsia="IRNazanin"/>
          <w:color w:val="111111"/>
          <w:sz w:val="28"/>
          <w:sz w:val="28"/>
          <w:szCs w:val="28"/>
          <w:rtl w:val="true"/>
          <w:lang w:bidi="fa-IR"/>
        </w:rPr>
        <w:t xml:space="preserve">المقرئ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رحّال، سمع علي بن عبد اللّه بن علي بن السّقا ببيروت و حدّث عنه، و عن أبي خليفة، و الحسن بن المثنى، و إدريس بن عبد الكريم الحداد، و جعفر بن محمد الفريابي، و أبي غانم محمد بن زكريا الأضاخي النجدي، و أبي أيوب سليمان بن الحسن البصري، و أبي </w:t>
      </w:r>
      <w:r>
        <w:rPr>
          <w:rStyle w:val="FootnoteAnchor"/>
          <w:rtl w:val="true"/>
        </w:rPr>
        <w:footnoteReference w:id="320"/>
      </w:r>
      <w:r>
        <w:rPr>
          <w:rFonts w:ascii="Amiri" w:hAnsi="Amiri" w:eastAsia="Amiri" w:cs="Amiri"/>
          <w:color w:val="111111"/>
          <w:sz w:val="28"/>
          <w:sz w:val="28"/>
          <w:szCs w:val="28"/>
          <w:rtl w:val="true"/>
          <w:lang w:bidi="ar-SA"/>
        </w:rPr>
        <w:t>مسلم إبراهيم بن عبد اللّه الكجّي، و زكريا بن يحيى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 و أبو الفضل محمد بن جعفر بن بديل الخزاعي، و القاضي أبو عمر محمد بن الحسين البسطامي، و أبو الحسن علي بن بشري السّجزي الصوفي، و أبو زرعة أحمد بن يحيى بن أحمد بن جعفر الشيرازي الخطيب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علي الحداد، و حدّثني أبو مسعود عبد الرحيم بن علي بن حمد عنه، أنا أبو نعيم </w:t>
      </w:r>
      <w:r>
        <w:rPr>
          <w:rStyle w:val="FootnoteAnchor"/>
          <w:rtl w:val="true"/>
        </w:rPr>
        <w:footnoteReference w:id="321"/>
      </w:r>
      <w:r>
        <w:rPr>
          <w:rFonts w:ascii="Amiri" w:hAnsi="Amiri" w:eastAsia="Amiri" w:cs="Amiri"/>
          <w:color w:val="111111"/>
          <w:sz w:val="28"/>
          <w:sz w:val="28"/>
          <w:szCs w:val="28"/>
          <w:rtl w:val="true"/>
          <w:lang w:bidi="ar-SA"/>
        </w:rPr>
        <w:t xml:space="preserve">،نا الحسن بن سعيد بن جعفر، نا أبو خليفة، نا عثمان بن الهيثم المؤذن، نا عاصم، عن زيد </w:t>
      </w:r>
      <w:r>
        <w:rPr>
          <w:rStyle w:val="FootnoteAnchor"/>
          <w:rtl w:val="true"/>
        </w:rPr>
        <w:footnoteReference w:id="322"/>
      </w:r>
      <w:r>
        <w:rPr>
          <w:rFonts w:ascii="Amiri" w:hAnsi="Amiri" w:eastAsia="Amiri" w:cs="Amiri"/>
          <w:color w:val="111111"/>
          <w:sz w:val="28"/>
          <w:sz w:val="28"/>
          <w:szCs w:val="28"/>
          <w:rtl w:val="true"/>
          <w:lang w:bidi="ar-SA"/>
        </w:rPr>
        <w:t>،عن عبد اللّه،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حدّثناه و إنما هو عثمان، عن أبيه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 قد سقط‍‌ منه ذكر الهيثم والد عثمان و هو وهم كذا ذكر أبو نعيم من حديث زرّ عن عبد اللّه فأما هذا المتن فيرويه عثمان بن الهيثم بإسناد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بالحديثين على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هبة اللّه بن محمد و أبو المواهب أحمد بن محمد بن عبد الملك بن عبد العزيز بن عبد اللّه بن أحمد الوراق </w:t>
      </w:r>
      <w:r>
        <w:rPr>
          <w:rStyle w:val="FootnoteAnchor"/>
          <w:rtl w:val="true"/>
        </w:rPr>
        <w:footnoteReference w:id="32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طاهر بن عبد اللّه الطبري، نا أبو أحمد محمد بن أحمد بن الغطريف العبدي، نا أبو خليفة الفضل بن الحباب، نا عثمان بن الهيثم، نا أبي، عن عاصم، عن زرّ،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غشّنا فليس منا و المكر و الخداع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خليفة، نا عثمان بن الهيثم المؤذن، نا أبي، عن عاصم، عن أبي وائل، عن عبد اللّه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الحسن بن أحمد بن الحسن بن أحمد بن الحسين بن أحمد بن الحسن بن أسد البروجردي، نا الشيخان أبو الفتح أحمد بن عبد اللّه بن أحمد بن علي الأديب، و أبو منصور محمد بن عبد اللّه بن عبد الواحد الشروطي،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الإمام أبو نعيم أحمد بن عبد اللّه الحافظ‍‌، نا أبو العباس الحسن بن سعيد بن جعفر، نا علي بن السّقا ببيروت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الفقيه، أنا جدي أبو المعالي عمر بن محمد بن الحسين، نا القاضي والدي أبو عمر محمد بن الحسين إملاء ح</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عبيد صخر بن عبيد بن صخر، و أبو بكر محمد بن هبة اللّه بن محمد بن بيوزمرد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بطابران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سعد ناصر بن سهل بن أحمد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بنوقان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سعيد محمد بن سعيد بن محمد الفرخزادي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عمر محمد بن الحسين البسطامي، نا أبو العباس الحسن بن </w:t>
      </w:r>
      <w:bookmarkStart w:id="223" w:name="pg11917_117914"/>
    </w:p>
    <w:p>
      <w:pPr>
        <w:pStyle w:val="BookText"/>
        <w:rPr/>
      </w:pPr>
      <w:bookmarkEnd w:id="223"/>
      <w:r>
        <w:rPr>
          <w:rFonts w:ascii="Amiri" w:hAnsi="Amiri" w:eastAsia="Amiri" w:cs="Amiri"/>
          <w:color w:val="111111"/>
          <w:sz w:val="28"/>
          <w:sz w:val="28"/>
          <w:szCs w:val="28"/>
          <w:rtl w:val="true"/>
          <w:lang w:bidi="ar-SA"/>
        </w:rPr>
        <w:t xml:space="preserve">سعيد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برامهرمز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محمد بن زغبة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القرآن عظمت قيمته، و من تفقه نبل قدره، و من كتب الحديث قويت حجته، و من نظر في اللغة و العربية رق طبعه، و من لم يصن نفسه لم ينفعه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حكمته،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الحافظ‍‌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سعيد بن جعفر الفضل المقرئ أبو العباس العبّاداني قدم أصبهان سنة خمس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ثلاثمائة و أقام بها سنين ثم انتقل إلى إصطخر </w:t>
      </w:r>
      <w:r>
        <w:rPr>
          <w:rStyle w:val="FootnoteAnchor"/>
          <w:rtl w:val="true"/>
        </w:rPr>
        <w:footnoteReference w:id="327"/>
      </w:r>
      <w:r>
        <w:rPr>
          <w:rFonts w:ascii="Amiri" w:hAnsi="Amiri" w:eastAsia="Amiri" w:cs="Amiri"/>
          <w:color w:val="111111"/>
          <w:sz w:val="28"/>
          <w:sz w:val="28"/>
          <w:szCs w:val="28"/>
          <w:rtl w:val="true"/>
          <w:lang w:bidi="ar-SA"/>
        </w:rPr>
        <w:t xml:space="preserve">و توفي بها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الحسن بن المثنى، و إدريس بن عبد الكريم و المصريين،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رأسا في القرآن </w:t>
      </w:r>
      <w:r>
        <w:rPr>
          <w:rStyle w:val="FootnoteAnchor"/>
          <w:rtl w:val="true"/>
        </w:rPr>
        <w:footnoteReference w:id="329"/>
      </w:r>
      <w:r>
        <w:rPr>
          <w:rFonts w:ascii="Amiri" w:hAnsi="Amiri" w:eastAsia="Amiri" w:cs="Amiri"/>
          <w:color w:val="111111"/>
          <w:sz w:val="28"/>
          <w:sz w:val="28"/>
          <w:szCs w:val="28"/>
          <w:rtl w:val="true"/>
          <w:lang w:bidi="ar-SA"/>
        </w:rPr>
        <w:t>و حفظه، في حديثه و روايته لين</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3917824_73709187"/>
      <w:bookmarkStart w:id="225" w:name="_Toc87"/>
      <w:bookmarkEnd w:id="224"/>
      <w:r>
        <w:rPr/>
        <w:t>1336</w:t>
      </w:r>
      <w:r>
        <w:rPr>
          <w:rtl w:val="true"/>
        </w:rPr>
        <w:t xml:space="preserve"> - </w:t>
      </w:r>
      <w:r>
        <w:rPr>
          <w:rtl w:val="true"/>
        </w:rPr>
        <w:t>الحسن بن سعيد بن الحسن بن الحارث بن حكيم</w:t>
      </w:r>
      <w:bookmarkEnd w:id="225"/>
    </w:p>
    <w:p>
      <w:pPr>
        <w:pStyle w:val="BookText"/>
        <w:rPr/>
      </w:pPr>
      <w:r>
        <w:rPr>
          <w:rFonts w:ascii="Amiri" w:hAnsi="Amiri" w:eastAsia="Amiri" w:cs="Amiri"/>
          <w:color w:val="111111"/>
          <w:sz w:val="28"/>
          <w:sz w:val="28"/>
          <w:szCs w:val="28"/>
          <w:rtl w:val="true"/>
          <w:lang w:bidi="ar-SA"/>
        </w:rPr>
        <w:t>أبو القاسم القرشي الحافظ‍‌</w:t>
      </w:r>
    </w:p>
    <w:p>
      <w:pPr>
        <w:pStyle w:val="BookText"/>
        <w:rPr/>
      </w:pPr>
      <w:r>
        <w:rPr>
          <w:rFonts w:ascii="Amiri" w:hAnsi="Amiri" w:eastAsia="Amiri" w:cs="Amiri"/>
          <w:color w:val="111111"/>
          <w:sz w:val="28"/>
          <w:sz w:val="28"/>
          <w:szCs w:val="28"/>
          <w:rtl w:val="true"/>
          <w:lang w:bidi="ar-SA"/>
        </w:rPr>
        <w:t>حدّث عن أبي عبد اللّه الهروي، و أبوي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ملاّس، و عبد اللّه بن عتاب الزّفتي </w:t>
      </w:r>
      <w:r>
        <w:rPr>
          <w:rStyle w:val="FootnoteAnchor"/>
          <w:rtl w:val="true"/>
        </w:rPr>
        <w:footnoteReference w:id="330"/>
      </w:r>
      <w:r>
        <w:rPr>
          <w:rFonts w:ascii="Amiri" w:hAnsi="Amiri" w:eastAsia="Amiri" w:cs="Amiri"/>
          <w:color w:val="111111"/>
          <w:sz w:val="28"/>
          <w:sz w:val="28"/>
          <w:szCs w:val="28"/>
          <w:rtl w:val="true"/>
          <w:lang w:bidi="ar-SA"/>
        </w:rPr>
        <w:t xml:space="preserve">،و أبي بكر محمد بن أحمد بن الحسي </w:t>
      </w:r>
      <w:r>
        <w:rPr>
          <w:rStyle w:val="FootnoteAnchor"/>
          <w:rtl w:val="true"/>
        </w:rPr>
        <w:footnoteReference w:id="331"/>
      </w:r>
      <w:r>
        <w:rPr>
          <w:rFonts w:ascii="Amiri" w:hAnsi="Amiri" w:eastAsia="Amiri" w:cs="Amiri"/>
          <w:color w:val="111111"/>
          <w:sz w:val="28"/>
          <w:sz w:val="28"/>
          <w:szCs w:val="28"/>
          <w:rtl w:val="true"/>
          <w:lang w:bidi="ar-SA"/>
        </w:rPr>
        <w:t>،و أبي إسحاق إبراهيم بن محمد بن صالح بن سنان، و أبي بكر الجواربي الأصبهاني، و أبي الفضل أحمد بن عبد اللّه بن نصر السّلمي، و أبي محمد عبد اللّه بن الحسين بن محمد بن جمعة، و أبي جعفر محمد بن إسحاق، و أبي الحسين عثمان بن محمد الذهبي، و أبي يحيى زكريا بن أحمد البلخي القاضي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 xml:space="preserve">. </w:t>
      </w:r>
      <w:bookmarkStart w:id="226" w:name="pg11917_117915"/>
    </w:p>
    <w:p>
      <w:pPr>
        <w:pStyle w:val="BookText"/>
        <w:rPr/>
      </w:pPr>
      <w:bookmarkEnd w:id="226"/>
      <w:r>
        <w:rPr>
          <w:rFonts w:ascii="Amiri" w:hAnsi="Amiri" w:eastAsia="Amiri" w:cs="Amiri"/>
          <w:color w:val="111111"/>
          <w:sz w:val="28"/>
          <w:sz w:val="28"/>
          <w:szCs w:val="28"/>
          <w:rtl w:val="true"/>
          <w:lang w:bidi="ar-SA"/>
        </w:rPr>
        <w:t>قرأت بخط‍‌ عبد الوهاب بن جعفر، نا أبو القاسم الحسن بن سعيد بن الحسن بن الحارث بن حكيم القرشي، نا أبو عبد اللّه محمد بن يوسف الهروي من كتابه، نا محمد بن عوف الطائي الحمصي، نا حيوة بن شريح، نا بقية، عن معمر، عن زيد بن أسلم، عن عطاء بن يسار، عن أبي سعيد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حدّثني أبو الحسن بن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سعيد القرشي يوم الأربعاء لعشر بقين من شهر ربيع الآخر سنة أربع و ستين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ابن الزرقي، عن هشام بن عمّار و غيره، حدّثنا عنه ابن الميداني</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3917826_73709187"/>
      <w:bookmarkStart w:id="228" w:name="_Toc88"/>
      <w:bookmarkEnd w:id="227"/>
      <w:r>
        <w:rPr/>
        <w:t>1337</w:t>
      </w:r>
      <w:r>
        <w:rPr>
          <w:rtl w:val="true"/>
        </w:rPr>
        <w:t xml:space="preserve"> - </w:t>
      </w:r>
      <w:r>
        <w:rPr>
          <w:rtl w:val="true"/>
        </w:rPr>
        <w:t>الحسن بن سعيد بن عبد اللّه بن بندار</w:t>
      </w:r>
      <w:bookmarkEnd w:id="228"/>
    </w:p>
    <w:p>
      <w:pPr>
        <w:pStyle w:val="BookText"/>
        <w:rPr/>
      </w:pPr>
      <w:r>
        <w:rPr>
          <w:rFonts w:ascii="Amiri" w:hAnsi="Amiri" w:eastAsia="Amiri" w:cs="Amiri"/>
          <w:color w:val="111111"/>
          <w:sz w:val="28"/>
          <w:sz w:val="28"/>
          <w:szCs w:val="28"/>
          <w:rtl w:val="true"/>
          <w:lang w:bidi="ar-SA"/>
        </w:rPr>
        <w:t xml:space="preserve">أبو علي الدّيار بكري الشاتاني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قلعة من ديار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أنه سمع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بن الحصين، و أبا بكر بن صهر هبة، و أبا منصور بن زريق، و أبا الحسن بن عبد السّلام الكاتب، و أبا البركات الأنماطي و أبا الفضل بن ناصر، و أبا بكر محمد بن القاسم بن الشهرزوري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تفقه على أبي علي الحسن بن سلمان، و أبي منصور بن الرزاز ببغداد، و على أبي علي </w:t>
      </w:r>
      <w:r>
        <w:rPr>
          <w:rStyle w:val="FootnoteAnchor"/>
          <w:rtl w:val="true"/>
        </w:rPr>
        <w:footnoteReference w:id="333"/>
      </w:r>
      <w:r>
        <w:rPr>
          <w:rFonts w:ascii="Amiri" w:hAnsi="Amiri" w:eastAsia="Amiri" w:cs="Amiri"/>
          <w:color w:val="111111"/>
          <w:sz w:val="28"/>
          <w:sz w:val="28"/>
          <w:szCs w:val="28"/>
          <w:rtl w:val="true"/>
          <w:lang w:bidi="ar-SA"/>
        </w:rPr>
        <w:t>الحسن بن إبراهيم بن برهون الفارقي، و تأدّب على الشريف بن الشّجري، و أبي منصور بن الجواليقي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الشعر، و أنشأ الرسائل، و قدم دمشق في سنة إحدى و ثلاثين و خمس مائة و عقد مجلس الوعظ‍‌، و عاد إلى وطنه، ثم انتقل إلى الموصل و خدم دولة أتابك زنكي و ولده رحمه اللّه، و روسل إلى الخليفة المقتفي و إلى عدة أطراف، و عاد إلى دمشق سنة ثمان و ستين و خمس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لي أن مولده سنة عشر </w:t>
      </w:r>
      <w:r>
        <w:rPr>
          <w:rStyle w:val="FootnoteAnchor"/>
          <w:rtl w:val="true"/>
        </w:rPr>
        <w:footnoteReference w:id="334"/>
      </w:r>
      <w:r>
        <w:rPr>
          <w:rFonts w:ascii="Amiri" w:hAnsi="Amiri" w:eastAsia="Amiri" w:cs="Amiri"/>
          <w:color w:val="111111"/>
          <w:sz w:val="28"/>
          <w:sz w:val="28"/>
          <w:szCs w:val="28"/>
          <w:rtl w:val="true"/>
          <w:lang w:bidi="ar-SA"/>
        </w:rPr>
        <w:t xml:space="preserve">و خمس مائة بقلعة </w:t>
      </w:r>
      <w:bookmarkStart w:id="229" w:name="pg11917_117916"/>
    </w:p>
    <w:p>
      <w:pPr>
        <w:pStyle w:val="BookText"/>
        <w:rPr/>
      </w:pPr>
      <w:bookmarkEnd w:id="229"/>
      <w:r>
        <w:rPr>
          <w:rFonts w:ascii="Amiri" w:hAnsi="Amiri" w:eastAsia="Amiri" w:cs="Amiri"/>
          <w:color w:val="111111"/>
          <w:sz w:val="28"/>
          <w:sz w:val="28"/>
          <w:szCs w:val="28"/>
          <w:rtl w:val="true"/>
          <w:lang w:bidi="ar-SA"/>
        </w:rPr>
        <w:t>شاتان فمما أنشدني لنفسه مما كتب به إلى خطيب خوارزم أحمد بن مكي و كان مشهورا بالفضل جوابا له عن أبيات كتبها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كنشر الروض يسري به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فتعبق من أنفاسه و تطيب</w:t>
      </w:r>
    </w:p>
    <w:p>
      <w:pPr>
        <w:pStyle w:val="BookText"/>
        <w:rPr/>
      </w:pPr>
      <w:r>
        <w:rPr>
          <w:rFonts w:ascii="Amiri" w:hAnsi="Amiri" w:eastAsia="Amiri" w:cs="Amiri"/>
          <w:color w:val="111111"/>
          <w:sz w:val="28"/>
          <w:sz w:val="28"/>
          <w:szCs w:val="28"/>
          <w:rtl w:val="true"/>
          <w:lang w:bidi="ar-SA"/>
        </w:rPr>
        <w:t xml:space="preserve">على من يراه القلب مع بعد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 يدعو وده فيجيب</w:t>
      </w:r>
    </w:p>
    <w:p>
      <w:pPr>
        <w:pStyle w:val="BookText"/>
        <w:rPr/>
      </w:pPr>
      <w:r>
        <w:rPr>
          <w:rFonts w:ascii="Amiri" w:hAnsi="Amiri" w:eastAsia="Amiri" w:cs="Amiri"/>
          <w:color w:val="111111"/>
          <w:sz w:val="28"/>
          <w:sz w:val="28"/>
          <w:szCs w:val="28"/>
          <w:rtl w:val="true"/>
          <w:lang w:bidi="ar-SA"/>
        </w:rPr>
        <w:t xml:space="preserve">إمام له في الفضل أشرف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رامها خلق سواه يخيب</w:t>
      </w:r>
    </w:p>
    <w:p>
      <w:pPr>
        <w:pStyle w:val="BookText"/>
        <w:rPr/>
      </w:pPr>
      <w:r>
        <w:rPr>
          <w:rFonts w:ascii="Amiri" w:hAnsi="Amiri" w:eastAsia="Amiri" w:cs="Amiri"/>
          <w:color w:val="111111"/>
          <w:sz w:val="28"/>
          <w:sz w:val="28"/>
          <w:szCs w:val="28"/>
          <w:rtl w:val="true"/>
          <w:lang w:bidi="ar-SA"/>
        </w:rPr>
        <w:t xml:space="preserve">وقور إذا طاش الحليم حياؤه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فيما يروم رقيب</w:t>
      </w:r>
    </w:p>
    <w:p>
      <w:pPr>
        <w:pStyle w:val="BookText"/>
        <w:rPr/>
      </w:pPr>
      <w:r>
        <w:rPr>
          <w:rFonts w:ascii="Amiri" w:hAnsi="Amiri" w:eastAsia="Amiri" w:cs="Amiri"/>
          <w:color w:val="111111"/>
          <w:sz w:val="28"/>
          <w:sz w:val="28"/>
          <w:szCs w:val="28"/>
          <w:rtl w:val="true"/>
          <w:lang w:bidi="ar-SA"/>
        </w:rPr>
        <w:t xml:space="preserve">يفلّ‌ غرار السيف حدة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فيرتاع منها الروع و هو مهيب</w:t>
      </w:r>
    </w:p>
    <w:p>
      <w:pPr>
        <w:pStyle w:val="BookText"/>
        <w:rPr/>
      </w:pPr>
      <w:r>
        <w:rPr>
          <w:rFonts w:ascii="Amiri" w:hAnsi="Amiri" w:eastAsia="Amiri" w:cs="Amiri"/>
          <w:color w:val="111111"/>
          <w:sz w:val="28"/>
          <w:sz w:val="28"/>
          <w:szCs w:val="28"/>
          <w:rtl w:val="true"/>
          <w:lang w:bidi="ar-SA"/>
        </w:rPr>
        <w:t xml:space="preserve">إذا ما علا صدر الأئمة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 عليه بالبيان خطيب</w:t>
      </w:r>
    </w:p>
    <w:p>
      <w:pPr>
        <w:pStyle w:val="BookText"/>
        <w:rPr/>
      </w:pPr>
      <w:r>
        <w:rPr>
          <w:rFonts w:ascii="Amiri" w:hAnsi="Amiri" w:eastAsia="Amiri" w:cs="Amiri"/>
          <w:color w:val="111111"/>
          <w:sz w:val="28"/>
          <w:sz w:val="28"/>
          <w:szCs w:val="28"/>
          <w:rtl w:val="true"/>
          <w:lang w:bidi="ar-SA"/>
        </w:rPr>
        <w:t xml:space="preserve">حبيب حباني من جواهر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قلّ‌ عندي جرول </w:t>
      </w:r>
      <w:r>
        <w:rPr>
          <w:rStyle w:val="FootnoteAnchor"/>
          <w:rtl w:val="true"/>
        </w:rPr>
        <w:footnoteReference w:id="335"/>
      </w:r>
      <w:r>
        <w:rPr>
          <w:rFonts w:ascii="Amiri" w:hAnsi="Amiri" w:eastAsia="Amiri" w:cs="Amiri"/>
          <w:color w:val="111111"/>
          <w:sz w:val="28"/>
          <w:sz w:val="28"/>
          <w:szCs w:val="28"/>
          <w:rtl w:val="true"/>
          <w:lang w:bidi="ar-SA"/>
        </w:rPr>
        <w:t>و حبيب</w:t>
      </w:r>
    </w:p>
    <w:p>
      <w:pPr>
        <w:pStyle w:val="BookText"/>
        <w:rPr/>
      </w:pPr>
      <w:r>
        <w:rPr>
          <w:rFonts w:ascii="Amiri" w:hAnsi="Amiri" w:eastAsia="Amiri" w:cs="Amiri"/>
          <w:color w:val="111111"/>
          <w:sz w:val="28"/>
          <w:sz w:val="28"/>
          <w:szCs w:val="28"/>
          <w:rtl w:val="true"/>
          <w:lang w:bidi="ar-SA"/>
        </w:rPr>
        <w:t xml:space="preserve">فحلى بها جيدي و قد كان عاطلا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جدد بردا أبهجته خطوب</w:t>
      </w:r>
    </w:p>
    <w:p>
      <w:pPr>
        <w:pStyle w:val="BookText"/>
        <w:rPr/>
      </w:pPr>
      <w:r>
        <w:rPr>
          <w:rFonts w:ascii="Amiri" w:hAnsi="Amiri" w:eastAsia="Amiri" w:cs="Amiri"/>
          <w:color w:val="111111"/>
          <w:sz w:val="28"/>
          <w:sz w:val="28"/>
          <w:szCs w:val="28"/>
          <w:rtl w:val="true"/>
          <w:lang w:bidi="ar-SA"/>
        </w:rPr>
        <w:t xml:space="preserve">وصفي لي العيش الذي هو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بتكرير أحداث الزمان مشوب</w:t>
      </w:r>
    </w:p>
    <w:p>
      <w:pPr>
        <w:pStyle w:val="BookText"/>
        <w:rPr/>
      </w:pPr>
      <w:r>
        <w:rPr>
          <w:rFonts w:ascii="Amiri" w:hAnsi="Amiri" w:eastAsia="Amiri" w:cs="Amiri"/>
          <w:color w:val="111111"/>
          <w:sz w:val="28"/>
          <w:sz w:val="28"/>
          <w:szCs w:val="28"/>
          <w:rtl w:val="true"/>
          <w:lang w:bidi="ar-SA"/>
        </w:rPr>
        <w:t xml:space="preserve">يلقح أبكار القرائح 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نسيب لأرواح الأنام نسيب</w:t>
      </w:r>
    </w:p>
    <w:p>
      <w:pPr>
        <w:pStyle w:val="BookText"/>
        <w:rPr/>
      </w:pPr>
      <w:r>
        <w:rPr>
          <w:rFonts w:ascii="Amiri" w:hAnsi="Amiri" w:eastAsia="Amiri" w:cs="Amiri"/>
          <w:color w:val="111111"/>
          <w:sz w:val="28"/>
          <w:sz w:val="28"/>
          <w:szCs w:val="28"/>
          <w:rtl w:val="true"/>
          <w:lang w:bidi="ar-SA"/>
        </w:rPr>
        <w:t xml:space="preserve">ألا هل أرى نادي نداه فارتوي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كدت من برح الغرام أذوب</w:t>
      </w:r>
    </w:p>
    <w:p>
      <w:pPr>
        <w:pStyle w:val="BookText"/>
        <w:rPr/>
      </w:pPr>
      <w:r>
        <w:rPr>
          <w:rFonts w:ascii="Amiri" w:hAnsi="Amiri" w:eastAsia="Amiri" w:cs="Amiri"/>
          <w:color w:val="111111"/>
          <w:sz w:val="28"/>
          <w:sz w:val="28"/>
          <w:szCs w:val="28"/>
          <w:rtl w:val="true"/>
          <w:lang w:bidi="ar-SA"/>
        </w:rPr>
        <w:t xml:space="preserve">و الأبيات التي كتب بها خطيب خوارزم ابتداء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هدى علم الدين المفخم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عظامي و العروق دبيب</w:t>
      </w:r>
    </w:p>
    <w:p>
      <w:pPr>
        <w:pStyle w:val="BookText"/>
        <w:rPr/>
      </w:pPr>
      <w:r>
        <w:rPr>
          <w:rFonts w:ascii="Amiri" w:hAnsi="Amiri" w:eastAsia="Amiri" w:cs="Amiri"/>
          <w:color w:val="111111"/>
          <w:sz w:val="28"/>
          <w:sz w:val="28"/>
          <w:szCs w:val="28"/>
          <w:rtl w:val="true"/>
          <w:lang w:bidi="ar-SA"/>
        </w:rPr>
        <w:t xml:space="preserve">تشوقني الذكرى إليه فأنثني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أيسر ما بين الضلوع لهيب</w:t>
      </w:r>
    </w:p>
    <w:p>
      <w:pPr>
        <w:pStyle w:val="BookText"/>
        <w:rPr/>
      </w:pPr>
      <w:r>
        <w:rPr>
          <w:rFonts w:ascii="Amiri" w:hAnsi="Amiri" w:eastAsia="Amiri" w:cs="Amiri"/>
          <w:color w:val="111111"/>
          <w:sz w:val="28"/>
          <w:sz w:val="28"/>
          <w:szCs w:val="28"/>
          <w:rtl w:val="true"/>
          <w:lang w:bidi="ar-SA"/>
        </w:rPr>
        <w:t xml:space="preserve">أحنّ‌ إليه حنة كلما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شآبيب دمع العين فهي تجيب</w:t>
      </w:r>
    </w:p>
    <w:p>
      <w:pPr>
        <w:pStyle w:val="BookText"/>
        <w:rPr/>
      </w:pPr>
      <w:r>
        <w:rPr>
          <w:rFonts w:ascii="Amiri" w:hAnsi="Amiri" w:eastAsia="Amiri" w:cs="Amiri"/>
          <w:color w:val="111111"/>
          <w:sz w:val="28"/>
          <w:sz w:val="28"/>
          <w:szCs w:val="28"/>
          <w:rtl w:val="true"/>
          <w:lang w:bidi="ar-SA"/>
        </w:rPr>
        <w:t xml:space="preserve">يعيد إذا قلبت طرفي 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إن لحظته فكرتي فقريب</w:t>
      </w:r>
    </w:p>
    <w:p>
      <w:pPr>
        <w:pStyle w:val="BookText"/>
        <w:rPr/>
      </w:pPr>
      <w:r>
        <w:rPr>
          <w:rFonts w:ascii="Amiri" w:hAnsi="Amiri" w:eastAsia="Amiri" w:cs="Amiri"/>
          <w:color w:val="111111"/>
          <w:sz w:val="28"/>
          <w:sz w:val="28"/>
          <w:szCs w:val="28"/>
          <w:rtl w:val="true"/>
          <w:lang w:bidi="ar-SA"/>
        </w:rPr>
        <w:t xml:space="preserve">يشيم لكشف الغامضات مهنّدا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يطبق في أوصالها و يطيب </w:t>
      </w:r>
      <w:r>
        <w:rPr>
          <w:rStyle w:val="FootnoteAnchor"/>
          <w:rtl w:val="true"/>
        </w:rPr>
        <w:footnoteReference w:id="337"/>
      </w:r>
      <w:r>
        <w:rPr>
          <w:rStyle w:val="FootnoteAnchor"/>
          <w:rtl w:val="true"/>
        </w:rPr>
        <w:footnoteReference w:id="338"/>
      </w:r>
    </w:p>
    <w:p>
      <w:pPr>
        <w:pStyle w:val="Heading5"/>
        <w:numPr>
          <w:ilvl w:val="4"/>
          <w:numId w:val="1"/>
        </w:numPr>
        <w:rPr/>
      </w:pPr>
      <w:bookmarkStart w:id="230" w:name="__RefHeading___Toc13917828_73709187"/>
      <w:bookmarkStart w:id="231" w:name="_Toc89"/>
      <w:bookmarkEnd w:id="230"/>
      <w:r>
        <w:rPr/>
        <w:t>1338</w:t>
      </w:r>
      <w:r>
        <w:rPr>
          <w:rtl w:val="true"/>
        </w:rPr>
        <w:t xml:space="preserve"> - </w:t>
      </w:r>
      <w:r>
        <w:rPr>
          <w:rtl w:val="true"/>
        </w:rPr>
        <w:t>الحسن بن سعيد بن محمد بن سعيد</w:t>
      </w:r>
      <w:bookmarkEnd w:id="231"/>
    </w:p>
    <w:p>
      <w:pPr>
        <w:pStyle w:val="BookText"/>
        <w:rPr/>
      </w:pPr>
      <w:r>
        <w:rPr>
          <w:rFonts w:ascii="Amiri" w:hAnsi="Amiri" w:eastAsia="Amiri" w:cs="Amiri"/>
          <w:color w:val="111111"/>
          <w:sz w:val="28"/>
          <w:sz w:val="28"/>
          <w:szCs w:val="28"/>
          <w:rtl w:val="true"/>
          <w:lang w:bidi="ar-SA"/>
        </w:rPr>
        <w:t>أبو علي العطار الشاهد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مقدم الشهود بدمشق، سمع أبا عبد اللّه الحسين بن عبد اللّه بن أبي كامل، </w:t>
      </w:r>
    </w:p>
    <w:p>
      <w:pPr>
        <w:pStyle w:val="BookText"/>
        <w:rPr/>
      </w:pPr>
      <w:r>
        <w:rPr>
          <w:rFonts w:ascii="Amiri" w:hAnsi="Amiri" w:eastAsia="Amiri" w:cs="Amiri"/>
          <w:color w:val="111111"/>
          <w:sz w:val="28"/>
          <w:sz w:val="28"/>
          <w:szCs w:val="28"/>
          <w:rtl w:val="true"/>
          <w:lang w:bidi="ar-SA"/>
        </w:rPr>
        <w:t>و أبا الحسن أحمد بن محمد العتيقي، و أبا الحسن بن السّمسار، و أبا علي أحمد بن عبد الرّحمن بن أبي نصر، و عثمان بن أبي بكر السّفاقسي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نصر المقدسي، و حكى لنا عنه أبو محمد بن الأكفاني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نا نصر بن إبراهيم المقدسي، أنا أبو علي الحسن بن سعيد بن محمد الدمشقي، أنا أبو الحسن أحمد بن محمد العتيقي، أنا أبو حفص عمر بن أحمد بن شاهين، نا عبد اللّه بن محمد، نا خلاّد بن أسلم المحاربي، عن عبد الرّحمن بن زياد بن أنعم الأفريقي </w:t>
      </w:r>
      <w:r>
        <w:rPr>
          <w:rStyle w:val="FootnoteAnchor"/>
          <w:rtl w:val="true"/>
        </w:rPr>
        <w:footnoteReference w:id="339"/>
      </w:r>
      <w:r>
        <w:rPr>
          <w:rFonts w:ascii="Amiri" w:hAnsi="Amiri" w:eastAsia="Amiri" w:cs="Amiri"/>
          <w:color w:val="111111"/>
          <w:sz w:val="28"/>
          <w:sz w:val="28"/>
          <w:szCs w:val="28"/>
          <w:rtl w:val="true"/>
          <w:lang w:bidi="ar-SA"/>
        </w:rPr>
        <w:t>،عن عبد اللّه بن زيد،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أمتي ما أتى على بني إسرائيل مثلا بمثل حذو النعل بالنعل، و إنهم تفرقوا على ثنتين و سبعين ملّة، و ستفترق أمتي على ثلاث و سبعين ملّة، كلها في النار غير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تلك الواحدة‌؟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نحن عليه اليوم و أصحابي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عبد اللّه بن يزيد و هو أبو عبد الرّحمن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على الصواب أبو بكر محمد بن الحسين، نا أبو الحسين بن المهتدي، نا أبو حفص بن شاهين أصلا، نا عبد اللّه بن محمد البغوي، نا خلاّد بن أسلم، نا عبد الرّحمن بن محمد المحاربي، عن عبد الرّحمن بن زياد بن أنعم الأفريقي، عن عبد اللّه بن يزيد،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أربعين و أربعمائة فيها توفي الحسن بن سعيد بن محمد بن سعيد العطار في صفر الثالث عشر منه في يوم الجمعة، و كان قد حدّث عن أبي علي الحسن بن عبد الرّحمن بن عثمان بن أبي نصر و غيره بشيء يسير، و حدث بكراريس من غريب الحديث لأبي سليمان الخطابي، عن عثمان بن أبي بكر السّفاقسي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بخط‍‌ أبي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ولي شيئا من أمور البلد، فكان الثناء عليه سيئا، و الذكر له قبيحا في ظلمه و تعدّيه، و تجاوزه الحدّ فيما يليه</w:t>
      </w:r>
      <w:r>
        <w:rPr>
          <w:rFonts w:eastAsia="Amiri" w:cs="Amiri" w:ascii="Amiri" w:hAnsi="Amiri"/>
          <w:color w:val="111111"/>
          <w:sz w:val="28"/>
          <w:szCs w:val="28"/>
          <w:rtl w:val="true"/>
          <w:lang w:bidi="ar-SA"/>
        </w:rPr>
        <w:t xml:space="preserve">. </w:t>
      </w:r>
      <w:bookmarkStart w:id="232" w:name="pg11917_117918"/>
    </w:p>
    <w:p>
      <w:pPr>
        <w:pStyle w:val="Heading5"/>
        <w:numPr>
          <w:ilvl w:val="4"/>
          <w:numId w:val="1"/>
        </w:numPr>
        <w:rPr/>
      </w:pPr>
      <w:bookmarkStart w:id="233" w:name="__RefHeading___Toc13917830_73709187"/>
      <w:bookmarkStart w:id="234" w:name="_Toc90"/>
      <w:bookmarkEnd w:id="232"/>
      <w:bookmarkEnd w:id="233"/>
      <w:r>
        <w:rPr/>
        <w:t>1339</w:t>
      </w:r>
      <w:r>
        <w:rPr>
          <w:rtl w:val="true"/>
        </w:rPr>
        <w:t xml:space="preserve"> - </w:t>
      </w:r>
      <w:r>
        <w:rPr>
          <w:rtl w:val="true"/>
        </w:rPr>
        <w:t>الحسن بن سفيان بن عامر بن عبد العزيز</w:t>
      </w:r>
      <w:bookmarkEnd w:id="234"/>
    </w:p>
    <w:p>
      <w:pPr>
        <w:pStyle w:val="BookText"/>
        <w:rPr/>
      </w:pPr>
      <w:r>
        <w:rPr>
          <w:rFonts w:ascii="IRNazanin" w:hAnsi="IRNazanin" w:eastAsia="IRNazanin"/>
          <w:color w:val="111111"/>
          <w:sz w:val="28"/>
          <w:sz w:val="28"/>
          <w:szCs w:val="28"/>
          <w:rtl w:val="true"/>
          <w:lang w:bidi="fa-IR"/>
        </w:rPr>
        <w:t>ابن النعمان بن عطاء</w:t>
      </w:r>
    </w:p>
    <w:p>
      <w:pPr>
        <w:pStyle w:val="BookText"/>
        <w:rPr/>
      </w:pPr>
      <w:r>
        <w:rPr>
          <w:rFonts w:ascii="Amiri" w:hAnsi="Amiri" w:eastAsia="Amiri" w:cs="Amiri"/>
          <w:color w:val="111111"/>
          <w:sz w:val="28"/>
          <w:sz w:val="28"/>
          <w:szCs w:val="28"/>
          <w:rtl w:val="true"/>
          <w:lang w:bidi="ar-SA"/>
        </w:rPr>
        <w:t xml:space="preserve">أبو العباس الشيباني النّسوي </w:t>
      </w:r>
      <w:r>
        <w:rPr>
          <w:rStyle w:val="FootnoteAnchor"/>
          <w:rtl w:val="true"/>
        </w:rPr>
        <w:footnoteReference w:id="340"/>
      </w:r>
      <w:r>
        <w:rPr>
          <w:rFonts w:ascii="IRNazanin" w:hAnsi="IRNazanin" w:eastAsia="IRNazanin"/>
          <w:color w:val="111111"/>
          <w:sz w:val="28"/>
          <w:sz w:val="28"/>
          <w:szCs w:val="28"/>
          <w:rtl w:val="true"/>
          <w:lang w:bidi="fa-IR"/>
        </w:rPr>
        <w:t xml:space="preserve">الحافظ‍‌ صاحب المسند </w:t>
      </w:r>
      <w:r>
        <w:rPr>
          <w:rStyle w:val="FootnoteAnchor"/>
          <w:rtl w:val="true"/>
        </w:rPr>
        <w:footnoteReference w:id="341"/>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سمع بدمشق هشام بن خالد، و دحيما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بن هشام بن يحيى بن يحيى، و صفوان بن صالح، و هشام بن عمار و إبراهيم بن أيوب الحوراني، و عباس بن الوليد الخلاّل، و العباس بن عثمان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عنهم و عن هدبة بن خالد، و أبي بكر بن أبي شيبة، و حبان بن موسى، و إسحاق بن راهوية، و عمرو بن زرارة، و قتيبة، و إبراهيم بن يوسف البلخي، و علي بن حجر، و أحمد بن حنبل، و يحيى بن معين، و عمرو الناقد، و سويد بن سعيد، و أبي خيثمة، و القواريري، و إبراهيم بن الحجاج، و أبي الربيع الزهراني، و سهل بن عثمان العسكري، و عبد الرّحمن بن سلام الجمحي، و أبي كامل الجحدري، و شيبان بن فرّوخ، و إبراهيم بن المنذر الحزامي </w:t>
      </w:r>
      <w:r>
        <w:rPr>
          <w:rStyle w:val="FootnoteAnchor"/>
          <w:rtl w:val="true"/>
        </w:rPr>
        <w:footnoteReference w:id="343"/>
      </w:r>
      <w:r>
        <w:rPr>
          <w:rFonts w:ascii="Amiri" w:hAnsi="Amiri" w:eastAsia="Amiri" w:cs="Amiri"/>
          <w:color w:val="111111"/>
          <w:sz w:val="28"/>
          <w:sz w:val="28"/>
          <w:szCs w:val="28"/>
          <w:rtl w:val="true"/>
          <w:lang w:bidi="ar-SA"/>
        </w:rPr>
        <w:t>،و أبي مصعب، و هارون بن سعيد، و عيسى بن حماد، و محمد بن رمح، و أبي الطاهر، و حرملة، و المسيّب بن واضح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يوسف الشيباني الحافظ‍‌، و الحسين بن علي أبو علي الحافظ‍‌، و أبو بكر محمد بن إسحاق بن خزيمة و هو من أقرانه، و جعفر بن محمد بن سوار، و أبو عمرو أحمد بن المبارك المستملي، و أبو الحسين محمّد بن عبد اللّه بن جعفر الرازي، و أبو بكر محمد بن الحسن النقاش المقرئ، و أبو حامد بن الشرقي، و أبو عمرو بن حمدان، و أبو بكر محمد بن جعفر البشتي </w:t>
      </w:r>
      <w:r>
        <w:rPr>
          <w:rStyle w:val="FootnoteAnchor"/>
          <w:rtl w:val="true"/>
        </w:rPr>
        <w:footnoteReference w:id="344"/>
      </w:r>
      <w:r>
        <w:rPr>
          <w:rFonts w:ascii="Amiri" w:hAnsi="Amiri" w:eastAsia="Amiri" w:cs="Amiri"/>
          <w:color w:val="111111"/>
          <w:sz w:val="28"/>
          <w:sz w:val="28"/>
          <w:szCs w:val="28"/>
          <w:rtl w:val="true"/>
          <w:lang w:bidi="ar-SA"/>
        </w:rPr>
        <w:t xml:space="preserve">،و أبو بكر عبد اللّه بن محمد بن مسلم الأسفرايني، و أبو بكر أحمد بن إبراهيم الإسماعيلي </w:t>
      </w:r>
    </w:p>
    <w:p>
      <w:pPr>
        <w:pStyle w:val="BookText"/>
        <w:rPr/>
      </w:pPr>
      <w:r>
        <w:rPr>
          <w:rFonts w:ascii="Amiri" w:hAnsi="Amiri" w:eastAsia="Amiri" w:cs="Amiri"/>
          <w:color w:val="111111"/>
          <w:sz w:val="28"/>
          <w:sz w:val="28"/>
          <w:szCs w:val="28"/>
          <w:rtl w:val="true"/>
          <w:lang w:bidi="ar-SA"/>
        </w:rPr>
        <w:t xml:space="preserve">الجرجاني، و أبو جعفر محمد بن علي الجوسقاني، و أبو حاتم محمد بن حبان البستي، و إبراهيم بن إسماعيل القاري، و علي بن بندار الزاهد، و ابنا ابنيه إسحاق بن سعد بن الحسن </w:t>
      </w:r>
      <w:r>
        <w:rPr>
          <w:rStyle w:val="FootnoteAnchor"/>
          <w:rtl w:val="true"/>
        </w:rPr>
        <w:footnoteReference w:id="345"/>
      </w:r>
      <w:r>
        <w:rPr>
          <w:rFonts w:ascii="Amiri" w:hAnsi="Amiri" w:eastAsia="Amiri" w:cs="Amiri"/>
          <w:color w:val="111111"/>
          <w:sz w:val="28"/>
          <w:sz w:val="28"/>
          <w:szCs w:val="28"/>
          <w:rtl w:val="true"/>
          <w:lang w:bidi="ar-SA"/>
        </w:rPr>
        <w:t>،و أبو محمد سفيان بن محمد بن الحسن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الفقيه، أنا أبو عثمان البحيري، أنا أبو عمرو بن حمدان، أنا الحسن بن سفيان، نا صفوان بن صالح، نا الوليد، نا ابن جريج،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بيضة نعام صيام يوم، و إطعام مسكين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القاسم التنوخي، نا أبو يعقوب إسحاق بن الحسن بن سفيان النّسوي، حدّثني جدي، نا عبد اللّه بن محمد بن أسماء، نا جويرية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نافع، عن عبد اللّه 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أعتق شركا له في مملوكه فقد وجب عليه أن يعتق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منه، إن كان له من المال ما يبلغ ثمنه مقام في ماله قيمته قيمة عدل فيدفع إلى أصحابه حصتهم و يخلي سبيل المعتق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داود عن عبد اللّه بن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عمرو محمد بن أحمد بن حمدان، أنا الحسن بن سفيان بن عامر، نا محمد بن عبد اللّه بن عمّار الموصلي، نا عيسى بن يونس، عن ابن علاثة، حدّثني الحجاج بن فرافصة، عن أبي عمر، عن سليمان </w:t>
      </w:r>
      <w:r>
        <w:rPr>
          <w:rStyle w:val="FootnoteAnchor"/>
          <w:rtl w:val="true"/>
        </w:rPr>
        <w:footnoteReference w:id="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مجنّدة فما تعارف منها في اللّه ائتلف، و ما تناكر منها في اللّه اختلف، إذا ظهر القول و خزن العمل، فائتلفت الألسن و تباغضت القلوب، و قطع كل ذي رحم رحمه فعند ذلك لعنهم اللّه فأصمّهم و أعمى أبصارهم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الحسن علي بن محمد، أنا علي بن </w:t>
      </w:r>
    </w:p>
    <w:p>
      <w:pPr>
        <w:pStyle w:val="BookText"/>
        <w:rPr/>
      </w:pPr>
      <w:r>
        <w:rPr>
          <w:rFonts w:ascii="IRNazanin" w:hAnsi="IRNazanin" w:eastAsia="IRNazanin"/>
          <w:color w:val="111111"/>
          <w:sz w:val="28"/>
          <w:sz w:val="28"/>
          <w:szCs w:val="28"/>
          <w:rtl w:val="true"/>
          <w:lang w:bidi="fa-IR"/>
        </w:rPr>
        <w:t xml:space="preserve">أحمد بن محمد، أنا محمد بن حبّان </w:t>
      </w:r>
      <w:r>
        <w:rPr>
          <w:rStyle w:val="FootnoteAnchor"/>
          <w:rtl w:val="true"/>
        </w:rPr>
        <w:footnoteReference w:id="349"/>
      </w:r>
      <w:r>
        <w:rPr>
          <w:rFonts w:ascii="Amiri" w:hAnsi="Amiri" w:eastAsia="Amiri" w:cs="Amiri"/>
          <w:color w:val="111111"/>
          <w:sz w:val="28"/>
          <w:sz w:val="28"/>
          <w:szCs w:val="28"/>
          <w:rtl w:val="true"/>
          <w:lang w:bidi="ar-SA"/>
        </w:rPr>
        <w:t xml:space="preserve">البستي، أنا الحسن بن سفيان بن عامر بن عبد العزيز بن النعمان بن عطاء الشيباني </w:t>
      </w:r>
      <w:r>
        <w:rPr>
          <w:rStyle w:val="FootnoteAnchor"/>
          <w:rtl w:val="true"/>
        </w:rPr>
        <w:footnoteReference w:id="350"/>
      </w:r>
      <w:r>
        <w:rPr>
          <w:rFonts w:ascii="Amiri" w:hAnsi="Amiri" w:eastAsia="Amiri" w:cs="Amiri"/>
          <w:color w:val="111111"/>
          <w:sz w:val="28"/>
          <w:sz w:val="28"/>
          <w:szCs w:val="28"/>
          <w:rtl w:val="true"/>
          <w:lang w:bidi="ar-SA"/>
        </w:rPr>
        <w:t>أبو العباس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الحسين بن عبد الملك، أنا عبد الرّحمن بن محمد بن إسحاق، أنا الحسين بن سلمة، أنا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سفيان النسائي </w:t>
      </w:r>
      <w:r>
        <w:rPr>
          <w:rStyle w:val="FootnoteAnchor"/>
          <w:rtl w:val="true"/>
        </w:rPr>
        <w:footnoteReference w:id="352"/>
      </w:r>
      <w:r>
        <w:rPr>
          <w:rFonts w:ascii="Amiri" w:hAnsi="Amiri" w:eastAsia="Amiri" w:cs="Amiri"/>
          <w:color w:val="111111"/>
          <w:sz w:val="28"/>
          <w:sz w:val="28"/>
          <w:szCs w:val="28"/>
          <w:rtl w:val="true"/>
          <w:lang w:bidi="ar-SA"/>
        </w:rPr>
        <w:t>،روى عن حبّان بن موسى، و قتيبة بن سعيد، و إسحاق بن راهويه، و أبو بكر بن أبي شيبة كتب إليّ‌ و 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على علي بن حجر و كان من آدب الناس، و كان لا يرضى قراءة أصحاب الحديث فغاب القارئ عنه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من يقرأ 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قال في الثانية من يقرأ؟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 زبرني، إلى أن قال الثالثة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 كالمغضب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فقرأت ذلك المجلس و هو ذا يتأمل و يجهد أن يأخذ عليّ‌ شيئا في النحو و اللغة فلم يقدر عليه، فلما فرغت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أبلغ رتبة الكنية، فاستحسن قولي،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كنّيتك أبا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الحسن بن سفيان يفتخر أن علي بن حجر كنّاه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بن أبي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علي الرازي يقول في جرأة الحسن بن سفيان ليس للحسن في الدنيا نظير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نصر عبد الرحيم بن عبد الكريم، أنا أبو بكر أحمد بن الحسين،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الحسن </w:t>
      </w:r>
      <w:r>
        <w:rPr>
          <w:rStyle w:val="FootnoteAnchor"/>
          <w:rtl w:val="true"/>
        </w:rPr>
        <w:footnoteReference w:id="354"/>
      </w:r>
      <w:r>
        <w:rPr>
          <w:rFonts w:ascii="Amiri" w:hAnsi="Amiri" w:eastAsia="Amiri" w:cs="Amiri"/>
          <w:color w:val="111111"/>
          <w:sz w:val="28"/>
          <w:sz w:val="28"/>
          <w:szCs w:val="28"/>
          <w:rtl w:val="true"/>
          <w:lang w:bidi="ar-SA"/>
        </w:rPr>
        <w:t>بن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الحسن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فاتني يحيى بن يحيى فالوالدة لم تدعني أخرج إليه، فعوّضني اللّه بأبي خالد الفراء و كان أسند من يحيى بن يحيى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محمد بن جعفر البشتي </w:t>
      </w:r>
      <w:r>
        <w:rPr>
          <w:rStyle w:val="FootnoteAnchor"/>
          <w:rtl w:val="true"/>
        </w:rPr>
        <w:footnoteReference w:id="35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اشتغالي بحبّان بن موسى و سماع مصنفات ابن المبارك منه لجئتكم بأبي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سليمان </w:t>
      </w:r>
      <w:r>
        <w:rPr>
          <w:rStyle w:val="FootnoteAnchor"/>
          <w:rtl w:val="true"/>
        </w:rPr>
        <w:footnoteReference w:id="357"/>
      </w:r>
      <w:r>
        <w:rPr>
          <w:rFonts w:ascii="IRNazanin" w:hAnsi="IRNazanin" w:eastAsia="IRNazanin"/>
          <w:color w:val="111111"/>
          <w:sz w:val="28"/>
          <w:sz w:val="28"/>
          <w:szCs w:val="28"/>
          <w:rtl w:val="true"/>
          <w:lang w:bidi="fa-IR"/>
        </w:rPr>
        <w:t>بن 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داود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الحسن بن سفيان ببالوز </w:t>
      </w:r>
      <w:r>
        <w:rPr>
          <w:rStyle w:val="FootnoteAnchor"/>
          <w:rtl w:val="true"/>
        </w:rPr>
        <w:footnoteReference w:id="358"/>
      </w:r>
      <w:r>
        <w:rPr>
          <w:rFonts w:ascii="Amiri" w:hAnsi="Amiri" w:eastAsia="Amiri" w:cs="Amiri"/>
          <w:color w:val="111111"/>
          <w:sz w:val="28"/>
          <w:sz w:val="28"/>
          <w:szCs w:val="28"/>
          <w:rtl w:val="true"/>
          <w:lang w:bidi="ar-SA"/>
        </w:rPr>
        <w:t xml:space="preserve">،دخل عليه أبو بكر محمد بن إسحاق بن خزيمة، و أبو عمرو أحمد بن محمد الحيري، و أبو بكر أحمد بن علي الرازي الحافظ‍‌ في جماعة أصحاب أبي بكر المطوعة، و هم متوجهون إلى فراوة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بكر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للأستاذ أبي بكر محمد بن إسحاق هذا الطبق من حديثك،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يقرأ، فلما قرأ أحاديث أدخل إسنادا، منها في إسناد فرده الحسن إلى الصواب، فلما كان بعد ساعة أدخل أيضا إسنادا في إسناد فرده إلى الصواب، فلما كان في الثالثة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لا تفعل فقد احتملتك مرتين، و هذه الثالثة و أنا ابن تسعين سنة، فاتّق اللّه في المشايخ، فربما استجيبت فيك دعوة، فقال أبو بكر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 الشيخ،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أردت أن يعلم الأستاذ أن أبا العباس يعرف حديثه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الوليد </w:t>
      </w:r>
      <w:r>
        <w:rPr>
          <w:rStyle w:val="FootnoteAnchor"/>
          <w:rtl w:val="true"/>
        </w:rPr>
        <w:footnoteReference w:id="361"/>
      </w:r>
      <w:r>
        <w:rPr>
          <w:rFonts w:ascii="Amiri" w:hAnsi="Amiri" w:eastAsia="Amiri" w:cs="Amiri"/>
          <w:color w:val="111111"/>
          <w:sz w:val="28"/>
          <w:sz w:val="28"/>
          <w:szCs w:val="28"/>
          <w:rtl w:val="true"/>
          <w:lang w:bidi="ar-SA"/>
        </w:rPr>
        <w:t>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سفيان أديبا فقيها أخذ الأدب عن أصحاب النّضر بن شميل و الفقه </w:t>
      </w:r>
      <w:r>
        <w:rPr>
          <w:rStyle w:val="FootnoteAnchor"/>
          <w:rtl w:val="true"/>
        </w:rPr>
        <w:footnoteReference w:id="362"/>
      </w:r>
      <w:r>
        <w:rPr>
          <w:rFonts w:ascii="Amiri" w:hAnsi="Amiri" w:eastAsia="Amiri" w:cs="Amiri"/>
          <w:color w:val="111111"/>
          <w:sz w:val="28"/>
          <w:sz w:val="28"/>
          <w:szCs w:val="28"/>
          <w:rtl w:val="true"/>
          <w:lang w:bidi="ar-SA"/>
        </w:rPr>
        <w:t xml:space="preserve">عن أبي ثور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364"/>
      </w:r>
      <w:r>
        <w:rPr>
          <w:rFonts w:ascii="Amiri" w:hAnsi="Amiri" w:eastAsia="Amiri" w:cs="Amiri"/>
          <w:color w:val="111111"/>
          <w:sz w:val="28"/>
          <w:sz w:val="28"/>
          <w:szCs w:val="28"/>
          <w:rtl w:val="true"/>
          <w:lang w:bidi="ar-SA"/>
        </w:rPr>
        <w:t xml:space="preserve">هبة اللّه بن القاسم بن عطاء بن عطاء المهراني إجازة فيما أرى، أنا أبو نعيم المغفلي </w:t>
      </w:r>
      <w:r>
        <w:rPr>
          <w:rStyle w:val="FootnoteAnchor"/>
          <w:rtl w:val="true"/>
        </w:rPr>
        <w:footnoteReference w:id="365"/>
      </w:r>
      <w:r>
        <w:rPr>
          <w:rFonts w:ascii="Amiri" w:hAnsi="Amiri" w:eastAsia="Amiri" w:cs="Amiri"/>
          <w:color w:val="111111"/>
          <w:sz w:val="28"/>
          <w:sz w:val="28"/>
          <w:szCs w:val="28"/>
          <w:rtl w:val="true"/>
          <w:lang w:bidi="ar-SA"/>
        </w:rPr>
        <w:t xml:space="preserve">،حدّثني الفقيه أبو نصر أحمد بن جعفر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الفقيه أبو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الشيخ الإمام الزاهد الحسن بن سفيان النّسفي </w:t>
      </w:r>
      <w:r>
        <w:rPr>
          <w:rStyle w:val="FootnoteAnchor"/>
          <w:rtl w:val="true"/>
        </w:rPr>
        <w:footnoteReference w:id="366"/>
      </w:r>
      <w:r>
        <w:rPr>
          <w:rFonts w:ascii="Amiri" w:hAnsi="Amiri" w:eastAsia="Amiri" w:cs="Amiri"/>
          <w:color w:val="111111"/>
          <w:sz w:val="28"/>
          <w:sz w:val="28"/>
          <w:szCs w:val="28"/>
          <w:rtl w:val="true"/>
          <w:lang w:bidi="ar-SA"/>
        </w:rPr>
        <w:t>،و قد اجتمع لديه طائفة من أهل الفضل ارتحلوا إليه، من أطباق الأرض و البلاد البعيدة مختلفين إلى مجلسه لاقتباس العلم و كتبة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يوما إلى مجلسه الذي كان يملي فيه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أقول لكم قبل أن نشرع في الإملاء، قد علمنا أنكم طائفة من أبناء النعم و أهل الفضل، هجرتم أوطانكم و فارقتم دياركم و أصحابكم في طلب العلم و استفادة الحديث، فلا يخطرن ببالكم أنكم قضيتم بهذا التجشم للعلم حقا، و أدّيتم بما تحملتم من الكلف و المشاق من فروضه فرضا، فإني أحدثكم ببعض ما تحملته في طلب العلم من المشقة و الجهد، و ما كشف اللّه سبحانه و تعالى عني و عن أصحابي ببركة العلم و صفوة العقيدة من الضيق و الضنك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أني كنت في عنفوان شبابي ارتحلت من وطني لطلب العلم و استملاء الحديث، فاتفق حصولي بأقصى المغرب و حلولي بمصر في تسعة نفر من أصحابي طلبة للعلم و سامعي الحديث، و كنا نختلف إلى شيخ كان أرفع أهل عصره في العلم منزلة، و أدراهم للحديث و أعلاهم إسنادا، و أصحّهم رواية، و كان يملي علينا كل يوم مقدارا يسيرا من الحديث، حتى طالت المدة و خفت النفقة و دفعتنا الضرورة إلى بيع ما صحبنا </w:t>
      </w:r>
      <w:r>
        <w:rPr>
          <w:rStyle w:val="FootnoteAnchor"/>
          <w:rtl w:val="true"/>
        </w:rPr>
        <w:footnoteReference w:id="367"/>
      </w:r>
      <w:r>
        <w:rPr>
          <w:rFonts w:ascii="Amiri" w:hAnsi="Amiri" w:eastAsia="Amiri" w:cs="Amiri"/>
          <w:color w:val="111111"/>
          <w:sz w:val="28"/>
          <w:sz w:val="28"/>
          <w:szCs w:val="28"/>
          <w:rtl w:val="true"/>
          <w:lang w:bidi="ar-SA"/>
        </w:rPr>
        <w:t xml:space="preserve">من ثوب و خرقة، الآن </w:t>
      </w:r>
      <w:r>
        <w:rPr>
          <w:rStyle w:val="FootnoteAnchor"/>
          <w:rtl w:val="true"/>
        </w:rPr>
        <w:footnoteReference w:id="368"/>
      </w:r>
      <w:r>
        <w:rPr>
          <w:rFonts w:ascii="Amiri" w:hAnsi="Amiri" w:eastAsia="Amiri" w:cs="Amiri"/>
          <w:color w:val="111111"/>
          <w:sz w:val="28"/>
          <w:sz w:val="28"/>
          <w:szCs w:val="28"/>
          <w:rtl w:val="true"/>
          <w:lang w:bidi="ar-SA"/>
        </w:rPr>
        <w:t xml:space="preserve">لم يبق لنا ما كنا نرجو حصول قوت يوم منه، و طوينا ثلاثة أيام بلياليها جوعا و سوء حال و لم يذق أحد منا فيها شيئا، و أصبحنا بكرة اليوم الرابع بحيث لا حراك بأحد من جملتنا من الجوع و ضعف الأطراف، و أحوجت الضرورة إلى كشف قناع الحشمة، و بذل الوجه للسؤال فلم تسمح أنفسنا بذلك، و لم تطب قلوبنا به، و أنف كل واحد منا عن ذلك، و الضرورة تحوج إلى السؤال على كل </w:t>
      </w:r>
    </w:p>
    <w:p>
      <w:pPr>
        <w:pStyle w:val="BookText"/>
        <w:rPr/>
      </w:pPr>
      <w:r>
        <w:rPr>
          <w:rFonts w:ascii="Amiri" w:hAnsi="Amiri" w:eastAsia="Amiri" w:cs="Amiri"/>
          <w:color w:val="111111"/>
          <w:sz w:val="28"/>
          <w:sz w:val="28"/>
          <w:szCs w:val="28"/>
          <w:rtl w:val="true"/>
          <w:lang w:bidi="ar-SA"/>
        </w:rPr>
        <w:t>حال فوقع اختيار الجماعة على كتبة رقاع بأسامي كل واحد منا و إرسالها قرعة فمن ارتفع اسمه عن الرقاع كان هو القائم بالسؤال و استماحة القوت لنفسه و لجميع أصحابه، فارتفعت الرقعة التي اشتملت على اسمي فتحيرت و دهشت و لم تسامحني نفسي بالمساءلة و احتمال المذلّة فعدلت إلى زاوية من المسجد أصلي ركعتين طويلتين قد اقترن الاعتقاد فيهما بالإخلاص، ادعو اللّه سبحانه بأسمائه العظام و كلماته الرفيعة لكشف الضرّ و سياقة الفرج، فلم أفرغ بعد عن إتمام الصّلاة حتى دخل المسجد شاب حسن الوجه نظيف الثوب طيب الرائحة يتبعه خادم في يده منديل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الحسن بن سفيان‌؟ فرفعت رأسي من السجدة،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سفيان فما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بن طولون صاحبي يقرئكم السّلام و التحية، و يعتذر إليكم في الفضلة عن تفقد أحوالكم، و التقصير الواقع في رعاية حقوقكم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 بما يكفي نفقة الوقت، و هو زائركم غدا بنفسه و يعتذر بلفظه إليكم، و وضع بين يدي كل واحد مناصرة فيها مائة دينار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فتعجبنا من ذلك، و قلنا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القصة في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خدم الأمير بن طولون المختصين به، و المتصلين بإقرائه و خواصّ‌ أصحابه، دخلت عليه بكرة يومي هذا مسلما في جملة أصحابي فقال لي و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أن أخلو يومي هذا، فانصرفوا أنتم إلى منازلكم، فانصرفت أنا و القوم فلما عدت إلى منزلي لم ينسق قعودي حتى أتاني رسول الأمير مسرعا مستعجلا يطلبني حثيثا، فأجبته مسرعا فوجدته منفردا في بيت، واضعا يمينه على خاصرته لوجع ممض اعتراه في داخل جسده،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الحسن بن سفيان و أصحابه‌؟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المحلة الفلانية، و المسجد الفلاني و احمل هذه الصرر و سلّمها في الحين إليه و إلى أصحابه، فإنهم منذ ثلاثة أيام جياع بحالة صعبة، و مهّد عذري لديهم، و عرفهم أني صبيحة الغد زائرهم، و معتذر شفاها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السبب الذي دعاه إلى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هذا البيت منفردا عليّ‌ أن استريح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هدأت عيني رأيت في المنام فارسا في الهواء، متمكنا تمكّن من يمشي على بساط‍‌ الأرض، و بيده رمح، فقضيت العجب من ذلك، و كنت انظر إليه متعجبا حتى نزل، إلى باب هذا البيت، و وضع سافلة رمحه على خاصرتي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فأدرك الحسن بن سفيان و أصحابه، قم و أدركهم، قم و أدركهم قم و أدركهم فإنهم منذ ثلاثة جياع في المسجد الفلاني، فقلت له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رضوان صاحب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أصاب سافلة رمحه خاصرتي أصابني وجع شديد لا حراك بي له، فعجل إيصال هذا المال ليزول هذا الوجع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فتعجبنا من ذلك و شكرنا اللّه سبحانه و تعالى و أصلحنا أمورنا و لم تطب أنفسنا بالمقام، حتى لا يزورنا الأمير و لا يطلع الناس على أسرارنا، فيكون ذلك سبب ارتفاع اسم و انبساط‍‌ جاه، و يتصل ذلك بنوع من الرياء و السمعة، و خرجنا تلك الليلة من مصر و أصبح كلّ‌ واحد منا واحد عصره و فريد دهره في العلم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الأمير ابن طولون أتى المسجد لزيارتنا و طلبنا و أحسّ‌ بخروجنا، أمر بابتياع تلك المحلة بأسرها و وقفها على ذلك المسجد و على من ينزل به من الغرباء و أهل الفضل و طلبة العلم نفقة لهم حتى لا تختل أمورهم، و لا يصيبهم من الخلل ما أصابنا، و ذلك كله بقوة الدين و صفوة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سبحانه ولي التوفيق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الأصل في المواضع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طولون،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طولون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الشّحّامي، عن أبي بكر أحمد بن الحسين،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سفيان بن عامر بن عبد العزيز بن النعمان </w:t>
      </w:r>
      <w:r>
        <w:rPr>
          <w:rStyle w:val="FootnoteAnchor"/>
          <w:rtl w:val="true"/>
        </w:rPr>
        <w:footnoteReference w:id="371"/>
      </w:r>
      <w:r>
        <w:rPr>
          <w:rFonts w:ascii="Amiri" w:hAnsi="Amiri" w:eastAsia="Amiri" w:cs="Amiri"/>
          <w:color w:val="111111"/>
          <w:sz w:val="28"/>
          <w:sz w:val="28"/>
          <w:szCs w:val="28"/>
          <w:rtl w:val="true"/>
          <w:lang w:bidi="ar-SA"/>
        </w:rPr>
        <w:t xml:space="preserve">بن النعمان بن عطاء الشيباني أبو العباس النّسوي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قرية بالوز </w:t>
      </w:r>
      <w:r>
        <w:rPr>
          <w:rStyle w:val="FootnoteAnchor"/>
          <w:rtl w:val="true"/>
        </w:rPr>
        <w:footnoteReference w:id="372"/>
      </w:r>
      <w:r>
        <w:rPr>
          <w:rFonts w:ascii="Amiri" w:hAnsi="Amiri" w:eastAsia="Amiri" w:cs="Amiri"/>
          <w:color w:val="111111"/>
          <w:sz w:val="28"/>
          <w:sz w:val="28"/>
          <w:szCs w:val="28"/>
          <w:rtl w:val="true"/>
          <w:lang w:bidi="ar-SA"/>
        </w:rPr>
        <w:t xml:space="preserve">،و هي على ثلاثة </w:t>
      </w:r>
      <w:r>
        <w:rPr>
          <w:rStyle w:val="FootnoteAnchor"/>
          <w:rtl w:val="true"/>
        </w:rPr>
        <w:footnoteReference w:id="373"/>
      </w:r>
      <w:r>
        <w:rPr>
          <w:rFonts w:ascii="Amiri" w:hAnsi="Amiri" w:eastAsia="Amiri" w:cs="Amiri"/>
          <w:color w:val="111111"/>
          <w:sz w:val="28"/>
          <w:sz w:val="28"/>
          <w:szCs w:val="28"/>
          <w:rtl w:val="true"/>
          <w:lang w:bidi="ar-SA"/>
        </w:rPr>
        <w:t xml:space="preserve">فراسخ من بلد 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محدّث خراسان في عصره، مقدّم في الثبت و الكثرة و الرحلة و الفهم و الفقه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عند أبي ثور إبراهيم بن خالد، و كان يفتي على مذهبه و صنف المسند الكبير، و الجامع، و المعجم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رواية بخراسان لمصنفات الأئمة و ذكر بعض من سمع منه و من روى عنه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سعيد 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235" w:name="pg11917_117925"/>
    </w:p>
    <w:p>
      <w:pPr>
        <w:pStyle w:val="BookText"/>
        <w:rPr/>
      </w:pPr>
      <w:bookmarkEnd w:id="235"/>
      <w:r>
        <w:rPr>
          <w:rFonts w:ascii="Amiri" w:hAnsi="Amiri" w:eastAsia="Amiri" w:cs="Amiri"/>
          <w:color w:val="111111"/>
          <w:sz w:val="28"/>
          <w:sz w:val="28"/>
          <w:szCs w:val="28"/>
          <w:rtl w:val="true"/>
          <w:lang w:bidi="ar-SA"/>
        </w:rPr>
        <w:t>أبو بكر أحمد بن علي بن خلف،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بن الجرّاح المروزي العدل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صالح الحسين بن الفرج المروزي و أبو العباس الحسن بن سفيان النّسوي سنة ثلاث و ثلاثمائة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و أبو القاسم غانم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محمد بن أحمد البزاز، أنا أبو علي الحسن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ثلاث و ثلاثمائة مات الحسن بن سفيان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سعد بن الحسن بن سفيان يقول بنسا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جدي أبو العباس سنة ثلاث و ثلاثمائة</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3917832_73709187"/>
      <w:bookmarkStart w:id="237" w:name="_Toc91"/>
      <w:bookmarkEnd w:id="236"/>
      <w:r>
        <w:rPr/>
        <w:t>1340</w:t>
      </w:r>
      <w:r>
        <w:rPr>
          <w:rtl w:val="true"/>
        </w:rPr>
        <w:t xml:space="preserve"> - </w:t>
      </w:r>
      <w:r>
        <w:rPr>
          <w:rtl w:val="true"/>
        </w:rPr>
        <w:t>الحسن بن السلم الحرّاني</w:t>
      </w:r>
      <w:bookmarkEnd w:id="237"/>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السلم الحرّاني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سمع هشام بن عمّار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سليمان بن محمد بن إدريس الحلبي</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3917834_73709187"/>
      <w:bookmarkStart w:id="239" w:name="_Toc92"/>
      <w:bookmarkEnd w:id="238"/>
      <w:r>
        <w:rPr/>
        <w:t>1341</w:t>
      </w:r>
      <w:r>
        <w:rPr>
          <w:rtl w:val="true"/>
        </w:rPr>
        <w:t xml:space="preserve"> - </w:t>
      </w:r>
      <w:r>
        <w:rPr>
          <w:rtl w:val="true"/>
        </w:rPr>
        <w:t>الحسن بن سليمان بن الخيّر</w:t>
      </w:r>
      <w:bookmarkEnd w:id="239"/>
    </w:p>
    <w:p>
      <w:pPr>
        <w:pStyle w:val="BookText"/>
        <w:rPr/>
      </w:pPr>
      <w:r>
        <w:rPr>
          <w:rFonts w:ascii="Amiri" w:hAnsi="Amiri" w:eastAsia="Amiri" w:cs="Amiri"/>
          <w:color w:val="111111"/>
          <w:sz w:val="28"/>
          <w:sz w:val="28"/>
          <w:szCs w:val="28"/>
          <w:rtl w:val="true"/>
          <w:lang w:bidi="ar-SA"/>
        </w:rPr>
        <w:t xml:space="preserve">أبو علي الأنطاكي المقرئ المعروف بالنافعي </w:t>
      </w:r>
      <w:r>
        <w:rPr>
          <w:rStyle w:val="FootnoteAnchor"/>
          <w:rtl w:val="true"/>
        </w:rPr>
        <w:footnoteReference w:id="37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مصر، و قرأ بدمشق على أبي القاسم المظفّر بن عبد اللّه المعروف بزعزاع صاحب ابن الأخرم، و بغيرها على أبي الفتح عبد العزيز بن جعفر بن بدهن، و أبي الفرج محمد بن أحمد الشّنبوذي، و علي بن محمد البرزندي، و أبي بكر محمد بن علي المصري، و كان يؤدب أولاد الوزير جعفر بن الفضل بن جنزابة</w:t>
      </w:r>
      <w:r>
        <w:rPr>
          <w:rFonts w:eastAsia="Amiri" w:cs="Amiri" w:ascii="Amiri" w:hAnsi="Amiri"/>
          <w:color w:val="111111"/>
          <w:sz w:val="28"/>
          <w:szCs w:val="28"/>
          <w:rtl w:val="true"/>
          <w:lang w:bidi="ar-SA"/>
        </w:rPr>
        <w:t xml:space="preserve">. </w:t>
      </w:r>
      <w:bookmarkStart w:id="240" w:name="pg11917_117926"/>
    </w:p>
    <w:p>
      <w:pPr>
        <w:pStyle w:val="BookText"/>
        <w:rPr/>
      </w:pPr>
      <w:bookmarkEnd w:id="240"/>
      <w:r>
        <w:rPr>
          <w:rFonts w:ascii="Amiri" w:hAnsi="Amiri" w:eastAsia="Amiri" w:cs="Amiri"/>
          <w:color w:val="111111"/>
          <w:sz w:val="28"/>
          <w:sz w:val="28"/>
          <w:szCs w:val="28"/>
          <w:rtl w:val="true"/>
          <w:lang w:bidi="ar-SA"/>
        </w:rPr>
        <w:t>ذكر أبو عمرو عثمان بن سعيد بن عثمان الدّاني أن أبا علي كان من أحفظ‍‌ أهل عصره للقراءات و الغرائب من الروايات و الشاذّ من الحروف و مع ذلك يحفظ‍‌ تفسيرا كثيرا و معاني و إعرابا و عللا و اختلاف الناس في ذلك ينص ذلك نصا بطلاقة لسان و حسن منطق لا يلحن، و كانت له إشارات يشير بها لمن قرأ عليه يفهم عنه في الكسر و الفتح و المد و القصر و الوقف و ربما كان يتبدى بالمسألة من غير أن يسأل عنها بنص أقوال العلماء فيها ليرى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يظهر مذهب الروافض و يشير إلى القول بالتشيع بسبب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منه و ذاكرت به فارس بن أحمد غير مرة و كان لا يرضاه في دينه و بلغني أنه قال لمحمد بن علي حين ختم عليه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إنما قرأ عليك للرواية لا للدراية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فارس بن أحمد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ذاكرته بأبي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علي لا يقر بقراءته على الشّنبوذي ما دام حيا فلما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الشنبوذي و أسند عنه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أبو علي سنة تسع و تسعين و ثلاثمائة، قتله صاحب </w:t>
      </w:r>
      <w:r>
        <w:rPr>
          <w:rStyle w:val="FootnoteAnchor"/>
          <w:rtl w:val="true"/>
        </w:rPr>
        <w:footnoteReference w:id="378"/>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Heading5"/>
        <w:numPr>
          <w:ilvl w:val="4"/>
          <w:numId w:val="1"/>
        </w:numPr>
        <w:rPr/>
      </w:pPr>
      <w:bookmarkStart w:id="241" w:name="__RefHeading___Toc13917836_73709187"/>
      <w:bookmarkStart w:id="242" w:name="_Toc93"/>
      <w:bookmarkEnd w:id="241"/>
      <w:r>
        <w:rPr/>
        <w:t>1342</w:t>
      </w:r>
      <w:r>
        <w:rPr>
          <w:rtl w:val="true"/>
        </w:rPr>
        <w:t xml:space="preserve"> - </w:t>
      </w:r>
      <w:r>
        <w:rPr>
          <w:rtl w:val="true"/>
        </w:rPr>
        <w:t>الحسن بن سليمان بن داود بن عبد الرّحمن بن ينوس</w:t>
      </w:r>
      <w:bookmarkEnd w:id="242"/>
    </w:p>
    <w:p>
      <w:pPr>
        <w:pStyle w:val="BookText"/>
        <w:rPr/>
      </w:pPr>
      <w:r>
        <w:rPr>
          <w:rFonts w:ascii="Amiri" w:hAnsi="Amiri" w:eastAsia="Amiri" w:cs="Amiri"/>
          <w:color w:val="111111"/>
          <w:sz w:val="28"/>
          <w:sz w:val="28"/>
          <w:szCs w:val="28"/>
          <w:rtl w:val="true"/>
          <w:lang w:bidi="ar-SA"/>
        </w:rPr>
        <w:t xml:space="preserve">أبو محمد البعلبكي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ابن أخي أبي السّري الفارسي، حدّث عن وصيف بن عبد اللّه الأنطاكي، و عثمان بن محمد الذهبي، و محمّد بن عبد اللّه مكحول البيروتي، و أبوي بكر محمد بن جعفر الخوارزمي، و أحمد بن مروان الدّينوري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محمد بن الغمر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العزيز بن أحمد، أنا أبو الحسن مكي بن محمد بن الغمر المؤدب، أنا أبو محمد الحسن بن سليمان بن داود بن عبد الرّحمن بن 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أبو علي وصيف بن عبد اللّه الأنطاكي، نا أحمد بن حرب، نا عبد اللّه بن إدريس، نا سهيل بن أبي صالح، عن أبيه، عن أبي </w:t>
      </w:r>
      <w:bookmarkStart w:id="243" w:name="pg11917_117927"/>
    </w:p>
    <w:p>
      <w:pPr>
        <w:pStyle w:val="BookText"/>
        <w:rPr/>
      </w:pPr>
      <w:bookmarkEnd w:id="243"/>
      <w:r>
        <w:rPr>
          <w:rFonts w:ascii="Amiri" w:hAnsi="Amiri" w:eastAsia="Amiri" w:cs="Amiri"/>
          <w:color w:val="111111"/>
          <w:sz w:val="28"/>
          <w:sz w:val="28"/>
          <w:szCs w:val="28"/>
          <w:rtl w:val="true"/>
          <w:lang w:bidi="ar-SA"/>
        </w:rPr>
        <w:t>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منكم مصليا بعد الجمعة فليصل أربعا</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أحمد بن جعفر، نا عبد اللّه بن أحمد </w:t>
      </w:r>
      <w:r>
        <w:rPr>
          <w:rStyle w:val="FootnoteAnchor"/>
          <w:rtl w:val="true"/>
        </w:rPr>
        <w:footnoteReference w:id="381"/>
      </w:r>
      <w:r>
        <w:rPr>
          <w:rFonts w:ascii="Amiri" w:hAnsi="Amiri" w:eastAsia="Amiri" w:cs="Amiri"/>
          <w:color w:val="111111"/>
          <w:sz w:val="28"/>
          <w:sz w:val="28"/>
          <w:szCs w:val="28"/>
          <w:rtl w:val="true"/>
          <w:lang w:bidi="ar-SA"/>
        </w:rPr>
        <w:t>،حدّثني أبي، نا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سهيل بن أبي صالح يذكر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الحسين بن عبد الملك، أنا إبراهيم بن منصور، أنا أبو بكر بن المقرئ، أنا أحمد بن علي بن المثنى، نا الحسن بن عرفة، حدّثني عبد اللّه بن إدريس، عن سهيل،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صلّيتم بعد الجمعة فصلّوا أربعا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حديث ابن عرفة، و زاد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عجل بك شيء فصلّ‌ ركعتين في المسجد، و ركعتين إذا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هذا في حديث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13917838_73709187"/>
      <w:bookmarkStart w:id="245" w:name="_Toc94"/>
      <w:bookmarkEnd w:id="244"/>
      <w:r>
        <w:rPr/>
        <w:t>1343</w:t>
      </w:r>
      <w:r>
        <w:rPr>
          <w:rtl w:val="true"/>
        </w:rPr>
        <w:t xml:space="preserve"> - </w:t>
      </w:r>
      <w:r>
        <w:rPr>
          <w:rtl w:val="true"/>
        </w:rPr>
        <w:t>الحسن بن سليمان بن سلام</w:t>
      </w:r>
      <w:bookmarkEnd w:id="245"/>
    </w:p>
    <w:p>
      <w:pPr>
        <w:pStyle w:val="BookText"/>
        <w:rPr/>
      </w:pPr>
      <w:r>
        <w:rPr>
          <w:rFonts w:ascii="Amiri" w:hAnsi="Amiri" w:eastAsia="Amiri" w:cs="Amiri"/>
          <w:color w:val="111111"/>
          <w:sz w:val="28"/>
          <w:sz w:val="28"/>
          <w:szCs w:val="28"/>
          <w:rtl w:val="true"/>
          <w:lang w:bidi="ar-SA"/>
        </w:rPr>
        <w:t xml:space="preserve">أبو علي الفزاري المصري المعروف بقبّيطة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أصله من البصرة، و سكن العسكر بمصر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سلمان بن عبد الرّحمن، و صفوان بن صالح، و محمد بن مبارك الصوري،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يوسف، و أبا بشر إسماعيل بن مسلمة القعنبي، و أبا الأسود النضر بن عبد الجبار و سعيد بن أبي مريم، و سعيد بن عفير، و عبد اللّه بن صالح، و يوسف بن عدي، و أحمد بن صالح،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المعلّى، و أبا يحيى سليمان بن عبد الحميد،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بن </w:t>
      </w:r>
    </w:p>
    <w:p>
      <w:pPr>
        <w:pStyle w:val="BookText"/>
        <w:rPr/>
      </w:pPr>
      <w:r>
        <w:rPr>
          <w:rFonts w:ascii="Amiri" w:hAnsi="Amiri" w:eastAsia="Amiri" w:cs="Amiri"/>
          <w:color w:val="111111"/>
          <w:sz w:val="28"/>
          <w:sz w:val="28"/>
          <w:szCs w:val="28"/>
          <w:rtl w:val="true"/>
          <w:lang w:bidi="ar-SA"/>
        </w:rPr>
        <w:t>الأصبهاني، و يحيى بن عبد الحميد و أبوي نعيم الملائي و ضرار بن صرد، و سعدويه، و أبا غسّان مالك بن إسماعيل، و أحمد بن يونس، و موسى بن إسماعيل، و مسلم بن إبراهيم، و حرمي بن حفص، و عبد اللّه بن عبد الوهاب الحجبي، و عفان بن مسلم، و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نفيل و أحمد بن أبي شعيب الحرّاني، و معافى بن سليمان، و عبد الملك بن معاذ النصيبي، و صبيح </w:t>
      </w:r>
      <w:r>
        <w:rPr>
          <w:rStyle w:val="FootnoteAnchor"/>
          <w:rtl w:val="true"/>
        </w:rPr>
        <w:footnoteReference w:id="384"/>
      </w:r>
      <w:r>
        <w:rPr>
          <w:rFonts w:ascii="Amiri" w:hAnsi="Amiri" w:eastAsia="Amiri" w:cs="Amiri"/>
          <w:color w:val="111111"/>
          <w:sz w:val="28"/>
          <w:sz w:val="28"/>
          <w:szCs w:val="28"/>
          <w:rtl w:val="true"/>
          <w:lang w:bidi="ar-SA"/>
        </w:rPr>
        <w:t>بن دينار البلدي، و بالثغور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كعب، و محبوب بن موسى الفراء، و إبراهيم بن المنذر الحزامي بالحجاز، و المعلّى بن الوليد بن عبد العزيز بن القعقاع ببيت المقدس، و محمد بن أبي السري بعسقلان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المصري والد أبي بكر المهندس، و أبو بكر بن خزيمة، و عبد اللّه بن محمد بن زياد النيسابوريان، و أبو الحسن محمد بن محمد بن بدر بن النفاخ الباهلي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أحمد بن محمود، أنا أبو بكر بن المقرئ، نا محمد بن محمد بن بدر بن النفاخ الباهلي بمصر، نا الحسن بن سليمان قبيطة، نا المعافى بن سليمان الحرّاني ثقة، نا زهير بن معاوية، نا سليمان التيمي عن قتادة، عن يونس بن جبير، عن حطان بن عبد اللّه، عن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علّمنا رسول اللّه صلّى اللّه عليه و سلّم الصّلاة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قرأ الإمام فانصتوا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محمد، نا الحسن بن سليمان، نا محمد بن عبد اللّه بن عمّار، نا سالم بن نوح، نا عمر بن عامر، عن قتادة، عن يونس بن جبير، عن حطان، عن أبي موسى، عن النبي صلّى اللّه عليه و سلّم مثله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أحمد بن محمد أنا أبو عمرو بن مندة، و أبو إسحاق إبراهيم بن محمد بن إبراهيم الطّيّان،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إبراهيم بن عبد اللّه بن محمّد بن خرشيذ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عبد اللّه بن محمد بن زياد النيسابوري الفقيه، نا الحسن بن سليمان قبيطة، نا محمد بن عثمان بن ربيعة بن أبي عبد الرّحمن، عن مالك، عن نافع، عن ابن </w:t>
      </w:r>
      <w:bookmarkStart w:id="246" w:name="pg11917_117929"/>
    </w:p>
    <w:p>
      <w:pPr>
        <w:pStyle w:val="BookText"/>
        <w:rPr/>
      </w:pPr>
      <w:bookmarkEnd w:id="246"/>
      <w:r>
        <w:rPr>
          <w:rFonts w:ascii="Amiri" w:hAnsi="Amiri" w:eastAsia="Amiri" w:cs="Amiri"/>
          <w:color w:val="111111"/>
          <w:sz w:val="28"/>
          <w:sz w:val="28"/>
          <w:szCs w:val="28"/>
          <w:rtl w:val="true"/>
          <w:lang w:bidi="ar-SA"/>
        </w:rPr>
        <w:t>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خبّب </w:t>
      </w:r>
      <w:r>
        <w:rPr>
          <w:rStyle w:val="FootnoteAnchor"/>
          <w:rtl w:val="true"/>
        </w:rPr>
        <w:footnoteReference w:id="386"/>
      </w:r>
      <w:r>
        <w:rPr>
          <w:rFonts w:ascii="Amiri" w:hAnsi="Amiri" w:eastAsia="Amiri" w:cs="Amiri"/>
          <w:color w:val="111111"/>
          <w:sz w:val="28"/>
          <w:sz w:val="28"/>
          <w:szCs w:val="28"/>
          <w:rtl w:val="true"/>
          <w:lang w:bidi="ar-SA"/>
        </w:rPr>
        <w:t>عبدا على مولاه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سأله لنا أبو طاهر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الفضل محمد بن طاهر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أحمد بن عبد الرّحمن بن أحمد </w:t>
      </w:r>
      <w:r>
        <w:rPr>
          <w:rStyle w:val="FootnoteAnchor"/>
          <w:rtl w:val="true"/>
        </w:rPr>
        <w:footnoteReference w:id="387"/>
      </w:r>
      <w:r>
        <w:rPr>
          <w:rFonts w:ascii="Amiri" w:hAnsi="Amiri" w:eastAsia="Amiri" w:cs="Amiri"/>
          <w:color w:val="111111"/>
          <w:sz w:val="28"/>
          <w:sz w:val="28"/>
          <w:szCs w:val="28"/>
          <w:rtl w:val="true"/>
          <w:lang w:bidi="ar-SA"/>
        </w:rPr>
        <w:t>الشيرازي في كتاب ألقاب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قبيطة الحسن بن سليمان البصري، سكن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بن علي و أبو الفضل أحمد بن محمد بن الحسن، ثم حدّثني أبو بكر محمد بن شجاع، أنا أبو الفضل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سليمان بن سلام الفزاري الحافظ‍‌ المعروف بقبّيطة يكنى أبا علي توفي يوم السّبت لليلتين بقيتا من جمادى الآخرة سنة إحدى و ستين و مائتين، و قال لي ابنه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ولد عيينة بن حصن الفزاري، كان ثقة حافظا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الطحاوي و في سنة إحدى و ستين </w:t>
      </w:r>
      <w:r>
        <w:rPr>
          <w:rStyle w:val="FootnoteAnchor"/>
          <w:rtl w:val="true"/>
        </w:rPr>
        <w:footnoteReference w:id="389"/>
      </w:r>
      <w:r>
        <w:rPr>
          <w:rFonts w:ascii="Amiri" w:hAnsi="Amiri" w:eastAsia="Amiri" w:cs="Amiri"/>
          <w:color w:val="111111"/>
          <w:sz w:val="28"/>
          <w:sz w:val="28"/>
          <w:szCs w:val="28"/>
          <w:rtl w:val="true"/>
          <w:lang w:bidi="ar-SA"/>
        </w:rPr>
        <w:t>و مائتين مات أبو علي الحسن بن سليمان بن قبيطة في جمادى الآخرة</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3917840_73709187"/>
      <w:bookmarkStart w:id="248" w:name="_Toc95"/>
      <w:bookmarkEnd w:id="247"/>
      <w:r>
        <w:rPr/>
        <w:t>1344</w:t>
      </w:r>
      <w:r>
        <w:rPr>
          <w:rtl w:val="true"/>
        </w:rPr>
        <w:t xml:space="preserve"> - </w:t>
      </w:r>
      <w:r>
        <w:rPr>
          <w:rtl w:val="true"/>
        </w:rPr>
        <w:t>الحسن بن سهيل السلمي</w:t>
      </w:r>
      <w:bookmarkEnd w:id="24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الحسين الرازي في تسمية كتّاب أمراء دمشق في خلافة معاوية و ذكر أنه ولي خراج حمص</w:t>
      </w:r>
      <w:r>
        <w:rPr>
          <w:rFonts w:eastAsia="Amiri" w:cs="Amiri" w:ascii="Amiri" w:hAnsi="Amiri"/>
          <w:color w:val="111111"/>
          <w:sz w:val="28"/>
          <w:szCs w:val="28"/>
          <w:rtl w:val="true"/>
          <w:lang w:bidi="ar-SA"/>
        </w:rPr>
        <w:t xml:space="preserve">. </w:t>
      </w:r>
      <w:bookmarkStart w:id="249" w:name="pg11917_117930"/>
    </w:p>
    <w:p>
      <w:pPr>
        <w:pStyle w:val="Heading4"/>
        <w:numPr>
          <w:ilvl w:val="3"/>
          <w:numId w:val="1"/>
        </w:numPr>
        <w:rPr/>
      </w:pPr>
      <w:bookmarkStart w:id="250" w:name="__RefHeading___Toc13917842_73709187"/>
      <w:bookmarkStart w:id="251" w:name="_Toc96"/>
      <w:bookmarkEnd w:id="249"/>
      <w:bookmarkEnd w:id="250"/>
      <w:r>
        <w:rPr>
          <w:rtl w:val="true"/>
        </w:rPr>
        <w:t>حرف الشّين</w:t>
      </w:r>
      <w:bookmarkEnd w:id="251"/>
    </w:p>
    <w:p>
      <w:pPr>
        <w:pStyle w:val="Heading5"/>
        <w:numPr>
          <w:ilvl w:val="4"/>
          <w:numId w:val="1"/>
        </w:numPr>
        <w:rPr/>
      </w:pPr>
      <w:bookmarkStart w:id="252" w:name="__RefHeading___Toc13917844_73709187"/>
      <w:bookmarkStart w:id="253" w:name="_Toc97"/>
      <w:bookmarkEnd w:id="252"/>
      <w:r>
        <w:rPr>
          <w:rtl w:val="true"/>
        </w:rPr>
        <w:t>اشارة</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Heading5"/>
        <w:numPr>
          <w:ilvl w:val="4"/>
          <w:numId w:val="1"/>
        </w:numPr>
        <w:rPr/>
      </w:pPr>
      <w:bookmarkStart w:id="254" w:name="__RefHeading___Toc13917846_73709187"/>
      <w:bookmarkStart w:id="255" w:name="_Toc98"/>
      <w:bookmarkEnd w:id="254"/>
      <w:r>
        <w:rPr/>
        <w:t>1345</w:t>
      </w:r>
      <w:r>
        <w:rPr>
          <w:rtl w:val="true"/>
        </w:rPr>
        <w:t xml:space="preserve"> - </w:t>
      </w:r>
      <w:r>
        <w:rPr>
          <w:rtl w:val="true"/>
        </w:rPr>
        <w:t>الحسن بن شجاع بن رجاء</w:t>
      </w:r>
      <w:bookmarkEnd w:id="255"/>
    </w:p>
    <w:p>
      <w:pPr>
        <w:pStyle w:val="BookText"/>
        <w:rPr/>
      </w:pPr>
      <w:r>
        <w:rPr>
          <w:rFonts w:ascii="Amiri" w:hAnsi="Amiri" w:eastAsia="Amiri" w:cs="Amiri"/>
          <w:color w:val="111111"/>
          <w:sz w:val="28"/>
          <w:sz w:val="28"/>
          <w:szCs w:val="28"/>
          <w:rtl w:val="true"/>
          <w:lang w:bidi="ar-SA"/>
        </w:rPr>
        <w:t xml:space="preserve">أبو علي البلخي الحافظ‍‌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رحل في طلب العلم إلى الشام و العراق و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أبي مسهر </w:t>
      </w:r>
      <w:r>
        <w:rPr>
          <w:rStyle w:val="FootnoteAnchor"/>
          <w:rtl w:val="true"/>
        </w:rPr>
        <w:footnoteReference w:id="392"/>
      </w:r>
      <w:r>
        <w:rPr>
          <w:rFonts w:ascii="Amiri" w:hAnsi="Amiri" w:eastAsia="Amiri" w:cs="Amiri"/>
          <w:color w:val="111111"/>
          <w:sz w:val="28"/>
          <w:sz w:val="28"/>
          <w:szCs w:val="28"/>
          <w:rtl w:val="true"/>
          <w:lang w:bidi="ar-SA"/>
        </w:rPr>
        <w:t>،و يحيى بن صالح الوحّاظي، و أبي صالح كاتب الليث، و سعيد بن أبي مريم، و عبيد اللّه بن موسى، و أبي نعيم، و مكي بن إبراهيم، و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 أبو زرعة الرازي، و محمد بن زكريا البلخي، و أحمد بن علي بن مسلم الأبّار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عبد اللّه محمد بن علي بن محمد، و أبو سهل محمد بن أحمد بن عبد اللّه الحفصي،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الهيثم محمد بن المكي ح</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أيضا، أنا أبو عثمان سعيد بن أحمد بن محمد، نا محمد بن عمر بن يوسف الشبوزي </w:t>
      </w:r>
      <w:r>
        <w:rPr>
          <w:rStyle w:val="FootnoteAnchor"/>
          <w:rtl w:val="true"/>
        </w:rPr>
        <w:footnoteReference w:id="39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يوسف، أنا محمد بن </w:t>
      </w:r>
    </w:p>
    <w:p>
      <w:pPr>
        <w:pStyle w:val="BookText"/>
        <w:rPr/>
      </w:pPr>
      <w:r>
        <w:rPr>
          <w:rFonts w:ascii="Amiri" w:hAnsi="Amiri" w:eastAsia="Amiri" w:cs="Amiri"/>
          <w:color w:val="111111"/>
          <w:sz w:val="28"/>
          <w:sz w:val="28"/>
          <w:szCs w:val="28"/>
          <w:rtl w:val="true"/>
          <w:lang w:bidi="ar-SA"/>
        </w:rPr>
        <w:t>إسماعيل البخاري، نا الحسن بن إسماعيل بن الخليل، أنا عبد الرّحمن، عن زكريا بن أبي زائدة، عن عامر،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أول من يرفع رأسه بعد النفخة الآخرة، فإذا أنا بموسى متعلق بالعرش، فلا أدري أ كذلك كان أم بعد النفخة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أنا هنّاد بن إبراهيم النسفي، أنا أبو عبد اللّه محمد بن أحمد بن محمد الحافظ‍‌، نا خلف بن محمد، نا أبو عمرو نصر بن زكريا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خراسان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و عبد اللّه بن عبد الرّحمن، و زكريا بن يحيى اللؤلؤي، و الحسن بن شجاع البلخي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أنا أبو عبد اللّه، نا أبو إسحاق إبراهيم بن أحمد بن إبراهيم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يعقوب إسحاق بن عبد الرّحمن البيكندي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حمّاد الصّغاني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فتيان خراسان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بن يحيى اللؤلؤي، و الحسن بن شجاع، و عبد اللّه بن عبد الرّحمن السّمرقندي، و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حدّثني أحمد بن الحسين القاضي عن بعض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الحفاظ؟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شباب كانوا عندنا من أهل خراسان و قد تفرقوا،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ذاك البخاري، و عبيد اللّه بن عبد الكريم ذاك الرازي، و عبد اللّه بن عبد الرّحمن ذاك السّمرقندي، و الحسن بن شجاع ذاك البلخي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حدّثني أحمد بن الحسين القاضي عن بعض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الحفاظ؟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شباب كانوا عندنا من أهل خراسان و قد تفرقوا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ذاك البخاري، </w:t>
      </w:r>
    </w:p>
    <w:p>
      <w:pPr>
        <w:pStyle w:val="BookText"/>
        <w:rPr/>
      </w:pPr>
      <w:r>
        <w:rPr>
          <w:rFonts w:ascii="Amiri" w:hAnsi="Amiri" w:eastAsia="Amiri" w:cs="Amiri"/>
          <w:color w:val="111111"/>
          <w:sz w:val="28"/>
          <w:sz w:val="28"/>
          <w:szCs w:val="28"/>
          <w:rtl w:val="true"/>
          <w:lang w:bidi="ar-SA"/>
        </w:rPr>
        <w:t xml:space="preserve">و عبيد اللّه بن عبد الكريم ذاك الرازي، و عبد اللّه </w:t>
      </w:r>
      <w:r>
        <w:rPr>
          <w:rStyle w:val="FootnoteAnchor"/>
          <w:rtl w:val="true"/>
        </w:rPr>
        <w:footnoteReference w:id="396"/>
      </w:r>
      <w:r>
        <w:rPr>
          <w:rFonts w:ascii="Amiri" w:hAnsi="Amiri" w:eastAsia="Amiri" w:cs="Amiri"/>
          <w:color w:val="111111"/>
          <w:sz w:val="28"/>
          <w:sz w:val="28"/>
          <w:szCs w:val="28"/>
          <w:rtl w:val="true"/>
          <w:lang w:bidi="ar-SA"/>
        </w:rPr>
        <w:t>بن عبد الرّحمن ذاك السّمرقندي، و الحسن بن شجاع ذاك البلخي، زاد فيه شيخنا أبو عبد اللّه في موضع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أحفظ‍‌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زرعة فأسردهم، و أما محمد بن إسماعيل فأعرفهم، و أما عبد اللّه بن عبد الرّحمن فأتقنهم، و أما الحسن بن شجاع فأجمعهم للأبواب و قد وقعت لي هذه الحكاية متصلة الإسناد إلى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الحسن علي بن أحمد، أنا هنّاد بن إبراهيم، أنا محمد بن أحمد البخاري، نا أبو الحسين أحمد بن محمد بن يوسف الأزدي، نا أبو عمرو محمد بن عمرو بن الأشعث البيكندي،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الحفظ‍‌ إلى أربعة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الرازي، و محمد بن إسماعيل البخاري، و عبد اللّه بن عبد الرّحمن السّمرقندي، و الحسن بن شجاع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البيكندي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حكيت هذا لمحمد بن عقيل البلخي فأطرى ذكر الحسن بن شجاع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يشتهر كما اشتهر هؤلاء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يمتّع بالعمر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أحمد بن الحسين، 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شجاع بن رجاء أبو علي الحافظ‍‌ البلخي من أئمة الحديث، سمع عبيد اللّه بن موسى، و أبا نعيم، و مكي بن إبراهيم و دخل مصر و الشام فسمع سعيد بن أبي مريم، و أبا صالح، و يحيى بن صالح الوحاظي، و أبا مسهر، رحل رحمه اللّه و صنّف ثم أدركته المنية قبل الخمسين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إسماعيل البخاري في الجامع الصحيح، و قد روى عنه أبو زرعة الرازي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عبد الوهاب بن المبارك، أنا محمد بن طاهر، أنا مسعود بن ناصر، أنا عبد الملك بن الحسن، نا أبو نصر أحمد بن محمد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الشبيبي أن محمد بن جعفر البلخي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يعني الحسن بن شجاع يوم الاثنين النصف من شوال سنة أربع و أربعين، و هو ابن تسع و أربعين سنة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256" w:name="pg11917_117933"/>
    </w:p>
    <w:p>
      <w:pPr>
        <w:pStyle w:val="BookText"/>
        <w:rPr/>
      </w:pPr>
      <w:bookmarkEnd w:id="256"/>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الحاكم، أخبرني أبو سعيد بن محمد الصوفي، عن أبي عبد اللّه محمد بن جعفر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علي الحسن بن شجاع بن رجاء الحافظ‍‌ البلخي يوم الاثنين النصف من شوّال سنة ست و ستين و مائتين، و هو ابن تسع و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هذه الرواية و اللّه أعلم</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3917848_73709187"/>
      <w:bookmarkStart w:id="258" w:name="_Toc99"/>
      <w:bookmarkEnd w:id="257"/>
      <w:r>
        <w:rPr/>
        <w:t>1346</w:t>
      </w:r>
      <w:r>
        <w:rPr>
          <w:rtl w:val="true"/>
        </w:rPr>
        <w:t xml:space="preserve"> - </w:t>
      </w:r>
      <w:r>
        <w:rPr>
          <w:rtl w:val="true"/>
        </w:rPr>
        <w:t>الحسن بن شوذب</w:t>
      </w:r>
      <w:bookmarkEnd w:id="258"/>
    </w:p>
    <w:p>
      <w:pPr>
        <w:pStyle w:val="BookText"/>
        <w:rPr/>
      </w:pPr>
      <w:r>
        <w:rPr>
          <w:rFonts w:ascii="Amiri" w:hAnsi="Amiri" w:eastAsia="Amiri" w:cs="Amiri"/>
          <w:color w:val="111111"/>
          <w:sz w:val="28"/>
          <w:sz w:val="28"/>
          <w:szCs w:val="28"/>
          <w:rtl w:val="true"/>
          <w:lang w:bidi="ar-SA"/>
        </w:rPr>
        <w:t>أحد الصالحين</w:t>
      </w:r>
    </w:p>
    <w:p>
      <w:pPr>
        <w:pStyle w:val="BookText"/>
        <w:rPr/>
      </w:pPr>
      <w:r>
        <w:rPr>
          <w:rFonts w:ascii="Amiri" w:hAnsi="Amiri" w:eastAsia="Amiri" w:cs="Amiri"/>
          <w:color w:val="111111"/>
          <w:sz w:val="28"/>
          <w:sz w:val="28"/>
          <w:szCs w:val="28"/>
          <w:rtl w:val="true"/>
          <w:lang w:bidi="ar-SA"/>
        </w:rPr>
        <w:t>من متصوفة أهل دمشق، من أقران أحمد بن أبي الحواري، و قاسم الجوعي، له ذكر يأتي في ترجمة أم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محمد عبد العزيز بن أحمد، أنا أبو القاسم تمام بن محمد، أنا محمد بن سليمان، و أحمد بن هارون،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عبد العزيز، نا ابن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راهبا في دير خالد يقول للحسن بن شوذب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المحب محبا للّه حتى يحبّه بكل الكل، فصاح الحسن بن شوذب </w:t>
      </w:r>
      <w:r>
        <w:rPr>
          <w:rStyle w:val="FootnoteAnchor"/>
          <w:rtl w:val="true"/>
        </w:rPr>
        <w:footnoteReference w:id="399"/>
      </w:r>
      <w:r>
        <w:rPr>
          <w:rFonts w:ascii="Amiri" w:hAnsi="Amiri" w:eastAsia="Amiri" w:cs="Amiri"/>
          <w:color w:val="111111"/>
          <w:sz w:val="28"/>
          <w:sz w:val="28"/>
          <w:szCs w:val="28"/>
          <w:rtl w:val="true"/>
          <w:lang w:bidi="ar-SA"/>
        </w:rPr>
        <w:t xml:space="preserve">، دير خالد </w:t>
      </w:r>
      <w:r>
        <w:rPr>
          <w:rStyle w:val="FootnoteAnchor"/>
          <w:rtl w:val="true"/>
        </w:rPr>
        <w:footnoteReference w:id="400"/>
      </w:r>
      <w:r>
        <w:rPr>
          <w:rFonts w:ascii="Amiri" w:hAnsi="Amiri" w:eastAsia="Amiri" w:cs="Amiri"/>
          <w:color w:val="111111"/>
          <w:sz w:val="28"/>
          <w:sz w:val="28"/>
          <w:szCs w:val="28"/>
          <w:rtl w:val="true"/>
          <w:lang w:bidi="ar-SA"/>
        </w:rPr>
        <w:t xml:space="preserve">كان خارج الباب الشرقي مما يلي بيت الآبار </w:t>
      </w:r>
      <w:r>
        <w:rPr>
          <w:rStyle w:val="FootnoteAnchor"/>
          <w:rtl w:val="true"/>
        </w:rPr>
        <w:footnoteReference w:id="401"/>
      </w:r>
      <w:r>
        <w:rPr>
          <w:rFonts w:ascii="IRNazanin" w:hAnsi="IRNazanin" w:eastAsia="IRNazanin"/>
          <w:color w:val="111111"/>
          <w:sz w:val="28"/>
          <w:sz w:val="28"/>
          <w:szCs w:val="28"/>
          <w:rtl w:val="true"/>
          <w:lang w:bidi="fa-IR"/>
        </w:rPr>
        <w:t>،فخرب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عبد اللّه الحافظ‍‌، نا الحسن بن محمد بن إسحاق، نا أبو عثمان الخياط‍‌ يعني سعيد بن عثمان، نا أحمد بن أبي الحواري فذكر الحكاية</w:t>
      </w:r>
      <w:r>
        <w:rPr>
          <w:rFonts w:eastAsia="Amiri" w:cs="Amiri" w:ascii="Amiri" w:hAnsi="Amiri"/>
          <w:color w:val="111111"/>
          <w:sz w:val="28"/>
          <w:szCs w:val="28"/>
          <w:rtl w:val="true"/>
          <w:lang w:bidi="ar-SA"/>
        </w:rPr>
        <w:t xml:space="preserve">. </w:t>
      </w:r>
      <w:bookmarkStart w:id="259" w:name="pg11917_117934"/>
    </w:p>
    <w:p>
      <w:pPr>
        <w:pStyle w:val="Heading4"/>
        <w:numPr>
          <w:ilvl w:val="3"/>
          <w:numId w:val="1"/>
        </w:numPr>
        <w:rPr/>
      </w:pPr>
      <w:bookmarkStart w:id="260" w:name="__RefHeading___Toc13917850_73709187"/>
      <w:bookmarkStart w:id="261" w:name="_Toc100"/>
      <w:bookmarkEnd w:id="259"/>
      <w:bookmarkEnd w:id="260"/>
      <w:r>
        <w:rPr>
          <w:rtl w:val="true"/>
        </w:rPr>
        <w:t>حرف الصّاد</w:t>
      </w:r>
      <w:bookmarkEnd w:id="261"/>
    </w:p>
    <w:p>
      <w:pPr>
        <w:pStyle w:val="Heading5"/>
        <w:numPr>
          <w:ilvl w:val="4"/>
          <w:numId w:val="1"/>
        </w:numPr>
        <w:rPr/>
      </w:pPr>
      <w:bookmarkStart w:id="262" w:name="__RefHeading___Toc13917852_73709187"/>
      <w:bookmarkStart w:id="263" w:name="_Toc101"/>
      <w:bookmarkEnd w:id="262"/>
      <w:r>
        <w:rPr>
          <w:rtl w:val="true"/>
        </w:rPr>
        <w:t>اشارة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الحسن</w:t>
      </w:r>
      <w:r>
        <w:rPr>
          <w:rFonts w:eastAsia="Amiri" w:cs="Amiri" w:ascii="Amiri" w:hAnsi="Amiri"/>
          <w:color w:val="111111"/>
          <w:sz w:val="28"/>
          <w:szCs w:val="28"/>
          <w:rtl w:val="true"/>
          <w:lang w:bidi="ar-SA"/>
        </w:rPr>
        <w:t xml:space="preserve">] </w:t>
      </w:r>
      <w:r>
        <w:rPr>
          <w:rStyle w:val="FootnoteAnchor"/>
          <w:rtl w:val="true"/>
        </w:rPr>
        <w:footnoteReference w:id="402"/>
      </w:r>
    </w:p>
    <w:p>
      <w:pPr>
        <w:pStyle w:val="Heading5"/>
        <w:numPr>
          <w:ilvl w:val="4"/>
          <w:numId w:val="1"/>
        </w:numPr>
        <w:rPr/>
      </w:pPr>
      <w:bookmarkStart w:id="264" w:name="__RefHeading___Toc13917854_73709187"/>
      <w:bookmarkStart w:id="265" w:name="_Toc102"/>
      <w:bookmarkEnd w:id="264"/>
      <w:r>
        <w:rPr/>
        <w:t>1347</w:t>
      </w:r>
      <w:r>
        <w:rPr>
          <w:rtl w:val="true"/>
        </w:rPr>
        <w:t xml:space="preserve"> - </w:t>
      </w:r>
      <w:r>
        <w:rPr>
          <w:rtl w:val="true"/>
        </w:rPr>
        <w:t>الحسن بن صالح بن غالب القيسراني</w:t>
      </w:r>
      <w:bookmarkEnd w:id="265"/>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صالح بن غالب القيسراني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سمع 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ساحل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يعقوب إسحاق بن محمد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محمد بن عبد الرحيم القيسراني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و نقلته من خطه، أنا أبو منصور أحمد بن محمد بن العباس القاضي بصور، أنا أبو محمد عبد العزيز بن عبد الملك اليماني بالقدس، أنا أبو بكر أحمد بن الليث المقرئ ببيت المقدس، نا أبو أحمد القيسراني، نا الحسن بن صالح بن غالب القيسراني، نا أبو يعقوب إسحاق بن محمد الأنصاري بصيدا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يموت بن المزرع بن يموت في الجامع بصيدا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كيف لم يستخلف عليا رسول اللّه صلّى اللّه عليه و سلّم و استخلف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الجاحظ‍‌ عن هذا فقال الجاحظ‍‌</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إبراهيم النّظّام عن هذا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w:t>
      </w:r>
      <w:r>
        <w:rPr>
          <w:rStyle w:val="FootnoteAnchor"/>
          <w:rtl w:val="true"/>
        </w:rPr>
        <w:footnoteReference w:id="404"/>
      </w:r>
      <w:r>
        <w:rPr>
          <w:rFonts w:ascii="Amiri" w:hAnsi="Amiri" w:eastAsia="Amiri" w:cs="Amiri"/>
          <w:color w:val="111111"/>
          <w:sz w:val="28"/>
          <w:sz w:val="28"/>
          <w:szCs w:val="28"/>
          <w:rtl w:val="true"/>
          <w:lang w:bidi="ar-SA"/>
        </w:rPr>
        <w:t>الآية و كان جبريل ينزل على النبي صلّى اللّه عليه و سلّم، و يحدث النبي صلّى اللّه عليه و سلّم بعد الوحي كما يحدث الرجل الرجل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من هؤلاء الذين يستخلفهم اللّه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و علي، و لم يكن بقي من عمر أبي بكر إلاّ سنتين </w:t>
      </w:r>
      <w:r>
        <w:rPr>
          <w:rStyle w:val="FootnoteAnchor"/>
          <w:rtl w:val="true"/>
        </w:rPr>
        <w:footnoteReference w:id="405"/>
      </w:r>
      <w:r>
        <w:rPr>
          <w:rFonts w:ascii="Amiri" w:hAnsi="Amiri" w:eastAsia="Amiri" w:cs="Amiri"/>
          <w:color w:val="111111"/>
          <w:sz w:val="28"/>
          <w:sz w:val="28"/>
          <w:szCs w:val="28"/>
          <w:rtl w:val="true"/>
          <w:lang w:bidi="ar-SA"/>
        </w:rPr>
        <w:t>فلوا استخلف عليا لم يلحق أبو بكر و لا عمر و لا عثمان من الخلافة شيئا، و لكن اللّه رتّبهم لعلمه بما بقي من أعمارهم حتى تمّ‌ ما وعدهم اللّه تبارك و تعالى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bookmarkStart w:id="266" w:name="pg11917_117935"/>
    </w:p>
    <w:p>
      <w:pPr>
        <w:pStyle w:val="Heading4"/>
        <w:numPr>
          <w:ilvl w:val="3"/>
          <w:numId w:val="1"/>
        </w:numPr>
        <w:rPr/>
      </w:pPr>
      <w:bookmarkStart w:id="267" w:name="__RefHeading___Toc13917856_73709187"/>
      <w:bookmarkStart w:id="268" w:name="_Toc103"/>
      <w:bookmarkEnd w:id="266"/>
      <w:bookmarkEnd w:id="267"/>
      <w:r>
        <w:rPr>
          <w:rtl w:val="true"/>
        </w:rPr>
        <w:t>حرف الضاد فارغ</w:t>
      </w:r>
      <w:bookmarkEnd w:id="268"/>
    </w:p>
    <w:p>
      <w:pPr>
        <w:pStyle w:val="Heading4"/>
        <w:numPr>
          <w:ilvl w:val="3"/>
          <w:numId w:val="1"/>
        </w:numPr>
        <w:rPr/>
      </w:pPr>
      <w:bookmarkStart w:id="269" w:name="__RefHeading___Toc13917858_73709187"/>
      <w:bookmarkStart w:id="270" w:name="_Toc104"/>
      <w:bookmarkEnd w:id="269"/>
      <w:r>
        <w:rPr>
          <w:rtl w:val="true"/>
        </w:rPr>
        <w:t>حرف الطاء</w:t>
      </w:r>
      <w:bookmarkEnd w:id="270"/>
    </w:p>
    <w:p>
      <w:pPr>
        <w:pStyle w:val="Heading5"/>
        <w:numPr>
          <w:ilvl w:val="4"/>
          <w:numId w:val="1"/>
        </w:numPr>
        <w:rPr/>
      </w:pPr>
      <w:bookmarkStart w:id="271" w:name="__RefHeading___Toc13917860_73709187"/>
      <w:bookmarkStart w:id="272" w:name="_Toc105"/>
      <w:bookmarkEnd w:id="271"/>
      <w:r>
        <w:rPr/>
        <w:t>1348</w:t>
      </w:r>
      <w:r>
        <w:rPr>
          <w:rtl w:val="true"/>
        </w:rPr>
        <w:t xml:space="preserve"> - </w:t>
      </w:r>
      <w:r>
        <w:rPr>
          <w:rtl w:val="true"/>
        </w:rPr>
        <w:t>الحسن بن أبي طاهر بن الحسن</w:t>
      </w:r>
      <w:bookmarkEnd w:id="272"/>
    </w:p>
    <w:p>
      <w:pPr>
        <w:pStyle w:val="BookText"/>
        <w:rPr/>
      </w:pPr>
      <w:r>
        <w:rPr>
          <w:rFonts w:ascii="Amiri" w:hAnsi="Amiri" w:eastAsia="Amiri" w:cs="Amiri"/>
          <w:color w:val="111111"/>
          <w:sz w:val="28"/>
          <w:sz w:val="28"/>
          <w:szCs w:val="28"/>
          <w:rtl w:val="true"/>
          <w:lang w:bidi="ar-SA"/>
        </w:rPr>
        <w:t>أبو علي الختّلي الفقيه</w:t>
      </w:r>
    </w:p>
    <w:p>
      <w:pPr>
        <w:pStyle w:val="BookText"/>
        <w:rPr/>
      </w:pPr>
      <w:r>
        <w:rPr>
          <w:rFonts w:ascii="Amiri" w:hAnsi="Amiri" w:eastAsia="Amiri" w:cs="Amiri"/>
          <w:color w:val="111111"/>
          <w:sz w:val="28"/>
          <w:sz w:val="28"/>
          <w:szCs w:val="28"/>
          <w:rtl w:val="true"/>
          <w:lang w:bidi="ar-SA"/>
        </w:rPr>
        <w:t xml:space="preserve">سكن دمشق، و حدّث بها عن أبي سعيد </w:t>
      </w:r>
      <w:r>
        <w:rPr>
          <w:rStyle w:val="FootnoteAnchor"/>
          <w:rtl w:val="true"/>
        </w:rPr>
        <w:footnoteReference w:id="406"/>
      </w:r>
      <w:r>
        <w:rPr>
          <w:rFonts w:ascii="Amiri" w:hAnsi="Amiri" w:eastAsia="Amiri" w:cs="Amiri"/>
          <w:color w:val="111111"/>
          <w:sz w:val="28"/>
          <w:sz w:val="28"/>
          <w:szCs w:val="28"/>
          <w:rtl w:val="true"/>
          <w:lang w:bidi="ar-SA"/>
        </w:rPr>
        <w:t>بن أبي الخير الميهني، و إسماعيل بن عبد الرّحمن الصّابوني و معه قدم دمشق حاجا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علي الحسن بن أبي طاهر الختّلي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أبو سعيد فضل اللّه بن أحمد، نا أبو العباس المستغفري، نا أبو العباس بن أبي الحسن، نا أبي </w:t>
      </w:r>
      <w:r>
        <w:rPr>
          <w:rStyle w:val="FootnoteAnchor"/>
          <w:rtl w:val="true"/>
        </w:rPr>
        <w:footnoteReference w:id="407"/>
      </w:r>
      <w:r>
        <w:rPr>
          <w:rFonts w:ascii="Amiri" w:hAnsi="Amiri" w:eastAsia="Amiri" w:cs="Amiri"/>
          <w:color w:val="111111"/>
          <w:sz w:val="28"/>
          <w:sz w:val="28"/>
          <w:szCs w:val="28"/>
          <w:rtl w:val="true"/>
          <w:lang w:bidi="ar-SA"/>
        </w:rPr>
        <w:t>أبو الحسن، نا محمد بن زكريا الغلاّبي، نا الحسن، عن الحسن بن أبي الحسن البصري، عن الحسن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أحسن الحسن الخلق الحسن</w:t>
      </w:r>
      <w:r>
        <w:rPr>
          <w:rFonts w:eastAsia="IRNazanin" w:cs="IRNazanin"/>
          <w:color w:val="111111"/>
          <w:sz w:val="28"/>
          <w:szCs w:val="28"/>
          <w:rtl w:val="true"/>
          <w:lang w:bidi="fa-IR"/>
        </w:rPr>
        <w:t>»[</w:t>
      </w:r>
      <w:r>
        <w:rPr>
          <w:rFonts w:eastAsia="IRNazanin" w:cs="IRNazanin"/>
          <w:color w:val="111111"/>
          <w:sz w:val="28"/>
          <w:szCs w:val="28"/>
          <w:lang w:bidi="fa-IR"/>
        </w:rPr>
        <w:t>3073</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مسلسلا علي بن المسلّم أبو الحسن، نا عبد العزيز بن أحمد صاحب العلم الحسن، حدّثني أبو علي الحسن بن أبي طاهر الخراساني صاحب المذهب الحسن، حدّثني الشيخ أبو سعيد فضل اللّه بن أحمد الإمام في الخلق الحسن، نا أبو العباس المستغفري النسفي إملاء بحديث حسن، نا أبو العباس بن أبي الحسن، حدّثني </w:t>
      </w:r>
      <w:bookmarkStart w:id="273" w:name="pg11917_117936"/>
    </w:p>
    <w:p>
      <w:pPr>
        <w:pStyle w:val="BookText"/>
        <w:rPr/>
      </w:pPr>
      <w:bookmarkEnd w:id="273"/>
      <w:r>
        <w:rPr>
          <w:rFonts w:ascii="Amiri" w:hAnsi="Amiri" w:eastAsia="Amiri" w:cs="Amiri"/>
          <w:color w:val="111111"/>
          <w:sz w:val="28"/>
          <w:sz w:val="28"/>
          <w:szCs w:val="28"/>
          <w:rtl w:val="true"/>
          <w:lang w:bidi="ar-SA"/>
        </w:rPr>
        <w:t xml:space="preserve">أبي أبو الحسن، نا محمد بن زكريا الغلاّبي و جلّ‌ حديثه حسن، نا الحسن، عن الحسن، عن الحسن </w:t>
      </w:r>
      <w:r>
        <w:rPr>
          <w:rStyle w:val="FootnoteAnchor"/>
          <w:rtl w:val="true"/>
        </w:rPr>
        <w:footnoteReference w:id="408"/>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 الحسن الخلق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الأول فهو الحسن بن حسّان السّمتي، و الحسن الثاني الحسن بن دينار، و الحسن الثالث الحسن بن أبي الحسن البصري، و الحسن الرابع هو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بكر عبد الغفار بن محمد بن الحسين ذو الإسناد الحسن، و حدّثنا عنه أبو محمد بن طاوس صاحب الصّوت الحسن، نا الشيخ الأوحد أبو سعيد بن أبي الخير الميهني و جميع أحواله حسن، نا أبو العباس المستغفري بحديث حسن، نا أبو العباس بن أبي الحسن، نا أبي أبو الحسن، نا محمد بن زكريا الغلاّبي و جلّ‌ </w:t>
      </w:r>
      <w:r>
        <w:rPr>
          <w:rStyle w:val="FootnoteAnchor"/>
          <w:rtl w:val="true"/>
        </w:rPr>
        <w:footnoteReference w:id="410"/>
      </w:r>
      <w:r>
        <w:rPr>
          <w:rFonts w:ascii="Amiri" w:hAnsi="Amiri" w:eastAsia="Amiri" w:cs="Amiri"/>
          <w:color w:val="111111"/>
          <w:sz w:val="28"/>
          <w:sz w:val="28"/>
          <w:szCs w:val="28"/>
          <w:rtl w:val="true"/>
          <w:lang w:bidi="ar-SA"/>
        </w:rPr>
        <w:t>حديثه حسن، نا الحسن، عن الحسن، عن الحسن، عن الحسن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 الحسن الخلق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يعني المستغفري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الأول هو الحسن بن زياد، و الحسن الثاني هو الحسن بن حسان السّمتي و الحسن الثالث هو الحسن بن أبي الحسن البصري، و الحسن الرابع هو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لنا ابن طاوس، و الصواب كما في الأول الحسن بن حسان، و الثاني الحسن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علي الحسن بن أبي طاهر الختّلي الشافعي القاضي الفقيه إمام الجامع بدمشق يوم الأربعاء الحادي و العشرين من شعبان سنة ستين و أربعمائة و كان يحدث بحديث واحد عن فضل اللّه بن أحمد و حدّث عن إسماعيل بن عبد الرّحمن الصّابوني</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13917862_73709187"/>
      <w:bookmarkStart w:id="275" w:name="_Toc106"/>
      <w:bookmarkEnd w:id="274"/>
      <w:r>
        <w:rPr/>
        <w:t>1349</w:t>
      </w:r>
      <w:r>
        <w:rPr>
          <w:rtl w:val="true"/>
        </w:rPr>
        <w:t xml:space="preserve"> - </w:t>
      </w:r>
      <w:r>
        <w:rPr>
          <w:rtl w:val="true"/>
        </w:rPr>
        <w:t>الحسن بن طغج بن جف</w:t>
      </w:r>
      <w:bookmarkEnd w:id="275"/>
    </w:p>
    <w:p>
      <w:pPr>
        <w:pStyle w:val="BookText"/>
        <w:rPr/>
      </w:pPr>
      <w:r>
        <w:rPr>
          <w:rFonts w:ascii="Amiri" w:hAnsi="Amiri" w:eastAsia="Amiri" w:cs="Amiri"/>
          <w:color w:val="111111"/>
          <w:sz w:val="28"/>
          <w:sz w:val="28"/>
          <w:szCs w:val="28"/>
          <w:rtl w:val="true"/>
          <w:lang w:bidi="ar-SA"/>
        </w:rPr>
        <w:t xml:space="preserve">أبو المظفر الفرغاني </w:t>
      </w:r>
      <w:r>
        <w:rPr>
          <w:rStyle w:val="FootnoteAnchor"/>
          <w:rtl w:val="true"/>
        </w:rPr>
        <w:footnoteReference w:id="41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إمرة دمشق خلافة عن أخيه الإخشيذ أبي بكر محمد بن طغج بن جف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أيام القاهر باللّه، ثم عزله و استخلف أخاه الآخر عبيد اللّه بن طغج على دمشق، ثم وليها أبو المظفّر الحسن بن طغج مرّة أخرى في سنة سبع و ثلاثين و ثلاثمائة في أيام المطيع لله من قبل ابني أخيه أبي القاسم أونوجور و أبي الحسن علي بن الأخشيد محمد بن طغج بعد ولاية بدير الأخشيد الثانية ثم خيف منه فردّ من دمشق إلى الرملة في أيام الراضي باللّه سنة اثنتين و عشرين و ثلاثمائة و مات بالرملة، ذكر ذلك أجمع أبو الحسين الرازي فيما قرأت في كتابه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محمد عبد اللّه بن عبد اللّه بن أحمد بن جعفر الفرغاني أن أبا المظفّر الحسن بن طغج حمل تابوته إلى بيت المقدس من الرّملة يوم الأحد لثمان بقين من شهر ربيع الآخر سنة اثنتين و أربعين و ثلاثمائة</w:t>
      </w:r>
      <w:r>
        <w:rPr>
          <w:rFonts w:eastAsia="Amiri" w:cs="Amiri" w:ascii="Amiri" w:hAnsi="Amiri"/>
          <w:color w:val="111111"/>
          <w:sz w:val="28"/>
          <w:szCs w:val="28"/>
          <w:rtl w:val="true"/>
          <w:lang w:bidi="ar-SA"/>
        </w:rPr>
        <w:t xml:space="preserve">. </w:t>
      </w:r>
      <w:bookmarkStart w:id="276" w:name="pg11917_117938"/>
    </w:p>
    <w:p>
      <w:pPr>
        <w:pStyle w:val="Heading4"/>
        <w:numPr>
          <w:ilvl w:val="3"/>
          <w:numId w:val="1"/>
        </w:numPr>
        <w:rPr/>
      </w:pPr>
      <w:bookmarkStart w:id="277" w:name="__RefHeading___Toc13917864_73709187"/>
      <w:bookmarkStart w:id="278" w:name="_Toc107"/>
      <w:bookmarkEnd w:id="276"/>
      <w:bookmarkEnd w:id="277"/>
      <w:r>
        <w:rPr>
          <w:rtl w:val="true"/>
        </w:rPr>
        <w:t>حرف الظاء فارغ</w:t>
      </w:r>
      <w:bookmarkEnd w:id="278"/>
    </w:p>
    <w:p>
      <w:pPr>
        <w:pStyle w:val="Heading4"/>
        <w:numPr>
          <w:ilvl w:val="3"/>
          <w:numId w:val="1"/>
        </w:numPr>
        <w:rPr/>
      </w:pPr>
      <w:bookmarkStart w:id="279" w:name="__RefHeading___Toc13917866_73709187"/>
      <w:bookmarkStart w:id="280" w:name="_Toc108"/>
      <w:bookmarkEnd w:id="279"/>
      <w:r>
        <w:rPr>
          <w:rtl w:val="true"/>
        </w:rPr>
        <w:t>حرف العين</w:t>
      </w:r>
      <w:bookmarkEnd w:id="280"/>
    </w:p>
    <w:p>
      <w:pPr>
        <w:pStyle w:val="Heading5"/>
        <w:numPr>
          <w:ilvl w:val="4"/>
          <w:numId w:val="1"/>
        </w:numPr>
        <w:rPr/>
      </w:pPr>
      <w:bookmarkStart w:id="281" w:name="__RefHeading___Toc13917868_73709187"/>
      <w:bookmarkStart w:id="282" w:name="_Toc109"/>
      <w:bookmarkEnd w:id="281"/>
      <w:r>
        <w:rPr>
          <w:rtl w:val="true"/>
        </w:rPr>
        <w:t>اشارة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آباء من اسمه الحسن</w:t>
      </w:r>
      <w:r>
        <w:rPr>
          <w:rFonts w:eastAsia="Amiri" w:cs="Amiri" w:ascii="Amiri" w:hAnsi="Amiri"/>
          <w:color w:val="111111"/>
          <w:sz w:val="28"/>
          <w:szCs w:val="28"/>
          <w:rtl w:val="true"/>
          <w:lang w:bidi="ar-SA"/>
        </w:rPr>
        <w:t xml:space="preserve">] </w:t>
      </w:r>
      <w:r>
        <w:rPr>
          <w:rStyle w:val="FootnoteAnchor"/>
          <w:rtl w:val="true"/>
        </w:rPr>
        <w:footnoteReference w:id="413"/>
      </w:r>
    </w:p>
    <w:p>
      <w:pPr>
        <w:pStyle w:val="Heading5"/>
        <w:numPr>
          <w:ilvl w:val="4"/>
          <w:numId w:val="1"/>
        </w:numPr>
        <w:rPr/>
      </w:pPr>
      <w:bookmarkStart w:id="283" w:name="__RefHeading___Toc13917870_73709187"/>
      <w:bookmarkStart w:id="284" w:name="_Toc110"/>
      <w:bookmarkEnd w:id="283"/>
      <w:r>
        <w:rPr/>
        <w:t>1350</w:t>
      </w:r>
      <w:r>
        <w:rPr>
          <w:rtl w:val="true"/>
        </w:rPr>
        <w:t xml:space="preserve"> - </w:t>
      </w:r>
      <w:r>
        <w:rPr>
          <w:rtl w:val="true"/>
        </w:rPr>
        <w:t>الحسن بن العباس بن الحسن بن الحسين أبي الجن</w:t>
      </w:r>
      <w:bookmarkEnd w:id="284"/>
    </w:p>
    <w:p>
      <w:pPr>
        <w:pStyle w:val="BookText"/>
        <w:rPr/>
      </w:pPr>
      <w:r>
        <w:rPr>
          <w:rFonts w:ascii="Amiri" w:hAnsi="Amiri" w:eastAsia="Amiri" w:cs="Amiri"/>
          <w:color w:val="111111"/>
          <w:sz w:val="28"/>
          <w:sz w:val="28"/>
          <w:szCs w:val="28"/>
          <w:rtl w:val="true"/>
          <w:lang w:bidi="ar-SA"/>
        </w:rPr>
        <w:t>ابن علي بن محمد بن علي بن إسماعيل بن جعفر</w:t>
      </w:r>
    </w:p>
    <w:p>
      <w:pPr>
        <w:pStyle w:val="BookText"/>
        <w:rPr/>
      </w:pPr>
      <w:r>
        <w:rPr>
          <w:rFonts w:ascii="Amiri" w:hAnsi="Amiri" w:eastAsia="Amiri" w:cs="Amiri"/>
          <w:color w:val="111111"/>
          <w:sz w:val="28"/>
          <w:sz w:val="28"/>
          <w:szCs w:val="28"/>
          <w:rtl w:val="true"/>
          <w:lang w:bidi="ar-SA"/>
        </w:rPr>
        <w:t>ابن محمد بن علي بن الحسين بن علي بن أبي طالب</w:t>
      </w:r>
    </w:p>
    <w:p>
      <w:pPr>
        <w:pStyle w:val="BookText"/>
        <w:rPr/>
      </w:pPr>
      <w:r>
        <w:rPr>
          <w:rFonts w:ascii="Amiri" w:hAnsi="Amiri" w:eastAsia="Amiri" w:cs="Amiri"/>
          <w:color w:val="111111"/>
          <w:sz w:val="28"/>
          <w:sz w:val="28"/>
          <w:szCs w:val="28"/>
          <w:rtl w:val="true"/>
          <w:lang w:bidi="ar-SA"/>
        </w:rPr>
        <w:t xml:space="preserve">أبو محمد الحسيني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ولي القضاء بدمشق خلافة أبي عبد اللّه محمد بن النعمان قاضي أبي علي منصور الملقب بالحاكم، و كان أصلهم من قم فانتقل أبوه العباس إلى حلب، و انتقل الحسن و إخوته إلى دمشق و ولي قضاءها، ثم أرسله الملقب بالحاكم رسولا </w:t>
      </w:r>
      <w:r>
        <w:rPr>
          <w:rStyle w:val="FootnoteAnchor"/>
          <w:rtl w:val="true"/>
        </w:rPr>
        <w:footnoteReference w:id="415"/>
      </w:r>
      <w:r>
        <w:rPr>
          <w:rFonts w:ascii="Amiri" w:hAnsi="Amiri" w:eastAsia="Amiri" w:cs="Amiri"/>
          <w:color w:val="111111"/>
          <w:sz w:val="28"/>
          <w:sz w:val="28"/>
          <w:szCs w:val="28"/>
          <w:rtl w:val="true"/>
          <w:lang w:bidi="ar-SA"/>
        </w:rPr>
        <w:t xml:space="preserve">إلى أمير حلب فقال أبو الحسن بن الدّويدة </w:t>
      </w:r>
      <w:r>
        <w:rPr>
          <w:rStyle w:val="FootnoteAnchor"/>
          <w:rtl w:val="true"/>
        </w:rPr>
        <w:footnoteReference w:id="416"/>
      </w:r>
      <w:r>
        <w:rPr>
          <w:rFonts w:ascii="Amiri" w:hAnsi="Amiri" w:eastAsia="Amiri" w:cs="Amiri"/>
          <w:color w:val="111111"/>
          <w:sz w:val="28"/>
          <w:sz w:val="28"/>
          <w:szCs w:val="28"/>
          <w:rtl w:val="true"/>
          <w:lang w:bidi="ar-SA"/>
        </w:rPr>
        <w:t xml:space="preserve">المعرّي فيه لمّا قدم إلى حلب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رأى الحاكم المنصور غاية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للعالمين دليلا</w:t>
      </w:r>
    </w:p>
    <w:p>
      <w:pPr>
        <w:pStyle w:val="BookText"/>
        <w:rPr/>
      </w:pPr>
      <w:r>
        <w:rPr>
          <w:rFonts w:ascii="Amiri" w:hAnsi="Amiri" w:eastAsia="Amiri" w:cs="Amiri"/>
          <w:color w:val="111111"/>
          <w:sz w:val="28"/>
          <w:sz w:val="28"/>
          <w:szCs w:val="28"/>
          <w:rtl w:val="true"/>
          <w:lang w:bidi="ar-SA"/>
        </w:rPr>
        <w:t xml:space="preserve">أتى ما أتى اللّه العليّ‌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من آل الرسول رسولا</w:t>
      </w:r>
    </w:p>
    <w:p>
      <w:pPr>
        <w:pStyle w:val="BookText"/>
        <w:rPr/>
      </w:pPr>
      <w:r>
        <w:rPr>
          <w:rFonts w:ascii="Amiri" w:hAnsi="Amiri" w:eastAsia="Amiri" w:cs="Amiri"/>
          <w:color w:val="111111"/>
          <w:sz w:val="28"/>
          <w:sz w:val="28"/>
          <w:szCs w:val="28"/>
          <w:rtl w:val="true"/>
          <w:lang w:bidi="ar-SA"/>
        </w:rPr>
        <w:t xml:space="preserve">فمات، فلما توفي رثاه الشعراء فقال فيه الشريف أبو الغنائم عبد اللّه بن الحسن بن محمد الحسني النسّابة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فروعك يا شريف شهدت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الطاهرين لها أصول </w:t>
      </w:r>
      <w:bookmarkStart w:id="285" w:name="pg11917_117939"/>
    </w:p>
    <w:p>
      <w:pPr>
        <w:pStyle w:val="BookText"/>
        <w:rPr/>
      </w:pPr>
      <w:bookmarkEnd w:id="285"/>
      <w:r>
        <w:rPr>
          <w:rFonts w:ascii="Amiri" w:hAnsi="Amiri" w:eastAsia="Amiri" w:cs="Amiri"/>
          <w:color w:val="111111"/>
          <w:sz w:val="28"/>
          <w:sz w:val="28"/>
          <w:szCs w:val="28"/>
          <w:rtl w:val="true"/>
          <w:lang w:bidi="ar-SA"/>
        </w:rPr>
        <w:t xml:space="preserve">على حال الرّسالة في 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و هكذا فقد الرسول</w:t>
      </w:r>
    </w:p>
    <w:p>
      <w:pPr>
        <w:pStyle w:val="BookText"/>
        <w:rPr/>
      </w:pPr>
      <w:r>
        <w:rPr>
          <w:rFonts w:ascii="Amiri" w:hAnsi="Amiri" w:eastAsia="Amiri" w:cs="Amiri"/>
          <w:color w:val="111111"/>
          <w:sz w:val="28"/>
          <w:sz w:val="28"/>
          <w:szCs w:val="28"/>
          <w:rtl w:val="true"/>
          <w:lang w:bidi="ar-SA"/>
        </w:rPr>
        <w:t>ذكر أبو محمد بن الأكفاني أن أبا محمد توفي في جمادى الأولى سنة أربعمائة،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بحلب و حمل إلى دمشق فدفن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ليلة الأربعاء لاثنتين و عشرين ليلة خلت من جمادى الأولى سنة أربع مائة ورد من حلب فيج </w:t>
      </w:r>
      <w:r>
        <w:rPr>
          <w:rStyle w:val="FootnoteAnchor"/>
          <w:rtl w:val="true"/>
        </w:rPr>
        <w:footnoteReference w:id="419"/>
      </w:r>
      <w:r>
        <w:rPr>
          <w:rFonts w:ascii="Amiri" w:hAnsi="Amiri" w:eastAsia="Amiri" w:cs="Amiri"/>
          <w:color w:val="111111"/>
          <w:sz w:val="28"/>
          <w:sz w:val="28"/>
          <w:szCs w:val="28"/>
          <w:rtl w:val="true"/>
          <w:lang w:bidi="ar-SA"/>
        </w:rPr>
        <w:t>بكتاب أبي تراب محسن بن أبي الجن يذكر فيه أن عمه أبا محمد بن أبي الجن الشريف القاضي مات بحلب يوم الاثنين لأربع عشرة ليلة خلت من جمادى الأولى سنة أربع مائة</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3917872_73709187"/>
      <w:bookmarkStart w:id="287" w:name="_Toc111"/>
      <w:bookmarkEnd w:id="286"/>
      <w:r>
        <w:rPr/>
        <w:t>1351</w:t>
      </w:r>
      <w:r>
        <w:rPr>
          <w:rtl w:val="true"/>
        </w:rPr>
        <w:t xml:space="preserve"> - </w:t>
      </w:r>
      <w:r>
        <w:rPr>
          <w:rtl w:val="true"/>
        </w:rPr>
        <w:t>الحسن بن عبد اللّه بن أحمد بن عبد الجبار بن أبي حصينة</w:t>
      </w:r>
      <w:bookmarkEnd w:id="287"/>
    </w:p>
    <w:p>
      <w:pPr>
        <w:pStyle w:val="BookText"/>
        <w:rPr/>
      </w:pPr>
      <w:r>
        <w:rPr>
          <w:rFonts w:ascii="Amiri" w:hAnsi="Amiri" w:eastAsia="Amiri" w:cs="Amiri"/>
          <w:color w:val="111111"/>
          <w:sz w:val="28"/>
          <w:sz w:val="28"/>
          <w:szCs w:val="28"/>
          <w:rtl w:val="true"/>
          <w:lang w:bidi="ar-SA"/>
        </w:rPr>
        <w:t xml:space="preserve">أبو الفتح السّلمي المعرّي الشاعر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ذكر لنا أبو عبد اللّه محمد بن المحسن بن الملحي أنه قدم دمشق و له في وصفها أبيات من قصيدة ذكرها ابن ابنه أبو المظفّر نصر بن منصور بن الحسن بدمشق عنه منها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أن دارا أخبرت عن ناسها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لسألت رامة عن ظباء كناسها</w:t>
      </w:r>
    </w:p>
    <w:p>
      <w:pPr>
        <w:pStyle w:val="BookText"/>
        <w:rPr/>
      </w:pPr>
      <w:r>
        <w:rPr>
          <w:rFonts w:ascii="Amiri" w:hAnsi="Amiri" w:eastAsia="Amiri" w:cs="Amiri"/>
          <w:color w:val="111111"/>
          <w:sz w:val="28"/>
          <w:sz w:val="28"/>
          <w:szCs w:val="28"/>
          <w:rtl w:val="true"/>
          <w:lang w:bidi="ar-SA"/>
        </w:rPr>
        <w:t xml:space="preserve">بل كيف تسأل دمنة ما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بوحشتها و لا إيناسها؟</w:t>
      </w:r>
    </w:p>
    <w:p>
      <w:pPr>
        <w:pStyle w:val="BookText"/>
        <w:rPr/>
      </w:pPr>
      <w:r>
        <w:rPr>
          <w:rFonts w:ascii="Amiri" w:hAnsi="Amiri" w:eastAsia="Amiri" w:cs="Amiri"/>
          <w:color w:val="111111"/>
          <w:sz w:val="28"/>
          <w:sz w:val="28"/>
          <w:szCs w:val="28"/>
          <w:rtl w:val="true"/>
          <w:lang w:bidi="ar-SA"/>
        </w:rPr>
        <w:t xml:space="preserve">ممحوّة العرصات يشغلها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ساحبات الريط‍‌ </w:t>
      </w:r>
      <w:r>
        <w:rPr>
          <w:rStyle w:val="FootnoteAnchor"/>
          <w:rtl w:val="true"/>
        </w:rPr>
        <w:footnoteReference w:id="422"/>
      </w:r>
      <w:r>
        <w:rPr>
          <w:rFonts w:ascii="IRNazanin" w:hAnsi="IRNazanin" w:eastAsia="IRNazanin"/>
          <w:color w:val="111111"/>
          <w:sz w:val="28"/>
          <w:sz w:val="28"/>
          <w:szCs w:val="28"/>
          <w:rtl w:val="true"/>
          <w:lang w:bidi="fa-IR"/>
        </w:rPr>
        <w:t>فوق دهاسها</w:t>
      </w:r>
    </w:p>
    <w:p>
      <w:pPr>
        <w:pStyle w:val="BookText"/>
        <w:rPr/>
      </w:pPr>
      <w:r>
        <w:rPr>
          <w:rFonts w:ascii="Amiri" w:hAnsi="Amiri" w:eastAsia="Amiri" w:cs="Amiri"/>
          <w:color w:val="111111"/>
          <w:sz w:val="28"/>
          <w:sz w:val="28"/>
          <w:szCs w:val="28"/>
          <w:rtl w:val="true"/>
          <w:lang w:bidi="ar-SA"/>
        </w:rPr>
        <w:t xml:space="preserve">بيض إذا انضاع النسيم من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خلتاه ماء ينضاع من أنفاسها</w:t>
      </w:r>
    </w:p>
    <w:p>
      <w:pPr>
        <w:pStyle w:val="BookText"/>
        <w:rPr/>
      </w:pPr>
      <w:r>
        <w:rPr>
          <w:rFonts w:ascii="Amiri" w:hAnsi="Amiri" w:eastAsia="Amiri" w:cs="Amiri"/>
          <w:color w:val="111111"/>
          <w:sz w:val="28"/>
          <w:sz w:val="28"/>
          <w:szCs w:val="28"/>
          <w:rtl w:val="true"/>
          <w:lang w:bidi="ar-SA"/>
        </w:rPr>
        <w:t xml:space="preserve">يا صاحبي سقى منازل جلّق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يروّى ممحلات طساسها</w:t>
      </w:r>
    </w:p>
    <w:p>
      <w:pPr>
        <w:pStyle w:val="BookText"/>
        <w:rPr/>
      </w:pPr>
      <w:r>
        <w:rPr>
          <w:rFonts w:ascii="Amiri" w:hAnsi="Amiri" w:eastAsia="Amiri" w:cs="Amiri"/>
          <w:color w:val="111111"/>
          <w:sz w:val="28"/>
          <w:sz w:val="28"/>
          <w:szCs w:val="28"/>
          <w:rtl w:val="true"/>
          <w:lang w:bidi="ar-SA"/>
        </w:rPr>
        <w:t xml:space="preserve">فرواق جامعها فباب بريدها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فمشارب </w:t>
      </w:r>
      <w:r>
        <w:rPr>
          <w:rStyle w:val="FootnoteAnchor"/>
          <w:rtl w:val="true"/>
        </w:rPr>
        <w:footnoteReference w:id="424"/>
      </w:r>
      <w:r>
        <w:rPr>
          <w:rFonts w:ascii="IRNazanin" w:hAnsi="IRNazanin" w:eastAsia="IRNazanin"/>
          <w:color w:val="111111"/>
          <w:sz w:val="28"/>
          <w:sz w:val="28"/>
          <w:szCs w:val="28"/>
          <w:rtl w:val="true"/>
          <w:lang w:bidi="fa-IR"/>
        </w:rPr>
        <w:t>القنوات من باناسها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قطعت بها زمانا للصبا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اللّهو مخضر كخضرة آسها </w:t>
      </w:r>
    </w:p>
    <w:p>
      <w:pPr>
        <w:pStyle w:val="BookText"/>
        <w:rPr/>
      </w:pPr>
      <w:r>
        <w:rPr>
          <w:rFonts w:ascii="Amiri" w:hAnsi="Amiri" w:eastAsia="Amiri" w:cs="Amiri"/>
          <w:color w:val="111111"/>
          <w:sz w:val="28"/>
          <w:sz w:val="28"/>
          <w:szCs w:val="28"/>
          <w:rtl w:val="true"/>
          <w:lang w:bidi="ar-SA"/>
        </w:rPr>
        <w:t xml:space="preserve">قبل النوى و سهامه مشغولة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الأفواق لم تبلغ إلى برجاسها</w:t>
      </w:r>
    </w:p>
    <w:p>
      <w:pPr>
        <w:pStyle w:val="BookText"/>
        <w:rPr/>
      </w:pPr>
      <w:r>
        <w:rPr>
          <w:rFonts w:ascii="Amiri" w:hAnsi="Amiri" w:eastAsia="Amiri" w:cs="Amiri"/>
          <w:color w:val="111111"/>
          <w:sz w:val="28"/>
          <w:sz w:val="28"/>
          <w:szCs w:val="28"/>
          <w:rtl w:val="true"/>
          <w:lang w:bidi="ar-SA"/>
        </w:rPr>
        <w:t xml:space="preserve">من لي برد شبيبة قضيتها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في حمص و في ميماسها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 زمان لهو بالمعرّة مونق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بسياثها و بجانبي هرماسها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وجدت بخط‍‌ أبي الفرج غيث بن علي الأرمنازي شيخنا أبياتا من قصيدة ذكر أنها للأمير أبي الفتح الحسن بن عبد اللّه بن أبي حصينة المعرّي يمدح بها منيع بن شبيب بن وثامي بن جعفر بن سابق بن هيّاج بن بشار في سنة ثلاث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تجزع كلما خفّ‌ القطين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شطت بالخليط‍‌ نويّ‌ شطون</w:t>
      </w:r>
    </w:p>
    <w:p>
      <w:pPr>
        <w:pStyle w:val="BookText"/>
        <w:rPr/>
      </w:pPr>
      <w:r>
        <w:rPr>
          <w:rFonts w:ascii="Amiri" w:hAnsi="Amiri" w:eastAsia="Amiri" w:cs="Amiri"/>
          <w:color w:val="111111"/>
          <w:sz w:val="28"/>
          <w:sz w:val="28"/>
          <w:szCs w:val="28"/>
          <w:rtl w:val="true"/>
          <w:lang w:bidi="ar-SA"/>
        </w:rPr>
        <w:t xml:space="preserve">و هم صرموا حبالك يوم 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خانك منهم الثقة الأمين</w:t>
      </w:r>
    </w:p>
    <w:p>
      <w:pPr>
        <w:pStyle w:val="BookText"/>
        <w:rPr/>
      </w:pPr>
      <w:r>
        <w:rPr>
          <w:rFonts w:ascii="Amiri" w:hAnsi="Amiri" w:eastAsia="Amiri" w:cs="Amiri"/>
          <w:color w:val="111111"/>
          <w:sz w:val="28"/>
          <w:sz w:val="28"/>
          <w:szCs w:val="28"/>
          <w:rtl w:val="true"/>
          <w:lang w:bidi="ar-SA"/>
        </w:rPr>
        <w:t xml:space="preserve">و ما أسفوا عشية بنت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فتأسف أن يشطوا أو يبينوا</w:t>
      </w:r>
    </w:p>
    <w:p>
      <w:pPr>
        <w:pStyle w:val="BookText"/>
        <w:rPr/>
      </w:pPr>
      <w:r>
        <w:rPr>
          <w:rFonts w:ascii="Amiri" w:hAnsi="Amiri" w:eastAsia="Amiri" w:cs="Amiri"/>
          <w:color w:val="111111"/>
          <w:sz w:val="28"/>
          <w:sz w:val="28"/>
          <w:szCs w:val="28"/>
          <w:rtl w:val="true"/>
          <w:lang w:bidi="ar-SA"/>
        </w:rPr>
        <w:t xml:space="preserve">تسلّ‌ عن الحسان و كيف تسلو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ضلوعه الداء الدفين</w:t>
      </w:r>
    </w:p>
    <w:p>
      <w:pPr>
        <w:pStyle w:val="BookText"/>
        <w:rPr/>
      </w:pPr>
      <w:r>
        <w:rPr>
          <w:rFonts w:ascii="Amiri" w:hAnsi="Amiri" w:eastAsia="Amiri" w:cs="Amiri"/>
          <w:color w:val="111111"/>
          <w:sz w:val="28"/>
          <w:sz w:val="28"/>
          <w:szCs w:val="28"/>
          <w:rtl w:val="true"/>
          <w:lang w:bidi="ar-SA"/>
        </w:rPr>
        <w:t xml:space="preserve">و في الأظعان من جشم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ظباء حشو أعينها فتون</w:t>
      </w:r>
    </w:p>
    <w:p>
      <w:pPr>
        <w:pStyle w:val="BookText"/>
        <w:rPr/>
      </w:pPr>
      <w:r>
        <w:rPr>
          <w:rFonts w:ascii="Amiri" w:hAnsi="Amiri" w:eastAsia="Amiri" w:cs="Amiri"/>
          <w:color w:val="111111"/>
          <w:sz w:val="28"/>
          <w:sz w:val="28"/>
          <w:szCs w:val="28"/>
          <w:rtl w:val="true"/>
          <w:lang w:bidi="ar-SA"/>
        </w:rPr>
        <w:t xml:space="preserve">عليهن الهوادج مطبقات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انطبقت على الحدق الجفون</w:t>
      </w:r>
    </w:p>
    <w:p>
      <w:pPr>
        <w:pStyle w:val="BookText"/>
        <w:rPr/>
      </w:pPr>
      <w:r>
        <w:rPr>
          <w:rFonts w:ascii="Amiri" w:hAnsi="Amiri" w:eastAsia="Amiri" w:cs="Amiri"/>
          <w:color w:val="111111"/>
          <w:sz w:val="28"/>
          <w:sz w:val="28"/>
          <w:szCs w:val="28"/>
          <w:rtl w:val="true"/>
          <w:lang w:bidi="ar-SA"/>
        </w:rPr>
        <w:t xml:space="preserve">كأن قدودهن قدود 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مثقفة بهن حفأ و لين</w:t>
      </w:r>
    </w:p>
    <w:p>
      <w:pPr>
        <w:pStyle w:val="BookText"/>
        <w:rPr/>
      </w:pPr>
      <w:r>
        <w:rPr>
          <w:rFonts w:ascii="IRNazanin" w:hAnsi="IRNazanin" w:eastAsia="IRNazanin"/>
          <w:color w:val="111111"/>
          <w:sz w:val="28"/>
          <w:sz w:val="28"/>
          <w:szCs w:val="28"/>
          <w:rtl w:val="true"/>
          <w:lang w:bidi="fa-IR"/>
        </w:rPr>
        <w:t xml:space="preserve">تهفهفت الصّدور فهن لدن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أفعمت الروادف و البطون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جلبن لنا برامة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الحوائن قد تحين</w:t>
      </w:r>
    </w:p>
    <w:p>
      <w:pPr>
        <w:pStyle w:val="BookText"/>
        <w:rPr/>
      </w:pPr>
      <w:r>
        <w:rPr>
          <w:rFonts w:ascii="Amiri" w:hAnsi="Amiri" w:eastAsia="Amiri" w:cs="Amiri"/>
          <w:color w:val="111111"/>
          <w:sz w:val="28"/>
          <w:sz w:val="28"/>
          <w:szCs w:val="28"/>
          <w:rtl w:val="true"/>
          <w:lang w:bidi="ar-SA"/>
        </w:rPr>
        <w:t xml:space="preserve">عشية مسن غير مصنعات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ماست من الأيك الغصون</w:t>
      </w:r>
    </w:p>
    <w:p>
      <w:pPr>
        <w:pStyle w:val="BookText"/>
        <w:rPr/>
      </w:pPr>
      <w:r>
        <w:rPr>
          <w:rFonts w:ascii="Amiri" w:hAnsi="Amiri" w:eastAsia="Amiri" w:cs="Amiri"/>
          <w:color w:val="111111"/>
          <w:sz w:val="28"/>
          <w:sz w:val="28"/>
          <w:szCs w:val="28"/>
          <w:rtl w:val="true"/>
          <w:lang w:bidi="ar-SA"/>
        </w:rPr>
        <w:t xml:space="preserve">و عزلهن سرب مهى بواد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مريع فالتقى عين و عين</w:t>
      </w:r>
    </w:p>
    <w:p>
      <w:pPr>
        <w:pStyle w:val="BookText"/>
        <w:rPr/>
      </w:pPr>
      <w:r>
        <w:rPr>
          <w:rFonts w:ascii="Amiri" w:hAnsi="Amiri" w:eastAsia="Amiri" w:cs="Amiri"/>
          <w:color w:val="111111"/>
          <w:sz w:val="28"/>
          <w:sz w:val="28"/>
          <w:szCs w:val="28"/>
          <w:rtl w:val="true"/>
          <w:lang w:bidi="ar-SA"/>
        </w:rPr>
        <w:t xml:space="preserve">كلي السّر بين ليس له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حبل يمد به متين</w:t>
      </w:r>
    </w:p>
    <w:p>
      <w:pPr>
        <w:pStyle w:val="BookText"/>
        <w:rPr/>
      </w:pPr>
      <w:r>
        <w:rPr>
          <w:rFonts w:ascii="Amiri" w:hAnsi="Amiri" w:eastAsia="Amiri" w:cs="Amiri"/>
          <w:color w:val="111111"/>
          <w:sz w:val="28"/>
          <w:sz w:val="28"/>
          <w:szCs w:val="28"/>
          <w:rtl w:val="true"/>
          <w:lang w:bidi="ar-SA"/>
        </w:rPr>
        <w:t xml:space="preserve">ضنيت لمن عليك و كيف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يد و صاحبها ضنين</w:t>
      </w:r>
    </w:p>
    <w:p>
      <w:pPr>
        <w:pStyle w:val="BookText"/>
        <w:rPr/>
      </w:pPr>
      <w:r>
        <w:rPr>
          <w:rFonts w:ascii="Amiri" w:hAnsi="Amiri" w:eastAsia="Amiri" w:cs="Amiri"/>
          <w:color w:val="111111"/>
          <w:sz w:val="28"/>
          <w:sz w:val="28"/>
          <w:szCs w:val="28"/>
          <w:rtl w:val="true"/>
          <w:lang w:bidi="ar-SA"/>
        </w:rPr>
        <w:t xml:space="preserve">جننا بالحسان البيض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هوى الحسان هو الجنون</w:t>
      </w:r>
    </w:p>
    <w:p>
      <w:pPr>
        <w:pStyle w:val="BookText"/>
        <w:rPr/>
      </w:pPr>
      <w:r>
        <w:rPr>
          <w:rFonts w:ascii="Amiri" w:hAnsi="Amiri" w:eastAsia="Amiri" w:cs="Amiri"/>
          <w:color w:val="111111"/>
          <w:sz w:val="28"/>
          <w:sz w:val="28"/>
          <w:szCs w:val="28"/>
          <w:rtl w:val="true"/>
          <w:lang w:bidi="ar-SA"/>
        </w:rPr>
        <w:t xml:space="preserve">تناسينا العهود فلا 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ألوين الديون فلا ديون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امامة حلفت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لا يصح لها يمين </w:t>
      </w:r>
      <w:bookmarkStart w:id="288" w:name="pg11917_117941"/>
    </w:p>
    <w:p>
      <w:pPr>
        <w:pStyle w:val="BookText"/>
        <w:rPr/>
      </w:pPr>
      <w:bookmarkEnd w:id="288"/>
      <w:r>
        <w:rPr>
          <w:rFonts w:ascii="Amiri" w:hAnsi="Amiri" w:eastAsia="Amiri" w:cs="Amiri"/>
          <w:color w:val="111111"/>
          <w:sz w:val="28"/>
          <w:sz w:val="28"/>
          <w:szCs w:val="28"/>
          <w:rtl w:val="true"/>
          <w:lang w:bidi="ar-SA"/>
        </w:rPr>
        <w:t xml:space="preserve">أعي بعد ما ذهب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شابت بعد حنكتها القرون</w:t>
      </w:r>
    </w:p>
    <w:p>
      <w:pPr>
        <w:pStyle w:val="BookText"/>
        <w:rPr/>
      </w:pPr>
      <w:r>
        <w:rPr>
          <w:rFonts w:ascii="Amiri" w:hAnsi="Amiri" w:eastAsia="Amiri" w:cs="Amiri"/>
          <w:color w:val="111111"/>
          <w:sz w:val="28"/>
          <w:sz w:val="28"/>
          <w:szCs w:val="28"/>
          <w:rtl w:val="true"/>
          <w:lang w:bidi="ar-SA"/>
        </w:rPr>
        <w:t xml:space="preserve">و عندك لابن و ثاب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تشكر فمحقوق قمين</w:t>
      </w:r>
    </w:p>
    <w:p>
      <w:pPr>
        <w:pStyle w:val="BookText"/>
        <w:rPr/>
      </w:pPr>
      <w:r>
        <w:rPr>
          <w:rFonts w:ascii="Amiri" w:hAnsi="Amiri" w:eastAsia="Amiri" w:cs="Amiri"/>
          <w:color w:val="111111"/>
          <w:sz w:val="28"/>
          <w:sz w:val="28"/>
          <w:szCs w:val="28"/>
          <w:rtl w:val="true"/>
          <w:lang w:bidi="ar-SA"/>
        </w:rPr>
        <w:t xml:space="preserve">فتى أولاك مكرمة و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به حماك فلا يهون</w:t>
      </w:r>
    </w:p>
    <w:p>
      <w:pPr>
        <w:pStyle w:val="BookText"/>
        <w:rPr/>
      </w:pPr>
      <w:r>
        <w:rPr>
          <w:rFonts w:ascii="Amiri" w:hAnsi="Amiri" w:eastAsia="Amiri" w:cs="Amiri"/>
          <w:color w:val="111111"/>
          <w:sz w:val="28"/>
          <w:sz w:val="28"/>
          <w:szCs w:val="28"/>
          <w:rtl w:val="true"/>
          <w:lang w:bidi="ar-SA"/>
        </w:rPr>
        <w:t xml:space="preserve">أبا الزّمام صنت علي جاهي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من يذب و من يصون</w:t>
      </w:r>
    </w:p>
    <w:p>
      <w:pPr>
        <w:pStyle w:val="BookText"/>
        <w:rPr/>
      </w:pPr>
      <w:r>
        <w:rPr>
          <w:rFonts w:ascii="Amiri" w:hAnsi="Amiri" w:eastAsia="Amiri" w:cs="Amiri"/>
          <w:color w:val="111111"/>
          <w:sz w:val="28"/>
          <w:sz w:val="28"/>
          <w:szCs w:val="28"/>
          <w:rtl w:val="true"/>
          <w:lang w:bidi="ar-SA"/>
        </w:rPr>
        <w:t xml:space="preserve">و راعيت الذي راعى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مثواه سارية هتون</w:t>
      </w:r>
    </w:p>
    <w:p>
      <w:pPr>
        <w:pStyle w:val="BookText"/>
        <w:rPr/>
      </w:pPr>
      <w:r>
        <w:rPr>
          <w:rFonts w:ascii="Amiri" w:hAnsi="Amiri" w:eastAsia="Amiri" w:cs="Amiri"/>
          <w:color w:val="111111"/>
          <w:sz w:val="28"/>
          <w:sz w:val="28"/>
          <w:szCs w:val="28"/>
          <w:rtl w:val="true"/>
          <w:lang w:bidi="ar-SA"/>
        </w:rPr>
        <w:t xml:space="preserve">و لو لا أنت لاتّسعت حروق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يدي و جرت شئون</w:t>
      </w:r>
    </w:p>
    <w:p>
      <w:pPr>
        <w:pStyle w:val="BookText"/>
        <w:rPr/>
      </w:pPr>
      <w:r>
        <w:rPr>
          <w:rFonts w:ascii="Amiri" w:hAnsi="Amiri" w:eastAsia="Amiri" w:cs="Amiri"/>
          <w:color w:val="111111"/>
          <w:sz w:val="28"/>
          <w:sz w:val="28"/>
          <w:szCs w:val="28"/>
          <w:rtl w:val="true"/>
          <w:lang w:bidi="ar-SA"/>
        </w:rPr>
        <w:t xml:space="preserve">و لكن أنت لي وزر 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أستجير به حصين</w:t>
      </w:r>
    </w:p>
    <w:p>
      <w:pPr>
        <w:pStyle w:val="BookText"/>
        <w:rPr/>
      </w:pPr>
      <w:r>
        <w:rPr>
          <w:rFonts w:ascii="Amiri" w:hAnsi="Amiri" w:eastAsia="Amiri" w:cs="Amiri"/>
          <w:color w:val="111111"/>
          <w:sz w:val="28"/>
          <w:sz w:val="28"/>
          <w:szCs w:val="28"/>
          <w:rtl w:val="true"/>
          <w:lang w:bidi="ar-SA"/>
        </w:rPr>
        <w:t xml:space="preserve">و قرأت بخط‍‌ أبي الفرج أيضا مما علقه عن أبي الحسن يحيى بن علي بن عبد اللطيف بن زريق المعري أن </w:t>
      </w:r>
      <w:r>
        <w:rPr>
          <w:rStyle w:val="FootnoteAnchor"/>
          <w:rtl w:val="true"/>
        </w:rPr>
        <w:footnoteReference w:id="428"/>
      </w:r>
      <w:r>
        <w:rPr>
          <w:rFonts w:ascii="Amiri" w:hAnsi="Amiri" w:eastAsia="Amiri" w:cs="Amiri"/>
          <w:color w:val="111111"/>
          <w:sz w:val="28"/>
          <w:sz w:val="28"/>
          <w:szCs w:val="28"/>
          <w:rtl w:val="true"/>
          <w:lang w:bidi="ar-SA"/>
        </w:rPr>
        <w:t xml:space="preserve">أبا الفتح بن أبي حصينة كانت وفاته سنة ست و خمسين و أربعمائة أو في سنة سبع بحلب و يقتضي أن يكون مولده قبل التسعين و ثلاثمائة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13917874_73709187"/>
      <w:bookmarkStart w:id="290" w:name="_Toc112"/>
      <w:bookmarkEnd w:id="289"/>
      <w:r>
        <w:rPr/>
        <w:t>1352</w:t>
      </w:r>
      <w:r>
        <w:rPr>
          <w:rtl w:val="true"/>
        </w:rPr>
        <w:t xml:space="preserve"> - </w:t>
      </w:r>
      <w:r>
        <w:rPr>
          <w:rtl w:val="true"/>
        </w:rPr>
        <w:t>الحسن بن عبد اللّه بن الحسن بن سعيد بن عبد السّلام</w:t>
      </w:r>
      <w:bookmarkEnd w:id="290"/>
    </w:p>
    <w:p>
      <w:pPr>
        <w:pStyle w:val="BookText"/>
        <w:rPr/>
      </w:pPr>
      <w:r>
        <w:rPr>
          <w:rFonts w:ascii="Amiri" w:hAnsi="Amiri" w:eastAsia="Amiri" w:cs="Amiri"/>
          <w:color w:val="111111"/>
          <w:sz w:val="28"/>
          <w:sz w:val="28"/>
          <w:szCs w:val="28"/>
          <w:rtl w:val="true"/>
          <w:lang w:bidi="ar-SA"/>
        </w:rPr>
        <w:t>أبو سعيد الخزاعي المصّيص</w:t>
      </w:r>
    </w:p>
    <w:p>
      <w:pPr>
        <w:pStyle w:val="BookText"/>
        <w:rPr/>
      </w:pPr>
      <w:r>
        <w:rPr>
          <w:rFonts w:ascii="Amiri" w:hAnsi="Amiri" w:eastAsia="Amiri" w:cs="Amiri"/>
          <w:color w:val="111111"/>
          <w:sz w:val="28"/>
          <w:sz w:val="28"/>
          <w:szCs w:val="28"/>
          <w:rtl w:val="true"/>
          <w:lang w:bidi="ar-SA"/>
        </w:rPr>
        <w:t xml:space="preserve">المعروف بابن الدقيقي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قدم دمشق سنة ثلاث و خمسين و ثلاثمائة و حدث عن أبي حفص عمر بن سليمان الشرابي مولى المعتز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أبي نصر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أنشدنا أبو محمد عبد العزيز بن أحمد، أنشدني أبو محمد بن أبي نصر، أنشدني أبو سعيد الحسن بن عبد اللّه بن سعيد بن عبد السلام الخزاعي المعروف بابن الدقيقي المصيصي </w:t>
      </w:r>
      <w:r>
        <w:rPr>
          <w:rStyle w:val="FootnoteAnchor"/>
          <w:rtl w:val="true"/>
        </w:rPr>
        <w:footnoteReference w:id="431"/>
      </w:r>
      <w:r>
        <w:rPr>
          <w:rFonts w:ascii="Amiri" w:hAnsi="Amiri" w:eastAsia="Amiri" w:cs="Amiri"/>
          <w:color w:val="111111"/>
          <w:sz w:val="28"/>
          <w:sz w:val="28"/>
          <w:szCs w:val="28"/>
          <w:rtl w:val="true"/>
          <w:lang w:bidi="ar-SA"/>
        </w:rPr>
        <w:t xml:space="preserve">بدمشق في شهر ربيع الآخر سنة خمسين و ثلاثمائة أنشدني أبو حفص عمر بن سليمان الشرابي مولى المعتز باللّه في </w:t>
      </w:r>
      <w:bookmarkStart w:id="291" w:name="pg11917_117942"/>
    </w:p>
    <w:p>
      <w:pPr>
        <w:pStyle w:val="BookText"/>
        <w:rPr/>
      </w:pPr>
      <w:bookmarkEnd w:id="291"/>
      <w:r>
        <w:rPr>
          <w:rFonts w:ascii="Amiri" w:hAnsi="Amiri" w:eastAsia="Amiri" w:cs="Amiri"/>
          <w:color w:val="111111"/>
          <w:sz w:val="28"/>
          <w:sz w:val="28"/>
          <w:szCs w:val="28"/>
          <w:rtl w:val="true"/>
          <w:lang w:bidi="ar-SA"/>
        </w:rPr>
        <w:t>المصيصة سنة إحدى و ثلاثين و ثلاثمائة، أنشدنا أبو العباس عبد اللّه بن المعتز باللّه لنفسه في منزله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أعزّ بذلي في الخطوب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تعزز مخلوق بمخلوق</w:t>
      </w:r>
    </w:p>
    <w:p>
      <w:pPr>
        <w:pStyle w:val="BookText"/>
        <w:rPr/>
      </w:pPr>
      <w:r>
        <w:rPr>
          <w:rFonts w:ascii="Amiri" w:hAnsi="Amiri" w:eastAsia="Amiri" w:cs="Amiri"/>
          <w:color w:val="111111"/>
          <w:sz w:val="28"/>
          <w:sz w:val="28"/>
          <w:szCs w:val="28"/>
          <w:rtl w:val="true"/>
          <w:lang w:bidi="ar-SA"/>
        </w:rPr>
        <w:t xml:space="preserve">يا رازق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بانفرادك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بالرزق عن كل مرزوق بمرزوق</w:t>
      </w:r>
    </w:p>
    <w:p>
      <w:pPr>
        <w:pStyle w:val="BookText"/>
        <w:rPr/>
      </w:pPr>
      <w:r>
        <w:rPr>
          <w:rFonts w:ascii="Amiri" w:hAnsi="Amiri" w:eastAsia="Amiri" w:cs="Amiri"/>
          <w:color w:val="111111"/>
          <w:sz w:val="28"/>
          <w:sz w:val="28"/>
          <w:szCs w:val="28"/>
          <w:rtl w:val="true"/>
          <w:lang w:bidi="ar-SA"/>
        </w:rPr>
        <w:t xml:space="preserve">لم يعصه أحد إلاّ بتخلية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يرضه إلاّ بتوفيق </w:t>
      </w:r>
      <w:r>
        <w:rPr>
          <w:rStyle w:val="FootnoteAnchor"/>
          <w:rtl w:val="true"/>
        </w:rPr>
        <w:footnoteReference w:id="432"/>
      </w:r>
    </w:p>
    <w:p>
      <w:pPr>
        <w:pStyle w:val="Heading5"/>
        <w:numPr>
          <w:ilvl w:val="4"/>
          <w:numId w:val="1"/>
        </w:numPr>
        <w:rPr/>
      </w:pPr>
      <w:bookmarkStart w:id="292" w:name="__RefHeading___Toc13917876_73709187"/>
      <w:bookmarkStart w:id="293" w:name="_Toc113"/>
      <w:bookmarkEnd w:id="292"/>
      <w:r>
        <w:rPr/>
        <w:t>1353</w:t>
      </w:r>
      <w:r>
        <w:rPr>
          <w:rtl w:val="true"/>
        </w:rPr>
        <w:t xml:space="preserve"> - </w:t>
      </w:r>
      <w:r>
        <w:rPr>
          <w:rtl w:val="true"/>
        </w:rPr>
        <w:t>الحسن بن عبد اللّه بن الحسن</w:t>
      </w:r>
      <w:bookmarkEnd w:id="293"/>
    </w:p>
    <w:p>
      <w:pPr>
        <w:pStyle w:val="BookText"/>
        <w:rPr/>
      </w:pPr>
      <w:r>
        <w:rPr>
          <w:rFonts w:ascii="Amiri" w:hAnsi="Amiri" w:eastAsia="Amiri" w:cs="Amiri"/>
          <w:color w:val="111111"/>
          <w:sz w:val="28"/>
          <w:sz w:val="28"/>
          <w:szCs w:val="28"/>
          <w:rtl w:val="true"/>
          <w:lang w:bidi="ar-SA"/>
        </w:rPr>
        <w:t xml:space="preserve">أبو علي الختّلي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الشافعي الفقيه إمام جامع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عثمان الصّابوني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شيخانا أبو طاهر إبراهيم بن حمزة الجرجرائي، و أبو محمد بن الأكفاني و هو الحسن بن أبي طاهر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أحمد و نقلته من خطه، أنا أبو علي الحسن بن عبد اللّه بن الحسن الختّلي الشيخ الفقيه الشافعي إمام الجامع بدمشق، نا أبو عثمان إسماعيل بن عبد الرّحمن الصّابوني إملاء، بدمشق، أنا أبو محمد الحسن بن أحمد بن محمد بن الحسن بن علي بن مخلد بن سنان بنيسابور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سعد إسماعيل بن أبي صالح الكرماني ببغداد، و أبو بكر وجيه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أحمد بن الحسن بن محمد الأزهري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زاهر بن طاهر، أنا أبو بكر أحمد بن منصور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أحمد بن محمد بن الحسن المخلدي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عبد اللّه محمد بن الفضل، و أبو القاسم زاهر بن طاهر، و أبو عبد اللّه الحسين بن أحمد بن علي البيهقي بها، و أبو سعد إسماعيل بن أبي صالح،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بن خلف، أنا أبو طاهر محمد بن الفضل بن محمّد بن </w:t>
      </w:r>
      <w:bookmarkStart w:id="294" w:name="pg11917_117943"/>
    </w:p>
    <w:p>
      <w:pPr>
        <w:pStyle w:val="BookText"/>
        <w:rPr/>
      </w:pPr>
      <w:bookmarkEnd w:id="294"/>
      <w:r>
        <w:rPr>
          <w:rFonts w:ascii="Amiri" w:hAnsi="Amiri" w:eastAsia="Amiri" w:cs="Amiri"/>
          <w:color w:val="111111"/>
          <w:sz w:val="28"/>
          <w:sz w:val="28"/>
          <w:szCs w:val="28"/>
          <w:rtl w:val="true"/>
          <w:lang w:bidi="ar-SA"/>
        </w:rPr>
        <w:t>إسحاق بن خزيمة،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محمد بن إسحاق السراج، نا قتيبة بن سعيد، نا عبد العزيز بن أبي حازم، عن أبي حازم، عن 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ليدخلن الجنة من أمتي سبعون ألفا أو سبعمائة ألف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يدري أبو حازم أيهما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متماسكون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متماسكين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بعضهم بعضا، لا يدخل أولهم حتى يدخل آخرهم، وجوههم على صورة القمر ليلة البدر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بن الأكفاني توفي شيخنا أبو علي الحسن بن عبد اللّه بن الحسن الختّلي الإمام رحمه اللّه يوم الأربعاء ضحى نهار لتسع بقين من شعبان من سنة ستين و أربعمائة، و صلي عليه العصر يوم الأربعاء في الجامع بدمشق و دفن في باب الفراديس رحمه اللّه و رضي عنه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3917878_73709187"/>
      <w:bookmarkStart w:id="296" w:name="_Toc114"/>
      <w:bookmarkEnd w:id="295"/>
      <w:r>
        <w:rPr/>
        <w:t>1354</w:t>
      </w:r>
      <w:r>
        <w:rPr>
          <w:rtl w:val="true"/>
        </w:rPr>
        <w:t xml:space="preserve"> - </w:t>
      </w:r>
      <w:r>
        <w:rPr>
          <w:rtl w:val="true"/>
        </w:rPr>
        <w:t>الحسن بن عبد اللّه بن سعيد بن عبيد اللّه</w:t>
      </w:r>
      <w:bookmarkEnd w:id="296"/>
    </w:p>
    <w:p>
      <w:pPr>
        <w:pStyle w:val="BookText"/>
        <w:rPr/>
      </w:pPr>
      <w:r>
        <w:rPr>
          <w:rFonts w:ascii="Amiri" w:hAnsi="Amiri" w:eastAsia="Amiri" w:cs="Amiri"/>
          <w:color w:val="111111"/>
          <w:sz w:val="28"/>
          <w:sz w:val="28"/>
          <w:szCs w:val="28"/>
          <w:rtl w:val="true"/>
          <w:lang w:bidi="ar-SA"/>
        </w:rPr>
        <w:t>أبو علي الكندي</w:t>
      </w:r>
    </w:p>
    <w:p>
      <w:pPr>
        <w:pStyle w:val="BookText"/>
        <w:rPr/>
      </w:pPr>
      <w:r>
        <w:rPr>
          <w:rFonts w:ascii="Amiri" w:hAnsi="Amiri" w:eastAsia="Amiri" w:cs="Amiri"/>
          <w:color w:val="111111"/>
          <w:sz w:val="28"/>
          <w:sz w:val="28"/>
          <w:szCs w:val="28"/>
          <w:rtl w:val="true"/>
          <w:lang w:bidi="ar-SA"/>
        </w:rPr>
        <w:t>الحمصي الفقيه، نزيل 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الحسن بن جوصا، و أبا علي الحسن بن حبيب بدمشق، و أحمد بن عمرو بن جابر بالرملة، و أبا الاصبع عبد الملك بن عبد الكريم الطبراني بطبرية، و أبا الفضل أحمد بن خلف بن محمد بن عبد الرحيم القزويني المقرئ، و أنا محمد عبد الرّحمن بن عبد اللّه بن محمد بن المقرئ بمكة، و أبا الخليل العياش بن الخليل الحضرمي بحمص، و محمد بن جعفر بن رزين العطار الحمصي، و إبراهيم بن عبد الرّحمن بن مروان القرشي، و أبا عثمان سعيد بن عبد العزيز، و الفضل بن المهاجر المقدسي، و محمد بن تمام البهراني، و الحسين بن محمد بن إبراهيم السّكوني الحمصي، و عبد الصمد بن سعيد القاضي، و أبا بكر محمد بن عبد اللّه الطائي، و عبد الرّحمن بن إسماعيل الكوفي، و محمد بن يوسف الهروي، و إبراهيم بن محمّد بن أبي ثابت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أبو علي الحسن بن الأشعث بن محمد المنبجي، </w:t>
      </w:r>
      <w:bookmarkStart w:id="297" w:name="pg11917_117944"/>
    </w:p>
    <w:p>
      <w:pPr>
        <w:pStyle w:val="BookText"/>
        <w:rPr/>
      </w:pPr>
      <w:bookmarkEnd w:id="297"/>
      <w:r>
        <w:rPr>
          <w:rFonts w:ascii="Amiri" w:hAnsi="Amiri" w:eastAsia="Amiri" w:cs="Amiri"/>
          <w:color w:val="111111"/>
          <w:sz w:val="28"/>
          <w:sz w:val="28"/>
          <w:szCs w:val="28"/>
          <w:rtl w:val="true"/>
          <w:lang w:bidi="ar-SA"/>
        </w:rPr>
        <w:t>و أبو علي محمد بن محمد المنبجي، و أبو علي محمد بن محمّد السميساطي، و أبو الحسن الربعي، و أبو العباس أحمد بن محمد بن يوسف بن مردة الأصبهاني، و أبو نصر بن الحباب، و أبو محمد إبراهيم بن الخضر بن زكريا بن الصّائغ، و أبو القاسم علي بن الفضل بن طاهر بن الفرات، و أبو العباس أحمد بن محمد بن الشنوي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الطيب أحمد بن محمد بن أبي زرعة عبد الرّحمن بن عبد اللّه بن صفوان النصري، و علي بن الحسن الحلبي، و الحسن 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جعفر الحمصي، نا إبراهيم بن العلاء، نا إسماعيل بن عياش، نا برد بن سنان، عن أبي هارون العبدي،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تشدّ الرحال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الّذي أسس على التقوى، و المسجد الحرام و المسجد الأقصى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يحيى بن رافع النابلسي، أنا أبو الحسن علي بن الحسن بن عبد السلام الأزدي، أنا أبو الحسن الربعي، أخبرني أبو علي الحسن بن عبد اللّه بن سعيد بن عبد اللّه الكندي الحمصي ببعلبك، نا أبو محمد عبد الرّحمن بن إسماعيل بن علي بن سعيد الكوفي بدمشق بحديث ذكره</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3917880_73709187"/>
      <w:bookmarkStart w:id="299" w:name="_Toc115"/>
      <w:bookmarkEnd w:id="298"/>
      <w:r>
        <w:rPr/>
        <w:t>1355</w:t>
      </w:r>
      <w:r>
        <w:rPr>
          <w:rtl w:val="true"/>
        </w:rPr>
        <w:t xml:space="preserve"> - </w:t>
      </w:r>
      <w:r>
        <w:rPr>
          <w:rtl w:val="true"/>
        </w:rPr>
        <w:t>الحسن بن عبد اللّه بن سلمان</w:t>
      </w:r>
      <w:bookmarkEnd w:id="299"/>
    </w:p>
    <w:p>
      <w:pPr>
        <w:pStyle w:val="BookText"/>
        <w:rPr/>
      </w:pPr>
      <w:r>
        <w:rPr>
          <w:rFonts w:ascii="Amiri" w:hAnsi="Amiri" w:eastAsia="Amiri" w:cs="Amiri"/>
          <w:color w:val="111111"/>
          <w:sz w:val="28"/>
          <w:sz w:val="28"/>
          <w:szCs w:val="28"/>
          <w:rtl w:val="true"/>
          <w:lang w:bidi="ar-SA"/>
        </w:rPr>
        <w:t xml:space="preserve">أبو علي العرقي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حدّث عن أحمد بن أبي الجواري و أبي الحسين محمد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يوسف بن بشر الهروي</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13917882_73709187"/>
      <w:bookmarkStart w:id="301" w:name="_Toc116"/>
      <w:bookmarkEnd w:id="300"/>
      <w:r>
        <w:rPr/>
        <w:t>1356</w:t>
      </w:r>
      <w:r>
        <w:rPr>
          <w:rtl w:val="true"/>
        </w:rPr>
        <w:t xml:space="preserve"> - </w:t>
      </w:r>
      <w:r>
        <w:rPr>
          <w:rtl w:val="true"/>
        </w:rPr>
        <w:t>الحسن بن عبد اللّه بن منصور بن حبيب بن إبراهيم</w:t>
      </w:r>
      <w:bookmarkEnd w:id="301"/>
    </w:p>
    <w:p>
      <w:pPr>
        <w:pStyle w:val="BookText"/>
        <w:rPr/>
      </w:pPr>
      <w:r>
        <w:rPr>
          <w:rFonts w:ascii="Amiri" w:hAnsi="Amiri" w:eastAsia="Amiri" w:cs="Amiri"/>
          <w:color w:val="111111"/>
          <w:sz w:val="28"/>
          <w:sz w:val="28"/>
          <w:szCs w:val="28"/>
          <w:rtl w:val="true"/>
          <w:lang w:bidi="ar-SA"/>
        </w:rPr>
        <w:t xml:space="preserve">أبو علي الأنطاكي، المعروف بالبالسي </w:t>
      </w:r>
      <w:r>
        <w:rPr>
          <w:rStyle w:val="FootnoteAnchor"/>
          <w:rtl w:val="true"/>
        </w:rPr>
        <w:footnoteReference w:id="43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بدمشق و بمصر عن الهيثم بن جميل، و إسحاق بن إبراهيم الحنيني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موسى بن داود، و أبي عبد الرّحمن عبد اللّه بن محمد الكرماني، و محمد بن كثير الصّنعاني، و موسى بن أيوب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بن ملاّس، و أبو بكر محمد بن أحمد بن الوليد بن أبي هشام، و أبو العباس أحمد بن الحسين بن علي بن زبيدة، و أبو عبد اللّه الحسين بن محمد بن غويث </w:t>
      </w:r>
      <w:r>
        <w:rPr>
          <w:rStyle w:val="FootnoteAnchor"/>
          <w:rtl w:val="true"/>
        </w:rPr>
        <w:footnoteReference w:id="438"/>
      </w:r>
      <w:r>
        <w:rPr>
          <w:rFonts w:ascii="Amiri" w:hAnsi="Amiri" w:eastAsia="Amiri" w:cs="Amiri"/>
          <w:color w:val="111111"/>
          <w:sz w:val="28"/>
          <w:sz w:val="28"/>
          <w:szCs w:val="28"/>
          <w:rtl w:val="true"/>
          <w:lang w:bidi="ar-SA"/>
        </w:rPr>
        <w:t>،و أبو العباس القاسم بن عبد اللّه بن إبراهيم الكلاعي، و أبو الجهم بن طلاّب، و مكحول البيروتي، و أبو العباس أحمد بن عيسى بن محمد المكتب المعروف بالوشّاء، و أبو الحسن يوسف بن عبد الأحد، و محمد بن إسحاق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المسلّم الفرضي، نا عبد العزيز التميمي، أنا أبو الحسين عبد الرّحمن بن إسحاق بن عبد العزيز اللّهبي، أنا أحمد بن عبد الوهاب بن محمد اللّهبي، نا أبو العباس محمد بن جعفر بن محمد بن هشام بن ملاس النميري، نا أبو علي الحسن بن عبد اللّه بن منصور البالسي، نا الهيثم يعني ابن جميل، نا قيس بن الربيع، عن داود بن شابور، عن أبي وائل فيما يحسب قيس عن سلمان أنه أضافه 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تكلّفوا للضيف لتكلفنا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داود بن شابور، و إنما هو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على الصواب أعلى من هذا من غير شك في إسناده أبو سهل محمد بن إبراهيم، أنا أبو الفضل عبد الرّحمن بن أحمد بن الحسن، أنا أبو القاسم جعفر بن عبد اللّه بن يعقوب، أنا أبو بكر محمد بن هارون الروياني، نا أبو بكر بن عبد القدوس، نا سالم بن قتيبة، نا قيس بن الربيع، عن عثمان بن شابور،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سلمان الفارسي، فأخرج إليّ‌ خبزا و ملحا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رسول اللّه صلّى اللّه عليه و سلّم نهانا أن يتكلّف لأحد لتكلّفت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الرحيم بن أحمد ح</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خالي أبو المعالي محمد بن يحيى القاضي، نا أبو الفتح نصر بن إبراهيم، أنا أبو زكريا عبد الرحيم بن أحمد،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شابور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قيس بن الربيع</w:t>
      </w:r>
      <w:r>
        <w:rPr>
          <w:rFonts w:eastAsia="Amiri" w:cs="Amiri" w:ascii="Amiri" w:hAnsi="Amiri"/>
          <w:color w:val="111111"/>
          <w:sz w:val="28"/>
          <w:szCs w:val="28"/>
          <w:rtl w:val="true"/>
          <w:lang w:bidi="ar-SA"/>
        </w:rPr>
        <w:t xml:space="preserve">. </w:t>
      </w:r>
      <w:bookmarkStart w:id="302" w:name="pg11917_117946"/>
    </w:p>
    <w:p>
      <w:pPr>
        <w:pStyle w:val="BookText"/>
        <w:rPr/>
      </w:pPr>
      <w:bookmarkEnd w:id="302"/>
      <w:r>
        <w:rPr>
          <w:rFonts w:ascii="Amiri" w:hAnsi="Amiri" w:eastAsia="Amiri" w:cs="Amiri"/>
          <w:color w:val="111111"/>
          <w:sz w:val="28"/>
          <w:sz w:val="28"/>
          <w:szCs w:val="28"/>
          <w:rtl w:val="true"/>
          <w:lang w:bidi="ar-SA"/>
        </w:rPr>
        <w:t>و ممّا وقع لي عاليا من حديثه ما أخبرنا به أبو القاسم زاهر بن طاهر، أنا أبو سعد الجنزرودي و أحمد بن إبراهيم بن موسى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نصر أحمد بن منصور بن محمد الصفار، أنا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خزيمة، نا جدي أبو بكر، نا الحسن بن عبد اللّه بن منصور الأنطاكي، نا محمد بن كثير، عن الأوزاعي، عن محمد بن عجلان، عن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أحدكم الأذى بخفّه أو نعله فطهورهما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إلى أبو زكريا يحيى بن عبد الوهاب بن مندة، و حدّثني أبو بكر اللفتواني عنه، أنا عمي أبو القاسم، عن أبيه أبي عبد اللّه قال لنا أبو سعيد بن يونس الحسن بن عبد اللّه بن منصور يعرف بالبالسي سكن انطاكية و أصله من أهل بالس، قدم إلى مصر سنة ثمان و خمسين و مائتين، يحدث عن الهيثم بن جميل و غيره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3917884_73709187"/>
      <w:bookmarkStart w:id="304" w:name="_Toc117"/>
      <w:bookmarkEnd w:id="303"/>
      <w:r>
        <w:rPr/>
        <w:t>1357</w:t>
      </w:r>
      <w:r>
        <w:rPr>
          <w:rtl w:val="true"/>
        </w:rPr>
        <w:t xml:space="preserve"> - </w:t>
      </w:r>
      <w:r>
        <w:rPr>
          <w:rtl w:val="true"/>
        </w:rPr>
        <w:t>الحسن بن عبد اللّه بن نصر</w:t>
      </w:r>
      <w:bookmarkEnd w:id="304"/>
    </w:p>
    <w:p>
      <w:pPr>
        <w:pStyle w:val="BookText"/>
        <w:rPr/>
      </w:pPr>
      <w:r>
        <w:rPr>
          <w:rFonts w:ascii="Amiri" w:hAnsi="Amiri" w:eastAsia="Amiri" w:cs="Amiri"/>
          <w:color w:val="111111"/>
          <w:sz w:val="28"/>
          <w:sz w:val="28"/>
          <w:szCs w:val="28"/>
          <w:rtl w:val="true"/>
          <w:lang w:bidi="ar-SA"/>
        </w:rPr>
        <w:t xml:space="preserve">أبو علي الشاشي </w:t>
      </w:r>
      <w:r>
        <w:rPr>
          <w:rStyle w:val="FootnoteAnchor"/>
          <w:rtl w:val="true"/>
        </w:rPr>
        <w:footnoteReference w:id="441"/>
      </w:r>
      <w:r>
        <w:rPr>
          <w:rFonts w:ascii="Amiri" w:hAnsi="Amiri" w:eastAsia="Amiri" w:cs="Amiri"/>
          <w:color w:val="111111"/>
          <w:sz w:val="28"/>
          <w:sz w:val="28"/>
          <w:szCs w:val="28"/>
          <w:rtl w:val="true"/>
          <w:lang w:bidi="ar-SA"/>
        </w:rPr>
        <w:t>المقرئ الصّوفي</w:t>
      </w:r>
    </w:p>
    <w:p>
      <w:pPr>
        <w:pStyle w:val="BookText"/>
        <w:rPr/>
      </w:pPr>
      <w:r>
        <w:rPr>
          <w:rFonts w:ascii="Amiri" w:hAnsi="Amiri" w:eastAsia="Amiri" w:cs="Amiri"/>
          <w:color w:val="111111"/>
          <w:sz w:val="28"/>
          <w:sz w:val="28"/>
          <w:szCs w:val="28"/>
          <w:rtl w:val="true"/>
          <w:lang w:bidi="ar-SA"/>
        </w:rPr>
        <w:t xml:space="preserve">رحل و سمع القاضي أبا مسعود صالح بن أحمد الميانجي </w:t>
      </w:r>
      <w:r>
        <w:rPr>
          <w:rStyle w:val="FootnoteAnchor"/>
          <w:rtl w:val="true"/>
        </w:rPr>
        <w:footnoteReference w:id="442"/>
      </w:r>
      <w:r>
        <w:rPr>
          <w:rFonts w:ascii="Amiri" w:hAnsi="Amiri" w:eastAsia="Amiri" w:cs="Amiri"/>
          <w:color w:val="111111"/>
          <w:sz w:val="28"/>
          <w:sz w:val="28"/>
          <w:szCs w:val="28"/>
          <w:rtl w:val="true"/>
          <w:lang w:bidi="ar-SA"/>
        </w:rPr>
        <w:t>بصيدا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أحمد بن عبد الملك المؤذن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الحسن عبد الغافر بن إسماعيل بن عبد الغافر يخبرني في تذييله تاريخ نيسابور، قال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عبد اللّه بن نصر أبو علي المقرئ الصوفي الشاشي الصائن الدين، كتب الحديث الكثير بمصر و الشام و العراق و الحجاز و الجبال و خراسان و حصّل الأصول و كان عارفا بالقراءات جميل الصحبة حسن الأخلاق مهذب الشمائل على طريقة السّلف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305" w:name="pg11917_117947"/>
    </w:p>
    <w:p>
      <w:pPr>
        <w:pStyle w:val="Heading5"/>
        <w:numPr>
          <w:ilvl w:val="4"/>
          <w:numId w:val="1"/>
        </w:numPr>
        <w:rPr/>
      </w:pPr>
      <w:bookmarkStart w:id="306" w:name="__RefHeading___Toc13917886_73709187"/>
      <w:bookmarkStart w:id="307" w:name="_Toc118"/>
      <w:bookmarkEnd w:id="305"/>
      <w:bookmarkEnd w:id="306"/>
      <w:r>
        <w:rPr/>
        <w:t>1358</w:t>
      </w:r>
      <w:r>
        <w:rPr>
          <w:rtl w:val="true"/>
        </w:rPr>
        <w:t xml:space="preserve"> - </w:t>
      </w:r>
      <w:r>
        <w:rPr>
          <w:rtl w:val="true"/>
        </w:rPr>
        <w:t xml:space="preserve">الحسن بن عبد اللّه </w:t>
      </w:r>
      <w:r>
        <w:rPr>
          <w:rtl w:val="true"/>
        </w:rPr>
        <w:t xml:space="preserve">- </w:t>
      </w:r>
      <w:r>
        <w:rPr>
          <w:rtl w:val="true"/>
        </w:rPr>
        <w:t xml:space="preserve">و يقال ابن عبد الرّحمن </w:t>
      </w:r>
      <w:r>
        <w:rPr>
          <w:rtl w:val="true"/>
        </w:rPr>
        <w:t>-</w:t>
      </w:r>
      <w:bookmarkEnd w:id="307"/>
    </w:p>
    <w:p>
      <w:pPr>
        <w:pStyle w:val="BookText"/>
        <w:rPr/>
      </w:pPr>
      <w:r>
        <w:rPr>
          <w:rFonts w:ascii="Amiri" w:hAnsi="Amiri" w:eastAsia="Amiri" w:cs="Amiri"/>
          <w:color w:val="111111"/>
          <w:sz w:val="28"/>
          <w:sz w:val="28"/>
          <w:szCs w:val="28"/>
          <w:rtl w:val="true"/>
          <w:lang w:bidi="ar-SA"/>
        </w:rPr>
        <w:t>ابن يزيد بن تميم السلمي</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عبد الرّحمن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أبو الحسن محمد بن عوف بن أحمد المزني، أنا أبو محمد عبد اللّه بن عمر بن أيوب بن الجبّان، أنا أحمد بن عمير، نا عبد الرّحمن بن الحسن بن عبد اللّه بن يزيد بن تميم، حدّثني أبي عن جدي، عن الزهري، أخبرني سالم بن عبد اللّه أن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العصر فكأنما وتر أهله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اللّه يرى لصلاة العصر فضيلة بالذي قال رسول اللّه صلّى اللّه عليه و سلّم فيها و يرى أنها هي الصّلاة الوسطى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عاليا أبو القاسم هبة اللّه بن محمّد، أنا الحسن بن علي، أنا أحمد بن جعفر، نا عبد اللّه بن أحمد </w:t>
      </w:r>
      <w:r>
        <w:rPr>
          <w:rStyle w:val="FootnoteAnchor"/>
          <w:rtl w:val="true"/>
        </w:rPr>
        <w:footnoteReference w:id="445"/>
      </w:r>
      <w:r>
        <w:rPr>
          <w:rFonts w:ascii="Amiri" w:hAnsi="Amiri" w:eastAsia="Amiri" w:cs="Amiri"/>
          <w:color w:val="111111"/>
          <w:sz w:val="28"/>
          <w:sz w:val="28"/>
          <w:szCs w:val="28"/>
          <w:rtl w:val="true"/>
          <w:lang w:bidi="ar-SA"/>
        </w:rPr>
        <w:t>،حدّثني أبي، أنا سفيان، عن الزهري، عن سالم، عن أبيه،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تفوته صلاة العصر فكأنما وتر أهله 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ح، و أنبأنا أبو الفتح الحداد، أنا أبو الحسن عبد الرّحمن بن محمد بن عبيد اللّه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سليمان الطبراني، نا علي بن سعيد الرازي، نا عبد الرّحمن بن الحسن بن عبد الرّحمن بن يزيد بن عثمان الدمشقي، حدّثني أبي عن جدي، عن نافع، 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إلى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هذا الحديث عن عبد الرّحمن بن يزيد بن عثمان إلاّ ولده، كذا قال و أخطأ هو ابن تميم </w:t>
      </w:r>
      <w:r>
        <w:rPr>
          <w:rStyle w:val="FootnoteAnchor"/>
          <w:rtl w:val="true"/>
        </w:rPr>
        <w:footnoteReference w:id="446"/>
      </w:r>
      <w:r>
        <w:rPr>
          <w:rFonts w:ascii="IRNazanin" w:hAnsi="IRNazanin" w:eastAsia="IRNazanin"/>
          <w:color w:val="111111"/>
          <w:sz w:val="28"/>
          <w:sz w:val="28"/>
          <w:szCs w:val="28"/>
          <w:rtl w:val="true"/>
          <w:lang w:bidi="fa-IR"/>
        </w:rPr>
        <w:t>لا ابن عثمان</w:t>
      </w:r>
      <w:r>
        <w:rPr>
          <w:rFonts w:eastAsia="IRNazanin" w:cs="IRNazanin"/>
          <w:color w:val="111111"/>
          <w:sz w:val="28"/>
          <w:szCs w:val="28"/>
          <w:rtl w:val="true"/>
          <w:lang w:bidi="fa-IR"/>
        </w:rPr>
        <w:t xml:space="preserve">. </w:t>
      </w:r>
      <w:bookmarkStart w:id="308" w:name="pg11917_117948"/>
    </w:p>
    <w:p>
      <w:pPr>
        <w:pStyle w:val="Heading5"/>
        <w:numPr>
          <w:ilvl w:val="4"/>
          <w:numId w:val="1"/>
        </w:numPr>
        <w:rPr/>
      </w:pPr>
      <w:bookmarkStart w:id="309" w:name="__RefHeading___Toc13917888_73709187"/>
      <w:bookmarkStart w:id="310" w:name="_Toc119"/>
      <w:bookmarkEnd w:id="308"/>
      <w:bookmarkEnd w:id="309"/>
      <w:r>
        <w:rPr/>
        <w:t>1359</w:t>
      </w:r>
      <w:r>
        <w:rPr>
          <w:rtl w:val="true"/>
        </w:rPr>
        <w:t xml:space="preserve"> - </w:t>
      </w:r>
      <w:r>
        <w:rPr>
          <w:rtl w:val="true"/>
        </w:rPr>
        <w:t>الحسن بن عبد اللّه مولى بني هاشم</w:t>
      </w:r>
      <w:bookmarkEnd w:id="310"/>
    </w:p>
    <w:p>
      <w:pPr>
        <w:pStyle w:val="BookText"/>
        <w:rPr/>
      </w:pPr>
      <w:r>
        <w:rPr>
          <w:rFonts w:ascii="Amiri" w:hAnsi="Amiri" w:eastAsia="Amiri" w:cs="Amiri"/>
          <w:color w:val="111111"/>
          <w:sz w:val="28"/>
          <w:sz w:val="28"/>
          <w:szCs w:val="28"/>
          <w:rtl w:val="true"/>
          <w:lang w:bidi="ar-SA"/>
        </w:rPr>
        <w:t>حدّث عن الوليد بن مسلم، و ضمرة بن ربيعة، و معمر بن سليمان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أبو طاهر بن سلمة، أنا علي بن محمد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حمد بن عبد اللّه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4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الدمشقي مولى بني هاشم، روى عن ضمرة بن ربيعة، و معمر بن سليمان، و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أبي في الرحلة الأولى</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3917890_73709187"/>
      <w:bookmarkStart w:id="312" w:name="_Toc120"/>
      <w:bookmarkEnd w:id="311"/>
      <w:r>
        <w:rPr/>
        <w:t>1360</w:t>
      </w:r>
      <w:r>
        <w:rPr>
          <w:rtl w:val="true"/>
        </w:rPr>
        <w:t xml:space="preserve"> - </w:t>
      </w:r>
      <w:r>
        <w:rPr>
          <w:rtl w:val="true"/>
        </w:rPr>
        <w:t>الحسن بن عبيد اللّه بن أحمد بن عبدان بن أحمد</w:t>
      </w:r>
      <w:bookmarkEnd w:id="312"/>
    </w:p>
    <w:p>
      <w:pPr>
        <w:pStyle w:val="BookText"/>
        <w:rPr/>
      </w:pPr>
      <w:r>
        <w:rPr>
          <w:rFonts w:ascii="Amiri" w:hAnsi="Amiri" w:eastAsia="Amiri" w:cs="Amiri"/>
          <w:color w:val="111111"/>
          <w:sz w:val="28"/>
          <w:sz w:val="28"/>
          <w:szCs w:val="28"/>
          <w:rtl w:val="true"/>
          <w:lang w:bidi="ar-SA"/>
        </w:rPr>
        <w:t>ابن زياد بن ورد أزاد بن غند بن شبّة بن أحمد بن عبد اللّه</w:t>
      </w:r>
    </w:p>
    <w:p>
      <w:pPr>
        <w:pStyle w:val="BookText"/>
        <w:rPr/>
      </w:pPr>
      <w:r>
        <w:rPr>
          <w:rFonts w:ascii="Amiri" w:hAnsi="Amiri" w:eastAsia="Amiri" w:cs="Amiri"/>
          <w:color w:val="111111"/>
          <w:sz w:val="28"/>
          <w:sz w:val="28"/>
          <w:szCs w:val="28"/>
          <w:rtl w:val="true"/>
          <w:lang w:bidi="ar-SA"/>
        </w:rPr>
        <w:t>أبو علي الأزدي الصّفار، أخو عقيل و الحسين</w:t>
      </w:r>
    </w:p>
    <w:p>
      <w:pPr>
        <w:pStyle w:val="BookText"/>
        <w:rPr/>
      </w:pPr>
      <w:r>
        <w:rPr>
          <w:rFonts w:ascii="Amiri" w:hAnsi="Amiri" w:eastAsia="Amiri" w:cs="Amiri"/>
          <w:color w:val="111111"/>
          <w:sz w:val="28"/>
          <w:sz w:val="28"/>
          <w:szCs w:val="28"/>
          <w:rtl w:val="true"/>
          <w:lang w:bidi="ar-SA"/>
        </w:rPr>
        <w:t>حدّث عن أبي بكر محمد بن أحمد بن يزيد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الحسن بن أحمد بن الطيان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بن الحنّائي، عن أبي بكر بن الطّيّان ح</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الفرج غيث بن علي، أنا أبو الحسين أحمد بن الحسن بن علي بن مهدي الطرابلسي بن الشماع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الحسن أحمد بن الحسن بن أحمد الغسّاني المطرّز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بطرابلس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الحسن و الحسين ابنا عبيد اللّه بن أحمد بن عبدان الأزدي الصّفار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أحمد بن يزيد الكوفي، نا أبو جعفر محمد بن عبد اللّه بن سليمان الحضرمي مطين، نا ضرار، أنا علي بن هاشم، عن حسين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النبي صلّى اللّه عليه و سلّم عليا أن يغسله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أخشى أن لا أطيق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أردت أن أقلب من رسول اللّه صلّى اللّه عليه و سلّم عضوا إلاّ 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bookmarkStart w:id="313" w:name="pg11917_117949"/>
    </w:p>
    <w:p>
      <w:pPr>
        <w:pStyle w:val="BookText"/>
        <w:rPr/>
      </w:pPr>
      <w:bookmarkEnd w:id="313"/>
      <w:r>
        <w:rPr>
          <w:rFonts w:ascii="Amiri" w:hAnsi="Amiri" w:eastAsia="Amiri" w:cs="Amiri"/>
          <w:color w:val="111111"/>
          <w:sz w:val="28"/>
          <w:sz w:val="28"/>
          <w:szCs w:val="28"/>
          <w:rtl w:val="true"/>
          <w:lang w:bidi="ar-SA"/>
        </w:rPr>
        <w:t xml:space="preserve">بلغني أن الحسن و الحسين ابني عبيد اللّه </w:t>
      </w:r>
      <w:r>
        <w:rPr>
          <w:rStyle w:val="FootnoteAnchor"/>
          <w:rtl w:val="true"/>
        </w:rPr>
        <w:footnoteReference w:id="448"/>
      </w:r>
      <w:r>
        <w:rPr>
          <w:rFonts w:ascii="Amiri" w:hAnsi="Amiri" w:eastAsia="Amiri" w:cs="Amiri"/>
          <w:color w:val="111111"/>
          <w:sz w:val="28"/>
          <w:sz w:val="28"/>
          <w:szCs w:val="28"/>
          <w:rtl w:val="true"/>
          <w:lang w:bidi="ar-SA"/>
        </w:rPr>
        <w:t>ولدا في يوم الأحد لخمس بقين من جمادى الآخرة سنة أربع و ثلاثين و ثلاثمائة و توفي الحسن بعد التسعين و ثلاثمائة</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3917892_73709187"/>
      <w:bookmarkStart w:id="315" w:name="_Toc121"/>
      <w:bookmarkEnd w:id="314"/>
      <w:r>
        <w:rPr/>
        <w:t>1361</w:t>
      </w:r>
      <w:r>
        <w:rPr>
          <w:rtl w:val="true"/>
        </w:rPr>
        <w:t xml:space="preserve"> - </w:t>
      </w:r>
      <w:r>
        <w:rPr>
          <w:rtl w:val="true"/>
        </w:rPr>
        <w:t>الحسن بن عبيد اللّه بن طغج بن جفّ‌</w:t>
      </w:r>
      <w:bookmarkEnd w:id="315"/>
    </w:p>
    <w:p>
      <w:pPr>
        <w:pStyle w:val="BookText"/>
        <w:rPr/>
      </w:pPr>
      <w:r>
        <w:rPr>
          <w:rFonts w:ascii="IRNazanin" w:hAnsi="IRNazanin" w:eastAsia="IRNazanin"/>
          <w:color w:val="111111"/>
          <w:sz w:val="28"/>
          <w:sz w:val="28"/>
          <w:szCs w:val="28"/>
          <w:rtl w:val="true"/>
          <w:lang w:bidi="fa-IR"/>
        </w:rPr>
        <w:t xml:space="preserve">أبو محمد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ولي إمرة دمشق في رجب سنة ثمان و خمسين و ثلاثمائة و كان ابن عمه </w:t>
      </w:r>
      <w:r>
        <w:rPr>
          <w:rStyle w:val="FootnoteAnchor"/>
          <w:rtl w:val="true"/>
        </w:rPr>
        <w:footnoteReference w:id="450"/>
      </w:r>
      <w:r>
        <w:rPr>
          <w:rFonts w:ascii="Amiri" w:hAnsi="Amiri" w:eastAsia="Amiri" w:cs="Amiri"/>
          <w:color w:val="111111"/>
          <w:sz w:val="28"/>
          <w:sz w:val="28"/>
          <w:szCs w:val="28"/>
          <w:rtl w:val="true"/>
          <w:lang w:bidi="ar-SA"/>
        </w:rPr>
        <w:t xml:space="preserve">أحمد بن علي بن الإخشيد محمد بن طغج بن جفّ‌ صاحب مصر، و كان صبيا </w:t>
      </w:r>
      <w:r>
        <w:rPr>
          <w:rStyle w:val="FootnoteAnchor"/>
          <w:rtl w:val="true"/>
        </w:rPr>
        <w:footnoteReference w:id="451"/>
      </w:r>
      <w:r>
        <w:rPr>
          <w:rFonts w:ascii="Amiri" w:hAnsi="Amiri" w:eastAsia="Amiri" w:cs="Amiri"/>
          <w:color w:val="111111"/>
          <w:sz w:val="28"/>
          <w:sz w:val="28"/>
          <w:szCs w:val="28"/>
          <w:rtl w:val="true"/>
          <w:lang w:bidi="ar-SA"/>
        </w:rPr>
        <w:t>فطمع الحسن أن يستولي على مصر فقصدها فلقيه وجوه دولة الإخشيدية،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قد عقد له الأمر، و قد اجتمع عليه أهل الدّولة فطمع في مال أخذه و رجع إلى الشام، و كان يلي الرملة قبل ذلك، فلما غلبت القرامطة على الشام ذهب إلى مصر، فلما توجهت القرامطة إلى الإحساء في سنة ثمان و خمسين جمع أبو محمد من مصر من قواد الإخشيذية و الكافورية و توجّه إلى الشام للنصف من ربيع الآخر سنة ثمان و خمسين، و وصل إلى الرملة، و أقام بها أياما ثم توجه إلى دمشق فوصلها لأيام خلت من رجب من هذه السنة، و أقام بها أياما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بلغه وصول جوهر قائد الملقب بالمعز إلى مصر رجع إلى الرملة و استخلف على دمشق أبا الحسن شمول مولى كافور الإخشيذي مولى عمه الإخشيذ محمد بن طغج و رحل عنها في شعبان من هذه السّنة و صار إلى الرملة، فلما توجه جيش المصريين </w:t>
      </w:r>
      <w:r>
        <w:rPr>
          <w:rStyle w:val="FootnoteAnchor"/>
          <w:rtl w:val="true"/>
        </w:rPr>
        <w:footnoteReference w:id="452"/>
      </w:r>
      <w:r>
        <w:rPr>
          <w:rFonts w:ascii="Amiri" w:hAnsi="Amiri" w:eastAsia="Amiri" w:cs="Amiri"/>
          <w:color w:val="111111"/>
          <w:sz w:val="28"/>
          <w:sz w:val="28"/>
          <w:szCs w:val="28"/>
          <w:rtl w:val="true"/>
          <w:lang w:bidi="ar-SA"/>
        </w:rPr>
        <w:t xml:space="preserve">إلى الشام لقيهم الحسن بن عبيد اللّه بظاهر الرملة في ذي الحجة من سنة ثمان و خمسين و قاتلهم فانهزم أصحابه و أخذ الحسن أسيرا و حمل إلى مصر ثم أخرج إلى الغرب إلى معزّ </w:t>
      </w:r>
      <w:r>
        <w:rPr>
          <w:rStyle w:val="FootnoteAnchor"/>
          <w:rtl w:val="true"/>
        </w:rPr>
        <w:footnoteReference w:id="453"/>
      </w:r>
      <w:r>
        <w:rPr>
          <w:rFonts w:ascii="Amiri" w:hAnsi="Amiri" w:eastAsia="Amiri" w:cs="Amiri"/>
          <w:color w:val="111111"/>
          <w:sz w:val="28"/>
          <w:sz w:val="28"/>
          <w:szCs w:val="28"/>
          <w:rtl w:val="true"/>
          <w:lang w:bidi="ar-SA"/>
        </w:rPr>
        <w:t xml:space="preserve">بن إسماعيل بن محمد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316" w:name="pg11917_117950"/>
    </w:p>
    <w:p>
      <w:pPr>
        <w:pStyle w:val="Heading5"/>
        <w:numPr>
          <w:ilvl w:val="4"/>
          <w:numId w:val="1"/>
        </w:numPr>
        <w:rPr/>
      </w:pPr>
      <w:bookmarkStart w:id="317" w:name="__RefHeading___Toc13917894_73709187"/>
      <w:bookmarkStart w:id="318" w:name="_Toc122"/>
      <w:bookmarkEnd w:id="316"/>
      <w:bookmarkEnd w:id="317"/>
      <w:r>
        <w:rPr/>
        <w:t>1362</w:t>
      </w:r>
      <w:r>
        <w:rPr>
          <w:rtl w:val="true"/>
        </w:rPr>
        <w:t xml:space="preserve"> - </w:t>
      </w:r>
      <w:r>
        <w:rPr>
          <w:rtl w:val="true"/>
        </w:rPr>
        <w:t>الحسن بن عبد الواحد القزويني</w:t>
      </w:r>
      <w:bookmarkEnd w:id="318"/>
    </w:p>
    <w:p>
      <w:pPr>
        <w:pStyle w:val="BookText"/>
        <w:rPr/>
      </w:pPr>
      <w:r>
        <w:rPr>
          <w:rFonts w:ascii="Amiri" w:hAnsi="Amiri" w:eastAsia="Amiri" w:cs="Amiri"/>
          <w:color w:val="111111"/>
          <w:sz w:val="28"/>
          <w:sz w:val="28"/>
          <w:szCs w:val="28"/>
          <w:rtl w:val="true"/>
          <w:lang w:bidi="ar-SA"/>
        </w:rPr>
        <w:t>سمع بدمشق هشام بن عمّار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بندار، و سعيد بن محمد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الحسين الموازيني، عن أبي الحسن محمد بن علي بن محمد بن صخر الأزدي، أخبرني أبو بكر محمد بن أبي </w:t>
      </w:r>
      <w:r>
        <w:rPr>
          <w:rStyle w:val="FootnoteAnchor"/>
          <w:rtl w:val="true"/>
        </w:rPr>
        <w:footnoteReference w:id="455"/>
      </w:r>
      <w:r>
        <w:rPr>
          <w:rFonts w:ascii="Amiri" w:hAnsi="Amiri" w:eastAsia="Amiri" w:cs="Amiri"/>
          <w:color w:val="111111"/>
          <w:sz w:val="28"/>
          <w:sz w:val="28"/>
          <w:szCs w:val="28"/>
          <w:rtl w:val="true"/>
          <w:lang w:bidi="ar-SA"/>
        </w:rPr>
        <w:t>سعيد الخراساني، نا عطية بن سعيد، نا أحمد بن فارس، نا مكي بن بندار، نا الحسن بن عبد الواحد القزويني، نا هشام بن عمّار، نا مالك،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الورد الأحمر من عرق جبريل ليلة المعراج، و خلق الورد الأبيض من عرقي، و خلق الورد الأصفر من عرق البراق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العزيز الكتاني قال لي أبو النجيب عبد الواحد بن عبد اللّه الأرموي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الحسن بن عبد الواحد مجهولان و هذا حديث موضوع وضعه من لا علم له، و ركّبه على هذا الإسناد الصحيح</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3917896_73709187"/>
      <w:bookmarkStart w:id="320" w:name="_Toc123"/>
      <w:bookmarkEnd w:id="319"/>
      <w:r>
        <w:rPr/>
        <w:t>1363</w:t>
      </w:r>
      <w:r>
        <w:rPr>
          <w:rtl w:val="true"/>
        </w:rPr>
        <w:t xml:space="preserve"> - </w:t>
      </w:r>
      <w:r>
        <w:rPr>
          <w:rtl w:val="true"/>
        </w:rPr>
        <w:t>الحسن بن عبد الواحد بن عبد الأحد بن معدان</w:t>
      </w:r>
      <w:bookmarkEnd w:id="320"/>
    </w:p>
    <w:p>
      <w:pPr>
        <w:pStyle w:val="BookText"/>
        <w:rPr/>
      </w:pPr>
      <w:r>
        <w:rPr>
          <w:rFonts w:ascii="Amiri" w:hAnsi="Amiri" w:eastAsia="Amiri" w:cs="Amiri"/>
          <w:color w:val="111111"/>
          <w:sz w:val="28"/>
          <w:sz w:val="28"/>
          <w:szCs w:val="28"/>
          <w:rtl w:val="true"/>
          <w:lang w:bidi="ar-SA"/>
        </w:rPr>
        <w:t>أبو عبد اللّه الحرّاني الشاهد</w:t>
      </w:r>
    </w:p>
    <w:p>
      <w:pPr>
        <w:pStyle w:val="BookText"/>
        <w:rPr/>
      </w:pPr>
      <w:r>
        <w:rPr>
          <w:rFonts w:ascii="Amiri" w:hAnsi="Amiri" w:eastAsia="Amiri" w:cs="Amiri"/>
          <w:color w:val="111111"/>
          <w:sz w:val="28"/>
          <w:sz w:val="28"/>
          <w:szCs w:val="28"/>
          <w:rtl w:val="true"/>
          <w:lang w:bidi="ar-SA"/>
        </w:rPr>
        <w:t>حدّث عن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أبو عبد اللّه الحسن بن عبد الواحد بن عبد الأحد بن معدان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بكر يوسف بن القاسم الميانجي، نا أبو خليفة الفضل بن الحبّاب، نا أبو الوليد و الحوضي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أخبرني عبد اللّه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بيعين لا بيع بينهما حتى يتفرقا إلا بيع الخيار</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جعفر أحمد بن محمد بن عبد العزيز العباسي، أنا أبو علي </w:t>
      </w:r>
      <w:bookmarkStart w:id="321" w:name="pg11917_117951"/>
    </w:p>
    <w:p>
      <w:pPr>
        <w:pStyle w:val="BookText"/>
        <w:rPr/>
      </w:pPr>
      <w:bookmarkEnd w:id="321"/>
      <w:r>
        <w:rPr>
          <w:rFonts w:ascii="Amiri" w:hAnsi="Amiri" w:eastAsia="Amiri" w:cs="Amiri"/>
          <w:color w:val="111111"/>
          <w:sz w:val="28"/>
          <w:sz w:val="28"/>
          <w:szCs w:val="28"/>
          <w:rtl w:val="true"/>
          <w:lang w:bidi="ar-SA"/>
        </w:rPr>
        <w:t xml:space="preserve">الحسن بن عبد الرّحمن بن محمد الشافعي </w:t>
      </w:r>
      <w:r>
        <w:rPr>
          <w:rStyle w:val="FootnoteAnchor"/>
          <w:rtl w:val="true"/>
        </w:rPr>
        <w:footnoteReference w:id="457"/>
      </w:r>
      <w:r>
        <w:rPr>
          <w:rFonts w:ascii="Amiri" w:hAnsi="Amiri" w:eastAsia="Amiri" w:cs="Amiri"/>
          <w:color w:val="111111"/>
          <w:sz w:val="28"/>
          <w:sz w:val="28"/>
          <w:szCs w:val="28"/>
          <w:rtl w:val="true"/>
          <w:lang w:bidi="ar-SA"/>
        </w:rPr>
        <w:t>،أنا أحمد بن إبراهيم بن علي بن فراس، أنا محمد بن إبراهيم بن عبد اللّه الدّيبلي، أنا أبو صالح محمد بن أبي الأزهر، نا إسماعيل بن جعفر، أخبرني عبد اللّه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بيعين لا بيع بينهما حتى يتفرقا إلاّ بيع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3917898_73709187"/>
      <w:bookmarkStart w:id="323" w:name="_Toc124"/>
      <w:bookmarkEnd w:id="322"/>
      <w:r>
        <w:rPr/>
        <w:t>1364</w:t>
      </w:r>
      <w:r>
        <w:rPr>
          <w:rtl w:val="true"/>
        </w:rPr>
        <w:t xml:space="preserve"> - </w:t>
      </w:r>
      <w:r>
        <w:rPr>
          <w:rtl w:val="true"/>
        </w:rPr>
        <w:t>الحسن بن عبد</w:t>
      </w:r>
      <w:bookmarkEnd w:id="323"/>
    </w:p>
    <w:p>
      <w:pPr>
        <w:pStyle w:val="BookText"/>
        <w:rPr/>
      </w:pPr>
      <w:r>
        <w:rPr>
          <w:rFonts w:ascii="Amiri" w:hAnsi="Amiri" w:eastAsia="Amiri" w:cs="Amiri"/>
          <w:color w:val="111111"/>
          <w:sz w:val="28"/>
          <w:sz w:val="28"/>
          <w:szCs w:val="28"/>
          <w:rtl w:val="true"/>
          <w:lang w:bidi="ar-SA"/>
        </w:rPr>
        <w:t>أبو علي الدّمشقي</w:t>
      </w:r>
    </w:p>
    <w:p>
      <w:pPr>
        <w:pStyle w:val="BookText"/>
        <w:rPr/>
      </w:pPr>
      <w:r>
        <w:rPr>
          <w:rFonts w:ascii="Amiri" w:hAnsi="Amiri" w:eastAsia="Amiri" w:cs="Amiri"/>
          <w:color w:val="111111"/>
          <w:sz w:val="28"/>
          <w:sz w:val="28"/>
          <w:szCs w:val="28"/>
          <w:rtl w:val="true"/>
          <w:lang w:bidi="ar-SA"/>
        </w:rPr>
        <w:t>حدّث عن علي بن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إسماعيل بن علي بن المثنى العنبري، عن أبي يحيى محمد بن عبد اللّه الحافظ‍‌ ببسطام عنه، و العنبري غير ثقة</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3917900_73709187"/>
      <w:bookmarkStart w:id="325" w:name="_Toc125"/>
      <w:bookmarkEnd w:id="324"/>
      <w:r>
        <w:rPr/>
        <w:t>1365</w:t>
      </w:r>
      <w:r>
        <w:rPr>
          <w:rtl w:val="true"/>
        </w:rPr>
        <w:t xml:space="preserve"> - </w:t>
      </w:r>
      <w:r>
        <w:rPr>
          <w:rtl w:val="true"/>
        </w:rPr>
        <w:t>الحسن بن عتبة اللّهبي يعرف بغورك</w:t>
      </w:r>
      <w:bookmarkEnd w:id="325"/>
    </w:p>
    <w:p>
      <w:pPr>
        <w:pStyle w:val="BookText"/>
        <w:rPr/>
      </w:pPr>
      <w:r>
        <w:rPr>
          <w:rFonts w:ascii="Amiri" w:hAnsi="Amiri" w:eastAsia="Amiri" w:cs="Amiri"/>
          <w:color w:val="111111"/>
          <w:sz w:val="28"/>
          <w:sz w:val="28"/>
          <w:szCs w:val="28"/>
          <w:rtl w:val="true"/>
          <w:lang w:bidi="ar-SA"/>
        </w:rPr>
        <w:t>حكى عن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الموصلي المغني</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3917902_73709187"/>
      <w:bookmarkStart w:id="327" w:name="_Toc126"/>
      <w:bookmarkEnd w:id="326"/>
      <w:r>
        <w:rPr/>
        <w:t>1366</w:t>
      </w:r>
      <w:r>
        <w:rPr>
          <w:rtl w:val="true"/>
        </w:rPr>
        <w:t xml:space="preserve"> - </w:t>
      </w:r>
      <w:r>
        <w:rPr>
          <w:rtl w:val="true"/>
        </w:rPr>
        <w:t>الحسن بن عثمان بن حمّاد بن حسان بن عبد الرّحمن بن يزيد</w:t>
      </w:r>
      <w:bookmarkEnd w:id="327"/>
    </w:p>
    <w:p>
      <w:pPr>
        <w:pStyle w:val="BookText"/>
        <w:rPr/>
      </w:pPr>
      <w:r>
        <w:rPr>
          <w:rFonts w:ascii="Amiri" w:hAnsi="Amiri" w:eastAsia="Amiri" w:cs="Amiri"/>
          <w:color w:val="111111"/>
          <w:sz w:val="28"/>
          <w:sz w:val="28"/>
          <w:szCs w:val="28"/>
          <w:rtl w:val="true"/>
          <w:lang w:bidi="ar-SA"/>
        </w:rPr>
        <w:t xml:space="preserve">أبو حسّان الزّيادي البغدادي القاضي </w:t>
      </w:r>
      <w:r>
        <w:rPr>
          <w:rStyle w:val="FootnoteAnchor"/>
          <w:rtl w:val="true"/>
        </w:rPr>
        <w:footnoteReference w:id="45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شعيب بن إسحاق، و عمر بن عبد الواحد، و عمر بن سعيد، و الوليد بن محمد الموقري، و معروف بن عبد اللّه الخيّاط‍‌، و هارون بن عمر الدمشقي، و محمد بن إسحاق بن بلال بن أبي الدرداء، و سفيان بن عيينة، و شعيب بن صفوان، و إبراهيم بن سعد، و هشيما و إسماعيل بن جعفر، و ابن عليّة، و معتمر بن سليمان، و جرير بن عبد </w:t>
      </w:r>
      <w:r>
        <w:rPr>
          <w:rStyle w:val="FootnoteAnchor"/>
          <w:rtl w:val="true"/>
        </w:rPr>
        <w:footnoteReference w:id="459"/>
      </w:r>
      <w:r>
        <w:rPr>
          <w:rFonts w:ascii="Amiri" w:hAnsi="Amiri" w:eastAsia="Amiri" w:cs="Amiri"/>
          <w:color w:val="111111"/>
          <w:sz w:val="28"/>
          <w:sz w:val="28"/>
          <w:szCs w:val="28"/>
          <w:rtl w:val="true"/>
          <w:lang w:bidi="ar-SA"/>
        </w:rPr>
        <w:t xml:space="preserve">الحميد، و عباد بن العوّام، و حمّاد بن زيد، و بشر بن المفضل، و يحيى بن سعيد الأموي، و يحيى بن زكريا بن أبي زائدة، و سوّار بن مصعب الهمداني، و وكيع بن الجرّاح، و سعيد بن زكريا المدائني و أبا داود </w:t>
      </w:r>
    </w:p>
    <w:p>
      <w:pPr>
        <w:pStyle w:val="BookText"/>
        <w:rPr/>
      </w:pPr>
      <w:r>
        <w:rPr>
          <w:rFonts w:ascii="Amiri" w:hAnsi="Amiri" w:eastAsia="Amiri" w:cs="Amiri"/>
          <w:color w:val="111111"/>
          <w:sz w:val="28"/>
          <w:sz w:val="28"/>
          <w:szCs w:val="28"/>
          <w:rtl w:val="true"/>
          <w:lang w:bidi="ar-SA"/>
        </w:rPr>
        <w:t>الطيالسي، و محمد بن عمر الواقدي، و يزيد بن زريع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الكديمي، و إسحاق بن الحسن الحربي، و أحمد بن الحسين الصوفي و محمد بن محمد الباغندي، و سليمان بن كثير بن داود الطوسي، و أبو بكر بن أبي الدنيا، و علي بن سعيد الرازي عليّك </w:t>
      </w:r>
      <w:r>
        <w:rPr>
          <w:rStyle w:val="FootnoteAnchor"/>
          <w:rtl w:val="true"/>
        </w:rPr>
        <w:footnoteReference w:id="460"/>
      </w:r>
      <w:r>
        <w:rPr>
          <w:rFonts w:ascii="Amiri" w:hAnsi="Amiri" w:eastAsia="Amiri" w:cs="Amiri"/>
          <w:color w:val="111111"/>
          <w:sz w:val="28"/>
          <w:sz w:val="28"/>
          <w:szCs w:val="28"/>
          <w:rtl w:val="true"/>
          <w:lang w:bidi="ar-SA"/>
        </w:rPr>
        <w:t>،و أبو القاسم بركة بن نشيط‍‌ عثكل الفرغاني، و محمد بن يعقوب بن الفرخي، و أبو العباس أحمد بن يونس بن المسيّب الضّبّي، و علي بن عبد اللّه الفرغاني كغط‍‌ الحافظ‍‌، و أبو بكر عبد اللّه بن محمد بن حميد بن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كما يظنه بعض الناس من ولد زياد بن أبيه و إنما تزوج أحد أجداده أم ولد لزياد فقيل له الزيادي ذكر ذلك أحمد بن أبي طاهر صاحب كتاب بغداد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المظفّر بن السبط‍‌، أنا أبو محمّد الحسن بن علي، أنا أبو حفص بن شاهين، نا محمد بن محمد بن سليمان الباغندي، نا الحسن بن عثمان أبو حسّان الزّيادي، نا سعيد بن زكريا المدائني، نا الزّبير بن سعيد الهاشمي،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الحلال بيّن و الحرام بيّن و بين ذلك أمور متشابهات </w:t>
      </w:r>
      <w:r>
        <w:rPr>
          <w:rStyle w:val="FootnoteAnchor"/>
          <w:rtl w:val="true"/>
        </w:rPr>
        <w:footnoteReference w:id="462"/>
      </w:r>
      <w:r>
        <w:rPr>
          <w:rFonts w:ascii="Amiri" w:hAnsi="Amiri" w:eastAsia="Amiri" w:cs="Amiri"/>
          <w:color w:val="111111"/>
          <w:sz w:val="28"/>
          <w:sz w:val="28"/>
          <w:szCs w:val="28"/>
          <w:rtl w:val="true"/>
          <w:lang w:bidi="ar-SA"/>
        </w:rPr>
        <w:t>فمن تركها كان أوفى لدينه و عرضه، و من قارفها كان كالمرتعي إلى جانب الحمى يوشك أن يقع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 و هذا حديث غريب لا أعلم حدّث به إلاّ سعيد بن زكريا، عن الزبير بن سعيد و المشهور حديث الشعبي، عن النعمان بن بشير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زاهر بن طاهر، أنا أبو سعد الجنزرودي أبو الحسين أحمد بن محمد بن جعفر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محمد بن سليمان الباغندي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حسان الزّيادي، نا سعيد بن زكريا، نا الزبير بن سعيد الهاشمي، عن ابن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بيّن و الحرام بيّن و بين ذلك 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أنا أبو بكر الباغندي، نا أبو حسّان الزّيادي الحسن بن عثمان فذكره بإسناده نحوه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قاربها كان كالمرتع إلى جنب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حفص بن شاهين، نا محمد بن محمد بن سليمان الباغندي، نا الحسن بن عثمان الزّيادي، نا شعيب بن صفوان، عن عطاء بن السّائب، عن أبيه، عن عبد اللّه بن عمرو،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بني إسرائيل جدي ترضعه أمّه فترويه، فأفلت فارتضع الغنم ثم لم يشبع،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إليهم، أو إلى رجل منهم أن مثل هذا كمثل قوم يأتون من بعدكم يعطى الرجل منهم ما يكفي الأمة و القبيلة، ثم لا يشبع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بهذا الحديث شعيب بن صفوان، عن عطاء لا أعلم حدّث به غيره، و هو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الخلاّل، أنا أبو القاسم بن مندة، أنا حمد بن عبد اللّه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عثمان أبو حسان الزّيادي روى عن أبيه، روى عنه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الهمداني في كتابه أنا أبو بكر الصفار، أنا أبو بكر الأصبهاني، نا الحاكم أبو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حسان الحسن بن عثمان الزّيادي البصري سمع أبا يحيى شعيب بن صفوان و يزيد بن زريع، روى عنه جنيد بن حكيم سماه و كناه لنا أبو بكر محمد بن محمد بن سليمان الواسطي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محمد بن عبد الملك بن خيرون و أبو الحسن علي بن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 بن حسّان بن عبد الرّحمن بن يزيد،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حسان الزّيادي سمع شعيب بن صفوان، و إبراهيم بن سعد، و إسماعيل بن جعفر، و هشيم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إسماعيل بن عليّة و معتمر بن سليمان، و عبّاد بن العوّام، و جرير بن عبد الحميد، و يحيى بن زكريا بن أبي زائدة، و وكيع بن الجراح، و شعيب بن إسحاق الدمشقي، و الوليد بن مسلم، و سعيد بن زكريا المدائني، و أبا داود الطيالسي، و محمد بن عمر الواقدي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الكديمي، و إسحاق بن الحسن الحربي، و أحمد بن الحسين الصّوفي، و محمد بن محمد الباغندي، و سليمان بن كثير بن داود </w:t>
      </w:r>
      <w:r>
        <w:rPr>
          <w:rStyle w:val="FootnoteAnchor"/>
          <w:rtl w:val="true"/>
        </w:rPr>
        <w:footnoteReference w:id="465"/>
      </w:r>
      <w:r>
        <w:rPr>
          <w:rFonts w:ascii="Amiri" w:hAnsi="Amiri" w:eastAsia="Amiri" w:cs="Amiri"/>
          <w:color w:val="111111"/>
          <w:sz w:val="28"/>
          <w:sz w:val="28"/>
          <w:szCs w:val="28"/>
          <w:rtl w:val="true"/>
          <w:lang w:bidi="ar-SA"/>
        </w:rPr>
        <w:t>الطوسي،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 العلماء الأفاضل، و من أهل المعرفة و الثقة و الأمانة، و ولي قضاء الشرقية بعد محمد بن عبد اللّه المؤذن في خلافة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المحسّن </w:t>
      </w:r>
      <w:r>
        <w:rPr>
          <w:rStyle w:val="FootnoteAnchor"/>
          <w:rtl w:val="true"/>
        </w:rPr>
        <w:footnoteReference w:id="466"/>
      </w:r>
      <w:r>
        <w:rPr>
          <w:rFonts w:ascii="Amiri" w:hAnsi="Amiri" w:eastAsia="Amiri" w:cs="Amiri"/>
          <w:color w:val="111111"/>
          <w:sz w:val="28"/>
          <w:sz w:val="28"/>
          <w:szCs w:val="28"/>
          <w:rtl w:val="true"/>
          <w:lang w:bidi="ar-SA"/>
        </w:rPr>
        <w:t>،أنا طلحة بن محمّد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استقضى المتوكل أبا حسان الزيادي بعد المؤذن فيما أخبرني محمد بن جرير سنة إحدى و أربعين و مائتين و كان أبو حسّان صالحا دينا فهما، قد عمل الكتب، و كانت له معرفة بأيام الناس و له تاريخ حسن، و كان كريما </w:t>
      </w:r>
      <w:r>
        <w:rPr>
          <w:rStyle w:val="FootnoteAnchor"/>
          <w:rtl w:val="true"/>
        </w:rPr>
        <w:footnoteReference w:id="467"/>
      </w:r>
      <w:r>
        <w:rPr>
          <w:rFonts w:ascii="IRNazanin" w:hAnsi="IRNazanin" w:eastAsia="IRNazanin"/>
          <w:color w:val="111111"/>
          <w:sz w:val="28"/>
          <w:sz w:val="28"/>
          <w:szCs w:val="28"/>
          <w:rtl w:val="true"/>
          <w:lang w:bidi="fa-IR"/>
        </w:rPr>
        <w:t>واسعا مفضالا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أنا طلحة، حدّثني أبو الحسين عمر بن الحسن،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الجسر واقفا و قد حضر أبو حسّان الزيادي القاضي و قد وجّه إليه المتوكل من سرّ من رأى بسياط‍‌ جدد في منديل ديبقي </w:t>
      </w:r>
      <w:r>
        <w:rPr>
          <w:rStyle w:val="FootnoteAnchor"/>
          <w:rtl w:val="true"/>
        </w:rPr>
        <w:footnoteReference w:id="468"/>
      </w:r>
      <w:r>
        <w:rPr>
          <w:rFonts w:ascii="Amiri" w:hAnsi="Amiri" w:eastAsia="Amiri" w:cs="Amiri"/>
          <w:color w:val="111111"/>
          <w:sz w:val="28"/>
          <w:sz w:val="28"/>
          <w:szCs w:val="28"/>
          <w:rtl w:val="true"/>
          <w:lang w:bidi="ar-SA"/>
        </w:rPr>
        <w:t xml:space="preserve">مختومة، و أمره أن يضرب عيسى بن جعفر بن محمد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عاصم صاحب خان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شهد عليه الثقات و أهل الستر أنه شتم أبا بكر، و عمر و قذف عائشة، فلم ينكر ذلك و لم يتب، و كانت السياط‍‌ بثمارها، فجعل يضرب بحضرة القاضي و أصحاب الشرط‍‌ قيام،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قتلتني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 الحق لقذفك زوجة الرسول، و لشتمك الخلفاء الراشدين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ترك في الشمس حتى مات ثم رمي به في دجلة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أحمد بن علي بن </w:t>
      </w:r>
    </w:p>
    <w:p>
      <w:pPr>
        <w:pStyle w:val="BookText"/>
        <w:rPr/>
      </w:pPr>
      <w:r>
        <w:rPr>
          <w:rFonts w:ascii="Amiri" w:hAnsi="Amiri" w:eastAsia="Amiri" w:cs="Amiri"/>
          <w:color w:val="111111"/>
          <w:sz w:val="28"/>
          <w:sz w:val="28"/>
          <w:szCs w:val="28"/>
          <w:rtl w:val="true"/>
          <w:lang w:bidi="ar-SA"/>
        </w:rPr>
        <w:t>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عثمان أبو حسان الزيادي القاضي حدث عن حمّاد بن زيد، و شعيب بن صفوان الثقفي، و معتمر بن سليمان التيمي و هشيم بن بشير، و إسماعيل بن عليّة، و يحيى بن زكريا بن أبي زائدة، و عتّاب بن بشير، و أبي داود الطيالسي، روى عن يعقوب بن شيبة، و أحمد بن يونس الضّبّي، و محمد بن محمد الباغندي و كان من أهل الفهم و المعرفة و له كتاب في التاريخ على السّنن و حديثه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أنا و 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بشرى بن عبد اللّه الرومي، نا سعد بن محمد بن إسحاق الصّيرفي، نا أحمد بن محمد الدّقّاق، نا بعض أصحابنا، عن إسحاق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حسان الزيادي رأى رب العزة تبارك و تعالى في النوم، فلقيته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أراك ما أراك إلاّ حدثتني بالرؤيا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نورا عظيما لا أحسن أصفه، و رأيت فيه شخصا يخيل إليّ‌ أنه النبي صلّى اللّه عليه و سلّم و كان يشفع إلى ربه في رجل من أمته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يكفك أني أنزلت عليك في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رَبَّكَ‌ لَذُو مَغْفِرَةٍ‌ لِلنّٰاسِ‌ عَلىٰ‌ ظُلْمِهِمْ‌ </w:t>
      </w:r>
      <w:r>
        <w:rPr>
          <w:rStyle w:val="FootnoteAnchor"/>
          <w:rtl w:val="true"/>
        </w:rPr>
        <w:footnoteReference w:id="470"/>
      </w:r>
      <w:r>
        <w:rPr>
          <w:rFonts w:ascii="IRNazanin" w:hAnsi="IRNazanin" w:eastAsia="IRNazanin"/>
          <w:color w:val="111111"/>
          <w:sz w:val="28"/>
          <w:sz w:val="28"/>
          <w:szCs w:val="28"/>
          <w:rtl w:val="true"/>
          <w:lang w:bidi="fa-IR"/>
        </w:rPr>
        <w:t>ثم انتبهت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الحسن بن علي الجوهري أنا محمد بن عمران بن موسى، نا عبد الواحد بن محمد الخصيبي، نا أبو خازم </w:t>
      </w:r>
      <w:r>
        <w:rPr>
          <w:rStyle w:val="FootnoteAnchor"/>
          <w:rtl w:val="true"/>
        </w:rPr>
        <w:footnoteReference w:id="472"/>
      </w:r>
      <w:r>
        <w:rPr>
          <w:rFonts w:ascii="Amiri" w:hAnsi="Amiri" w:eastAsia="Amiri" w:cs="Amiri"/>
          <w:color w:val="111111"/>
          <w:sz w:val="28"/>
          <w:sz w:val="28"/>
          <w:szCs w:val="28"/>
          <w:rtl w:val="true"/>
          <w:lang w:bidi="ar-SA"/>
        </w:rPr>
        <w:t>القاضي و أبو علي أحمد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سهل الرازي، حدّثني أبو حسان الزيادي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ضيقة بلغت فيها إلى الغاية، حتى ألحّ‌ عليّ‌ القصّاب و البقّال و الخباز و سائر المعاملين، و لم يبق لي حيلة فإني ليوما على تلك الحال و أنا مفكر في الحيلة، فدخل عليّ‌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بالباب يستأذن‌؟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فدخل الخراساني فسلّم،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أبا حسان‌؟ قلت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غريب و أريد الحج، و معي عشرة آلاف درهم، و احتجت أن تكون قبلك إلى أن أقضي حجي و أرجع، فقلت هاتها فأحضرها و خرج بعد أن وزنها و ختمها، فلما خرج فككت الخاتم على المكان، ثم أحضرت المعاملين </w:t>
      </w:r>
    </w:p>
    <w:p>
      <w:pPr>
        <w:pStyle w:val="BookText"/>
        <w:rPr/>
      </w:pPr>
      <w:r>
        <w:rPr>
          <w:rFonts w:ascii="Amiri" w:hAnsi="Amiri" w:eastAsia="Amiri" w:cs="Amiri"/>
          <w:color w:val="111111"/>
          <w:sz w:val="28"/>
          <w:sz w:val="28"/>
          <w:szCs w:val="28"/>
          <w:rtl w:val="true"/>
          <w:lang w:bidi="ar-SA"/>
        </w:rPr>
        <w:t>فقضيت كلّ‌ من له علي دين، و اتّسعت و أنفقت،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أضمن هذا المال للخراساني فإلى أن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اللّه عز و جل بفرج من عنده، فكنت يومي ذلك في سعة و أنا لا أشك في خروج الخراساني، فلما أصبحت من غد ذلك اليوم دخل الغلام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الخراساني الحاج بالباب يستأذن،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عازما على ما أعلمتك، ثم ورد عليّ‌ الخبر بوفاة والدي، و قد عزمت على الرجوع إلى بلدي فتأمر لي بالمال الذي أعطيتك أمس، فورد عليّ‌ أمر لم يرد عليّ‌ مثله قط‍‌، و تحيرت فلم أدر بما أجيبه و فكرت،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أقول للرجل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منزلي هذا ليس بالحريز، و لما أخذت مالك وجهت به إلى من هو قبله، فتعود في غد فتأخذه، فانصرف و بقيت متحيرا لا أدري ما أعمل، إن جحدته قدمني و استخلفني، و كانت الفضيحة في الدنيا و الآخرة و الهتك، و إن دافعته صاح و هتكني و غلظ‍‌ الأمر عليّ‌ جدا، و أدركني الليل، و فكرت في بكور الخراساني إليّ‌ فلم يأخذني النوم و لا قدرت على الغمض، فقمت إلى الغلام فقلت اسرج البغلة،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هذه العتمة بعد، و ما مضى من الليل شيء فإلى أين تمضي‌؟ فرجعت إلى فراشي فإذا النوم ممتنع، فلم أزل أقوم إلى الغلام و هو يردني حتى فعلت ذلك ثلاث مرات، و أنا لا يأخذني القرار، و طلع الفجر فأسرج البغلة و ركبت، و أنا لا أدري أين أتوجه و طرحت عنان البغلة، و أقبلت أفكر و هي تسير، حتى بلغت الجسر فعدلت بي إليه فتركتها فعبرت، ثم قلت إلى أين أعبر و إلى أين أمضي‌؟ و لكن إن رجعت وجدت الخراساني على بابي، أدعها تمضي حيث شاءت و مضت البغلة فلما عبرت الجسر أخذت بي يمنة نحو دار المأمون، فتركتها إلى أن قاربت باب المأمون و الدنيا بعد مظلمة، فإذا فارس قد تلقاني فنظر في وجهي ثم سار و تركني، ثم رجع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بأبي حسان الزيادي </w:t>
      </w:r>
      <w:r>
        <w:rPr>
          <w:rStyle w:val="FootnoteAnchor"/>
          <w:rtl w:val="true"/>
        </w:rPr>
        <w:footnoteReference w:id="473"/>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الأمير الحسن بن سهل،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 الحسن بن سهل مني‌؟ ثم سرت معه حتى حضرنا إلى بابه و استأذن لي عليه فدخلت،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حسّان ما خبرك‌؟ و كيف حالك‌؟ و لم انقطعت عنا؟ فقلت لأسباب و ذهبت لأعتذر،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عنك أنت في لوثة أو في أمر فما هو؟ فإني رأيتك البارحة في النوم في تخليط‍‌ كثير، فابتدأت </w:t>
      </w:r>
    </w:p>
    <w:p>
      <w:pPr>
        <w:pStyle w:val="BookText"/>
        <w:rPr/>
      </w:pPr>
      <w:r>
        <w:rPr>
          <w:rFonts w:ascii="Amiri" w:hAnsi="Amiri" w:eastAsia="Amiri" w:cs="Amiri"/>
          <w:color w:val="111111"/>
          <w:sz w:val="28"/>
          <w:sz w:val="28"/>
          <w:szCs w:val="28"/>
          <w:rtl w:val="true"/>
          <w:lang w:bidi="ar-SA"/>
        </w:rPr>
        <w:t>فشرحت له قصتي من أولها إلى أن لقيني صاحبه و 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يغمك اللّه يا أبا حسّان قد فرج اللّه عنك هذه بدرة للخراساني مكان بدرته، و بدرة أخرى لك تتسع بها، و إذا نفذت أعلمتنا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من مكاني فقضيت الخراساني، و اتّسعت و فرج اللّه عزّ و جلّ‌ و له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القاسم الأزهري، نا أحمد بن إبراهيم، نا إبراهيم بن محمد بن عرفة، حدّثني محمد بن يونس الكديمي، حدّثني أبو حسان الزيادي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مطرنا يوما مطرا شديدا فأقمت في المسجد الصّلوات </w:t>
      </w:r>
      <w:r>
        <w:rPr>
          <w:rStyle w:val="FootnoteAnchor"/>
          <w:rtl w:val="true"/>
        </w:rPr>
        <w:footnoteReference w:id="476"/>
      </w:r>
      <w:r>
        <w:rPr>
          <w:rFonts w:ascii="Amiri" w:hAnsi="Amiri" w:eastAsia="Amiri" w:cs="Amiri"/>
          <w:color w:val="111111"/>
          <w:sz w:val="28"/>
          <w:sz w:val="28"/>
          <w:szCs w:val="28"/>
          <w:rtl w:val="true"/>
          <w:lang w:bidi="ar-SA"/>
        </w:rPr>
        <w:t>،فإذا أنا بشخص حيالي إذا أطرقت نظر إلي، و إذا رفعت رأسي أطرق ففعل هذا مرات فدعوت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ملهوف أنا رجل متجمل فجاء هذا المطر فسقط‍‌ بيتي و لا و اللّه أقدر على بنائه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أذكر من له، فخطر ببالي غسّان بن عباد، فركبت إليه معه و ذكرت له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دخلتني له رقة هاهنا عشرة آلاف درهم قد كنت أريد تفرقتها فإذا ادفعها إليه، فبادرت إليه و هو بالباب فأخبرته فسقط‍‌ مغشيا عليه من الفرح، فلا مني ناس رأوه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صنعت به‌؟ فدخلت إلى غسّان فأمر بإدخاله و رش على وجهه من ماء الورد حتى أفاق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بالك‌؟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علي من الفرح ما نزل بي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تحدّثنا مليا فقال لي غسّان قد دخلتني له رقة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قال احمله على دابة،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قد عزم في أمرك على شيء أ فمن رأيك أن تموت إن أخبرتك‌؟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عزم على حملك على 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جزاءه، ثم تحدّثنا مليا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دخلتني لهذا الرجل رقة، قلت 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 له رزقا سنيا و أضمه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قد عزم في أمرك على شيء أ فمن رأيك أن تموت‌؟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عزم على أن يجري لك رزقا و يضمك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جزاه ثم ركبت و دفعت البدرة إلى الغلام يحملها، فلما سرنا بعض الطريق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أحملها، قلت الغلام يكفيك، قال آنس بمكانها على عنقي، ثم غدوت به إلى غسّان، فحمله و ضمه إليه و خص به فكان من خير تابع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و أبو الحسن بن سعيد، نا أبو بكر الخطيب </w:t>
      </w:r>
      <w:r>
        <w:rPr>
          <w:rStyle w:val="FootnoteAnchor"/>
          <w:rtl w:val="true"/>
        </w:rPr>
        <w:footnoteReference w:id="47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التنوخي عن أبي الحسن أحمد بن يوسف بن إسحاق بن البهلول، حدّثني أبي، حدّثني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 عيد من الأعياد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إليّ‌ أنه من أهل عصره و عنده مائة دينار لا يملك سواها، فكتب إليه أخ من إخوانه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أظلّنا هذا العيد و لا شيء عندنا ننفقه على الصّبيان، و نستدعي منه ما ينفقه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المائة دينار في صرة و ختمها و أنفذها إليه، فلم تلبث الصرة عند الرجل إلاّ يسيرا، حتى وردت عليه رقعة من أخ من إخوانه، يذكر إضاقته في العيد، و يستدعي منه مثل ما استدعاه هو، فوجه بالصرة إليه بختمها، و بقي الأول لا شيء عنده، فكتب إلى صديق له و هو الثالث الذي صارت الدنانير إليه، يذكر حاله و يستدعي منه ما ينفقه في العيد، فأنفذ إليه الصّرة بخاتمها، فلمّا عادت إليه صرته التي أنفذها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إليه و معه الصرة و قال له ما شأن هذه الصرة التي أنفذتها إلي‌؟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أظلّنا العيد و لا شيء عندنا ننفقه على الصّبيان، فكتبت إلى فلان أخينا لنستدعي منه ما ننفقه فأنفذ إليّ‌ هذه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وردت رقعتك عليّ‌ أنفذتها إليك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إليه، فركبا جميعا إلى الثاني و معهما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فتفاوضوا الحديث، ثم فتحوها و اقتسموها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يعقوب بن شيبة، و أبو حسّان الزيادي القاضي و أنسيت أنا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محمد بن عبد الملك، أنا و أبو الحسن بن سعيد، نا أبو بكر الخطيب </w:t>
      </w:r>
      <w:r>
        <w:rPr>
          <w:rStyle w:val="FootnoteAnchor"/>
          <w:rtl w:val="true"/>
        </w:rPr>
        <w:footnoteReference w:id="478"/>
      </w:r>
      <w:r>
        <w:rPr>
          <w:rFonts w:ascii="Amiri" w:hAnsi="Amiri" w:eastAsia="Amiri" w:cs="Amiri"/>
          <w:color w:val="111111"/>
          <w:sz w:val="28"/>
          <w:sz w:val="28"/>
          <w:szCs w:val="28"/>
          <w:rtl w:val="true"/>
          <w:lang w:bidi="ar-SA"/>
        </w:rPr>
        <w:t>،أنا علي بن طلحة بن محمد المقرئ، نا محمد بن العباس الخزاز، نا أبو مزاحم موسى بن عبيد اللّه بن يحيى بن خاقان أن عمه عبد الرّحمن بن يحيى سأل أحمد بن حنبل عن المعروف بأبي حسان الزيادي‌؟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ابن أبي دواد </w:t>
      </w:r>
      <w:r>
        <w:rPr>
          <w:rStyle w:val="FootnoteAnchor"/>
          <w:rtl w:val="true"/>
        </w:rPr>
        <w:footnoteReference w:id="479"/>
      </w:r>
      <w:r>
        <w:rPr>
          <w:rFonts w:ascii="Amiri" w:hAnsi="Amiri" w:eastAsia="Amiri" w:cs="Amiri"/>
          <w:color w:val="111111"/>
          <w:sz w:val="28"/>
          <w:sz w:val="28"/>
          <w:szCs w:val="28"/>
          <w:rtl w:val="true"/>
          <w:lang w:bidi="ar-SA"/>
        </w:rPr>
        <w:t>و كان من خاصّته و لا أعرف رأيه اليوم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على الحسن بن أبي بكر عن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حسّان الزيادي في رجب سنة اثنتين و أربعين و مائتين و كان من كبار أصحاب </w:t>
      </w:r>
      <w:r>
        <w:rPr>
          <w:rStyle w:val="FootnoteAnchor"/>
          <w:rtl w:val="true"/>
        </w:rPr>
        <w:footnoteReference w:id="481"/>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bookmarkStart w:id="328" w:name="pg11917_117959"/>
    </w:p>
    <w:p>
      <w:pPr>
        <w:pStyle w:val="BookText"/>
        <w:rPr/>
      </w:pPr>
      <w:bookmarkEnd w:id="3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المحسّن أنا طلحة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أبو حسان الزيادي فيما أخبرني محمد بن جرير سنة اثنتين و أربعين و مائتين في رجب و له تسع و ثمانون سنة و أشهر، و مات هو و الحسن بن علي بن الجعد في وقت واحد و أبو </w:t>
      </w:r>
      <w:r>
        <w:rPr>
          <w:rStyle w:val="FootnoteAnchor"/>
          <w:rtl w:val="true"/>
        </w:rPr>
        <w:footnoteReference w:id="482"/>
      </w:r>
      <w:r>
        <w:rPr>
          <w:rFonts w:ascii="Amiri" w:hAnsi="Amiri" w:eastAsia="Amiri" w:cs="Amiri"/>
          <w:color w:val="111111"/>
          <w:sz w:val="28"/>
          <w:sz w:val="28"/>
          <w:szCs w:val="28"/>
          <w:rtl w:val="true"/>
          <w:lang w:bidi="ar-SA"/>
        </w:rPr>
        <w:t>حسان على الشرقية و الحسن على مدينة المنصور</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3917904_73709187"/>
      <w:bookmarkStart w:id="330" w:name="_Toc127"/>
      <w:bookmarkEnd w:id="329"/>
      <w:r>
        <w:rPr/>
        <w:t>1367</w:t>
      </w:r>
      <w:r>
        <w:rPr>
          <w:rtl w:val="true"/>
        </w:rPr>
        <w:t xml:space="preserve"> - </w:t>
      </w:r>
      <w:r>
        <w:rPr>
          <w:rtl w:val="true"/>
        </w:rPr>
        <w:t>الحسن بن عطية اللّه بن الحسن بن محمّد بن زهير</w:t>
      </w:r>
      <w:bookmarkEnd w:id="330"/>
    </w:p>
    <w:p>
      <w:pPr>
        <w:pStyle w:val="BookText"/>
        <w:rPr/>
      </w:pPr>
      <w:r>
        <w:rPr>
          <w:rFonts w:ascii="Amiri" w:hAnsi="Amiri" w:eastAsia="Amiri" w:cs="Amiri"/>
          <w:color w:val="111111"/>
          <w:sz w:val="28"/>
          <w:sz w:val="28"/>
          <w:szCs w:val="28"/>
          <w:rtl w:val="true"/>
          <w:lang w:bidi="ar-SA"/>
        </w:rPr>
        <w:t>أبو الفضل الخطيب المعدّل</w:t>
      </w:r>
    </w:p>
    <w:p>
      <w:pPr>
        <w:pStyle w:val="BookText"/>
        <w:rPr/>
      </w:pPr>
      <w:r>
        <w:rPr>
          <w:rFonts w:ascii="Amiri" w:hAnsi="Amiri" w:eastAsia="Amiri" w:cs="Amiri"/>
          <w:color w:val="111111"/>
          <w:sz w:val="28"/>
          <w:sz w:val="28"/>
          <w:szCs w:val="28"/>
          <w:rtl w:val="true"/>
          <w:lang w:bidi="ar-SA"/>
        </w:rPr>
        <w:t>سمع بدمشق أبا القاسم الحنّائي، و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الحسن بن محمّد بن أحمد بن </w:t>
      </w:r>
      <w:r>
        <w:rPr>
          <w:rStyle w:val="FootnoteAnchor"/>
          <w:rtl w:val="true"/>
        </w:rPr>
        <w:footnoteReference w:id="483"/>
      </w:r>
      <w:r>
        <w:rPr>
          <w:rFonts w:ascii="Amiri" w:hAnsi="Amiri" w:eastAsia="Amiri" w:cs="Amiri"/>
          <w:color w:val="111111"/>
          <w:sz w:val="28"/>
          <w:sz w:val="28"/>
          <w:szCs w:val="28"/>
          <w:rtl w:val="true"/>
          <w:lang w:bidi="ar-SA"/>
        </w:rPr>
        <w:t>الصّيداوي، و أبا مسلم محمّد بن محمّد الحيشي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نقلته من خطه، أنا الحسن بن عطية اللّه بن الحسن بن محمّد بن زهير أبو الفضل الخطيب المعدّل، أنا أبو القاسم الحسين </w:t>
      </w:r>
      <w:r>
        <w:rPr>
          <w:rStyle w:val="FootnoteAnchor"/>
          <w:rtl w:val="true"/>
        </w:rPr>
        <w:footnoteReference w:id="484"/>
      </w:r>
      <w:r>
        <w:rPr>
          <w:rFonts w:ascii="Amiri" w:hAnsi="Amiri" w:eastAsia="Amiri" w:cs="Amiri"/>
          <w:color w:val="111111"/>
          <w:sz w:val="28"/>
          <w:sz w:val="28"/>
          <w:szCs w:val="28"/>
          <w:rtl w:val="true"/>
          <w:lang w:bidi="ar-SA"/>
        </w:rPr>
        <w:t xml:space="preserve">بن محمّد بن إبراهيم الحنّائي </w:t>
      </w:r>
      <w:r>
        <w:rPr>
          <w:rStyle w:val="FootnoteAnchor"/>
          <w:rtl w:val="true"/>
        </w:rPr>
        <w:footnoteReference w:id="485"/>
      </w:r>
      <w:r>
        <w:rPr>
          <w:rFonts w:ascii="Amiri" w:hAnsi="Amiri" w:eastAsia="Amiri" w:cs="Amiri"/>
          <w:color w:val="111111"/>
          <w:sz w:val="28"/>
          <w:sz w:val="28"/>
          <w:szCs w:val="28"/>
          <w:rtl w:val="true"/>
          <w:lang w:bidi="ar-SA"/>
        </w:rPr>
        <w:t xml:space="preserve">،أنا أبو بكر عبد اللّه بن محمّد بن هلال الحيّاني، نا أبو يوسف يعقوب بن عبد الرّحمن بن أحمد بن يعقوب الجصّاصي </w:t>
      </w:r>
      <w:r>
        <w:rPr>
          <w:rStyle w:val="FootnoteAnchor"/>
          <w:rtl w:val="true"/>
        </w:rPr>
        <w:footnoteReference w:id="486"/>
      </w:r>
      <w:r>
        <w:rPr>
          <w:rFonts w:ascii="Amiri" w:hAnsi="Amiri" w:eastAsia="Amiri" w:cs="Amiri"/>
          <w:color w:val="111111"/>
          <w:sz w:val="28"/>
          <w:sz w:val="28"/>
          <w:szCs w:val="28"/>
          <w:rtl w:val="true"/>
          <w:lang w:bidi="ar-SA"/>
        </w:rPr>
        <w:t xml:space="preserve">،نا علي بن إشكاب </w:t>
      </w:r>
      <w:r>
        <w:rPr>
          <w:rStyle w:val="FootnoteAnchor"/>
          <w:rtl w:val="true"/>
        </w:rPr>
        <w:footnoteReference w:id="487"/>
      </w:r>
      <w:r>
        <w:rPr>
          <w:rFonts w:ascii="Amiri" w:hAnsi="Amiri" w:eastAsia="Amiri" w:cs="Amiri"/>
          <w:color w:val="111111"/>
          <w:sz w:val="28"/>
          <w:sz w:val="28"/>
          <w:szCs w:val="28"/>
          <w:rtl w:val="true"/>
          <w:lang w:bidi="ar-SA"/>
        </w:rPr>
        <w:t>،نا روح بن عبّاد بن ثابت بن عمارة، عن غنيم بن قيس،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استعطرت ثم خرجت ليوجد ريحها فهي زانية، و كل عين زانية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محمّد عبد الكريم بن حمزة السّلمي، أنا أبو القاسم الحسين بن محمّد فذكره بإسناده مثله</w:t>
      </w:r>
      <w:r>
        <w:rPr>
          <w:rFonts w:eastAsia="Amiri" w:cs="Amiri" w:ascii="Amiri" w:hAnsi="Amiri"/>
          <w:color w:val="111111"/>
          <w:sz w:val="28"/>
          <w:szCs w:val="28"/>
          <w:rtl w:val="true"/>
          <w:lang w:bidi="ar-SA"/>
        </w:rPr>
        <w:t xml:space="preserve">. </w:t>
      </w:r>
      <w:bookmarkStart w:id="331" w:name="pg11917_117960"/>
    </w:p>
    <w:p>
      <w:pPr>
        <w:pStyle w:val="Heading5"/>
        <w:numPr>
          <w:ilvl w:val="4"/>
          <w:numId w:val="1"/>
        </w:numPr>
        <w:rPr/>
      </w:pPr>
      <w:bookmarkStart w:id="332" w:name="__RefHeading___Toc13917906_73709187"/>
      <w:bookmarkStart w:id="333" w:name="_Toc128"/>
      <w:bookmarkEnd w:id="331"/>
      <w:bookmarkEnd w:id="332"/>
      <w:r>
        <w:rPr/>
        <w:t>1368</w:t>
      </w:r>
      <w:r>
        <w:rPr>
          <w:rtl w:val="true"/>
        </w:rPr>
        <w:t xml:space="preserve"> - </w:t>
      </w:r>
      <w:r>
        <w:rPr>
          <w:rtl w:val="true"/>
        </w:rPr>
        <w:t>الحسن بن علي بن أحمد</w:t>
      </w:r>
      <w:bookmarkEnd w:id="333"/>
    </w:p>
    <w:p>
      <w:pPr>
        <w:pStyle w:val="BookText"/>
        <w:rPr/>
      </w:pPr>
      <w:r>
        <w:rPr>
          <w:rFonts w:ascii="Amiri" w:hAnsi="Amiri" w:eastAsia="Amiri" w:cs="Amiri"/>
          <w:color w:val="111111"/>
          <w:sz w:val="28"/>
          <w:sz w:val="28"/>
          <w:szCs w:val="28"/>
          <w:rtl w:val="true"/>
          <w:lang w:bidi="ar-SA"/>
        </w:rPr>
        <w:t xml:space="preserve">أبو الفرج التميمي الواني </w:t>
      </w:r>
      <w:r>
        <w:rPr>
          <w:rStyle w:val="FootnoteAnchor"/>
          <w:rtl w:val="true"/>
        </w:rPr>
        <w:footnoteReference w:id="488"/>
      </w:r>
      <w:r>
        <w:rPr>
          <w:rFonts w:ascii="IRNazanin" w:hAnsi="IRNazanin" w:eastAsia="IRNazanin"/>
          <w:color w:val="111111"/>
          <w:sz w:val="28"/>
          <w:sz w:val="28"/>
          <w:szCs w:val="28"/>
          <w:rtl w:val="true"/>
          <w:lang w:bidi="fa-IR"/>
        </w:rPr>
        <w:t>الواعظ‍‌</w:t>
      </w:r>
    </w:p>
    <w:p>
      <w:pPr>
        <w:pStyle w:val="BookText"/>
        <w:rPr/>
      </w:pPr>
      <w:r>
        <w:rPr>
          <w:rFonts w:ascii="Amiri" w:hAnsi="Amiri" w:eastAsia="Amiri" w:cs="Amiri"/>
          <w:color w:val="111111"/>
          <w:sz w:val="28"/>
          <w:sz w:val="28"/>
          <w:szCs w:val="28"/>
          <w:rtl w:val="true"/>
          <w:lang w:bidi="ar-SA"/>
        </w:rPr>
        <w:t>حدّث بجرجان، عن عبد الوهاب بن الحسن الكلابي، و محمّد بن عبد الوهاب الدّمياطي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يوسف في تاريخ جرجان</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3917908_73709187"/>
      <w:bookmarkStart w:id="335" w:name="_Toc129"/>
      <w:bookmarkEnd w:id="334"/>
      <w:r>
        <w:rPr/>
        <w:t>1369</w:t>
      </w:r>
      <w:r>
        <w:rPr>
          <w:rtl w:val="true"/>
        </w:rPr>
        <w:t xml:space="preserve"> - </w:t>
      </w:r>
      <w:r>
        <w:rPr>
          <w:rtl w:val="true"/>
        </w:rPr>
        <w:t>الحسن بن علي بن أحمد بن مسعود</w:t>
      </w:r>
      <w:bookmarkEnd w:id="335"/>
    </w:p>
    <w:p>
      <w:pPr>
        <w:pStyle w:val="BookText"/>
        <w:rPr/>
      </w:pPr>
      <w:r>
        <w:rPr>
          <w:rFonts w:ascii="Amiri" w:hAnsi="Amiri" w:eastAsia="Amiri" w:cs="Amiri"/>
          <w:color w:val="111111"/>
          <w:sz w:val="28"/>
          <w:sz w:val="28"/>
          <w:szCs w:val="28"/>
          <w:rtl w:val="true"/>
          <w:lang w:bidi="ar-SA"/>
        </w:rPr>
        <w:t>أبو أحمد الحلبي</w:t>
      </w:r>
    </w:p>
    <w:p>
      <w:pPr>
        <w:pStyle w:val="BookText"/>
        <w:rPr/>
      </w:pPr>
      <w:r>
        <w:rPr>
          <w:rFonts w:ascii="Amiri" w:hAnsi="Amiri" w:eastAsia="Amiri" w:cs="Amiri"/>
          <w:color w:val="111111"/>
          <w:sz w:val="28"/>
          <w:sz w:val="28"/>
          <w:szCs w:val="28"/>
          <w:rtl w:val="true"/>
          <w:lang w:bidi="ar-SA"/>
        </w:rPr>
        <w:t xml:space="preserve">سكن دمشق و حدّث سمع منه أبو </w:t>
      </w:r>
      <w:r>
        <w:rPr>
          <w:rStyle w:val="FootnoteAnchor"/>
          <w:rtl w:val="true"/>
        </w:rPr>
        <w:footnoteReference w:id="489"/>
      </w:r>
      <w:r>
        <w:rPr>
          <w:rFonts w:ascii="Amiri" w:hAnsi="Amiri" w:eastAsia="Amiri" w:cs="Amiri"/>
          <w:color w:val="111111"/>
          <w:sz w:val="28"/>
          <w:sz w:val="28"/>
          <w:szCs w:val="28"/>
          <w:rtl w:val="true"/>
          <w:lang w:bidi="ar-SA"/>
        </w:rPr>
        <w:t>محمد بن الأكفاني</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3917910_73709187"/>
      <w:bookmarkStart w:id="337" w:name="_Toc130"/>
      <w:bookmarkEnd w:id="336"/>
      <w:r>
        <w:rPr/>
        <w:t>1370</w:t>
      </w:r>
      <w:r>
        <w:rPr>
          <w:rtl w:val="true"/>
        </w:rPr>
        <w:t xml:space="preserve"> - </w:t>
      </w:r>
      <w:r>
        <w:rPr>
          <w:rtl w:val="true"/>
        </w:rPr>
        <w:t>الحسن بن علي بن إبراهيم الأصبهاني</w:t>
      </w:r>
      <w:bookmarkEnd w:id="337"/>
    </w:p>
    <w:p>
      <w:pPr>
        <w:pStyle w:val="BookText"/>
        <w:rPr/>
      </w:pPr>
      <w:r>
        <w:rPr>
          <w:rFonts w:ascii="Amiri" w:hAnsi="Amiri" w:eastAsia="Amiri" w:cs="Amiri"/>
          <w:color w:val="111111"/>
          <w:sz w:val="28"/>
          <w:sz w:val="28"/>
          <w:szCs w:val="28"/>
          <w:rtl w:val="true"/>
          <w:lang w:bidi="ar-SA"/>
        </w:rPr>
        <w:t>حدّث بدمشق عن أبي العباس الفضل بن الخصيب بن العباس بن نصر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رزق اللّه بن أبي عمرو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قراءة عليه، نا عبد العزيز بن أحمد، أنا أبو بكر محمّد بن أبي عمرو رزق اللّه المقرئ قراءة عليه بمنين، نا أبو محمّد الحسن بن علي بن إبراهيم الأصبهاني، نا أبو العبّاس الفضل بن الخصيب، نا أبو مسعود أحمد بن الفرات، نا أبو نعيم، نا عبد اللّه بن هلال، عن عبد اللّه بن سوادة، عن أبيه، عن أنس بن مالك الكعبي،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أغارت علينا خيل رسول اللّه صلّى اللّه عليه و سلّم فأتيت النبي صلّى اللّه عليه و سلّم و هو يأكل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من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أخبرك أن اللّه تعالى وضع عن المسافر نصف الصّلاة أو شطر الصّلاة و الصوم أو الصيام و عن الحبلى أو المرضع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قالهما رسول اللّه صلّى اللّه عليه و سلّم أو أحدهما فيا لهف نفسي أن لا أكون أصبت من طعام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الفتح يوسف بن عبد الواحد، أنا شجاع بن علي، أنا أبو </w:t>
      </w:r>
    </w:p>
    <w:p>
      <w:pPr>
        <w:pStyle w:val="BookText"/>
        <w:rPr/>
      </w:pPr>
      <w:r>
        <w:rPr>
          <w:rFonts w:ascii="Amiri" w:hAnsi="Amiri" w:eastAsia="Amiri" w:cs="Amiri"/>
          <w:color w:val="111111"/>
          <w:sz w:val="28"/>
          <w:sz w:val="28"/>
          <w:szCs w:val="28"/>
          <w:rtl w:val="true"/>
          <w:lang w:bidi="ar-SA"/>
        </w:rPr>
        <w:t>عبد اللّه بن مندة، أنا محمد بن أيّوب بن حبيب بن الرّقّي، نا هلال بن العلاء، نا المعلّى بن أسد، أنا حبيب بن خالد، عن عبد اللّه بن سوادة القسري، عن أبيه، عن أنس بن مالك رجل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إبل لنا فأتى المدينة في طلب إبله فدخل على رسول اللّه صلّى اللّه عليه و سلّم و هو يتغدى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الصيام وضع عن المسافر و شطر الصّلاة و عن الحبلى و المرضع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هلال محمّد بن سليم الراسبي، عن عبد اللّه بن سوادة فلم يقل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عن أبي هلال وكيع بن الجراح و عبد الصّمد بن عبد الوارث و عفان بن مسلم الصّفار، و شيبان بن روح، و هدبة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لي عاليا من حديثه أعلى من هذا بدرجتين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أنا أبو علي بن المذهب، أنا أحمد بن جعفر، نا عبد اللّه بن أحمد، نا شيبان، نا أبو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بن البقشلان و اللفظ‍‌ لحديثه، أنا أبو الحسين بن الآبنوسي، أنا عيسى بن علي، نا عبد اللّه بن محمّد بن عبد العزيز، نا شيبان و هدبة و اللفظ‍‌ لشيبان،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هلال الراسبي، نا عبد اللّه بن سوادة القسري، عن أنس بن مالك رجل من بني عبد اللّه بن كعب أحد بني قشير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أغارت علينا خيل رسول اللّه صلّى اللّه عليه و سلّم فانتهيت فانطلقنا إلى رسول اللّه صلّى اللّه عليه و سلّم و هو يأكل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و أصب من طعامنا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صائم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أحدثك عن الصّلاة و عن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 شطر الصّلاة أو نصف الصّلاة عن المسافر و وضع الصوم أو الصيام عن المسافر و عن المرضع و 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قالهما جميعا أو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فلهف نفسي أن لا أكون أكلت من طعام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أبو داود في سننه، عن شيبان بن 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رواه أحمد بن مروان، عن عبد الصّمد و عفان</w:t>
      </w:r>
      <w:r>
        <w:rPr>
          <w:rFonts w:eastAsia="Amiri" w:cs="Amiri" w:ascii="Amiri" w:hAnsi="Amiri"/>
          <w:color w:val="111111"/>
          <w:sz w:val="28"/>
          <w:szCs w:val="28"/>
          <w:rtl w:val="true"/>
          <w:lang w:bidi="ar-SA"/>
        </w:rPr>
        <w:t xml:space="preserve">. </w:t>
      </w:r>
      <w:bookmarkStart w:id="338" w:name="pg11917_117962"/>
    </w:p>
    <w:p>
      <w:pPr>
        <w:pStyle w:val="Heading5"/>
        <w:numPr>
          <w:ilvl w:val="4"/>
          <w:numId w:val="1"/>
        </w:numPr>
        <w:rPr/>
      </w:pPr>
      <w:bookmarkStart w:id="339" w:name="__RefHeading___Toc13917912_73709187"/>
      <w:bookmarkStart w:id="340" w:name="_Toc131"/>
      <w:bookmarkEnd w:id="338"/>
      <w:bookmarkEnd w:id="339"/>
      <w:r>
        <w:rPr/>
        <w:t>1371</w:t>
      </w:r>
      <w:r>
        <w:rPr>
          <w:rtl w:val="true"/>
        </w:rPr>
        <w:t xml:space="preserve"> - </w:t>
      </w:r>
      <w:r>
        <w:rPr>
          <w:rtl w:val="true"/>
        </w:rPr>
        <w:t>الحسن بن علي بن إبراهيم  بن يزداد بن هرمز بن شاهو</w:t>
      </w:r>
      <w:bookmarkEnd w:id="340"/>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إبراهيم </w:t>
      </w:r>
      <w:r>
        <w:rPr>
          <w:rStyle w:val="FootnoteAnchor"/>
          <w:rtl w:val="true"/>
        </w:rPr>
        <w:footnoteReference w:id="490"/>
      </w:r>
      <w:r>
        <w:rPr>
          <w:rFonts w:ascii="Amiri" w:hAnsi="Amiri" w:eastAsia="Amiri" w:cs="Amiri"/>
          <w:color w:val="111111"/>
          <w:sz w:val="28"/>
          <w:sz w:val="28"/>
          <w:szCs w:val="28"/>
          <w:rtl w:val="true"/>
          <w:lang w:bidi="ar-SA"/>
        </w:rPr>
        <w:t>بن يزداد بن هرمز بن شاهو</w:t>
      </w:r>
    </w:p>
    <w:p>
      <w:pPr>
        <w:pStyle w:val="BookText"/>
        <w:rPr/>
      </w:pPr>
      <w:r>
        <w:rPr>
          <w:rFonts w:ascii="Amiri" w:hAnsi="Amiri" w:eastAsia="Amiri" w:cs="Amiri"/>
          <w:color w:val="111111"/>
          <w:sz w:val="28"/>
          <w:sz w:val="28"/>
          <w:szCs w:val="28"/>
          <w:rtl w:val="true"/>
          <w:lang w:bidi="ar-SA"/>
        </w:rPr>
        <w:t xml:space="preserve">أبو علي الأهوازي المقرئ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سكن دمشق و قدمها يوم الأحد الثالث عشر من ذي الحجة سنة إحدى و تسعين و ثلاثمائة، قرأ القرآن بروايات كثيرة، و أقرأه و صنّف كتبا في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نصر بن أحمد بن محمّد بن المرجي، و أبي حفص الكتاني، و أبي طلحة عبد الجبار بن محمّد بن الحسن الطلحي البصري، و أبي الحسن علي بن أحمد بن الرفاء السّامري، و هبة اللّه بن موسى بن الحسين المزني الموصلي، و أبي الحسن أحمد بن إبراهيم بن فراس، و أبي القاسم عبد العزيز بن عثمان بن محمّد الصّوفي، و أبي مسلم الكاتب، و أبي العباس أحمد بن محمد بن أبي سعيد الكرخي قاضي مكة، و أبي الفرج المعافى بن زكريا بن طرارا </w:t>
      </w:r>
      <w:r>
        <w:rPr>
          <w:rStyle w:val="FootnoteAnchor"/>
          <w:rtl w:val="true"/>
        </w:rPr>
        <w:footnoteReference w:id="492"/>
      </w:r>
      <w:r>
        <w:rPr>
          <w:rFonts w:ascii="Amiri" w:hAnsi="Amiri" w:eastAsia="Amiri" w:cs="Amiri"/>
          <w:color w:val="111111"/>
          <w:sz w:val="28"/>
          <w:sz w:val="28"/>
          <w:szCs w:val="28"/>
          <w:rtl w:val="true"/>
          <w:lang w:bidi="ar-SA"/>
        </w:rPr>
        <w:t xml:space="preserve">،و أبي الحسن أحمد </w:t>
      </w:r>
      <w:r>
        <w:rPr>
          <w:rStyle w:val="FootnoteAnchor"/>
          <w:rtl w:val="true"/>
        </w:rPr>
        <w:footnoteReference w:id="493"/>
      </w:r>
      <w:r>
        <w:rPr>
          <w:rFonts w:ascii="Amiri" w:hAnsi="Amiri" w:eastAsia="Amiri" w:cs="Amiri"/>
          <w:color w:val="111111"/>
          <w:sz w:val="28"/>
          <w:sz w:val="28"/>
          <w:szCs w:val="28"/>
          <w:rtl w:val="true"/>
          <w:lang w:bidi="ar-SA"/>
        </w:rPr>
        <w:t xml:space="preserve">بن محمّد بن نفيس الإمام، و أبي الفتح محمد بن أحمد بن محمّد بن علي بن محمّد بن النعمان نزيل الرملة، و أبي العباس منير بن أحمد بن الحسن المصري الخلال، و أبي عبد اللّه محمّد بن الحسن الماوردي، و أبي محمد بن أبي نصر، و عبد الوهاب الكلابي، و عبد الوهّاب الميداني، و أبي بكر بن أبي الحديد، و أبي الحسين جعفر بن عبد الرزاق بن عبد الوهاب، و أبي بكر محمد بن عبد الرّحمن بن أبي المغيث، و أبي علي الحسن بن محمد بن الحسن بن القاسم بن درستويه، و أبي محمّد عبد اللّه بن إسماعيل بن يوسف الشيباني، و أبي القاسم عبد الرّحمن بن عمر بن نصر، و تمام الرّازي، و علي بن بشرى العطار، و أبي نصر بن الجبّان، و أبي نصر بن الجندي، و أبي بكير بن هلال الحياني </w:t>
      </w:r>
      <w:r>
        <w:rPr>
          <w:rStyle w:val="FootnoteAnchor"/>
          <w:rtl w:val="true"/>
        </w:rPr>
        <w:footnoteReference w:id="494"/>
      </w:r>
      <w:r>
        <w:rPr>
          <w:rFonts w:ascii="Amiri" w:hAnsi="Amiri" w:eastAsia="Amiri" w:cs="Amiri"/>
          <w:color w:val="111111"/>
          <w:sz w:val="28"/>
          <w:sz w:val="28"/>
          <w:szCs w:val="28"/>
          <w:rtl w:val="true"/>
          <w:lang w:bidi="ar-SA"/>
        </w:rPr>
        <w:t>،و أبي محمد طلحة بن أسد بن المختار الرّقّي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علي بن محمّد بن شجاع الرّبعي، و أبو سعد </w:t>
      </w:r>
    </w:p>
    <w:p>
      <w:pPr>
        <w:pStyle w:val="BookText"/>
        <w:rPr/>
      </w:pPr>
      <w:r>
        <w:rPr>
          <w:rFonts w:ascii="Amiri" w:hAnsi="Amiri" w:eastAsia="Amiri" w:cs="Amiri"/>
          <w:color w:val="111111"/>
          <w:sz w:val="28"/>
          <w:sz w:val="28"/>
          <w:szCs w:val="28"/>
          <w:rtl w:val="true"/>
          <w:lang w:bidi="ar-SA"/>
        </w:rPr>
        <w:t xml:space="preserve">إسماعيل بن علي الرازي السمّان، و أبو زكريا عبد الرحيم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البخاري، و عبد العزيز بن أحمد الكتاني، و أبو عبد اللّه بن أبي الحديد، و علي بن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 و أبو</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عبد اللّه محمّد بن محمّد بن الحسن </w:t>
      </w:r>
      <w:r>
        <w:rPr>
          <w:rStyle w:val="FootnoteAnchor"/>
          <w:rtl w:val="true"/>
        </w:rPr>
        <w:footnoteReference w:id="497"/>
      </w:r>
      <w:r>
        <w:rPr>
          <w:rFonts w:ascii="Amiri" w:hAnsi="Amiri" w:eastAsia="Amiri" w:cs="Amiri"/>
          <w:color w:val="111111"/>
          <w:sz w:val="28"/>
          <w:sz w:val="28"/>
          <w:szCs w:val="28"/>
          <w:rtl w:val="true"/>
          <w:lang w:bidi="ar-SA"/>
        </w:rPr>
        <w:t xml:space="preserve">الطوسي، و أبو علي إسماعيل بن العباس بن أحمد الصّيدلاني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،و الفقيه أبو الفتح نصر بن إبراهيم، و أبو علي الحسن بن الحسن </w:t>
      </w:r>
      <w:r>
        <w:rPr>
          <w:rStyle w:val="FootnoteAnchor"/>
          <w:rtl w:val="true"/>
        </w:rPr>
        <w:footnoteReference w:id="499"/>
      </w:r>
      <w:r>
        <w:rPr>
          <w:rFonts w:ascii="Amiri" w:hAnsi="Amiri" w:eastAsia="Amiri" w:cs="Amiri"/>
          <w:color w:val="111111"/>
          <w:sz w:val="28"/>
          <w:sz w:val="28"/>
          <w:szCs w:val="28"/>
          <w:rtl w:val="true"/>
          <w:lang w:bidi="ar-SA"/>
        </w:rPr>
        <w:t xml:space="preserve">التفليسي، و نجا بن أحمد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صهره</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أبو الحسن عبد الباقي بن أحمد بن هبة اللّه، و أبو طاهر بن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أبو القاسم النسيب، و ذكر أنه ثقة، و ذكر أنه أخبره أنه دخل دمشق سنة أربع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علي الحسن بن علي بن إبراهيم بن يزداد الأهوازي المقرئ، أنا أبو القاسم نصر بن أحمد بن محمّد بن الخليل </w:t>
      </w:r>
      <w:r>
        <w:rPr>
          <w:rStyle w:val="FootnoteAnchor"/>
          <w:rtl w:val="true"/>
        </w:rPr>
        <w:footnoteReference w:id="501"/>
      </w:r>
      <w:r>
        <w:rPr>
          <w:rFonts w:ascii="Amiri" w:hAnsi="Amiri" w:eastAsia="Amiri" w:cs="Amiri"/>
          <w:color w:val="111111"/>
          <w:sz w:val="28"/>
          <w:sz w:val="28"/>
          <w:szCs w:val="28"/>
          <w:rtl w:val="true"/>
          <w:lang w:bidi="ar-SA"/>
        </w:rPr>
        <w:t>المرجي بالموصل، نا أبو يعلى أحمد بن علي الموصلي، نا عبيد اللّه بن عمر القواريري، نا عبد الأعلى يعني ابن عبد الأعلى، نا سعيد بن أبي عروبة،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أحدثكم بحديث سمعته من رسول اللّه صلّى اللّه عليه و سلّم لا يحدثكموه أحد بعدي، إنه سمعه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 أن يرفع العلم، و يظهر الجهل، و يشرب الخمر، و يفشو الربا، و يقل الرجال، و تكثر النساء حتى يكون لخمسين امرأة القيّم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بن الحنّائي </w:t>
      </w:r>
      <w:r>
        <w:rPr>
          <w:rStyle w:val="FootnoteAnchor"/>
          <w:rtl w:val="true"/>
        </w:rPr>
        <w:footnoteReference w:id="502"/>
      </w:r>
      <w:r>
        <w:rPr>
          <w:rFonts w:ascii="Amiri" w:hAnsi="Amiri" w:eastAsia="Amiri" w:cs="Amiri"/>
          <w:color w:val="111111"/>
          <w:sz w:val="28"/>
          <w:sz w:val="28"/>
          <w:szCs w:val="28"/>
          <w:rtl w:val="true"/>
          <w:lang w:bidi="ar-SA"/>
        </w:rPr>
        <w:t xml:space="preserve">،أنا أبو علي الأهوازي قراءة عليه، نا أبو زرعة أحمد بن محمّد بن عبد اللّه بن سعيد القشيري، حدّثني جدي </w:t>
      </w:r>
      <w:r>
        <w:rPr>
          <w:rStyle w:val="FootnoteAnchor"/>
          <w:rtl w:val="true"/>
        </w:rPr>
        <w:footnoteReference w:id="503"/>
      </w:r>
      <w:r>
        <w:rPr>
          <w:rFonts w:ascii="IRNazanin" w:hAnsi="IRNazanin" w:eastAsia="IRNazanin"/>
          <w:color w:val="111111"/>
          <w:sz w:val="28"/>
          <w:sz w:val="28"/>
          <w:szCs w:val="28"/>
          <w:rtl w:val="true"/>
          <w:lang w:bidi="fa-IR"/>
        </w:rPr>
        <w:t xml:space="preserve">الحسن بن </w:t>
      </w:r>
    </w:p>
    <w:p>
      <w:pPr>
        <w:pStyle w:val="BookText"/>
        <w:rPr/>
      </w:pPr>
      <w:r>
        <w:rPr>
          <w:rFonts w:ascii="Amiri" w:hAnsi="Amiri" w:eastAsia="Amiri" w:cs="Amiri"/>
          <w:color w:val="111111"/>
          <w:sz w:val="28"/>
          <w:sz w:val="28"/>
          <w:szCs w:val="28"/>
          <w:rtl w:val="true"/>
          <w:lang w:bidi="ar-SA"/>
        </w:rPr>
        <w:t>سعيد، نا أبو علي الحسين بن إسحاق الدقيقي، نا أبو زيد حماد بن دليل، عن سفيان الثوري، عن قيس بن مسلم، عن عبد الرّحمن بن سابط‍‌، عن أبي أمامة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عشية عرفة، هبط‍‌ اللّه عز و جل إلى السماء الدنيا فيطّلع إلى أهل الموقف فيقول مرحبا بزواري و الوافدين إلى بيتي، و عزتي لأنزلن إليكم، و لأساوي مجلسكم بنفسي، فينزل إلى عرفة فيعمهم بمغفرته، و يعطيهم ما يسألون إلاّ المظالم،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أشهدكم أني قد غفرت لهم، و لا يزال كذلك إلى أن تغيب الشمس، و يكون أمامهم إلى المزدلفة، و لا يعرج إلى السّماء تلك الليلة، فإذا أسفر الصبح وقفوا عند المشعر الحرام غفر لهم حتى المظالم، ثم يعرج إلى السماء، و ينصرف الناس إلى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و في إسناده غير واحد من المجهولين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للأهوازي أمثاله في كتاب جمعه في الصفات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البيان في شرح </w:t>
      </w:r>
      <w:r>
        <w:rPr>
          <w:rStyle w:val="FootnoteAnchor"/>
          <w:rtl w:val="true"/>
        </w:rPr>
        <w:footnoteReference w:id="504"/>
      </w:r>
      <w:r>
        <w:rPr>
          <w:rFonts w:ascii="Amiri" w:hAnsi="Amiri" w:eastAsia="Amiri" w:cs="Amiri"/>
          <w:color w:val="111111"/>
          <w:sz w:val="28"/>
          <w:sz w:val="28"/>
          <w:szCs w:val="28"/>
          <w:rtl w:val="true"/>
          <w:lang w:bidi="ar-SA"/>
        </w:rPr>
        <w:t>عقود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أودعه أحاديث منكرة كحديث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أراد أن يخلق لنفسه خلق الخيل فأجراها حتى عرقت، ثم خلق نفسه من ذلك العرق</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ممّا لا يجوز أن يروى و لا يحل أن يعتقد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مذهبه مذهب السالمية </w:t>
      </w:r>
      <w:r>
        <w:rPr>
          <w:rStyle w:val="FootnoteAnchor"/>
          <w:rtl w:val="true"/>
        </w:rPr>
        <w:footnoteReference w:id="506"/>
      </w:r>
      <w:r>
        <w:rPr>
          <w:rFonts w:ascii="Amiri" w:hAnsi="Amiri" w:eastAsia="Amiri" w:cs="Amiri"/>
          <w:color w:val="111111"/>
          <w:sz w:val="28"/>
          <w:sz w:val="28"/>
          <w:szCs w:val="28"/>
          <w:rtl w:val="true"/>
          <w:lang w:bidi="ar-SA"/>
        </w:rPr>
        <w:t>يقول بالظاهر و يتمسك بالأحاديث الضعيفة التي تقوّي له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إجراء الخيل موضوع وضعه بعض الزنادقة ليشنع به على أصحاب الحديث في روايتهم المستحيل، فيقبله بعض من لا عقل له، و رواه، و هو ممّا يقطع ببطلانه شرعا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بن صابر، قال لي أبو محمّد مقاتل بن مطكود </w:t>
      </w:r>
      <w:r>
        <w:rPr>
          <w:rStyle w:val="FootnoteAnchor"/>
          <w:rtl w:val="true"/>
        </w:rPr>
        <w:footnoteReference w:id="507"/>
      </w:r>
      <w:r>
        <w:rPr>
          <w:rFonts w:ascii="Amiri" w:hAnsi="Amiri" w:eastAsia="Amiri" w:cs="Amiri"/>
          <w:color w:val="111111"/>
          <w:sz w:val="28"/>
          <w:sz w:val="28"/>
          <w:szCs w:val="28"/>
          <w:rtl w:val="true"/>
          <w:lang w:bidi="ar-SA"/>
        </w:rPr>
        <w:t>قال لي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السّابع و العشرين من المحرّم سنة اثنتين و ستين و ثلاثمائة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علي الأهوازي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أنبأناه أبو طاهر بن الحنّائي </w:t>
      </w:r>
      <w:r>
        <w:rPr>
          <w:rStyle w:val="FootnoteAnchor"/>
          <w:rtl w:val="true"/>
        </w:rPr>
        <w:footnoteReference w:id="508"/>
      </w:r>
      <w:r>
        <w:rPr>
          <w:rFonts w:ascii="Amiri" w:hAnsi="Amiri" w:eastAsia="Amiri" w:cs="Amiri"/>
          <w:color w:val="111111"/>
          <w:sz w:val="28"/>
          <w:sz w:val="28"/>
          <w:szCs w:val="28"/>
          <w:rtl w:val="true"/>
          <w:lang w:bidi="ar-SA"/>
        </w:rPr>
        <w:t>،أنا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 العزة في النوم و أنا بالأهواز و كأنه يوم القيامة،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علينا شيء، اذهب فمضيت في ضوء أشد بياضا من الشمس، و أنور من القمر حتى انتهيت إلى طاقة أمام باب، فلم أزل أمشي عليه ثم انتبهت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أبا الحسن علي بن أحمد بن منصور يحكي عن أبيه أبي العبّاس قال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ظهر من أبي علي الأهوازي الإكثار من الروايات في القراءات اتّهم في ذلك، فسار أبو الحسن رشأ بن نظيف </w:t>
      </w:r>
      <w:r>
        <w:rPr>
          <w:rStyle w:val="FootnoteAnchor"/>
          <w:rtl w:val="true"/>
        </w:rPr>
        <w:footnoteReference w:id="510"/>
      </w:r>
      <w:r>
        <w:rPr>
          <w:rFonts w:ascii="IRNazanin" w:hAnsi="IRNazanin" w:eastAsia="IRNazanin"/>
          <w:color w:val="111111"/>
          <w:sz w:val="28"/>
          <w:sz w:val="28"/>
          <w:szCs w:val="28"/>
          <w:rtl w:val="true"/>
          <w:lang w:bidi="fa-IR"/>
        </w:rPr>
        <w:t xml:space="preserve">و أبو القاسم بن الفرات </w:t>
      </w:r>
      <w:r>
        <w:rPr>
          <w:rStyle w:val="FootnoteAnchor"/>
          <w:rtl w:val="true"/>
        </w:rPr>
        <w:footnoteReference w:id="511"/>
      </w:r>
      <w:r>
        <w:rPr>
          <w:rFonts w:ascii="Amiri" w:hAnsi="Amiri" w:eastAsia="Amiri" w:cs="Amiri"/>
          <w:color w:val="111111"/>
          <w:sz w:val="28"/>
          <w:sz w:val="28"/>
          <w:szCs w:val="28"/>
          <w:rtl w:val="true"/>
          <w:lang w:bidi="ar-SA"/>
        </w:rPr>
        <w:t xml:space="preserve">و ابن القماح إلى العراق لكشف ما وقع في نفوسهم منه و وصلوا إلى بغداد، و قرءوا على بعض الشيوخ الذين روى عنهم الأهوازي، و جاءوا بالإجازات عنهم و بخطوطهم فمضى </w:t>
      </w:r>
      <w:r>
        <w:rPr>
          <w:rStyle w:val="FootnoteAnchor"/>
          <w:rtl w:val="true"/>
        </w:rPr>
        <w:footnoteReference w:id="512"/>
      </w:r>
      <w:r>
        <w:rPr>
          <w:rFonts w:ascii="Amiri" w:hAnsi="Amiri" w:eastAsia="Amiri" w:cs="Amiri"/>
          <w:color w:val="111111"/>
          <w:sz w:val="28"/>
          <w:sz w:val="28"/>
          <w:szCs w:val="28"/>
          <w:rtl w:val="true"/>
          <w:lang w:bidi="ar-SA"/>
        </w:rPr>
        <w:t>الأهوازي إليهم و سألهم أن يروه تلك الخطوط‍‌ التي معهم، ففعلوا و دفعوها إليه فأخذها و غيّر أسماء من سمّي لتستتر دعواه فعادت عليه بركة القرآن فلم يفتضح، هذا معنى ما سمعته يقول، و بلغني عنه أنهم سألوا عنه بعض المقرئين الذين ذكر أنه قرأ عليهم و حلّوه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يذكرونه قد قرأ عليّ‌ جزأ أو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والدي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عوتب</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أبو طاهر الواسطي المقرئ في القراءة على أبي علي الأهوازي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عليه العلم و لا أصدقه في حرف واحد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طاهر محمّد بن الحسن بن علي بن المليحي </w:t>
      </w:r>
      <w:r>
        <w:rPr>
          <w:rStyle w:val="FootnoteAnchor"/>
          <w:rtl w:val="true"/>
        </w:rPr>
        <w:footnoteReference w:id="5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رشأ بن نظيف المقرئ المعدل في داره على باب الجامع و له طاقة إلى الطريق فاطلع فيها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عبر رجل كذاب، فاطلعت</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فوجدته الأهوازي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بهبة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منصور الطبري الحافظ‍‌ ببغداد فسألني عن من بدمشق من أهل العلم فذكرت له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الأهوازي المقرئ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من الروايات في القراءات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مكثرا في الحديث، و صنف الكثير في القراءات، و كان حسن التصنيف، و جمع في ذلك شيئا كثيرا، و في أسانيد القراءات غرائب، كان يذكر في مصنفاته أنه أخذها رواية و تلاوة، و أن شيوخه أخذوها كذلك رواية و تلاوة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علي الأهوازي المقرئ يوم الاثنين الرابع من ذي الحجّة بعد الظهر سنة ست و أربعين </w:t>
      </w:r>
      <w:r>
        <w:rPr>
          <w:rStyle w:val="FootnoteAnchor"/>
          <w:rtl w:val="true"/>
        </w:rPr>
        <w:footnoteReference w:id="519"/>
      </w:r>
      <w:r>
        <w:rPr>
          <w:rFonts w:ascii="Amiri" w:hAnsi="Amiri" w:eastAsia="Amiri" w:cs="Amiri"/>
          <w:color w:val="111111"/>
          <w:sz w:val="28"/>
          <w:sz w:val="28"/>
          <w:szCs w:val="28"/>
          <w:rtl w:val="true"/>
          <w:lang w:bidi="ar-SA"/>
        </w:rPr>
        <w:t>و أربعمائة، و كانت له جنازة عظيمة حدّث عن ابن المرجي، و أبي حفص الكتاني، و عبد الوهاب بن الحسن بن الوليد و غيرهم، فانتهت الرئاسة إليه في القراءة في وقته ما رأيت منه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صابر، عن أبي القاسم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يوم الاثنين، الثاني عشر من ذي الحجة،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عن مقاتل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لستّ‌ بقين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صهره عبد الباقي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يوم الثلاثاء و دفن يوم الأربعاء في العشر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علي بن قبيس فيما وجدته بخطه مثل 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الفضائل الحسن بن الحسن بن أحمد الكلابي، حدثني أخي لأمّي أبو الحسن علي بن الخضر بن الحسن العثماني،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علي الحسن بن علي الأهوازي يوم الاثنين الرابع من ذي الحجة سنة ست و أربعين، تكلموا فيه، و ظهر له تصانيف زعموا أنه كذب فيها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341" w:name="pg11917_117973"/>
    </w:p>
    <w:p>
      <w:pPr>
        <w:pStyle w:val="Heading5"/>
        <w:numPr>
          <w:ilvl w:val="4"/>
          <w:numId w:val="1"/>
        </w:numPr>
        <w:rPr/>
      </w:pPr>
      <w:bookmarkStart w:id="342" w:name="__RefHeading___Toc13917914_73709187"/>
      <w:bookmarkStart w:id="343" w:name="_Toc132"/>
      <w:bookmarkEnd w:id="341"/>
      <w:bookmarkEnd w:id="342"/>
      <w:r>
        <w:rPr/>
        <w:t>1372</w:t>
      </w:r>
      <w:r>
        <w:rPr>
          <w:rtl w:val="true"/>
        </w:rPr>
        <w:t xml:space="preserve"> - </w:t>
      </w:r>
      <w:r>
        <w:rPr>
          <w:rtl w:val="true"/>
        </w:rPr>
        <w:t>الحسن بن علي بن الحسن الأطرابلسي</w:t>
      </w:r>
      <w:bookmarkEnd w:id="343"/>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بكر أحمد بن المعلّى</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3917916_73709187"/>
      <w:bookmarkStart w:id="345" w:name="_Toc133"/>
      <w:bookmarkEnd w:id="344"/>
      <w:r>
        <w:rPr/>
        <w:t>1373</w:t>
      </w:r>
      <w:r>
        <w:rPr>
          <w:rtl w:val="true"/>
        </w:rPr>
        <w:t xml:space="preserve"> - </w:t>
      </w:r>
      <w:r>
        <w:rPr>
          <w:rtl w:val="true"/>
        </w:rPr>
        <w:t>الحسن بن علي بن الحسن بن الحكم</w:t>
      </w:r>
      <w:bookmarkEnd w:id="345"/>
    </w:p>
    <w:p>
      <w:pPr>
        <w:pStyle w:val="BookText"/>
        <w:rPr/>
      </w:pPr>
      <w:r>
        <w:rPr>
          <w:rFonts w:ascii="Amiri" w:hAnsi="Amiri" w:eastAsia="Amiri" w:cs="Amiri"/>
          <w:color w:val="111111"/>
          <w:sz w:val="28"/>
          <w:sz w:val="28"/>
          <w:szCs w:val="28"/>
          <w:rtl w:val="true"/>
          <w:lang w:bidi="ar-SA"/>
        </w:rPr>
        <w:t>أبو علي المرّي المعروف بالشحيمة</w:t>
      </w:r>
    </w:p>
    <w:p>
      <w:pPr>
        <w:pStyle w:val="BookText"/>
        <w:rPr/>
      </w:pPr>
      <w:r>
        <w:rPr>
          <w:rFonts w:ascii="Amiri" w:hAnsi="Amiri" w:eastAsia="Amiri" w:cs="Amiri"/>
          <w:color w:val="111111"/>
          <w:sz w:val="28"/>
          <w:sz w:val="28"/>
          <w:szCs w:val="28"/>
          <w:rtl w:val="true"/>
          <w:lang w:bidi="ar-SA"/>
        </w:rPr>
        <w:t xml:space="preserve">كان يسكن الراهب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جماهر بن محمّد الزملكاني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 و أبو نصر بن الجبّان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نصر بن أحمد، أنا أبو القاسم بن أبي العلاء، أنا أبو نصر المرّي، أنا أبو علي الحسن بن علي المرّي، نا جماهر بن محمّد الزملكاني، نا عمرو بن الغاز، نا الوليد بن مسلم، نا أبو عمرو الأوزاعي، حدّثني إسماعيل بن عبيد اللّه بن أبي المهاجر،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أنا و السّاعة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باصبعه السبابة و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كفرسي رهان استبقا فسبق أحدهما صاحبه بإذنه، جاء اللّه سبحانه، جاءت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الجنة، يا أيّها الناس استجيبوا لربكم، و ألقوا إليه السلم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نصر بن الجبّان، أنا الحسن بن علي بن الحسن بن محمد المرّي و يعرف بشحيمة و كان من العدول فذكر عنه حديثا</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3917918_73709187"/>
      <w:bookmarkStart w:id="347" w:name="_Toc134"/>
      <w:bookmarkEnd w:id="346"/>
      <w:r>
        <w:rPr/>
        <w:t>1374</w:t>
      </w:r>
      <w:r>
        <w:rPr>
          <w:rtl w:val="true"/>
        </w:rPr>
        <w:t xml:space="preserve"> - </w:t>
      </w:r>
      <w:r>
        <w:rPr>
          <w:rtl w:val="true"/>
        </w:rPr>
        <w:t>الحسن بن علي بن الحسن  بن سلمة</w:t>
      </w:r>
      <w:bookmarkEnd w:id="347"/>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الحسن </w:t>
      </w:r>
      <w:r>
        <w:rPr>
          <w:rStyle w:val="FootnoteAnchor"/>
          <w:rtl w:val="true"/>
        </w:rPr>
        <w:footnoteReference w:id="524"/>
      </w:r>
      <w:r>
        <w:rPr>
          <w:rFonts w:ascii="Amiri" w:hAnsi="Amiri" w:eastAsia="Amiri" w:cs="Amiri"/>
          <w:color w:val="111111"/>
          <w:sz w:val="28"/>
          <w:sz w:val="28"/>
          <w:szCs w:val="28"/>
          <w:rtl w:val="true"/>
          <w:lang w:bidi="ar-SA"/>
        </w:rPr>
        <w:t>بن سلمة</w:t>
      </w:r>
    </w:p>
    <w:p>
      <w:pPr>
        <w:pStyle w:val="BookText"/>
        <w:rPr/>
      </w:pPr>
      <w:r>
        <w:rPr>
          <w:rFonts w:ascii="Amiri" w:hAnsi="Amiri" w:eastAsia="Amiri" w:cs="Amiri"/>
          <w:color w:val="111111"/>
          <w:sz w:val="28"/>
          <w:sz w:val="28"/>
          <w:szCs w:val="28"/>
          <w:rtl w:val="true"/>
          <w:lang w:bidi="ar-SA"/>
        </w:rPr>
        <w:t xml:space="preserve">أبو القاسم المزّي المعروف بابن الطّيري </w:t>
      </w:r>
      <w:r>
        <w:rPr>
          <w:rStyle w:val="FootnoteAnchor"/>
          <w:rtl w:val="true"/>
        </w:rPr>
        <w:footnoteReference w:id="52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ينسب إلى قرية الطّيرة من قرى 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عن أبي حفص محمّد بن القاسم بن عبد الخالق المؤذن، و محمّد بن أحمد بن فياض، و أبي الجهم أحمد بن الحسين بن 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الجبّان، و أبو عبد اللّه محمّد بن حمزة بن محمّد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أبو القاسم بن أبي العلاء، أنا أبو نصر بن الجبّان، أنا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الحسن بن سلمة الطّيري أبو القاسم، نا محمّد بن أحمد بن فياض، نا هشام بن عمّار، نا محمّد بن شعيب عن </w:t>
      </w:r>
      <w:r>
        <w:rPr>
          <w:rStyle w:val="FootnoteAnchor"/>
          <w:rtl w:val="true"/>
        </w:rPr>
        <w:footnoteReference w:id="526"/>
      </w:r>
      <w:r>
        <w:rPr>
          <w:rFonts w:ascii="Amiri" w:hAnsi="Amiri" w:eastAsia="Amiri" w:cs="Amiri"/>
          <w:color w:val="111111"/>
          <w:sz w:val="28"/>
          <w:sz w:val="28"/>
          <w:szCs w:val="28"/>
          <w:rtl w:val="true"/>
          <w:lang w:bidi="ar-SA"/>
        </w:rPr>
        <w:t>الأوزاعي، عن موسى بن بشار أنه حدثه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مرت به يعصف ريحها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أمة الجبار، المسجد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فارجعي فاغتسلي،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امرأة تخرج إلى المسجد يعصف ريحها فيقبل اللّه عز و جل منها صلاة حتى ترجع فتغتسل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أنا أبو بكر الخطيب، قال الحسن بن علي الطيري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العطاء و بالياء المعجمة باثنتين </w:t>
      </w:r>
      <w:r>
        <w:rPr>
          <w:rStyle w:val="FootnoteAnchor"/>
          <w:rtl w:val="true"/>
        </w:rPr>
        <w:footnoteReference w:id="528"/>
      </w:r>
      <w:r>
        <w:rPr>
          <w:rFonts w:ascii="Amiri" w:hAnsi="Amiri" w:eastAsia="Amiri" w:cs="Amiri"/>
          <w:color w:val="111111"/>
          <w:sz w:val="28"/>
          <w:sz w:val="28"/>
          <w:szCs w:val="28"/>
          <w:rtl w:val="true"/>
          <w:lang w:bidi="ar-SA"/>
        </w:rPr>
        <w:t xml:space="preserve">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ضيعة من ضياع دمشق تسمّى 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الجهم بن طلاّب المشغرائي، روى عنه محمّد بن حمزة التميمي الدمشقي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الطّيري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و بالياء المعجمة باثنتين </w:t>
      </w:r>
      <w:r>
        <w:rPr>
          <w:rStyle w:val="FootnoteAnchor"/>
          <w:rtl w:val="true"/>
        </w:rPr>
        <w:footnoteReference w:id="530"/>
      </w:r>
      <w:r>
        <w:rPr>
          <w:rFonts w:ascii="Amiri" w:hAnsi="Amiri" w:eastAsia="Amiri" w:cs="Amiri"/>
          <w:color w:val="111111"/>
          <w:sz w:val="28"/>
          <w:sz w:val="28"/>
          <w:szCs w:val="28"/>
          <w:rtl w:val="true"/>
          <w:lang w:bidi="ar-SA"/>
        </w:rPr>
        <w:t xml:space="preserve">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الحسن بن علي الطيري منسوب إلى ضيعة من ضياع دمشق تعرف بطيرة، روى عن أبي الجهم بن طلاّب المشغرائي </w:t>
      </w:r>
      <w:r>
        <w:rPr>
          <w:rStyle w:val="FootnoteAnchor"/>
          <w:rtl w:val="true"/>
        </w:rPr>
        <w:footnoteReference w:id="531"/>
      </w:r>
      <w:r>
        <w:rPr>
          <w:rFonts w:ascii="IRNazanin" w:hAnsi="IRNazanin" w:eastAsia="IRNazanin"/>
          <w:color w:val="111111"/>
          <w:sz w:val="28"/>
          <w:sz w:val="28"/>
          <w:szCs w:val="28"/>
          <w:rtl w:val="true"/>
          <w:lang w:bidi="fa-IR"/>
        </w:rPr>
        <w:t xml:space="preserve">، </w:t>
      </w:r>
      <w:bookmarkStart w:id="348" w:name="pg11917_117978"/>
    </w:p>
    <w:p>
      <w:pPr>
        <w:pStyle w:val="BookText"/>
        <w:rPr/>
      </w:pPr>
      <w:bookmarkEnd w:id="348"/>
      <w:r>
        <w:rPr>
          <w:rFonts w:ascii="Amiri" w:hAnsi="Amiri" w:eastAsia="Amiri" w:cs="Amiri"/>
          <w:color w:val="111111"/>
          <w:sz w:val="28"/>
          <w:sz w:val="28"/>
          <w:szCs w:val="28"/>
          <w:rtl w:val="true"/>
          <w:lang w:bidi="ar-SA"/>
        </w:rPr>
        <w:t>روى عنه محمّد بن حمزة التميمي الدمشقي</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3917920_73709187"/>
      <w:bookmarkStart w:id="350" w:name="_Toc135"/>
      <w:bookmarkEnd w:id="349"/>
      <w:r>
        <w:rPr/>
        <w:t>1375</w:t>
      </w:r>
      <w:r>
        <w:rPr>
          <w:rtl w:val="true"/>
        </w:rPr>
        <w:t xml:space="preserve"> - </w:t>
      </w:r>
      <w:r>
        <w:rPr>
          <w:rtl w:val="true"/>
        </w:rPr>
        <w:t>الحسن بن علي بن الحسن بن شوّاش</w:t>
      </w:r>
      <w:bookmarkEnd w:id="350"/>
    </w:p>
    <w:p>
      <w:pPr>
        <w:pStyle w:val="BookText"/>
        <w:rPr/>
      </w:pPr>
      <w:r>
        <w:rPr>
          <w:rFonts w:ascii="Amiri" w:hAnsi="Amiri" w:eastAsia="Amiri" w:cs="Amiri"/>
          <w:color w:val="111111"/>
          <w:sz w:val="28"/>
          <w:sz w:val="28"/>
          <w:szCs w:val="28"/>
          <w:rtl w:val="true"/>
          <w:lang w:bidi="ar-SA"/>
        </w:rPr>
        <w:t xml:space="preserve">أبو علي الكتاني المقرئ المعدّل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أصله من أرتاح مدينة </w:t>
      </w:r>
      <w:r>
        <w:rPr>
          <w:rStyle w:val="FootnoteAnchor"/>
          <w:rtl w:val="true"/>
        </w:rPr>
        <w:footnoteReference w:id="533"/>
      </w:r>
      <w:r>
        <w:rPr>
          <w:rFonts w:ascii="IRNazanin" w:hAnsi="IRNazanin" w:eastAsia="IRNazanin"/>
          <w:color w:val="111111"/>
          <w:sz w:val="28"/>
          <w:sz w:val="28"/>
          <w:szCs w:val="28"/>
          <w:rtl w:val="true"/>
          <w:lang w:bidi="fa-IR"/>
        </w:rPr>
        <w:t>من أعمال حلب، و تولى الإشراف على وقوف جامع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الفضل بن جعفر، و يوسف بن القاسم الميانجي، و إسماعيل بن القاسم بن إسماعيل، و أبي سليمان بن زبر، و أبي العباس أحمد بن محمّد بن علي بن هارون البردعي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الأهوازي </w:t>
      </w:r>
      <w:r>
        <w:rPr>
          <w:rStyle w:val="FootnoteAnchor"/>
          <w:rtl w:val="true"/>
        </w:rPr>
        <w:footnoteReference w:id="534"/>
      </w:r>
      <w:r>
        <w:rPr>
          <w:rFonts w:ascii="Amiri" w:hAnsi="Amiri" w:eastAsia="Amiri" w:cs="Amiri"/>
          <w:color w:val="111111"/>
          <w:sz w:val="28"/>
          <w:sz w:val="28"/>
          <w:szCs w:val="28"/>
          <w:rtl w:val="true"/>
          <w:lang w:bidi="ar-SA"/>
        </w:rPr>
        <w:t xml:space="preserve">و هو من أقرانه، 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السمّان، و عبد العزيز بن أحمد، و أبو نصر أحمد بن محمّد بن سعيد، و أبو الفرج سهل بن بشر، و أبو طاهر محمّد بن أحمد بن محمّد بن أبي الصّقر، و أبو القاسم بن أبي العلاء، و نجاء بن أحمد، و أبو طاهر محمّد بن الحسين </w:t>
      </w:r>
      <w:r>
        <w:rPr>
          <w:rStyle w:val="FootnoteAnchor"/>
          <w:rtl w:val="true"/>
        </w:rPr>
        <w:footnoteReference w:id="535"/>
      </w:r>
      <w:r>
        <w:rPr>
          <w:rFonts w:ascii="Amiri" w:hAnsi="Amiri" w:eastAsia="Amiri" w:cs="Amiri"/>
          <w:color w:val="111111"/>
          <w:sz w:val="28"/>
          <w:sz w:val="28"/>
          <w:szCs w:val="28"/>
          <w:rtl w:val="true"/>
          <w:lang w:bidi="ar-SA"/>
        </w:rPr>
        <w:t>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علي الحسن بن علي بن شوّاش قراءة عليه، نا القاضي أبو بكر يوسف بن القاسم الميانجي، نا أبو خليفة الفضل بن الحبّاب، نا أبو الوليد الطيالسي، نا يوسف بن الماجشون، نا محمّد بن منصور، عن سعيد بن المسيّب، عن عامر بن سعد، عن سعد أن النبي صلّى اللّه عليه و سلّم 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أشافه سعدا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إلاّ فاصطكتا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زاهر بن طاهر، أنا أحمد بن منصور المغربي، أنا أبو الفضل عبيد اللّه بن محمّد الفاسي، أنا أبو العباس الثقفي، نا إبراهيم بن عبد اللّه بن حاتم الهروي، نا يوسف بن يعقوب الماجشون أبو سلمة، نا محمّد بن المنكدر، عن </w:t>
      </w:r>
      <w:bookmarkStart w:id="351" w:name="pg11917_117980"/>
    </w:p>
    <w:p>
      <w:pPr>
        <w:pStyle w:val="BookText"/>
        <w:rPr/>
      </w:pPr>
      <w:bookmarkEnd w:id="351"/>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سعد بن أبي وقاص هل سمعت رسول اللّه صلّى اللّه عليه و سلّم يقول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اصبعيه في أذنيه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إلاّ فاستكتا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علي الحسن بن علي بن شوّاش في ذي القعدة سنة تسع و ثلاثين و أربعمائة، حدّث عن الفضل بن جعفر و غيره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13917922_73709187"/>
      <w:bookmarkStart w:id="353" w:name="_Toc136"/>
      <w:bookmarkEnd w:id="352"/>
      <w:r>
        <w:rPr/>
        <w:t>1376</w:t>
      </w:r>
      <w:r>
        <w:rPr>
          <w:rtl w:val="true"/>
        </w:rPr>
        <w:t xml:space="preserve"> - </w:t>
      </w:r>
      <w:r>
        <w:rPr>
          <w:rtl w:val="true"/>
        </w:rPr>
        <w:t>الحسن بن علي بن الحسن بن أبي الفضل العباس بن الوليد</w:t>
      </w:r>
      <w:bookmarkEnd w:id="353"/>
    </w:p>
    <w:p>
      <w:pPr>
        <w:pStyle w:val="BookText"/>
        <w:rPr/>
      </w:pPr>
      <w:r>
        <w:rPr>
          <w:rFonts w:ascii="Amiri" w:hAnsi="Amiri" w:eastAsia="Amiri" w:cs="Amiri"/>
          <w:color w:val="111111"/>
          <w:sz w:val="28"/>
          <w:sz w:val="28"/>
          <w:szCs w:val="28"/>
          <w:rtl w:val="true"/>
          <w:lang w:bidi="ar-SA"/>
        </w:rPr>
        <w:t xml:space="preserve">أبو علي بن الكفرطابي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سمع أبا بكر الميانجي، و أبا علي بن أبي الزّمزام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أبو العباس بن قيس، و حيدرة بن علي الأنطاكي، و أبو نصر يونس بن محمد الأصبهاني، و إبراهيم بن شكر الخامي، و أبو سعد إسماعيل بن علي الرازي السّمّان، و أبو عثمان محمّد بن ورقاء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جدي أبو المفضل يحيى بن علي القاضي، أنا أبو المنجّي حيدرة بن علي بن محمّد بن علي بن إبراهيم العابد، أنا أبو علي الحسن بن علي بن الحسن بن أبي الفضل العباس بن الوليد الكفرطابي، نا أبو علي الحسين بن إبراهيم بن جابر الفرائضي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محمّد بن زبان بن حبيب، 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الفضل بن فضالة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الطويل، عن نافع أن عبد اللّه أخبره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تفوته صلاة العصر فكأنما وتر أهله 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غانم بن خالد بن عبد الواحد، أنا أبو الطيب بن شمّة </w:t>
      </w:r>
      <w:r>
        <w:rPr>
          <w:rStyle w:val="FootnoteAnchor"/>
          <w:rtl w:val="true"/>
        </w:rPr>
        <w:footnoteReference w:id="539"/>
      </w:r>
      <w:r>
        <w:rPr>
          <w:rFonts w:ascii="Amiri" w:hAnsi="Amiri" w:eastAsia="Amiri" w:cs="Amiri"/>
          <w:color w:val="111111"/>
          <w:sz w:val="28"/>
          <w:sz w:val="28"/>
          <w:szCs w:val="28"/>
          <w:rtl w:val="true"/>
          <w:lang w:bidi="ar-SA"/>
        </w:rPr>
        <w:t>،أنا أبو بكر بن المقرئ، نا محمّد بن زبان بن حبيب بن زبان المضري الشيخ الصّالح، نا زكريا بن يحيى فذكره بإسناده مثله</w:t>
      </w:r>
      <w:r>
        <w:rPr>
          <w:rFonts w:eastAsia="Amiri" w:cs="Amiri" w:ascii="Amiri" w:hAnsi="Amiri"/>
          <w:color w:val="111111"/>
          <w:sz w:val="28"/>
          <w:szCs w:val="28"/>
          <w:rtl w:val="true"/>
          <w:lang w:bidi="ar-SA"/>
        </w:rPr>
        <w:t xml:space="preserve">. </w:t>
      </w:r>
      <w:bookmarkStart w:id="354" w:name="pg11917_117982"/>
    </w:p>
    <w:p>
      <w:pPr>
        <w:pStyle w:val="Heading5"/>
        <w:numPr>
          <w:ilvl w:val="4"/>
          <w:numId w:val="1"/>
        </w:numPr>
        <w:rPr/>
      </w:pPr>
      <w:bookmarkStart w:id="355" w:name="__RefHeading___Toc13917924_73709187"/>
      <w:bookmarkStart w:id="356" w:name="_Toc137"/>
      <w:bookmarkEnd w:id="354"/>
      <w:bookmarkEnd w:id="355"/>
      <w:r>
        <w:rPr/>
        <w:t>1377</w:t>
      </w:r>
      <w:r>
        <w:rPr>
          <w:rtl w:val="true"/>
        </w:rPr>
        <w:t xml:space="preserve"> - </w:t>
      </w:r>
      <w:r>
        <w:rPr>
          <w:rtl w:val="true"/>
        </w:rPr>
        <w:t>الحسن بن علي بن الحسين بن أحمد بن محمّد بن الحسين</w:t>
      </w:r>
      <w:bookmarkEnd w:id="356"/>
    </w:p>
    <w:p>
      <w:pPr>
        <w:pStyle w:val="BookText"/>
        <w:rPr/>
      </w:pPr>
      <w:r>
        <w:rPr>
          <w:rFonts w:ascii="Amiri" w:hAnsi="Amiri" w:eastAsia="Amiri" w:cs="Amiri"/>
          <w:color w:val="111111"/>
          <w:sz w:val="28"/>
          <w:sz w:val="28"/>
          <w:szCs w:val="28"/>
          <w:rtl w:val="true"/>
          <w:lang w:bidi="ar-SA"/>
        </w:rPr>
        <w:t>أبو محمّد بن أبي الحسين بن صصري التغلبي</w:t>
      </w:r>
    </w:p>
    <w:p>
      <w:pPr>
        <w:pStyle w:val="BookText"/>
        <w:rPr/>
      </w:pPr>
      <w:r>
        <w:rPr>
          <w:rFonts w:ascii="Amiri" w:hAnsi="Amiri" w:eastAsia="Amiri" w:cs="Amiri"/>
          <w:color w:val="111111"/>
          <w:sz w:val="28"/>
          <w:sz w:val="28"/>
          <w:szCs w:val="28"/>
          <w:rtl w:val="true"/>
          <w:lang w:bidi="ar-SA"/>
        </w:rPr>
        <w:t>سمع أبا الحسين بن السّمسار، و أبا عثمان الصّابوني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أبو الفضل المعروف بابن الدواتي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الفضائل الخضر بن عثمان بن علي السّلمي، أنا أبو محمّد الحسن بن علي بن الحسين بن أحمد بن صصري، أنا أبو الحسن علي بن موسى، أنا أبو القاسم علي بن الحسن بن رجاء بن طغان، أنا أبو الدحداح أحمد بن محمّد بن إسماعيل، نا إبراهيم بن يعقوب، نا يزيد بن هارون، أنا يحيى بن سعيد أن عبد اللّه بن عامر بن ربيعة أخبره أن عائشة كانت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سهر ذات ليلة و هي إلى جنبه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شأنك‌؟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رجلا صالحا من أصحابي يحرسني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على ذلك، إذ سمعنا صوت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سعد بن مالك،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لأحرسك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غطيط‍‌ رسول اللّه صلّى اللّه عليه و سلّم في نومه و اللّه تعالى 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3917926_73709187"/>
      <w:bookmarkStart w:id="358" w:name="_Toc138"/>
      <w:bookmarkEnd w:id="357"/>
      <w:r>
        <w:rPr/>
        <w:t>1378</w:t>
      </w:r>
      <w:r>
        <w:rPr>
          <w:rtl w:val="true"/>
        </w:rPr>
        <w:t xml:space="preserve"> - </w:t>
      </w:r>
      <w:r>
        <w:rPr>
          <w:rtl w:val="true"/>
        </w:rPr>
        <w:t>الحسن بن علي بن أبي حماد</w:t>
      </w:r>
      <w:bookmarkEnd w:id="358"/>
    </w:p>
    <w:p>
      <w:pPr>
        <w:pStyle w:val="BookText"/>
        <w:rPr/>
      </w:pPr>
      <w:r>
        <w:rPr>
          <w:rFonts w:ascii="Amiri" w:hAnsi="Amiri" w:eastAsia="Amiri" w:cs="Amiri"/>
          <w:color w:val="111111"/>
          <w:sz w:val="28"/>
          <w:sz w:val="28"/>
          <w:szCs w:val="28"/>
          <w:rtl w:val="true"/>
          <w:lang w:bidi="ar-SA"/>
        </w:rPr>
        <w:t>ذكر أبو علي أحمد بن محمّد بن أحمد المقرئ نزيل دمشق أنه روى عن هشام بن عمار قراءة ابن عامر رواية</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3917928_73709187"/>
      <w:bookmarkStart w:id="360" w:name="_Toc139"/>
      <w:bookmarkEnd w:id="359"/>
      <w:r>
        <w:rPr/>
        <w:t>1379</w:t>
      </w:r>
      <w:r>
        <w:rPr>
          <w:rtl w:val="true"/>
        </w:rPr>
        <w:t xml:space="preserve"> - </w:t>
      </w:r>
      <w:r>
        <w:rPr>
          <w:rtl w:val="true"/>
        </w:rPr>
        <w:t>الحسن بن علي بن خلف بن عبد الجبّار بن بهرام</w:t>
      </w:r>
      <w:bookmarkEnd w:id="360"/>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خلف بن عبد الواحد</w:t>
      </w:r>
    </w:p>
    <w:p>
      <w:pPr>
        <w:pStyle w:val="BookText"/>
        <w:rPr/>
      </w:pPr>
      <w:r>
        <w:rPr>
          <w:rFonts w:ascii="Amiri" w:hAnsi="Amiri" w:eastAsia="Amiri" w:cs="Amiri"/>
          <w:color w:val="111111"/>
          <w:sz w:val="28"/>
          <w:sz w:val="28"/>
          <w:szCs w:val="28"/>
          <w:rtl w:val="true"/>
          <w:lang w:bidi="ar-SA"/>
        </w:rPr>
        <w:t>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الصيدلاني الصرّار</w:t>
      </w:r>
    </w:p>
    <w:p>
      <w:pPr>
        <w:pStyle w:val="BookText"/>
        <w:rPr/>
      </w:pPr>
      <w:r>
        <w:rPr>
          <w:rFonts w:ascii="Amiri" w:hAnsi="Amiri" w:eastAsia="Amiri" w:cs="Amiri"/>
          <w:color w:val="111111"/>
          <w:sz w:val="28"/>
          <w:sz w:val="28"/>
          <w:szCs w:val="28"/>
          <w:rtl w:val="true"/>
          <w:lang w:bidi="ar-SA"/>
        </w:rPr>
        <w:t>روى عن سليمان بن عبد الرّحمن، و إسحاق بن سعيد، و محمّد بن خالد بن أميّة الهاشمي، و إسماعيل بن إبراهيم الترجماني، و إسحاق بن عبّاد الجبلي، و هشام بن خالد، و أبي بكر عبد اللّه بن يزيد بن راشد المقرئ</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الميمون بن راشد، و أبو إسحاق بن سنان، و أبو محمّد عبد اللّه بن أحمد بن زبر، و محمّد بن إبراهيم بن مروان و كناه، و أبو بكر محمّد بن إبراهيم بن </w:t>
      </w:r>
      <w:bookmarkStart w:id="361" w:name="pg11917_117984"/>
    </w:p>
    <w:p>
      <w:pPr>
        <w:pStyle w:val="BookText"/>
        <w:rPr/>
      </w:pPr>
      <w:bookmarkEnd w:id="361"/>
      <w:r>
        <w:rPr>
          <w:rFonts w:ascii="Amiri" w:hAnsi="Amiri" w:eastAsia="Amiri" w:cs="Amiri"/>
          <w:color w:val="111111"/>
          <w:sz w:val="28"/>
          <w:sz w:val="28"/>
          <w:szCs w:val="28"/>
          <w:rtl w:val="true"/>
          <w:lang w:bidi="ar-SA"/>
        </w:rPr>
        <w:t xml:space="preserve">عبد اللّه بن يعقوب بن زوران </w:t>
      </w:r>
      <w:r>
        <w:rPr>
          <w:rStyle w:val="FootnoteAnchor"/>
          <w:rtl w:val="true"/>
        </w:rPr>
        <w:footnoteReference w:id="540"/>
      </w:r>
      <w:r>
        <w:rPr>
          <w:rFonts w:ascii="Amiri" w:hAnsi="Amiri" w:eastAsia="Amiri" w:cs="Amiri"/>
          <w:color w:val="111111"/>
          <w:sz w:val="28"/>
          <w:sz w:val="28"/>
          <w:szCs w:val="28"/>
          <w:rtl w:val="true"/>
          <w:lang w:bidi="ar-SA"/>
        </w:rPr>
        <w:t>الأنطاكي، و أبو القاسم سليمان بن أحمد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عبد اللّه بن أبي الحديد، أنا أبو الحسن بن السمسار، أنا أبو عبد اللّه بن مروان، حدثني الحسن بن علي بن خلف، حدثني سليمان بن عبد الرّحمن، نا الوليد بن مسلم، نا عبد اللّه بن العلاء بن زبر، حدثني مسلم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ثعلبة الخشني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بما يحلّ‌ و بما يحرم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فيّ‌ البصر و صوّبه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نويبتة </w:t>
      </w:r>
      <w:r>
        <w:rPr>
          <w:rStyle w:val="FootnoteAnchor"/>
          <w:rtl w:val="true"/>
        </w:rPr>
        <w:footnoteReference w:id="541"/>
      </w:r>
      <w:r>
        <w:rPr>
          <w:rFonts w:ascii="Amiri" w:hAnsi="Amiri" w:eastAsia="Amiri" w:cs="Amiri"/>
          <w:color w:val="111111"/>
          <w:sz w:val="28"/>
          <w:sz w:val="28"/>
          <w:szCs w:val="28"/>
          <w:rtl w:val="true"/>
          <w:lang w:bidi="ar-SA"/>
        </w:rPr>
        <w:t>خير أو نويبتة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نويبتة خير، لا تأكل الحمار الأهلي و لا ذا ناب من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نا سليمان بن أحمد، نا الحسن بن علي بن خلف الدمشقي، نا سليمان بن عبد الرّحمن، نا إسماعيل بن عياش بن عبد العزيز بن عبيد اللّه، عن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توضأ يوما و عائشة تنظر إليه فأساء الوضوء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اسبغ الوضوء،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الهروي فيها يعني سنة تسع و ثمانين و مائتين مات الحسن بن علي الصّرّار</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3917930_73709187"/>
      <w:bookmarkStart w:id="363" w:name="_Toc140"/>
      <w:bookmarkEnd w:id="362"/>
      <w:r>
        <w:rPr/>
        <w:t>1380</w:t>
      </w:r>
      <w:r>
        <w:rPr>
          <w:rtl w:val="true"/>
        </w:rPr>
        <w:t xml:space="preserve"> - </w:t>
      </w:r>
      <w:r>
        <w:rPr>
          <w:rtl w:val="true"/>
        </w:rPr>
        <w:t>الحسن بن علي بن روح بن عوانة</w:t>
      </w:r>
      <w:bookmarkEnd w:id="363"/>
    </w:p>
    <w:p>
      <w:pPr>
        <w:pStyle w:val="BookText"/>
        <w:rPr/>
      </w:pPr>
      <w:r>
        <w:rPr>
          <w:rFonts w:ascii="Amiri" w:hAnsi="Amiri" w:eastAsia="Amiri" w:cs="Amiri"/>
          <w:color w:val="111111"/>
          <w:sz w:val="28"/>
          <w:sz w:val="28"/>
          <w:szCs w:val="28"/>
          <w:rtl w:val="true"/>
          <w:lang w:bidi="ar-SA"/>
        </w:rPr>
        <w:t xml:space="preserve">أبو علي الكفربطناني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من أهل كفربطنا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قاسم بن عثمان الجوعي، و محمّد بن الوزير الدمشقي، و هشام بن </w:t>
      </w:r>
      <w:bookmarkStart w:id="364" w:name="pg11917_117986"/>
    </w:p>
    <w:p>
      <w:pPr>
        <w:pStyle w:val="BookText"/>
        <w:rPr/>
      </w:pPr>
      <w:bookmarkEnd w:id="364"/>
      <w:r>
        <w:rPr>
          <w:rFonts w:ascii="Amiri" w:hAnsi="Amiri" w:eastAsia="Amiri" w:cs="Amiri"/>
          <w:color w:val="111111"/>
          <w:sz w:val="28"/>
          <w:sz w:val="28"/>
          <w:szCs w:val="28"/>
          <w:rtl w:val="true"/>
          <w:lang w:bidi="ar-SA"/>
        </w:rPr>
        <w:t>خالد الأزرق، و أحمد بن عبد الواحد بن عتود، و محمّد بن نصر النيسابوري، و أبي موسى عمران بن موسى الطرسوسي، و العبّاس بن الوليد الخلاّل، و أبي العبّاس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الرّبعي، و أبو سليمان بن زبر، و جمح بن القاسم المؤذن، و محمّد بن حميد بن معيوف، و أبو علي بن شعيب الأنصاري، و أحمد بن محمّد بن سعيد الخشني، و أبو حفص عمر بن الحسن العتكي، و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نا أبو علي الحسن بن علي بن روح بن عوانة الكفربطناني في جامع دمشق، نا هشام بن خالد الأزرق، نا شعيب بن إسحاق، نا الأوزاعي، حدثني الزهري، حدثني أبو سلمة و سليمان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و النصارى لا يصبغون فخالفوهم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أبو الفتح منصور بن الحسين بن علي بن القاسم بن روّاد الكاتب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أبو علي الحسن بن علي بن روح بن عوانة الدّمشقي الغوطي الكفربطناني، نا هشام بن خالد الأزرق، نا الوليد بن مسلم، نا سعيد بن عبد العزيز، عن حميد،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سئل عن عجين وقع فيه قطرة من دم فنهى رسول اللّه صلّى اللّه عليه و سلّم عن 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النار لا تنشف الدم</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3917932_73709187"/>
      <w:bookmarkStart w:id="366" w:name="_Toc141"/>
      <w:bookmarkEnd w:id="365"/>
      <w:r>
        <w:rPr/>
        <w:t>1381</w:t>
      </w:r>
      <w:r>
        <w:rPr>
          <w:rtl w:val="true"/>
        </w:rPr>
        <w:t xml:space="preserve"> - </w:t>
      </w:r>
      <w:r>
        <w:rPr>
          <w:rtl w:val="true"/>
        </w:rPr>
        <w:t>الحسن بن علي بن سعيد بن الحسين بن أحمد</w:t>
      </w:r>
      <w:bookmarkEnd w:id="366"/>
    </w:p>
    <w:p>
      <w:pPr>
        <w:pStyle w:val="BookText"/>
        <w:rPr/>
      </w:pPr>
      <w:r>
        <w:rPr>
          <w:rFonts w:ascii="Amiri" w:hAnsi="Amiri" w:eastAsia="Amiri" w:cs="Amiri"/>
          <w:color w:val="111111"/>
          <w:sz w:val="28"/>
          <w:sz w:val="28"/>
          <w:szCs w:val="28"/>
          <w:rtl w:val="true"/>
          <w:lang w:bidi="ar-SA"/>
        </w:rPr>
        <w:t>أبو علي الكرخي القاضي الفقيه الشافعي</w:t>
      </w:r>
    </w:p>
    <w:p>
      <w:pPr>
        <w:pStyle w:val="BookText"/>
        <w:rPr/>
      </w:pPr>
      <w:r>
        <w:rPr>
          <w:rFonts w:ascii="Amiri" w:hAnsi="Amiri" w:eastAsia="Amiri" w:cs="Amiri"/>
          <w:color w:val="111111"/>
          <w:sz w:val="28"/>
          <w:sz w:val="28"/>
          <w:szCs w:val="28"/>
          <w:rtl w:val="true"/>
          <w:lang w:bidi="ar-SA"/>
        </w:rPr>
        <w:t>قدم دمشق حاجّا و حدّث بها عن أبي الحسن علي بن عبد اللّه بن إدريس التّستري، و أبي القاسم جبريل بن محمّد بن إسماعيل الهمذاني الفقيه، و أبي بكر أحمد بن علي بن لال الفقيه، و أبي جعفر محمّد بن أحمد بن محمّد بن علي الهروي الفقيه بهمذان، و أبي الحسين محمّد بن المظفّر الحافظ‍‌</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الرازي السمّان، و أبو الحسن الربعي، و عبد العزيز الكتاني</w:t>
      </w:r>
      <w:r>
        <w:rPr>
          <w:rFonts w:eastAsia="Amiri" w:cs="Amiri" w:ascii="Amiri" w:hAnsi="Amiri"/>
          <w:color w:val="111111"/>
          <w:sz w:val="28"/>
          <w:szCs w:val="28"/>
          <w:rtl w:val="true"/>
          <w:lang w:bidi="ar-SA"/>
        </w:rPr>
        <w:t xml:space="preserve">. </w:t>
      </w:r>
      <w:bookmarkStart w:id="367" w:name="pg11917_117988"/>
    </w:p>
    <w:p>
      <w:pPr>
        <w:pStyle w:val="BookText"/>
        <w:rPr/>
      </w:pPr>
      <w:bookmarkEnd w:id="367"/>
      <w:r>
        <w:rPr>
          <w:rFonts w:ascii="Amiri" w:hAnsi="Amiri" w:eastAsia="Amiri" w:cs="Amiri"/>
          <w:color w:val="111111"/>
          <w:sz w:val="28"/>
          <w:sz w:val="28"/>
          <w:szCs w:val="28"/>
          <w:rtl w:val="true"/>
          <w:lang w:bidi="ar-SA"/>
        </w:rPr>
        <w:t xml:space="preserve">أخبرنا أبو محمّد بن الأكفاني، نا عبد العزيز الكتاني، أنا القاضي أبو علي الحسن بن علي بن سعيد الكرخي الفقيه، قدم علينا قراءة عليه، نا أبو الحسن علي بن عبد اللّه بن إدريس بن بحر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سنة ست و تسعين و ثلاثمائة، نا أبو جعفر أحمد بن يحيى بن زهير </w:t>
      </w:r>
      <w:r>
        <w:rPr>
          <w:rStyle w:val="FootnoteAnchor"/>
          <w:rtl w:val="true"/>
        </w:rPr>
        <w:footnoteReference w:id="544"/>
      </w:r>
      <w:r>
        <w:rPr>
          <w:rFonts w:ascii="Amiri" w:hAnsi="Amiri" w:eastAsia="Amiri" w:cs="Amiri"/>
          <w:color w:val="111111"/>
          <w:sz w:val="28"/>
          <w:sz w:val="28"/>
          <w:szCs w:val="28"/>
          <w:rtl w:val="true"/>
          <w:lang w:bidi="ar-SA"/>
        </w:rPr>
        <w:t>،نا يحيى بن حكيم، نا أبو داود، نا شعبة، عن منصور و الأعمش سمعا أبا وائل يحدث عن عبد اللّه،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تباشر المرأة المرأة و تنعتها لزوجها كأنه ينظر إليها، و لا يتناجى اثنان دون الثالث، فإن ذلك يحزنه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3917934_73709187"/>
      <w:bookmarkStart w:id="369" w:name="_Toc142"/>
      <w:bookmarkEnd w:id="368"/>
      <w:r>
        <w:rPr/>
        <w:t>1382</w:t>
      </w:r>
      <w:r>
        <w:rPr>
          <w:rtl w:val="true"/>
        </w:rPr>
        <w:t xml:space="preserve"> - </w:t>
      </w:r>
      <w:r>
        <w:rPr>
          <w:rtl w:val="true"/>
        </w:rPr>
        <w:t>الحسن بن علي بن شبيب</w:t>
      </w:r>
      <w:bookmarkEnd w:id="369"/>
    </w:p>
    <w:p>
      <w:pPr>
        <w:pStyle w:val="BookText"/>
        <w:rPr/>
      </w:pPr>
      <w:r>
        <w:rPr>
          <w:rFonts w:ascii="Amiri" w:hAnsi="Amiri" w:eastAsia="Amiri" w:cs="Amiri"/>
          <w:color w:val="111111"/>
          <w:sz w:val="28"/>
          <w:sz w:val="28"/>
          <w:szCs w:val="28"/>
          <w:rtl w:val="true"/>
          <w:lang w:bidi="ar-SA"/>
        </w:rPr>
        <w:t xml:space="preserve">أبو علي المعمري البغدادي الحافظ‍‌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رحلة سمع فيها هشام بن عمار، و محمود بن خالد، و محمّد بن الخليل، و أحمد بن أبي الحواري، و هارون بن محمّد بن بكّار بن يال، و هشام بن خالد الأزرق، و عبد الرّحمن بن إبراهيم دحيما، و إسماعيل بن عبد اللّه بن خالد الرّقّي السكري قاضي دمشق، و محمّد بن وزير، و عمران بن أبي جميل، و محمود بن خالد، و عمران بن بكار البراد، و ميمون بن الأصبع النصيبي، و المسيّب بن واضح، و عبد الرّحمن بن عبيد اللّه السدي الحلبي، و أحمد بن عبد الرّحمن بن وهب، و عبد السلام بن عتيق، و إبراهيم بن محمّد بن عرعرة، و أحمد بن إبراهيم الموصلي، و أبا نصر التّمّار، و سويد بن سعيد، و أبا الرّبيع الزهراني، و محمّد بن الصباح الجرجاني، و جبارة بن المغلّس، و خلف بن هشام، و عبد اللّه بن عمر بن أبان، و عبد الرّحمن بن صالح الأزدي، و أبا كامل فضيل بن حسن، و أبا بكر بن أبي النضر، و مسروق بن المرزبان و خلقا كثيرا سواهم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بن صاعد، و أبو حامد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بن محمّد الخالدي، و أبو قتيبة سلم بن الفضل الأزدي، و عبيد اللّه بن يحيى الزاهد، و أبو عوانة الأسفرايني، و أحمد بن محمّد بن سهل المعروف ببكير الحداد، و محمّد بن مخلد بن </w:t>
      </w:r>
    </w:p>
    <w:p>
      <w:pPr>
        <w:pStyle w:val="BookText"/>
        <w:rPr/>
      </w:pPr>
      <w:r>
        <w:rPr>
          <w:rFonts w:ascii="Amiri" w:hAnsi="Amiri" w:eastAsia="Amiri" w:cs="Amiri"/>
          <w:color w:val="111111"/>
          <w:sz w:val="28"/>
          <w:sz w:val="28"/>
          <w:szCs w:val="28"/>
          <w:rtl w:val="true"/>
          <w:lang w:bidi="ar-SA"/>
        </w:rPr>
        <w:t>حفص العطّار، و أبو بكر بن أبي الدنيا، و سليمان بن أحمد الطّبراني، و خبيب بن الحسن القزاز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و حدثني أبو مسعود الأصبهاني عنه، أنا أبو نعيم الحافظ‍‌، نا سليمان بن أحمد، نا الحسن بن علي المعمري، نا هشام بن عمّار، نا الوليد بن مسلم، نا عبد الغفار بن إسماعيل بن عبيد اللّه المخزومي، نا الوليد بن عبد الرّحمن، نا ابن جابر، حدّثني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إذا عجل به السّير جمع بين الصلاتين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حبيب بن الحسن، نا الحسن بن علي المعمري، نا هشام بن عمّار، نا الوليد بن مسلم، نا عبد الغفار بن إسماعيل بن عبيد اللّه المخزومي، نا الوليد بن عبد الرّحمن الجرشي </w:t>
      </w:r>
      <w:r>
        <w:rPr>
          <w:rStyle w:val="FootnoteAnchor"/>
          <w:rtl w:val="true"/>
        </w:rPr>
        <w:footnoteReference w:id="546"/>
      </w:r>
      <w:r>
        <w:rPr>
          <w:rFonts w:ascii="Amiri" w:hAnsi="Amiri" w:eastAsia="Amiri" w:cs="Amiri"/>
          <w:color w:val="111111"/>
          <w:sz w:val="28"/>
          <w:sz w:val="28"/>
          <w:szCs w:val="28"/>
          <w:rtl w:val="true"/>
          <w:lang w:bidi="ar-SA"/>
        </w:rPr>
        <w:t>،حدّثني الحارث بن الحارث الغامدي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اجتمعوا على صابئ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فتشرفنا فإذا رسول اللّه صلّى اللّه عليه و سلّم يدعو الناس إلى توحيد اللّه عزّ و جلّ‌ و الإيمان، فأقبلت امرأة تحمل قدحا و منديلا فتناوله منها فشرب و توضّأ،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 في ترجمة الحارث بن الحارث سماعا عاليا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شبيب بن علي المعمري الحافظ‍‌ رحل في الحديث إلى البصرة و الكوفة و الشام و مصر و سمع هدبة </w:t>
      </w:r>
      <w:r>
        <w:rPr>
          <w:rStyle w:val="FootnoteAnchor"/>
          <w:rtl w:val="true"/>
        </w:rPr>
        <w:footnoteReference w:id="548"/>
      </w:r>
      <w:r>
        <w:rPr>
          <w:rFonts w:ascii="Amiri" w:hAnsi="Amiri" w:eastAsia="Amiri" w:cs="Amiri"/>
          <w:color w:val="111111"/>
          <w:sz w:val="28"/>
          <w:sz w:val="28"/>
          <w:szCs w:val="28"/>
          <w:rtl w:val="true"/>
          <w:lang w:bidi="ar-SA"/>
        </w:rPr>
        <w:t>بن خالد القيسي، و سعيد بن عبد الجبار الكرابيسي، و عبيد اللّه بن معاذ العنبري، و محمّد بن عبيد بن حساب، و حفص بن عبد اللّه الحلواني، و علي بن المديني، و يحيى بن معين، و داود بن عمرو الضّبّي، و عبد الرّحمن بن صالح الأزدي، و جبارة بن مغلّس، و شيبان بن فرّوخ، و العبّاس بن الوليد النّرسي، و خلف بن سالم، و زهير بن حرب، و محمّد بن جعفر الوركاني، و عبد اللّه بن عون الخزاز، و أحمد بن عيسى المصري، و عيسى بن حمّاد زغبة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سويد بن سعيد، و عثمان </w:t>
      </w:r>
      <w:r>
        <w:rPr>
          <w:rStyle w:val="FootnoteAnchor"/>
          <w:rtl w:val="true"/>
        </w:rPr>
        <w:footnoteReference w:id="549"/>
      </w:r>
      <w:r>
        <w:rPr>
          <w:rFonts w:ascii="Amiri" w:hAnsi="Amiri" w:eastAsia="Amiri" w:cs="Amiri"/>
          <w:color w:val="111111"/>
          <w:sz w:val="28"/>
          <w:sz w:val="28"/>
          <w:szCs w:val="28"/>
          <w:rtl w:val="true"/>
          <w:lang w:bidi="ar-SA"/>
        </w:rPr>
        <w:t xml:space="preserve">بن أبي شيبة، و خلف بن هشام، و المسيّب بن واضح، و عبد الرّحمن بن إبراهيم دحيما، و أحمد بن عمرو بن السرح و خلقا سواهم يطول ذكرهم، 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صاعد،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مخلد، و عبد الصّمد الطّستي، و أحمد بن سلمان النجاد، و أبو سهل بن زياد، و جعفر الخالدي </w:t>
      </w:r>
      <w:r>
        <w:rPr>
          <w:rStyle w:val="FootnoteAnchor"/>
          <w:rtl w:val="true"/>
        </w:rPr>
        <w:footnoteReference w:id="550"/>
      </w:r>
      <w:r>
        <w:rPr>
          <w:rFonts w:ascii="Amiri" w:hAnsi="Amiri" w:eastAsia="Amiri" w:cs="Amiri"/>
          <w:color w:val="111111"/>
          <w:sz w:val="28"/>
          <w:sz w:val="28"/>
          <w:szCs w:val="28"/>
          <w:rtl w:val="true"/>
          <w:lang w:bidi="ar-SA"/>
        </w:rPr>
        <w:t xml:space="preserve">،و إسماعيل الخطبي </w:t>
      </w:r>
      <w:r>
        <w:rPr>
          <w:rStyle w:val="FootnoteAnchor"/>
          <w:rtl w:val="true"/>
        </w:rPr>
        <w:footnoteReference w:id="551"/>
      </w:r>
      <w:r>
        <w:rPr>
          <w:rFonts w:ascii="Amiri" w:hAnsi="Amiri" w:eastAsia="Amiri" w:cs="Amiri"/>
          <w:color w:val="111111"/>
          <w:sz w:val="28"/>
          <w:sz w:val="28"/>
          <w:szCs w:val="28"/>
          <w:rtl w:val="true"/>
          <w:lang w:bidi="ar-SA"/>
        </w:rPr>
        <w:t>و أحمد بن كامل القاضي، و أحمد بن عيسى بن الهيثم التمار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المعمري من أوعية العلم يذكر بالفهم و يوصف بالحفظ‍‌، في حديثه غرائب و أشياء يتفرد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سكون العين و تخفيف الميم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علي بن شبيب المعمري الحافظ‍‌ آخر من حدّث عنه أبو بكر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أبي الفتح عبيد اللّه بن أحمد النحوي، سمعت القاضي بن كامل يقول أربعة كنت أحب لقاءهم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الطبري، و البربري </w:t>
      </w:r>
      <w:r>
        <w:rPr>
          <w:rStyle w:val="FootnoteAnchor"/>
          <w:rtl w:val="true"/>
        </w:rPr>
        <w:footnoteReference w:id="553"/>
      </w:r>
      <w:r>
        <w:rPr>
          <w:rFonts w:ascii="Amiri" w:hAnsi="Amiri" w:eastAsia="Amiri" w:cs="Amiri"/>
          <w:color w:val="111111"/>
          <w:sz w:val="28"/>
          <w:sz w:val="28"/>
          <w:szCs w:val="28"/>
          <w:rtl w:val="true"/>
          <w:lang w:bidi="ar-SA"/>
        </w:rPr>
        <w:t>،و أبو عبد اللّه بن أبي خيثمة، و المعمري فما رأيت أفهم منهم و لا أحفظ‍‌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خيثمة هو محمّد بن أبي بكر بن أحمد بن زهير بن حرب </w:t>
      </w:r>
      <w:r>
        <w:rPr>
          <w:rStyle w:val="FootnoteAnchor"/>
          <w:rtl w:val="true"/>
        </w:rPr>
        <w:footnoteReference w:id="554"/>
      </w:r>
      <w:r>
        <w:rPr>
          <w:rFonts w:ascii="Amiri" w:hAnsi="Amiri" w:eastAsia="Amiri" w:cs="Amiri"/>
          <w:color w:val="111111"/>
          <w:sz w:val="28"/>
          <w:sz w:val="28"/>
          <w:szCs w:val="28"/>
          <w:rtl w:val="true"/>
          <w:lang w:bidi="ar-SA"/>
        </w:rPr>
        <w:t xml:space="preserve">،و البربري هو محمّد بن موسى بن حمّاد الأخباري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إسماعيل بن مسعدة، أنا حمزة بن يوسف، أنا أبو أحمد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 المعمري و لم أر صاحب حديث قط‍‌ مثله أجلد منه و أكمل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حمزة بن يوسف، أنا أبو أحمد بن </w:t>
      </w:r>
    </w:p>
    <w:p>
      <w:pPr>
        <w:pStyle w:val="BookText"/>
        <w:rPr/>
      </w:pPr>
      <w:r>
        <w:rPr>
          <w:rFonts w:ascii="Amiri" w:hAnsi="Amiri" w:eastAsia="Amiri" w:cs="Amiri"/>
          <w:color w:val="111111"/>
          <w:sz w:val="28"/>
          <w:sz w:val="28"/>
          <w:szCs w:val="28"/>
          <w:rtl w:val="true"/>
          <w:lang w:bidi="ar-SA"/>
        </w:rPr>
        <w:t xml:space="preserve">عدي، قال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عبدان ما رأيت صاحب حديث في الدنيا مثل المعمري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أحمد بن حنبل، عن المعمري‌؟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يتعمد الكذب و لكن أحسب أنه صحب قوما يوصّلون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أحمد بن هارون البرديجي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بعجب أن يتفرد المعمري بعشرين أو ثلاثين حديثا أو أكثر ليست عند غيره في كثرة 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له </w:t>
      </w:r>
      <w:r>
        <w:rPr>
          <w:rStyle w:val="FootnoteAnchor"/>
          <w:rtl w:val="true"/>
        </w:rPr>
        <w:footnoteReference w:id="559"/>
      </w:r>
      <w:r>
        <w:rPr>
          <w:rFonts w:ascii="IRNazanin" w:hAnsi="IRNazanin" w:eastAsia="IRNazanin"/>
          <w:color w:val="111111"/>
          <w:sz w:val="28"/>
          <w:sz w:val="28"/>
          <w:szCs w:val="28"/>
          <w:rtl w:val="true"/>
          <w:lang w:bidi="fa-IR"/>
        </w:rPr>
        <w:t>عنه بعض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أنا أبو عمرو بن أبي جعفر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منصور بن خيرون، أنا و أبو الحسن بن سعيد، نا أبو بكر الخطيب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علي المقرئ، أنا محمّد بن عبد اللّه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عمرو بن حمدان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الحسن بن علي المعمري من خراسان في حديث محمّد بن عباد، عن ابن عيينة، عن عمرو، عن سعيد بن أبي بردة فامتنع عليّ‌، فبينما أنا عنده ذات يوم و عبيد العجل </w:t>
      </w:r>
      <w:r>
        <w:rPr>
          <w:rStyle w:val="FootnoteAnchor"/>
          <w:rtl w:val="true"/>
        </w:rPr>
        <w:footnoteReference w:id="561"/>
      </w:r>
      <w:r>
        <w:rPr>
          <w:rFonts w:ascii="Amiri" w:hAnsi="Amiri" w:eastAsia="Amiri" w:cs="Amiri"/>
          <w:color w:val="111111"/>
          <w:sz w:val="28"/>
          <w:sz w:val="28"/>
          <w:szCs w:val="28"/>
          <w:rtl w:val="true"/>
          <w:lang w:bidi="ar-SA"/>
        </w:rPr>
        <w:t>عنده يذاكره، فسألته عن الحديث فردني 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ردّك اللّه كما رددتني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فذاكرني،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غير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أسامة عن بريدة عن أبي بردة عن أبي موسى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رحمة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فقال عبيد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حدثناه إبراهيم الجوهري، نا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 بحضرة هذا الشيخ فصبرت حتى قام فتبعته فقلت حديث أبي أسامة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 بحديث رسول اللّه صلّى اللّه عليه و سلّم و أنا راكب فما زلت أعدو معه حتى بلغ باب داره و نزل عن حماره فسألته فحدّثني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فدخل و أخرج الأصل فكتبته منه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أبا عمرو بن حمدان </w:t>
      </w:r>
      <w:r>
        <w:rPr>
          <w:rStyle w:val="FootnoteAnchor"/>
          <w:rtl w:val="true"/>
        </w:rPr>
        <w:footnoteReference w:id="56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طاهر الجنابذي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الحسين بن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استخرت اللّه </w:t>
      </w:r>
    </w:p>
    <w:p>
      <w:pPr>
        <w:pStyle w:val="BookText"/>
        <w:rPr/>
      </w:pPr>
      <w:r>
        <w:rPr>
          <w:rFonts w:ascii="Amiri" w:hAnsi="Amiri" w:eastAsia="Amiri" w:cs="Amiri"/>
          <w:color w:val="111111"/>
          <w:sz w:val="28"/>
          <w:sz w:val="28"/>
          <w:szCs w:val="28"/>
          <w:rtl w:val="true"/>
          <w:lang w:bidi="ar-SA"/>
        </w:rPr>
        <w:t>سنتين حتى تكلّمت في المعمري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كتبت معه عن الشيوخ و ما افترقنا فلما رأيت تلك الأحاديث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أتى بها؟ قال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المعمري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أتولى لهم الانتخاب فإذا مر بي حديث غريب قصدت الشيخ وحدي، فأسأله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الزبير بن عبد اللّه الزبيري </w:t>
      </w:r>
      <w:r>
        <w:rPr>
          <w:rStyle w:val="FootnoteAnchor"/>
          <w:rtl w:val="true"/>
        </w:rPr>
        <w:footnoteReference w:id="56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تراب محمد بن إسحاق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المعمري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تعجبون من موسى بن هارون يطلب لي متابعا في أحاديث خصّني بها الشيوخ و قطعتها من كتبهم‌؟ و اللفظ‍‌ لرواية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عن أبي بكر البيهقي،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حمشاد العدل يقول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ببغداد لما وقع بين الحسن بن علي بن شبيب المعمري و موسى بن هارون ما وقع، و أخرج عليه أبو عمران نيفا و سبعين حديثا ذكره أنه لم يشركه فيها أحد، و رفض المعمري محلته فصار الناس الغرباء و أهل بغداد حزبين حزب للمعمري و حزب لأبي عمران، و كان من احتجاج المعمري في تلك الأحاديث أن هذه أحاديث حفظتها عن الشيوخ وقت سماعي و لم أنسخها، ثم اتفقوا بأجمعهم على عدالة المعمري و تقدمه، و على زيادة معرفته أبي عمران و أنه لما رأى أحاديثه شاذة لم يتبعها </w:t>
      </w:r>
      <w:r>
        <w:rPr>
          <w:rStyle w:val="FootnoteAnchor"/>
          <w:rtl w:val="true"/>
        </w:rPr>
        <w:footnoteReference w:id="565"/>
      </w:r>
      <w:r>
        <w:rPr>
          <w:rFonts w:ascii="Amiri" w:hAnsi="Amiri" w:eastAsia="Amiri" w:cs="Amiri"/>
          <w:color w:val="111111"/>
          <w:sz w:val="28"/>
          <w:sz w:val="28"/>
          <w:szCs w:val="28"/>
          <w:rtl w:val="true"/>
          <w:lang w:bidi="ar-SA"/>
        </w:rPr>
        <w:t>إلاّ أن يثبتها و يبحث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بكر بن دارم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لمّا أنكر موسى بن هارون على المعمري تلك الأحاديث و انتهى أمرهم إلى يوسف القاضي بعد أن كان إسماعيل بن إسحاق توسط‍‌ بينهما في أيّامهم فقال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أحاديث شاذة عن شيوخ ثقات، لا بد من إخراج الأصول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من عادتي أني كنت إذا رأيت حديثا غريبا عند شيخ ثقة لا أعلّم عليه، إنما كنت أقرأ من كتاب الشيخ و أحفظه، فلا سبيل إلى إخراج الأصول بها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مسعدة، أنا حمزة بن يوسف، أنا أبو أحمد بن </w:t>
      </w:r>
    </w:p>
    <w:p>
      <w:pPr>
        <w:pStyle w:val="BookText"/>
        <w:rPr/>
      </w:pPr>
      <w:r>
        <w:rPr>
          <w:rFonts w:ascii="Amiri" w:hAnsi="Amiri" w:eastAsia="Amiri" w:cs="Amiri"/>
          <w:color w:val="111111"/>
          <w:sz w:val="28"/>
          <w:sz w:val="28"/>
          <w:szCs w:val="28"/>
          <w:rtl w:val="true"/>
          <w:lang w:bidi="ar-SA"/>
        </w:rPr>
        <w:t xml:space="preserve">عدي، قال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فضلك الرازي و جعفر بن الجنيد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المعمري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حسداه لأنه كان رفيقهم، و أنا معهم، فكان المعمري إذا كتب حديثا غريبا لا يفيدهما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المعمري يؤلف، تبيّنا أمره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بخط‍‌ المعمري ورقة بي، عن محمّد بن ثعلبة بن سواء، عن أبيه، عن سعيد، عن قتادة،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تَجَلّٰى رَبُّهُ‌ لِلْجَبَلِ‌ </w:t>
      </w:r>
      <w:r>
        <w:rPr>
          <w:rStyle w:val="FootnoteAnchor"/>
          <w:rtl w:val="true"/>
        </w:rPr>
        <w:footnoteReference w:id="570"/>
      </w:r>
      <w:r>
        <w:rPr>
          <w:rFonts w:ascii="Amiri" w:hAnsi="Amiri" w:eastAsia="Amiri" w:cs="Amiri"/>
          <w:color w:val="111111"/>
          <w:sz w:val="28"/>
          <w:sz w:val="28"/>
          <w:szCs w:val="28"/>
          <w:rtl w:val="true"/>
          <w:lang w:bidi="ar-SA"/>
        </w:rPr>
        <w:t xml:space="preserve">،موقوف، و حدّث به المعمري مرفوعا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المعمري عن أبي موسى الأنصاري عن عبدة، عن سعيد، عن قتادة،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قال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عند أبي موسى، عن عبدة، عن يحيى بن سعيد،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إليّ‌ من بغداد أن المعمري حدّث بهذا الحديث عن أبي الأشعث يعني عن الطفاوي عن أيّوب، عن الزّهري،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صرع عن فرس فذكر الحديث، 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 فأنصتوا، فأجبتهم أن أبا الأشعث حدّثنا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 فأنصتوا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يعلى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موسى بن هارون أن المعمري حدّث عن عباس الراسبي </w:t>
      </w:r>
      <w:r>
        <w:rPr>
          <w:rStyle w:val="FootnoteAnchor"/>
          <w:rtl w:val="true"/>
        </w:rPr>
        <w:footnoteReference w:id="573"/>
      </w:r>
      <w:r>
        <w:rPr>
          <w:rFonts w:ascii="Amiri" w:hAnsi="Amiri" w:eastAsia="Amiri" w:cs="Amiri"/>
          <w:color w:val="111111"/>
          <w:sz w:val="28"/>
          <w:sz w:val="28"/>
          <w:szCs w:val="28"/>
          <w:rtl w:val="true"/>
          <w:lang w:bidi="ar-SA"/>
        </w:rPr>
        <w:t xml:space="preserve">،عن يحيى القطان، عن عبيد </w:t>
      </w:r>
      <w:r>
        <w:rPr>
          <w:rStyle w:val="FootnoteAnchor"/>
          <w:rtl w:val="true"/>
        </w:rPr>
        <w:footnoteReference w:id="574"/>
      </w:r>
      <w:r>
        <w:rPr>
          <w:rFonts w:ascii="Amiri" w:hAnsi="Amiri" w:eastAsia="Amiri" w:cs="Amiri"/>
          <w:color w:val="111111"/>
          <w:sz w:val="28"/>
          <w:sz w:val="28"/>
          <w:szCs w:val="28"/>
          <w:rtl w:val="true"/>
          <w:lang w:bidi="ar-SA"/>
        </w:rPr>
        <w:t>اللّه،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لعن الواصلة </w:t>
      </w:r>
      <w:r>
        <w:rPr>
          <w:rStyle w:val="FootnoteAnchor"/>
          <w:rtl w:val="true"/>
        </w:rPr>
        <w:footnoteReference w:id="575"/>
      </w:r>
      <w:r>
        <w:rPr>
          <w:rFonts w:ascii="Amiri" w:hAnsi="Amiri" w:eastAsia="Amiri" w:cs="Amiri"/>
          <w:color w:val="111111"/>
          <w:sz w:val="28"/>
          <w:sz w:val="28"/>
          <w:szCs w:val="28"/>
          <w:rtl w:val="true"/>
          <w:lang w:bidi="ar-SA"/>
        </w:rPr>
        <w:t>فذكره، 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النوح، فاكتب إلينا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النسخة عندك عن عباس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حدثنا بهذا الحديث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عن النوح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رأيت من 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نهى عن النوح بإسناد مظلم من حديث المعمري عن نافع فلا أدري عبيد اللّه أو عبد اللّه، فإن صحّ‌ ذلك فقد برئ المعمري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عن 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شبيب، أبو علي المعمري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أحاديث و هي موقوفة، و زاد في المتون أشياء ليس فيها، و كان المعمري كثير الحديث صاحب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كما 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 عنه أنه رفع أحاديث و زاد في المتون فإن هذا موجود في البغداديين خاصة، و في حديثهم و في حديث ثقاتهم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يرفعون الموقوف و يوصلون المرسل، و يزيدون في الأسانيد، و لو لا التطويل لذكرت شيئا من ذلك، و المعمري كما 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يتعمد الكذب، و لكن صحب قوما من البغداديين يزيدون </w:t>
      </w:r>
      <w:r>
        <w:rPr>
          <w:rStyle w:val="FootnoteAnchor"/>
          <w:rtl w:val="true"/>
        </w:rPr>
        <w:footnoteReference w:id="578"/>
      </w:r>
      <w:r>
        <w:rPr>
          <w:rFonts w:ascii="Amiri" w:hAnsi="Amiri" w:eastAsia="Amiri" w:cs="Amiri"/>
          <w:color w:val="111111"/>
          <w:sz w:val="28"/>
          <w:sz w:val="28"/>
          <w:szCs w:val="28"/>
          <w:rtl w:val="true"/>
          <w:lang w:bidi="ar-SA"/>
        </w:rPr>
        <w:t>و يوصّلون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عن أبي بكر البيهقي، أنا أبو عبد اللّه الحافظ‍‌،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شبيب أبو علي المعمري صدوق عندي حافظ‍‌، و أمّا موسى بن هارون فجرّحه و كانت بينهما عداوة، و كان أنكر عليه أحاديث أخرج عليه أصوله العتق بها ثم ترك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 يحيى بن عبيد اللّه،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سلّم عن النوح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حديث الطفاوي عن أيّوب عن الزّهري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ليؤتم به و إذا قرأ فأنصتوا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أصله فلما أنكر عليه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الدار قطني عن المعمري و موسى بن هارون‌؟ فقال موسى أوثق و أثبت، و لا يدلس و لا ينكر عليه شيء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الحسن علي بن أحمد بن منصور، و أبو يعلى حمزة بن الحسن بن أبي حبش،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المصّيصي، أنا أبو محمّد عبد اللّه بن عدي الحافظ‍‌،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للمعمري بالبصرة و قد مات عمرو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عندك يونس عن الحسن، عن عبد اللّه بن مغفّل،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الدجال أعور من عينه اليمنى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حدّثناه محمّد بن عمرو بن جبلة، عن عمرو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أنه لم يسمع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الحافظ‍‌، قال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الحسن بن أبي بكر، عن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علي المعمري في ليلة الجمعة لإحدى عشرة ليلة بقيت من المحرم سنة خمس و تسعين و مائتين و دفن يوم الجمعة بعد صلاة العصر على الطريق عند مقابر البرامكة بباب البردان، و كان في الحديث و جمعه و تصنيفه إماما ربانيا، و كان قد شدّ أسنانه بالذهب، و لم يغيّر شيبه،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اثنين </w:t>
      </w:r>
      <w:r>
        <w:rPr>
          <w:rStyle w:val="FootnoteAnchor"/>
          <w:rtl w:val="true"/>
        </w:rPr>
        <w:footnoteReference w:id="581"/>
      </w:r>
      <w:r>
        <w:rPr>
          <w:rFonts w:ascii="Amiri" w:hAnsi="Amiri" w:eastAsia="Amiri" w:cs="Amiri"/>
          <w:color w:val="111111"/>
          <w:sz w:val="28"/>
          <w:sz w:val="28"/>
          <w:szCs w:val="28"/>
          <w:rtl w:val="true"/>
          <w:lang w:bidi="ar-SA"/>
        </w:rPr>
        <w:t>و ثمانين سنة، و كان قديما يكنى بأبي القاسم ثم اكتنى بأبي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أنه كره أن يذكر بكنيته فيسبّ‌، فنزّه الكنية عن ذلك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ولي القضاء للبرتي على القصر </w:t>
      </w:r>
      <w:r>
        <w:rPr>
          <w:rStyle w:val="FootnoteAnchor"/>
          <w:rtl w:val="true"/>
        </w:rPr>
        <w:footnoteReference w:id="582"/>
      </w:r>
      <w:r>
        <w:rPr>
          <w:rFonts w:ascii="IRNazanin" w:hAnsi="IRNazanin" w:eastAsia="IRNazanin"/>
          <w:color w:val="111111"/>
          <w:sz w:val="28"/>
          <w:sz w:val="28"/>
          <w:szCs w:val="28"/>
          <w:rtl w:val="true"/>
          <w:lang w:bidi="fa-IR"/>
        </w:rPr>
        <w:t>و أعمالها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قيل له المعمري بأمّه أم الحسن بنت سفيان بن أبي سفيان صاحب معمر بن راشد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 بن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البزار،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جعفر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الحسن بن علي بن شبيب المعمري الحافظ‍‌ البغدادي سنة خمس و تسعين و مائتين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أنا </w:t>
      </w:r>
      <w:bookmarkStart w:id="370" w:name="pg11917_118005"/>
    </w:p>
    <w:p>
      <w:pPr>
        <w:pStyle w:val="BookText"/>
        <w:rPr/>
      </w:pPr>
      <w:bookmarkEnd w:id="370"/>
      <w:r>
        <w:rPr>
          <w:rFonts w:ascii="Amiri" w:hAnsi="Amiri" w:eastAsia="Amiri" w:cs="Amiri"/>
          <w:color w:val="111111"/>
          <w:sz w:val="28"/>
          <w:sz w:val="28"/>
          <w:szCs w:val="28"/>
          <w:rtl w:val="true"/>
          <w:lang w:bidi="ar-SA"/>
        </w:rPr>
        <w:t>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بن حيان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أحمد بن رزق، أنا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علي المعمري سنة خمس و تسعين و مائتين، قال الخطبي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3917936_73709187"/>
      <w:bookmarkStart w:id="372" w:name="_Toc143"/>
      <w:bookmarkEnd w:id="371"/>
      <w:r>
        <w:rPr/>
        <w:t>1383</w:t>
      </w:r>
      <w:r>
        <w:rPr>
          <w:rtl w:val="true"/>
        </w:rPr>
        <w:t xml:space="preserve"> - </w:t>
      </w:r>
      <w:r>
        <w:rPr>
          <w:rtl w:val="true"/>
        </w:rPr>
        <w:t>الحسن بن علي بن أبي طالب</w:t>
      </w:r>
      <w:bookmarkEnd w:id="372"/>
    </w:p>
    <w:p>
      <w:pPr>
        <w:pStyle w:val="BookText"/>
        <w:rPr/>
      </w:pPr>
      <w:r>
        <w:rPr>
          <w:rFonts w:ascii="Amiri" w:hAnsi="Amiri" w:eastAsia="Amiri" w:cs="Amiri"/>
          <w:color w:val="111111"/>
          <w:sz w:val="28"/>
          <w:sz w:val="28"/>
          <w:szCs w:val="28"/>
          <w:rtl w:val="true"/>
          <w:lang w:bidi="ar-SA"/>
        </w:rPr>
        <w:t>ابن عبد المطّلب بن هاشم بن عبد مناف بن قصي</w:t>
      </w:r>
    </w:p>
    <w:p>
      <w:pPr>
        <w:pStyle w:val="BookText"/>
        <w:rPr/>
      </w:pPr>
      <w:r>
        <w:rPr>
          <w:rFonts w:ascii="Amiri" w:hAnsi="Amiri" w:eastAsia="Amiri" w:cs="Amiri"/>
          <w:color w:val="111111"/>
          <w:sz w:val="28"/>
          <w:sz w:val="28"/>
          <w:szCs w:val="28"/>
          <w:rtl w:val="true"/>
          <w:lang w:bidi="ar-SA"/>
        </w:rPr>
        <w:t xml:space="preserve">أبو محمّد الهاشمي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سبط‍‌ رسول اللّه صلّى اللّه عليه و سلّم و ريحانته و أحد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للنصف من شعبان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 و عن أبيه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الحسن بن الحسن، و المسيّب بن نجبة، و سويد بن غفلة، و العلاء بن عبد الرّحمن، و الشعبي، و هبيرة بن يريم، و الأصبغ بن نباتة، و جابر بن </w:t>
      </w:r>
      <w:r>
        <w:rPr>
          <w:rStyle w:val="FootnoteAnchor"/>
          <w:rtl w:val="true"/>
        </w:rPr>
        <w:footnoteReference w:id="585"/>
      </w:r>
      <w:r>
        <w:rPr>
          <w:rFonts w:ascii="IRNazanin" w:hAnsi="IRNazanin" w:eastAsia="IRNazanin"/>
          <w:color w:val="111111"/>
          <w:sz w:val="28"/>
          <w:sz w:val="28"/>
          <w:szCs w:val="28"/>
          <w:rtl w:val="true"/>
          <w:lang w:bidi="fa-IR"/>
        </w:rPr>
        <w:t xml:space="preserve">خالد، و أبو الحوراء </w:t>
      </w:r>
      <w:r>
        <w:rPr>
          <w:rStyle w:val="FootnoteAnchor"/>
          <w:rtl w:val="true"/>
        </w:rPr>
        <w:footnoteReference w:id="586"/>
      </w:r>
      <w:r>
        <w:rPr>
          <w:rFonts w:ascii="Amiri" w:hAnsi="Amiri" w:eastAsia="Amiri" w:cs="Amiri"/>
          <w:color w:val="111111"/>
          <w:sz w:val="28"/>
          <w:sz w:val="28"/>
          <w:szCs w:val="28"/>
          <w:rtl w:val="true"/>
          <w:lang w:bidi="ar-SA"/>
        </w:rPr>
        <w:t xml:space="preserve">،و عيسى </w:t>
      </w:r>
      <w:r>
        <w:rPr>
          <w:rStyle w:val="FootnoteAnchor"/>
          <w:rtl w:val="true"/>
        </w:rPr>
        <w:footnoteReference w:id="587"/>
      </w:r>
      <w:r>
        <w:rPr>
          <w:rFonts w:ascii="Amiri" w:hAnsi="Amiri" w:eastAsia="Amiri" w:cs="Amiri"/>
          <w:color w:val="111111"/>
          <w:sz w:val="28"/>
          <w:sz w:val="28"/>
          <w:szCs w:val="28"/>
          <w:rtl w:val="true"/>
          <w:lang w:bidi="ar-SA"/>
        </w:rPr>
        <w:t>بن مأمون بن زرارة و يقال ابن المأموم، و أبو يحيى عمير بن سعيد النّخعي، و أبو مريم قيس الثقفي، و طحرب العجلي، و إسحاق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 محمّد بن إسحاق، و عبد الرّحمن بن عوف </w:t>
      </w:r>
      <w:r>
        <w:rPr>
          <w:rStyle w:val="FootnoteAnchor"/>
          <w:rtl w:val="true"/>
        </w:rPr>
        <w:footnoteReference w:id="588"/>
      </w:r>
      <w:r>
        <w:rPr>
          <w:rFonts w:ascii="Amiri" w:hAnsi="Amiri" w:eastAsia="Amiri" w:cs="Amiri"/>
          <w:color w:val="111111"/>
          <w:sz w:val="28"/>
          <w:sz w:val="28"/>
          <w:szCs w:val="28"/>
          <w:rtl w:val="true"/>
          <w:lang w:bidi="ar-SA"/>
        </w:rPr>
        <w:t>،و سفيان بن الليل، و عمرو بن قيس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وفد على معاوية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589"/>
      </w:r>
      <w:r>
        <w:rPr>
          <w:rFonts w:ascii="Amiri" w:hAnsi="Amiri" w:eastAsia="Amiri" w:cs="Amiri"/>
          <w:color w:val="111111"/>
          <w:sz w:val="28"/>
          <w:sz w:val="28"/>
          <w:szCs w:val="28"/>
          <w:rtl w:val="true"/>
          <w:lang w:bidi="ar-SA"/>
        </w:rPr>
        <w:t>،نا أبو الحسين بن المهتدي ح</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عبد اللّه بن محمّد، نا داود بن عمرو، نا أبو الأحوص، عن أبي </w:t>
      </w:r>
    </w:p>
    <w:p>
      <w:pPr>
        <w:pStyle w:val="BookText"/>
        <w:rPr/>
      </w:pPr>
      <w:r>
        <w:rPr>
          <w:rFonts w:ascii="Amiri" w:hAnsi="Amiri" w:eastAsia="Amiri" w:cs="Amiri"/>
          <w:color w:val="111111"/>
          <w:sz w:val="28"/>
          <w:sz w:val="28"/>
          <w:szCs w:val="28"/>
          <w:rtl w:val="true"/>
          <w:lang w:bidi="ar-SA"/>
        </w:rPr>
        <w:t>إسحاق، عن بريد بن أبي مريم، عن أبي حوراء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 اللّه عليه و سلّم كلمات أقولهن في قنوت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اهدني فيمن هديت و عافني فيمن عافيت، و تولّني فيمن تولّيت، و بارك لي فيما أعطيت و قني شرّ ما قضيت، إنك تقضي و لا يقضى عليك، إنه لا يذل </w:t>
      </w:r>
      <w:r>
        <w:rPr>
          <w:rStyle w:val="FootnoteAnchor"/>
          <w:rtl w:val="true"/>
        </w:rPr>
        <w:footnoteReference w:id="590"/>
      </w:r>
      <w:r>
        <w:rPr>
          <w:rFonts w:ascii="Amiri" w:hAnsi="Amiri" w:eastAsia="Amiri" w:cs="Amiri"/>
          <w:color w:val="111111"/>
          <w:sz w:val="28"/>
          <w:sz w:val="28"/>
          <w:szCs w:val="28"/>
          <w:rtl w:val="true"/>
          <w:lang w:bidi="ar-SA"/>
        </w:rPr>
        <w:t>من واليت تباركت ربّنا و تعاليت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أحمد بن علي، نا أبو بكر بن أبي شيبة، نا شريك، عن أبي إسحاق، عن بريد بن أبي مريم، عن أبي الحوراء عن الحسن بن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جدي رسول اللّه صلّى اللّه عليه و سلّم كلمات أقولهن في قنوت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عافني فيمن عافيت، و تولّني فيمن تولّيت، و اهدني فيمن هديت، وقني شرّ ما قضيت، فإنك تقضي و لا يقضى عليك، و إنه لا يذلّ‌ من واليت سبحانك تبارك و تعاليت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ماجة </w:t>
      </w:r>
      <w:r>
        <w:rPr>
          <w:rStyle w:val="FootnoteAnchor"/>
          <w:rtl w:val="true"/>
        </w:rPr>
        <w:footnoteReference w:id="591"/>
      </w:r>
      <w:r>
        <w:rPr>
          <w:rFonts w:ascii="Amiri" w:hAnsi="Amiri" w:eastAsia="Amiri" w:cs="Amiri"/>
          <w:color w:val="111111"/>
          <w:sz w:val="28"/>
          <w:sz w:val="28"/>
          <w:szCs w:val="28"/>
          <w:rtl w:val="true"/>
          <w:lang w:bidi="ar-SA"/>
        </w:rPr>
        <w:t>كذا بالأصل، و في مسند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الحوراء</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شعبة عن بريد أطول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نصر أحمد بن عبد اللّه بن رضوان، و أبو غالب أحمد بن الحسن، و أبو محمّد عبد اللّه بن محمّد بن نجاء بن شاتيل،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علي، أنا أبو بكر أحمد بن جعفر، نا عبد اللّه بن أحمد </w:t>
      </w:r>
      <w:r>
        <w:rPr>
          <w:rStyle w:val="FootnoteAnchor"/>
          <w:rtl w:val="true"/>
        </w:rPr>
        <w:footnoteReference w:id="593"/>
      </w:r>
      <w:r>
        <w:rPr>
          <w:rFonts w:ascii="Amiri" w:hAnsi="Amiri" w:eastAsia="Amiri" w:cs="Amiri"/>
          <w:color w:val="111111"/>
          <w:sz w:val="28"/>
          <w:sz w:val="28"/>
          <w:szCs w:val="28"/>
          <w:rtl w:val="true"/>
          <w:lang w:bidi="ar-SA"/>
        </w:rPr>
        <w:t xml:space="preserve">،حدثني أبي، نا محمّد بن جعفر </w:t>
      </w:r>
      <w:r>
        <w:rPr>
          <w:rStyle w:val="FootnoteAnchor"/>
          <w:rtl w:val="true"/>
        </w:rPr>
        <w:footnoteReference w:id="594"/>
      </w:r>
      <w:r>
        <w:rPr>
          <w:rFonts w:ascii="Amiri" w:hAnsi="Amiri" w:eastAsia="Amiri" w:cs="Amiri"/>
          <w:color w:val="111111"/>
          <w:sz w:val="28"/>
          <w:sz w:val="28"/>
          <w:szCs w:val="28"/>
          <w:rtl w:val="true"/>
          <w:lang w:bidi="ar-SA"/>
        </w:rPr>
        <w:t>،نا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مريم يحدث عن أبي الجوزاء </w:t>
      </w:r>
      <w:r>
        <w:rPr>
          <w:rStyle w:val="FootnoteAnchor"/>
          <w:rtl w:val="true"/>
        </w:rPr>
        <w:footnoteReference w:id="5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من رسول اللّه صلّى اللّه عليه و سلّم‌؟ أني أخذت تمرة من تمر الصّدقة فجعلتها في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فنزعها رسول اللّه صلّى اللّه عليه و سلّم بلعابها فجعلها في التمر،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عليك من هذه التمرة لهذا الصبي‌؟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آل محمد لا تحل لنا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 فإن الصّدق طمأنينة، و إن الكذب ريبة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يعلمنا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اهدني فيمن هديت، و عافني فيمن عافيت، و تولّني فيمن تولّيت، و بارك لي فيما أعطيت، و قني شرّ ما قضيت، إنك تقضي و لا يقضى عليك، إنه لا يذلّ‌ من واليت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قد قال هذا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تباركت ربنا و تعاليت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حدثني من سمع هذه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شعبة </w:t>
      </w:r>
      <w:r>
        <w:rPr>
          <w:rStyle w:val="FootnoteAnchor"/>
          <w:rtl w:val="true"/>
        </w:rPr>
        <w:footnoteReference w:id="596"/>
      </w:r>
      <w:r>
        <w:rPr>
          <w:rFonts w:ascii="Amiri" w:hAnsi="Amiri" w:eastAsia="Amiri" w:cs="Amiri"/>
          <w:color w:val="111111"/>
          <w:sz w:val="28"/>
          <w:sz w:val="28"/>
          <w:szCs w:val="28"/>
          <w:rtl w:val="true"/>
          <w:lang w:bidi="ar-SA"/>
        </w:rPr>
        <w:t xml:space="preserve">حدّث بهذا الحديث مخرجه إلى المهدي بعد موت أبيه فلم يشك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تباركت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لشعبة إنك تشك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المظفّر بن القشيري و غيره عن أبي الوليد الحسن بن </w:t>
      </w:r>
      <w:r>
        <w:rPr>
          <w:rStyle w:val="FootnoteAnchor"/>
          <w:rtl w:val="true"/>
        </w:rPr>
        <w:footnoteReference w:id="597"/>
      </w:r>
      <w:r>
        <w:rPr>
          <w:rFonts w:ascii="Amiri" w:hAnsi="Amiri" w:eastAsia="Amiri" w:cs="Amiri"/>
          <w:color w:val="111111"/>
          <w:sz w:val="28"/>
          <w:sz w:val="28"/>
          <w:szCs w:val="28"/>
          <w:rtl w:val="true"/>
          <w:lang w:bidi="ar-SA"/>
        </w:rPr>
        <w:t xml:space="preserve">علي، أنا إبراهيم بن طلحة بن إبراهيم، نا أحمد بن عبد اللّه بن القاسم بن سوّار، نا أبو إسحاق إبراهيم بن عبد الوهاب، نا أحمد بن محمّد بن هانئ الأثرم </w:t>
      </w:r>
      <w:r>
        <w:rPr>
          <w:rStyle w:val="FootnoteAnchor"/>
          <w:rtl w:val="true"/>
        </w:rPr>
        <w:footnoteReference w:id="5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الجوزاء </w:t>
      </w:r>
      <w:r>
        <w:rPr>
          <w:rStyle w:val="FootnoteAnchor"/>
          <w:rtl w:val="true"/>
        </w:rPr>
        <w:footnoteReference w:id="599"/>
      </w:r>
      <w:r>
        <w:rPr>
          <w:rFonts w:ascii="Amiri" w:hAnsi="Amiri" w:eastAsia="Amiri" w:cs="Amiri"/>
          <w:color w:val="111111"/>
          <w:sz w:val="28"/>
          <w:sz w:val="28"/>
          <w:szCs w:val="28"/>
          <w:rtl w:val="true"/>
          <w:lang w:bidi="ar-SA"/>
        </w:rPr>
        <w:t>هو ربيعة بن شيبان‌؟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الحوزاء </w:t>
      </w:r>
      <w:r>
        <w:rPr>
          <w:rStyle w:val="FootnoteAnchor"/>
          <w:rtl w:val="true"/>
        </w:rPr>
        <w:footnoteReference w:id="600"/>
      </w:r>
      <w:r>
        <w:rPr>
          <w:rFonts w:ascii="Amiri" w:hAnsi="Amiri" w:eastAsia="Amiri" w:cs="Amiri"/>
          <w:color w:val="111111"/>
          <w:sz w:val="28"/>
          <w:sz w:val="28"/>
          <w:szCs w:val="28"/>
          <w:rtl w:val="true"/>
          <w:lang w:bidi="ar-SA"/>
        </w:rPr>
        <w:t>السعدي و هذا ربيعة بن شيبان،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عن الحسن بن علي، و هذا عن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قالوا في حديث ربيعة بن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الذي قال هذا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الحسن فلقّن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بكر البرساني، قال الحسن بن علي، عن ثابت بن عمارة و أظنه قيل له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عثمان بن عمر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و أمّا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601"/>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أبي عثمان، و أحمد بن محمّد بن إبراهيم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عبد اللّه محمّد بن أحمد القصاري،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بن عبد اللّه، نا أبو القاسم الحسين </w:t>
      </w:r>
      <w:r>
        <w:rPr>
          <w:rStyle w:val="FootnoteAnchor"/>
          <w:rtl w:val="true"/>
        </w:rPr>
        <w:footnoteReference w:id="602"/>
      </w:r>
      <w:r>
        <w:rPr>
          <w:rFonts w:ascii="Amiri" w:hAnsi="Amiri" w:eastAsia="Amiri" w:cs="Amiri"/>
          <w:color w:val="111111"/>
          <w:sz w:val="28"/>
          <w:sz w:val="28"/>
          <w:szCs w:val="28"/>
          <w:rtl w:val="true"/>
          <w:lang w:bidi="ar-SA"/>
        </w:rPr>
        <w:t>بن محمّد بن صدقة الفرائضي، نا العبّاس بن محمّد الدوري، نا علي بن الحسن بن سفيان، أنا الحسين بن واقد، 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الحسن بن علي بن أبي طالب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لأجيزنّك بجائزة ما أجزت بها أحدا قبلك و لا أجيز بها أحدا بعدك، فأعطاه أربع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في كتاب دفعه إلى أبو بكر عتيق بن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من كتب محمّد بن يحيى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المبرّد في إسناد ذكره أن الحسن بن علي كان يفد كلّ‌ سنة إلى معاوية فيصله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سنة عنه و لم يبعث إليه معاوية بشيء فدعا بدواة ليكتب إليه، فأغفى قبل أن يكتب، فرأى النبي صلّى اللّه عليه و سلّم في منامه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 تكتب إلى مخلوق تسأله حاجتك و تدع أن تسأل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يا رسول اللّه و قد كثر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من كل أمرّ ضعفت عنه قوّتي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حيلتي و لم تنته إليه رغبتي، و لم يخطر ببالي، و لم يبلغه أملي، و لم يجر على لساني من اليقين الذي أعطيته أحدا من المخلوقين الأولين و المهاجرين و الآخرين إلاّ خصصتني يا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قد حفظت الدعاء فكنت أدعو به فلم يلبث معاوية أن ذكرني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السنة فأمر له بمائتي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إليّ‌ هذه الحكاية باسناد و هي أتمّ‌ من هذه إلاّ أنه ليس فيها ذكر وفوده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بها أبو محمّد عبد الجبّار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الحسن علي بن سليمان بن أحمد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أحمد بن الحسين البيهقي، أنا أبو عبد اللّه الحافظ‍‌، أخبرني أبو عبد اللّه الحسين بن العباس الشهرزوري ببغداد، نا أبو بكر أحمد بن الفرج، نا أحمد بن عبيد، نا أبو المنذر هشام بن محمد، عن أبيه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أضاق </w:t>
      </w:r>
      <w:r>
        <w:rPr>
          <w:rStyle w:val="FootnoteAnchor"/>
          <w:rtl w:val="true"/>
        </w:rPr>
        <w:footnoteReference w:id="603"/>
      </w:r>
      <w:r>
        <w:rPr>
          <w:rFonts w:ascii="Amiri" w:hAnsi="Amiri" w:eastAsia="Amiri" w:cs="Amiri"/>
          <w:color w:val="111111"/>
          <w:sz w:val="28"/>
          <w:sz w:val="28"/>
          <w:szCs w:val="28"/>
          <w:rtl w:val="true"/>
          <w:lang w:bidi="ar-SA"/>
        </w:rPr>
        <w:t>الحسن بن علي، و كان عطاؤه في كل سنة مائة ألف، فحبسها عنه معاوية في إحدى السنين فأضاق إضاقة شديدة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بدواة لأكتب إلى معاوية لأذكّره نفسي ثم أمسكت فرأيت رسول اللّه صلّى اللّه عليه و سلّم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يا أبة </w:t>
      </w:r>
    </w:p>
    <w:p>
      <w:pPr>
        <w:pStyle w:val="BookText"/>
        <w:rPr/>
      </w:pPr>
      <w:r>
        <w:rPr>
          <w:rFonts w:ascii="Amiri" w:hAnsi="Amiri" w:eastAsia="Amiri" w:cs="Amiri"/>
          <w:color w:val="111111"/>
          <w:sz w:val="28"/>
          <w:sz w:val="28"/>
          <w:szCs w:val="28"/>
          <w:rtl w:val="true"/>
          <w:lang w:bidi="ar-SA"/>
        </w:rPr>
        <w:t>و شكوت إليه تأخر المال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دعوت بدواة لتكتب إلى مخلوق مثلك تذكره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اقذف في قلبي رجاك، و اقطع رجائي عن من سواك حتى لا أرجو أحدا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ما ضعفت عنه قوتي، و قصر عنه عملي، و لم تنته إليه رغبتي و لم تبلغه مسألتي و لم يجر على لساني مما أعطيت أحدا من الأولين و الآخرين من اليقين فخصّني به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ألححت به أسبوعا حتى بعث إليّ‌ معاوية بألف ألف و خمس مائة ألف،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ينسى من ذكره، و لا يخيّب من دعاه، فرأيت النبيّ‌ صلّى اللّه عليه و سلّم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كيف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رسول اللّه و حدثته حديثي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هكذا من رجا الخالق و لم يرج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العزيز بن أحمد، أنا مكي بن محمّد بن الغمر، أنا أبو سليمان بن زبر، أنا أبي أبو محمد، نا عبد اللّه بن عمرو بن أبي سعد، نا ربيع </w:t>
      </w:r>
      <w:r>
        <w:rPr>
          <w:rStyle w:val="FootnoteAnchor"/>
          <w:rtl w:val="true"/>
        </w:rPr>
        <w:footnoteReference w:id="604"/>
      </w:r>
      <w:r>
        <w:rPr>
          <w:rFonts w:ascii="Amiri" w:hAnsi="Amiri" w:eastAsia="Amiri" w:cs="Amiri"/>
          <w:color w:val="111111"/>
          <w:sz w:val="28"/>
          <w:sz w:val="28"/>
          <w:szCs w:val="28"/>
          <w:rtl w:val="true"/>
          <w:lang w:bidi="ar-SA"/>
        </w:rPr>
        <w:t>بن سلمة، نا معمر بن المثنى، حدثني أبو جدي،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ابنها الحسن بن علي للنصف من شهر رمضان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بن علي بن أبي طالب في النصف من شهر رمضان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أنا أحمد بن إسحاق نا أحمد بن عمران، نا موسى بن زكريا، نا خليفة بن خيّاط‍‌ </w:t>
      </w:r>
      <w:r>
        <w:rPr>
          <w:rStyle w:val="FootnoteAnchor"/>
          <w:rtl w:val="true"/>
        </w:rPr>
        <w:footnoteReference w:id="6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ثلاث من الهجرة ولد الحسن بن علي بن أبي طالب للنصف من شهر رمضان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أحمد بن محمّد بن جبلة، نا محمّد بن إسحاق، نا أبو الأشعث، نا زهير بن العلاء، نا سعيد بن </w:t>
      </w:r>
    </w:p>
    <w:p>
      <w:pPr>
        <w:pStyle w:val="BookText"/>
        <w:rPr/>
      </w:pPr>
      <w:r>
        <w:rPr>
          <w:rFonts w:ascii="Amiri" w:hAnsi="Amiri" w:eastAsia="Amiri" w:cs="Amiri"/>
          <w:color w:val="111111"/>
          <w:sz w:val="28"/>
          <w:sz w:val="28"/>
          <w:szCs w:val="28"/>
          <w:rtl w:val="true"/>
          <w:lang w:bidi="ar-SA"/>
        </w:rPr>
        <w:t>أبي عروبة،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الحسن بعد أحد بسنتين، و كان بين وقعة أحد و بين مقدم النبيّ‌ صلّى اللّه عليه و سلّم سنتان و ستة أشهر و نصف، فولدته لأربع سنين و تسعة أشهر و نصف،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عبد اللّه بن علي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الفصل بن ناصر عنه، أنا أبو محمّد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و أبو منصور بن رزيق، أنا أبو بكر الخطيب </w:t>
      </w:r>
      <w:r>
        <w:rPr>
          <w:rStyle w:val="FootnoteAnchor"/>
          <w:rtl w:val="true"/>
        </w:rPr>
        <w:footnoteReference w:id="606"/>
      </w:r>
      <w:r>
        <w:rPr>
          <w:rFonts w:ascii="Amiri" w:hAnsi="Amiri" w:eastAsia="Amiri" w:cs="Amiri"/>
          <w:color w:val="111111"/>
          <w:sz w:val="28"/>
          <w:sz w:val="28"/>
          <w:szCs w:val="28"/>
          <w:rtl w:val="true"/>
          <w:lang w:bidi="ar-SA"/>
        </w:rPr>
        <w:t>، أنا أبو القاسم الأزهري،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المظفّر الحافظ‍‌، أنا أحمد بن علي المدائني، أنا أحمد بن عبد اللّه بن عبد الرحيم البرقي، قال الحسن بن علي بن أبي طالب يقال إنه ولد في النصف من شهر رمضان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المصقلي، أنا محمّد بن إسحاق بن مندة، أنا عبد الرّحمن بن يحيى، نا إبراهيم بن فهد، نا أبو نعيم ضرار بن صرد، نا ابن فضيل، عن علي بن ميسرة، عن عمر بن عمير، عن عروة بن فيروز، عن سوادة </w:t>
      </w:r>
      <w:r>
        <w:rPr>
          <w:rStyle w:val="FootnoteAnchor"/>
          <w:rtl w:val="true"/>
        </w:rPr>
        <w:footnoteReference w:id="607"/>
      </w:r>
      <w:r>
        <w:rPr>
          <w:rFonts w:ascii="Amiri" w:hAnsi="Amiri" w:eastAsia="Amiri" w:cs="Amiri"/>
          <w:color w:val="111111"/>
          <w:sz w:val="28"/>
          <w:sz w:val="28"/>
          <w:szCs w:val="28"/>
          <w:rtl w:val="true"/>
          <w:lang w:bidi="ar-SA"/>
        </w:rPr>
        <w:t>بنت مشرح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حضر فاطمة حين ضربها المخاض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لتجهد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وضعت فلا تحدثي شيئا حتى تؤذني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فسررته </w:t>
      </w:r>
      <w:r>
        <w:rPr>
          <w:rStyle w:val="FootnoteAnchor"/>
          <w:rtl w:val="true"/>
        </w:rPr>
        <w:footnoteReference w:id="608"/>
      </w:r>
      <w:r>
        <w:rPr>
          <w:rFonts w:ascii="Amiri" w:hAnsi="Amiri" w:eastAsia="Amiri" w:cs="Amiri"/>
          <w:color w:val="111111"/>
          <w:sz w:val="28"/>
          <w:sz w:val="28"/>
          <w:szCs w:val="28"/>
          <w:rtl w:val="true"/>
          <w:lang w:bidi="ar-SA"/>
        </w:rPr>
        <w:t>و لففته في خرقة صفراء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وضعت و سررته و لففته في خرقة صفراء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معصية اللّه و معصية رسوله، سررته و لم أجد من ذاك بدا، و لففته في خرقة صفراء،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فألقى عنه الخرقة الصفراء و لفه في خرقة بيضاء، و تفل في فيه و ألباه بريقه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سميته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جعفرا،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حسن، و بعده حسين و أنت أبو الحسن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القاسم هبة اللّه بن عبد اللّه بن أحمد، أنا أبو بكر أحمد بن علي، أنا </w:t>
      </w:r>
    </w:p>
    <w:p>
      <w:pPr>
        <w:pStyle w:val="BookText"/>
        <w:rPr/>
      </w:pPr>
      <w:r>
        <w:rPr>
          <w:rFonts w:ascii="Amiri" w:hAnsi="Amiri" w:eastAsia="Amiri" w:cs="Amiri"/>
          <w:color w:val="111111"/>
          <w:sz w:val="28"/>
          <w:sz w:val="28"/>
          <w:szCs w:val="28"/>
          <w:rtl w:val="true"/>
          <w:lang w:bidi="ar-SA"/>
        </w:rPr>
        <w:t xml:space="preserve">القاضي أبو الفرج محمد بن أحمد بن الحسن الشافعي، نا أبو بكر أحمد بن يوسف بن خلاّد المعدّل، نا أحمد بن يوسف القرشي، نا ضرار بن صرد، نا محمّد بن فضيل الضّبّي، عن علي بن ميسر، عن عمر بن عمير، عن عروة بن فيروز، عن سودة </w:t>
      </w:r>
      <w:r>
        <w:rPr>
          <w:rStyle w:val="FootnoteAnchor"/>
          <w:rtl w:val="true"/>
        </w:rPr>
        <w:footnoteReference w:id="609"/>
      </w:r>
      <w:r>
        <w:rPr>
          <w:rFonts w:ascii="Amiri" w:hAnsi="Amiri" w:eastAsia="Amiri" w:cs="Amiri"/>
          <w:color w:val="111111"/>
          <w:sz w:val="28"/>
          <w:sz w:val="28"/>
          <w:szCs w:val="28"/>
          <w:rtl w:val="true"/>
          <w:lang w:bidi="ar-SA"/>
        </w:rPr>
        <w:t>بنت مسرح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حضر فاطمة بنت رسول اللّه صلّى اللّه عليه و سلّم حين ضربها المخاض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هي‌؟ كيف هي ابنتي فديتها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لتجهد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وضعت، فلا تسبقيني به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فسررته و لففته في خرقة صفراء، فجاء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ابنتي فديتها، و ما حالها؟ و كيف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وضعته و سررته و لففته في خرقة صفراء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معصية اللّه و معصية رسول اللّه صلّى اللّه عليه و سلّم سررته يا رسول اللّه و لم أجد من ذلك بدا،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فألقى عنه الخرقة الصفراء و لفّه في خرقة بيضاء، و تفل في فيه و ألباه بريقه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سميته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جعفرا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حسن، بعده حسين، و أنت أبو الحسن 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أخبرناه أبو علي محمد بن حمزة بن حرب الدّهان، أنا الحسين بن حمزة الأشناني بالكوفة، نا محمّد بن عبد اللّه بن سليمان الحضرمي، نا ضرار بن صرد، نا ابن فضيل، عن علي بن ميسر، عن عمر بن عمير، عن عروة بن فيروز، عن سودة بنت مسرح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حضر فاطمة ثم ساق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أبو الحسن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حرب أيضا، أنا الحسين بن حمزة، نا محمّد بن عبد اللّه الحضرمي، نا محمّد بن ظريف بن خليفة، نا ابن فضيل، عن علي بن ميسر، عن عمر بن عمير، عن عروة بن فيروز، عن سودة بنت مسرح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شهد فاطمة حين أخذها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 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سهل محمّد بن إبراهيم، أنا إبراهيم بن منصور، أنا أبو بكر بن </w:t>
      </w:r>
    </w:p>
    <w:p>
      <w:pPr>
        <w:pStyle w:val="BookText"/>
        <w:rPr/>
      </w:pPr>
      <w:r>
        <w:rPr>
          <w:rFonts w:ascii="Amiri" w:hAnsi="Amiri" w:eastAsia="Amiri" w:cs="Amiri"/>
          <w:color w:val="111111"/>
          <w:sz w:val="28"/>
          <w:sz w:val="28"/>
          <w:szCs w:val="28"/>
          <w:rtl w:val="true"/>
          <w:lang w:bidi="ar-SA"/>
        </w:rPr>
        <w:t>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عيسى بن سالم، نا عبيد اللّه بن عمرو، عن ابن عقيل، عن محمّد بن علي، عن علي بن أبي طالب أنه سمّى ابنه الأكبر حمزة، و عمي حسينا بعمه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سلّم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غيّرت اسم ابنيّ‌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 رسوله أعلم، فسمّى حسنا و حسينا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اللّه بن جعفر الرّقّي، عن عبيد اللّه، فلم يذكر محمّد بن علي في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أنا أبو محمّد الجوهري، أنا أبو عمر بن حيّوية، أنا أحمد بن معروف، نا الحسين بن محمّد، أنا محمّد بن سعد، أنا عبد اللّه بن جعفر الرّقّي، نا عبيد اللّه بن عمرو، عن عبد اللّه بن محمّد بن عقيل أن عليا لما ولد ابنه الأكبر سماه بعمه حمزة ثم ولد ابنه الآخر فسماه بعمه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أمرت أن أغيّر اسم ابنيّ‌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فسمّاهما حسنا و حسينا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و أبو علي بن السّبط‍‌،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610"/>
      </w:r>
      <w:r>
        <w:rPr>
          <w:rFonts w:ascii="Amiri" w:hAnsi="Amiri" w:eastAsia="Amiri" w:cs="Amiri"/>
          <w:color w:val="111111"/>
          <w:sz w:val="28"/>
          <w:sz w:val="28"/>
          <w:szCs w:val="28"/>
          <w:rtl w:val="true"/>
          <w:lang w:bidi="ar-SA"/>
        </w:rPr>
        <w:t>،حدثني أبي، نا حجّاج، نا إسرائيل، عن أبي إسحاق 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جاء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ولد </w:t>
      </w:r>
      <w:r>
        <w:rPr>
          <w:rStyle w:val="FootnoteAnchor"/>
          <w:rtl w:val="true"/>
        </w:rPr>
        <w:footnoteReference w:id="611"/>
      </w:r>
      <w:r>
        <w:rPr>
          <w:rFonts w:ascii="Amiri" w:hAnsi="Amiri" w:eastAsia="Amiri" w:cs="Amiri"/>
          <w:color w:val="111111"/>
          <w:sz w:val="28"/>
          <w:sz w:val="28"/>
          <w:szCs w:val="28"/>
          <w:rtl w:val="true"/>
          <w:lang w:bidi="ar-SA"/>
        </w:rPr>
        <w:t>الثالث جاء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سميتهم بأسماء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و شبير و مشبّر</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الحصين و ابن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ولدت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إبراهيم بن منصور، أنا أبو بكر بن المقرئ، أنا أبو يعلى، أنا عبد اللّه بن عمر بن أبان، أنا يحيى بن عيسى التميمي، نا الأعمش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أحب الحرب فلما ولد الحسن هممت أن أسميه حربا لأني كنت أحب الحرب فسماه رسول اللّه صلّى اللّه عليه و سلّم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هممت أن أسميه حربا لأني كنت أحب الحرب فسماه رسول اللّه صلّى اللّه عليه و سلّم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سميت ابنيّ‌ هذين باسم ابني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w:t>
      </w:r>
      <w:r>
        <w:rPr>
          <w:rStyle w:val="FootnoteAnchor"/>
          <w:rtl w:val="true"/>
        </w:rPr>
        <w:footnoteReference w:id="613"/>
      </w:r>
      <w:r>
        <w:rPr>
          <w:rFonts w:ascii="Amiri" w:hAnsi="Amiri" w:eastAsia="Amiri" w:cs="Amiri"/>
          <w:color w:val="111111"/>
          <w:sz w:val="28"/>
          <w:sz w:val="28"/>
          <w:szCs w:val="28"/>
          <w:rtl w:val="true"/>
          <w:lang w:bidi="ar-SA"/>
        </w:rPr>
        <w:t>و شبير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سعد كاتب الواقدي، عن يحيى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محمّد بن العبّاس، أنا الحسين بن الفهم، أنا محمّد بن سعد، أنا مالك بن إسماعيل، أنا عمرو بن حريث، نا بردعة بن عبد الرّحمن يعني ابن مطعم </w:t>
      </w:r>
      <w:r>
        <w:rPr>
          <w:rStyle w:val="FootnoteAnchor"/>
          <w:rtl w:val="true"/>
        </w:rPr>
        <w:footnoteReference w:id="6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الخليل، عن سلمان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سميتهما باسمي ابني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و شبير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عمرو بن حريث عن عمران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اسمان من أسماء أهل الجنة لم يكونا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سفيان بن عيينة عن عمرو،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حسنا أتت به النبي صلّى اللّه عليه و سلّم فسماه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ولدت حسينا أتت به النبي صلّى اللّه عليه و 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أحسن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فشقّ‌ له من اسمه،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p>
    <w:p>
      <w:pPr>
        <w:pStyle w:val="BookText"/>
        <w:rPr/>
      </w:pPr>
      <w:r>
        <w:rPr>
          <w:rFonts w:ascii="Amiri" w:hAnsi="Amiri" w:eastAsia="Amiri" w:cs="Amiri"/>
          <w:color w:val="111111"/>
          <w:sz w:val="28"/>
          <w:sz w:val="28"/>
          <w:szCs w:val="28"/>
          <w:rtl w:val="true"/>
          <w:lang w:bidi="ar-SA"/>
        </w:rPr>
        <w:t>جعفر بن المسلمة أنبأنا أبو طاهر المخلص، أنبأنا أحمد بن سليمان أنبأنا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فاطمة بنت رسول اللّه صلّى اللّه عليه و سلّم عند علي بن أبي طالب فولدت له الحسن بن علي في النصف من شهر رمضان سنة ثلاث من الهجرة و سماه رسول اللّه صلّى اللّه عليه و سلّم حسنا و يكنى أبا محمّد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أحمد بن الحسن بن خيرون أنبأنا أبو القاسم بن بشران أنبأنا أبو علي ابن الصواف أنبأنا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عمي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الحسن بن علي أنبأنا أبو عمر بن حيّوية أنبأنا أحمد بن معروف أنبأنا الحسين بن الفهم أنبأنا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الخامسة الحسن بن علي بن أبي طالب بن عبد المطلب بن هاشم بن عبد مناف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فاطمة بنت رسول اللّه صلّى اللّه عليه و سلّم و أمها خديجة بنت خويلد بن أسد بن عبد العزّى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الحسن محمّد الأكبر و به كان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غيره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الطبري، أنبأنا أبو الحسين بن الفضل، و أنبأنا عبد اللّه بن جعفر، أنبأنا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يكنى أبا محمّد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أبو الفضل بن خيرون و أبو الحسين و أبو الغنائم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أنبأنا أبو المجدر </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w:t>
      </w:r>
    </w:p>
    <w:p>
      <w:pPr>
        <w:pStyle w:val="BookText"/>
        <w:rPr/>
      </w:pPr>
      <w:r>
        <w:rPr>
          <w:rFonts w:ascii="Amiri" w:hAnsi="Amiri" w:eastAsia="Amiri" w:cs="Amiri"/>
          <w:color w:val="111111"/>
          <w:sz w:val="28"/>
          <w:sz w:val="28"/>
          <w:szCs w:val="28"/>
          <w:rtl w:val="true"/>
          <w:lang w:bidi="ar-SA"/>
        </w:rPr>
        <w:t xml:space="preserve">ابن خيرون و محمّد بن الحسن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w:t>
      </w:r>
      <w:r>
        <w:rPr>
          <w:rStyle w:val="FootnoteAnchor"/>
          <w:rtl w:val="true"/>
        </w:rPr>
        <w:footnoteReference w:id="619"/>
      </w:r>
      <w:r>
        <w:rPr>
          <w:rFonts w:ascii="Amiri" w:hAnsi="Amiri" w:eastAsia="Amiri" w:cs="Amiri"/>
          <w:color w:val="111111"/>
          <w:sz w:val="28"/>
          <w:sz w:val="28"/>
          <w:szCs w:val="28"/>
          <w:rtl w:val="true"/>
          <w:lang w:bidi="ar-SA"/>
        </w:rPr>
        <w:t xml:space="preserve">أنبأنا محمّد بن إسماعيل قال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طالب بن عبد المطلب بن هاشم أبو محمّد الهاشمي سمع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الشّقّاني، أنبأنا أبو بكر المغربي، أنبأنا أبو سعد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بن أبي طالب بن عبد المطلب الهاشمي سمع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التميمي أنبأنا عبيد اللّه بن سعيد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بن أبي طالب بن عبد المطلب بن هاشم بن عبد مناف بن 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أبو الفتح نصر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و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سليم بن أيوب أنبأنا طاهر بن محمّد بن سليمان أنبأنا علي بن إبراهيم بن أحمد، أنبأنا يزيد بن محمّد بن أياس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يكني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بن عبد المطلب بن هاشم يكنى أبا محمّد ابن رسول اللّه صلّى اللّه عليه و سلّم و ريحانته و سيد شباب أهل الجنة شبه النبي صلّى اللّه عليه و سلّم، ولد للنصف من شعبان سنة ثلاث من الهجرة و توفي سنة خمسين أو نحوها قاله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أربعين،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خمسين، 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عائشة، و أبو هريرة، و ابنه حسن، و سويد بن غفلة، و الشعبي، و هبيرة بن يريم، و المسيّب بن نجبة، و الأصبغ بن نباتة، و معاوية بن حديج و 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واحد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أنبأنا أبو بكر أحمد بن الحسين، أنبأنا أبو </w:t>
      </w:r>
    </w:p>
    <w:p>
      <w:pPr>
        <w:pStyle w:val="BookText"/>
        <w:rPr/>
      </w:pPr>
      <w:r>
        <w:rPr>
          <w:rFonts w:ascii="Amiri" w:hAnsi="Amiri" w:eastAsia="Amiri" w:cs="Amiri"/>
          <w:color w:val="111111"/>
          <w:sz w:val="28"/>
          <w:sz w:val="28"/>
          <w:szCs w:val="28"/>
          <w:rtl w:val="true"/>
          <w:lang w:bidi="ar-SA"/>
        </w:rPr>
        <w:t xml:space="preserve">علي الروذباري، أنبأنا عبد اللّه بن عمر بن شوذب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 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أيوب الصريفيني حدّثنا أبو عاصم الضحاك بن مخلد، عن عمر بن سعيد بن أبي حسين، عن ابن أبي مليكة، عن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بكر العصر ثم خرج و علي يمشيان فرأى الحسن يلعب مع الغلمان فأخذه فحمله على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شبه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يتبسّم أو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عن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علي بن المذهب، و أخبرنا أبو علي بن السبط‍‌، أنبأنا أبو محمّد بن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مالك، حدّثنا عبد اللّه بن أحمد </w:t>
      </w:r>
      <w:r>
        <w:rPr>
          <w:rStyle w:val="FootnoteAnchor"/>
          <w:rtl w:val="true"/>
        </w:rPr>
        <w:footnoteReference w:id="622"/>
      </w:r>
      <w:r>
        <w:rPr>
          <w:rFonts w:ascii="Amiri" w:hAnsi="Amiri" w:eastAsia="Amiri" w:cs="Amiri"/>
          <w:color w:val="111111"/>
          <w:sz w:val="28"/>
          <w:sz w:val="28"/>
          <w:szCs w:val="28"/>
          <w:rtl w:val="true"/>
          <w:lang w:bidi="ar-SA"/>
        </w:rPr>
        <w:t xml:space="preserve">،حدّثنا أبي، حدّثنا محمّد بن عبد اللّه بن الزبير، حدثنا عمر بن سعيد عن ابن أبي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بكر من صلاة العصر بعد وفاة النبي صلّى اللّه عليه و سلّم بليال و علي يمشي إلى جنبه، فمرّ بحسن بن علي يلعب مع غلمان فاحتمله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رقبته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بأبي شبه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شبيها بعلي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يضحك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أنبأنا أبو سعد الجنزرودي أنبأنا أبو عمرو بن حمدان، و أخبرنا أبو سهل محمّد بن إبراهيم، أنبأنا إبراهيم بن منصور، و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يعلى، حدّثنا القواريري حدّثنا أبو أحمد الزبيري عن عمر بن سعيد بن أبي حسين عن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العصر بعد وفاة رسول اللّه صلّى اللّه عليه و سلّم بليال و علي يمشي إلى جنبه فمر بالحسن بن علي يلعب مع الغلمان، فاحتمله أبو بكر على عاتقه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حمدان شبيه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ليس شبيها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زهير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قبيصة حدّثنا سفيان عن عمر بن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مليكة عن عقبة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و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شبه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شبيها بعلي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أنبأنا و أبو منصور بن زريق، أنبأنا أبو بكر الخطيب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علي بن القاسم الشاهد، أنبأنا علي بن إسحاق المادرائي أنبأنا عيسى بن جعفر و محمّد بن عبيد اللّه 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قبيصة، أنبأنا سفيان عن عمر بن سعيد بن أبي حسين عن ابن أبي مليكة عن عقبة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بكر يحمل الحسن بن علي</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على عاتقه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شبيه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شبيها بعلي</w:t>
      </w:r>
    </w:p>
    <w:p>
      <w:pPr>
        <w:pStyle w:val="BookText"/>
        <w:rPr/>
      </w:pPr>
      <w:r>
        <w:rPr>
          <w:rFonts w:ascii="Amiri" w:hAnsi="Amiri" w:eastAsia="Amiri" w:cs="Amiri"/>
          <w:color w:val="111111"/>
          <w:sz w:val="28"/>
          <w:sz w:val="28"/>
          <w:szCs w:val="28"/>
          <w:rtl w:val="true"/>
          <w:lang w:bidi="ar-SA"/>
        </w:rPr>
        <w:t xml:space="preserve">و علي معه يتبسّم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و أبو نصر المبارك بن أحمد بن علي البيّع، و أبو القاسم المبارك بن محمّد بن علي بن البزوري </w:t>
      </w:r>
      <w:r>
        <w:rPr>
          <w:rStyle w:val="FootnoteAnchor"/>
          <w:rtl w:val="true"/>
        </w:rPr>
        <w:footnoteReference w:id="62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محمّد بن إبراهيم الأنماطي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عمرو بن علي، نا أبو أحمد الزبيري، نا عمر بن سعيد بن أبي حسين، عن ابن أبي مليكة، عن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بكر من صلاة العصر بعد وفاة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يمشي إلى جنبه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بحسن بن علي و هو يلعب مع الغلمان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أبو بكر فوضعه على عاتقه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بأبي شبه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شبيه </w:t>
      </w:r>
      <w:r>
        <w:rPr>
          <w:rStyle w:val="FootnoteAnchor"/>
          <w:rtl w:val="true"/>
        </w:rPr>
        <w:footnoteReference w:id="627"/>
      </w:r>
      <w:r>
        <w:rPr>
          <w:rFonts w:ascii="Amiri" w:hAnsi="Amiri" w:eastAsia="Amiri" w:cs="Amiri"/>
          <w:color w:val="111111"/>
          <w:sz w:val="28"/>
          <w:sz w:val="28"/>
          <w:szCs w:val="28"/>
          <w:rtl w:val="true"/>
          <w:lang w:bidi="ar-SA"/>
        </w:rPr>
        <w:t>بعلي</w:t>
      </w:r>
    </w:p>
    <w:p>
      <w:pPr>
        <w:pStyle w:val="BookText"/>
        <w:rPr/>
      </w:pPr>
      <w:r>
        <w:rPr>
          <w:rFonts w:ascii="Amiri" w:hAnsi="Amiri" w:eastAsia="Amiri" w:cs="Amiri"/>
          <w:color w:val="111111"/>
          <w:sz w:val="28"/>
          <w:sz w:val="28"/>
          <w:szCs w:val="28"/>
          <w:rtl w:val="true"/>
          <w:lang w:bidi="ar-SA"/>
        </w:rPr>
        <w:t>و علي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زمعة بن صالح، عن ابن أبي مليكة فلم يقم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نصر علي بن المذهب، أنا أحمد بن جعفر، نا عبد اللّه بن أحمد </w:t>
      </w:r>
      <w:r>
        <w:rPr>
          <w:rStyle w:val="FootnoteAnchor"/>
          <w:rtl w:val="true"/>
        </w:rPr>
        <w:footnoteReference w:id="628"/>
      </w:r>
      <w:r>
        <w:rPr>
          <w:rFonts w:ascii="Amiri" w:hAnsi="Amiri" w:eastAsia="Amiri" w:cs="Amiri"/>
          <w:color w:val="111111"/>
          <w:sz w:val="28"/>
          <w:sz w:val="28"/>
          <w:szCs w:val="28"/>
          <w:rtl w:val="true"/>
          <w:lang w:bidi="ar-SA"/>
        </w:rPr>
        <w:t>،حدثني أبي، نا أبو داود الطيالسي، نا زمعة،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تنقز الحسن بن علي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شبه النبي ليس شبيها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حدثني عمي مصعب بن عبد اللّه قال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 مولى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تذاكرنا من أشبه النبي صلّى اللّه عليه و سلّم من أهله </w:t>
      </w:r>
      <w:r>
        <w:rPr>
          <w:rStyle w:val="FootnoteAnchor"/>
          <w:rtl w:val="true"/>
        </w:rPr>
        <w:footnoteReference w:id="630"/>
      </w:r>
      <w:r>
        <w:rPr>
          <w:rFonts w:ascii="Amiri" w:hAnsi="Amiri" w:eastAsia="Amiri" w:cs="Amiri"/>
          <w:color w:val="111111"/>
          <w:sz w:val="28"/>
          <w:sz w:val="28"/>
          <w:szCs w:val="28"/>
          <w:rtl w:val="true"/>
          <w:lang w:bidi="ar-SA"/>
        </w:rPr>
        <w:t>فدخل علينا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أحدثكم بأشبه أهله إليه، و أحبهم إليه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يجيء و هو ساجد فيركب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ينزله حتى يكون هو الذي ينزل، و لقد رأيته يجيء و هو راكع فيفرج له بين رجليه حتى يخرج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ريحانتي من الدنيا و إن ابني هذا سيد و عسى اللّه أن يصلح به بين فئتين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الحسن ما ذا سمعت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 فإن الشرّ ريبة و إن الخير طمأنينة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3130</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حفظت </w:t>
      </w:r>
      <w:r>
        <w:rPr>
          <w:rStyle w:val="FootnoteAnchor"/>
          <w:rtl w:val="true"/>
        </w:rPr>
        <w:footnoteReference w:id="631"/>
      </w:r>
      <w:r>
        <w:rPr>
          <w:rFonts w:ascii="Amiri" w:hAnsi="Amiri" w:eastAsia="Amiri" w:cs="Amiri"/>
          <w:color w:val="111111"/>
          <w:sz w:val="28"/>
          <w:sz w:val="28"/>
          <w:szCs w:val="28"/>
          <w:rtl w:val="true"/>
          <w:lang w:bidi="ar-SA"/>
        </w:rPr>
        <w:t xml:space="preserve">عنه أني بينا أنا أمشي معه إلى جنب جرين </w:t>
      </w:r>
      <w:r>
        <w:rPr>
          <w:rStyle w:val="FootnoteAnchor"/>
          <w:rtl w:val="true"/>
        </w:rPr>
        <w:footnoteReference w:id="632"/>
      </w:r>
      <w:r>
        <w:rPr>
          <w:rFonts w:ascii="Amiri" w:hAnsi="Amiri" w:eastAsia="Amiri" w:cs="Amiri"/>
          <w:color w:val="111111"/>
          <w:sz w:val="28"/>
          <w:sz w:val="28"/>
          <w:szCs w:val="28"/>
          <w:rtl w:val="true"/>
          <w:lang w:bidi="ar-SA"/>
        </w:rPr>
        <w:t xml:space="preserve">للصّدقة، تناولت تمرة </w:t>
      </w:r>
    </w:p>
    <w:p>
      <w:pPr>
        <w:pStyle w:val="BookText"/>
        <w:rPr/>
      </w:pPr>
      <w:r>
        <w:rPr>
          <w:rFonts w:ascii="Amiri" w:hAnsi="Amiri" w:eastAsia="Amiri" w:cs="Amiri"/>
          <w:color w:val="111111"/>
          <w:sz w:val="28"/>
          <w:sz w:val="28"/>
          <w:szCs w:val="28"/>
          <w:rtl w:val="true"/>
          <w:lang w:bidi="ar-SA"/>
        </w:rPr>
        <w:t>فألقيتها في فمي، فأدخل إصبعه و استخرجها بلعابها فألقاها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آل محمّد لا تحل لنا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عقلت عنه الصّلوات الخمس و علّمني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أقولهن</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عند انقضائهن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اهدنا فيمن هديت، و عافنا فيمن عافيت، و تولّنا فيمن تولّيت، و بارك لنا فيما أعطيت، و قنا شر ما قضيت، إنك تقضي و لا يقضى عليك، إنه لا يذلّ‌ من واليت تباركت و تعاليت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منقطع و قد أدرج فيه غيره كما </w:t>
      </w:r>
      <w:r>
        <w:rPr>
          <w:rStyle w:val="FootnoteAnchor"/>
          <w:rtl w:val="true"/>
        </w:rPr>
        <w:footnoteReference w:id="634"/>
      </w:r>
      <w:r>
        <w:rPr>
          <w:rFonts w:ascii="Amiri" w:hAnsi="Amiri" w:eastAsia="Amiri" w:cs="Amiri"/>
          <w:color w:val="111111"/>
          <w:sz w:val="28"/>
          <w:sz w:val="28"/>
          <w:szCs w:val="28"/>
          <w:rtl w:val="true"/>
          <w:lang w:bidi="ar-SA"/>
        </w:rPr>
        <w:t>حكاه الزبير عن النبي صلّى اللّه عليه و سلّم من غير ذكر إسناد 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من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باقيه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أبو بكر محمّد بن عبد الباقي، أنا أبو محمّد الجوهري، أنا أبو عمر محمّد بن العباس، أنا أحمد بن معروف، نا الحسين بن الفهم، نا محمّد بن سعد، نا عبد الملك بن مسلمة بن قعنب الحارثي، أنا علي بن عابس الكوفي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المسلّم، أنا أبو عبد اللّه الحسن بن أحمد، أنا أبو القاسم عبد الرّحمن بن عبد العزيز، أنا محمّد بن عيسى التميمي، نا محمّد بن غالب، أنا عبد اللّه بن مسلمة بن قعنب، نا علي بن عابس، عن يزيد بن أبي زياد، عن البهي مولى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من أشبه النبيّ‌ صلّى اللّه عليه و سلّم من أهله فدخل علينا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أشبه الناس به من أهله يعني النبي صلّى اللّه عليه و سلّم فدخل علينا عبد اللّه بن الزبير 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اتفقا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أحدثكم بأشبه أهله به و أحبّهم إليه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يجيء و هو ساجد فيركب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ينزله حتى يكون هو الذي ينزل، و لقد رأيته يجيء و هو راكع فيفرج له بين رجليه حتى يخرج من الجانب الآخر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w:t>
      </w:r>
      <w:r>
        <w:rPr>
          <w:rStyle w:val="FootnoteAnchor"/>
          <w:rtl w:val="true"/>
        </w:rPr>
        <w:footnoteReference w:id="635"/>
      </w:r>
      <w:r>
        <w:rPr>
          <w:rFonts w:ascii="Amiri" w:hAnsi="Amiri" w:eastAsia="Amiri" w:cs="Amiri"/>
          <w:color w:val="111111"/>
          <w:sz w:val="28"/>
          <w:sz w:val="28"/>
          <w:szCs w:val="28"/>
          <w:rtl w:val="true"/>
          <w:lang w:bidi="ar-SA"/>
        </w:rPr>
        <w:t xml:space="preserve">مختصرا أبو القاسم بن الحصين، أنا أبو طالب بن غيلان، أنا أبو بكر الشافعي، أنا أبو بكر بن أبي الدنيا، أنا محمّد بن حسان السّمتي، نا علي بن </w:t>
      </w:r>
    </w:p>
    <w:p>
      <w:pPr>
        <w:pStyle w:val="BookText"/>
        <w:rPr/>
      </w:pPr>
      <w:r>
        <w:rPr>
          <w:rFonts w:ascii="Amiri" w:hAnsi="Amiri" w:eastAsia="Amiri" w:cs="Amiri"/>
          <w:color w:val="111111"/>
          <w:sz w:val="28"/>
          <w:sz w:val="28"/>
          <w:szCs w:val="28"/>
          <w:rtl w:val="true"/>
          <w:lang w:bidi="ar-SA"/>
        </w:rPr>
        <w:t xml:space="preserve">عابس، نا يزيد بن أبي يزيد </w:t>
      </w:r>
      <w:r>
        <w:rPr>
          <w:rStyle w:val="FootnoteAnchor"/>
          <w:rtl w:val="true"/>
        </w:rPr>
        <w:footnoteReference w:id="636"/>
      </w:r>
      <w:r>
        <w:rPr>
          <w:rFonts w:ascii="Amiri" w:hAnsi="Amiri" w:eastAsia="Amiri" w:cs="Amiri"/>
          <w:color w:val="111111"/>
          <w:sz w:val="28"/>
          <w:sz w:val="28"/>
          <w:szCs w:val="28"/>
          <w:rtl w:val="true"/>
          <w:lang w:bidi="ar-SA"/>
        </w:rPr>
        <w:t>عن البهيّ‌ مولى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الحسن بن علي يأتي النبي صلّى اللّه عليه و سلّم و هو ساجد فيركب ظهره فما ينزله حتى يكون هو الذي ينزل و يأتي و هو راكع فيفرج له بين رجليه حتى يخرج من الجانب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بكر الشافعي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بهذا الإسناد سواء،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عبد اللّه بن الزبير و نحن نتذاكر شبه النبيّ‌ صلّى اللّه عليه و سلّم من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أخبركم بأشبه الناس برسول اللّه صلّى اللّه عليه و سلّم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القشيري، أنا أبو سعد الأديب، أنا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حمدان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المجتبى فاطمة بنت ناصر و أمّ‌ البهاء فاطمة بنت محمّد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محمّد بن عبد الرّحمن بن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الأنطاكي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عبد اللّه بن المبارك، أنا معمر،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 صلّى اللّه عليه و سلّم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محمّد بن يحيى بن أبي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عبد الأعلى بن عبد الأعلى، عن معمر، عن الزهري،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أشبههم وجها برسول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و أمّ‌ البهاء،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نا أبو بكر بن أبي شيبة، نا عبد الأعلى، عن معمر،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أشبههم بالنبي صلّى اللّه عليه و سلّم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عبيد اللّه بن عبد الرّحمن بن محمّد الزهري </w:t>
      </w:r>
      <w:r>
        <w:rPr>
          <w:rStyle w:val="FootnoteAnchor"/>
          <w:rtl w:val="true"/>
        </w:rPr>
        <w:footnoteReference w:id="639"/>
      </w:r>
      <w:r>
        <w:rPr>
          <w:rFonts w:ascii="Amiri" w:hAnsi="Amiri" w:eastAsia="Amiri" w:cs="Amiri"/>
          <w:color w:val="111111"/>
          <w:sz w:val="28"/>
          <w:sz w:val="28"/>
          <w:szCs w:val="28"/>
          <w:rtl w:val="true"/>
          <w:lang w:bidi="ar-SA"/>
        </w:rPr>
        <w:t xml:space="preserve">،نا أحمد بن عبد اللّه بن سابور، نا أبو معمر يعني </w:t>
      </w:r>
    </w:p>
    <w:p>
      <w:pPr>
        <w:pStyle w:val="BookText"/>
        <w:rPr/>
      </w:pPr>
      <w:r>
        <w:rPr>
          <w:rFonts w:ascii="Amiri" w:hAnsi="Amiri" w:eastAsia="Amiri" w:cs="Amiri"/>
          <w:color w:val="111111"/>
          <w:sz w:val="28"/>
          <w:sz w:val="28"/>
          <w:szCs w:val="28"/>
          <w:rtl w:val="true"/>
          <w:lang w:bidi="ar-SA"/>
        </w:rPr>
        <w:t xml:space="preserve">صالح بن حرب، نا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معمر،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أشبههم وجها برسول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محمّد بن نجا،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أحمد بن جعفر، نا عبد اللّه </w:t>
      </w:r>
      <w:r>
        <w:rPr>
          <w:rStyle w:val="FootnoteAnchor"/>
          <w:rtl w:val="true"/>
        </w:rPr>
        <w:footnoteReference w:id="640"/>
      </w:r>
      <w:r>
        <w:rPr>
          <w:rFonts w:ascii="Amiri" w:hAnsi="Amiri" w:eastAsia="Amiri" w:cs="Amiri"/>
          <w:color w:val="111111"/>
          <w:sz w:val="28"/>
          <w:sz w:val="28"/>
          <w:szCs w:val="28"/>
          <w:rtl w:val="true"/>
          <w:lang w:bidi="ar-SA"/>
        </w:rPr>
        <w:t>،حدّثني أبي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و أبو سهل محمّد بن الفضل بن محمّد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بن محمّد، أنا محمّد بن عبد اللّه بن حمدون، أنا أبو حامد بن الشرقي، نا محمّد بن يحيى الذّهلي،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الرزاق </w:t>
      </w:r>
      <w:r>
        <w:rPr>
          <w:rStyle w:val="FootnoteAnchor"/>
          <w:rtl w:val="true"/>
        </w:rPr>
        <w:footnoteReference w:id="641"/>
      </w:r>
      <w:r>
        <w:rPr>
          <w:rFonts w:ascii="Amiri" w:hAnsi="Amiri" w:eastAsia="Amiri" w:cs="Amiri"/>
          <w:color w:val="111111"/>
          <w:sz w:val="28"/>
          <w:sz w:val="28"/>
          <w:szCs w:val="28"/>
          <w:rtl w:val="true"/>
          <w:lang w:bidi="ar-SA"/>
        </w:rPr>
        <w:t>،أنا معمر، عن الزهري، أخبرني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منهم أحد أشبه برسول اللّه صلّى اللّه عليه و سلّم من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عبد الرزاق مرة أخرى يقول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عبد الكريم بن حمزة، أنا أبو الحسن أحمد بن عبد الواحد بن أبي الحديد، أنا جدي أبو بكر، نا خيثمة بن سليمان، نا إسحاق بن إبراهيم بن </w:t>
      </w:r>
      <w:r>
        <w:rPr>
          <w:rStyle w:val="FootnoteAnchor"/>
          <w:rtl w:val="true"/>
        </w:rPr>
        <w:footnoteReference w:id="642"/>
      </w:r>
      <w:r>
        <w:rPr>
          <w:rFonts w:ascii="Amiri" w:hAnsi="Amiri" w:eastAsia="Amiri" w:cs="Amiri"/>
          <w:color w:val="111111"/>
          <w:sz w:val="28"/>
          <w:sz w:val="28"/>
          <w:szCs w:val="28"/>
          <w:rtl w:val="true"/>
          <w:lang w:bidi="ar-SA"/>
        </w:rPr>
        <w:t>عبّاد بصنعاء عن عبد الرزّاق، أنا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أشبههم برسول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أنا أبو بكر القطيعي، نا عبد اللّه، حدثني أبي، نا عبد الأعلى، عن معمر، عن الزهري،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أشبههم وجها برسول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حفص عمر بن ظفر بن أحمد </w:t>
      </w:r>
      <w:r>
        <w:rPr>
          <w:rStyle w:val="FootnoteAnchor"/>
          <w:rtl w:val="true"/>
        </w:rPr>
        <w:footnoteReference w:id="643"/>
      </w:r>
      <w:r>
        <w:rPr>
          <w:rFonts w:ascii="Amiri" w:hAnsi="Amiri" w:eastAsia="Amiri" w:cs="Amiri"/>
          <w:color w:val="111111"/>
          <w:sz w:val="28"/>
          <w:sz w:val="28"/>
          <w:szCs w:val="28"/>
          <w:rtl w:val="true"/>
          <w:lang w:bidi="ar-SA"/>
        </w:rPr>
        <w:t>،أنا طراد بن محمّد، أنا عبد اللّه بن يحيى بن عبد الجبّار، نا إسماعيل بن محمّد الصفّار، نا أحمد بن منصور الرمادي، نا عبد الرزاق، أنا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برسول اللّه صلّى اللّه عليه و سلّم من الحسن بن علي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و أبو المظفّر عبد المنعم بن عبد الكريم،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عثمان البحيري </w:t>
      </w:r>
      <w:r>
        <w:rPr>
          <w:rStyle w:val="FootnoteAnchor"/>
          <w:rtl w:val="true"/>
        </w:rPr>
        <w:footnoteReference w:id="644"/>
      </w:r>
      <w:r>
        <w:rPr>
          <w:rFonts w:ascii="Amiri" w:hAnsi="Amiri" w:eastAsia="Amiri" w:cs="Amiri"/>
          <w:color w:val="111111"/>
          <w:sz w:val="28"/>
          <w:sz w:val="28"/>
          <w:szCs w:val="28"/>
          <w:rtl w:val="true"/>
          <w:lang w:bidi="ar-SA"/>
        </w:rPr>
        <w:t xml:space="preserve">،أنا أبو الحسن محمّد بن عمر بن محمّد بن بهتة البزار </w:t>
      </w:r>
      <w:r>
        <w:rPr>
          <w:rStyle w:val="FootnoteAnchor"/>
          <w:rtl w:val="true"/>
        </w:rPr>
        <w:footnoteReference w:id="645"/>
      </w:r>
      <w:r>
        <w:rPr>
          <w:rFonts w:ascii="Amiri" w:hAnsi="Amiri" w:eastAsia="Amiri" w:cs="Amiri"/>
          <w:color w:val="111111"/>
          <w:sz w:val="28"/>
          <w:sz w:val="28"/>
          <w:szCs w:val="28"/>
          <w:rtl w:val="true"/>
          <w:lang w:bidi="ar-SA"/>
        </w:rPr>
        <w:t xml:space="preserve">الرصافي بها، أنا أبو بكر أحمد بن عبد اللّه بن محمّد صاحب أبي صخرة، نا عمرو بن علي، نا محمّد بن الفضيل </w:t>
      </w:r>
      <w:r>
        <w:rPr>
          <w:rStyle w:val="FootnoteAnchor"/>
          <w:rtl w:val="true"/>
        </w:rPr>
        <w:footnoteReference w:id="646"/>
      </w:r>
      <w:r>
        <w:rPr>
          <w:rFonts w:ascii="Amiri" w:hAnsi="Amiri" w:eastAsia="Amiri" w:cs="Amiri"/>
          <w:color w:val="111111"/>
          <w:sz w:val="28"/>
          <w:sz w:val="28"/>
          <w:szCs w:val="28"/>
          <w:rtl w:val="true"/>
          <w:lang w:bidi="ar-SA"/>
        </w:rPr>
        <w:t>بن غزوان الضّبّي، نا إسماعيل بن أبي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جحيفة </w:t>
      </w:r>
      <w:r>
        <w:rPr>
          <w:rStyle w:val="FootnoteAnchor"/>
          <w:rtl w:val="true"/>
        </w:rPr>
        <w:footnoteReference w:id="64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و كان الحسن بن علي يشبهه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لنا رسول اللّه صلّى اللّه عليه و سلّم بثلاثة عشر قلوصا فقبض رسول اللّه صلّى اللّه عليه و سلّم قبل أن نقبضها، فأبوا أن يعطونا شيئا، فأتينا أبا بكر فأعطاناها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أريد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أبيض قد شمط‍‌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عن عمرو بن علي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عثمان، أنا جدي أبو الحسين، أنا محمّد بن إسحاق الثقفي، نا واصل بن عبد الأعلى، نا محمّد بن فضيل الضّبّي، عن إسماعيل بن أبي خالد،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أبيض قد شاب و كان الحسن بن علي يشبهه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649"/>
      </w:r>
      <w:r>
        <w:rPr>
          <w:rFonts w:ascii="Amiri" w:hAnsi="Amiri" w:eastAsia="Amiri" w:cs="Amiri"/>
          <w:color w:val="111111"/>
          <w:sz w:val="28"/>
          <w:sz w:val="28"/>
          <w:szCs w:val="28"/>
          <w:rtl w:val="true"/>
          <w:lang w:bidi="ar-SA"/>
        </w:rPr>
        <w:t xml:space="preserve">و الترمذي </w:t>
      </w:r>
      <w:r>
        <w:rPr>
          <w:rStyle w:val="FootnoteAnchor"/>
          <w:rtl w:val="true"/>
        </w:rPr>
        <w:footnoteReference w:id="650"/>
      </w:r>
      <w:r>
        <w:rPr>
          <w:rFonts w:ascii="IRNazanin" w:hAnsi="IRNazanin" w:eastAsia="IRNazanin"/>
          <w:color w:val="111111"/>
          <w:sz w:val="28"/>
          <w:sz w:val="28"/>
          <w:szCs w:val="28"/>
          <w:rtl w:val="true"/>
          <w:lang w:bidi="fa-IR"/>
        </w:rPr>
        <w:t>عن واصل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المظفّر القشيري، أنا أبو سعد، أنا أبو عمرو الفقيه ح</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قالت 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هارون، 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حديث ابن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رسول اللّه صلّى اللّه عليه و سلّم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به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حدّثني أبي، نا يزيد، أنا إسماعيل يعني ابن أبي خالد، حدّثني أبو </w:t>
      </w:r>
      <w:r>
        <w:rPr>
          <w:rStyle w:val="FootnoteAnchor"/>
          <w:rtl w:val="true"/>
        </w:rPr>
        <w:footnoteReference w:id="651"/>
      </w:r>
      <w:r>
        <w:rPr>
          <w:rFonts w:ascii="Amiri" w:hAnsi="Amiri" w:eastAsia="Amiri" w:cs="Amiri"/>
          <w:color w:val="111111"/>
          <w:sz w:val="28"/>
          <w:sz w:val="28"/>
          <w:szCs w:val="28"/>
          <w:rtl w:val="true"/>
          <w:lang w:bidi="ar-SA"/>
        </w:rPr>
        <w:t>جحيفة أنه رأى رسول اللّه صلّى اللّه عليه و سلّم و كان أشبه الناس به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عبد اللّه، حدثني أبي، نا وكيع عن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وهبا أبا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و أبو المعالي أحمد بن علي بن الرويج،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أخي ميمي، أنا محمّد بن عبد الصّمد الدقاق، نا عمر بن شبّة، نا يحيى بن سعيد، عن إسماعيل بن أبي خالد، عن أبي جحيفة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الأنصاري، نا أبو الحسين بن المهتدي، نا أبو حفص عمر بن إبراهيم الكتاني، نا يحيى بن محمّد بن صاعد، نا عبد الجبار بن العلاء، نا الفزاري و هو مروان يعني ابن معاوية،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محمّد بن الصريفيني، نا أبو حفص الكتاني، نا يحيى بن محمّد بن صاعد، نا عبد الجبار يعني ابن العلاء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أيضا، نا أبو محمّد الصريفيني و أبو الحسن </w:t>
      </w:r>
      <w:r>
        <w:rPr>
          <w:rStyle w:val="FootnoteAnchor"/>
          <w:rtl w:val="true"/>
        </w:rPr>
        <w:footnoteReference w:id="652"/>
      </w:r>
      <w:r>
        <w:rPr>
          <w:rFonts w:ascii="Amiri" w:hAnsi="Amiri" w:eastAsia="Amiri" w:cs="Amiri"/>
          <w:color w:val="111111"/>
          <w:sz w:val="28"/>
          <w:sz w:val="28"/>
          <w:szCs w:val="28"/>
          <w:rtl w:val="true"/>
          <w:lang w:bidi="ar-SA"/>
        </w:rPr>
        <w:t>بن النّقّور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بن عبدان الصيرفي ح</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أيضا، أنا أحمد بن محمّد بن أبي عثمان و أحمد بن محمّد بن إبراهيم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عبد اللّه محمّد بن أحمد بن القصاري،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w:t>
      </w:r>
      <w:r>
        <w:rPr>
          <w:rStyle w:val="FootnoteAnchor"/>
          <w:rtl w:val="true"/>
        </w:rPr>
        <w:footnoteReference w:id="653"/>
      </w:r>
      <w:r>
        <w:rPr>
          <w:rFonts w:ascii="Amiri" w:hAnsi="Amiri" w:eastAsia="Amiri" w:cs="Amiri"/>
          <w:color w:val="111111"/>
          <w:sz w:val="28"/>
          <w:sz w:val="28"/>
          <w:szCs w:val="28"/>
          <w:rtl w:val="true"/>
          <w:lang w:bidi="ar-SA"/>
        </w:rPr>
        <w:t>بن عبد اللّه الصرصري،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إسماعيل المحاملي، نا يوسف بن موسى، نا حكام بن سلم، نا إسماعيل بن أبي خالد، عن أبي حجيفة،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القاسم عبد اللّه بن الحسن بن الخلاّل، أنا أبو محمّد الحسن بن الحسين بن علي بن العباس النوبختي، نا نا علي بن عبد اللّه بن مبشّر، نا إسحاق بن شاهين، أنا خالد بن عبد اللّه، عن إسماعيل بن أبي خالد،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إن الحسن بن علي كان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سعيد شيبان بن عبد اللّه بن شيبان المؤدّب، أنا أبو بكر محمّد بن الحسن بن محمّد الحاكم، أنا أحمد بن موسى الحافظ‍‌، نا أحمد بن محمّد بن إبراهيم بن حكيم </w:t>
      </w:r>
      <w:r>
        <w:rPr>
          <w:rStyle w:val="FootnoteAnchor"/>
          <w:rtl w:val="true"/>
        </w:rPr>
        <w:footnoteReference w:id="654"/>
      </w:r>
      <w:r>
        <w:rPr>
          <w:rFonts w:ascii="Amiri" w:hAnsi="Amiri" w:eastAsia="Amiri" w:cs="Amiri"/>
          <w:color w:val="111111"/>
          <w:sz w:val="28"/>
          <w:sz w:val="28"/>
          <w:szCs w:val="28"/>
          <w:rtl w:val="true"/>
          <w:lang w:bidi="ar-SA"/>
        </w:rPr>
        <w:t xml:space="preserve">،نا محمّد بن إبراهيم أبو أمية الطّرسوسي </w:t>
      </w:r>
      <w:r>
        <w:rPr>
          <w:rStyle w:val="FootnoteAnchor"/>
          <w:rtl w:val="true"/>
        </w:rPr>
        <w:footnoteReference w:id="655"/>
      </w:r>
      <w:r>
        <w:rPr>
          <w:rFonts w:ascii="Amiri" w:hAnsi="Amiri" w:eastAsia="Amiri" w:cs="Amiri"/>
          <w:color w:val="111111"/>
          <w:sz w:val="28"/>
          <w:sz w:val="28"/>
          <w:szCs w:val="28"/>
          <w:rtl w:val="true"/>
          <w:lang w:bidi="ar-SA"/>
        </w:rPr>
        <w:t>،نا محمّد بن عبد اللّه بن كناسة، أنا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 الحسن بن علي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الحافظ‍‌، أنا أبو منصور محمّد بن أحمد بن علي، و أبو بكر محمّد بن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الورّاق، نا الحسين بن إسماعيل الضّبّي، نا زياد بن أيّوب، أنا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إسماعيل ح</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عمرو عثمان بن طلحة الصالحاني، و أبو طاهر عبد المنعم بن أحمد بن إبراهيم الصالحاني، و أبو الفتوح زكريا و أبو مطيع لوط‍‌ ابنا علي بن محمّد بن عمر الباغبان، و أبو إسحاق إبراهيم بن سهل بن محمّد بن عثمان بن مندويه الصباغ، و أمّ‌ الضياء عنتمة بنت إسماعيل بن عبد الرزاق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مطيع محمّد بن عبد الواحد بن عبد العزيز المصري، نا أحمد بن موسى بن مردويه إملاء، نا أحمد بن إبراهيم بن الحسن القرشي الكوفي، نا إبراهيم بن إسحاق بن أبي العنبس الزهري </w:t>
      </w:r>
      <w:r>
        <w:rPr>
          <w:rStyle w:val="FootnoteAnchor"/>
          <w:rtl w:val="true"/>
        </w:rPr>
        <w:footnoteReference w:id="656"/>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محمّد بن كناسة، عن إسماعيل بن أبي خالد،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الحسن بن علي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الحسن محمّد بن علي بن محمّد بن عبيد اللّه بن المهتدي، أنا أبو القاسم عبيد اللّه بن أحمد بن علي الصيدلاني، نا محمّد بن مخلد بن حفص، نا محمّد بن حسان، نا وكيع بن الجرّاح، أنا إسماعيل بن أبي خالد، عن أبي حجيفة،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كان الحسن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الحسن،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إسماعيل من أبي جحيفة إلاّ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الحصيني، أنا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بن السّبط‍‌، أنا أبو محمّد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حدثني أبي، نا حجّاج، نا إسرائيل، عن أبي إسحاق، عن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أشبه برسول اللّه صلّى اللّه عليه و سلّم ما بين الصّدر إلى الرأس و الحسين أشبه الناس برسول اللّه صلّى اللّه عليه و سلّم ما كان أسفل من ذلك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ثم 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السّمرقندي، أنا يوسف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 جعفر، نا يونس بن حبيب، نا سليمان بن داود الطيالسي، نا قيس، عن أبي إسحاق، عن هانئ بن هانئ،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أشبه الناس برسول اللّه صلّى اللّه عليه و سلّم من وجهه إلى سرّته و كان الحسين أشبه الناس برسول اللّه صلّى اللّه عليه و سلّم ما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نا محمّد بن سعد، أنا عفّان بن مسلم، نا عبد الواحد بن زياد، نا عاصم بن كليب، حدثني أبي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النوم فقد رآني فإن الشيطان لا يتخيّلني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 حدثته ابن عباس و أخبرته أني قد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لقد </w:t>
      </w:r>
    </w:p>
    <w:p>
      <w:pPr>
        <w:pStyle w:val="BookText"/>
        <w:rPr/>
      </w:pPr>
      <w:r>
        <w:rPr>
          <w:rFonts w:ascii="Amiri" w:hAnsi="Amiri" w:eastAsia="Amiri" w:cs="Amiri"/>
          <w:color w:val="111111"/>
          <w:sz w:val="28"/>
          <w:sz w:val="28"/>
          <w:szCs w:val="28"/>
          <w:rtl w:val="true"/>
          <w:lang w:bidi="ar-SA"/>
        </w:rPr>
        <w:t>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لقد رأيته و تفييئه في مشيته </w:t>
      </w:r>
      <w:r>
        <w:rPr>
          <w:rStyle w:val="FootnoteAnchor"/>
          <w:rtl w:val="true"/>
        </w:rPr>
        <w:footnoteReference w:id="658"/>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أحمد بن محمود، أنا أبو بكر بن المقرئ، نا محمّد بن المعافى بن أبي حنظلة الصيداوي، نا محمّد بن صدقة الجيلاني، نا محمّد بن خالد الوهبي </w:t>
      </w:r>
      <w:r>
        <w:rPr>
          <w:rStyle w:val="FootnoteAnchor"/>
          <w:rtl w:val="true"/>
        </w:rPr>
        <w:footnoteReference w:id="659"/>
      </w:r>
      <w:r>
        <w:rPr>
          <w:rFonts w:ascii="Amiri" w:hAnsi="Amiri" w:eastAsia="Amiri" w:cs="Amiri"/>
          <w:color w:val="111111"/>
          <w:sz w:val="28"/>
          <w:sz w:val="28"/>
          <w:szCs w:val="28"/>
          <w:rtl w:val="true"/>
          <w:lang w:bidi="ar-SA"/>
        </w:rPr>
        <w:t>،عن زياد الجصّاص، عن أبي عثمان،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يأخذ بيد الحسن و الحسين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فاحبهما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به أعلى من هذا أبو </w:t>
      </w:r>
      <w:r>
        <w:rPr>
          <w:rStyle w:val="FootnoteAnchor"/>
          <w:rtl w:val="true"/>
        </w:rPr>
        <w:footnoteReference w:id="660"/>
      </w:r>
      <w:r>
        <w:rPr>
          <w:rFonts w:ascii="Amiri" w:hAnsi="Amiri" w:eastAsia="Amiri" w:cs="Amiri"/>
          <w:color w:val="111111"/>
          <w:sz w:val="28"/>
          <w:sz w:val="28"/>
          <w:szCs w:val="28"/>
          <w:rtl w:val="true"/>
          <w:lang w:bidi="ar-SA"/>
        </w:rPr>
        <w:t xml:space="preserve">القاسم زاهر بن طاهر، أنا محمّد بن عبد الرّحمن الجنزرودي </w:t>
      </w:r>
      <w:r>
        <w:rPr>
          <w:rStyle w:val="FootnoteAnchor"/>
          <w:rtl w:val="true"/>
        </w:rPr>
        <w:footnoteReference w:id="661"/>
      </w:r>
      <w:r>
        <w:rPr>
          <w:rFonts w:ascii="Amiri" w:hAnsi="Amiri" w:eastAsia="Amiri" w:cs="Amiri"/>
          <w:color w:val="111111"/>
          <w:sz w:val="28"/>
          <w:sz w:val="28"/>
          <w:szCs w:val="28"/>
          <w:rtl w:val="true"/>
          <w:lang w:bidi="ar-SA"/>
        </w:rPr>
        <w:t xml:space="preserve">،أنا أبو طاهر محمّد بن الفضل بن خزيمة، أنا أبو العباس أحمد بن محمّد بن الحسين الماسرخسي، نا أبو قدامة عبيد اللّه بن سعيد </w:t>
      </w:r>
      <w:r>
        <w:rPr>
          <w:rStyle w:val="FootnoteAnchor"/>
          <w:rtl w:val="true"/>
        </w:rPr>
        <w:footnoteReference w:id="662"/>
      </w:r>
      <w:r>
        <w:rPr>
          <w:rFonts w:ascii="Amiri" w:hAnsi="Amiri" w:eastAsia="Amiri" w:cs="Amiri"/>
          <w:color w:val="111111"/>
          <w:sz w:val="28"/>
          <w:sz w:val="28"/>
          <w:szCs w:val="28"/>
          <w:rtl w:val="true"/>
          <w:lang w:bidi="ar-SA"/>
        </w:rPr>
        <w:t>السّرخسي، نا يحيى بن سعيد، عن التيمي، عن أبي عثمان عن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يأخذني و الحسن بن علي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أحبهما فإني أحبّهما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النسائي </w:t>
      </w:r>
      <w:r>
        <w:rPr>
          <w:rStyle w:val="FootnoteAnchor"/>
          <w:rtl w:val="true"/>
        </w:rPr>
        <w:footnoteReference w:id="664"/>
      </w:r>
      <w:r>
        <w:rPr>
          <w:rFonts w:ascii="Amiri" w:hAnsi="Amiri" w:eastAsia="Amiri" w:cs="Amiri"/>
          <w:color w:val="111111"/>
          <w:sz w:val="28"/>
          <w:sz w:val="28"/>
          <w:szCs w:val="28"/>
          <w:rtl w:val="true"/>
          <w:lang w:bidi="ar-SA"/>
        </w:rPr>
        <w:t>عن أبي قدامة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به أمّ‌ المجتبى العلوية،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عبيد اللّه بن عمر، نا يحيى بن سعيد، عن التيمي، عن أبي عثمان،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عندي مكتوبا فيما سمعته من أبي عثمان، قال يحيى بن سعيد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معاذ، نا مسدّد، نا يحيى، نا سليمان التيمي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معاذ، نا مسدد، نا بشر بن المفضّل، نا سليمان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معاذ، نا مسدّد، نا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نا أبو عثمان، عن أسامة بن زيد، عن النبي صلّى اللّه عليه و سلّم أنه كان يأخذني و الحسن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أحبهما فإني أحبّهما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عاليا أبو القاسم بن الحصين، أنا أبو طالب بن غيلان، أنا </w:t>
      </w:r>
      <w:r>
        <w:rPr>
          <w:rStyle w:val="FootnoteAnchor"/>
          <w:rtl w:val="true"/>
        </w:rPr>
        <w:footnoteReference w:id="665"/>
      </w:r>
      <w:r>
        <w:rPr>
          <w:rFonts w:ascii="Amiri" w:hAnsi="Amiri" w:eastAsia="Amiri" w:cs="Amiri"/>
          <w:color w:val="111111"/>
          <w:sz w:val="28"/>
          <w:sz w:val="28"/>
          <w:szCs w:val="28"/>
          <w:rtl w:val="true"/>
          <w:lang w:bidi="ar-SA"/>
        </w:rPr>
        <w:t>أبو بكر الشافعي، نا أبو عبد اللّه الجعفي و هو أحمد بن محمّد، نا هوذة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الحربي، نا هوذة، نا سليمان التيمي، عن أبي عثمان، عن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يأخذني و الحسن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معتمر بن سليمان، عن أبيه فأدخل بينه و بين أبي عثمان أبا تميمة </w:t>
      </w:r>
      <w:r>
        <w:rPr>
          <w:rStyle w:val="FootnoteAnchor"/>
          <w:rtl w:val="true"/>
        </w:rPr>
        <w:footnoteReference w:id="666"/>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نا عبد العزيز بن أحمد، نا تمام بن محمّد، و أبو </w:t>
      </w:r>
      <w:r>
        <w:rPr>
          <w:rStyle w:val="FootnoteAnchor"/>
          <w:rtl w:val="true"/>
        </w:rPr>
        <w:footnoteReference w:id="667"/>
      </w:r>
      <w:r>
        <w:rPr>
          <w:rFonts w:ascii="Amiri" w:hAnsi="Amiri" w:eastAsia="Amiri" w:cs="Amiri"/>
          <w:color w:val="111111"/>
          <w:sz w:val="28"/>
          <w:sz w:val="28"/>
          <w:szCs w:val="28"/>
          <w:rtl w:val="true"/>
          <w:lang w:bidi="ar-SA"/>
        </w:rPr>
        <w:t>محمّد بن أبي نصر، و أبو نصر بن الجندي، و أبو بكر محمّد بن عبد الرّحمن القطان، و أبو القاسم عبد الرّحمن القطان بن الحسين بن الحسن بن أبي العقب، قالوا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علي بن يعقوب بن أبي العقب، نا أبو زرعة، حدّثني سوّار بن عبد اللّه بن سوّار القاضي، نا معتمر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تميمة يحدّث عن أبي عثمان،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يأخذني فيقعد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فخذه و يقعد الحسن على فخذه الآخر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ارحمهما فإني ارحمهما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الحسن بن علي التميمي، أنا أحمد بن جعفر، نا عبد اللّه بن أحمد </w:t>
      </w:r>
      <w:r>
        <w:rPr>
          <w:rStyle w:val="FootnoteAnchor"/>
          <w:rtl w:val="true"/>
        </w:rPr>
        <w:footnoteReference w:id="669"/>
      </w:r>
      <w:r>
        <w:rPr>
          <w:rFonts w:ascii="Amiri" w:hAnsi="Amiri" w:eastAsia="Amiri" w:cs="Amiri"/>
          <w:color w:val="111111"/>
          <w:sz w:val="28"/>
          <w:sz w:val="28"/>
          <w:szCs w:val="28"/>
          <w:rtl w:val="true"/>
          <w:lang w:bidi="ar-SA"/>
        </w:rPr>
        <w:t>،حدّثني أبي، نا عارم بن الفضل، نا معتمر،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تميمة </w:t>
      </w:r>
      <w:r>
        <w:rPr>
          <w:rStyle w:val="FootnoteAnchor"/>
          <w:rtl w:val="true"/>
        </w:rPr>
        <w:footnoteReference w:id="670"/>
      </w:r>
      <w:r>
        <w:rPr>
          <w:rFonts w:ascii="Amiri" w:hAnsi="Amiri" w:eastAsia="Amiri" w:cs="Amiri"/>
          <w:color w:val="111111"/>
          <w:sz w:val="28"/>
          <w:sz w:val="28"/>
          <w:szCs w:val="28"/>
          <w:rtl w:val="true"/>
          <w:lang w:bidi="ar-SA"/>
        </w:rPr>
        <w:t xml:space="preserve">يحدث عن أبي عثمان النهدي، يحدّثه </w:t>
      </w:r>
      <w:r>
        <w:rPr>
          <w:rStyle w:val="FootnoteAnchor"/>
          <w:rtl w:val="true"/>
        </w:rPr>
        <w:footnoteReference w:id="671"/>
      </w:r>
      <w:r>
        <w:rPr>
          <w:rFonts w:ascii="Amiri" w:hAnsi="Amiri" w:eastAsia="Amiri" w:cs="Amiri"/>
          <w:color w:val="111111"/>
          <w:sz w:val="28"/>
          <w:sz w:val="28"/>
          <w:szCs w:val="28"/>
          <w:rtl w:val="true"/>
          <w:lang w:bidi="ar-SA"/>
        </w:rPr>
        <w:t>أبو عثمان،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 اللّه صلّى اللّه عليه و سلّم يأخذني فيقعدني على فخذه و يقعد الحسن على فخذه الأخرى ثم يضمنا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ارحمهما</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السلي </w:t>
      </w:r>
      <w:r>
        <w:rPr>
          <w:rStyle w:val="FootnoteAnchor"/>
          <w:rtl w:val="true"/>
        </w:rPr>
        <w:footnoteReference w:id="673"/>
      </w:r>
      <w:r>
        <w:rPr>
          <w:rFonts w:ascii="Amiri" w:hAnsi="Amiri" w:eastAsia="Amiri" w:cs="Amiri"/>
          <w:color w:val="111111"/>
          <w:sz w:val="28"/>
          <w:sz w:val="28"/>
          <w:szCs w:val="28"/>
          <w:rtl w:val="true"/>
          <w:lang w:bidi="ar-SA"/>
        </w:rPr>
        <w:t xml:space="preserve">من عنزة إلى ربيعة يعني أبا تميمة السلي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أبو القاسم الواسطي، أنا أبو بكر الخطيب، أخبرني الحسن بن محمّد الخلاّل، نا علي بن عمر الحافظ‍‌، نا أحمد بن محمّد بن سعيد، حدثني الحسن بن الحسين بن الحسن العطار، نا محمّد بن إسحاق العصّاب، نا سلمة بن العوّام بن حوشب، حدثني أبي، عن سلمة بن كهيل، عن عدي بن ثابت،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حاملا الحسن بن علي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أنا أبو الحسن بن أبي الحديد، أنا جدي أبو بكر، نا خيثمة بن سليمان، نا إبراهيم بن أبي سفيان القيسراني، نا الفريابي، نا فضيل بن مرزوق،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أعلى من هذا بدرجات أبو عبد اللّه الفراوي و أبو القاسم الشحامي،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الحسين محمد بن عبد اللّه المعروف بابن أخي ميمي ببغداد، أنا عبد اللّه بن محمّد بن عبد العزيز، نا علي بن الجعد، نا شعبة، أنا فضيل بن مرزوق،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جدا من حديث شعبة بن الحجاج، عن فضيل لا أعلم أني رأيته إلاّ من هذا الوجه، كذا قال و هذا وهم فإن الحديث إنما يرويه علي بن الجعد، عن فضيل بن مرزوق نفسه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الفضل محمّد بن إسماعيل، أنا أبو عاصم الفضيل </w:t>
      </w:r>
      <w:r>
        <w:rPr>
          <w:rStyle w:val="FootnoteAnchor"/>
          <w:rtl w:val="true"/>
        </w:rPr>
        <w:footnoteReference w:id="677"/>
      </w:r>
      <w:r>
        <w:rPr>
          <w:rFonts w:ascii="Amiri" w:hAnsi="Amiri" w:eastAsia="Amiri" w:cs="Amiri"/>
          <w:color w:val="111111"/>
          <w:sz w:val="28"/>
          <w:sz w:val="28"/>
          <w:szCs w:val="28"/>
          <w:rtl w:val="true"/>
          <w:lang w:bidi="ar-SA"/>
        </w:rPr>
        <w:t>بن يحيى، أنا عبد الرّحمن بن أبي شريح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محمّد بن الصّريفيني، أنا أبو القاسم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نا علي بن الجعد، أنا فضيل بن مرزوق، عن عدي بن ثابت، عن البراء بن عازب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شعبة إنما يرويه عن عدي نفسه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نصر بن رضوان و أبو غالب بن البنّا و أبو محمّد عبد اللّه بن محمّد بن نجا،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إبراهيم بن عبد اللّه، نا حجّاج و هو ابن المنهال، أنا شعبة، نا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حامل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تابعهم غندر و بهز بن أسد و أبو داود الطيالسيّ‌ عن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679"/>
      </w:r>
      <w:r>
        <w:rPr>
          <w:rFonts w:ascii="Amiri" w:hAnsi="Amiri" w:eastAsia="Amiri" w:cs="Amiri"/>
          <w:color w:val="111111"/>
          <w:sz w:val="28"/>
          <w:sz w:val="28"/>
          <w:szCs w:val="28"/>
          <w:rtl w:val="true"/>
          <w:lang w:bidi="ar-SA"/>
        </w:rPr>
        <w:t>، أنا أبو عمر عبد الواحد بن محمّد بن مهدي، أنا أبو العباس أحمد بن محمّد بن سعيد الحافظ‍‌، نا يحيى بن زكريا بن شيبان، نا أرطأة بن حبيب، نا أيوب بن واقد عن يونس بن خبّاب،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الحسين بن مكي، أنا جدي أبو </w:t>
      </w:r>
      <w:r>
        <w:rPr>
          <w:rStyle w:val="FootnoteAnchor"/>
          <w:rtl w:val="true"/>
        </w:rPr>
        <w:footnoteReference w:id="680"/>
      </w:r>
      <w:r>
        <w:rPr>
          <w:rFonts w:ascii="Amiri" w:hAnsi="Amiri" w:eastAsia="Amiri" w:cs="Amiri"/>
          <w:color w:val="111111"/>
          <w:sz w:val="28"/>
          <w:sz w:val="28"/>
          <w:szCs w:val="28"/>
          <w:rtl w:val="true"/>
          <w:lang w:bidi="ar-SA"/>
        </w:rPr>
        <w:t xml:space="preserve">الحسن أحمد بن عبد اللّه بن حميد بن زريق </w:t>
      </w:r>
      <w:r>
        <w:rPr>
          <w:rStyle w:val="FootnoteAnchor"/>
          <w:rtl w:val="true"/>
        </w:rPr>
        <w:footnoteReference w:id="681"/>
      </w:r>
      <w:r>
        <w:rPr>
          <w:rFonts w:ascii="Amiri" w:hAnsi="Amiri" w:eastAsia="Amiri" w:cs="Amiri"/>
          <w:color w:val="111111"/>
          <w:sz w:val="28"/>
          <w:sz w:val="28"/>
          <w:szCs w:val="28"/>
          <w:rtl w:val="true"/>
          <w:lang w:bidi="ar-SA"/>
        </w:rPr>
        <w:t xml:space="preserve">،نا أبو محمّد عبد الرّحمن بن أحمد بن الحجّاج بن رشدين، نا أبو عمرو </w:t>
      </w:r>
      <w:r>
        <w:rPr>
          <w:rStyle w:val="FootnoteAnchor"/>
          <w:rtl w:val="true"/>
        </w:rPr>
        <w:footnoteReference w:id="682"/>
      </w:r>
      <w:r>
        <w:rPr>
          <w:rFonts w:ascii="Amiri" w:hAnsi="Amiri" w:eastAsia="Amiri" w:cs="Amiri"/>
          <w:color w:val="111111"/>
          <w:sz w:val="28"/>
          <w:sz w:val="28"/>
          <w:szCs w:val="28"/>
          <w:rtl w:val="true"/>
          <w:lang w:bidi="ar-SA"/>
        </w:rPr>
        <w:t>الحارث بن مسكين، نا سفيان بن عيينة، عن عبيد اللّه، عن نافع بن جبير، عن أبي هريرة أن رسول اللّه صلّى اللّه عليه و سلّم 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الوفاء عبد الواحد بن حمد،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الرّبيع بن سليمان الحيري، نا هارون بن سعيد الأيلي، نا سفيان، عن عبيد اللّه بن أبي يزيد، عن نافع بن جبير بن مطعم، عن أبي هريرة، عن النبي صلّى اللّه عليه و سلّم 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نصر بن رضوان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683"/>
      </w:r>
      <w:r>
        <w:rPr>
          <w:rFonts w:ascii="Amiri" w:hAnsi="Amiri" w:eastAsia="Amiri" w:cs="Amiri"/>
          <w:color w:val="111111"/>
          <w:sz w:val="28"/>
          <w:sz w:val="28"/>
          <w:szCs w:val="28"/>
          <w:rtl w:val="true"/>
          <w:lang w:bidi="ar-SA"/>
        </w:rPr>
        <w:t>،حدثني أبي، نا سفيان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الخلال، نا سعيد بن أحمد، أنا أبو الفضل عبيد اللّه بن محمّد، نا أبو العباس السراج، نا الحسن بن الصباح و ابن المقرئ يعني محمّد بن عبد اللّه بن 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الشحامي، أنا أبو بكر البيهقي </w:t>
      </w:r>
      <w:r>
        <w:rPr>
          <w:rStyle w:val="FootnoteAnchor"/>
          <w:rtl w:val="true"/>
        </w:rPr>
        <w:footnoteReference w:id="684"/>
      </w:r>
      <w:r>
        <w:rPr>
          <w:rFonts w:ascii="Amiri" w:hAnsi="Amiri" w:eastAsia="Amiri" w:cs="Amiri"/>
          <w:color w:val="111111"/>
          <w:sz w:val="28"/>
          <w:sz w:val="28"/>
          <w:szCs w:val="28"/>
          <w:rtl w:val="true"/>
          <w:lang w:bidi="ar-SA"/>
        </w:rPr>
        <w:t xml:space="preserve">،أنا أبو طاهر الفقيه، نا أبو حامد بن بلال، نا يحيى بن الرّبيع المكي، نا سفيان،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يزيد، عن نافع بن جبير، عن أبي هريرة، عن النبي صلّى اللّه عليه و سلّم أنه قال 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حديث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في حديث ابن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عبد اللّه الفراوي، أنا أبو بكر المغربي </w:t>
      </w:r>
      <w:r>
        <w:rPr>
          <w:rStyle w:val="FootnoteAnchor"/>
          <w:rtl w:val="true"/>
        </w:rPr>
        <w:footnoteReference w:id="685"/>
      </w:r>
      <w:r>
        <w:rPr>
          <w:rFonts w:ascii="Amiri" w:hAnsi="Amiri" w:eastAsia="Amiri" w:cs="Amiri"/>
          <w:color w:val="111111"/>
          <w:sz w:val="28"/>
          <w:sz w:val="28"/>
          <w:szCs w:val="28"/>
          <w:rtl w:val="true"/>
          <w:lang w:bidi="ar-SA"/>
        </w:rPr>
        <w:t>،أنا أبو بكر الجوزقي، أنا أبو حامد بن الشرقي و مكي بن عبدان، و أبو أحمد عبد الواحد بن محمّد بن سعيد الأرغياني،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بشر، نا سفيان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سعد بن البغدادي، أنا محمّد بن أحمد بن شكرويه </w:t>
      </w:r>
      <w:r>
        <w:rPr>
          <w:rStyle w:val="FootnoteAnchor"/>
          <w:rtl w:val="true"/>
        </w:rPr>
        <w:footnoteReference w:id="686"/>
      </w:r>
      <w:r>
        <w:rPr>
          <w:rFonts w:ascii="Amiri" w:hAnsi="Amiri" w:eastAsia="Amiri" w:cs="Amiri"/>
          <w:color w:val="111111"/>
          <w:sz w:val="28"/>
          <w:sz w:val="28"/>
          <w:szCs w:val="28"/>
          <w:rtl w:val="true"/>
          <w:lang w:bidi="ar-SA"/>
        </w:rPr>
        <w:t>و محمّد بن أحمد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خرشيذ قوله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عبد اللّه الحسين بن إسماعيل المحاملي، نا محمّد بن عمرو بن أبي مذعور، نا سفيان بن عيينة، عن عبيد اللّه بن أبي يزيد، عن نافع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أن النبي صلّى اللّه عليه و سلّم قال لحسن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مختصر من 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الخلاّل،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إسحاق بن أبي إسرائيل، نا سفيان بن عيينة، عن عبيد اللّه بن أبي يزيد، عن نافع بن جبير بن مطعم،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سلّم إلى بيت فاطمة فخرجت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ثمّ‌ لكاع</w:t>
      </w:r>
      <w:r>
        <w:rPr>
          <w:rFonts w:eastAsia="Amiri" w:cs="Amiri" w:ascii="Amiri" w:hAnsi="Amiri"/>
          <w:color w:val="111111"/>
          <w:sz w:val="28"/>
          <w:szCs w:val="28"/>
          <w:rtl w:val="true"/>
          <w:lang w:bidi="ar-SA"/>
        </w:rPr>
        <w:t xml:space="preserve">» </w:t>
      </w:r>
      <w:r>
        <w:rPr>
          <w:rStyle w:val="FootnoteAnchor"/>
          <w:rtl w:val="true"/>
        </w:rPr>
        <w:footnoteReference w:id="6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أنها تلبسه شخابا </w:t>
      </w:r>
      <w:r>
        <w:rPr>
          <w:rStyle w:val="FootnoteAnchor"/>
          <w:rtl w:val="true"/>
        </w:rPr>
        <w:footnoteReference w:id="690"/>
      </w:r>
      <w:r>
        <w:rPr>
          <w:rFonts w:ascii="Amiri" w:hAnsi="Amiri" w:eastAsia="Amiri" w:cs="Amiri"/>
          <w:color w:val="111111"/>
          <w:sz w:val="28"/>
          <w:sz w:val="28"/>
          <w:szCs w:val="28"/>
          <w:rtl w:val="true"/>
          <w:lang w:bidi="ar-SA"/>
        </w:rPr>
        <w:t xml:space="preserve">أو تغسله، قال 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يشتد، فاعتنقه رسول اللّه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سعد بن البغدادي و أبو بكر اللفتواني و أبو طاهر محمّد بن أبي نصر بن أبي القاسم و عمر بن منصور 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محمود بن جعفر بن محمّد الكوسج، أنا عمّ‌ والدي الحسين بن أحمد بن جعفر، نا إبراهيم بن السّندي بن علي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طاهر محمّد بن أبي نصر بن أبي القاسم بن هاجر و أبو عبد اللّه محمّد بن أحمد بن أبي سعد الثعالبي،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محمود بن جعفر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بكر اللفتواني و أبو محمّد بن طاوس،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شكرويه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بكر اللفتواني، أنا أبو بكر محمّد بن أحمد بن علي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بن خرشيذ </w:t>
      </w:r>
      <w:r>
        <w:rPr>
          <w:rStyle w:val="FootnoteAnchor"/>
          <w:rtl w:val="true"/>
        </w:rPr>
        <w:footnoteReference w:id="69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محمّد المخرمي،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الزبير بن بكّار،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المخرمي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عن عبيد اللّه بن أبي يزيد، عن نافع بن جبير،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خرج في طائفة، من النهار فخرجت معه حتى انتهى إلى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المخرمي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قينقاع ثم انصرف فأتى 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ثمّ‌ لكع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حسنا، </w:t>
      </w:r>
    </w:p>
    <w:p>
      <w:pPr>
        <w:pStyle w:val="BookText"/>
        <w:rPr/>
      </w:pPr>
      <w:r>
        <w:rPr>
          <w:rFonts w:ascii="IRNazanin" w:hAnsi="IRNazanin" w:eastAsia="IRNazanin"/>
          <w:color w:val="111111"/>
          <w:sz w:val="28"/>
          <w:sz w:val="28"/>
          <w:szCs w:val="28"/>
          <w:rtl w:val="true"/>
          <w:lang w:bidi="fa-IR"/>
        </w:rPr>
        <w:t xml:space="preserve">فظننت أن أمّه حبسته </w:t>
      </w:r>
      <w:r>
        <w:rPr>
          <w:rStyle w:val="FootnoteAnchor"/>
          <w:rtl w:val="true"/>
        </w:rPr>
        <w:footnoteReference w:id="692"/>
      </w:r>
      <w:r>
        <w:rPr>
          <w:rFonts w:ascii="Amiri" w:hAnsi="Amiri" w:eastAsia="Amiri" w:cs="Amiri"/>
          <w:color w:val="111111"/>
          <w:sz w:val="28"/>
          <w:sz w:val="28"/>
          <w:szCs w:val="28"/>
          <w:rtl w:val="true"/>
          <w:lang w:bidi="ar-SA"/>
        </w:rPr>
        <w:t>أو تلبسه سخابا فلم يلبث أن جاء حتى خرج يشتدّ فعانق كل واحد صاحبه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رواه ورقاء بن عمر، عن عبيد اللّه بن أبي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محمّد، أنا الحسن بن علي، أنا أبو بكر أحمد بن جعفر، نا عبد اللّه </w:t>
      </w:r>
      <w:r>
        <w:rPr>
          <w:rStyle w:val="FootnoteAnchor"/>
          <w:rtl w:val="true"/>
        </w:rPr>
        <w:footnoteReference w:id="693"/>
      </w:r>
      <w:r>
        <w:rPr>
          <w:rFonts w:ascii="Amiri" w:hAnsi="Amiri" w:eastAsia="Amiri" w:cs="Amiri"/>
          <w:color w:val="111111"/>
          <w:sz w:val="28"/>
          <w:sz w:val="28"/>
          <w:szCs w:val="28"/>
          <w:rtl w:val="true"/>
          <w:lang w:bidi="ar-SA"/>
        </w:rPr>
        <w:t>،حدّثني أبي، نا أبو النضر، نا ورقاء، عن عبيد اللّه بن أبي يزيد، عن نافع بن جبير بن مطعم،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صلّى اللّه عليه و سلّم في سوق من أسواق المدينة، فانصرف و انصرفت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إلى فناء فاطمة فنادى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لكع أي لكع أي لكع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قال فانصرف و انصرفت معه قال فجاء</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إلى فناء عائشة فقعد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بن علي،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أن أمّه حبسته لتجعل في عنقه السّخاب فلما دخل </w:t>
      </w:r>
      <w:r>
        <w:rPr>
          <w:rStyle w:val="FootnoteAnchor"/>
          <w:rtl w:val="true"/>
        </w:rPr>
        <w:footnoteReference w:id="695"/>
      </w:r>
      <w:r>
        <w:rPr>
          <w:rFonts w:ascii="Amiri" w:hAnsi="Amiri" w:eastAsia="Amiri" w:cs="Amiri"/>
          <w:color w:val="111111"/>
          <w:sz w:val="28"/>
          <w:sz w:val="28"/>
          <w:szCs w:val="28"/>
          <w:rtl w:val="true"/>
          <w:lang w:bidi="ar-SA"/>
        </w:rPr>
        <w:t>التزمه رسول اللّه صلّى اللّه عليه و سلّم و التزم هو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المظفّر بن القشيري، أنا أبو عثمان البحيري، أنا أبو الحسن محمّد بن الحسين السيّد الحسيني، أنا أبو حامد بن الشرقي، نا أبو الأزهر، نا أبو النضر فذكر مثله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هو؟ أين لكع‌؟ أ ثمّ‌ لكع‌؟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أنا أبو المظفّر محمود بن جعفر بن محمّد بن أحمد، و أبو الطيّب محمّد بن أحمد بن إبراهيم بن سليمان مثله </w:t>
      </w:r>
      <w:r>
        <w:rPr>
          <w:rStyle w:val="FootnoteAnchor"/>
          <w:rtl w:val="true"/>
        </w:rPr>
        <w:footnoteReference w:id="69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w:t>
      </w:r>
      <w:r>
        <w:rPr>
          <w:rStyle w:val="FootnoteAnchor"/>
          <w:rtl w:val="true"/>
        </w:rPr>
        <w:footnoteReference w:id="697"/>
      </w:r>
      <w:r>
        <w:rPr>
          <w:rFonts w:ascii="Amiri" w:hAnsi="Amiri" w:eastAsia="Amiri" w:cs="Amiri"/>
          <w:color w:val="111111"/>
          <w:sz w:val="28"/>
          <w:sz w:val="28"/>
          <w:szCs w:val="28"/>
          <w:rtl w:val="true"/>
          <w:lang w:bidi="ar-SA"/>
        </w:rPr>
        <w:t xml:space="preserve">الحسن بن محمّد بن أحمد بن البغدادي، نا محمّد بن عبد اللّه بن بليل الهمداني، نا عباس بن محمّد الدّورقي، نا مالك بن إسماعيل، نا ورقاء بن عمر، عن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عن نافع بن جبير بن مطعم،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صلّى اللّه عليه و سلّم في </w:t>
      </w:r>
    </w:p>
    <w:p>
      <w:pPr>
        <w:pStyle w:val="BookText"/>
        <w:rPr/>
      </w:pPr>
      <w:r>
        <w:rPr>
          <w:rFonts w:ascii="IRNazanin" w:hAnsi="IRNazanin" w:eastAsia="IRNazanin"/>
          <w:color w:val="111111"/>
          <w:sz w:val="28"/>
          <w:sz w:val="28"/>
          <w:szCs w:val="28"/>
          <w:rtl w:val="true"/>
          <w:lang w:bidi="fa-IR"/>
        </w:rPr>
        <w:t xml:space="preserve">سوق من الأسواق </w:t>
      </w:r>
      <w:r>
        <w:rPr>
          <w:rStyle w:val="FootnoteAnchor"/>
          <w:rtl w:val="true"/>
        </w:rPr>
        <w:footnoteReference w:id="698"/>
      </w:r>
      <w:r>
        <w:rPr>
          <w:rFonts w:ascii="Amiri" w:hAnsi="Amiri" w:eastAsia="Amiri" w:cs="Amiri"/>
          <w:color w:val="111111"/>
          <w:sz w:val="28"/>
          <w:sz w:val="28"/>
          <w:szCs w:val="28"/>
          <w:rtl w:val="true"/>
          <w:lang w:bidi="ar-SA"/>
        </w:rPr>
        <w:t>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و انصرفت معه حتى انتهيت إلى فناء فاطمة فنادى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فانصرف حتى انتهى إلى بيت عائشة فقعد و قعدت معه فأقبل الحسن و في عنقه سخاب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إنما حبسته أمّه تلبسه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بيده إلى الحسن هكذا و التزمه 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غالب أحمد بن الحسن،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علي، أنا أحمد بن جعفر، نا العباس بن إبراهيم، نا </w:t>
      </w:r>
      <w:r>
        <w:rPr>
          <w:rStyle w:val="FootnoteAnchor"/>
          <w:rtl w:val="true"/>
        </w:rPr>
        <w:footnoteReference w:id="699"/>
      </w:r>
      <w:r>
        <w:rPr>
          <w:rFonts w:ascii="Amiri" w:hAnsi="Amiri" w:eastAsia="Amiri" w:cs="Amiri"/>
          <w:color w:val="111111"/>
          <w:sz w:val="28"/>
          <w:sz w:val="28"/>
          <w:szCs w:val="28"/>
          <w:rtl w:val="true"/>
          <w:lang w:bidi="ar-SA"/>
        </w:rPr>
        <w:t xml:space="preserve">الأحمسي، نا الحسن بن علي القرشي، نا هشام بن سعد، عن نعيم </w:t>
      </w:r>
      <w:r>
        <w:rPr>
          <w:rStyle w:val="FootnoteAnchor"/>
          <w:rtl w:val="true"/>
        </w:rPr>
        <w:footnoteReference w:id="700"/>
      </w:r>
      <w:r>
        <w:rPr>
          <w:rFonts w:ascii="Amiri" w:hAnsi="Amiri" w:eastAsia="Amiri" w:cs="Amiri"/>
          <w:color w:val="111111"/>
          <w:sz w:val="28"/>
          <w:sz w:val="28"/>
          <w:szCs w:val="28"/>
          <w:rtl w:val="true"/>
          <w:lang w:bidi="ar-SA"/>
        </w:rPr>
        <w:t>مجمر،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حسنا قط‍‌ إلاّ دمعت عيني جلس رسول اللّه صلّى اللّه عليه و سلّم في المسجد و أنا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لكع أو أين لكع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الحسن يشتد حتى أدخل يديه في لحية النبي صلّى اللّه عليه و سلّم فوضع النبي صلّى اللّه عليه و سلّم فمه على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فمه على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701"/>
      </w:r>
      <w:r>
        <w:rPr>
          <w:rFonts w:ascii="Amiri" w:hAnsi="Amiri" w:eastAsia="Amiri" w:cs="Amiri"/>
          <w:color w:val="111111"/>
          <w:sz w:val="28"/>
          <w:sz w:val="28"/>
          <w:szCs w:val="28"/>
          <w:rtl w:val="true"/>
          <w:lang w:bidi="ar-SA"/>
        </w:rPr>
        <w:t>،حدثني أبي، نا حماد الخياط‍‌، نا هشام بن سعد، عن نعيم بن عبد اللّه المجمر،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عليه الصّلاة و السلام إلى سوق بني قينقاع متكئا على يدي فطاف فيها ثم رجع فاحتبى في المسجد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لكاع‌؟ ادعوا لي لكاع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الحسن فاشتدّ حتى وثب في حبوته فأدخل فمه، في فمه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 ما رأيت الحسن إلاّ فاضت عيني أو دمعت عيني أو 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الخياط‍‌</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اللّه بن أحمد بن مقاتل، أنا علي بن الحسن بن طاوس </w:t>
      </w:r>
    </w:p>
    <w:p>
      <w:pPr>
        <w:pStyle w:val="BookText"/>
        <w:rPr/>
      </w:pPr>
      <w:r>
        <w:rPr>
          <w:rFonts w:ascii="Amiri" w:hAnsi="Amiri" w:eastAsia="Amiri" w:cs="Amiri"/>
          <w:color w:val="111111"/>
          <w:sz w:val="28"/>
          <w:sz w:val="28"/>
          <w:szCs w:val="28"/>
          <w:rtl w:val="true"/>
          <w:lang w:bidi="ar-SA"/>
        </w:rPr>
        <w:t xml:space="preserve">العاقولي </w:t>
      </w:r>
      <w:r>
        <w:rPr>
          <w:rStyle w:val="FootnoteAnchor"/>
          <w:rtl w:val="true"/>
        </w:rPr>
        <w:footnoteReference w:id="702"/>
      </w:r>
      <w:r>
        <w:rPr>
          <w:rFonts w:ascii="Amiri" w:hAnsi="Amiri" w:eastAsia="Amiri" w:cs="Amiri"/>
          <w:color w:val="111111"/>
          <w:sz w:val="28"/>
          <w:sz w:val="28"/>
          <w:szCs w:val="28"/>
          <w:rtl w:val="true"/>
          <w:lang w:bidi="ar-SA"/>
        </w:rPr>
        <w:t>،أنا أبو القاسم عبد الملك بن محمّد بن بشران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عبد اللّه بن محمّد بن سهل بن المحبّ‌ العمري الصّوفي، أنا أحمد بن علي بن عبد اللّه بن خلف، أنا أبو زكريا يحيى بن إبراهيم المزكي،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الحسين عبد الباقي بن قانع الحافظ‍‌، نا بشر بن موسى، نا خلاّد، نا هشام بن سعد، حدثني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الحسن بن علي قط‍‌ إلاّ فاضت عيناي دموعا و ذلك أني رأيت رسول اللّه صلّى اللّه عليه و سلّم يدخل فمه في فمه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ثلاث مرات يقولها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خرشيذ </w:t>
      </w:r>
      <w:r>
        <w:rPr>
          <w:rStyle w:val="FootnoteAnchor"/>
          <w:rtl w:val="true"/>
        </w:rPr>
        <w:footnoteReference w:id="70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إسماعيل المحاملي، نا أحمد بن محمّد المنيعي، نا القاسم بن الحكم، نا هشام بن سعد، حدثني نعيم،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الحسن بن علي إلاّ فاضت عيناي دموعا رحمة، و ذاك أن رسول اللّه صلّى اللّه عليه و سلّم خرج يوما فوجدني في المسجد فأخذ بيدي فاتكأ عليّ‌ ثم انطلقت معه حتى جئنا سوق بني قينقاع فما كلّمني فطاف فيه و نظر ثم رجع و رجعت معه فجلس في المسجد فاحتبى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لكاع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حسن يشتد حتى وقع في حجره، فجعل يدخل يده في لحية رسول اللّه صلّى اللّه عليه و سلّم و جعل رسول اللّه صلّى اللّه عليه و سلّم يفتح فمه و يدخل فمه في فمه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بن علي،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إسحاق إبراهيم بن محمّد بن سعيد بن الحسن الدّستوائي </w:t>
      </w:r>
      <w:r>
        <w:rPr>
          <w:rStyle w:val="FootnoteAnchor"/>
          <w:rtl w:val="true"/>
        </w:rPr>
        <w:footnoteReference w:id="705"/>
      </w:r>
      <w:r>
        <w:rPr>
          <w:rFonts w:ascii="Amiri" w:hAnsi="Amiri" w:eastAsia="Amiri" w:cs="Amiri"/>
          <w:color w:val="111111"/>
          <w:sz w:val="28"/>
          <w:sz w:val="28"/>
          <w:szCs w:val="28"/>
          <w:rtl w:val="true"/>
          <w:lang w:bidi="ar-SA"/>
        </w:rPr>
        <w:t xml:space="preserve">البزّاز التستري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علي بن عفّان </w:t>
      </w:r>
      <w:r>
        <w:rPr>
          <w:rStyle w:val="FootnoteAnchor"/>
          <w:rtl w:val="true"/>
        </w:rPr>
        <w:footnoteReference w:id="706"/>
      </w:r>
      <w:r>
        <w:rPr>
          <w:rFonts w:ascii="Amiri" w:hAnsi="Amiri" w:eastAsia="Amiri" w:cs="Amiri"/>
          <w:color w:val="111111"/>
          <w:sz w:val="28"/>
          <w:sz w:val="28"/>
          <w:szCs w:val="28"/>
          <w:rtl w:val="true"/>
          <w:lang w:bidi="ar-SA"/>
        </w:rPr>
        <w:t>،نا عبد الحميد بن عبد الرّحمن، نا سفيان الثوري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طالب علي بن عبد الرّحمن بن أبي عقيل، أنا أبو الحسن علي بن الحسن عنه، أنا أبو محمد بن النحاس، أنا أبو سعيد بن الأعرابي، نا الحسن بن علي بن عفّان العامري، نا عبد الحميد بن عبد الرّحمن أبو يحيى الحمّاني </w:t>
      </w:r>
      <w:r>
        <w:rPr>
          <w:rStyle w:val="FootnoteAnchor"/>
          <w:rtl w:val="true"/>
        </w:rPr>
        <w:footnoteReference w:id="707"/>
      </w:r>
      <w:r>
        <w:rPr>
          <w:rFonts w:ascii="Amiri" w:hAnsi="Amiri" w:eastAsia="Amiri" w:cs="Amiri"/>
          <w:color w:val="111111"/>
          <w:sz w:val="28"/>
          <w:sz w:val="28"/>
          <w:szCs w:val="28"/>
          <w:rtl w:val="true"/>
          <w:lang w:bidi="ar-SA"/>
        </w:rPr>
        <w:t>،عن سفيان، عن نعيم،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أحبّ‌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رأيت رسول اللّه صلّى اللّه عليه و سلّم يصنع به ما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بن علي في حجر النبي صلّى اللّه عليه و سلّم و هو يدخل أصابعه في لحية النبي صلّى اللّه عليه و سلّم و النبي صلّى اللّه عليه و سلّم يدخل لسانه في فمه أو لسان الحسن في فمه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أبو نعيم الحافظ‍‌، نا سليمان بن أحمد الطّبراني، نا عبدان بن محمّد المروزي، نا قتيبة بن سعيد، نا حاتم بن إسماعيل، عن معاوية بن أبي مزرد،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أذناي هاتان و أبصرت عيناي هاتان رسول اللّه صلّى اللّه عليه و سلّم و هو آخذ بكفيه جميعا يعني حسنا أو حسينا و قدماه على قدم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حزّقة حزّقة ترقّ‌ عين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فيرقى الغلام حتى يضع قدميه على صدر رسول اللّه صلّى اللّه عليه و سلّم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أحبّه فإني أحبّه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الحزّقة المتقارب 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القصير الذي يقرب خطاه و عين 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البقة، و لا شيء أصغر من عينها لصغرها و قيل أراد النبي صلّى اللّه عليه و سلّم بالبقة فاطمة،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 </w:t>
      </w:r>
      <w:r>
        <w:rPr>
          <w:rStyle w:val="FootnoteAnchor"/>
          <w:rtl w:val="true"/>
        </w:rPr>
        <w:footnoteReference w:id="708"/>
      </w:r>
      <w:r>
        <w:rPr>
          <w:rFonts w:ascii="Amiri" w:hAnsi="Amiri" w:eastAsia="Amiri" w:cs="Amiri"/>
          <w:color w:val="111111"/>
          <w:sz w:val="28"/>
          <w:sz w:val="28"/>
          <w:szCs w:val="28"/>
          <w:rtl w:val="true"/>
          <w:lang w:bidi="ar-SA"/>
        </w:rPr>
        <w:t>يا قرة عين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علي بن إبراهيم، أخبرني الأمير غرس الدولة أبو فراس طراذ بن الحسين بن حمدان، أنا أبو عبد اللّه الحسين بن عبد اللّه بن محمّد بن أبي كامل </w:t>
      </w:r>
      <w:r>
        <w:rPr>
          <w:rStyle w:val="FootnoteAnchor"/>
          <w:rtl w:val="true"/>
        </w:rPr>
        <w:footnoteReference w:id="709"/>
      </w:r>
      <w:r>
        <w:rPr>
          <w:rFonts w:ascii="Amiri" w:hAnsi="Amiri" w:eastAsia="Amiri" w:cs="Amiri"/>
          <w:color w:val="111111"/>
          <w:sz w:val="28"/>
          <w:sz w:val="28"/>
          <w:szCs w:val="28"/>
          <w:rtl w:val="true"/>
          <w:lang w:bidi="ar-SA"/>
        </w:rPr>
        <w:t>،أنا خال أبي أبو الحسن خيثمة بن سليمان بن حيدرة، نا إبراهيم بن أبي العنبس، نا جعفر بن عون، عن معاوية بن أبي مزرد،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عينيّ‌ هاتان </w:t>
      </w:r>
      <w:r>
        <w:rPr>
          <w:rStyle w:val="FootnoteAnchor"/>
          <w:rtl w:val="true"/>
        </w:rPr>
        <w:footnoteReference w:id="710"/>
      </w:r>
      <w:r>
        <w:rPr>
          <w:rFonts w:ascii="Amiri" w:hAnsi="Amiri" w:eastAsia="Amiri" w:cs="Amiri"/>
          <w:color w:val="111111"/>
          <w:sz w:val="28"/>
          <w:sz w:val="28"/>
          <w:szCs w:val="28"/>
          <w:rtl w:val="true"/>
          <w:lang w:bidi="ar-SA"/>
        </w:rPr>
        <w:t>و سمع أذنيّ‌ رسول اللّه صلّى اللّه عليه و سلّم آخذ بيد الحسن أو الحسين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ترقّ‌ </w:t>
      </w:r>
    </w:p>
    <w:p>
      <w:pPr>
        <w:pStyle w:val="BookText"/>
        <w:rPr/>
      </w:pPr>
      <w:r>
        <w:rPr>
          <w:rFonts w:ascii="Amiri" w:hAnsi="Amiri" w:eastAsia="Amiri" w:cs="Amiri"/>
          <w:color w:val="111111"/>
          <w:sz w:val="28"/>
          <w:sz w:val="28"/>
          <w:szCs w:val="28"/>
          <w:rtl w:val="true"/>
          <w:lang w:bidi="ar-SA"/>
        </w:rPr>
        <w:t>عين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الغلام قدميه على قدم رسول اللّه صلّى اللّه عليه و سلّم فيرفعه إلى صدره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w:t>
      </w:r>
      <w:r>
        <w:rPr>
          <w:rStyle w:val="FootnoteAnchor"/>
          <w:rtl w:val="true"/>
        </w:rPr>
        <w:footnoteReference w:id="711"/>
      </w:r>
      <w:r>
        <w:rPr>
          <w:rFonts w:ascii="Amiri" w:hAnsi="Amiri" w:eastAsia="Amiri" w:cs="Amiri"/>
          <w:color w:val="111111"/>
          <w:sz w:val="28"/>
          <w:sz w:val="28"/>
          <w:szCs w:val="28"/>
          <w:rtl w:val="true"/>
          <w:lang w:bidi="ar-SA"/>
        </w:rPr>
        <w:t>فاه فيقبّله النبي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و حدثني أبو المحاسن عبد الرزاق محمّد بن أبي نصر الطّبسي عنه، أنا أبو بكر الحيري، نا أبو العباس الأصم، نا إبراهيم بن إسحاق الصّوّاف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طالب علي بن عبد الرّحمن، أنا أبو الحسن الخلعي، أنا أبو محمّد بن النحاس، أنا أبو سعيد بن الأعرابي، نا إبراهيم بن إسماعيل الطّلحي أبو إسحاق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جهد </w:t>
      </w:r>
      <w:r>
        <w:rPr>
          <w:rStyle w:val="FootnoteAnchor"/>
          <w:rtl w:val="true"/>
        </w:rPr>
        <w:footnoteReference w:id="71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حفص بن راشد، حدثني أبي عن ورقاء بن عمر، عن أبي 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لكع‌؟ هاهنا لكع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فخرج إليه الحسن بن علي و عليه سخاب قرنفل و هو مادّ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w:t>
      </w:r>
      <w:r>
        <w:rPr>
          <w:rStyle w:val="FootnoteAnchor"/>
          <w:rtl w:val="true"/>
        </w:rPr>
        <w:footnoteReference w:id="713"/>
      </w:r>
      <w:r>
        <w:rPr>
          <w:rFonts w:ascii="Amiri" w:hAnsi="Amiri" w:eastAsia="Amiri" w:cs="Amiri"/>
          <w:color w:val="111111"/>
          <w:sz w:val="28"/>
          <w:sz w:val="28"/>
          <w:szCs w:val="28"/>
          <w:rtl w:val="true"/>
          <w:lang w:bidi="ar-SA"/>
        </w:rPr>
        <w:t>رسول اللّه صلّى اللّه عليه و سلّم يده فالتزمه،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من أحبني فليحب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الصّوّاف يديه في الموضعين، 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 لكع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غير مرّة، أنا أبو القاسم عبد الرّحمن بن المظفّر بن عبد الرّحمن الكحّال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أحمد بن محمّد بن إسماعيل أبو بكر المهندس، نا أبو القاسم عبد اللّه بن محمّد بن عبد العزيز، نا نصر بن علي الجهضمي ح</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بن المرزفي </w:t>
      </w:r>
      <w:r>
        <w:rPr>
          <w:rStyle w:val="FootnoteAnchor"/>
          <w:rtl w:val="true"/>
        </w:rPr>
        <w:footnoteReference w:id="714"/>
      </w:r>
      <w:r>
        <w:rPr>
          <w:rFonts w:ascii="Amiri" w:hAnsi="Amiri" w:eastAsia="Amiri" w:cs="Amiri"/>
          <w:color w:val="111111"/>
          <w:sz w:val="28"/>
          <w:sz w:val="28"/>
          <w:szCs w:val="28"/>
          <w:rtl w:val="true"/>
          <w:lang w:bidi="ar-SA"/>
        </w:rPr>
        <w:t xml:space="preserve">،نا أبو الحسين بن المهتدي، نا أبو الفتح يوسف بن عمر القواس، نا محمد بن منصور الشعبي </w:t>
      </w:r>
      <w:r>
        <w:rPr>
          <w:rStyle w:val="FootnoteAnchor"/>
          <w:rtl w:val="true"/>
        </w:rPr>
        <w:footnoteReference w:id="715"/>
      </w:r>
      <w:r>
        <w:rPr>
          <w:rFonts w:ascii="Amiri" w:hAnsi="Amiri" w:eastAsia="Amiri" w:cs="Amiri"/>
          <w:color w:val="111111"/>
          <w:sz w:val="28"/>
          <w:sz w:val="28"/>
          <w:szCs w:val="28"/>
          <w:rtl w:val="true"/>
          <w:lang w:bidi="ar-SA"/>
        </w:rPr>
        <w:t xml:space="preserve">،نا نصر بن علي، نا علي بن جعفر بن محمّد، حدثني أخي موسى بن جعفر، عن أبيه، عن محمد </w:t>
      </w:r>
      <w:r>
        <w:rPr>
          <w:rStyle w:val="FootnoteAnchor"/>
          <w:rtl w:val="true"/>
        </w:rPr>
        <w:footnoteReference w:id="716"/>
      </w:r>
      <w:r>
        <w:rPr>
          <w:rFonts w:ascii="Amiri" w:hAnsi="Amiri" w:eastAsia="Amiri" w:cs="Amiri"/>
          <w:color w:val="111111"/>
          <w:sz w:val="28"/>
          <w:sz w:val="28"/>
          <w:szCs w:val="28"/>
          <w:rtl w:val="true"/>
          <w:lang w:bidi="ar-SA"/>
        </w:rPr>
        <w:t xml:space="preserve">بن علي عن </w:t>
      </w:r>
    </w:p>
    <w:p>
      <w:pPr>
        <w:pStyle w:val="BookText"/>
        <w:rPr/>
      </w:pPr>
      <w:r>
        <w:rPr>
          <w:rFonts w:ascii="Amiri" w:hAnsi="Amiri" w:eastAsia="Amiri" w:cs="Amiri"/>
          <w:color w:val="111111"/>
          <w:sz w:val="28"/>
          <w:sz w:val="28"/>
          <w:szCs w:val="28"/>
          <w:rtl w:val="true"/>
          <w:lang w:bidi="ar-SA"/>
        </w:rPr>
        <w:t>أبيه، عن جده، عن علي عليه السّلام أن النبي صلّى اللّه عليه و سلّم أخذ بيد حسن و 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علي بن السّبط‍‌، أنا أبو محمّد بن الجوهري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717"/>
      </w:r>
      <w:r>
        <w:rPr>
          <w:rFonts w:ascii="Amiri" w:hAnsi="Amiri" w:eastAsia="Amiri" w:cs="Amiri"/>
          <w:color w:val="111111"/>
          <w:sz w:val="28"/>
          <w:sz w:val="28"/>
          <w:szCs w:val="28"/>
          <w:rtl w:val="true"/>
          <w:lang w:bidi="ar-SA"/>
        </w:rPr>
        <w:t>،حدثني نصر بن علي الأزدي، أخبرني علي بن جعفر بن محمّد بن علي بن حسين بن علي، حدثني أخي موسى بن جعفر، عن أبيه جعفر بن محمّد، عن أبيه، عن علي بن حسين، عن أبيه، عن جده أن رسول اللّه صلّى اللّه عليه و سلّم قال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هبة اللّه بن محمّد، و أبو المواهب أحمد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القاضي أبو الطيّب طاهر بن عبد اللّه الطبري، نا محمّد بن أحمد بن الغطريف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عبد الرّحمن بن المغيرة، نا نصر بن علي، أنا علي بن جعفر بن محمّد، حدثني أخي موسى بن جعفر، عن أبيه جعفر، عن أبيه محمّد بن علي، عن علي بن الحسين، عن أبيه، عن جده أن النبي صلّى اللّه عليه و سلّم أخذ الحسن و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الترمذي عن نصر بن علي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أحمد بن محمّد العتيقي، أنا أبو يعقوب يوسف بن أحمد الصّيدلاني، نا أبو جعفر محمّد بن عمرو العقيلي </w:t>
      </w:r>
      <w:r>
        <w:rPr>
          <w:rStyle w:val="FootnoteAnchor"/>
          <w:rtl w:val="true"/>
        </w:rPr>
        <w:footnoteReference w:id="719"/>
      </w:r>
      <w:r>
        <w:rPr>
          <w:rFonts w:ascii="Amiri" w:hAnsi="Amiri" w:eastAsia="Amiri" w:cs="Amiri"/>
          <w:color w:val="111111"/>
          <w:sz w:val="28"/>
          <w:sz w:val="28"/>
          <w:szCs w:val="28"/>
          <w:rtl w:val="true"/>
          <w:lang w:bidi="ar-SA"/>
        </w:rPr>
        <w:t xml:space="preserve">،نا محمّد بن الفضل القسطاني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يحيى الحجري، نا عبد اللّه بن الأجلح، عن أبيه،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يعود النبي صلّى اللّه عليه و سلّم في مرضه فرفعه فأجلسه على السرير فقال له رسول اللّه صلّى اللّه عليه و سلّم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رفعك اللّه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يستأذن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دخل معه الحسن و الحسين عليهم السّلام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ولدك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ولدك يا 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أحبّك اللّه كما أحبّهم</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بن زريق، أنا أبو بكر الخطيب، أنا الحسن بن علي الجوهري، أنا محمّد بن المظفّر، نا أحمد بن الحسن بن عبد الجبّار، نا موسى بن محمّد بن سعيد بن حيّان أبو عمران البصري، نا إبراهيم بن أبي الوزير، عن عثمان بن أبي الكنات، عن ابن أبي مليكة، عن عائشة أن النبي صلّى اللّه عليه و سلّم كان يأخذ حسنا فيضمّه إليه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ابني و أنا أحبّه فأحببه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722"/>
      </w:r>
      <w:r>
        <w:rPr>
          <w:rFonts w:ascii="Amiri" w:hAnsi="Amiri" w:eastAsia="Amiri" w:cs="Amiri"/>
          <w:color w:val="111111"/>
          <w:sz w:val="28"/>
          <w:sz w:val="28"/>
          <w:szCs w:val="28"/>
          <w:rtl w:val="true"/>
          <w:lang w:bidi="ar-SA"/>
        </w:rPr>
        <w:t>،حدثني أبي، نا محمّد بن جعفر، نا شعبة، عن عمرو بن مرّة، عن عبد اللّه بن الحارث، عن زهير بن الأقمر،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الحسن بن علي يخطب بعد ما قتل علي إذ قام رجل من الأزد آدم طوال،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رسول اللّه صلّى اللّه عليه و سلّم واضعه في حبوته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فليحبّه، فليبلّغ الشاهد الغائب و لو لا عزمة رسول اللّه صلّى اللّه عليه و سلّم ما حدّثتكم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أبو منصور شجاع بن علي، أنا أبو عبد اللّه محمّد بن إسحاق عن </w:t>
      </w:r>
      <w:r>
        <w:rPr>
          <w:rStyle w:val="FootnoteAnchor"/>
          <w:rtl w:val="true"/>
        </w:rPr>
        <w:footnoteReference w:id="723"/>
      </w:r>
      <w:r>
        <w:rPr>
          <w:rFonts w:ascii="Amiri" w:hAnsi="Amiri" w:eastAsia="Amiri" w:cs="Amiri"/>
          <w:color w:val="111111"/>
          <w:sz w:val="28"/>
          <w:sz w:val="28"/>
          <w:szCs w:val="28"/>
          <w:rtl w:val="true"/>
          <w:lang w:bidi="ar-SA"/>
        </w:rPr>
        <w:t>أبي خيثمة، نا أبو قلابة الرقاشي، نا حبّان بن هلال و أبو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عن عمرو بن مرّة، عن عبد اللّه بن الحارث، عن زهير بن الأقمر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بن أبي طالب قام الحسن خطيبا فقام رجل من أزد شنوءة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هذا الذي على المنبر، 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دعوة رسول اللّه صلّى اللّه عليه و سلّم ما حدثت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بن رضوان و أبو غالب بن البنّا و أبو محمّد بن شاتيل،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الجوهري، أنا أبو بكر بن مالك، نا عبد اللّه بن أحمد </w:t>
      </w:r>
      <w:r>
        <w:rPr>
          <w:rStyle w:val="FootnoteAnchor"/>
          <w:rtl w:val="true"/>
        </w:rPr>
        <w:footnoteReference w:id="724"/>
      </w:r>
      <w:r>
        <w:rPr>
          <w:rFonts w:ascii="Amiri" w:hAnsi="Amiri" w:eastAsia="Amiri" w:cs="Amiri"/>
          <w:color w:val="111111"/>
          <w:sz w:val="28"/>
          <w:sz w:val="28"/>
          <w:szCs w:val="28"/>
          <w:rtl w:val="true"/>
          <w:lang w:bidi="ar-SA"/>
        </w:rPr>
        <w:t>،حدثني أبي، نا وكيع، عن سفيان، عن أبي الجحّاف،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غريب و المحفوظ‍‌ عن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 أبو عبد اللّه محمّد بن الفضل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الأديب،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الرفاعي، نا ابن فضيل، نا سالم بن أبي حفصة،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أحمد بن عبد اللّه، و أبو غالب أحمد بن الحسن،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علي، أنا أحمد بن جعفر، نا عبد اللّه بن أحمد </w:t>
      </w:r>
      <w:r>
        <w:rPr>
          <w:rStyle w:val="FootnoteAnchor"/>
          <w:rtl w:val="true"/>
        </w:rPr>
        <w:footnoteReference w:id="725"/>
      </w:r>
      <w:r>
        <w:rPr>
          <w:rFonts w:ascii="Amiri" w:hAnsi="Amiri" w:eastAsia="Amiri" w:cs="Amiri"/>
          <w:color w:val="111111"/>
          <w:sz w:val="28"/>
          <w:sz w:val="28"/>
          <w:szCs w:val="28"/>
          <w:rtl w:val="true"/>
          <w:lang w:bidi="ar-SA"/>
        </w:rPr>
        <w:t>،حدثني أبي، نا عبد اللّه بن الوليد، نا سفيان، يعني الثوري، 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لشاهد يوم مات الحسن فذكر القصة، فقال أبو هريرة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أحبني و من أبغضهما فقد أبغضني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عاصم بن الحسن بن محمد بن علي بن عاصم بن مهران، نا أبو عمر بن مهدي أنا أبو العباس أحمد بن محمد بن عقدة نا يحيى بن زكريا بن شيبان نا أرطأة بن حبيب، نا أيوب بن واقد عن يونس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نا أبو علي بن المذهب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بن كادش، و أبو علي بن السبط‍‌ و أبو نصر بن رضوان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الجوهري، قالا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بكر بن مالك، نا عبد اللّه بن أحمد بن حنبل </w:t>
      </w:r>
      <w:r>
        <w:rPr>
          <w:rStyle w:val="FootnoteAnchor"/>
          <w:rtl w:val="true"/>
        </w:rPr>
        <w:footnoteReference w:id="726"/>
      </w:r>
      <w:r>
        <w:rPr>
          <w:rFonts w:ascii="Amiri" w:hAnsi="Amiri" w:eastAsia="Amiri" w:cs="Amiri"/>
          <w:color w:val="111111"/>
          <w:sz w:val="28"/>
          <w:sz w:val="28"/>
          <w:szCs w:val="28"/>
          <w:rtl w:val="true"/>
          <w:lang w:bidi="ar-SA"/>
        </w:rPr>
        <w:t xml:space="preserve">حدثني أبي، نا ابن نمير، أنا </w:t>
      </w:r>
    </w:p>
    <w:p>
      <w:pPr>
        <w:pStyle w:val="BookText"/>
        <w:rPr/>
      </w:pP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دينار، عن جعفر بن إياس عن عبد الرّحمن بن مسعود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سلّم و معه حسن و حسين هذا على عاتقه و هذا على عاتقه، و هو يلثم هذا مرة و يلثم هذا </w:t>
      </w:r>
      <w:r>
        <w:rPr>
          <w:rStyle w:val="FootnoteAnchor"/>
          <w:rtl w:val="true"/>
        </w:rPr>
        <w:footnoteReference w:id="727"/>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إلينا،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لتحبهما،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أحبني و من أبغضهما فقد أبغضني</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الخلال أنا سعيد بن أحمد بن محمد أنا أبو الفضل عبيد اللّه بن محمد الفامي، أنا أبو العباس محمد بن إسحاق الثقفي، أنا يوسف بن موسى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و أبو غالب أحمد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الجكّي</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محمد بن عبد اللّه ابن </w:t>
      </w:r>
      <w:r>
        <w:rPr>
          <w:rStyle w:val="FootnoteAnchor"/>
          <w:rtl w:val="true"/>
        </w:rPr>
        <w:footnoteReference w:id="730"/>
      </w:r>
      <w:r>
        <w:rPr>
          <w:rFonts w:ascii="Amiri" w:hAnsi="Amiri" w:eastAsia="Amiri" w:cs="Amiri"/>
          <w:color w:val="111111"/>
          <w:sz w:val="28"/>
          <w:sz w:val="28"/>
          <w:szCs w:val="28"/>
          <w:rtl w:val="true"/>
          <w:lang w:bidi="ar-SA"/>
        </w:rPr>
        <w:t>أخي 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أنا أبو الحسين بن النقور، و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أيضا و أبو البركات عبد الباقي بن أحمد بن إبراهيم بن علي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محتسب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اللّه بن محمد بن الحسن الخلال أنا أبو القاسم عبيد اللّه بن أحمد بن علي الصيدلاني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موسى القطان نا أبو بكر بن عياش، عن عاصم بن بهدلة عن زرّ بن حبيش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من أحبهما فقد أحبني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وقع عندي عن أبي بكر متصل </w:t>
      </w:r>
      <w:r>
        <w:rPr>
          <w:rStyle w:val="FootnoteAnchor"/>
          <w:rtl w:val="true"/>
        </w:rPr>
        <w:footnoteReference w:id="731"/>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 به عبد الرّحمن بن صالح الأزدي عن أبي بكر بن </w:t>
      </w:r>
    </w:p>
    <w:p>
      <w:pPr>
        <w:pStyle w:val="BookText"/>
        <w:rPr/>
      </w:pPr>
      <w:r>
        <w:rPr>
          <w:rFonts w:ascii="Amiri" w:hAnsi="Amiri" w:eastAsia="Amiri" w:cs="Amiri"/>
          <w:color w:val="111111"/>
          <w:sz w:val="28"/>
          <w:sz w:val="28"/>
          <w:szCs w:val="28"/>
          <w:rtl w:val="true"/>
          <w:lang w:bidi="ar-SA"/>
        </w:rPr>
        <w:t>عياش كما قال يوسف بن موسى عن عاصم عن زرّ عن عبد اللّه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علي بن صالح بن حيّ‌ عن عاصم فوصله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يوسف بن موسى القطان، و محمد بن معمر، و زهير بن محمد، و أحمد بن القاسم بن أبي مرة المكي، و أحمد بن منصور، و العباس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موسى، نا علي بن صالح،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يصلي فإذا سجد وثب الحسن و الحسين على ظهره فإذا أرادوا أن يمنعوهما أشار إليهم أن دعوهما فلما صلّى وضعهما في حجره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أبو سعد بن الجنزرودي</w:t>
      </w:r>
      <w:r>
        <w:rPr>
          <w:rFonts w:eastAsia="Amiri" w:cs="Amiri" w:ascii="Amiri" w:hAnsi="Amiri"/>
          <w:color w:val="111111"/>
          <w:sz w:val="28"/>
          <w:szCs w:val="28"/>
          <w:rtl w:val="true"/>
          <w:lang w:bidi="ar-SA"/>
        </w:rPr>
        <w:t xml:space="preserve">] </w:t>
      </w:r>
      <w:r>
        <w:rPr>
          <w:rStyle w:val="FootnoteAnchor"/>
          <w:rtl w:val="true"/>
        </w:rPr>
        <w:footnoteReference w:id="732"/>
      </w:r>
      <w:r>
        <w:rPr>
          <w:rFonts w:ascii="IRNazanin" w:hAnsi="IRNazanin" w:eastAsia="IRNazanin"/>
          <w:color w:val="111111"/>
          <w:sz w:val="28"/>
          <w:sz w:val="28"/>
          <w:szCs w:val="28"/>
          <w:rtl w:val="true"/>
          <w:lang w:bidi="fa-IR"/>
        </w:rPr>
        <w:t>أخبرنا أبو عمرو بن حمدان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عبد اللّه الخلال،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السلمي أنا أبو بكر محمد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أنا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أنا عبيد اللّه بن موسى عن علي بن صالح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يصلي فإذا سجد وثب الحسن و الحسين على ظهره فإذا أرادوا أن يمنعوهما أشار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دعوهما فإذا قضى الصلاة وضعهما في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من حديث الخلال، عن عاصم، و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 ح</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الخلاّل و أبو منصور الحسين بن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نا عبيد اللّه بن موسى، نا علي بن صالح فذكره بإسناده </w:t>
      </w:r>
      <w:r>
        <w:rPr>
          <w:rStyle w:val="FootnoteAnchor"/>
          <w:rtl w:val="true"/>
        </w:rPr>
        <w:footnoteReference w:id="734"/>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كذا رواه الحسن بن زريق </w:t>
      </w:r>
      <w:r>
        <w:rPr>
          <w:rStyle w:val="FootnoteAnchor"/>
          <w:rtl w:val="true"/>
        </w:rPr>
        <w:footnoteReference w:id="735"/>
      </w:r>
      <w:r>
        <w:rPr>
          <w:rFonts w:ascii="Amiri" w:hAnsi="Amiri" w:eastAsia="Amiri" w:cs="Amiri"/>
          <w:color w:val="111111"/>
          <w:sz w:val="28"/>
          <w:sz w:val="28"/>
          <w:szCs w:val="28"/>
          <w:rtl w:val="true"/>
          <w:lang w:bidi="ar-SA"/>
        </w:rPr>
        <w:t xml:space="preserve">الطهوي </w:t>
      </w:r>
      <w:r>
        <w:rPr>
          <w:rStyle w:val="FootnoteAnchor"/>
          <w:rtl w:val="true"/>
        </w:rPr>
        <w:footnoteReference w:id="736"/>
      </w:r>
      <w:r>
        <w:rPr>
          <w:rFonts w:ascii="Amiri" w:hAnsi="Amiri" w:eastAsia="Amiri" w:cs="Amiri"/>
          <w:color w:val="111111"/>
          <w:sz w:val="28"/>
          <w:sz w:val="28"/>
          <w:szCs w:val="28"/>
          <w:rtl w:val="true"/>
          <w:lang w:bidi="ar-SA"/>
        </w:rPr>
        <w:t>،عن أبي بكر موصولا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أحمد بن علي بن ثابت، أنا الحسن بن أبي بكر، أنا عبد اللّه بن جعفر بن درستويه، نا يعقوب بن سفيان، نا حسن بن زريق الطهوي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إسحاق بن الحسن بن سعد بن الحسن بن سفيان النسوي، نا عبد اللّه بن زيدان، نا الحسن بن زريق الطهوي، نا أبو بكر بن عياش، عن عاصم بن أبي النجود، عن زرّ عن عبد اللّه بن مسعود </w:t>
      </w:r>
      <w:r>
        <w:rPr>
          <w:rStyle w:val="FootnoteAnchor"/>
          <w:rtl w:val="true"/>
        </w:rPr>
        <w:footnoteReference w:id="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يصلي و الحسن و الحسين يصعدان على ظهره فأخذ المسلمون يميطونهما </w:t>
      </w:r>
      <w:r>
        <w:rPr>
          <w:rStyle w:val="FootnoteAnchor"/>
          <w:rtl w:val="true"/>
        </w:rPr>
        <w:footnoteReference w:id="738"/>
      </w: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ردوهما فمن أحبني فليحبّ‌ هذين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تابعهما سليمان بن قرم الضّبّي على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إبراهيم بن عمر، عن أبي بكر بن عياش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القاسم بن البسري و أبو علي بن المسلمة و عمر بن عبيد اللّه بن عمر، و أبو الوفاء طاهر بن الحسين، و عاصم بن الحسن بن محمّد، و أبو الحسن هبة اللّه بن عبد الرزاق، و طراد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الكرم المبارك بن الحسن بن أحمد بن الشهرزوري و أبو محمّد بن طاوس، و أبو الحسن علي بن محمّد بن يحيى، و امرأته شهدة بنت أحمد بن الفرج الكاتبة </w:t>
      </w:r>
      <w:r>
        <w:rPr>
          <w:rStyle w:val="FootnoteAnchor"/>
          <w:rtl w:val="true"/>
        </w:rPr>
        <w:footnoteReference w:id="73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طراد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هلال بن محمّد بن جعفر، أنا الحسين بن يحيى بن عياش، نا إبراهيم بن محشر، نا أبو بكر بن عياش، عن عاصم، </w:t>
      </w:r>
    </w:p>
    <w:p>
      <w:pPr>
        <w:pStyle w:val="BookText"/>
        <w:rPr/>
      </w:pPr>
      <w:r>
        <w:rPr>
          <w:rFonts w:ascii="Amiri" w:hAnsi="Amiri" w:eastAsia="Amiri" w:cs="Amiri"/>
          <w:color w:val="111111"/>
          <w:sz w:val="28"/>
          <w:sz w:val="28"/>
          <w:szCs w:val="28"/>
          <w:rtl w:val="true"/>
          <w:lang w:bidi="ar-SA"/>
        </w:rPr>
        <w:t>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ذات يوم يصلي بالناس فأقبل الحسن و الحسين و هما غلامان فجعلا يتوثبان على ظهره إذا سجد، فأقبل الناس عليهما ينحيانهما عن ذلك، فلما انصرف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دعوهما بأبي و أمّي من أحبني فليحبّ‌ هذين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إسماعيل بن مسعدة، أنا أبو القاسم حمزة بن يوسف السّهمي، أنا أبو أحمد عبد اللّه بن عدي الجرجاني </w:t>
      </w:r>
      <w:r>
        <w:rPr>
          <w:rStyle w:val="FootnoteAnchor"/>
          <w:rtl w:val="true"/>
        </w:rPr>
        <w:footnoteReference w:id="740"/>
      </w:r>
      <w:r>
        <w:rPr>
          <w:rFonts w:ascii="IRNazanin" w:hAnsi="IRNazanin" w:eastAsia="IRNazanin"/>
          <w:color w:val="111111"/>
          <w:sz w:val="28"/>
          <w:sz w:val="28"/>
          <w:szCs w:val="28"/>
          <w:rtl w:val="true"/>
          <w:lang w:bidi="fa-IR"/>
        </w:rPr>
        <w:t xml:space="preserve">،نا </w:t>
      </w:r>
      <w:r>
        <w:rPr>
          <w:rStyle w:val="FootnoteAnchor"/>
          <w:rtl w:val="true"/>
        </w:rPr>
        <w:footnoteReference w:id="741"/>
      </w:r>
      <w:r>
        <w:rPr>
          <w:rFonts w:ascii="Amiri" w:hAnsi="Amiri" w:eastAsia="Amiri" w:cs="Amiri"/>
          <w:color w:val="111111"/>
          <w:sz w:val="28"/>
          <w:sz w:val="28"/>
          <w:szCs w:val="28"/>
          <w:rtl w:val="true"/>
          <w:lang w:bidi="ar-SA"/>
        </w:rPr>
        <w:t>محمّد بن عبد اللّه بن نمير، نا أبو معاوية، نا إسماعيل،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 الحسين يثبان على ظهر رسول اللّه صلّى اللّه عليه و سلّم و هو يصلي فيمسكهما بيده حتى يرفع صلبه و يقومان على الأرض فلما فرغ أجلسهما في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هذين ريحانتي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عبيد اللّه بن محمّد بن أحمد البيهقي، أنا محمّد بن عبد اللّه بن عمر العمري، أنا أبو محمّد بن أبي شريح، نا يحيى بن محمّد بن صاعد، نا أبو همّام الوليد بن شجاع، نا يحيى بن زكريا بن أبي زائدة، نا أبي، عن مصعب بن شيبة، عن صفية بنت شيبة الحجبية، عن عائشة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ذات غداة و عليه مرط‍‌ مرحّل من شعر أسود فجلس، فأتت فاطمة فأدخلها فيه، ثم جاء علي، فأدخله فيه، ثمّ‌ جاء حسن فأدخله فيه، ثمّ‌ جاء حسين فأدخله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3179</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w:t>
      </w:r>
      <w:r>
        <w:rPr>
          <w:rStyle w:val="FootnoteAnchor"/>
          <w:rtl w:val="true"/>
        </w:rPr>
        <w:footnoteReference w:id="744"/>
      </w:r>
      <w:r>
        <w:rPr>
          <w:rFonts w:ascii="IRNazanin" w:hAnsi="IRNazanin" w:eastAsia="IRNazanin"/>
          <w:color w:val="111111"/>
          <w:sz w:val="28"/>
          <w:sz w:val="28"/>
          <w:szCs w:val="28"/>
          <w:rtl w:val="true"/>
          <w:lang w:bidi="fa-IR"/>
        </w:rPr>
        <w:t xml:space="preserve">بن جعفر، نا عبد اللّه </w:t>
      </w:r>
      <w:r>
        <w:rPr>
          <w:rStyle w:val="FootnoteAnchor"/>
          <w:rtl w:val="true"/>
        </w:rPr>
        <w:footnoteReference w:id="745"/>
      </w:r>
      <w:r>
        <w:rPr>
          <w:rFonts w:ascii="Amiri" w:hAnsi="Amiri" w:eastAsia="Amiri" w:cs="Amiri"/>
          <w:color w:val="111111"/>
          <w:sz w:val="28"/>
          <w:sz w:val="28"/>
          <w:szCs w:val="28"/>
          <w:rtl w:val="true"/>
          <w:lang w:bidi="ar-SA"/>
        </w:rPr>
        <w:t>،حدثني أبي، نا محمّد بن جعفر، نا عوف، عن أبي المعدّل عطية الطفاوي، عن أبيه أن أمّ‌ سلمة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سلّم في بيتي إذ قالت الخادم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عليا و فاطمة بالسّدّة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فتنحي لي عن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في البيت قريبا، فدخل علي و فاطمة و معهما الحسن و الحسين و هما صبيان صغيران، فأخذ الصبيين فوضعهما في حجره، فقبّلهما و اعتنق عليا بإحدى يديه و فاطمة باليد الأخرى، فقبّل فاطمة و قبّل عليا فأغدف عليهم خميصة سوداء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لا إلى النار أنا و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أنا أبو أحمد الحاكم </w:t>
      </w:r>
      <w:r>
        <w:rPr>
          <w:rStyle w:val="FootnoteAnchor"/>
          <w:rtl w:val="true"/>
        </w:rPr>
        <w:footnoteReference w:id="746"/>
      </w:r>
      <w:r>
        <w:rPr>
          <w:rFonts w:ascii="Amiri" w:hAnsi="Amiri" w:eastAsia="Amiri" w:cs="Amiri"/>
          <w:color w:val="111111"/>
          <w:sz w:val="28"/>
          <w:sz w:val="28"/>
          <w:szCs w:val="28"/>
          <w:rtl w:val="true"/>
          <w:lang w:bidi="ar-SA"/>
        </w:rPr>
        <w:t xml:space="preserve">، أنا أبو إسحاق إبراهيم بن محمّد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عبّاد بن يعقوب الرواجني </w:t>
      </w:r>
      <w:r>
        <w:rPr>
          <w:rStyle w:val="FootnoteAnchor"/>
          <w:rtl w:val="true"/>
        </w:rPr>
        <w:footnoteReference w:id="747"/>
      </w:r>
      <w:r>
        <w:rPr>
          <w:rFonts w:ascii="Amiri" w:hAnsi="Amiri" w:eastAsia="Amiri" w:cs="Amiri"/>
          <w:color w:val="111111"/>
          <w:sz w:val="28"/>
          <w:sz w:val="28"/>
          <w:szCs w:val="28"/>
          <w:rtl w:val="true"/>
          <w:lang w:bidi="ar-SA"/>
        </w:rPr>
        <w:t xml:space="preserve">،نا علي بن هاشم بن البريد </w:t>
      </w:r>
      <w:r>
        <w:rPr>
          <w:rStyle w:val="FootnoteAnchor"/>
          <w:rtl w:val="true"/>
        </w:rPr>
        <w:footnoteReference w:id="748"/>
      </w:r>
      <w:r>
        <w:rPr>
          <w:rFonts w:ascii="Amiri" w:hAnsi="Amiri" w:eastAsia="Amiri" w:cs="Amiri"/>
          <w:color w:val="111111"/>
          <w:sz w:val="28"/>
          <w:sz w:val="28"/>
          <w:szCs w:val="28"/>
          <w:rtl w:val="true"/>
          <w:lang w:bidi="ar-SA"/>
        </w:rPr>
        <w:t xml:space="preserve">،عن محمّد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كهيل، عن أبيه،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سلّم عندي فأرسل إلى حسن و حسين و علي و فاطمة فانتزع كساء عني فألقاه عليهم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فاذهب عنهم الرّجس و طهّرهم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كامل بن طلحة الجحدري، نا حمّاد بن سلمة، عن علي بن زيد، عن شهر بن حوشب، عن أمّ‌ سلمة زوج النبي صلّى اللّه عليه و سلّم أن رسول اللّه صلّى اللّه عليه و سلّم قال لفاطمة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بهم، فألقى عليهم كساء فدكيا ثم وضع يديه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آل محمد فاجعل صلواتك و بركاتك على آل محمّد،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الفقيه 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w:t>
      </w:r>
      <w:r>
        <w:rPr>
          <w:rStyle w:val="FootnoteAnchor"/>
          <w:rtl w:val="true"/>
        </w:rPr>
        <w:footnoteReference w:id="74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زهير، نا عفان، نا حمّاد بن سلمة، أنا </w:t>
      </w:r>
    </w:p>
    <w:p>
      <w:pPr>
        <w:pStyle w:val="BookText"/>
        <w:rPr/>
      </w:pPr>
      <w:r>
        <w:rPr>
          <w:rFonts w:ascii="Amiri" w:hAnsi="Amiri" w:eastAsia="Amiri" w:cs="Amiri"/>
          <w:color w:val="111111"/>
          <w:sz w:val="28"/>
          <w:sz w:val="28"/>
          <w:szCs w:val="28"/>
          <w:rtl w:val="true"/>
          <w:lang w:bidi="ar-SA"/>
        </w:rPr>
        <w:t>علي بن زيد، فذكره نحوه،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محمد و 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نا أبو خيثمة، نا محمّد بن عبد اللّه الأسدي، نا سفيان عن </w:t>
      </w:r>
      <w:r>
        <w:rPr>
          <w:rStyle w:val="FootnoteAnchor"/>
          <w:rtl w:val="true"/>
        </w:rPr>
        <w:footnoteReference w:id="750"/>
      </w:r>
      <w:r>
        <w:rPr>
          <w:rFonts w:ascii="Amiri" w:hAnsi="Amiri" w:eastAsia="Amiri" w:cs="Amiri"/>
          <w:color w:val="111111"/>
          <w:sz w:val="28"/>
          <w:sz w:val="28"/>
          <w:szCs w:val="28"/>
          <w:rtl w:val="true"/>
          <w:lang w:bidi="ar-SA"/>
        </w:rPr>
        <w:t>زبيد، عن شهر بن حوشب، عن أمّ‌ سلمة أن النبي صلّى اللّه عليه و سلّم جلّل عليا و حسنا و حسينا و فاطمة 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خاصّتي، اللّهمّ‌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المقرئ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الصّمد بن محمّد بن عبد اللّه بن مندويه، أنا أبو الحسن علي بن محمّد بن أحمد الحسناباذي </w:t>
      </w:r>
      <w:r>
        <w:rPr>
          <w:rStyle w:val="FootnoteAnchor"/>
          <w:rtl w:val="true"/>
        </w:rPr>
        <w:footnoteReference w:id="751"/>
      </w:r>
      <w:r>
        <w:rPr>
          <w:rFonts w:ascii="Amiri" w:hAnsi="Amiri" w:eastAsia="Amiri" w:cs="Amiri"/>
          <w:color w:val="111111"/>
          <w:sz w:val="28"/>
          <w:sz w:val="28"/>
          <w:szCs w:val="28"/>
          <w:rtl w:val="true"/>
          <w:lang w:bidi="ar-SA"/>
        </w:rPr>
        <w:t>،أنا أبو الحسن أحمد بن محمّد بن الصّلت الأهوازي، نا أبو العبّاس بن عقدة، نا عبد اللّه بن أسامة الكلبي و أبو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ثابت، نا أسباط‍‌ بن نصير </w:t>
      </w:r>
      <w:r>
        <w:rPr>
          <w:rStyle w:val="FootnoteAnchor"/>
          <w:rtl w:val="true"/>
        </w:rPr>
        <w:footnoteReference w:id="752"/>
      </w:r>
      <w:r>
        <w:rPr>
          <w:rFonts w:ascii="Amiri" w:hAnsi="Amiri" w:eastAsia="Amiri" w:cs="Amiri"/>
          <w:color w:val="111111"/>
          <w:sz w:val="28"/>
          <w:sz w:val="28"/>
          <w:szCs w:val="28"/>
          <w:rtl w:val="true"/>
          <w:lang w:bidi="ar-SA"/>
        </w:rPr>
        <w:t>،عن السّدي، عن بلال بن مرداس، عن شهر بن حوشب،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w:t>
      </w:r>
      <w:r>
        <w:rPr>
          <w:rStyle w:val="FootnoteAnchor"/>
          <w:rtl w:val="true"/>
        </w:rPr>
        <w:footnoteReference w:id="753"/>
      </w:r>
      <w:r>
        <w:rPr>
          <w:rFonts w:ascii="Amiri" w:hAnsi="Amiri" w:eastAsia="Amiri" w:cs="Amiri"/>
          <w:color w:val="111111"/>
          <w:sz w:val="28"/>
          <w:sz w:val="28"/>
          <w:szCs w:val="28"/>
          <w:rtl w:val="true"/>
          <w:lang w:bidi="ar-SA"/>
        </w:rPr>
        <w:t>النبي صلّى اللّه عليه و سلّم بجريرة فوضعتها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ادع لي 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فأكلوا و تحتهم كساء فجمع الكساء عليهم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w:t>
      </w:r>
      <w:r>
        <w:rPr>
          <w:rStyle w:val="FootnoteAnchor"/>
          <w:rtl w:val="true"/>
        </w:rPr>
        <w:footnoteReference w:id="754"/>
      </w:r>
      <w:r>
        <w:rPr>
          <w:rFonts w:ascii="Amiri" w:hAnsi="Amiri" w:eastAsia="Amiri" w:cs="Amiri"/>
          <w:color w:val="111111"/>
          <w:sz w:val="28"/>
          <w:sz w:val="28"/>
          <w:szCs w:val="28"/>
          <w:rtl w:val="true"/>
          <w:lang w:bidi="ar-SA"/>
        </w:rPr>
        <w:t>أهل بيتي و خاصّتي أذهب عنهم الرجس و طهّرهم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و أبو القاسم الشحامي،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أبو سعد، أنا أبو عمرو ح</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القاسم السلمي،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حوثرة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أشرش 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المقرئ،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هو و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بن حوشب، عن أمّ‌ سلمة زوج النبي صلّى اللّه عليه و سلّم أن رسول اللّه صلّى اللّه عليه و سلّم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بهم فألقى عليهم رسول اللّه صلّى اللّه عليه و سلّم كساء كان </w:t>
      </w:r>
    </w:p>
    <w:p>
      <w:pPr>
        <w:pStyle w:val="BookText"/>
        <w:rPr/>
      </w:pPr>
      <w:r>
        <w:rPr>
          <w:rFonts w:ascii="Amiri" w:hAnsi="Amiri" w:eastAsia="Amiri" w:cs="Amiri"/>
          <w:color w:val="111111"/>
          <w:sz w:val="28"/>
          <w:sz w:val="28"/>
          <w:szCs w:val="28"/>
          <w:rtl w:val="true"/>
          <w:lang w:bidi="ar-SA"/>
        </w:rPr>
        <w:t>تحتي خيبريا أصبناه من خيبر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آل محمّد، فاجعل صلواتك و بركاتك على آل محمد كما جعلتها على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بطرف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 معهم فجذبه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 و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755"/>
      </w:r>
      <w:r>
        <w:rPr>
          <w:rFonts w:ascii="Amiri" w:hAnsi="Amiri" w:eastAsia="Amiri" w:cs="Amiri"/>
          <w:color w:val="111111"/>
          <w:sz w:val="28"/>
          <w:sz w:val="28"/>
          <w:szCs w:val="28"/>
          <w:rtl w:val="true"/>
          <w:lang w:bidi="ar-SA"/>
        </w:rPr>
        <w:t>،حدثني أبي، نا عبد اللّه بن عمير، نا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سليمان،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أمّ‌ سلمة تذكر أن النبي صلّى اللّه عليه و سلّم كان في بيتها فأتته فاطمة ببرمة فيها خزيرة </w:t>
      </w:r>
      <w:r>
        <w:rPr>
          <w:rStyle w:val="FootnoteAnchor"/>
          <w:rtl w:val="true"/>
        </w:rPr>
        <w:footnoteReference w:id="756"/>
      </w:r>
      <w:r>
        <w:rPr>
          <w:rFonts w:ascii="Amiri" w:hAnsi="Amiri" w:eastAsia="Amiri" w:cs="Amiri"/>
          <w:color w:val="111111"/>
          <w:sz w:val="28"/>
          <w:sz w:val="28"/>
          <w:szCs w:val="28"/>
          <w:rtl w:val="true"/>
          <w:lang w:bidi="ar-SA"/>
        </w:rPr>
        <w:t xml:space="preserve">فدخلت بها عليه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و حسن و حسين فدخلوا عليه فجلسوا يأكلون من تلك الخزيرة، و هو على منامة له على دكان تحته كساء خيبري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في الحجرة أصلي فأنزل اللّه عز و جل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75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فضل الكساء فغشاهم به ثم أخرج يده فألوى بها إلى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خاصتي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رأسي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و حدّثني أبو ليلى، عن أمّ‌ سلمة مثل حديث عطاء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داود بن أبي عوف أبو الجحّاف، عن شهر بن حوشب، عن أمّ‌ سلمة بمثله سواء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عمر بن داود بن إبراهيم بن محمّد بن محمّد العلوي بالكوفة، أنا أبو الفرج محمّد بن أحمد بن علاّن الشاهد، أنا أبو الحسن محمّد بن </w:t>
      </w:r>
    </w:p>
    <w:p>
      <w:pPr>
        <w:pStyle w:val="BookText"/>
        <w:rPr/>
      </w:pPr>
      <w:r>
        <w:rPr>
          <w:rFonts w:ascii="Amiri" w:hAnsi="Amiri" w:eastAsia="Amiri" w:cs="Amiri"/>
          <w:color w:val="111111"/>
          <w:sz w:val="28"/>
          <w:sz w:val="28"/>
          <w:szCs w:val="28"/>
          <w:rtl w:val="true"/>
          <w:lang w:bidi="ar-SA"/>
        </w:rPr>
        <w:t xml:space="preserve">جعفر بن محمّد بن الحسين بن هارون بن النجار النحوي، أنا أبو عبد اللّه محمّد بن القاسم بن زكريا المحاربي </w:t>
      </w:r>
      <w:r>
        <w:rPr>
          <w:rStyle w:val="FootnoteAnchor"/>
          <w:rtl w:val="true"/>
        </w:rPr>
        <w:footnoteReference w:id="758"/>
      </w:r>
      <w:r>
        <w:rPr>
          <w:rFonts w:ascii="Amiri" w:hAnsi="Amiri" w:eastAsia="Amiri" w:cs="Amiri"/>
          <w:color w:val="111111"/>
          <w:sz w:val="28"/>
          <w:sz w:val="28"/>
          <w:szCs w:val="28"/>
          <w:rtl w:val="true"/>
          <w:lang w:bidi="ar-SA"/>
        </w:rPr>
        <w:t xml:space="preserve">البزار، نا عباد بن يعقوب، أنا 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النواء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عطية </w:t>
      </w:r>
      <w:r>
        <w:rPr>
          <w:rStyle w:val="FootnoteAnchor"/>
          <w:rtl w:val="true"/>
        </w:rPr>
        <w:footnoteReference w:id="760"/>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 نفر و 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في رسول اللّه صلّى اللّه عليه و سلّم و 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عاصم بن الحسن، أنا أبو عمر بن مهدي، أنا أبو العباس بن عقدة، نا يعقوب بن يوسف بن زياد، نا محمّد بن إسحاق بن عمّار، نا هلال أبو أيوب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عطية العوفي يذكر أنه سأل أبا سعيد الخدري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فأخبره أنها أنزلت في رسول اللّه صلّى اللّه عليه و سلّم و 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محمّد بن إسماعيل بن أبي سمينة، نا عبد اللّه بن داود، عن فضيل، عن عطية، عن أبي سعيد، عن أمّ‌ سلمة أن النبي صلّى اللّه عليه و سلّم غطى على علي و فاطمة و حسن و حسين 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 إليك لا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معهم‌؟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أنت على </w:t>
      </w:r>
      <w:r>
        <w:rPr>
          <w:rStyle w:val="FootnoteAnchor"/>
          <w:rtl w:val="true"/>
        </w:rPr>
        <w:footnoteReference w:id="761"/>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الحصين القاسم بن الحصين، أنا أبو طالب بن غيلان، أنا أبو بكر الشافعي، نا إسحاق بن الحسن بن ميمون الحربي </w:t>
      </w:r>
      <w:r>
        <w:rPr>
          <w:rStyle w:val="FootnoteAnchor"/>
          <w:rtl w:val="true"/>
        </w:rPr>
        <w:footnoteReference w:id="762"/>
      </w:r>
      <w:r>
        <w:rPr>
          <w:rFonts w:ascii="Amiri" w:hAnsi="Amiri" w:eastAsia="Amiri" w:cs="Amiri"/>
          <w:color w:val="111111"/>
          <w:sz w:val="28"/>
          <w:sz w:val="28"/>
          <w:szCs w:val="28"/>
          <w:rtl w:val="true"/>
          <w:lang w:bidi="ar-SA"/>
        </w:rPr>
        <w:t xml:space="preserve">،نا أبو غسان، نا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مرزوق، عن عطية، عن أبي سعيد الخدري،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رسول اللّه أ لست من أهل البيت‌؟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 إنّك من أزواج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البيت رسول اللّه صلّى اللّه عليه و سلّم و علي و فاطمة و الحسن 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عبيد اللّه بن أحمد بن يعقوب، نا جبير بن محمّد الواسطي، نا محمّد بن أيوب الصدفي، نا عبد الرّحيم بن هارون، نا هارون بن سعد،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و 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763"/>
      </w:r>
      <w:r>
        <w:rPr>
          <w:rFonts w:ascii="Amiri" w:hAnsi="Amiri" w:eastAsia="Amiri" w:cs="Amiri"/>
          <w:color w:val="111111"/>
          <w:sz w:val="28"/>
          <w:sz w:val="28"/>
          <w:szCs w:val="28"/>
          <w:rtl w:val="true"/>
          <w:lang w:bidi="ar-SA"/>
        </w:rPr>
        <w:t>،حدثني أبي، نا أسود بن عامر نا إسرائيل، عن ابن أبي السفر، عن الشعبي،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سلّم فصلّيت معه الظهر و العصر و المغرب و العشاء ثم تبعته و هو يريد يدخل بعض حجره فقام و أنا خلفه كأنه يكلم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من كان 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جبريل جاء يبشرني أن الحسن و 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لي و لأمي،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يا حذيفة و لأمك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إسماعيل بن محمّد الصفّار، نا محمّد بن علي بن عفان، نا الحسن بن عطية أبو علي الكوفي، نا إسرائيل، عن ميسرة بن حبيب، عن المنهال بن عمرو، عن زرّ بن حبيش،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 عهد مذ كذا و كذا فنالت مني،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فإني آتيه و أصلي معه المغرب و أسأله أن يغفر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هو يصلّي المغرب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العارض الذي عرض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فذاك ملك لم يهبط‍‌ إلى الأرض قبل السّاعة، استأذن ربّه عز و جل في السّلام علي فسلّم عليّ‌ </w:t>
      </w:r>
      <w:r>
        <w:rPr>
          <w:rStyle w:val="FootnoteAnchor"/>
          <w:rtl w:val="true"/>
        </w:rPr>
        <w:footnoteReference w:id="766"/>
      </w:r>
      <w:r>
        <w:rPr>
          <w:rFonts w:ascii="Amiri" w:hAnsi="Amiri" w:eastAsia="Amiri" w:cs="Amiri"/>
          <w:color w:val="111111"/>
          <w:sz w:val="28"/>
          <w:sz w:val="28"/>
          <w:szCs w:val="28"/>
          <w:rtl w:val="true"/>
          <w:lang w:bidi="ar-SA"/>
        </w:rPr>
        <w:t>،و بشّرني بأن الحسن و الحسين سيّدا شباب أهل الجنة و أن فاطمة سيدة نساء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الحسن علي بن إبراهيم بن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قرئ عليّ‌ و 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أبو بكر محمّد بن إسماعيل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أبو بكر محمّد بن محمّد بن سليمان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سنة خمس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المسيّب بن واضح، نا عطاء بن مسلم الخفّاف أبو محمّد الحلبي، عن أبي عمرو الأشجعي، عن سالم بن أبي الجعد، عن قيس بن أبي حازم،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 رسول اللّه صلّى اللّه عليه و سلّم ليلة فرأيت شخصا، فقال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ملكا هبط‍‌ عليّ‌ من السّماء لم يهبط‍‌ عليّ‌ إلاّ ليلتي هذه فبشّرني أن 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حدثونا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سعد الجنزرودي، أنا الحاكم أبو أحمد، أنا أبو علي الحسن بن أحمد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واضح، نا عطاء بن مسلم الخفّاف، نا أبو عمر </w:t>
      </w:r>
      <w:r>
        <w:rPr>
          <w:rStyle w:val="FootnoteAnchor"/>
          <w:rtl w:val="true"/>
        </w:rPr>
        <w:footnoteReference w:id="769"/>
      </w:r>
      <w:r>
        <w:rPr>
          <w:rFonts w:ascii="Amiri" w:hAnsi="Amiri" w:eastAsia="Amiri" w:cs="Amiri"/>
          <w:color w:val="111111"/>
          <w:sz w:val="28"/>
          <w:sz w:val="28"/>
          <w:szCs w:val="28"/>
          <w:rtl w:val="true"/>
          <w:lang w:bidi="ar-SA"/>
        </w:rPr>
        <w:t>الأشجعي، عن سالم بن أبي الجعد، عن قيس بن أبي حازم،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سلّم فرأيت عنده شخصا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 هل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ملك لم يهبط‍‌ منذ بعثت، أتاني الليلة فبشرني أن 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حدّثونا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السلمي، أنا أبو الحسن أحمد بن عبد الواحد بن محمّد السّلمي، أنا جدي أبو بكر محمّد بن أحمد بن عثمان بن أبي الحديد، نا خيثمة بن سليمان بن حيدرة القرشي، نا الفضل بن يوسف القصباني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مخوّل بن إبراهيم، نا منصور بن أبي الأسود، عن ليث، عن الشعبي، عن الحارث،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771"/>
      </w:r>
      <w:r>
        <w:rPr>
          <w:rFonts w:ascii="Amiri" w:hAnsi="Amiri" w:eastAsia="Amiri" w:cs="Amiri"/>
          <w:color w:val="111111"/>
          <w:sz w:val="28"/>
          <w:sz w:val="28"/>
          <w:szCs w:val="28"/>
          <w:rtl w:val="true"/>
          <w:lang w:bidi="ar-SA"/>
        </w:rPr>
        <w:t xml:space="preserve">، أنا محمّد بن أحمد بن رزق، نا عبد الصّمد بن علي بن محمّد، نا الحسين بن سعيد بن الأزهر السّلمي، حدّثني قاسم بن يحيى بن الحسن بن زيد بن علي، نا أبو حفص الأعشى، عن أبان بن تغلب، عن أبي جعفر، عن علي بن الحسين،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عن</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الأسدي، أنا علي بن محمّد بن أبي العلاء، أنا أبو الحسن عبد الرّحمن بن محمّد بن يحيى بن ياسر الجوبري </w:t>
      </w:r>
      <w:r>
        <w:rPr>
          <w:rStyle w:val="FootnoteAnchor"/>
          <w:rtl w:val="true"/>
        </w:rPr>
        <w:footnoteReference w:id="773"/>
      </w:r>
      <w:r>
        <w:rPr>
          <w:rFonts w:ascii="Amiri" w:hAnsi="Amiri" w:eastAsia="Amiri" w:cs="Amiri"/>
          <w:color w:val="111111"/>
          <w:sz w:val="28"/>
          <w:sz w:val="28"/>
          <w:szCs w:val="28"/>
          <w:rtl w:val="true"/>
          <w:lang w:bidi="ar-SA"/>
        </w:rPr>
        <w:t xml:space="preserve">،أنا أبو القاسم علي بن يعقوب بن أبي العقب، نا أبو محمّد القاسم بن موسى بن الحسن الأشيب </w:t>
      </w:r>
      <w:r>
        <w:rPr>
          <w:rStyle w:val="FootnoteAnchor"/>
          <w:rtl w:val="true"/>
        </w:rPr>
        <w:footnoteReference w:id="774"/>
      </w:r>
      <w:r>
        <w:rPr>
          <w:rFonts w:ascii="Amiri" w:hAnsi="Amiri" w:eastAsia="Amiri" w:cs="Amiri"/>
          <w:color w:val="111111"/>
          <w:sz w:val="28"/>
          <w:sz w:val="28"/>
          <w:szCs w:val="28"/>
          <w:rtl w:val="true"/>
          <w:lang w:bidi="ar-SA"/>
        </w:rPr>
        <w:t xml:space="preserve">،حدثني محمّد بن عبد الملك الدقيقي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موسى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المعلّى بن عبد الرّحمن، نا ابن أبي ذئب،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هذين الحسن و الحسين سيّدا شباب أهل الجنة و أبوهما خير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w:t>
      </w:r>
      <w:r>
        <w:rPr>
          <w:rStyle w:val="FootnoteAnchor"/>
          <w:rtl w:val="true"/>
        </w:rPr>
        <w:footnoteReference w:id="775"/>
      </w:r>
      <w:r>
        <w:rPr>
          <w:rFonts w:ascii="Amiri" w:hAnsi="Amiri" w:eastAsia="Amiri" w:cs="Amiri"/>
          <w:color w:val="111111"/>
          <w:sz w:val="28"/>
          <w:sz w:val="28"/>
          <w:szCs w:val="28"/>
          <w:rtl w:val="true"/>
          <w:lang w:bidi="ar-SA"/>
        </w:rPr>
        <w:t>بن علي، أنا أبو عمر بن حيّوية، أنا أحمد بن معروف، نا الحسين بن الفهم، نا محمّد بن سعد، أنا محمّد بن عبد اللّه الأسدي، نا شريك، عن جابر، عن عبد الرّحمن بن سابط‍‌،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سيد شباب أهل الجنة فلينظر إلى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منصور بن العطار، أنا الشريف أبو الفضل محمّد بن الحسن بن الفضل بن المأمون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عبد اللّه الحسين بن عبد الملك، أنا أبو المظفّر عبد اللّه بن شبيب بن عبد اللّه بن شبيب إملاء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القاسم بن البسري و أبو علي بن المسلمة و أبو الفضل بن البقّال، و طاهر بن الحسين القوّاس، و عاصم بن الحسن، و هبة اللّه بن عبد الرزاق الأنصاري، و طراد بن محمّد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الكرم المبارك بن الحسن بن أحمد و أبو محمّد هبة اللّه بن أحمد، و أبو الحسن علي بن محمّد بن يحيى و زوجه شهدة بنت أحمد بن الفرج،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طراد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هلال بن محمّد بن جعفر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يحيى بن عياش، نا إبراهيم بن محشر، نا وكيع بن الجراح، نا الرّبيع بن سعد،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الحسن بن علي من باب المسجد فقال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سيّد شباب أهل الجنة فلينظر إلى هذا سمعته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سابق،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 إبراهيم، عن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محمّد بن أحمد بن محمّد بن أحمد بن حسنون، أنا علي بن عمر الحربي السكري، نا محمّد بن محمّد بن سليمان، نا محمّد بن حميد </w:t>
      </w:r>
      <w:r>
        <w:rPr>
          <w:rStyle w:val="FootnoteAnchor"/>
          <w:rtl w:val="true"/>
        </w:rPr>
        <w:footnoteReference w:id="776"/>
      </w:r>
      <w:r>
        <w:rPr>
          <w:rFonts w:ascii="Amiri" w:hAnsi="Amiri" w:eastAsia="Amiri" w:cs="Amiri"/>
          <w:color w:val="111111"/>
          <w:sz w:val="28"/>
          <w:sz w:val="28"/>
          <w:szCs w:val="28"/>
          <w:rtl w:val="true"/>
          <w:lang w:bidi="ar-SA"/>
        </w:rPr>
        <w:t xml:space="preserve">،نا أبو تميلة </w:t>
      </w:r>
      <w:r>
        <w:rPr>
          <w:rStyle w:val="FootnoteAnchor"/>
          <w:rtl w:val="true"/>
        </w:rPr>
        <w:footnoteReference w:id="777"/>
      </w:r>
      <w:r>
        <w:rPr>
          <w:rFonts w:ascii="Amiri" w:hAnsi="Amiri" w:eastAsia="Amiri" w:cs="Amiri"/>
          <w:color w:val="111111"/>
          <w:sz w:val="28"/>
          <w:sz w:val="28"/>
          <w:szCs w:val="28"/>
          <w:rtl w:val="true"/>
          <w:lang w:bidi="ar-SA"/>
        </w:rPr>
        <w:t>،عن الحسين بن واقد، عن ابن بريدة،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778"/>
      </w:r>
      <w:r>
        <w:rPr>
          <w:rFonts w:ascii="Amiri" w:hAnsi="Amiri" w:eastAsia="Amiri" w:cs="Amiri"/>
          <w:color w:val="111111"/>
          <w:sz w:val="28"/>
          <w:sz w:val="28"/>
          <w:szCs w:val="28"/>
          <w:rtl w:val="true"/>
          <w:lang w:bidi="ar-SA"/>
        </w:rPr>
        <w:t xml:space="preserve">،حدثني أبي، نا محمّد بن عبد اللّه بن الزبير </w:t>
      </w:r>
      <w:r>
        <w:rPr>
          <w:rStyle w:val="FootnoteAnchor"/>
          <w:rtl w:val="true"/>
        </w:rPr>
        <w:footnoteReference w:id="779"/>
      </w:r>
      <w:r>
        <w:rPr>
          <w:rFonts w:ascii="Amiri" w:hAnsi="Amiri" w:eastAsia="Amiri" w:cs="Amiri"/>
          <w:color w:val="111111"/>
          <w:sz w:val="28"/>
          <w:sz w:val="28"/>
          <w:szCs w:val="28"/>
          <w:rtl w:val="true"/>
          <w:lang w:bidi="ar-SA"/>
        </w:rPr>
        <w:t xml:space="preserve">،نا يزيد بن مردانبة، نا ابن أبي نعم </w:t>
      </w:r>
      <w:r>
        <w:rPr>
          <w:rStyle w:val="FootnoteAnchor"/>
          <w:rtl w:val="true"/>
        </w:rPr>
        <w:footnoteReference w:id="780"/>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أيّوب </w:t>
      </w:r>
      <w:r>
        <w:rPr>
          <w:rStyle w:val="FootnoteAnchor"/>
          <w:rtl w:val="true"/>
        </w:rPr>
        <w:footnoteReference w:id="782"/>
      </w:r>
      <w:r>
        <w:rPr>
          <w:rFonts w:ascii="Amiri" w:hAnsi="Amiri" w:eastAsia="Amiri" w:cs="Amiri"/>
          <w:color w:val="111111"/>
          <w:sz w:val="28"/>
          <w:sz w:val="28"/>
          <w:szCs w:val="28"/>
          <w:rtl w:val="true"/>
          <w:lang w:bidi="ar-SA"/>
        </w:rPr>
        <w:t xml:space="preserve">،نا سفيان، عن يزيد بن أبي زياد،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بن أبي نعم </w:t>
      </w:r>
      <w:r>
        <w:rPr>
          <w:rStyle w:val="FootnoteAnchor"/>
          <w:rtl w:val="true"/>
        </w:rPr>
        <w:footnoteReference w:id="784"/>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أخبرناه عاليا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الجوهري، أنا أبو بكر بن مالك، نا بشر بن موسى، نا أبو نعيم، نا يزيد بن مردانبة، عن عبد الرّحمن بن أبي نعم </w:t>
      </w:r>
      <w:r>
        <w:rPr>
          <w:rStyle w:val="FootnoteAnchor"/>
          <w:rtl w:val="true"/>
        </w:rPr>
        <w:footnoteReference w:id="785"/>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بكر، أنا أبو القاسم بن أبي الفضل، أنا أبو القاسم السهمي، أنا أبو أحمد بن عديّ‌ </w:t>
      </w:r>
      <w:r>
        <w:rPr>
          <w:rStyle w:val="FootnoteAnchor"/>
          <w:rtl w:val="true"/>
        </w:rPr>
        <w:footnoteReference w:id="786"/>
      </w:r>
      <w:r>
        <w:rPr>
          <w:rFonts w:ascii="Amiri" w:hAnsi="Amiri" w:eastAsia="Amiri" w:cs="Amiri"/>
          <w:color w:val="111111"/>
          <w:sz w:val="28"/>
          <w:sz w:val="28"/>
          <w:szCs w:val="28"/>
          <w:rtl w:val="true"/>
          <w:lang w:bidi="ar-SA"/>
        </w:rPr>
        <w:t xml:space="preserve">،نا إسحاق بن حمدان البلخي </w:t>
      </w:r>
      <w:r>
        <w:rPr>
          <w:rStyle w:val="FootnoteAnchor"/>
          <w:rtl w:val="true"/>
        </w:rPr>
        <w:footnoteReference w:id="787"/>
      </w:r>
      <w:r>
        <w:rPr>
          <w:rFonts w:ascii="IRNazanin" w:hAnsi="IRNazanin" w:eastAsia="IRNazanin"/>
          <w:color w:val="111111"/>
          <w:sz w:val="28"/>
          <w:sz w:val="28"/>
          <w:szCs w:val="28"/>
          <w:rtl w:val="true"/>
          <w:lang w:bidi="fa-IR"/>
        </w:rPr>
        <w:t xml:space="preserve">،نا حم </w:t>
      </w:r>
      <w:r>
        <w:rPr>
          <w:rStyle w:val="FootnoteAnchor"/>
          <w:rtl w:val="true"/>
        </w:rPr>
        <w:footnoteReference w:id="788"/>
      </w:r>
      <w:r>
        <w:rPr>
          <w:rFonts w:ascii="Amiri" w:hAnsi="Amiri" w:eastAsia="Amiri" w:cs="Amiri"/>
          <w:color w:val="111111"/>
          <w:sz w:val="28"/>
          <w:sz w:val="28"/>
          <w:szCs w:val="28"/>
          <w:rtl w:val="true"/>
          <w:lang w:bidi="ar-SA"/>
        </w:rPr>
        <w:t>بن نوح، نا حبيب بن أبي حبيب، نا الزبير بن سعيد، 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 و أبوهما خير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عمرو </w:t>
      </w:r>
      <w:r>
        <w:rPr>
          <w:rStyle w:val="FootnoteAnchor"/>
          <w:rtl w:val="true"/>
        </w:rPr>
        <w:footnoteReference w:id="789"/>
      </w:r>
      <w:r>
        <w:rPr>
          <w:rFonts w:ascii="Amiri" w:hAnsi="Amiri" w:eastAsia="Amiri" w:cs="Amiri"/>
          <w:color w:val="111111"/>
          <w:sz w:val="28"/>
          <w:sz w:val="28"/>
          <w:szCs w:val="28"/>
          <w:rtl w:val="true"/>
          <w:lang w:bidi="ar-SA"/>
        </w:rPr>
        <w:t xml:space="preserve">عبد الرّحمن بن محمّد الفارسي، أنا عبد اللّه بن عديّ‌ </w:t>
      </w:r>
      <w:r>
        <w:rPr>
          <w:rStyle w:val="FootnoteAnchor"/>
          <w:rtl w:val="true"/>
        </w:rPr>
        <w:footnoteReference w:id="790"/>
      </w:r>
      <w:r>
        <w:rPr>
          <w:rFonts w:ascii="Amiri" w:hAnsi="Amiri" w:eastAsia="Amiri" w:cs="Amiri"/>
          <w:color w:val="111111"/>
          <w:sz w:val="28"/>
          <w:sz w:val="28"/>
          <w:szCs w:val="28"/>
          <w:rtl w:val="true"/>
          <w:lang w:bidi="ar-SA"/>
        </w:rPr>
        <w:t xml:space="preserve">،نا محمّد بن أحمد بن أبي مقاتل، نا إبراهيم بن صدقة العامري، نا يغنم </w:t>
      </w:r>
      <w:r>
        <w:rPr>
          <w:rStyle w:val="FootnoteAnchor"/>
          <w:rtl w:val="true"/>
        </w:rPr>
        <w:footnoteReference w:id="791"/>
      </w:r>
      <w:r>
        <w:rPr>
          <w:rFonts w:ascii="Amiri" w:hAnsi="Amiri" w:eastAsia="Amiri" w:cs="Amiri"/>
          <w:color w:val="111111"/>
          <w:sz w:val="28"/>
          <w:sz w:val="28"/>
          <w:szCs w:val="28"/>
          <w:rtl w:val="true"/>
          <w:lang w:bidi="ar-SA"/>
        </w:rPr>
        <w:t>بن سالم بن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محمّد بن إسحاق العبدي، أنا خيثمة بن سليمان </w:t>
      </w:r>
      <w:r>
        <w:rPr>
          <w:rStyle w:val="FootnoteAnchor"/>
          <w:rtl w:val="true"/>
        </w:rPr>
        <w:footnoteReference w:id="792"/>
      </w:r>
      <w:r>
        <w:rPr>
          <w:rFonts w:ascii="Amiri" w:hAnsi="Amiri" w:eastAsia="Amiri" w:cs="Amiri"/>
          <w:color w:val="111111"/>
          <w:sz w:val="28"/>
          <w:sz w:val="28"/>
          <w:szCs w:val="28"/>
          <w:rtl w:val="true"/>
          <w:lang w:bidi="ar-SA"/>
        </w:rPr>
        <w:t xml:space="preserve">،نا ابن أبي عور </w:t>
      </w:r>
      <w:r>
        <w:rPr>
          <w:rStyle w:val="FootnoteAnchor"/>
          <w:rtl w:val="true"/>
        </w:rPr>
        <w:footnoteReference w:id="793"/>
      </w:r>
      <w:r>
        <w:rPr>
          <w:rFonts w:ascii="IRNazanin" w:hAnsi="IRNazanin" w:eastAsia="IRNazanin"/>
          <w:color w:val="111111"/>
          <w:sz w:val="28"/>
          <w:sz w:val="28"/>
          <w:szCs w:val="28"/>
          <w:rtl w:val="true"/>
          <w:lang w:bidi="fa-IR"/>
        </w:rPr>
        <w:t xml:space="preserve">،نا مخوّل، عن عمرو بن </w:t>
      </w:r>
    </w:p>
    <w:p>
      <w:pPr>
        <w:pStyle w:val="BookText"/>
        <w:rPr/>
      </w:pPr>
      <w:r>
        <w:rPr>
          <w:rFonts w:ascii="Amiri" w:hAnsi="Amiri" w:eastAsia="Amiri" w:cs="Amiri"/>
          <w:color w:val="111111"/>
          <w:sz w:val="28"/>
          <w:sz w:val="28"/>
          <w:szCs w:val="28"/>
          <w:rtl w:val="true"/>
          <w:lang w:bidi="ar-SA"/>
        </w:rPr>
        <w:t>شمر، عن ليث، عن مجاهد، عن أبي وائل أن ذا الكلاع زعم أنه سمع جهما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حسنا و حسينا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نصر بن موسى، أنا أبو زكريا الجويني، أنا عبد اللّه بن محمّد بن الحسن، نا عبد اللّه بن هاشم، نا وكيع، نا سفيان، عن يزيد بن أبي زياد، عن ابن أبي نعم البجلي،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داود بن أبي هند،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و يصلح اللّه به بين فئتين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نا أبو الحسين بن المهتدي، نا أبو القاسم بن حبّابة إملاء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بن المزرفي </w:t>
      </w:r>
      <w:r>
        <w:rPr>
          <w:rStyle w:val="FootnoteAnchor"/>
          <w:rtl w:val="true"/>
        </w:rPr>
        <w:footnoteReference w:id="795"/>
      </w:r>
      <w:r>
        <w:rPr>
          <w:rFonts w:ascii="Amiri" w:hAnsi="Amiri" w:eastAsia="Amiri" w:cs="Amiri"/>
          <w:color w:val="111111"/>
          <w:sz w:val="28"/>
          <w:sz w:val="28"/>
          <w:szCs w:val="28"/>
          <w:rtl w:val="true"/>
          <w:lang w:bidi="ar-SA"/>
        </w:rPr>
        <w:t>و أبو العباس أحمد بن محمّد بن أبي سعيد المنقي،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بن المهتدي، أنا أبو بكر محمّد بن يوسف بن محمّد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عبد اللّه بن محمّد، نا عبد اللّه بن عون الخراز </w:t>
      </w:r>
      <w:r>
        <w:rPr>
          <w:rStyle w:val="FootnoteAnchor"/>
          <w:rtl w:val="true"/>
        </w:rPr>
        <w:footnoteReference w:id="796"/>
      </w:r>
      <w:r>
        <w:rPr>
          <w:rFonts w:ascii="Amiri" w:hAnsi="Amiri" w:eastAsia="Amiri" w:cs="Amiri"/>
          <w:color w:val="111111"/>
          <w:sz w:val="28"/>
          <w:sz w:val="28"/>
          <w:szCs w:val="28"/>
          <w:rtl w:val="true"/>
          <w:lang w:bidi="ar-SA"/>
        </w:rPr>
        <w:t xml:space="preserve">،نا إسماعيل بن عياش،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حبّابة،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بن خثيم </w:t>
      </w:r>
      <w:r>
        <w:rPr>
          <w:rStyle w:val="FootnoteAnchor"/>
          <w:rtl w:val="true"/>
        </w:rPr>
        <w:footnoteReference w:id="797"/>
      </w:r>
      <w:r>
        <w:rPr>
          <w:rFonts w:ascii="Amiri" w:hAnsi="Amiri" w:eastAsia="Amiri" w:cs="Amiri"/>
          <w:color w:val="111111"/>
          <w:sz w:val="28"/>
          <w:sz w:val="28"/>
          <w:szCs w:val="28"/>
          <w:rtl w:val="true"/>
          <w:lang w:bidi="ar-SA"/>
        </w:rPr>
        <w:t xml:space="preserve">، عن سعيد بن راشد، عن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أميّة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و الحسين يسعيان إلى رسول اللّه صلّى اللّه عليه و سلّم فأخذ أحدهما فضمّه إلى إبطه و أخذ الآخر فضمه إلى إبطه الآخر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ريحانتاي من الدنيا من أحبني فليحبهما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مبخلة مجبنة مجهلة</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أنا عيسى بن </w:t>
      </w:r>
    </w:p>
    <w:p>
      <w:pPr>
        <w:pStyle w:val="BookText"/>
        <w:rPr/>
      </w:pPr>
      <w:r>
        <w:rPr>
          <w:rFonts w:ascii="Amiri" w:hAnsi="Amiri" w:eastAsia="Amiri" w:cs="Amiri"/>
          <w:color w:val="111111"/>
          <w:sz w:val="28"/>
          <w:sz w:val="28"/>
          <w:szCs w:val="28"/>
          <w:rtl w:val="true"/>
          <w:lang w:bidi="ar-SA"/>
        </w:rPr>
        <w:t>علي، أنا أبو القاسم البغوي، نا داود بن عمرو، نا إسماعيل بن عياش، حدثني عبد اللّه بن عثمان بن خثيم، عن سعيد بن راشد،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و الحسين يسعيان إلى رسول اللّه صلّى اللّه عليه و سلّم فجاء أحدهما قبل الآخر فجعل يده في رقبته ثم ضمّه إلى إبطه ثمّ‌ جاء الآخر فجعل يده الأخرى في رقبته ثم ضمّه إلى إبطه ثم قبّل هذا ثم قبّل هذا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أحبّهما فأحبّهما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الولد مبخلة مجبنة مجهلة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w:t>
      </w:r>
      <w:r>
        <w:rPr>
          <w:rStyle w:val="FootnoteAnchor"/>
          <w:rtl w:val="true"/>
        </w:rPr>
        <w:footnoteReference w:id="801"/>
      </w:r>
      <w:r>
        <w:rPr>
          <w:rFonts w:ascii="Amiri" w:hAnsi="Amiri" w:eastAsia="Amiri" w:cs="Amiri"/>
          <w:color w:val="111111"/>
          <w:sz w:val="28"/>
          <w:sz w:val="28"/>
          <w:szCs w:val="28"/>
          <w:rtl w:val="true"/>
          <w:lang w:bidi="ar-SA"/>
        </w:rPr>
        <w:t xml:space="preserve">،أنا أبو الحسن بن الآبنوسي، أنا عيسى بن علي، أنا أبو القاسم البغوي، حدثني ابن زنجويه، نا عبد الرزاق، أنا معمر، عن ابن خثيم </w:t>
      </w:r>
      <w:r>
        <w:rPr>
          <w:rStyle w:val="FootnoteAnchor"/>
          <w:rtl w:val="true"/>
        </w:rPr>
        <w:footnoteReference w:id="802"/>
      </w:r>
      <w:r>
        <w:rPr>
          <w:rFonts w:ascii="Amiri" w:hAnsi="Amiri" w:eastAsia="Amiri" w:cs="Amiri"/>
          <w:color w:val="111111"/>
          <w:sz w:val="28"/>
          <w:sz w:val="28"/>
          <w:szCs w:val="28"/>
          <w:rtl w:val="true"/>
          <w:lang w:bidi="ar-SA"/>
        </w:rPr>
        <w:t>،عن محمّد بن الأسود بن خلف، عن أبيه أن النبي صلّى اللّه عليه و سلّم أخذ حسنا فقبّله ثم أقبل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الولد مبخلة مجبنة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أحمد بن عبد اللّه بن أحمد بن رضوان، و أبو غالب أحمد بن الحسن، و أبو محمّد عبد اللّه بن محمّد بن نجا،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علي، أنا أبو بكر أحمد بن جعفر، نا العباس بن إبراهيم القراطيسي، نا محمّد بن إسماعيل الأحمسي، نا أسباط‍‌، عن كامل أبي العلاء،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يصلّي صلاة العشاء و كان الحسن و الحسين يثبان على ظهره فلمّا صلّى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أذهب بهما إلى أمّهما؟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فبرقت برقة فما زالا في ضوئها حتى دخلا إلى أمّهما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البقاء هبة اللّه بن عبد اللّه بن الحسن بن أحمد بن البصيداني </w:t>
      </w:r>
      <w:r>
        <w:rPr>
          <w:rStyle w:val="FootnoteAnchor"/>
          <w:rtl w:val="true"/>
        </w:rPr>
        <w:footnoteReference w:id="805"/>
      </w:r>
      <w:r>
        <w:rPr>
          <w:rFonts w:ascii="Amiri" w:hAnsi="Amiri" w:eastAsia="Amiri" w:cs="Amiri"/>
          <w:color w:val="111111"/>
          <w:sz w:val="28"/>
          <w:sz w:val="28"/>
          <w:szCs w:val="28"/>
          <w:rtl w:val="true"/>
          <w:lang w:bidi="ar-SA"/>
        </w:rPr>
        <w:t>،أنا أبو محمّد الجوهري ح</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الحسين بن محمّد البارع، و أبو غالب أحمد بن الحسن،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غالب بن المبارك، أنا أبو الفضل عبيد اللّه بن عبد الرّحمن الزهري، نا أبو إسحاق إبراهيم بن عبد الصّمد بن موسى الهاشمي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 و أبو القاسم بن البسري، و أبو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محمّد بن موسى بن القاسم بن الصّلت المجبر، نا إبراهيم بن عبد الصّمد بن موسى، نا عبيد اللّه بن أسباط‍‌، نا أبي، نا كامل أبو العلاء،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 سلّم صلاة 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الحسن و الحسين يثبان على ظهره فلما قضى الصّلاة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أذهب بهما إلى أمّهما؟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فبرقت برقة فلم يزالا في ضوئها حتى دخلا على أمّهما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المؤدّب، أنا أبو سعد أحمد بن إبراهيم بن موسى المقرئ، نا أبو طاهر محمّد بن الفضل بن محمّد بن إسحاق، أنا جدي الإمام أبو بكر محمّد بن إسحاق بن خزيمة، نا عبدة بن عبد اللّه الخزاعي، أنا زيد بن الحباب، عن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واقد، حدثني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يخطب فأقبل الحسن و الحسين عليهما قميصان أحمران يعثران و يقومان فنزل فأخذهما فوضعهما بين يديه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و رسوله أَنَّمٰا أَمْوٰالُكُمْ‌ وَ أَوْلاٰدُكُمْ‌ فِتْنَةٌ‌ </w:t>
      </w:r>
      <w:r>
        <w:rPr>
          <w:rStyle w:val="FootnoteAnchor"/>
          <w:rtl w:val="true"/>
        </w:rPr>
        <w:footnoteReference w:id="807"/>
      </w:r>
      <w:r>
        <w:rPr>
          <w:rFonts w:ascii="Amiri" w:hAnsi="Amiri" w:eastAsia="Amiri" w:cs="Amiri"/>
          <w:color w:val="111111"/>
          <w:sz w:val="28"/>
          <w:sz w:val="28"/>
          <w:szCs w:val="28"/>
          <w:rtl w:val="true"/>
          <w:lang w:bidi="ar-SA"/>
        </w:rPr>
        <w:t>رأيت هذين فلم أصبر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خطبته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3208</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سبط‍‌ بحرويه، أنا أبو بكر بن المقرئ، أنا أبو يعلى، أنا أبو خيثمة، نا زيد بن الحباب، حدثني حسين بن </w:t>
      </w:r>
    </w:p>
    <w:p>
      <w:pPr>
        <w:pStyle w:val="BookText"/>
        <w:rPr/>
      </w:pPr>
      <w:r>
        <w:rPr>
          <w:rFonts w:ascii="Amiri" w:hAnsi="Amiri" w:eastAsia="Amiri" w:cs="Amiri"/>
          <w:color w:val="111111"/>
          <w:sz w:val="28"/>
          <w:sz w:val="28"/>
          <w:szCs w:val="28"/>
          <w:rtl w:val="true"/>
          <w:lang w:bidi="ar-SA"/>
        </w:rPr>
        <w:t>واقد، حدثني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يخطب فجاء الحسن و الحسين و عليهما قميصان أحمران يعثران و يقومان فنزل النبي صلّى اللّه عليه و سلّم إليهما فأخذهما فوضعهما في حجره على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أَنَّمٰا أَمْوٰالُكُمْ‌ وَ أَوْلاٰدُكُمْ‌ فِتْنَةٌ‌ رأيت هذين الصّبيين فلم أصبر عليهما</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،ثمّ‌ أخذ في خطبته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محمّد بن العباس، أنا أحمد بن معروف، نا الحسين بن الفهم، نا محمّد بن سعد، أنا علي بن محمّد، عن أبي معشر، عن محمّد الصيرفي </w:t>
      </w:r>
      <w:r>
        <w:rPr>
          <w:rStyle w:val="FootnoteAnchor"/>
          <w:rtl w:val="true"/>
        </w:rPr>
        <w:footnoteReference w:id="810"/>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و عليه بردة و رسول اللّه صلّى اللّه عليه و سلّم يخطب فعثر الحسن فسقط‍‌ فنزل رسول اللّه صلّى اللّه عليه و سلّم من المنبر و ابتدره الناس فحملوه و تلقاه رسول اللّه صلّى اللّه عليه و سلّم فحمله و وضعه في حجره 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الولد لفتنة، و لقد نزلت إليه و ما أدري أين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الحسن بن محمّد العدل، أنا أبو علي الحسن بن محمّد بن درستويه </w:t>
      </w:r>
      <w:r>
        <w:rPr>
          <w:rStyle w:val="FootnoteAnchor"/>
          <w:rtl w:val="true"/>
        </w:rPr>
        <w:footnoteReference w:id="811"/>
      </w:r>
      <w:r>
        <w:rPr>
          <w:rFonts w:ascii="Amiri" w:hAnsi="Amiri" w:eastAsia="Amiri" w:cs="Amiri"/>
          <w:color w:val="111111"/>
          <w:sz w:val="28"/>
          <w:sz w:val="28"/>
          <w:szCs w:val="28"/>
          <w:rtl w:val="true"/>
          <w:lang w:bidi="ar-SA"/>
        </w:rPr>
        <w:t xml:space="preserve">،نا القاضي أبو يحيى زكريا بن أحمد البلخي، نا حمدون بن أحمد السّمسار، نا عبيد اللّه بن معاذ العنبري </w:t>
      </w:r>
      <w:r>
        <w:rPr>
          <w:rStyle w:val="FootnoteAnchor"/>
          <w:rtl w:val="true"/>
        </w:rPr>
        <w:footnoteReference w:id="812"/>
      </w:r>
      <w:r>
        <w:rPr>
          <w:rFonts w:ascii="Amiri" w:hAnsi="Amiri" w:eastAsia="Amiri" w:cs="Amiri"/>
          <w:color w:val="111111"/>
          <w:sz w:val="28"/>
          <w:sz w:val="28"/>
          <w:szCs w:val="28"/>
          <w:rtl w:val="true"/>
          <w:lang w:bidi="ar-SA"/>
        </w:rPr>
        <w:t xml:space="preserve">أبو عمرو، نا أبي، نا الأشعث، عن الحسن، عن رجل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رأيت النبي صلّى اللّه عليه و سلّم و الحسن على ظهره فإذا سجد نحّاه فإذا 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نا عبد اللّه بن محمّد، حدثني جدي، نا يزيد بن هارون 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يحيى القطان، نا وهب بن جرير،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جرير بن حازم، نا محمّد بن أبي يعقوب، عن عبد اللّه بن شداد،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سلّم في إحدى </w:t>
      </w:r>
      <w:r>
        <w:rPr>
          <w:rStyle w:val="FootnoteAnchor"/>
          <w:rtl w:val="true"/>
        </w:rPr>
        <w:footnoteReference w:id="813"/>
      </w:r>
      <w:r>
        <w:rPr>
          <w:rFonts w:ascii="Amiri" w:hAnsi="Amiri" w:eastAsia="Amiri" w:cs="Amiri"/>
          <w:color w:val="111111"/>
          <w:sz w:val="28"/>
          <w:sz w:val="28"/>
          <w:szCs w:val="28"/>
          <w:rtl w:val="true"/>
          <w:lang w:bidi="ar-SA"/>
        </w:rPr>
        <w:t xml:space="preserve">صلاتي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الظهر أو العصر و هو حامل حسنا أو حسينا فتقدم النبي صلّى اللّه عليه و سلّم فوضعه، ثم كبّر في الصّلاة فسجد بين ظهري صلاته سجدة أطالها فقال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فرفعت رأسي فإذا الصّبي على ظهر رسول اللّه صلّى اللّه عليه و سلّم و هو ساجد، فرجعت في سجودي فلما قضى رسول اللّه صلّى اللّه عليه و سلّم الصّلاة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سجدت بين ظهري صلاتك سجدة أطلتها حتى ظننا أنه قد حدث أمر، و أنه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لم يكن و لكن، ابني ارتحلني، فكرهت أن أعجّله حتى يقضي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لفظ‍‌ حديث يزيد بن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الحسن بن أحمد بن عبد الواحد، أنا عبد الرّحمن بن عبد العزيز بن أحمد الحلبي، أنا أبو عبد اللّه محمّد بن عيسى التميمي، نا محمّد بن غالب، نا موسى بن إسماعيل أبو سلمة المنقري، نا جرير بن حازم، نا محمّد بن عبد اللّه بن أبي يعقوب، عن عبد اللّه بن شداد بن الهاد،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 سلّم بأصحابه فلمّا سجد وثب الحسن على ظهره فلم يزل حتى نزل فلما فرغ من صلاته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طوّلت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ارتحلني و إنّي كرهت أن أنزله حتى يقضي حاجته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نا عفان، نا مهدي بن ميمون، نا محمّد بن عبد اللّه بن أبي يعقوب، عن عبد اللّه بن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بن الحنّائي </w:t>
      </w:r>
      <w:r>
        <w:rPr>
          <w:rStyle w:val="FootnoteAnchor"/>
          <w:rtl w:val="true"/>
        </w:rPr>
        <w:footnoteReference w:id="816"/>
      </w:r>
      <w:r>
        <w:rPr>
          <w:rFonts w:ascii="Amiri" w:hAnsi="Amiri" w:eastAsia="Amiri" w:cs="Amiri"/>
          <w:color w:val="111111"/>
          <w:sz w:val="28"/>
          <w:sz w:val="28"/>
          <w:szCs w:val="28"/>
          <w:rtl w:val="true"/>
          <w:lang w:bidi="ar-SA"/>
        </w:rPr>
        <w:t xml:space="preserve">،أنا أبو علي أحمد و أبو الحسن </w:t>
      </w:r>
      <w:r>
        <w:rPr>
          <w:rStyle w:val="FootnoteAnchor"/>
          <w:rtl w:val="true"/>
        </w:rPr>
        <w:footnoteReference w:id="817"/>
      </w:r>
      <w:r>
        <w:rPr>
          <w:rFonts w:ascii="Amiri" w:hAnsi="Amiri" w:eastAsia="Amiri" w:cs="Amiri"/>
          <w:color w:val="111111"/>
          <w:sz w:val="28"/>
          <w:sz w:val="28"/>
          <w:szCs w:val="28"/>
          <w:rtl w:val="true"/>
          <w:lang w:bidi="ar-SA"/>
        </w:rPr>
        <w:t>محمّد ابنا عبد الرّحمن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يوسف بن القاسم، نا أبو عبد اللّه الحسين بن محمّد بن مصعب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علي بن داود صاحب قنطرة بزدان </w:t>
      </w:r>
      <w:r>
        <w:rPr>
          <w:rStyle w:val="FootnoteAnchor"/>
          <w:rtl w:val="true"/>
        </w:rPr>
        <w:footnoteReference w:id="818"/>
      </w:r>
      <w:r>
        <w:rPr>
          <w:rFonts w:ascii="Amiri" w:hAnsi="Amiri" w:eastAsia="Amiri" w:cs="Amiri"/>
          <w:color w:val="111111"/>
          <w:sz w:val="28"/>
          <w:sz w:val="28"/>
          <w:szCs w:val="28"/>
          <w:rtl w:val="true"/>
          <w:lang w:bidi="ar-SA"/>
        </w:rPr>
        <w:t>،نا يزيد بن خالد، نا مسروح أبو شهاب، نا الثوري،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سلّم و هو حامل الحسن و الحسين على ظهره و هو يمشي بهما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الجمل جملكما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الراكبان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أخبرناه أبو غالب بن البنّا، أنا أبو محمّد </w:t>
      </w:r>
      <w:r>
        <w:rPr>
          <w:rStyle w:val="FootnoteAnchor"/>
          <w:rtl w:val="true"/>
        </w:rPr>
        <w:footnoteReference w:id="819"/>
      </w:r>
      <w:r>
        <w:rPr>
          <w:rFonts w:ascii="Amiri" w:hAnsi="Amiri" w:eastAsia="Amiri" w:cs="Amiri"/>
          <w:color w:val="111111"/>
          <w:sz w:val="28"/>
          <w:sz w:val="28"/>
          <w:szCs w:val="28"/>
          <w:rtl w:val="true"/>
          <w:lang w:bidi="ar-SA"/>
        </w:rPr>
        <w:t xml:space="preserve">الحسن بن علي بن محمّد الجوهري، نا إبراهيم بن علي الهجيمي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داود القنطري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خالد بن يزيد بن موهب، نا أبو شهاب مسروح، عن سفيان الثوري،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سلّم و الحسن و الحسين على ظهره و هو يمشي بهما على أربع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جملكما، و نعم العدلان أنتما</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أبو القاسم الإسماعيلي، أنا أبو القاسم السّهمي، أنا أبو أحمد بن عديّ‌ </w:t>
      </w:r>
      <w:r>
        <w:rPr>
          <w:rStyle w:val="FootnoteAnchor"/>
          <w:rtl w:val="true"/>
        </w:rPr>
        <w:footnoteReference w:id="822"/>
      </w:r>
      <w:r>
        <w:rPr>
          <w:rFonts w:ascii="Amiri" w:hAnsi="Amiri" w:eastAsia="Amiri" w:cs="Amiri"/>
          <w:color w:val="111111"/>
          <w:sz w:val="28"/>
          <w:sz w:val="28"/>
          <w:szCs w:val="28"/>
          <w:rtl w:val="true"/>
          <w:lang w:bidi="ar-SA"/>
        </w:rPr>
        <w:t xml:space="preserve">،نا عمران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فضالة</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،نا عيسى بن عبد اللّه بن سليمان، نا أبو شهاب مسروح، عن سفيان الثوري،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سلّم و هو يمشي على أربع و على ظهره الحسن و الحسين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الحمل حملكما و نعم العدلان أنتما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حمد بن منصور، و الحسين بن طلحة بن الحسين، و فاطمة بنت محمّد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نا أبو هشام، نا أبو عامر، نا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صالح، عن سلمة بن وهرام،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سلّم حامل الحسن على عاتقه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نعم المركب ركبت،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الراكب هو</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3216</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محمّد بن محمّد، أنا أبو بكر الشافعي، حدثني عبد اللّه بن ياسين، نا الزيادي، نا معتمر، عن أبيه، عن أبي عثمان، </w:t>
      </w:r>
    </w:p>
    <w:p>
      <w:pPr>
        <w:pStyle w:val="BookText"/>
        <w:rPr/>
      </w:pPr>
      <w:r>
        <w:rPr>
          <w:rFonts w:ascii="Amiri" w:hAnsi="Amiri" w:eastAsia="Amiri" w:cs="Amiri"/>
          <w:color w:val="111111"/>
          <w:sz w:val="28"/>
          <w:sz w:val="28"/>
          <w:szCs w:val="28"/>
          <w:rtl w:val="true"/>
          <w:lang w:bidi="ar-SA"/>
        </w:rPr>
        <w:t>عن أسامة أن النبي صلّى اللّه عليه و سلّم كان يقعده على فخذه و يقعد الحسن على الفخذ الأخرى ثمّ‌ يضمّهما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ارحمهما فإني أرحمهما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نصر بن رضوان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القطيعي، نا عبد اللّه بن أحمد </w:t>
      </w:r>
      <w:r>
        <w:rPr>
          <w:rStyle w:val="FootnoteAnchor"/>
          <w:rtl w:val="true"/>
        </w:rPr>
        <w:footnoteReference w:id="825"/>
      </w:r>
      <w:r>
        <w:rPr>
          <w:rFonts w:ascii="Amiri" w:hAnsi="Amiri" w:eastAsia="Amiri" w:cs="Amiri"/>
          <w:color w:val="111111"/>
          <w:sz w:val="28"/>
          <w:sz w:val="28"/>
          <w:szCs w:val="28"/>
          <w:rtl w:val="true"/>
          <w:lang w:bidi="ar-SA"/>
        </w:rPr>
        <w:t>، حدثني أبي، نا تليد بن سليمان، نا أبو الجحّاف، عن أبي حازم،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 الحسن و الحسين و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 سلم لمن سالمكم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الهيثم بن جميل و أحمد بن حاتم الطويل عن تليد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أحمد بن إبراهيم بن موسى المقرئ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أحمد بن محمّد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المنذر بن محمّد بن المنذر، نا أبي، حدثني عمي الحسين بن سعيد بن الجهم، عن أبيه، عن أبي إسحاق،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رسول اللّه صلّى اللّه عليه و سلّم إذ مرّ علي و فاطمة و الحسن و الحسين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حاربهم سلم لمن سالمهم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نا أبو حفص عمر بن إبراهيم المقرئ الإمام، نا أبو عبد اللّه أحمد بن محمّد بن أبي الرّجال الصالحي، نا أبو فروة، نا أبو بشر البصري، نا علي بن قادم، و مالك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أسباط‍‌ بن نصر، عن السدّي، عن صبيح مولى أمّ‌ سلمة،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لعلي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حاربهم، و سلم لمن سالمهم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المخلّصي </w:t>
      </w:r>
      <w:r>
        <w:rPr>
          <w:rStyle w:val="FootnoteAnchor"/>
          <w:rtl w:val="true"/>
        </w:rPr>
        <w:footnoteReference w:id="827"/>
      </w:r>
      <w:r>
        <w:rPr>
          <w:rFonts w:ascii="Amiri" w:hAnsi="Amiri" w:eastAsia="Amiri" w:cs="Amiri"/>
          <w:color w:val="111111"/>
          <w:sz w:val="28"/>
          <w:sz w:val="28"/>
          <w:szCs w:val="28"/>
          <w:rtl w:val="true"/>
          <w:lang w:bidi="ar-SA"/>
        </w:rPr>
        <w:t xml:space="preserve">،نا أحمد بن محمّد بن محمّد الباغندي، نا محمّد بن علي بن خلف </w:t>
      </w:r>
    </w:p>
    <w:p>
      <w:pPr>
        <w:pStyle w:val="BookText"/>
        <w:rPr/>
      </w:pPr>
      <w:r>
        <w:rPr>
          <w:rFonts w:ascii="Amiri" w:hAnsi="Amiri" w:eastAsia="Amiri" w:cs="Amiri"/>
          <w:color w:val="111111"/>
          <w:sz w:val="28"/>
          <w:sz w:val="28"/>
          <w:szCs w:val="28"/>
          <w:rtl w:val="true"/>
          <w:lang w:bidi="ar-SA"/>
        </w:rPr>
        <w:t>العطار، نا الحسن بن صالح بن أبي الأسود، نا سليمان بن قرم، عن أبي الجحّاف، عن إبراهيم بن عبد الرّحمن بن صبيح، عن جده،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النبي صلّى اللّه عليه و سلّم على بيت فيه علي و فاطمة و حسن و 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حرب لمن حاربتم، سلم لمن سالمتم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إبراهيم، أنا رشأ بن نظيف، أنا الحسن بن إسماعيل، أنا أحمد بن مروان، نا يحيى بن أبي طالب، نا الليث بن سعد بن منصور، نا محمّد بن مصفّى الحمصي أبو عبد اللّه، عن بقية بن الوليد عن يحيى </w:t>
      </w:r>
      <w:r>
        <w:rPr>
          <w:rStyle w:val="FootnoteAnchor"/>
          <w:rtl w:val="true"/>
        </w:rPr>
        <w:footnoteReference w:id="829"/>
      </w:r>
      <w:r>
        <w:rPr>
          <w:rFonts w:ascii="Amiri" w:hAnsi="Amiri" w:eastAsia="Amiri" w:cs="Amiri"/>
          <w:color w:val="111111"/>
          <w:sz w:val="28"/>
          <w:sz w:val="28"/>
          <w:szCs w:val="28"/>
          <w:rtl w:val="true"/>
          <w:lang w:bidi="ar-SA"/>
        </w:rPr>
        <w:t>بن سعد، عن خالد بن معدان، عن المقدام بن معدي 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مني و الحسين من علي</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عاليا أبو علي الحداد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مسعود الأصبهاني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أحمد بن عبد الوهّاب، نا أبي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عثمان بن خالد بن عمرو السّلمي الحمصي، نا أبي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محمّد بن غرف، نا محمّد بن مصفّى،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بقية بن الوليد عن بحير بن سعد، عن خالد بن معدان، عن المقدام بن معدي 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مني و الحسين من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محمّد بن حميد بن المجدّر </w:t>
      </w:r>
      <w:r>
        <w:rPr>
          <w:rStyle w:val="FootnoteAnchor"/>
          <w:rtl w:val="true"/>
        </w:rPr>
        <w:footnoteReference w:id="831"/>
      </w:r>
      <w:r>
        <w:rPr>
          <w:rFonts w:ascii="Amiri" w:hAnsi="Amiri" w:eastAsia="Amiri" w:cs="Amiri"/>
          <w:color w:val="111111"/>
          <w:sz w:val="28"/>
          <w:sz w:val="28"/>
          <w:szCs w:val="28"/>
          <w:rtl w:val="true"/>
          <w:lang w:bidi="ar-SA"/>
        </w:rPr>
        <w:t>،نا محمّد بن حميد، نا هارون بن المغيرة، عن عنبسة، عن الزبير بن عدي، عن عبد اللّه بن أبي لبيد،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للحسن أو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مني و أنا منه، و هو يحرم عليه ما يحرم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أحمد بن علي بن أبي عثمان و أحمد بن </w:t>
      </w:r>
    </w:p>
    <w:p>
      <w:pPr>
        <w:pStyle w:val="BookText"/>
        <w:rPr/>
      </w:pPr>
      <w:r>
        <w:rPr>
          <w:rFonts w:ascii="Amiri" w:hAnsi="Amiri" w:eastAsia="Amiri" w:cs="Amiri"/>
          <w:color w:val="111111"/>
          <w:sz w:val="28"/>
          <w:sz w:val="28"/>
          <w:szCs w:val="28"/>
          <w:rtl w:val="true"/>
          <w:lang w:bidi="ar-SA"/>
        </w:rPr>
        <w:t>محمّد بن إبراهيم القصاري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أحمد،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نا أبو عيسى أحمد بن إسحاق بن عبد اللّه الأنماطي، نا يحيى بن أبي طالب، أنا بكر بن بكّار، نا عبد اللّه 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مع الحسن بن علي في بعض طرق المدينة، فلقيه أبو هريرة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أقبّل منك حيث رأيت رسول اللّه صلّى اللّه عليه و سلّم يقبّل، فقال بقميصه </w:t>
      </w:r>
      <w:r>
        <w:rPr>
          <w:rStyle w:val="FootnoteAnchor"/>
          <w:rtl w:val="true"/>
        </w:rPr>
        <w:footnoteReference w:id="8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سرّته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4"/>
      </w:r>
      <w:r>
        <w:rPr>
          <w:rFonts w:ascii="Amiri" w:hAnsi="Amiri" w:eastAsia="Amiri" w:cs="Amiri"/>
          <w:color w:val="111111"/>
          <w:sz w:val="28"/>
          <w:sz w:val="28"/>
          <w:szCs w:val="28"/>
          <w:rtl w:val="true"/>
          <w:lang w:bidi="ar-SA"/>
        </w:rPr>
        <w:t xml:space="preserve">أخبرنا أبو القاسم بن الحصين، أنا أبو علي، أنا أبو بكر، نا عبد اللّه </w:t>
      </w:r>
      <w:r>
        <w:rPr>
          <w:rStyle w:val="FootnoteAnchor"/>
          <w:rtl w:val="true"/>
        </w:rPr>
        <w:footnoteReference w:id="835"/>
      </w:r>
      <w:r>
        <w:rPr>
          <w:rFonts w:ascii="Amiri" w:hAnsi="Amiri" w:eastAsia="Amiri" w:cs="Amiri"/>
          <w:color w:val="111111"/>
          <w:sz w:val="28"/>
          <w:sz w:val="28"/>
          <w:szCs w:val="28"/>
          <w:rtl w:val="true"/>
          <w:lang w:bidi="ar-SA"/>
        </w:rPr>
        <w:t xml:space="preserve">، حدثني أبي،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عليّة، عن ابن عون </w:t>
      </w:r>
      <w:r>
        <w:rPr>
          <w:rStyle w:val="FootnoteAnchor"/>
          <w:rtl w:val="true"/>
        </w:rPr>
        <w:footnoteReference w:id="836"/>
      </w:r>
      <w:r>
        <w:rPr>
          <w:rFonts w:ascii="Amiri" w:hAnsi="Amiri" w:eastAsia="Amiri" w:cs="Amiri"/>
          <w:color w:val="111111"/>
          <w:sz w:val="28"/>
          <w:sz w:val="28"/>
          <w:szCs w:val="28"/>
          <w:rtl w:val="true"/>
          <w:lang w:bidi="ar-SA"/>
        </w:rPr>
        <w:t>،عن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لقي الحسن بن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بطنك حيث رأيت رسول اللّه صلّى اللّه عليه و سلّم يقبّل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 بطنه، 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أحمد، أنا جعفر بن عبد اللّه، نا محمّد بن هارون، نا أبو كريب، نا ابن المبارك، عن ابن عون، عن عمير </w:t>
      </w:r>
      <w:r>
        <w:rPr>
          <w:rStyle w:val="FootnoteAnchor"/>
          <w:rtl w:val="true"/>
        </w:rPr>
        <w:footnoteReference w:id="837"/>
      </w:r>
      <w:r>
        <w:rPr>
          <w:rFonts w:ascii="Amiri" w:hAnsi="Amiri" w:eastAsia="Amiri" w:cs="Amiri"/>
          <w:color w:val="111111"/>
          <w:sz w:val="28"/>
          <w:sz w:val="28"/>
          <w:szCs w:val="28"/>
          <w:rtl w:val="true"/>
          <w:lang w:bidi="ar-SA"/>
        </w:rPr>
        <w:t>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قال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المكان الذي قبّله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قميصه فقبّل سرّته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عاليا أبو نصر بن رضوان و أبو غالب بن البنّا و أبو محمّد بن شاتيل،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أبو مسلم إبراهيم بن عبد اللّه </w:t>
      </w:r>
    </w:p>
    <w:p>
      <w:pPr>
        <w:pStyle w:val="BookText"/>
        <w:rPr/>
      </w:pPr>
      <w:r>
        <w:rPr>
          <w:rFonts w:ascii="Amiri" w:hAnsi="Amiri" w:eastAsia="Amiri" w:cs="Amiri"/>
          <w:color w:val="111111"/>
          <w:sz w:val="28"/>
          <w:sz w:val="28"/>
          <w:szCs w:val="28"/>
          <w:rtl w:val="true"/>
          <w:lang w:bidi="ar-SA"/>
        </w:rPr>
        <w:t xml:space="preserve">البصري، نا 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الضحاك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عون عن </w:t>
      </w:r>
      <w:r>
        <w:rPr>
          <w:rStyle w:val="FootnoteAnchor"/>
          <w:rtl w:val="true"/>
        </w:rPr>
        <w:footnoteReference w:id="838"/>
      </w:r>
      <w:r>
        <w:rPr>
          <w:rFonts w:ascii="Amiri" w:hAnsi="Amiri" w:eastAsia="Amiri" w:cs="Amiri"/>
          <w:color w:val="111111"/>
          <w:sz w:val="28"/>
          <w:sz w:val="28"/>
          <w:szCs w:val="28"/>
          <w:rtl w:val="true"/>
          <w:lang w:bidi="ar-SA"/>
        </w:rPr>
        <w:t xml:space="preserve">عمير بن إسحاق أن أبا هريرة لقي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ثوبك حتى أقبّل حيث رأيت رسول اللّه صلّى اللّه عليه و سلّم يقبّل، فرفع عن بطنه فوضع فمه على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839"/>
      </w:r>
      <w:r>
        <w:rPr>
          <w:rFonts w:ascii="Amiri" w:hAnsi="Amiri" w:eastAsia="Amiri" w:cs="Amiri"/>
          <w:color w:val="111111"/>
          <w:sz w:val="28"/>
          <w:sz w:val="28"/>
          <w:szCs w:val="28"/>
          <w:rtl w:val="true"/>
          <w:lang w:bidi="ar-SA"/>
        </w:rPr>
        <w:t xml:space="preserve">،حدثني أبي، نا هاشم بن القاسم، نا حريز </w:t>
      </w:r>
      <w:r>
        <w:rPr>
          <w:rStyle w:val="FootnoteAnchor"/>
          <w:rtl w:val="true"/>
        </w:rPr>
        <w:footnoteReference w:id="840"/>
      </w:r>
      <w:r>
        <w:rPr>
          <w:rFonts w:ascii="IRNazanin" w:hAnsi="IRNazanin" w:eastAsia="IRNazanin"/>
          <w:color w:val="111111"/>
          <w:sz w:val="28"/>
          <w:sz w:val="28"/>
          <w:szCs w:val="28"/>
          <w:rtl w:val="true"/>
          <w:lang w:bidi="fa-IR"/>
        </w:rPr>
        <w:t xml:space="preserve">عن </w:t>
      </w:r>
      <w:r>
        <w:rPr>
          <w:rStyle w:val="FootnoteAnchor"/>
          <w:rtl w:val="true"/>
        </w:rPr>
        <w:footnoteReference w:id="841"/>
      </w:r>
      <w:r>
        <w:rPr>
          <w:rFonts w:ascii="Amiri" w:hAnsi="Amiri" w:eastAsia="Amiri" w:cs="Amiri"/>
          <w:color w:val="111111"/>
          <w:sz w:val="28"/>
          <w:sz w:val="28"/>
          <w:szCs w:val="28"/>
          <w:rtl w:val="true"/>
          <w:lang w:bidi="ar-SA"/>
        </w:rPr>
        <w:t xml:space="preserve">عبد الرّحمن بن أبي عوف الجرشي </w:t>
      </w:r>
      <w:r>
        <w:rPr>
          <w:rStyle w:val="FootnoteAnchor"/>
          <w:rtl w:val="true"/>
        </w:rPr>
        <w:footnoteReference w:id="842"/>
      </w:r>
      <w:r>
        <w:rPr>
          <w:rFonts w:ascii="Amiri" w:hAnsi="Amiri" w:eastAsia="Amiri" w:cs="Amiri"/>
          <w:color w:val="111111"/>
          <w:sz w:val="28"/>
          <w:sz w:val="28"/>
          <w:szCs w:val="28"/>
          <w:rtl w:val="true"/>
          <w:lang w:bidi="ar-SA"/>
        </w:rPr>
        <w:t>،عن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يمص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شفتيه يعني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لن يعذّب لسان أو شفتان مصّهما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إسحاق إبراهيم بن عمر، أنا أبو عمر بن حيّوية، أنا أبو محمّد عبد اللّه بن إسحاق بن إبراهيم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بديل الأيامي، نا مفضّل بن صالح، نا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الحسن مع رسول اللّه صلّى اللّه عليه و سلّم إذ عطش فاشتد ظمأه فطلب له النبي صلّى اللّه عليه و سلّم ماء فلم يجد فأعطاه لسانه فمصّه حتى روي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w:t>
      </w:r>
      <w:r>
        <w:rPr>
          <w:rStyle w:val="FootnoteAnchor"/>
          <w:rtl w:val="true"/>
        </w:rPr>
        <w:footnoteReference w:id="843"/>
      </w:r>
      <w:r>
        <w:rPr>
          <w:rFonts w:ascii="Amiri" w:hAnsi="Amiri" w:eastAsia="Amiri" w:cs="Amiri"/>
          <w:color w:val="111111"/>
          <w:sz w:val="28"/>
          <w:sz w:val="28"/>
          <w:szCs w:val="28"/>
          <w:rtl w:val="true"/>
          <w:lang w:bidi="ar-SA"/>
        </w:rPr>
        <w:t>،نا الحسين بن إسحاق التّستري، نا يوسف بن سلمان المازني، نا حاتم بن إسماعيل، نا سعد بن إسحاق بن كعب بن عجرة، عن إسحاق بن أبي حبيبة مولى رسول اللّه صلّى اللّه عليه و سلّم،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الحكم أتى أبا هريرة في مرضه الذي مات فيه فقال مروان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عليك في شيء منذ اصطحبنا إلاّ في حبك الحسن 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فتحفّز أبو هريرة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خرجنا مع رسول اللّه صلّى اللّه عليه و سلّم حتى إذا كنّا ببعض الطريق، سمع رسول اللّه صلّى اللّه عليه و سلّم صوت الحسن و الحسين و هما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مع أمّهما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السّير حتى أتاهما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فأخلف </w:t>
      </w:r>
      <w:r>
        <w:rPr>
          <w:rStyle w:val="FootnoteAnchor"/>
          <w:rtl w:val="true"/>
        </w:rPr>
        <w:footnoteReference w:id="844"/>
      </w:r>
      <w:r>
        <w:rPr>
          <w:rFonts w:ascii="Amiri" w:hAnsi="Amiri" w:eastAsia="Amiri" w:cs="Amiri"/>
          <w:color w:val="111111"/>
          <w:sz w:val="28"/>
          <w:sz w:val="28"/>
          <w:szCs w:val="28"/>
          <w:rtl w:val="true"/>
          <w:lang w:bidi="ar-SA"/>
        </w:rPr>
        <w:t xml:space="preserve">رسول اللّه صلّى اللّه عليه و سلّم إلى شنّة </w:t>
      </w:r>
      <w:r>
        <w:rPr>
          <w:rStyle w:val="FootnoteAnchor"/>
          <w:rtl w:val="true"/>
        </w:rPr>
        <w:footnoteReference w:id="845"/>
      </w:r>
      <w:r>
        <w:rPr>
          <w:rFonts w:ascii="Amiri" w:hAnsi="Amiri" w:eastAsia="Amiri" w:cs="Amiri"/>
          <w:color w:val="111111"/>
          <w:sz w:val="28"/>
          <w:sz w:val="28"/>
          <w:szCs w:val="28"/>
          <w:rtl w:val="true"/>
          <w:lang w:bidi="ar-SA"/>
        </w:rPr>
        <w:t xml:space="preserve">يتوضّأ بها فيها ماء، و كان الماء يومئذ أغدارا </w:t>
      </w:r>
      <w:r>
        <w:rPr>
          <w:rStyle w:val="FootnoteAnchor"/>
          <w:rtl w:val="true"/>
        </w:rPr>
        <w:footnoteReference w:id="846"/>
      </w:r>
      <w:r>
        <w:rPr>
          <w:rFonts w:ascii="Amiri" w:hAnsi="Amiri" w:eastAsia="Amiri" w:cs="Amiri"/>
          <w:color w:val="111111"/>
          <w:sz w:val="28"/>
          <w:sz w:val="28"/>
          <w:szCs w:val="28"/>
          <w:rtl w:val="true"/>
          <w:lang w:bidi="ar-SA"/>
        </w:rPr>
        <w:t>و النّاس يريدون الماء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أحد منكم معه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يبق أحد إلاّ أخلف يده إلى كلاله يبتغي الماء في شنّه فلم يجد أحدهم قطرة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إيّاه من تحت الخدر، فرأيت بياض ذراعيهما حين ناولته فأخذه فضمه إلى صدره و هو يصغو ما يسكت فأدلع له لسانه فجعل يمصّه حتى هدأ و سكن فلم أسمع له بكاء، و الآخر يبكي كما هو ما يسكت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إيّاه ففعل به كذلك، فسكت فلم أسمع لهما صوتا،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فصدعنا يمينا و شمالا عن الظعائن حتى لقيناه على قارعة الطريق، فأنا لا أحبّ‌ هذين‌؟ و قد رأيت هذا من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أبو الحسن علي بن الحسن بن علاّن بن عبد الرّحمن الحرّاني الحافظ‍‌، أنا محمّد بن سفيان المصّيصي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عاليا أبو محمّد إسماعيل بن أبي القاسم القارئ، أنا أبو حفص عمر بن أحمد بن مسرور، نا الحاكم أبو أحمد محمّد بن محمّد بن أحمد الحافظ‍‌، أنا أبو يوسف محمّد بن سفيان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اليمان بن سعيد، نا الحارث بن عطية، عن شعبة، عن الحكم، عن إبراهيم،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يفرّج بين رجلي الحسن و يقبّل ذكره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أحمد بن عبد اللّه بن رضوان،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الحسن بن علي، أنا أحمد بن جعفر، أنا عبد اللّه </w:t>
      </w:r>
      <w:r>
        <w:rPr>
          <w:rStyle w:val="FootnoteAnchor"/>
          <w:rtl w:val="true"/>
        </w:rPr>
        <w:footnoteReference w:id="847"/>
      </w:r>
      <w:r>
        <w:rPr>
          <w:rFonts w:ascii="Amiri" w:hAnsi="Amiri" w:eastAsia="Amiri" w:cs="Amiri"/>
          <w:color w:val="111111"/>
          <w:sz w:val="28"/>
          <w:sz w:val="28"/>
          <w:szCs w:val="28"/>
          <w:rtl w:val="true"/>
          <w:lang w:bidi="ar-SA"/>
        </w:rPr>
        <w:t xml:space="preserve">حدّثني أبي، نا وكيع، نا حماد بن سلمة،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زياد</w:t>
      </w:r>
      <w:r>
        <w:rPr>
          <w:rFonts w:eastAsia="Amiri" w:cs="Amiri" w:ascii="Amiri" w:hAnsi="Amiri"/>
          <w:color w:val="111111"/>
          <w:sz w:val="28"/>
          <w:szCs w:val="28"/>
          <w:rtl w:val="true"/>
          <w:lang w:bidi="ar-SA"/>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عن </w:t>
      </w:r>
      <w:r>
        <w:rPr>
          <w:rStyle w:val="FootnoteAnchor"/>
          <w:rtl w:val="true"/>
        </w:rPr>
        <w:footnoteReference w:id="849"/>
      </w:r>
      <w:r>
        <w:rPr>
          <w:rFonts w:ascii="Amiri" w:hAnsi="Amiri" w:eastAsia="Amiri" w:cs="Amiri"/>
          <w:color w:val="111111"/>
          <w:sz w:val="28"/>
          <w:sz w:val="28"/>
          <w:szCs w:val="28"/>
          <w:rtl w:val="true"/>
          <w:lang w:bidi="ar-SA"/>
        </w:rPr>
        <w:t>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حامل الحسن بن علي على عاتقه و لعابه يسيل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حفص بن شاهين، نا محمّد بن هارون بن حميد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نا الحسن بن حمّاد سجّادة، نا يحيى بن يعلى الأسلمي، عن سفيان بن عيينة، عن أبي موسى،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يمصّ‌ لعاب الحسن و الحسين كما يمصّ‌ الرجل التمرة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شاهين نا أحمد بن محمّد بن سعيد، نا أحمد بن علي الخراز </w:t>
      </w:r>
      <w:r>
        <w:rPr>
          <w:rStyle w:val="FootnoteAnchor"/>
          <w:rtl w:val="true"/>
        </w:rPr>
        <w:footnoteReference w:id="850"/>
      </w:r>
      <w:r>
        <w:rPr>
          <w:rFonts w:ascii="Amiri" w:hAnsi="Amiri" w:eastAsia="Amiri" w:cs="Amiri"/>
          <w:color w:val="111111"/>
          <w:sz w:val="28"/>
          <w:sz w:val="28"/>
          <w:szCs w:val="28"/>
          <w:rtl w:val="true"/>
          <w:lang w:bidi="ar-SA"/>
        </w:rPr>
        <w:t>،نا الحسن بن حمّاد الوراق، نا يحيى بن يعلى، عن سفيان، عن أبي موسى،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يمصّ‌ لعاب الحسن و الحسين كما يمص الرجل التمرة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حديث غريب تفرد به يحيى بن يعلى الأسلمي، 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حدّث به عنه غيره، و يحيى بن يعلى مات قبل سفيان</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بسبع عشرة سنة، مات يحيى بن يعلى سنة ثمانين و مائة، و مات سفيان بن عيينة سنة سبع و تسعين و مائة، و قد حدث يحيى بن يعلى بهذا الحديث عن أبي موسى نفسه و لم يذكر فيه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حديث صحيح من الوجهين جميعا، و ذلك أنه لعله سمعه يحيى بن يعلى عن سفيان بن عيينة قديما في حياة أبي موسى ثم سمعه بعد ذلك عن أبي موسى و هذا يكون كثيرا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عبد الباقي، أنا الحسن بن علي، أنا محمّد بن العبّاس، أنا أحمد بن معروف، نا الحسين بن الفهم، نا محمّد بن سعد، أنا علي بن محمّد، عن حمّاد بن سلمة، عن عمّار بن أبي عمار،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w:t>
      </w:r>
      <w:r>
        <w:rPr>
          <w:rStyle w:val="FootnoteAnchor"/>
          <w:rtl w:val="true"/>
        </w:rPr>
        <w:footnoteReference w:id="852"/>
      </w:r>
      <w:r>
        <w:rPr>
          <w:rFonts w:ascii="Amiri" w:hAnsi="Amiri" w:eastAsia="Amiri" w:cs="Amiri"/>
          <w:color w:val="111111"/>
          <w:sz w:val="28"/>
          <w:sz w:val="28"/>
          <w:szCs w:val="28"/>
          <w:rtl w:val="true"/>
          <w:lang w:bidi="ar-SA"/>
        </w:rPr>
        <w:t>الحسن و الحسين عند رسول اللّه صلّى اللّه عليه و سلّم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يا حسن خذ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الكبير على الصّغير؟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يا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القاسم محمود بن عبد الرّحمن البستي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أبو بكر أحمد بن علي الأديب، أنا الحاكم أبو عبد اللّه، حدثني محمّد بن صالح بن هانئ، نا الفضل بن محمّد الشعراني، نا كثير بن يحيى، نا سعيد بن عبد الكريم، و أبو عوانة، عن أبي الجحّاف داود بن أبي عوف، عن عبد الرّحمن بن أبي ذئاب، حدثني عبد اللّه بن الحارث بن نوفل، حدثني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دخل على ابنته فاطمة و ابناها إلى جانبها </w:t>
      </w:r>
      <w:r>
        <w:rPr>
          <w:rStyle w:val="FootnoteAnchor"/>
          <w:rtl w:val="true"/>
        </w:rPr>
        <w:footnoteReference w:id="853"/>
      </w:r>
      <w:r>
        <w:rPr>
          <w:rFonts w:ascii="Amiri" w:hAnsi="Amiri" w:eastAsia="Amiri" w:cs="Amiri"/>
          <w:color w:val="111111"/>
          <w:sz w:val="28"/>
          <w:sz w:val="28"/>
          <w:szCs w:val="28"/>
          <w:rtl w:val="true"/>
          <w:lang w:bidi="ar-SA"/>
        </w:rPr>
        <w:t xml:space="preserve">و علي نائم، فاستسقى الحسن 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ناقة لهم تحلب فحلب منها، ثم جاء به فنازعه الحسين أن يشرب قبله حتى بكى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أخوك ثم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آثر عندك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بآثر عندي منه، و إنهما عندي بمنزلة واحدة، و إنّك و هما و هذا المضطجع معي في مكان واحد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محمّد بن أحمد بن علي الأسترآباذي قاضي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محمّد بن علي، أنا محمّد بن عمر بن علي بن زنبور الكاغدي، نا يحيى بن محمّد بن صاعد، أنا محمّد بن إدريس أبو حاتم الرازي و أحمد بن أبي بكر المقدّمي،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عون محمّد بن عون الزيادي، نا محمّد بن ذكوان، نا منصور بن المعتمر، عن إبراهيم بن يزيد، عن علقمة،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رسول اللّه صلّى اللّه عليه و سلّم إذ مرّ الحسن و الحسين و هما صبيان،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ابنيّ‌ أعوّذهما بما عوّذ به إبراهيم ابنيه إسماعيل و إسحاق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فضمّهما إلى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أعيذكما بكلمات اللّه التّامة من كل شيطان و هامّة، و من كل عين لامّة</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إبراهيم النخعي يستحب أن تواصل هؤلاء الكلمات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 بها، فإنها تنفع من العين و الفزعة، و من الحمّى و من كلّ‌ وجع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أنا الحسن بن أبي بكر </w:t>
      </w:r>
    </w:p>
    <w:p>
      <w:pPr>
        <w:pStyle w:val="BookText"/>
        <w:rPr/>
      </w:pPr>
      <w:r>
        <w:rPr>
          <w:rFonts w:ascii="Amiri" w:hAnsi="Amiri" w:eastAsia="Amiri" w:cs="Amiri"/>
          <w:color w:val="111111"/>
          <w:sz w:val="28"/>
          <w:sz w:val="28"/>
          <w:szCs w:val="28"/>
          <w:rtl w:val="true"/>
          <w:lang w:bidi="ar-SA"/>
        </w:rPr>
        <w:t>و محمّد بن عمر النّرسي،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الشافعي، نا عثمان بن سعيد، نا حمّاد الحداد أبو عمر </w:t>
      </w:r>
      <w:r>
        <w:rPr>
          <w:rStyle w:val="FootnoteAnchor"/>
          <w:rtl w:val="true"/>
        </w:rPr>
        <w:footnoteReference w:id="857"/>
      </w:r>
      <w:r>
        <w:rPr>
          <w:rFonts w:ascii="Amiri" w:hAnsi="Amiri" w:eastAsia="Amiri" w:cs="Amiri"/>
          <w:color w:val="111111"/>
          <w:sz w:val="28"/>
          <w:sz w:val="28"/>
          <w:szCs w:val="28"/>
          <w:rtl w:val="true"/>
          <w:lang w:bidi="ar-SA"/>
        </w:rPr>
        <w:t>،و حدّثني يحيى بن غياث الحبّال، نا الحسين بن عمرو بن محمّد العنقزي، نا خلاّد، عن قيس، عن أبي حصين، عن يحيى بن وثّاب،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الحسن و الحسين تعويذان فيهما زغب من زغب جناح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الفضائل محمّد بن أحمد بن عمر بن الحسن بن يونس بأصبهان، أنا أبو نعيم أحمد بن عبد اللّه الحافظ‍‌، نا محمّد بن محمّد بن عبد اللّه، نا عيسى بن سليمان الوراق، نا داود بن عمرو الضّبّي، نا موسى بن محمّد بن جعفر الصّادق،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بن أبي طالب رأيت عيسى بن مريم عليه الصّلاة و السّلام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إني أريد أن أنقش على خاتمي فما أنقش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انقش عليه لا إله إلاّ اللّه 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يذهب الهمّ‌ و 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غالب شجاع بن فارس </w:t>
      </w:r>
      <w:r>
        <w:rPr>
          <w:rStyle w:val="FootnoteAnchor"/>
          <w:rtl w:val="true"/>
        </w:rPr>
        <w:footnoteReference w:id="858"/>
      </w:r>
      <w:r>
        <w:rPr>
          <w:rFonts w:ascii="Amiri" w:hAnsi="Amiri" w:eastAsia="Amiri" w:cs="Amiri"/>
          <w:color w:val="111111"/>
          <w:sz w:val="28"/>
          <w:sz w:val="28"/>
          <w:szCs w:val="28"/>
          <w:rtl w:val="true"/>
          <w:lang w:bidi="ar-SA"/>
        </w:rPr>
        <w:t xml:space="preserve">،أنا محمّد بن عبد اللّه بن يحيى </w:t>
      </w:r>
      <w:r>
        <w:rPr>
          <w:rStyle w:val="FootnoteAnchor"/>
          <w:rtl w:val="true"/>
        </w:rPr>
        <w:footnoteReference w:id="859"/>
      </w:r>
      <w:r>
        <w:rPr>
          <w:rFonts w:ascii="Amiri" w:hAnsi="Amiri" w:eastAsia="Amiri" w:cs="Amiri"/>
          <w:color w:val="111111"/>
          <w:sz w:val="28"/>
          <w:sz w:val="28"/>
          <w:szCs w:val="28"/>
          <w:rtl w:val="true"/>
          <w:lang w:bidi="ar-SA"/>
        </w:rPr>
        <w:t>ابن أخي ميمي و أحمد بن محمّد بن دوست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أحمد الملطي، أنا ابن دوست،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صفوان، نا ابن أبي الدنيا، نا عبد الرّحمن بن صالح، نا أحمد بن بشير، عن عبد اللّه بن مستورد الأنصاري،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سلّم إلى الحسن بن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اللهمّ‌ سلّمه و سلّم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بن القاسم بن الحسن، أنا الحسن بن علي بن عبد الواحد ح</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نصر بن أحمد، أنا أبو محمّد الحسن بن علي بن البري و أبو الفضل أحمد بن علي بن الفرات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الحسن أحمد بن سلامة بن يحيى الأبّار، و أبو نصر غالب بن أحمد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بن الفرات،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أبو الحسن علي بن أحمد بن المقابري، نا محمّد بن يونس بن موسى، نا أبو نعيم الفضل بن دكين، نا فطر بن خليفة، عن كثير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قبلي إلاّ قد أعطي سبعة رفقاء نجباء وزراء، و إني أعطيت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جعفر، و أبو بكر، و عمر، و عثمان، و علي، و حسن، و حسين، و عبد اللّه بن مسعود، و أبو ذرّ، و المقداد، و حذيفة، و عمّار و 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أنا أبو الحسن أحمد بن عبد الواحد بن أبي الحديد، أنا أبو الحسن علي بن عبد اللّه بن جهضم، أنا أبو العباس أحمد بن الحسن بن عتبة الرازي، أنا يحيى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كثير بن عفير </w:t>
      </w:r>
      <w:r>
        <w:rPr>
          <w:rStyle w:val="FootnoteAnchor"/>
          <w:rtl w:val="true"/>
        </w:rPr>
        <w:footnoteReference w:id="860"/>
      </w:r>
      <w:r>
        <w:rPr>
          <w:rFonts w:ascii="Amiri" w:hAnsi="Amiri" w:eastAsia="Amiri" w:cs="Amiri"/>
          <w:color w:val="111111"/>
          <w:sz w:val="28"/>
          <w:sz w:val="28"/>
          <w:szCs w:val="28"/>
          <w:rtl w:val="true"/>
          <w:lang w:bidi="ar-SA"/>
        </w:rPr>
        <w:t>،نا الفضل بن المختار، عن أبان بن أبي عيّاش،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يقومنّ‌ أحد من مجلسه إلاّ للحسن أو الحسين أو ذرّيتهما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سهل بن سعدوية،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القواريري، نا حمّاد بن مسعدة، عن المنذر بن ثعلبة، عن علباء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إلى النبي صلّى اللّه عليه و سلّم ابنته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علي درعا له، و بعض ما باع من متاعه، فبلغ أربع مائة و ثمانين درهما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النبي صلّى اللّه عليه و سلّم أن يجعل ثلثيه في الطّيب و ثلثه في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 في جرّة من ماء و أمرهم أن يغتسلوا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أمرها أن لا تسبقه برضاع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فسبقته برضاع الحسين و أمّا الحسن </w:t>
      </w:r>
      <w:r>
        <w:rPr>
          <w:rStyle w:val="FootnoteAnchor"/>
          <w:rtl w:val="true"/>
        </w:rPr>
        <w:footnoteReference w:id="861"/>
      </w:r>
      <w:r>
        <w:rPr>
          <w:rFonts w:ascii="Amiri" w:hAnsi="Amiri" w:eastAsia="Amiri" w:cs="Amiri"/>
          <w:color w:val="111111"/>
          <w:sz w:val="28"/>
          <w:sz w:val="28"/>
          <w:szCs w:val="28"/>
          <w:rtl w:val="true"/>
          <w:lang w:bidi="ar-SA"/>
        </w:rPr>
        <w:t xml:space="preserve">فإنه صلّى اللّه عليه و سلّم صنع في فيه شيئا لا يدرى ما هو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الرجلين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علي بن محمّد بن أحمد بن لؤلؤ، نا محمّد بن أحمد الشطوي، نا محمّد بن يحيى بن ضريس، نا عيسى بن عبد اللّه بن محمّد بن عمر بن علي بن أبي طالب، حدّثني أبي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فاطمة و الحسن و الحسين مجتمعون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فاطمة و هذان الحسن و الحسين و من أحبّهما يوم القيامة في الجنة يأكل و يشرب </w:t>
      </w:r>
      <w:r>
        <w:rPr>
          <w:rStyle w:val="FootnoteAnchor"/>
          <w:rtl w:val="true"/>
        </w:rPr>
        <w:footnoteReference w:id="863"/>
      </w:r>
      <w:r>
        <w:rPr>
          <w:rFonts w:ascii="Amiri" w:hAnsi="Amiri" w:eastAsia="Amiri" w:cs="Amiri"/>
          <w:color w:val="111111"/>
          <w:sz w:val="28"/>
          <w:sz w:val="28"/>
          <w:szCs w:val="28"/>
          <w:rtl w:val="true"/>
          <w:lang w:bidi="ar-SA"/>
        </w:rPr>
        <w:t>حتى يفرّق بين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الماهاني، أنا شجاع بن علي، أنا محمّد بن إسحاق بن مندة، أنا محمّد بن محمّد بن عبد اللّه بن حمزة، نا محمّد بن إسحاق بن إبراهيم بن حوثي </w:t>
      </w:r>
      <w:r>
        <w:rPr>
          <w:rStyle w:val="FootnoteAnchor"/>
          <w:rtl w:val="true"/>
        </w:rPr>
        <w:footnoteReference w:id="864"/>
      </w:r>
      <w:r>
        <w:rPr>
          <w:rFonts w:ascii="Amiri" w:hAnsi="Amiri" w:eastAsia="Amiri" w:cs="Amiri"/>
          <w:color w:val="111111"/>
          <w:sz w:val="28"/>
          <w:sz w:val="28"/>
          <w:szCs w:val="28"/>
          <w:rtl w:val="true"/>
          <w:lang w:bidi="ar-SA"/>
        </w:rPr>
        <w:t xml:space="preserve">،نا أبي، نا عبد الملك الذّمّاري، عن هشام بن </w:t>
      </w:r>
      <w:r>
        <w:rPr>
          <w:rStyle w:val="FootnoteAnchor"/>
          <w:rtl w:val="true"/>
        </w:rPr>
        <w:footnoteReference w:id="865"/>
      </w:r>
      <w:r>
        <w:rPr>
          <w:rFonts w:ascii="Amiri" w:hAnsi="Amiri" w:eastAsia="Amiri" w:cs="Amiri"/>
          <w:color w:val="111111"/>
          <w:sz w:val="28"/>
          <w:sz w:val="28"/>
          <w:szCs w:val="28"/>
          <w:rtl w:val="true"/>
          <w:lang w:bidi="ar-SA"/>
        </w:rPr>
        <w:t>محمّد بن عمارة، عن عمرو بن ثابت، عن أبيه، عن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و علي و فاطمة و الحسن و الحسين في بيت، فاستسقى الحسن فقام رسول اللّه صلّى اللّه عليه و سلّم في جوف الليل فسقاه، فسأله الحسين فأبى أن يسقيه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 حسنا أحبّ‌ إليك من 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استسقاني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أنا و أنت و هذين و هذا الراقد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أخرجه ابن مندة في باب الكنى، و أبو فاختة هو سعيد بن علاقة يروي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 ح</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سهل بن سعدوية،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إبراهيم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حسين بن محمّد، عن عمرو بن ثابت، عن أبيه، عن أبي فاختة،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سلّم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إيّاك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يوم القيامة في مكان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867"/>
      </w:r>
      <w:r>
        <w:rPr>
          <w:rFonts w:ascii="Amiri" w:hAnsi="Amiri" w:eastAsia="Amiri" w:cs="Amiri"/>
          <w:color w:val="111111"/>
          <w:sz w:val="28"/>
          <w:sz w:val="28"/>
          <w:szCs w:val="28"/>
          <w:rtl w:val="true"/>
          <w:lang w:bidi="ar-SA"/>
        </w:rPr>
        <w:t xml:space="preserve">،أنا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بن محمّد القرشي، أنا القاضي أبو الحسن علي بن الحسن بن مطرف الجرّاحي، نا محمّد بن الحسن بن سعيد بن أبان الهمذاني، نا أحمد بن محمّد بن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رشدين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نعيم الحافظ‍‌، نا سليمان بن أحمد الطّبراني، نا ابن رشدين، نا حميد بن علي البجلي، نا ابن لهيعة، عن أبي عشّانة،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استقر أهل الجنة،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الجنة يا ربّ‌ أ ليس وعدتني أن تزيّني بركنين من أركانك‌؟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أزينك بالحسن 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فماست الجنة ميسا كما تميس العروس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الجرّاحي و حديثه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لهيعة عن أبي عشّانة، عن النبي صلّى اللّه عليه و سلّم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الناس رواه عن ابن لهيعة، عن أبي عشّانة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فذكر هذا الحديث من غير أن يرفعه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المقرئ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عبد الرّحيم بن علي بن حمد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أحمد بن عبد اللّه، نا عبد اللّه بن محمّد في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علي بن مخلد، نا إسماعيل بن عمرو، نا موسى بن عمارة بن </w:t>
      </w:r>
      <w:r>
        <w:rPr>
          <w:rStyle w:val="FootnoteAnchor"/>
          <w:rtl w:val="true"/>
        </w:rPr>
        <w:footnoteReference w:id="869"/>
      </w:r>
      <w:r>
        <w:rPr>
          <w:rFonts w:ascii="Amiri" w:hAnsi="Amiri" w:eastAsia="Amiri" w:cs="Amiri"/>
          <w:color w:val="111111"/>
          <w:sz w:val="28"/>
          <w:sz w:val="28"/>
          <w:szCs w:val="28"/>
          <w:rtl w:val="true"/>
          <w:lang w:bidi="ar-SA"/>
        </w:rPr>
        <w:t>أبي هارون العبدي، عن ربيعة السعدي، عن حذيفة بن اليمان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الحسن بن علي قد أعطي من الفضل ما لم يعط‍‌ أحد من ولد آدم ما خلا يوسف بن يعقوب بن إسحاق بن إبراهيم خليل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بكر بن ريذة </w:t>
      </w:r>
      <w:r>
        <w:rPr>
          <w:rStyle w:val="FootnoteAnchor"/>
          <w:rtl w:val="true"/>
        </w:rPr>
        <w:footnoteReference w:id="870"/>
      </w:r>
      <w:r>
        <w:rPr>
          <w:rFonts w:ascii="Amiri" w:hAnsi="Amiri" w:eastAsia="Amiri" w:cs="Amiri"/>
          <w:color w:val="111111"/>
          <w:sz w:val="28"/>
          <w:sz w:val="28"/>
          <w:szCs w:val="28"/>
          <w:rtl w:val="true"/>
          <w:lang w:bidi="ar-SA"/>
        </w:rPr>
        <w:t xml:space="preserve">،أنا سليمان بن أحمد، نا </w:t>
      </w:r>
    </w:p>
    <w:p>
      <w:pPr>
        <w:pStyle w:val="BookText"/>
        <w:rPr/>
      </w:pPr>
      <w:r>
        <w:rPr>
          <w:rFonts w:ascii="Amiri" w:hAnsi="Amiri" w:eastAsia="Amiri" w:cs="Amiri"/>
          <w:color w:val="111111"/>
          <w:sz w:val="28"/>
          <w:sz w:val="28"/>
          <w:szCs w:val="28"/>
          <w:rtl w:val="true"/>
          <w:lang w:bidi="ar-SA"/>
        </w:rPr>
        <w:t xml:space="preserve">محمّد بن عبد اللّه بن عرس </w:t>
      </w:r>
      <w:r>
        <w:rPr>
          <w:rStyle w:val="FootnoteAnchor"/>
          <w:rtl w:val="true"/>
        </w:rPr>
        <w:footnoteReference w:id="871"/>
      </w:r>
      <w:r>
        <w:rPr>
          <w:rFonts w:ascii="Amiri" w:hAnsi="Amiri" w:eastAsia="Amiri" w:cs="Amiri"/>
          <w:color w:val="111111"/>
          <w:sz w:val="28"/>
          <w:sz w:val="28"/>
          <w:szCs w:val="28"/>
          <w:rtl w:val="true"/>
          <w:lang w:bidi="ar-SA"/>
        </w:rPr>
        <w:t xml:space="preserve">المصري، نا أحمد بن محمّد اليماني </w:t>
      </w:r>
      <w:r>
        <w:rPr>
          <w:rStyle w:val="FootnoteAnchor"/>
          <w:rtl w:val="true"/>
        </w:rPr>
        <w:footnoteReference w:id="872"/>
      </w:r>
      <w:r>
        <w:rPr>
          <w:rFonts w:ascii="Amiri" w:hAnsi="Amiri" w:eastAsia="Amiri" w:cs="Amiri"/>
          <w:color w:val="111111"/>
          <w:sz w:val="28"/>
          <w:sz w:val="28"/>
          <w:szCs w:val="28"/>
          <w:rtl w:val="true"/>
          <w:lang w:bidi="ar-SA"/>
        </w:rPr>
        <w:t>،نا عبد الرزاق، أنا معمر، عن ابن أبي 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سلّم صلاة العصر فلمّا كان في الرابعة أقبل الحسن و الحسين حتى ركبا على ظهر رسول اللّه صلّى اللّه عليه و سلّم فلمّا سلّم وضعهما بين يديه، و أقبل الحسن فحمل رسول اللّه صلّى اللّه عليه و سلّم الحسن على عاتقه الأيمن و الحسين على عاتقه الأيسر،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 لا أخبركم بخير الناس جدّا و جدّة أ لا أخبركم بخير الناس عمّا و عمّة‌؟ أ لا أخبركم بخير الناس خالا و خالة‌؟ أ لا أخبركم بخير الناس أبا و أما؟ الحسن و الحسين جدّهما رسول اللّه صلّى اللّه عليه و سلّم و جدّتهما خديجة بنت خويلد، و أمّهما فاطمة بنت رسول اللّه صلّى اللّه عليه و سلّم، و أبوهما علي بن أبي طالب و عمّهما جعفر بن أبي طالب، و عمّتهما أمّ‌ هانئ بنت أبي طالب، و خالهما القاسم بن رسول اللّه صلّى اللّه عليه و سلّم، و خالاتهما زينب و رقية و أمّ‌ كلثوم بنات رسول اللّه صلّى اللّه عليه و سلّم، جدّهما في الجنّة، و أبوهما في الجنّة، و أمّهما في الجنّة، و عمّهما في الجنة، و عمّتهما في الجنة، و خالاتاهما في الجنة، و هما في الجنة و من أحبّهما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عمر بن أحمد الدار قطني، نا محمّد بن عبد اللّه بن إبراهيم السرار، حدثتني سمانة بنت حمدان بن الوضّاح بن حسان الأنباريّة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عمرو بن زياد اليوناني </w:t>
      </w:r>
      <w:r>
        <w:rPr>
          <w:rStyle w:val="FootnoteAnchor"/>
          <w:rtl w:val="true"/>
        </w:rPr>
        <w:footnoteReference w:id="873"/>
      </w:r>
      <w:r>
        <w:rPr>
          <w:rFonts w:ascii="Amiri" w:hAnsi="Amiri" w:eastAsia="Amiri" w:cs="Amiri"/>
          <w:color w:val="111111"/>
          <w:sz w:val="28"/>
          <w:sz w:val="28"/>
          <w:szCs w:val="28"/>
          <w:rtl w:val="true"/>
          <w:lang w:bidi="ar-SA"/>
        </w:rPr>
        <w:t>،حدثني عبد العزيز بن محمّد، نا زيد بن أسلم، عن أبيه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و عليا و الحسن و الحسين في حظيرة القدس في قبّة بيضاء سقفها عرش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يوسف بن عبد الواحد، أنا أبو منصور شجاع بن علي المصقلي، أنا أبو عبد اللّه محمّد بن إسحاق بن مندة، أنا سهل بن السري، نا عبد اللّه بن عبيد اللّه بن شريح، نا عمرو بن محمّد، نا إبراهيم بن حمزة الزبيري، نا إبراهيم بن علي الرافعي، عن أبيه، عن جدته زينب بنت أبي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فاطمة بنت رسول اللّه صلّى اللّه عليه و سلّم أتت بابنيها إلى رسول اللّه صلّى اللّه عليه و سلّم في شكواه الذي توفي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هذان ابناك فورّثهما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حسن فإن له هيبتي و سؤددي، و أما حسين فإن له جرأتي و جودي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أنا محمّد بن أحمد بن حمدان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الأديب،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بكر، نا زيد بن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صالح التمّار المديني، نا محمّد بن مسلم بن أبي مريم، عن سعيد بن أبي سعيد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هريرة إذ جاء الحسن بن علي، فسلّم فرددنا عليه و لم يعلم أبو هريرة فمضى،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هذا الحسن بن علي قد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فلحقه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المسلّم، أنا أبو القاسم بن أبي العلاء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الكريم بن حمزة، 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و أبو عبد اللّه أحمد ابنا الحسين </w:t>
      </w:r>
      <w:r>
        <w:rPr>
          <w:rStyle w:val="FootnoteAnchor"/>
          <w:rtl w:val="true"/>
        </w:rPr>
        <w:footnoteReference w:id="874"/>
      </w:r>
      <w:r>
        <w:rPr>
          <w:rFonts w:ascii="Amiri" w:hAnsi="Amiri" w:eastAsia="Amiri" w:cs="Amiri"/>
          <w:color w:val="111111"/>
          <w:sz w:val="28"/>
          <w:sz w:val="28"/>
          <w:szCs w:val="28"/>
          <w:rtl w:val="true"/>
          <w:lang w:bidi="ar-SA"/>
        </w:rPr>
        <w:t xml:space="preserve">بن سهل بن خليفة بن الصباح </w:t>
      </w:r>
      <w:r>
        <w:rPr>
          <w:rStyle w:val="FootnoteAnchor"/>
          <w:rtl w:val="true"/>
        </w:rPr>
        <w:footnoteReference w:id="875"/>
      </w:r>
      <w:r>
        <w:rPr>
          <w:rFonts w:ascii="Amiri" w:hAnsi="Amiri" w:eastAsia="Amiri" w:cs="Amiri"/>
          <w:color w:val="111111"/>
          <w:sz w:val="28"/>
          <w:sz w:val="28"/>
          <w:szCs w:val="28"/>
          <w:rtl w:val="true"/>
          <w:lang w:bidi="ar-SA"/>
        </w:rPr>
        <w:t xml:space="preserve">البلديان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أحمد بن إبراهيم بن أحمد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حرب الطائي، نا زيد بن الحبّاب، حدثني محمّد بن صالح، حدثني مسلم بن أبي مريم، عن سعيد المقبري،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أبي هريرة فجاء الحسن بن علي فسلم عليه و أبو هريرة لا يعلم،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هذا الحسن بن علي سلّم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قوام بن زيد بن عيسى و أبو القاسم إسماعيل بن أحمد، قالا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الحسين بن النّقّور، أنا علي بن عمر بن محمّد بن الحسن الحربي، نا أحمد بن الحسن بن عبد الجبار الصوفي، نا يحيى بن معين، نا يحيى بن سعيد الأموي، عن الحسن،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هذا سيّد </w:t>
      </w:r>
    </w:p>
    <w:p>
      <w:pPr>
        <w:pStyle w:val="BookText"/>
        <w:rPr/>
      </w:pPr>
      <w:r>
        <w:rPr>
          <w:rFonts w:ascii="Amiri" w:hAnsi="Amiri" w:eastAsia="Amiri" w:cs="Amiri"/>
          <w:color w:val="111111"/>
          <w:sz w:val="28"/>
          <w:sz w:val="28"/>
          <w:szCs w:val="28"/>
          <w:rtl w:val="true"/>
          <w:lang w:bidi="ar-SA"/>
        </w:rPr>
        <w:t>يصلح اللّه عز و جل به بين فئتين من المسلمين</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الحسن الحربي، نا أبو بكر محمّد بن هارون بن حميد بن المجدّر، نا محمّد بن حميد، نا عبد الرّحمن بن مغراء </w:t>
      </w:r>
      <w:r>
        <w:rPr>
          <w:rStyle w:val="FootnoteAnchor"/>
          <w:rtl w:val="true"/>
        </w:rPr>
        <w:footnoteReference w:id="878"/>
      </w:r>
      <w:r>
        <w:rPr>
          <w:rFonts w:ascii="Amiri" w:hAnsi="Amiri" w:eastAsia="Amiri" w:cs="Amiri"/>
          <w:color w:val="111111"/>
          <w:sz w:val="28"/>
          <w:sz w:val="28"/>
          <w:szCs w:val="28"/>
          <w:rtl w:val="true"/>
          <w:lang w:bidi="ar-SA"/>
        </w:rPr>
        <w:t>،عن الأعمش، عن أبي سفيان، عن جابر،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هذا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و ليصلحن اللّه على يديه بين فئتين من المسلمين عظيمتين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w:t>
      </w:r>
      <w:r>
        <w:rPr>
          <w:rStyle w:val="FootnoteAnchor"/>
          <w:rtl w:val="true"/>
        </w:rPr>
        <w:footnoteReference w:id="879"/>
      </w:r>
      <w:r>
        <w:rPr>
          <w:rFonts w:ascii="Amiri" w:hAnsi="Amiri" w:eastAsia="Amiri" w:cs="Amiri"/>
          <w:color w:val="111111"/>
          <w:sz w:val="28"/>
          <w:sz w:val="28"/>
          <w:szCs w:val="28"/>
          <w:rtl w:val="true"/>
          <w:lang w:bidi="ar-SA"/>
        </w:rPr>
        <w:t>،حدثني أبي، نا عبد الرزاق، أنا معمر، أخبرني من سمع الحسن يحدث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يحدّثنا يوما و الحسن بن علي في حجره، فيقبل على أصحابه فيحدثهم ثم يقبل على الحسن فيقبّله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إن يعش يصلح بين طائفتين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معمر و لم يسمّ‌ الذي حدثه به،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جماعة عن الحسن منهم أبو موسى إسرائيل البصري، و يونس بن عبيد، و منصور بن زاذان، و علي بن زيد، و هشام بن حسان، و أشعث بن سوار، و المبارك بن فضالة، و عمرو بن عبيد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حديث أبي </w:t>
      </w:r>
      <w:r>
        <w:rPr>
          <w:rStyle w:val="FootnoteAnchor"/>
          <w:rtl w:val="true"/>
        </w:rPr>
        <w:footnoteReference w:id="880"/>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فأخبرناه أبو القاسم بن الحصين، أنا أبو علي بن المذهب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نصر بن رضوان و أبو غالب بن البنّا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القطيعي، نا عبد اللّه بن أحمد </w:t>
      </w:r>
      <w:r>
        <w:rPr>
          <w:rStyle w:val="FootnoteAnchor"/>
          <w:rtl w:val="true"/>
        </w:rPr>
        <w:footnoteReference w:id="881"/>
      </w:r>
      <w:r>
        <w:rPr>
          <w:rFonts w:ascii="Amiri" w:hAnsi="Amiri" w:eastAsia="Amiri" w:cs="Amiri"/>
          <w:color w:val="111111"/>
          <w:sz w:val="28"/>
          <w:sz w:val="28"/>
          <w:szCs w:val="28"/>
          <w:rtl w:val="true"/>
          <w:lang w:bidi="ar-SA"/>
        </w:rPr>
        <w:t xml:space="preserve">، حدثني أبي، نا سفيان، عن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سفيان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على المنبر و حسن معه و هو يقبل على الناس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عليه مرة،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و لعل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به بين فئتين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نصر بن رضوان و أبو غالب و أبو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أنا أحمد بن جعفر، نا إبراهيم بن عبد اللّه بن إبراهيم بن يسار الرمادي </w:t>
      </w:r>
      <w:r>
        <w:rPr>
          <w:rStyle w:val="FootnoteAnchor"/>
          <w:rtl w:val="true"/>
        </w:rPr>
        <w:footnoteReference w:id="883"/>
      </w:r>
      <w:r>
        <w:rPr>
          <w:rFonts w:ascii="Amiri" w:hAnsi="Amiri" w:eastAsia="Amiri" w:cs="Amiri"/>
          <w:color w:val="111111"/>
          <w:sz w:val="28"/>
          <w:sz w:val="28"/>
          <w:szCs w:val="28"/>
          <w:rtl w:val="true"/>
          <w:lang w:bidi="ar-SA"/>
        </w:rPr>
        <w:t>،نا سفيان، عن أبي موسى،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أبو سعد عبد اللّه بن أسعد أبو </w:t>
      </w:r>
      <w:r>
        <w:rPr>
          <w:rStyle w:val="FootnoteAnchor"/>
          <w:rtl w:val="true"/>
        </w:rPr>
        <w:footnoteReference w:id="884"/>
      </w:r>
      <w:r>
        <w:rPr>
          <w:rFonts w:ascii="Amiri" w:hAnsi="Amiri" w:eastAsia="Amiri" w:cs="Amiri"/>
          <w:color w:val="111111"/>
          <w:sz w:val="28"/>
          <w:sz w:val="28"/>
          <w:szCs w:val="28"/>
          <w:rtl w:val="true"/>
          <w:lang w:bidi="ar-SA"/>
        </w:rPr>
        <w:t xml:space="preserve">أحمد الصوفي، أنا أبو الفضل محمّد بن عبيد اللّه بن محمّد بن عبيد اللّه بن محمّد الصّرّام </w:t>
      </w:r>
      <w:r>
        <w:rPr>
          <w:rStyle w:val="FootnoteAnchor"/>
          <w:rtl w:val="true"/>
        </w:rPr>
        <w:footnoteReference w:id="885"/>
      </w:r>
      <w:r>
        <w:rPr>
          <w:rFonts w:ascii="Amiri" w:hAnsi="Amiri" w:eastAsia="Amiri" w:cs="Amiri"/>
          <w:color w:val="111111"/>
          <w:sz w:val="28"/>
          <w:sz w:val="28"/>
          <w:szCs w:val="28"/>
          <w:rtl w:val="true"/>
          <w:lang w:bidi="ar-SA"/>
        </w:rPr>
        <w:t>،أنا أبو عمر محمّد بن الحسين البسطامي، أنا أبو بكر أحمد بن عبد الرّحمن بن الجارود الرّقّي، نا يونس بن عبد الأعلى، و علي و أحمد، ابنا حرب،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نا أبو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يحدث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على المنبر و الحسن بن علي إلى جنبه و هو ينظر إلى الناس نظرة و إليه نظرة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و لعل اللّه تعالى أن يصلح به بين فئتين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أحمد بن علي بن أبي عثمان، و أحمد بن محمد القصاري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بن القصاري،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نا أبو عبد اللّه المحاملي، نا محمّد بن زنجويه، نا ابن عيينة، عن أبي موسى،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على المنبر و حسن معه و هو يقبل على الناس مرة و عليه مرة،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هذا سيّد و لعلّ‌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أن يصلح به بين فئتين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أبو خيثمة، نا سفيان بن عيينة، عن أبي موسى، عن </w:t>
      </w:r>
    </w:p>
    <w:p>
      <w:pPr>
        <w:pStyle w:val="BookText"/>
        <w:rPr/>
      </w:pPr>
      <w:r>
        <w:rPr>
          <w:rFonts w:ascii="Amiri" w:hAnsi="Amiri" w:eastAsia="Amiri" w:cs="Amiri"/>
          <w:color w:val="111111"/>
          <w:sz w:val="28"/>
          <w:sz w:val="28"/>
          <w:szCs w:val="28"/>
          <w:rtl w:val="true"/>
          <w:lang w:bidi="ar-SA"/>
        </w:rPr>
        <w:t>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هذا سيّد و لعل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أن يصلح به بين فئتين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بكر بن المزرفي </w:t>
      </w:r>
      <w:r>
        <w:rPr>
          <w:rStyle w:val="FootnoteAnchor"/>
          <w:rtl w:val="true"/>
        </w:rPr>
        <w:footnoteReference w:id="888"/>
      </w:r>
      <w:r>
        <w:rPr>
          <w:rFonts w:ascii="Amiri" w:hAnsi="Amiri" w:eastAsia="Amiri" w:cs="Amiri"/>
          <w:color w:val="111111"/>
          <w:sz w:val="28"/>
          <w:sz w:val="28"/>
          <w:szCs w:val="28"/>
          <w:rtl w:val="true"/>
          <w:lang w:bidi="ar-SA"/>
        </w:rPr>
        <w:t xml:space="preserve">،نا أبو الحسين بن المهتدي، نا يوسف بن عمر القوّاس، نا أبو جعفر أحمد بن إسحاق بن البهلول </w:t>
      </w:r>
      <w:r>
        <w:rPr>
          <w:rStyle w:val="FootnoteAnchor"/>
          <w:rtl w:val="true"/>
        </w:rPr>
        <w:footnoteReference w:id="889"/>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من لفظه سنة سبع عشرة و ثلاثمائة، نا الحسن بن الصباح البزار، نا سفيان يعني ابن عيينة، عن أبي موسى،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على المنبر و حسن معه و هو يقبل على الناس مرة و عليه مرة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و لعل اللّه عز و جل أن يصلح به بين فئتين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سهل محمّد بن إبراهيم، أنا أبو الفضل الرازي، أنا جعفر بن عبد اللّه، نا محمّد بن هارون، نا نصر بن علي، نا سفيان بن عيينة، عن أبي موسى،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على المنبر و حسن معه يقبل على الناس مرة و عليه مرة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و لعل اللّه أن يصلح به بين فئتين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الحميدي و سعيد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نا إسرائيل بن </w:t>
      </w:r>
      <w:r>
        <w:rPr>
          <w:rStyle w:val="FootnoteAnchor"/>
          <w:rtl w:val="true"/>
        </w:rPr>
        <w:footnoteReference w:id="890"/>
      </w:r>
      <w:r>
        <w:rPr>
          <w:rFonts w:ascii="Amiri" w:hAnsi="Amiri" w:eastAsia="Amiri" w:cs="Amiri"/>
          <w:color w:val="111111"/>
          <w:sz w:val="28"/>
          <w:sz w:val="28"/>
          <w:szCs w:val="28"/>
          <w:rtl w:val="true"/>
          <w:lang w:bidi="ar-SA"/>
        </w:rPr>
        <w:t>موسى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فئتين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يعجبنا جدا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بن علي، أنا عبد الواحد بن محمّد بن عثمان، أنا الحسن بن محمّد بن إسحاق،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الذي </w:t>
      </w:r>
    </w:p>
    <w:p>
      <w:pPr>
        <w:pStyle w:val="BookText"/>
        <w:rPr/>
      </w:pPr>
      <w:r>
        <w:rPr>
          <w:rFonts w:ascii="Amiri" w:hAnsi="Amiri" w:eastAsia="Amiri" w:cs="Amiri"/>
          <w:color w:val="111111"/>
          <w:sz w:val="28"/>
          <w:sz w:val="28"/>
          <w:szCs w:val="28"/>
          <w:rtl w:val="true"/>
          <w:lang w:bidi="ar-SA"/>
        </w:rPr>
        <w:t xml:space="preserve">روى عنه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هذا إسرائيل بن موسى، روى عنه سفيان بن عيينة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 لم أحمل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يعني رآه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يونس و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المخلّصي </w:t>
      </w:r>
      <w:r>
        <w:rPr>
          <w:rStyle w:val="FootnoteAnchor"/>
          <w:rtl w:val="true"/>
        </w:rPr>
        <w:footnoteReference w:id="892"/>
      </w:r>
      <w:r>
        <w:rPr>
          <w:rFonts w:ascii="Amiri" w:hAnsi="Amiri" w:eastAsia="Amiri" w:cs="Amiri"/>
          <w:color w:val="111111"/>
          <w:sz w:val="28"/>
          <w:sz w:val="28"/>
          <w:szCs w:val="28"/>
          <w:rtl w:val="true"/>
          <w:lang w:bidi="ar-SA"/>
        </w:rPr>
        <w:t>،نا يحيى بن محمّد بن صاعد، نا الرّبيع بن سليمان، نا عبد الرّحمن بن شيبة، نا و أخبرنا أبو سعد الطبيب، نا أبو الفضل الصّرّام، أنا أبو عمر البسطامي، أنا أحمد بن عبد الرّحمن، أنا الربيع بن سليمان، أنا عبد الرّحمن بن شيبة الحزامي، أنا هشيم، عن يونس و منصور،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على المنبر و معه الحسن بن علي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و إن اللّه تعالى سيصلح على يديه بين فئتين عظيمتين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علي و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غالب بن البنّا، أنا أبو الحسين بن الآبنوسي، أنا عبيد اللّه بن عثمان بن يحيى، أنا إسماعيل بن علي الخطبي، نا عبد اللّه بن الحسن بن أحمد الأموي، نا أبو أيوب صاحب البصري، نا حمّاد بن زيد، عن علي بن زيد، و هشام،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صلّى اللّه عليه و سلّم يخطب جاء الحسن حتى صعد المنبر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و إن اللّه سيصلح به بين فئتين من المسلمين عظيمتين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أمثال الجبال في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هؤلاء بعضهم بعضا في ملك من ملك الدنيا لا حاجة لي به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عبد اللّه الفراوي،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الحسن علي بن محمّد بن علي المقرئ، أنا الحسن بن محمّد بن إسحاق، نا يوسف بن يعقوب، نا أبو الربيع و 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زيد، نا علي بن زيد، </w:t>
      </w:r>
    </w:p>
    <w:p>
      <w:pPr>
        <w:pStyle w:val="BookText"/>
        <w:rPr/>
      </w:pPr>
      <w:r>
        <w:rPr>
          <w:rFonts w:ascii="Amiri" w:hAnsi="Amiri" w:eastAsia="Amiri" w:cs="Amiri"/>
          <w:color w:val="111111"/>
          <w:sz w:val="28"/>
          <w:sz w:val="28"/>
          <w:szCs w:val="28"/>
          <w:rtl w:val="true"/>
          <w:lang w:bidi="ar-SA"/>
        </w:rPr>
        <w:t>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 سلّم يخطب أصحابه يوما إذ جاء الحسن بن علي فصعد المنبر </w:t>
      </w:r>
      <w:r>
        <w:rPr>
          <w:rStyle w:val="FootnoteAnchor"/>
          <w:rtl w:val="true"/>
        </w:rPr>
        <w:footnoteReference w:id="893"/>
      </w:r>
      <w:r>
        <w:rPr>
          <w:rFonts w:ascii="Amiri" w:hAnsi="Amiri" w:eastAsia="Amiri" w:cs="Amiri"/>
          <w:color w:val="111111"/>
          <w:sz w:val="28"/>
          <w:sz w:val="28"/>
          <w:szCs w:val="28"/>
          <w:rtl w:val="true"/>
          <w:lang w:bidi="ar-SA"/>
        </w:rPr>
        <w:t>إليه فضمه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ابني هذا سيّد و إن اللّه عز و جل لعله أن يصلح به بين فئتين من المسلمين عظيمتين</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فأخبرتنا به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أنا أبو بكر بن المقرئ، أنا أبو يعلى، نا أبو موسى، نا محمّد بن عبد اللّه الأنصاري، أنا الأشعث،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و إني أرجو أن يصلح اللّه به بين فئتين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سهل بن سعدوية، أنا أبو الفضل الرازي، أنا جعفر بن عبد اللّه، نا محمّد بن هارون، نا محمّد بن يسار </w:t>
      </w:r>
      <w:r>
        <w:rPr>
          <w:rStyle w:val="FootnoteAnchor"/>
          <w:rtl w:val="true"/>
        </w:rPr>
        <w:footnoteReference w:id="895"/>
      </w:r>
      <w:r>
        <w:rPr>
          <w:rFonts w:ascii="Amiri" w:hAnsi="Amiri" w:eastAsia="Amiri" w:cs="Amiri"/>
          <w:color w:val="111111"/>
          <w:sz w:val="28"/>
          <w:sz w:val="28"/>
          <w:szCs w:val="28"/>
          <w:rtl w:val="true"/>
          <w:lang w:bidi="ar-SA"/>
        </w:rPr>
        <w:t>،نا صفوان، نا الأشعث،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 سلّم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هذا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اللّه به بين فئتين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عبد اللّه الفراوي، أنا أبو بكر البيهقي </w:t>
      </w:r>
      <w:r>
        <w:rPr>
          <w:rStyle w:val="FootnoteAnchor"/>
          <w:rtl w:val="true"/>
        </w:rPr>
        <w:footnoteReference w:id="896"/>
      </w:r>
      <w:r>
        <w:rPr>
          <w:rFonts w:ascii="Amiri" w:hAnsi="Amiri" w:eastAsia="Amiri" w:cs="Amiri"/>
          <w:color w:val="111111"/>
          <w:sz w:val="28"/>
          <w:sz w:val="28"/>
          <w:szCs w:val="28"/>
          <w:rtl w:val="true"/>
          <w:lang w:bidi="ar-SA"/>
        </w:rPr>
        <w:t>،أنا أبو عبد اللّه الحافظ‍‌، نا أبو القاسم علي بن المؤمل الماسرجسي، نا محمّد بن يونس القرشي، نا الأنصاري، نا أشعث بن عبد الملك، عن الحسن، عن أبي بكرة،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هذا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أرجو أن يصلح اللّه تعالى </w:t>
      </w:r>
      <w:r>
        <w:rPr>
          <w:rStyle w:val="FootnoteAnchor"/>
          <w:rtl w:val="true"/>
        </w:rPr>
        <w:footnoteReference w:id="897"/>
      </w:r>
      <w:r>
        <w:rPr>
          <w:rFonts w:ascii="Amiri" w:hAnsi="Amiri" w:eastAsia="Amiri" w:cs="Amiri"/>
          <w:color w:val="111111"/>
          <w:sz w:val="28"/>
          <w:sz w:val="28"/>
          <w:szCs w:val="28"/>
          <w:rtl w:val="true"/>
          <w:lang w:bidi="ar-SA"/>
        </w:rPr>
        <w:t>به بين فئتين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المبارك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سهل بن سعدوية، أنا أبو الفضل الرازي، أنا جعفر بن عبد اللّه، نا محمّد بن هارون، نا العباس الدوري، نا أبو النضر هاشم بن القاسم، عن محمّد بن راشد، عن مبارك بن فضالة،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بكرة أن </w:t>
      </w:r>
    </w:p>
    <w:p>
      <w:pPr>
        <w:pStyle w:val="BookText"/>
        <w:rPr/>
      </w:pPr>
      <w:r>
        <w:rPr>
          <w:rFonts w:ascii="Amiri" w:hAnsi="Amiri" w:eastAsia="Amiri" w:cs="Amiri"/>
          <w:color w:val="111111"/>
          <w:sz w:val="28"/>
          <w:sz w:val="28"/>
          <w:szCs w:val="28"/>
          <w:rtl w:val="true"/>
          <w:lang w:bidi="ar-SA"/>
        </w:rPr>
        <w:t>النبي صلّى اللّه عليه و سلّم كان يصلّي، فجاء الحسن فركب على ظهره،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تصنع بهذا شيئا ما رأيناك تصنع بأحد؟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هذا سيّد و يصلح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بين فئتين من المسلمين</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أهريق في ولايته محجمة من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هاشم بن القاسم إنما يرويه عن المبارك نفسه، و محمّد بن راشد مزيد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أبو علي بن المذهب، أنا أحمد بن جعفر، نا عبد اللّه </w:t>
      </w:r>
      <w:r>
        <w:rPr>
          <w:rStyle w:val="FootnoteAnchor"/>
          <w:rtl w:val="true"/>
        </w:rPr>
        <w:footnoteReference w:id="899"/>
      </w:r>
      <w:r>
        <w:rPr>
          <w:rFonts w:ascii="Amiri" w:hAnsi="Amiri" w:eastAsia="Amiri" w:cs="Amiri"/>
          <w:color w:val="111111"/>
          <w:sz w:val="28"/>
          <w:sz w:val="28"/>
          <w:szCs w:val="28"/>
          <w:rtl w:val="true"/>
          <w:lang w:bidi="ar-SA"/>
        </w:rPr>
        <w:t>،حدثني أبي، نا هاشم، نا المبارك، نا الحسن، نا أبو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يصلّي بالناس، و كان الحسن بن علي عليهما السلام يثب على ظهره إذا سجد، ففعل ذلك غير مرة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 لتفعل بهذا شيئا ما رأيناك تفعله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شيئا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و سيصلح اللّه تبارك و تعالى به فئتين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الحسن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و اللّه </w:t>
      </w:r>
      <w:r>
        <w:rPr>
          <w:rStyle w:val="FootnoteAnchor"/>
          <w:rtl w:val="true"/>
        </w:rPr>
        <w:footnoteReference w:id="901"/>
      </w:r>
      <w:r>
        <w:rPr>
          <w:rFonts w:ascii="Amiri" w:hAnsi="Amiri" w:eastAsia="Amiri" w:cs="Amiri"/>
          <w:color w:val="111111"/>
          <w:sz w:val="28"/>
          <w:sz w:val="28"/>
          <w:szCs w:val="28"/>
          <w:rtl w:val="true"/>
          <w:lang w:bidi="ar-SA"/>
        </w:rPr>
        <w:t>،بعد أن ولي لم يهراق في خلافته ملء محجمة من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سهل محمّد بن إبراهيم، أنا أبو الفضل الرازي، أنا جعفر بن عبد اللّه، نا محمّد بن هارون، نا محمّد بن إسحاق، أنا عفان بن مسلم، عن المبارك بن فضالة، عن الحسن، عن أبي بكرة أن رسول اللّه صلّى اللّه عليه و سلّم كان يصلّي فإذا سجد وثب الحسن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رفيقا لئلا يصرع، ففعل ذلك غير مرة فلما قضى صلاته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تصنع شيئا ما رأيناك صنعته‌؟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ريحانتي من الدنيا و إن ابني هذا سيّد و عسى اللّه أن يصلح به بين فئتين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عاليا أبو القاسم بن السّمرقندي، أنا أبو محمّد الصّريفيني، أنا أبو القاسم بن حبّابة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سهل بن سعدويه، أنا عبد الرّحمن بن أحمد بن الحسن، أنا أبو مسلم محمّد بن أحمد بن علي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عبد اللّه بن محمّد، نا علي بن الجعد، أنا مبارك، عن الحسن، عن أبي بكرة،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عسى اللّه أن يصلح به بين فئتين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الحسن علي بن أحمد بن الحسن، أنا أبو المظفّر هنّاد بن إبراهيم النّسفي، أنا محمّد بن أحمد بن محمّد الغنجار </w:t>
      </w:r>
      <w:r>
        <w:rPr>
          <w:rStyle w:val="FootnoteAnchor"/>
          <w:rtl w:val="true"/>
        </w:rPr>
        <w:footnoteReference w:id="902"/>
      </w:r>
      <w:r>
        <w:rPr>
          <w:rFonts w:ascii="Amiri" w:hAnsi="Amiri" w:eastAsia="Amiri" w:cs="Amiri"/>
          <w:color w:val="111111"/>
          <w:sz w:val="28"/>
          <w:sz w:val="28"/>
          <w:szCs w:val="28"/>
          <w:rtl w:val="true"/>
          <w:lang w:bidi="ar-SA"/>
        </w:rPr>
        <w:t>،نا خلف بن محمّد، نا سهل بن يسار شاذويه، نا هارون بن الأشعث أبو عمران الهمداني، نا أبو سعيد مولى بني هاشم، نا مبارك بن فضالة،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بن علي إلى رسول اللّه صلّى اللّه عليه و سلّم و هو صغير و رسول اللّه صلّى اللّه عليه و سلّم يصلّي و كان إذا سجد صعد على ظهره فيضعه وضعا رفيقا فلما صلّى ضمّه إليه و جعل يقبّله فقلنا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تصنع بالحسن ما لم تكن تصنعه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ريحانتي من الدنيا، و إنّ‌ ابني هذا سيّد و عسى اللّه أن يصلح به بين فئتين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به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هدبة بن خالد أبو خالد، نا مبارك بن فضالة،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يصلي و كان الحسن بن علي إذا سجد وثب على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النبي صلّى اللّه عليه و سلّم رفعا رفيقا، فيفعل </w:t>
      </w:r>
      <w:r>
        <w:rPr>
          <w:rStyle w:val="FootnoteAnchor"/>
          <w:rtl w:val="true"/>
        </w:rPr>
        <w:footnoteReference w:id="903"/>
      </w:r>
      <w:r>
        <w:rPr>
          <w:rFonts w:ascii="Amiri" w:hAnsi="Amiri" w:eastAsia="Amiri" w:cs="Amiri"/>
          <w:color w:val="111111"/>
          <w:sz w:val="28"/>
          <w:sz w:val="28"/>
          <w:szCs w:val="28"/>
          <w:rtl w:val="true"/>
          <w:lang w:bidi="ar-SA"/>
        </w:rPr>
        <w:t>ذلك غير مرة فلما انصرف ضمّه إليه و قبّله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صنعت اليوم بالحسن شيئا ما رأيناك صنعت </w:t>
      </w:r>
      <w:r>
        <w:rPr>
          <w:rStyle w:val="FootnoteAnchor"/>
          <w:rtl w:val="true"/>
        </w:rPr>
        <w:footnoteReference w:id="904"/>
      </w:r>
      <w:r>
        <w:rPr>
          <w:rFonts w:ascii="Amiri" w:hAnsi="Amiri" w:eastAsia="Amiri" w:cs="Amiri"/>
          <w:color w:val="111111"/>
          <w:sz w:val="28"/>
          <w:sz w:val="28"/>
          <w:szCs w:val="28"/>
          <w:rtl w:val="true"/>
          <w:lang w:bidi="ar-SA"/>
        </w:rPr>
        <w:t>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ريحانتي من الدنيا و إن ابني هذا سيد و عسى اللّه أن يصلح به بين فئتين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أن ولي ما أهريق فيما كان من أمره محجمة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عمرو</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القاسم بن السّمرقندي، أنا أبو القاسم إسماعيل بن مسعدة، أنا أبو عمرو عبد الرّحمن بن مسعدة، نا أبو عمرو عبد الرّحمن بن محمّد الفارسي، أنا أبو </w:t>
      </w:r>
    </w:p>
    <w:p>
      <w:pPr>
        <w:pStyle w:val="BookText"/>
        <w:rPr/>
      </w:pPr>
      <w:r>
        <w:rPr>
          <w:rFonts w:ascii="Amiri" w:hAnsi="Amiri" w:eastAsia="Amiri" w:cs="Amiri"/>
          <w:color w:val="111111"/>
          <w:sz w:val="28"/>
          <w:sz w:val="28"/>
          <w:szCs w:val="28"/>
          <w:rtl w:val="true"/>
          <w:lang w:bidi="ar-SA"/>
        </w:rPr>
        <w:t xml:space="preserve">أحمد عبد اللّه بن عدي الحافظ‍‌ </w:t>
      </w:r>
      <w:r>
        <w:rPr>
          <w:rStyle w:val="FootnoteAnchor"/>
          <w:rtl w:val="true"/>
        </w:rPr>
        <w:footnoteReference w:id="905"/>
      </w:r>
      <w:r>
        <w:rPr>
          <w:rFonts w:ascii="Amiri" w:hAnsi="Amiri" w:eastAsia="Amiri" w:cs="Amiri"/>
          <w:color w:val="111111"/>
          <w:sz w:val="28"/>
          <w:sz w:val="28"/>
          <w:szCs w:val="28"/>
          <w:rtl w:val="true"/>
          <w:lang w:bidi="ar-SA"/>
        </w:rPr>
        <w:t xml:space="preserve">،نا أحمد بن موسى بن الفضل بن معدان الحرّاني، نا عمرو بن هشام، نا محمّد بن سلمة، عن ابن </w:t>
      </w:r>
      <w:r>
        <w:rPr>
          <w:rStyle w:val="FootnoteAnchor"/>
          <w:rtl w:val="true"/>
        </w:rPr>
        <w:footnoteReference w:id="906"/>
      </w:r>
      <w:r>
        <w:rPr>
          <w:rFonts w:ascii="Amiri" w:hAnsi="Amiri" w:eastAsia="Amiri" w:cs="Amiri"/>
          <w:color w:val="111111"/>
          <w:sz w:val="28"/>
          <w:sz w:val="28"/>
          <w:szCs w:val="28"/>
          <w:rtl w:val="true"/>
          <w:lang w:bidi="ar-SA"/>
        </w:rPr>
        <w:t>إسحاق، عن عمرو بن عبيد،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907"/>
      </w:r>
      <w:r>
        <w:rPr>
          <w:rFonts w:ascii="Amiri" w:hAnsi="Amiri" w:eastAsia="Amiri" w:cs="Amiri"/>
          <w:color w:val="111111"/>
          <w:sz w:val="28"/>
          <w:sz w:val="28"/>
          <w:szCs w:val="28"/>
          <w:rtl w:val="true"/>
          <w:lang w:bidi="ar-SA"/>
        </w:rPr>
        <w:t xml:space="preserve">النبي صلّى اللّه عليه و سلّم يصلّي الضحى فجاء الحسن و هو غلام فلمّا سجد النبيّ‌ صلّى اللّه عليه و سلّم ركب على ظهره و كأني انظر إلى رجليه يقلبهما </w:t>
      </w:r>
      <w:r>
        <w:rPr>
          <w:rStyle w:val="FootnoteAnchor"/>
          <w:rtl w:val="true"/>
        </w:rPr>
        <w:footnoteReference w:id="908"/>
      </w:r>
      <w:r>
        <w:rPr>
          <w:rFonts w:ascii="Amiri" w:hAnsi="Amiri" w:eastAsia="Amiri" w:cs="Amiri"/>
          <w:color w:val="111111"/>
          <w:sz w:val="28"/>
          <w:sz w:val="28"/>
          <w:szCs w:val="28"/>
          <w:rtl w:val="true"/>
          <w:lang w:bidi="ar-SA"/>
        </w:rPr>
        <w:t>على ظهر رسول اللّه صلّى اللّه عليه و سلّم فلمّا رفع رأسه من السجود أخذه أخذا رفيقا حتى وضعه بالأرض فلما فرغ من صلاته أقبل عليه بوجهه يقبّله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هذا بهذا الغلام‌؟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ريحانتي من الدنيا و إنه سيّد، و عسى اللّه أن يصلح به بين فئتين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الفهم، أنا محمّد بن سعد، أنا محمّد بن عمر، حدثني موسى بن محمّد بن إبراهيم بن الحارث التيمي،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لما دوّن الديوان </w:t>
      </w:r>
      <w:r>
        <w:rPr>
          <w:rStyle w:val="FootnoteAnchor"/>
          <w:rtl w:val="true"/>
        </w:rPr>
        <w:footnoteReference w:id="909"/>
      </w:r>
      <w:r>
        <w:rPr>
          <w:rFonts w:ascii="Amiri" w:hAnsi="Amiri" w:eastAsia="Amiri" w:cs="Amiri"/>
          <w:color w:val="111111"/>
          <w:sz w:val="28"/>
          <w:sz w:val="28"/>
          <w:szCs w:val="28"/>
          <w:rtl w:val="true"/>
          <w:lang w:bidi="ar-SA"/>
        </w:rPr>
        <w:t>و فرض العطاء ألحق الحسن و الحسين بفريضة أبيهما مع أهل بدر لقرابتهما من رسول اللّه صلّى اللّه عليه و سلّم ففرض لكل واحد منهما خمسة آلاف درهم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نا محمّد بن سعد، أنا عبيد اللّه بن موسى، أنا قطري الخشاب مولى طارق، نا مدرك أبو </w:t>
      </w:r>
      <w:r>
        <w:rPr>
          <w:rStyle w:val="FootnoteAnchor"/>
          <w:rtl w:val="true"/>
        </w:rPr>
        <w:footnoteReference w:id="910"/>
      </w:r>
      <w:r>
        <w:rPr>
          <w:rFonts w:ascii="Amiri" w:hAnsi="Amiri" w:eastAsia="Amiri" w:cs="Amiri"/>
          <w:color w:val="111111"/>
          <w:sz w:val="28"/>
          <w:sz w:val="28"/>
          <w:szCs w:val="28"/>
          <w:rtl w:val="true"/>
          <w:lang w:bidi="ar-SA"/>
        </w:rPr>
        <w:t>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حيطان ابن عباس فجاء ابني </w:t>
      </w:r>
      <w:r>
        <w:rPr>
          <w:rStyle w:val="FootnoteAnchor"/>
          <w:rtl w:val="true"/>
        </w:rPr>
        <w:footnoteReference w:id="911"/>
      </w:r>
      <w:r>
        <w:rPr>
          <w:rFonts w:ascii="Amiri" w:hAnsi="Amiri" w:eastAsia="Amiri" w:cs="Amiri"/>
          <w:color w:val="111111"/>
          <w:sz w:val="28"/>
          <w:sz w:val="28"/>
          <w:szCs w:val="28"/>
          <w:rtl w:val="true"/>
          <w:lang w:bidi="ar-SA"/>
        </w:rPr>
        <w:t>عباس و حسن و حسين فطافوا في البستان فنظروا ثم جاءوا إلى ساقية فجلسوا على شاطئها فقال لي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أ عندك غداء؟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بخبز و شيء من ملح جريش و طاقتي </w:t>
      </w:r>
      <w:r>
        <w:rPr>
          <w:rStyle w:val="FootnoteAnchor"/>
          <w:rtl w:val="true"/>
        </w:rPr>
        <w:footnoteReference w:id="912"/>
      </w:r>
      <w:r>
        <w:rPr>
          <w:rFonts w:ascii="Amiri" w:hAnsi="Amiri" w:eastAsia="Amiri" w:cs="Amiri"/>
          <w:color w:val="111111"/>
          <w:sz w:val="28"/>
          <w:sz w:val="28"/>
          <w:szCs w:val="28"/>
          <w:rtl w:val="true"/>
          <w:lang w:bidi="ar-SA"/>
        </w:rPr>
        <w:t>بقل فأكل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مدرك، ما أطيب هذا؟ ثم أتى بغدائه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كثير </w:t>
      </w:r>
    </w:p>
    <w:p>
      <w:pPr>
        <w:pStyle w:val="BookText"/>
        <w:rPr/>
      </w:pPr>
      <w:r>
        <w:rPr>
          <w:rFonts w:ascii="Amiri" w:hAnsi="Amiri" w:eastAsia="Amiri" w:cs="Amiri"/>
          <w:color w:val="111111"/>
          <w:sz w:val="28"/>
          <w:sz w:val="28"/>
          <w:szCs w:val="28"/>
          <w:rtl w:val="true"/>
          <w:lang w:bidi="ar-SA"/>
        </w:rPr>
        <w:t xml:space="preserve">الطعام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اجمع لي غلمان البستان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إليهم فأكلوا و لم يأكل،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أشهى عندي من هذا، ثم قاموا فتوضّئوا ثم قدّمت دابّة الحسن فأمسك له ابن عباس بالركاب و سوّى عليه، ثم جيء بدابّة الحسين فأمسك له ابن عباس بالركاب و سوّى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أكبر منهما تمسك </w:t>
      </w:r>
      <w:r>
        <w:rPr>
          <w:rStyle w:val="FootnoteAnchor"/>
          <w:rtl w:val="true"/>
        </w:rPr>
        <w:footnoteReference w:id="913"/>
      </w:r>
      <w:r>
        <w:rPr>
          <w:rFonts w:ascii="Amiri" w:hAnsi="Amiri" w:eastAsia="Amiri" w:cs="Amiri"/>
          <w:color w:val="111111"/>
          <w:sz w:val="28"/>
          <w:sz w:val="28"/>
          <w:szCs w:val="28"/>
          <w:rtl w:val="true"/>
          <w:lang w:bidi="ar-SA"/>
        </w:rPr>
        <w:t>لهما و تسوّي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لكع أ تدري من هذان‌؟ هذان ابنا رسول اللّه صلّى اللّه عليه و سلّم أ و ليس هذا ممّا أنعم اللّه عليّ‌ به أن أمسك لهما و أسوّي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أنا محمّد بن سعد، نا أحمد بن عبد اللّه بن يوسف، نا زهير بن معاوية، نا عمار بن معاوية الدّهني </w:t>
      </w:r>
      <w:r>
        <w:rPr>
          <w:rStyle w:val="FootnoteAnchor"/>
          <w:rtl w:val="true"/>
        </w:rPr>
        <w:footnoteReference w:id="914"/>
      </w:r>
      <w:r>
        <w:rPr>
          <w:rFonts w:ascii="Amiri" w:hAnsi="Amiri" w:eastAsia="Amiri" w:cs="Amiri"/>
          <w:color w:val="111111"/>
          <w:sz w:val="28"/>
          <w:sz w:val="28"/>
          <w:szCs w:val="28"/>
          <w:rtl w:val="true"/>
          <w:lang w:bidi="ar-SA"/>
        </w:rPr>
        <w:t>حدثني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و الحسين صليا مع الإمام العصر، ثم أتيا الحجر فاستلماه ثم طافا أسبوعا و صليا ركعتين، فقال الناس هذان ابنا بنت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فحطمهما الناس حتى لم يستطيعا أن يمضيا و معهما رجل من الركانات و أخذ الحسن بيد الركاني </w:t>
      </w:r>
      <w:r>
        <w:rPr>
          <w:rStyle w:val="FootnoteAnchor"/>
          <w:rtl w:val="true"/>
        </w:rPr>
        <w:footnoteReference w:id="915"/>
      </w:r>
      <w:r>
        <w:rPr>
          <w:rFonts w:ascii="Amiri" w:hAnsi="Amiri" w:eastAsia="Amiri" w:cs="Amiri"/>
          <w:color w:val="111111"/>
          <w:sz w:val="28"/>
          <w:sz w:val="28"/>
          <w:szCs w:val="28"/>
          <w:rtl w:val="true"/>
          <w:lang w:bidi="ar-SA"/>
        </w:rPr>
        <w:t xml:space="preserve">و ردّ الناس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يجلّه و ما رأيتهما مرّا بالركن الذي يلي الحجر من جانب الحجر إلاّ استلماه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بقي عليهما بقية من سبوع قطعته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طافا أسبوعا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سعد، أنا الفضل بن دكين، نا عبيد أبو الوسيم الجمال، عن سلمان بن </w:t>
      </w:r>
      <w:r>
        <w:rPr>
          <w:rStyle w:val="FootnoteAnchor"/>
          <w:rtl w:val="true"/>
        </w:rPr>
        <w:footnoteReference w:id="916"/>
      </w:r>
      <w:r>
        <w:rPr>
          <w:rFonts w:ascii="Amiri" w:hAnsi="Amiri" w:eastAsia="Amiri" w:cs="Amiri"/>
          <w:color w:val="111111"/>
          <w:sz w:val="28"/>
          <w:sz w:val="28"/>
          <w:szCs w:val="28"/>
          <w:rtl w:val="true"/>
          <w:lang w:bidi="ar-SA"/>
        </w:rPr>
        <w:t>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ألاعب الحسن و الحسين بالمداحي فكنت إذا أصبت مدحاته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لك ان تركب بضعة من رسول اللّه صلّى اللّه عليه و سلّم‌؟ و إذا أصاب مدحاتي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تحمد اللّه ان تركبك بضعة من رسول اللّه صلّى اللّه عليه و سلّم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أحمد بن محمّد بن سلفة و أبو حفص عمر بن ظفر المقرئ، و أبو المعمّر المبارك بن أحمد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أحمد بن البسري، أنا عبد اللّه بن يحيى بن عبد الجبار السكري، أنا إسماعيل بن محمّد الصّفار، نا أحمد بن منصور الرمادي،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اللّه بن </w:t>
      </w:r>
    </w:p>
    <w:p>
      <w:pPr>
        <w:pStyle w:val="BookText"/>
        <w:rPr/>
      </w:pP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عندنا قد انقطع في العبادة، فإذا ذكر عبد اللّه بن الزبير بكى، و إذا ذكر عليا نال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لروحة من علي أو غدوة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في سبيل اللّه خير من عمر عبد اللّه بن الزبير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أخبرني أبي أن عبد اللّه بن عروة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الزبير قعد إلى الحسن بن علي في غداة من الشتاء باردة </w:t>
      </w:r>
      <w:r>
        <w:rPr>
          <w:rStyle w:val="FootnoteAnchor"/>
          <w:rtl w:val="true"/>
        </w:rPr>
        <w:footnoteReference w:id="9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قام حتى تفسّخ جبينه عرقا فغاظني ذلك،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قعدت إلى الحسن بن علي فأقمت حتى تفسّخ جبينك عرقا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إنه ابن فاطمة، لا و اللّه ما قامت النساء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أبو الفرج المعافى بن زكريا </w:t>
      </w:r>
      <w:r>
        <w:rPr>
          <w:rStyle w:val="FootnoteAnchor"/>
          <w:rtl w:val="true"/>
        </w:rPr>
        <w:footnoteReference w:id="919"/>
      </w:r>
      <w:r>
        <w:rPr>
          <w:rFonts w:ascii="Amiri" w:hAnsi="Amiri" w:eastAsia="Amiri" w:cs="Amiri"/>
          <w:color w:val="111111"/>
          <w:sz w:val="28"/>
          <w:sz w:val="28"/>
          <w:szCs w:val="28"/>
          <w:rtl w:val="true"/>
          <w:lang w:bidi="ar-SA"/>
        </w:rPr>
        <w:t>،نا الحسن بن علي بن المرزبان النحوي، نا عبد اللّه بن هارون النحوي، نا الحسن بن علي، أنا أبو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المدائني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عمرو بن العاص و جماعة من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الناس أبا و أما و جدا و جدّة و خالا و خالة و عما و عمّة‌؟ فقام النعمان بن العجلان الزرقيّ‌ فأخذ بيد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أبوه علي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و جده رسول اللّه صلّى اللّه عليه و سلّم، و جدته خديجة، و عمّه جعفر، و عمته أمّ‌ هانئ بنت أبي طالب، و خاله القاسم، و خالته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من بني </w:t>
      </w:r>
      <w:r>
        <w:rPr>
          <w:rStyle w:val="FootnoteAnchor"/>
          <w:rtl w:val="true"/>
        </w:rPr>
        <w:footnoteReference w:id="921"/>
      </w:r>
      <w:r>
        <w:rPr>
          <w:rFonts w:ascii="Amiri" w:hAnsi="Amiri" w:eastAsia="Amiri" w:cs="Amiri"/>
          <w:color w:val="111111"/>
          <w:sz w:val="28"/>
          <w:sz w:val="28"/>
          <w:szCs w:val="28"/>
          <w:rtl w:val="true"/>
          <w:lang w:bidi="ar-SA"/>
        </w:rPr>
        <w:t xml:space="preserve">هاشم دعاك إلى ما عملت‌؟ قال ابن العجلان، يا ابن العاصي </w:t>
      </w:r>
      <w:r>
        <w:rPr>
          <w:rStyle w:val="FootnoteAnchor"/>
          <w:rtl w:val="true"/>
        </w:rPr>
        <w:footnoteReference w:id="922"/>
      </w:r>
      <w:r>
        <w:rPr>
          <w:rFonts w:ascii="Amiri" w:hAnsi="Amiri" w:eastAsia="Amiri" w:cs="Amiri"/>
          <w:color w:val="111111"/>
          <w:sz w:val="28"/>
          <w:sz w:val="28"/>
          <w:szCs w:val="28"/>
          <w:rtl w:val="true"/>
          <w:lang w:bidi="ar-SA"/>
        </w:rPr>
        <w:t xml:space="preserve">ما علمت أن من التمس رضى مخلوق بسخط‍‌ الخالق حرّمه اللّه أمنيته و ختم له بالشقاء في آخر عمره‌؟ بنو هاشم أنضر قريش عودا و أقعدها سلما </w:t>
      </w:r>
      <w:r>
        <w:rPr>
          <w:rStyle w:val="FootnoteAnchor"/>
          <w:rtl w:val="true"/>
        </w:rPr>
        <w:footnoteReference w:id="923"/>
      </w:r>
      <w:r>
        <w:rPr>
          <w:rFonts w:ascii="IRNazanin" w:hAnsi="IRNazanin" w:eastAsia="IRNazanin"/>
          <w:color w:val="111111"/>
          <w:sz w:val="28"/>
          <w:sz w:val="28"/>
          <w:szCs w:val="28"/>
          <w:rtl w:val="true"/>
          <w:lang w:bidi="fa-IR"/>
        </w:rPr>
        <w:t>و أفضل أحلاما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اللفتواني، أنا أبو عمرو بن مندة، أنا أبو محمّد بن يوة، أنا أبو الحسن اللّبناني، نا أبو بكر بن أبي الدنيا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w:t>
      </w:r>
    </w:p>
    <w:p>
      <w:pPr>
        <w:pStyle w:val="BookText"/>
        <w:rPr/>
      </w:pPr>
      <w:r>
        <w:rPr>
          <w:rFonts w:ascii="Amiri" w:hAnsi="Amiri" w:eastAsia="Amiri" w:cs="Amiri"/>
          <w:color w:val="111111"/>
          <w:sz w:val="28"/>
          <w:sz w:val="28"/>
          <w:szCs w:val="28"/>
          <w:rtl w:val="true"/>
          <w:lang w:bidi="ar-SA"/>
        </w:rPr>
        <w:t>داود بن رشيد، نا أبو المليح، نا أبو هاشم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 يزيد بن معاوية الحسن بن علي، فقال معاوية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فاخرت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تقول إن أمّك مثل أمّه و أمّه فاطمة بنت رسول اللّه صلّى اللّه عليه و سلّم، و لعلك تقول إن جدك خير من جده‌؟ و كان رسول اللّه صلّى اللّه عليه و سلّم و أما أبوك و أبوه و قد تحاكما إلى اللّه عز و جل فحكم لأبيك على أبيه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بن محمّد بن عبد الباقي، أنا أبو محمّد الجوهري، أنا أبو عمر بن حيّوية، أنا أحمد بن معروف، نا الحسين بن الفهم، نا محمّد بن سعد، أنا علي بن محمّد، عن محمّد بن عمر العبدي،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قال لرجل من أهل المدينة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إذا صلّى الغداة جلس في مصلاه حتى تطلع الشمس، ثم يساند ظهره فلا يبقى في مسجد رسول اللّه صلّى اللّه عليه و سلّم رجل له شرف إلاّ أتاه فيتحدثون حتى إذا ارتفع النهار صلّى ركعتين، ثم ينهض </w:t>
      </w:r>
      <w:r>
        <w:rPr>
          <w:rStyle w:val="FootnoteAnchor"/>
          <w:rtl w:val="true"/>
        </w:rPr>
        <w:footnoteReference w:id="925"/>
      </w:r>
      <w:r>
        <w:rPr>
          <w:rFonts w:ascii="Amiri" w:hAnsi="Amiri" w:eastAsia="Amiri" w:cs="Amiri"/>
          <w:color w:val="111111"/>
          <w:sz w:val="28"/>
          <w:sz w:val="28"/>
          <w:szCs w:val="28"/>
          <w:rtl w:val="true"/>
          <w:lang w:bidi="ar-SA"/>
        </w:rPr>
        <w:t xml:space="preserve">فيأتي أمّهات المؤمنين فيسلم عليهن فربما أتحفنه ثم ينصرف إلى منزله، ثم يروح فيصنع مثل ذلك، فقال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نحن معه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القاسم التنوخي، أنا أبو إسحاق إبراهيم بن محمّد بن أحمد الطبري </w:t>
      </w:r>
      <w:r>
        <w:rPr>
          <w:rStyle w:val="FootnoteAnchor"/>
          <w:rtl w:val="true"/>
        </w:rPr>
        <w:footnoteReference w:id="927"/>
      </w:r>
      <w:r>
        <w:rPr>
          <w:rFonts w:ascii="Amiri" w:hAnsi="Amiri" w:eastAsia="Amiri" w:cs="Amiri"/>
          <w:color w:val="111111"/>
          <w:sz w:val="28"/>
          <w:sz w:val="28"/>
          <w:szCs w:val="28"/>
          <w:rtl w:val="true"/>
          <w:lang w:bidi="ar-SA"/>
        </w:rPr>
        <w:t xml:space="preserve">،نا أبو طلحة محمّد بن موسى بن محمّد بن عبد اللّه الأنصاري، نا أبو السيّار أحمد بن حموية التّستري البزار </w:t>
      </w:r>
      <w:r>
        <w:rPr>
          <w:rStyle w:val="FootnoteAnchor"/>
          <w:rtl w:val="true"/>
        </w:rPr>
        <w:footnoteReference w:id="928"/>
      </w:r>
      <w:r>
        <w:rPr>
          <w:rFonts w:ascii="Amiri" w:hAnsi="Amiri" w:eastAsia="Amiri" w:cs="Amiri"/>
          <w:color w:val="111111"/>
          <w:sz w:val="28"/>
          <w:sz w:val="28"/>
          <w:szCs w:val="28"/>
          <w:rtl w:val="true"/>
          <w:lang w:bidi="ar-SA"/>
        </w:rPr>
        <w:t xml:space="preserve">،نا نهار بن عثمان أبو معاذ الليثي، نا مسعدة، نا </w:t>
      </w:r>
      <w:r>
        <w:rPr>
          <w:rStyle w:val="FootnoteAnchor"/>
          <w:rtl w:val="true"/>
        </w:rPr>
        <w:footnoteReference w:id="929"/>
      </w:r>
      <w:r>
        <w:rPr>
          <w:rFonts w:ascii="Amiri" w:hAnsi="Amiri" w:eastAsia="Amiri" w:cs="Amiri"/>
          <w:color w:val="111111"/>
          <w:sz w:val="28"/>
          <w:sz w:val="28"/>
          <w:szCs w:val="28"/>
          <w:rtl w:val="true"/>
          <w:lang w:bidi="ar-SA"/>
        </w:rPr>
        <w:t xml:space="preserve">ابن اليسع، عن خلف بن إياس </w:t>
      </w:r>
      <w:r>
        <w:rPr>
          <w:rStyle w:val="FootnoteAnchor"/>
          <w:rtl w:val="true"/>
        </w:rPr>
        <w:footnoteReference w:id="930"/>
      </w:r>
      <w:r>
        <w:rPr>
          <w:rFonts w:ascii="Amiri" w:hAnsi="Amiri" w:eastAsia="Amiri" w:cs="Amiri"/>
          <w:color w:val="111111"/>
          <w:sz w:val="28"/>
          <w:sz w:val="28"/>
          <w:szCs w:val="28"/>
          <w:rtl w:val="true"/>
          <w:lang w:bidi="ar-SA"/>
        </w:rPr>
        <w:t>الباهلي بن 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بعث مولاة له إلى الحسن بن عليّ‌ في حاجة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يتوضّأ فلمّا فرغ مسح رقبته برقعة فمقتّه، فرأيت في منامي كأني فتّ‌ كبدي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بن الطّيّوري، أنا الحسين بن </w:t>
      </w:r>
    </w:p>
    <w:p>
      <w:pPr>
        <w:pStyle w:val="BookText"/>
        <w:rPr/>
      </w:pPr>
      <w:r>
        <w:rPr>
          <w:rFonts w:ascii="Amiri" w:hAnsi="Amiri" w:eastAsia="Amiri" w:cs="Amiri"/>
          <w:color w:val="111111"/>
          <w:sz w:val="28"/>
          <w:sz w:val="28"/>
          <w:szCs w:val="28"/>
          <w:rtl w:val="true"/>
          <w:lang w:bidi="ar-SA"/>
        </w:rPr>
        <w:t>جعفر، و محمّد بن الحسن، و أحمد بن محمّد بن أحمد العتيقي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أحمد قال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طالب مدني تابعي ثقة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الأصبهاني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933"/>
      </w:r>
      <w:r>
        <w:rPr>
          <w:rFonts w:ascii="Amiri" w:hAnsi="Amiri" w:eastAsia="Amiri" w:cs="Amiri"/>
          <w:color w:val="111111"/>
          <w:sz w:val="28"/>
          <w:sz w:val="28"/>
          <w:szCs w:val="28"/>
          <w:rtl w:val="true"/>
          <w:lang w:bidi="ar-SA"/>
        </w:rPr>
        <w:t>،نا أبي و أبو محمّد بن حيّان،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نصير، نا إسماعيل بن عمرو البجلي، نا العباس بن الفضل، عن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استحيي </w:t>
      </w:r>
      <w:r>
        <w:rPr>
          <w:rStyle w:val="FootnoteAnchor"/>
          <w:rtl w:val="true"/>
        </w:rPr>
        <w:footnoteReference w:id="934"/>
      </w:r>
      <w:r>
        <w:rPr>
          <w:rFonts w:ascii="Amiri" w:hAnsi="Amiri" w:eastAsia="Amiri" w:cs="Amiri"/>
          <w:color w:val="111111"/>
          <w:sz w:val="28"/>
          <w:sz w:val="28"/>
          <w:szCs w:val="28"/>
          <w:rtl w:val="true"/>
          <w:lang w:bidi="ar-SA"/>
        </w:rPr>
        <w:t xml:space="preserve">من ربي عز و جل أن ألقاه و لم أمش إلى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عشرين مرة من المدينة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أنا أبو محمّد الجوهري، أنا أبو الحسن بن لؤلؤ، أنا أبو حفص عمر بن أيّوب السّقطي، نا داود بن رشيد، نا حفص بن جعفر </w:t>
      </w:r>
      <w:r>
        <w:rPr>
          <w:rStyle w:val="FootnoteAnchor"/>
          <w:rtl w:val="true"/>
        </w:rPr>
        <w:footnoteReference w:id="935"/>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الحسن ماشيا و نجائبه تقاد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الحسين </w:t>
      </w:r>
      <w:r>
        <w:rPr>
          <w:rStyle w:val="FootnoteAnchor"/>
          <w:rtl w:val="true"/>
        </w:rPr>
        <w:footnoteReference w:id="936"/>
      </w:r>
      <w:r>
        <w:rPr>
          <w:rFonts w:ascii="IRNazanin" w:hAnsi="IRNazanin" w:eastAsia="IRNazanin"/>
          <w:color w:val="111111"/>
          <w:sz w:val="28"/>
          <w:sz w:val="28"/>
          <w:szCs w:val="28"/>
          <w:rtl w:val="true"/>
          <w:lang w:bidi="fa-IR"/>
        </w:rPr>
        <w:t>،أنا محمّد بن عبد اللّه الحافظ‍‌، أنا أبو عبد اللّه محمّد بن عبد اللّه الصفّار ح</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المعالي عبد اللّه بن أحمد بن محمّد الحلواني، أنا أبو بكر بن خلف، أنا أبو عبد اللّه الحافظ‍‌، أنا أبو عبد اللّه الصفّار، نا أحمد بن مهديّ‌، نا عبد اللّه بن محمّد النفيلي، نا زهير بن معاوية، نا عبيد اللّه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عبيد بن عمير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ندمت على شيء فاتني في شبابي إلاّ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أحج ماشيا، و لقد حج الحسن بن علي خمسا و عشرين مرة </w:t>
      </w:r>
      <w:r>
        <w:rPr>
          <w:rStyle w:val="FootnoteAnchor"/>
          <w:rtl w:val="true"/>
        </w:rPr>
        <w:footnoteReference w:id="938"/>
      </w:r>
      <w:r>
        <w:rPr>
          <w:rFonts w:ascii="Amiri" w:hAnsi="Amiri" w:eastAsia="Amiri" w:cs="Amiri"/>
          <w:color w:val="111111"/>
          <w:sz w:val="28"/>
          <w:sz w:val="28"/>
          <w:szCs w:val="28"/>
          <w:rtl w:val="true"/>
          <w:lang w:bidi="ar-SA"/>
        </w:rPr>
        <w:t xml:space="preserve">ماشيا و إنّ‌ </w:t>
      </w:r>
    </w:p>
    <w:p>
      <w:pPr>
        <w:pStyle w:val="BookText"/>
        <w:rPr/>
      </w:pPr>
      <w:r>
        <w:rPr>
          <w:rFonts w:ascii="Amiri" w:hAnsi="Amiri" w:eastAsia="Amiri" w:cs="Amiri"/>
          <w:color w:val="111111"/>
          <w:sz w:val="28"/>
          <w:sz w:val="28"/>
          <w:szCs w:val="28"/>
          <w:rtl w:val="true"/>
          <w:lang w:bidi="ar-SA"/>
        </w:rPr>
        <w:t>النجائب لتقاد معه، و لقد قاسم اللّه ماله ثلاث مرات، حتى أنه يعطى الخفّ‌ و يمسك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عمير يقول ذلك رواية عن الحسن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939"/>
      </w:r>
      <w:r>
        <w:rPr>
          <w:rFonts w:ascii="Amiri" w:hAnsi="Amiri" w:eastAsia="Amiri" w:cs="Amiri"/>
          <w:color w:val="111111"/>
          <w:sz w:val="28"/>
          <w:sz w:val="28"/>
          <w:szCs w:val="28"/>
          <w:rtl w:val="true"/>
          <w:lang w:bidi="ar-SA"/>
        </w:rPr>
        <w:t>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المخلّصي،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عمي قال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 علي بن زيد بن جدعان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الحسن بن علي خمس عشرة مرة </w:t>
      </w:r>
      <w:r>
        <w:rPr>
          <w:rStyle w:val="FootnoteAnchor"/>
          <w:rtl w:val="true"/>
        </w:rPr>
        <w:footnoteReference w:id="941"/>
      </w:r>
      <w:r>
        <w:rPr>
          <w:rFonts w:ascii="Amiri" w:hAnsi="Amiri" w:eastAsia="Amiri" w:cs="Amiri"/>
          <w:color w:val="111111"/>
          <w:sz w:val="28"/>
          <w:sz w:val="28"/>
          <w:szCs w:val="28"/>
          <w:rtl w:val="true"/>
          <w:lang w:bidi="ar-SA"/>
        </w:rPr>
        <w:t>ماشيا، و خرج من ماله مرتين، و قاسم اللّه ثلاث مرات حتى أن كان ليعطي نعلا و يمسك نعلا، و يعطي خفّا و يمسك خفّا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أخبرناه موصولا أبو بكر محمّد بن عبد الباقي، أنا الحسن بن علي، أنا محمّد بن العباس، أنا أحمد بن معروف، نا الحسين بن محمّد، أنا محمّد بن سعد، أنا علي بن محمّد، عن خلاّد بن عبيد، عن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الحسن بن علي خمس عشرة </w:t>
      </w:r>
      <w:r>
        <w:rPr>
          <w:rStyle w:val="FootnoteAnchor"/>
          <w:rtl w:val="true"/>
        </w:rPr>
        <w:footnoteReference w:id="942"/>
      </w:r>
      <w:r>
        <w:rPr>
          <w:rFonts w:ascii="Amiri" w:hAnsi="Amiri" w:eastAsia="Amiri" w:cs="Amiri"/>
          <w:color w:val="111111"/>
          <w:sz w:val="28"/>
          <w:sz w:val="28"/>
          <w:szCs w:val="28"/>
          <w:rtl w:val="true"/>
          <w:lang w:bidi="ar-SA"/>
        </w:rPr>
        <w:t xml:space="preserve">مرة ماشيا و إنّ‌ النجائب لتقاد معه، و خرج من ماله للّه مرتين، و قاسم اللّه ماله ثلاث مرات حتى أن كان ليعطي نعلا، و يمسك نعلا، و يعطي خفّا و يمسك خفّا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الزاهد، أنا أبو الفرج عبيد اللّه بن محمّد بن يوسف المراغي، نا عيسى بن عبيد اللّه بن عبد العزيز الموصلي، أنا أبو بكر محمّد بن صلة الحيري السّنجاري </w:t>
      </w:r>
      <w:r>
        <w:rPr>
          <w:rStyle w:val="FootnoteAnchor"/>
          <w:rtl w:val="true"/>
        </w:rPr>
        <w:footnoteReference w:id="944"/>
      </w:r>
      <w:r>
        <w:rPr>
          <w:rFonts w:ascii="Amiri" w:hAnsi="Amiri" w:eastAsia="Amiri" w:cs="Amiri"/>
          <w:color w:val="111111"/>
          <w:sz w:val="28"/>
          <w:sz w:val="28"/>
          <w:szCs w:val="28"/>
          <w:rtl w:val="true"/>
          <w:lang w:bidi="ar-SA"/>
        </w:rPr>
        <w:t xml:space="preserve">،نا أبو علي نصر بن عبد الملك السّنجاري، أنا عبد الرّحمن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w:t>
      </w:r>
    </w:p>
    <w:p>
      <w:pPr>
        <w:pStyle w:val="BookText"/>
        <w:rPr/>
      </w:pPr>
      <w:r>
        <w:rPr>
          <w:rFonts w:ascii="Amiri" w:hAnsi="Amiri" w:eastAsia="Amiri" w:cs="Amiri"/>
          <w:color w:val="111111"/>
          <w:sz w:val="28"/>
          <w:sz w:val="28"/>
          <w:szCs w:val="28"/>
          <w:rtl w:val="true"/>
          <w:lang w:bidi="ar-SA"/>
        </w:rPr>
        <w:t>ربيعة، عن المغيرة بن زياد، عن ابن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حجّ‌ خمسا و عشرين حجّة ماشيا و قاسم اللّه جل ثناؤه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945"/>
      </w:r>
      <w:r>
        <w:rPr>
          <w:rFonts w:ascii="Amiri" w:hAnsi="Amiri" w:eastAsia="Amiri" w:cs="Amiri"/>
          <w:color w:val="111111"/>
          <w:sz w:val="28"/>
          <w:sz w:val="28"/>
          <w:szCs w:val="28"/>
          <w:rtl w:val="true"/>
          <w:lang w:bidi="ar-SA"/>
        </w:rPr>
        <w:t>،نا أبو أحمد محمّد بن أحمد بن إسحاق الأنماطي، نا أحمد بن سهل بن أيوب، نا خليفة بن خيّاط‍‌، نا عبد اللّه بن داود، نا المغيرة بن زياد، عن ابن أبي نجيح أن الحسن بن علي حجّ‌ ماشيا و قسم ماله نصفين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خليفة، نا عامر بن حفص، نا شهاب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قاسم اللّه تعالى ماله مرتين حتى تصدّق بفرد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نصر بن قتادة، أنا أبو الحسن علي بن الفضل بن محمّد بن عقيل، أنا أبو شعيب الحرّاني، نا علي بن المديني، نا جرير بن عبد الحميد، عن المغيرة، عن أمّ‌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إذا أوى إلى فراشه بالليل أتى بلوح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منقوش</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فيه سورة الكهف فيقرأها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يطاف بذلك اللوح معه حيث طاف من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الشاهد، أنا الحسن بن علي العدل، أنا محمّد بن العبّاس الخزّاز </w:t>
      </w:r>
      <w:r>
        <w:rPr>
          <w:rStyle w:val="FootnoteAnchor"/>
          <w:rtl w:val="true"/>
        </w:rPr>
        <w:footnoteReference w:id="949"/>
      </w:r>
      <w:r>
        <w:rPr>
          <w:rFonts w:ascii="Amiri" w:hAnsi="Amiri" w:eastAsia="Amiri" w:cs="Amiri"/>
          <w:color w:val="111111"/>
          <w:sz w:val="28"/>
          <w:sz w:val="28"/>
          <w:szCs w:val="28"/>
          <w:rtl w:val="true"/>
          <w:lang w:bidi="ar-SA"/>
        </w:rPr>
        <w:t>،أنا أحمد بن معروف الخشاب، أنا الحسين بن محمّد الفقيه، نا محمّد بن سعد، نا الفضل بن دكين، نا معمر بن يحيى بن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الناس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أهابك أن أخطب و أنا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فتغيّب عنه حيث يسمع كلامه و لا يراه، فقام الحسن فحمد اللّه و أثنى عليه و تكلم ثم نزل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سعد أنا علي بن محمّد، عن أبي عبد الرّحمن العجلاني، عن سعيد بن </w:t>
      </w:r>
      <w:r>
        <w:rPr>
          <w:rStyle w:val="FootnoteAnchor"/>
          <w:rtl w:val="true"/>
        </w:rPr>
        <w:footnoteReference w:id="951"/>
      </w:r>
      <w:r>
        <w:rPr>
          <w:rFonts w:ascii="Amiri" w:hAnsi="Amiri" w:eastAsia="Amiri" w:cs="Amiri"/>
          <w:color w:val="111111"/>
          <w:sz w:val="28"/>
          <w:sz w:val="28"/>
          <w:szCs w:val="28"/>
          <w:rtl w:val="true"/>
          <w:lang w:bidi="ar-SA"/>
        </w:rPr>
        <w:t>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تفاخر </w:t>
      </w:r>
      <w:r>
        <w:rPr>
          <w:rStyle w:val="FootnoteAnchor"/>
          <w:rtl w:val="true"/>
        </w:rPr>
        <w:footnoteReference w:id="952"/>
      </w:r>
      <w:r>
        <w:rPr>
          <w:rFonts w:ascii="Amiri" w:hAnsi="Amiri" w:eastAsia="Amiri" w:cs="Amiri"/>
          <w:color w:val="111111"/>
          <w:sz w:val="28"/>
          <w:sz w:val="28"/>
          <w:szCs w:val="28"/>
          <w:rtl w:val="true"/>
          <w:lang w:bidi="ar-SA"/>
        </w:rPr>
        <w:t xml:space="preserve">قوم من قريش فذكر كل رجل منهم </w:t>
      </w:r>
    </w:p>
    <w:p>
      <w:pPr>
        <w:pStyle w:val="BookText"/>
        <w:rPr/>
      </w:pPr>
      <w:r>
        <w:rPr>
          <w:rFonts w:ascii="Amiri" w:hAnsi="Amiri" w:eastAsia="Amiri" w:cs="Amiri"/>
          <w:color w:val="111111"/>
          <w:sz w:val="28"/>
          <w:sz w:val="28"/>
          <w:szCs w:val="28"/>
          <w:rtl w:val="true"/>
          <w:lang w:bidi="ar-SA"/>
        </w:rPr>
        <w:t>ما فيه، فقال معاوية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يمنعك من القول فما أنت بكليل اللسان‌؟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ذكروا مكرمة و لا فضيلة إلاّ و لي محضها و لبابها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 الكلام و قد سبقت مبرّزا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الجياد من المدى المتنفس</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حفص عمر بن إبراهيم بن أحمد الكتاني </w:t>
      </w:r>
      <w:r>
        <w:rPr>
          <w:rStyle w:val="FootnoteAnchor"/>
          <w:rtl w:val="true"/>
        </w:rPr>
        <w:footnoteReference w:id="953"/>
      </w:r>
      <w:r>
        <w:rPr>
          <w:rFonts w:ascii="Amiri" w:hAnsi="Amiri" w:eastAsia="Amiri" w:cs="Amiri"/>
          <w:color w:val="111111"/>
          <w:sz w:val="28"/>
          <w:sz w:val="28"/>
          <w:szCs w:val="28"/>
          <w:rtl w:val="true"/>
          <w:lang w:bidi="ar-SA"/>
        </w:rPr>
        <w:t>،أنا أبو سعيد الحسن بن علي العدوي، نا كامل بن طلحة، أنا أبو هشام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أحمل المتاع من البصرة إلى الحسن بن علي، و كان يماكسني فلعلي لا أقوم من عنده حتى يهب عامّته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 لا محمود و لا مأجور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أحمد بن محمود، أنا أبو بكر الأصبهاني، نا عبدان </w:t>
      </w:r>
      <w:r>
        <w:rPr>
          <w:rStyle w:val="FootnoteAnchor"/>
          <w:rtl w:val="true"/>
        </w:rPr>
        <w:footnoteReference w:id="954"/>
      </w:r>
      <w:r>
        <w:rPr>
          <w:rFonts w:ascii="Amiri" w:hAnsi="Amiri" w:eastAsia="Amiri" w:cs="Amiri"/>
          <w:color w:val="111111"/>
          <w:sz w:val="28"/>
          <w:sz w:val="28"/>
          <w:szCs w:val="28"/>
          <w:rtl w:val="true"/>
          <w:lang w:bidi="ar-SA"/>
        </w:rPr>
        <w:t>بن أحمد بن موسى الجواليقي، نا أبو موسى محمّد بن المثنى، نا عبد الأعلى، عن هشام،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كان يجيز الرجل الواحد بمائة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الحسن بن علي، أنا أبو الحسن الدارقطني، نا الطيبي عبد اللّه بن الهيثم، نا الحكم بن عمرو الأنماطي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المخلصي </w:t>
      </w:r>
      <w:r>
        <w:rPr>
          <w:rStyle w:val="FootnoteAnchor"/>
          <w:rtl w:val="true"/>
        </w:rPr>
        <w:footnoteReference w:id="955"/>
      </w:r>
      <w:r>
        <w:rPr>
          <w:rFonts w:ascii="Amiri" w:hAnsi="Amiri" w:eastAsia="Amiri" w:cs="Amiri"/>
          <w:color w:val="111111"/>
          <w:sz w:val="28"/>
          <w:sz w:val="28"/>
          <w:szCs w:val="28"/>
          <w:rtl w:val="true"/>
          <w:lang w:bidi="ar-SA"/>
        </w:rPr>
        <w:t>،نا أحمد بن نصر بن بحير، نا علي بن عثمان بن نفيل،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مسهر، نا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بن أبي طالب سمع إلى جنبه رجلا يسأل أن يرزقه اللّه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فانصرف فبعث بها إليه و اللفظ‍‌ لابن البنّا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الأنصاري، أنا الحسن بن علي، أنا أبو عمر بن حيّوية، أنا أحمد بن معروف، نا الحسين بن الفهم، نا محمّد بن سعد، أنا عبيد اللّه بن موسى، نا إسرائيل، عن أبي إسحاق، عن حارثة، عن علي أنه خطب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أخيكم </w:t>
      </w:r>
    </w:p>
    <w:p>
      <w:pPr>
        <w:pStyle w:val="BookText"/>
        <w:rPr/>
      </w:pPr>
      <w:r>
        <w:rPr>
          <w:rFonts w:ascii="Amiri" w:hAnsi="Amiri" w:eastAsia="Amiri" w:cs="Amiri"/>
          <w:color w:val="111111"/>
          <w:sz w:val="28"/>
          <w:sz w:val="28"/>
          <w:szCs w:val="28"/>
          <w:rtl w:val="true"/>
          <w:lang w:bidi="ar-SA"/>
        </w:rPr>
        <w:t>الحسن بن علي قد جمع مالا و هو يريد أن يقسمه بينكم فحضر النّاس فقام الحسن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جمعته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نصف الناس ثمّ‌ كان أوّل من أخذ منه الأشعث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957"/>
      </w:r>
      <w:r>
        <w:rPr>
          <w:rFonts w:ascii="Amiri" w:hAnsi="Amiri" w:eastAsia="Amiri" w:cs="Amiri"/>
          <w:color w:val="111111"/>
          <w:sz w:val="28"/>
          <w:sz w:val="28"/>
          <w:szCs w:val="28"/>
          <w:rtl w:val="true"/>
          <w:lang w:bidi="ar-SA"/>
        </w:rPr>
        <w:t xml:space="preserve">، أنا أبو طالب عمر بن إبراهيم بن سعيد الفقيه،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محمّد بن</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بنان العكي </w:t>
      </w:r>
      <w:r>
        <w:rPr>
          <w:rStyle w:val="FootnoteAnchor"/>
          <w:rtl w:val="true"/>
        </w:rPr>
        <w:footnoteReference w:id="959"/>
      </w:r>
      <w:r>
        <w:rPr>
          <w:rFonts w:ascii="Amiri" w:hAnsi="Amiri" w:eastAsia="Amiri" w:cs="Amiri"/>
          <w:color w:val="111111"/>
          <w:sz w:val="28"/>
          <w:sz w:val="28"/>
          <w:szCs w:val="28"/>
          <w:rtl w:val="true"/>
          <w:lang w:bidi="ar-SA"/>
        </w:rPr>
        <w:t>بيان العكي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إسحاق المعروف بالحربي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سألوه عن حديث عباس البقّال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الكبش </w:t>
      </w:r>
      <w:r>
        <w:rPr>
          <w:rStyle w:val="FootnoteAnchor"/>
          <w:rtl w:val="true"/>
        </w:rPr>
        <w:footnoteReference w:id="960"/>
      </w:r>
      <w:r>
        <w:rPr>
          <w:rFonts w:ascii="Amiri" w:hAnsi="Amiri" w:eastAsia="Amiri" w:cs="Amiri"/>
          <w:color w:val="111111"/>
          <w:sz w:val="28"/>
          <w:sz w:val="28"/>
          <w:szCs w:val="28"/>
          <w:rtl w:val="true"/>
          <w:lang w:bidi="ar-SA"/>
        </w:rPr>
        <w:t>و وزنت لعباس البقال دانقا إلاّ فلسا،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حدثني حديثا في السخاء، فلعلّ‌ اللّه عز و جل يشرح صدري فأعمل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الحسن بن علي أنه كان مارا في بعض حيطان المدينة فرأى أسود بيده رغيف يأكل لقمة و يطعم الكلب لقمة إلى أن شاطره الرغيف،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شاطرته فلم تغابنه فيه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استحيت عيناي من عينه </w:t>
      </w:r>
      <w:r>
        <w:rPr>
          <w:rStyle w:val="FootnoteAnchor"/>
          <w:rtl w:val="true"/>
        </w:rPr>
        <w:footnoteReference w:id="961"/>
      </w:r>
      <w:r>
        <w:rPr>
          <w:rFonts w:ascii="IRNazanin" w:hAnsi="IRNazanin" w:eastAsia="IRNazanin"/>
          <w:color w:val="111111"/>
          <w:sz w:val="28"/>
          <w:sz w:val="28"/>
          <w:szCs w:val="28"/>
          <w:rtl w:val="true"/>
          <w:lang w:bidi="fa-IR"/>
        </w:rPr>
        <w:t xml:space="preserve">أن أغابنه </w:t>
      </w:r>
      <w:r>
        <w:rPr>
          <w:rStyle w:val="FootnoteAnchor"/>
          <w:rtl w:val="true"/>
        </w:rPr>
        <w:footnoteReference w:id="962"/>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الحائط؟ فقال لأبان بن عثمان،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لا برحت حتى أعود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فاشترى الغلام و الحائط‍‌ و جاء إلى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قد اشتريتك فقال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للّه و لرسوله و لك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اشتريت الحائط‍‌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اللّه و الحائط‍‌ هبة مني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قد وهبت الحائط‍‌ للذي وهبتني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عباس البقّال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اللّه 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إسحاق دانق إلاّ فلسا، اعطه بدانق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أخذت إلاّ بدانق إلاّ فلسا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شجاع بن فارس، أنا محمّد بن علي الحربي، أنا محمّد بن عبد اللّه الدقاق و أحمد بن محمّد العلاّف 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أحمد الملطي، أنا أحمد بن محمّد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الحسين بن صفوان، نا أبو بكر بن أبي الدنيا، حدّثني محمّد بن الحسين، نا عبيد اللّه بن محمّد التميمي، نا عبيد اللّه بن عباس، عن شيخ من بني جمح، عن رجل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فرأيت رجلا جهري كحالة </w:t>
      </w:r>
      <w:r>
        <w:rPr>
          <w:rStyle w:val="FootnoteAnchor"/>
          <w:rtl w:val="true"/>
        </w:rPr>
        <w:footnoteReference w:id="963"/>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فحسدت و اللّه عليا أن يكون له ابن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و بأبيك و بك و بأبيك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أزم </w:t>
      </w:r>
      <w:r>
        <w:rPr>
          <w:rStyle w:val="FootnoteAnchor"/>
          <w:rtl w:val="true"/>
        </w:rPr>
        <w:footnoteReference w:id="964"/>
      </w:r>
      <w:r>
        <w:rPr>
          <w:rFonts w:ascii="Amiri" w:hAnsi="Amiri" w:eastAsia="Amiri" w:cs="Amiri"/>
          <w:color w:val="111111"/>
          <w:sz w:val="28"/>
          <w:sz w:val="28"/>
          <w:szCs w:val="28"/>
          <w:rtl w:val="true"/>
          <w:lang w:bidi="ar-SA"/>
        </w:rPr>
        <w:t>لا يردّ إليّ‌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غريبا فلو استحملتنا حملناك، و إن استرفدتنا رفدناك، و إن استعنت بنا أعنّاك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اللّه عنه و ما في الأرض أحد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سليمان بن أبي شيخ، حدّثني أبي و صالح بن سليمان،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المدينة و كان يبغض عليا فقطع به فلم يكن له زاد و لا راحلة فشكا ذلك إلى بعض أهل المدينة،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بحسن بن علي،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هذا إلاّ في حسن‌؟ و أبي حسن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تجد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فأتاه فشكا إليه، فأمر له بزاد و راحلة،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رجل يبغضك و يبغض أباك فأمرت له بزاد و راحلة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أشتري عرضي منه بزاد و 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أنا الحسين بن الحسن، أنا عبد اللّه بن المبارك، أنا عبيد اللّه بن الوليد الوصّافي </w:t>
      </w:r>
      <w:r>
        <w:rPr>
          <w:rStyle w:val="FootnoteAnchor"/>
          <w:rtl w:val="true"/>
        </w:rPr>
        <w:footnoteReference w:id="965"/>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الحسين بن علي فاستعان به على حاجة فوجده معتكفا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اعتكافي خرجت معك فقضيت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فأتى الحسن بن علي فذكر له حاجته فخرج معه لحاجته، فقال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إني قد كرهت أن أعينك في حاجتي و لقد بدأت بحسين،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اعتكافي لخرجت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حاجة أخ لي في اللّه أحبّ‌ إليّ‌ من اعتكاف 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بكر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جعفر، نا يعقوب بن سفيان، نا عمرو بن خالد الأسدي، أنا أبو حمزة الثمالي،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يطوف بالكعبة فقام إليه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اذهب معي في حاجتي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الطواف و ذهب معه فلما ذهب خرج إليه رجل حاسد للرجل الذي ذهب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تركت الطواف و ذهبت مع فلان إلى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أذهب معه‌؟ و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 في حاجة أخيه المسلم فقضيت حاجته كتبت له حجّة و عمرة، و إن لم تقض له كتبت له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اكتسبت حجة و عمرة و رجعت إلى طوافي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نا الحسين بن محمّد بن الفهم </w:t>
      </w:r>
      <w:r>
        <w:rPr>
          <w:rStyle w:val="FootnoteAnchor"/>
          <w:rtl w:val="true"/>
        </w:rPr>
        <w:footnoteReference w:id="966"/>
      </w:r>
      <w:r>
        <w:rPr>
          <w:rFonts w:ascii="Amiri" w:hAnsi="Amiri" w:eastAsia="Amiri" w:cs="Amiri"/>
          <w:color w:val="111111"/>
          <w:sz w:val="28"/>
          <w:sz w:val="28"/>
          <w:szCs w:val="28"/>
          <w:rtl w:val="true"/>
          <w:lang w:bidi="ar-SA"/>
        </w:rPr>
        <w:t>،نا محمد بن سعد، أنا مسلم بن إبراهيم، عن القاسم بن الفضل، نا أبو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انطلقنا حجّاجا فدخلنا المدينة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دخلنا على ابن رسول اللّه صلّى اللّه عليه و سلّم الحسن فسلّمنا عليه فدخلنا عليه فحدّثناه بمسيرنا و حالنا، فلما خرجنا من عنده بعث إلى كل رجل منا بأربع مائة أربع مائة، فقلنا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أغنياء و ليس بنا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عليه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إليه فأخبرناه بيسارنا و حالنا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عليّ‌ معروفي فلو كنت على غير هذه الحال كان هذا لكم يسيرا أما إني مزوّدكم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يباهي ملائكته بعباده يوم عرفة </w:t>
      </w:r>
      <w:r>
        <w:rPr>
          <w:rStyle w:val="FootnoteAnchor"/>
          <w:rtl w:val="true"/>
        </w:rPr>
        <w:footnoteReference w:id="967"/>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جاءوني شعثا تتعرّضون لرحمتي فأشهدكم أنيّ‌ قد غفرت لمحسنهم و شفعت محسنهم في مسيئهم و إذا كان يوم الجمعة فمثل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عن أبي جعدبة عن ابن أبي مليكة،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 الحسن بن علي خولة بنت منظور فبات ليلة على سطح أجم </w:t>
      </w:r>
      <w:r>
        <w:rPr>
          <w:rStyle w:val="FootnoteAnchor"/>
          <w:rtl w:val="true"/>
        </w:rPr>
        <w:footnoteReference w:id="968"/>
      </w:r>
      <w:r>
        <w:rPr>
          <w:rFonts w:ascii="Amiri" w:hAnsi="Amiri" w:eastAsia="Amiri" w:cs="Amiri"/>
          <w:color w:val="111111"/>
          <w:sz w:val="28"/>
          <w:sz w:val="28"/>
          <w:szCs w:val="28"/>
          <w:rtl w:val="true"/>
          <w:lang w:bidi="ar-SA"/>
        </w:rPr>
        <w:t>فشدّت خمارها برجله، و الطرف الآخر بخلخالها، فقام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تقوم من الليل بوسنك </w:t>
      </w:r>
      <w:r>
        <w:rPr>
          <w:rStyle w:val="FootnoteAnchor"/>
          <w:rtl w:val="true"/>
        </w:rPr>
        <w:footnoteReference w:id="969"/>
      </w:r>
      <w:r>
        <w:rPr>
          <w:rFonts w:ascii="Amiri" w:hAnsi="Amiri" w:eastAsia="Amiri" w:cs="Amiri"/>
          <w:color w:val="111111"/>
          <w:sz w:val="28"/>
          <w:sz w:val="28"/>
          <w:szCs w:val="28"/>
          <w:rtl w:val="true"/>
          <w:lang w:bidi="ar-SA"/>
        </w:rPr>
        <w:t xml:space="preserve">فتسقط‍‌ فأكون أشأم سخلة على العرب، و أحبّها، فأقام عندها سبعة </w:t>
      </w:r>
    </w:p>
    <w:p>
      <w:pPr>
        <w:pStyle w:val="BookText"/>
        <w:rPr/>
      </w:pPr>
      <w:r>
        <w:rPr>
          <w:rFonts w:ascii="Amiri" w:hAnsi="Amiri" w:eastAsia="Amiri" w:cs="Amiri"/>
          <w:color w:val="111111"/>
          <w:sz w:val="28"/>
          <w:sz w:val="28"/>
          <w:szCs w:val="28"/>
          <w:rtl w:val="true"/>
          <w:lang w:bidi="ar-SA"/>
        </w:rPr>
        <w:t>أيام،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أبا محمّد منذ أيّام فانطلقوا بنا إليه، فأتوه فقالت له 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احتبسهم حتى نهيئ لهم غداء، 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الحسن حديثا ألهانا بالاستماع إعجابا به حتى جاءنا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التي شدّت خمارها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سهيل بن عمرو، و كان الحسن أحصن تسعين </w:t>
      </w:r>
      <w:r>
        <w:rPr>
          <w:rStyle w:val="FootnoteAnchor"/>
          <w:rtl w:val="true"/>
        </w:rPr>
        <w:footnoteReference w:id="970"/>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نا عبد الرّحمن بن أبي الموال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حسن بن علي قلّ‌ ما يفارقه أربع حرائر، و كان صاحب ضرائر و كانت عنده ابنة منظور بن سيار الفزاري و عنده امرأة من بني أسد من آل حزيم فطلّقهما </w:t>
      </w:r>
      <w:r>
        <w:rPr>
          <w:rStyle w:val="FootnoteAnchor"/>
          <w:rtl w:val="true"/>
        </w:rPr>
        <w:footnoteReference w:id="971"/>
      </w:r>
      <w:r>
        <w:rPr>
          <w:rFonts w:ascii="Amiri" w:hAnsi="Amiri" w:eastAsia="Amiri" w:cs="Amiri"/>
          <w:color w:val="111111"/>
          <w:sz w:val="28"/>
          <w:sz w:val="28"/>
          <w:szCs w:val="28"/>
          <w:rtl w:val="true"/>
          <w:lang w:bidi="ar-SA"/>
        </w:rPr>
        <w:t xml:space="preserve">و بعث إلى كل واحدة منهما بعشرة آلاف درهم </w:t>
      </w:r>
      <w:r>
        <w:rPr>
          <w:rStyle w:val="FootnoteAnchor"/>
          <w:rtl w:val="true"/>
        </w:rPr>
        <w:footnoteReference w:id="972"/>
      </w:r>
      <w:r>
        <w:rPr>
          <w:rFonts w:ascii="Amiri" w:hAnsi="Amiri" w:eastAsia="Amiri" w:cs="Amiri"/>
          <w:color w:val="111111"/>
          <w:sz w:val="28"/>
          <w:sz w:val="28"/>
          <w:szCs w:val="28"/>
          <w:rtl w:val="true"/>
          <w:lang w:bidi="ar-SA"/>
        </w:rPr>
        <w:t xml:space="preserve">و زقاق من عسل متعة، و قال لرسوله يسار بن سعيد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ما يقولان لك فقالت الفزارية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فيه و جزاه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الأسدية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من حبيب مفارق، فرجع فأخبره فراجع الأسدية و ترك الفزارية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حاتم بن إسماعيل،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لا تزوّجوا الحسن بن علي فإنه رجل مطلاق، فقال رجل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لنزوّجنه فما رضي أمسك، و ما كره طلّق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الفقيهان و أبو المعالي الحسين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ابن الجنيد و هو إبراهيم، نا القواريري نا عبد الأعلى، عن هشام،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بن علي امرأة فبعث إليها بمائة جارية مع كل جارية ألف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975"/>
      </w:r>
      <w:r>
        <w:rPr>
          <w:rFonts w:ascii="IRNazanin" w:hAnsi="IRNazanin" w:eastAsia="IRNazanin"/>
          <w:color w:val="111111"/>
          <w:sz w:val="28"/>
          <w:sz w:val="28"/>
          <w:szCs w:val="28"/>
          <w:rtl w:val="true"/>
          <w:lang w:bidi="fa-IR"/>
        </w:rPr>
        <w:t xml:space="preserve">،نا </w:t>
      </w:r>
      <w:r>
        <w:rPr>
          <w:rStyle w:val="FootnoteAnchor"/>
          <w:rtl w:val="true"/>
        </w:rPr>
        <w:footnoteReference w:id="976"/>
      </w:r>
      <w:r>
        <w:rPr>
          <w:rFonts w:ascii="Amiri" w:hAnsi="Amiri" w:eastAsia="Amiri" w:cs="Amiri"/>
          <w:color w:val="111111"/>
          <w:sz w:val="28"/>
          <w:sz w:val="28"/>
          <w:szCs w:val="28"/>
          <w:rtl w:val="true"/>
          <w:lang w:bidi="ar-SA"/>
        </w:rPr>
        <w:t>سليمان بن أحمد، نا إسحاق بن إبراهيم، عن عبد الرزاق، عن سفيان الثوري، عن عبد الرّحمن بن عبد اللّه، عن أبيه، عن الحسن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الحسن بن علي امرأتين بعشرين ألف درهم، و زقاق من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إحداهما و أراها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 قليل من حبيب مفارق أخبرنا أبو القاسم الشّحّامي، أنا أبو بكر البيهقي </w:t>
      </w:r>
      <w:r>
        <w:rPr>
          <w:rStyle w:val="FootnoteAnchor"/>
          <w:rtl w:val="true"/>
        </w:rPr>
        <w:footnoteReference w:id="977"/>
      </w:r>
      <w:r>
        <w:rPr>
          <w:rFonts w:ascii="Amiri" w:hAnsi="Amiri" w:eastAsia="Amiri" w:cs="Amiri"/>
          <w:color w:val="111111"/>
          <w:sz w:val="28"/>
          <w:sz w:val="28"/>
          <w:szCs w:val="28"/>
          <w:rtl w:val="true"/>
          <w:lang w:bidi="ar-SA"/>
        </w:rPr>
        <w:t xml:space="preserve">،أنا أبو الحسن علي بن الحسين بن علي البيهقي صاحب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عمر بن أحمد بن محمّد القرميسيني </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إبراهيم بن زياد الطيالسي، نا محمّد بن حميد الرازي، نا سلمة بن الفضل، نا عمرو بن أبي قيس، عن إبراهيم بن عبد الأعلى،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الخثعمية تحت الحسن بن علي فلما أن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الحسن بن علي دخل عليها الحسن بن علي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الشماتة بقتل علي‌؟ أنت طالق ثلاثا، فتلفعت في ثوبها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حتى انقضت عدتها و تحولت فبعث إليها الحسن بن علي ببقية من صداقها و بمتعة عشرين ألف درهم فلما جاءها الرّسول و رأت المال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 قليل من حبيب مفارق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الرّسول الحسن بن علي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سمعت أبي يحدث </w:t>
      </w:r>
      <w:r>
        <w:rPr>
          <w:rStyle w:val="FootnoteAnchor"/>
          <w:rtl w:val="true"/>
        </w:rPr>
        <w:footnoteReference w:id="980"/>
      </w:r>
      <w:r>
        <w:rPr>
          <w:rFonts w:ascii="Amiri" w:hAnsi="Amiri" w:eastAsia="Amiri" w:cs="Amiri"/>
          <w:color w:val="111111"/>
          <w:sz w:val="28"/>
          <w:sz w:val="28"/>
          <w:szCs w:val="28"/>
          <w:rtl w:val="true"/>
          <w:lang w:bidi="ar-SA"/>
        </w:rPr>
        <w:t>عن رسول اللّه صلّى اللّه عليه و سلّم جدي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طلّق امرأته ثلاثا لم تحل له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لراجعتها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البيهقي، أنا أبو الحسن علي بن أحمد بن عبدان، أنا أحمد بن عبيد الصفار، نا إبراهيم بن محمّد الواسطي، نا محمّد بن حميد الرازي، نا سلمة بن </w:t>
      </w:r>
    </w:p>
    <w:p>
      <w:pPr>
        <w:pStyle w:val="BookText"/>
        <w:rPr/>
      </w:pPr>
      <w:r>
        <w:rPr>
          <w:rFonts w:ascii="Amiri" w:hAnsi="Amiri" w:eastAsia="Amiri" w:cs="Amiri"/>
          <w:color w:val="111111"/>
          <w:sz w:val="28"/>
          <w:sz w:val="28"/>
          <w:szCs w:val="28"/>
          <w:rtl w:val="true"/>
          <w:lang w:bidi="ar-SA"/>
        </w:rPr>
        <w:t>الفضل، عن عمرو بن أبي قيس، عن إبراهيم بن عبد الأعلى،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عائشة الخثعميّة عند الحسن بن علي، فلما قتل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لتهنئك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علي تظهرين الشماتة‌؟ اذهبي فأنت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فتلفعت بثيابها و قعدت حتى قضت عدّتها، فبعث إليها ببقية بقيت لها من صداقها و عشرة آلاف صدقة، فلما جاءها الرّسول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من حبيب مفارق، فلما بلغه قولها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سمعت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حدثني أبي أنه سمع جدي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طلّق امرأته ثلاثا عند الإقراء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ثلاثا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 له 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لراجعتها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أنا أبو نعيم، نا سليمان بن أحمد، نا سهل بن موسى شيران الرامهرمزي، نا محمّد بن عثمان بن أبي صفوان الثقفي، نا قريش بن أنس، نا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إلى منظور بن سيار بن </w:t>
      </w:r>
      <w:r>
        <w:rPr>
          <w:rStyle w:val="FootnoteAnchor"/>
          <w:rtl w:val="true"/>
        </w:rPr>
        <w:footnoteReference w:id="981"/>
      </w:r>
      <w:r>
        <w:rPr>
          <w:rFonts w:ascii="Amiri" w:hAnsi="Amiri" w:eastAsia="Amiri" w:cs="Amiri"/>
          <w:color w:val="111111"/>
          <w:sz w:val="28"/>
          <w:sz w:val="28"/>
          <w:szCs w:val="28"/>
          <w:rtl w:val="true"/>
          <w:lang w:bidi="ar-SA"/>
        </w:rPr>
        <w:t>زبّان الفزاري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لأنكحك و إني لأعلم أنك علق طلق ملق، غير أنك أكرم العرب بيتا و أكرمه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العدل، أنا محمّد بن العباس، أنا أبو الحسن الخشاب، أنا الحسين </w:t>
      </w:r>
      <w:r>
        <w:rPr>
          <w:rStyle w:val="FootnoteAnchor"/>
          <w:rtl w:val="true"/>
        </w:rPr>
        <w:footnoteReference w:id="982"/>
      </w:r>
      <w:r>
        <w:rPr>
          <w:rFonts w:ascii="Amiri" w:hAnsi="Amiri" w:eastAsia="Amiri" w:cs="Amiri"/>
          <w:color w:val="111111"/>
          <w:sz w:val="28"/>
          <w:sz w:val="28"/>
          <w:szCs w:val="28"/>
          <w:rtl w:val="true"/>
          <w:lang w:bidi="ar-SA"/>
        </w:rPr>
        <w:t>بن محمّد، أنا محمّد بن سعد، أنا الفضل بن دكين، نا شريك، عن عاصم، 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بن علي يوم جمعة فقرأ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حتى ختمها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علي بن عمر، عن أبيه، عن علي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بن علي مطلاقا للنساء، و كان لا يفارق امرأة إلاّ و هي تحبّه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علي بن موسى بن الحسين بن السّمسار، نا أبو علي محمّد بن محمد بن آدم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سعيد القاضي، نا شريح بن يونس، نا هشيم، عن منصور،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لا يدعو إلى طعامه أحدا يقول هو أهون من أن يدعى إليه أحد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الحسن بن أبي بكر بن أبي الرضا، أنا الفضيل بن يحيى الفضيلي، أنا أبو محمّد بن أبي شريح، أنا محمّد بن عقيل بن الأزهر، نا محمّد بن فضيل، نا سعيد بن عامر، 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بن علي بكى </w:t>
      </w:r>
      <w:r>
        <w:rPr>
          <w:rStyle w:val="FootnoteAnchor"/>
          <w:rtl w:val="true"/>
        </w:rPr>
        <w:footnoteReference w:id="984"/>
      </w:r>
      <w:r>
        <w:rPr>
          <w:rFonts w:ascii="Amiri" w:hAnsi="Amiri" w:eastAsia="Amiri" w:cs="Amiri"/>
          <w:color w:val="111111"/>
          <w:sz w:val="28"/>
          <w:sz w:val="28"/>
          <w:szCs w:val="28"/>
          <w:rtl w:val="true"/>
          <w:lang w:bidi="ar-SA"/>
        </w:rPr>
        <w:t>مروان في جنازته فقال له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تبكيه و قد كنت تجرّعه ما تجرّعه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أفعل ذلك إلى أحلم من هذا، و أشار بيده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بن المسلمة المخلّصي </w:t>
      </w:r>
      <w:r>
        <w:rPr>
          <w:rStyle w:val="FootnoteAnchor"/>
          <w:rtl w:val="true"/>
        </w:rPr>
        <w:footnoteReference w:id="985"/>
      </w:r>
      <w:r>
        <w:rPr>
          <w:rFonts w:ascii="Amiri" w:hAnsi="Amiri" w:eastAsia="Amiri" w:cs="Amiri"/>
          <w:color w:val="111111"/>
          <w:sz w:val="28"/>
          <w:sz w:val="28"/>
          <w:szCs w:val="28"/>
          <w:rtl w:val="true"/>
          <w:lang w:bidi="ar-SA"/>
        </w:rPr>
        <w:t>،أنا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تكلم عندي أحد كان أحبّ‌ إليّ‌ إذا تكلم أن لا يسكت من الحسن بن علي، و ما سمعت منه كلمة فحش قط‍‌ إلاّ مرّة فإنه كان بين الحسين بن علي و عمرو بن عثمان خصومة في أرض فعرض الحسين أمرا لم يرضه عمرو،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عندنا إلاّ ما رغم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أشد كلمة فحش سمعتها منه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أخبرناه أبو بكر محمّد بن عبد الباقي، أنا الحسن بن علي، أنا محمّد بن العباس، أنا أحمد بن معروف، نا الحسين بن محمّد، أنا محمّد بن سعد، أنا إسماعيل بن إبراهيم الأسدي، عن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عندي أحد كان أحبّ‌ إليّ‌ إذا تكلم أن لا يسكت من الحسن بن علي، و ما سمعت منه كلمة فحش قطّ‍‌ إلاّ مرّة، فإنه كان بين حسين بن علي و عمرو بن عثمان بن عفان خصومة في أرض فعرّض حسين أمرا لم يرضه عمرو،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عندنا إلاّ ما رغم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أشدّ كلمة فحش سمعتها منه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الفضل بن دكين، أنا مسافر الجصّاص، عن رزيق </w:t>
      </w:r>
      <w:r>
        <w:rPr>
          <w:rStyle w:val="FootnoteAnchor"/>
          <w:rtl w:val="true"/>
        </w:rPr>
        <w:footnoteReference w:id="987"/>
      </w:r>
      <w:r>
        <w:rPr>
          <w:rFonts w:ascii="IRNazanin" w:hAnsi="IRNazanin" w:eastAsia="IRNazanin"/>
          <w:color w:val="111111"/>
          <w:sz w:val="28"/>
          <w:sz w:val="28"/>
          <w:szCs w:val="28"/>
          <w:rtl w:val="true"/>
          <w:lang w:bidi="fa-IR"/>
        </w:rPr>
        <w:t>بن سوار، 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بين الحسن بن علي و بين مروان كلام، فأقبل مروان فجعل يغلظ‍‌ له و حسن ساكت، فامتخط‍‌ مروان بيمينه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 ما علمت أن اليمين للوجه و الشمال </w:t>
      </w:r>
    </w:p>
    <w:p>
      <w:pPr>
        <w:pStyle w:val="BookText"/>
        <w:rPr/>
      </w:pPr>
      <w:r>
        <w:rPr>
          <w:rFonts w:ascii="Amiri" w:hAnsi="Amiri" w:eastAsia="Amiri" w:cs="Amiri"/>
          <w:color w:val="111111"/>
          <w:sz w:val="28"/>
          <w:sz w:val="28"/>
          <w:szCs w:val="28"/>
          <w:rtl w:val="true"/>
          <w:lang w:bidi="ar-SA"/>
        </w:rPr>
        <w:t>للفرج‌؟ أفّ‌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مروان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رستم بن إبراهيم بن أبي بكر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بطابران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سهل بن إبراهيم بن أبي القاسم السبعي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أجازه لي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العارف أبو سعيد فضل اللّه بن أبي الحسين </w:t>
      </w:r>
      <w:r>
        <w:rPr>
          <w:rStyle w:val="FootnoteAnchor"/>
          <w:rtl w:val="true"/>
        </w:rPr>
        <w:footnoteReference w:id="990"/>
      </w:r>
      <w:r>
        <w:rPr>
          <w:rFonts w:ascii="Amiri" w:hAnsi="Amiri" w:eastAsia="Amiri" w:cs="Amiri"/>
          <w:color w:val="111111"/>
          <w:sz w:val="28"/>
          <w:sz w:val="28"/>
          <w:szCs w:val="28"/>
          <w:rtl w:val="true"/>
          <w:lang w:bidi="ar-SA"/>
        </w:rPr>
        <w:t>،أنا الشيخ أبو علي زاهر بن أحمد السّرخسي، أنا أبو علي إسماعيل بن محمّد، نا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أحبّ‌ إليّ‌ من الغنى، و السقم أحبّ‌ إليّ‌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ذرّ أما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اتّكل على حسن اختيار اللّه له لم يتمنّ‌ أنه في غير الحالة التي اختار اللّه تعالى له، و هذا حد الوقوف على الرضا بما يصرف به القضاء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علي بن الحسين بن سكّينة </w:t>
      </w:r>
      <w:r>
        <w:rPr>
          <w:rStyle w:val="FootnoteAnchor"/>
          <w:rtl w:val="true"/>
        </w:rPr>
        <w:footnoteReference w:id="992"/>
      </w:r>
      <w:r>
        <w:rPr>
          <w:rFonts w:ascii="Amiri" w:hAnsi="Amiri" w:eastAsia="Amiri" w:cs="Amiri"/>
          <w:color w:val="111111"/>
          <w:sz w:val="28"/>
          <w:sz w:val="28"/>
          <w:szCs w:val="28"/>
          <w:rtl w:val="true"/>
          <w:lang w:bidi="ar-SA"/>
        </w:rPr>
        <w:t xml:space="preserve">، أنا محمّد بن فارس بن محمّد الغوري، أنا محمّد </w:t>
      </w:r>
      <w:r>
        <w:rPr>
          <w:rStyle w:val="FootnoteAnchor"/>
          <w:rtl w:val="true"/>
        </w:rPr>
        <w:footnoteReference w:id="993"/>
      </w:r>
      <w:r>
        <w:rPr>
          <w:rFonts w:ascii="Amiri" w:hAnsi="Amiri" w:eastAsia="Amiri" w:cs="Amiri"/>
          <w:color w:val="111111"/>
          <w:sz w:val="28"/>
          <w:sz w:val="28"/>
          <w:szCs w:val="28"/>
          <w:rtl w:val="true"/>
          <w:lang w:bidi="ar-SA"/>
        </w:rPr>
        <w:t>بن جعفر بن أحمد العسكري، نا عبد اللّه بن محمّد القرشي، نا يوسف بن موسى، نا أبو عثمان، عن سهل بن شعيب، عن قنّان النهمي، عن جعيد بن همدان أن الحسن بن علي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جعيد بن همدان إن الناس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له خلاق و ليس له خلق، و منهم من له خلق، و ليس له خلاق، و منهم من ليس له خلق و لا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أشرّ الناس، و منهم من له خلق و خلاق فذاك أفضل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الحسن محمّد بن عبد الواحد، نا أحمد بن إبراهيم بن شاذان، نا محمّد بن حسين بن حميد اللّخمي، حدثني خضر بن أبان بن عبيدة الواعظ‍‌، حدثني عثيم </w:t>
      </w:r>
      <w:r>
        <w:rPr>
          <w:rStyle w:val="FootnoteAnchor"/>
          <w:rtl w:val="true"/>
        </w:rPr>
        <w:footnoteReference w:id="995"/>
      </w:r>
      <w:r>
        <w:rPr>
          <w:rFonts w:ascii="Amiri" w:hAnsi="Amiri" w:eastAsia="Amiri" w:cs="Amiri"/>
          <w:color w:val="111111"/>
          <w:sz w:val="28"/>
          <w:sz w:val="28"/>
          <w:szCs w:val="28"/>
          <w:rtl w:val="true"/>
          <w:lang w:bidi="ar-SA"/>
        </w:rPr>
        <w:t>البغدادي الزاهد، حدثني محمّد بن كيسان أبو بكر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ذات 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أخبركم عن أخ لي و كان من أعظم الناس في عيني، و كان رأس </w:t>
      </w:r>
    </w:p>
    <w:p>
      <w:pPr>
        <w:pStyle w:val="BookText"/>
        <w:rPr/>
      </w:pPr>
      <w:r>
        <w:rPr>
          <w:rFonts w:ascii="Amiri" w:hAnsi="Amiri" w:eastAsia="Amiri" w:cs="Amiri"/>
          <w:color w:val="111111"/>
          <w:sz w:val="28"/>
          <w:sz w:val="28"/>
          <w:szCs w:val="28"/>
          <w:rtl w:val="true"/>
          <w:lang w:bidi="ar-SA"/>
        </w:rPr>
        <w:t>ما عظّمه في عيني صغر الدنيا في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خارجا من سلطان بطنه فلا يشتهي ما لا يجد، و لا يكثر إذا وجد، و كان خارجا من سلطان </w:t>
      </w:r>
      <w:r>
        <w:rPr>
          <w:rStyle w:val="FootnoteAnchor"/>
          <w:rtl w:val="true"/>
        </w:rPr>
        <w:footnoteReference w:id="996"/>
      </w:r>
      <w:r>
        <w:rPr>
          <w:rFonts w:ascii="Amiri" w:hAnsi="Amiri" w:eastAsia="Amiri" w:cs="Amiri"/>
          <w:color w:val="111111"/>
          <w:sz w:val="28"/>
          <w:sz w:val="28"/>
          <w:szCs w:val="28"/>
          <w:rtl w:val="true"/>
          <w:lang w:bidi="ar-SA"/>
        </w:rPr>
        <w:t>فرجه فلا يستخف له عقله و لا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خارجا من سلطان الجهلة فلا يمد يدا إلاّ على ثقة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يسخط‍‌ و لا يتبرم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جامع العلماء يكون على أن يسمع أحرص منه على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غلب عليه الكلام لم يغلب على الصّمت كان أكثر دهره صامتا فإذا قال بذّ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يشارك في دعوى و لا يدخل في مراء، و لا يدلي بحجة حتى يرى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ما يفعل، و يفعل ما لا يقول تفضلا و تكرما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يغفل عن إخوانه و لا يختص </w:t>
      </w:r>
      <w:r>
        <w:rPr>
          <w:rStyle w:val="FootnoteAnchor"/>
          <w:rtl w:val="true"/>
        </w:rPr>
        <w:footnoteReference w:id="997"/>
      </w:r>
      <w:r>
        <w:rPr>
          <w:rFonts w:ascii="Amiri" w:hAnsi="Amiri" w:eastAsia="Amiri" w:cs="Amiri"/>
          <w:color w:val="111111"/>
          <w:sz w:val="28"/>
          <w:sz w:val="28"/>
          <w:szCs w:val="28"/>
          <w:rtl w:val="true"/>
          <w:lang w:bidi="ar-SA"/>
        </w:rPr>
        <w:t>بشيء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يلوم أحدا فيما يقع العذر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ابتداه أمران لا يدري أيهما أقرب إلى الحق، نظر فيما هو أقرب إلى هواه فخالفه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عبيد اللّه و أبو الحسن علي ابنا حمزة بن إسماعيل بن حمزة الموسويان، و أبو نصر أحمد بن محمّد بن أبي العبّاس، و أبو جعفر محمّد بن علي بن محمّد الفقيهان، و أبو النضر عبد الرّحمن بن عبد الجبار بن عثمان </w:t>
      </w:r>
      <w:r>
        <w:rPr>
          <w:rStyle w:val="FootnoteAnchor"/>
          <w:rtl w:val="true"/>
        </w:rPr>
        <w:footnoteReference w:id="998"/>
      </w:r>
      <w:r>
        <w:rPr>
          <w:rFonts w:ascii="IRNazanin" w:hAnsi="IRNazanin" w:eastAsia="IRNazanin"/>
          <w:color w:val="111111"/>
          <w:sz w:val="28"/>
          <w:sz w:val="28"/>
          <w:szCs w:val="28"/>
          <w:rtl w:val="true"/>
          <w:lang w:bidi="fa-IR"/>
        </w:rPr>
        <w:t xml:space="preserve">،و أبو الفتح محمّد بن الموفق بن محمد </w:t>
      </w:r>
      <w:r>
        <w:rPr>
          <w:rStyle w:val="FootnoteAnchor"/>
          <w:rtl w:val="true"/>
        </w:rPr>
        <w:footnoteReference w:id="999"/>
      </w:r>
      <w:r>
        <w:rPr>
          <w:rFonts w:ascii="IRNazanin" w:hAnsi="IRNazanin" w:eastAsia="IRNazanin"/>
          <w:color w:val="111111"/>
          <w:sz w:val="28"/>
          <w:sz w:val="28"/>
          <w:szCs w:val="28"/>
          <w:rtl w:val="true"/>
          <w:lang w:bidi="fa-IR"/>
        </w:rPr>
        <w:t xml:space="preserve">العدلان </w:t>
      </w:r>
      <w:r>
        <w:rPr>
          <w:rStyle w:val="FootnoteAnchor"/>
          <w:rtl w:val="true"/>
        </w:rPr>
        <w:footnoteReference w:id="1000"/>
      </w:r>
      <w:r>
        <w:rPr>
          <w:rFonts w:ascii="Amiri" w:hAnsi="Amiri" w:eastAsia="Amiri" w:cs="Amiri"/>
          <w:color w:val="111111"/>
          <w:sz w:val="28"/>
          <w:sz w:val="28"/>
          <w:szCs w:val="28"/>
          <w:rtl w:val="true"/>
          <w:lang w:bidi="ar-SA"/>
        </w:rPr>
        <w:t>،و أبو المظفر عبد الفاطر بن عبد الرحيم بن عبد اللّه بن أبي بكر المقرئ،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نجيب بن ميمون بن علي الواسطي،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منصور بن عبد اللّه بن خالد الذهلي، أنا أبو بكر أحمد بن سلمان بن الحسن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اللّه بن سليمان، نا علي بن المنذر، نا عثمان بن سعيد الزيات، حدثني أبو رجاء الحبطي </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بن الحجاج، عن أبي إسحاق، عن الحارث أن عليا سأل ابنه الحسن عن أشياء من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دفع المنكر بالمعروف،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اصطناع العشيرة و حمل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 إصلاح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اليسير و منع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المرء نفسه و بذله 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من اليسير و العسير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أنفقت 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الإخاء؟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في الشدة و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على الصديق و النكول على </w:t>
      </w:r>
      <w:r>
        <w:rPr>
          <w:rStyle w:val="FootnoteAnchor"/>
          <w:rtl w:val="true"/>
        </w:rPr>
        <w:footnoteReference w:id="1004"/>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التقوى و الزهادة في الدنيا هي الغنيمة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ملك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إليّ‌ هذه الحكاية أتم ممّا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حفص عمر بن محمّد بن الحسن الفرغولي، أنا أبو القاسم إبراهيم بن عثمان الحلالي، أنا حمزة بن يوسف بن إبراهيم السهمي، أنا أبو بكر أحمد بن الحسين بن عبد العزيز بعكبرا، أنا أبو القاسم بدر بن الهيثم القاضي ببغداد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أبو الفرج المعافي بن زكريا </w:t>
      </w:r>
      <w:r>
        <w:rPr>
          <w:rStyle w:val="FootnoteAnchor"/>
          <w:rtl w:val="true"/>
        </w:rPr>
        <w:footnoteReference w:id="1005"/>
      </w:r>
      <w:r>
        <w:rPr>
          <w:rFonts w:ascii="Amiri" w:hAnsi="Amiri" w:eastAsia="Amiri" w:cs="Amiri"/>
          <w:color w:val="111111"/>
          <w:sz w:val="28"/>
          <w:sz w:val="28"/>
          <w:szCs w:val="28"/>
          <w:rtl w:val="true"/>
          <w:lang w:bidi="ar-SA"/>
        </w:rPr>
        <w:t xml:space="preserve">،نا بدر بن الهيثم الحضرمي نا علي بن المنذر الطريقي </w:t>
      </w:r>
      <w:r>
        <w:rPr>
          <w:rStyle w:val="FootnoteAnchor"/>
          <w:rtl w:val="true"/>
        </w:rPr>
        <w:footnoteReference w:id="1006"/>
      </w:r>
      <w:r>
        <w:rPr>
          <w:rFonts w:ascii="Amiri" w:hAnsi="Amiri" w:eastAsia="Amiri" w:cs="Amiri"/>
          <w:color w:val="111111"/>
          <w:sz w:val="28"/>
          <w:sz w:val="28"/>
          <w:szCs w:val="28"/>
          <w:rtl w:val="true"/>
          <w:lang w:bidi="ar-SA"/>
        </w:rPr>
        <w:t xml:space="preserve">،نا عثمان بن سعيد، نا محمّد بن عبد اللّه أبو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شعبة بن الحجّاج الواسطي، عن أبي إسحاق الهمداني، عن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الصّلاة و السلام سأل </w:t>
      </w:r>
      <w:r>
        <w:rPr>
          <w:rStyle w:val="FootnoteAnchor"/>
          <w:rtl w:val="true"/>
        </w:rPr>
        <w:footnoteReference w:id="1007"/>
      </w:r>
      <w:r>
        <w:rPr>
          <w:rFonts w:ascii="Amiri" w:hAnsi="Amiri" w:eastAsia="Amiri" w:cs="Amiri"/>
          <w:color w:val="111111"/>
          <w:sz w:val="28"/>
          <w:sz w:val="28"/>
          <w:szCs w:val="28"/>
          <w:rtl w:val="true"/>
          <w:lang w:bidi="ar-SA"/>
        </w:rPr>
        <w:t xml:space="preserve">ابنه الحسن عن أشياء من أمر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ما السّداد؟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السداد دفع المنكر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و حمل الجريرة،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و إصلاح المرء </w:t>
      </w:r>
      <w:r>
        <w:rPr>
          <w:rStyle w:val="FootnoteAnchor"/>
          <w:rtl w:val="true"/>
        </w:rPr>
        <w:footnoteReference w:id="1008"/>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اليسير و منع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اللؤم‌؟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المرء نفسه و بذله عرسه من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اليسر و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في يديك شرفا و ما أنفقته 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في الشدة و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w:t>
      </w:r>
      <w:r>
        <w:rPr>
          <w:rStyle w:val="FootnoteAnchor"/>
          <w:rtl w:val="true"/>
        </w:rPr>
        <w:footnoteReference w:id="1009"/>
      </w:r>
      <w:r>
        <w:rPr>
          <w:rFonts w:ascii="Amiri" w:hAnsi="Amiri" w:eastAsia="Amiri" w:cs="Amiri"/>
          <w:color w:val="111111"/>
          <w:sz w:val="28"/>
          <w:sz w:val="28"/>
          <w:szCs w:val="28"/>
          <w:rtl w:val="true"/>
          <w:lang w:bidi="ar-SA"/>
        </w:rPr>
        <w:t>على الصديق و النكول عن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الغنيمة‌؟ قال الرغبة في التقوى و الزهادة في الدنيا هي الغنيمة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ملك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النفس بما قسم اللّه جلّ‌ و عزّ لها و إن قلّ‌ فإنما الغنى غنى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النفس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البأس و مقارعة </w:t>
      </w:r>
      <w:r>
        <w:rPr>
          <w:rStyle w:val="FootnoteAnchor"/>
          <w:rtl w:val="true"/>
        </w:rPr>
        <w:footnoteReference w:id="1010"/>
      </w:r>
      <w:r>
        <w:rPr>
          <w:rFonts w:ascii="Amiri" w:hAnsi="Amiri" w:eastAsia="Amiri" w:cs="Amiri"/>
          <w:color w:val="111111"/>
          <w:sz w:val="28"/>
          <w:sz w:val="28"/>
          <w:szCs w:val="28"/>
          <w:rtl w:val="true"/>
          <w:lang w:bidi="ar-SA"/>
        </w:rPr>
        <w:t>أشدّ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عند المصدوقة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في الغرم و أن تعفو عن الجرم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القلب </w:t>
      </w:r>
      <w:r>
        <w:rPr>
          <w:rStyle w:val="FootnoteAnchor"/>
          <w:rtl w:val="true"/>
        </w:rPr>
        <w:footnoteReference w:id="1011"/>
      </w:r>
      <w:r>
        <w:rPr>
          <w:rFonts w:ascii="Amiri" w:hAnsi="Amiri" w:eastAsia="Amiri" w:cs="Amiri"/>
          <w:color w:val="111111"/>
          <w:sz w:val="28"/>
          <w:sz w:val="28"/>
          <w:szCs w:val="28"/>
          <w:rtl w:val="true"/>
          <w:lang w:bidi="ar-SA"/>
        </w:rPr>
        <w:t>كلما استرعيته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الخرق </w:t>
      </w:r>
      <w:r>
        <w:rPr>
          <w:rStyle w:val="FootnoteAnchor"/>
          <w:rtl w:val="true"/>
        </w:rPr>
        <w:footnoteReference w:id="10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معاداتك لإمامك و رفعك عليه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الجميل و ترك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الأناة و الرفق بالولاة و الاحتراس من الناس بسوء الظن هو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الاخوان و حفظ‍‌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الدناءة و مصاحبة الغواة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المسجد و طاعتك 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حظك و قد عرض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الأحمق في المال </w:t>
      </w:r>
      <w:r>
        <w:rPr>
          <w:rStyle w:val="FootnoteAnchor"/>
          <w:rtl w:val="true"/>
        </w:rPr>
        <w:footnoteReference w:id="1013"/>
      </w:r>
      <w:r>
        <w:rPr>
          <w:rFonts w:ascii="Amiri" w:hAnsi="Amiri" w:eastAsia="Amiri" w:cs="Amiri"/>
          <w:color w:val="111111"/>
          <w:sz w:val="28"/>
          <w:sz w:val="28"/>
          <w:szCs w:val="28"/>
          <w:rtl w:val="true"/>
          <w:lang w:bidi="ar-SA"/>
        </w:rPr>
        <w:t xml:space="preserve">المتهاون في عرضه، يشتم فلا يجيب، المتخزن </w:t>
      </w:r>
      <w:r>
        <w:rPr>
          <w:rStyle w:val="FootnoteAnchor"/>
          <w:rtl w:val="true"/>
        </w:rPr>
        <w:footnoteReference w:id="1014"/>
      </w:r>
      <w:r>
        <w:rPr>
          <w:rFonts w:ascii="Amiri" w:hAnsi="Amiri" w:eastAsia="Amiri" w:cs="Amiri"/>
          <w:color w:val="111111"/>
          <w:sz w:val="28"/>
          <w:sz w:val="28"/>
          <w:szCs w:val="28"/>
          <w:rtl w:val="true"/>
          <w:lang w:bidi="ar-SA"/>
        </w:rPr>
        <w:t>بأمر عشيرته هو السيد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فقر أشد من الجهل، و لا مال أعود من العقل، و لا وحدة أوحش من العجب، و لا مظاهرة أوثق من المشاورة، و لا عقل كالتدبير، و لا حسب كحسن الخلق، و لا ورع كالكفّ‌، و لا </w:t>
      </w:r>
    </w:p>
    <w:p>
      <w:pPr>
        <w:pStyle w:val="BookText"/>
        <w:rPr/>
      </w:pPr>
      <w:r>
        <w:rPr>
          <w:rFonts w:ascii="Amiri" w:hAnsi="Amiri" w:eastAsia="Amiri" w:cs="Amiri"/>
          <w:color w:val="111111"/>
          <w:sz w:val="28"/>
          <w:sz w:val="28"/>
          <w:szCs w:val="28"/>
          <w:rtl w:val="true"/>
          <w:lang w:bidi="ar-SA"/>
        </w:rPr>
        <w:t>عبادة كالتفكر، و لا إيمان كالحياء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آفة الحديث الكذب، و آفة العلم النسيان، و آفة الحلم السّفه، و آفة العبادة الفترة، و آفة الظرف الصلف، و آفة الشجاعة البغي، و آفة السّماحة المن، و آفة الجمال الخيلاء، و آفة الحسب الفخر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لا تستخفّنّ‌ برجل تراه أبدا فإن كان أكبر منك فعدّ أنه أبوك، و إن كان مثلك </w:t>
      </w:r>
      <w:r>
        <w:rPr>
          <w:rStyle w:val="FootnoteAnchor"/>
          <w:rtl w:val="true"/>
        </w:rPr>
        <w:footnoteReference w:id="1016"/>
      </w:r>
      <w:r>
        <w:rPr>
          <w:rFonts w:ascii="Amiri" w:hAnsi="Amiri" w:eastAsia="Amiri" w:cs="Amiri"/>
          <w:color w:val="111111"/>
          <w:sz w:val="28"/>
          <w:sz w:val="28"/>
          <w:szCs w:val="28"/>
          <w:rtl w:val="true"/>
          <w:lang w:bidi="ar-SA"/>
        </w:rPr>
        <w:t>فهو أخوك، و إن كان أصغر منك فاحسب أنه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سأل علي بن أبي طالب ابنه الحسن عن أشياء من المروءة و أجابه الحسن، و اللفظ‍‌ لرواية ابن كادش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أبو الفرج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الخبر من جوابات الحسن أباه عما ساءله عنه من الحكمة و جزيل الفائدة ما ينتفع به من راعاه و حفظه، و وعاه و عمل به، و أدّب نفسه بالعمل عليه، و هذبها بالرجوع إليه، و تتوفر فائدته بالوقوف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رواه في أضعافه أمير المؤمنين رضي اللّه عنه، عن النبي صلّى اللّه عليه و سلّم ما لا غنى بكل لبيب عليم و مدره حليم عن حفظه و تأمّله، و المسعود من هدي لتقبّله، و المحدود من وفّق لامتثاله </w:t>
      </w:r>
      <w:r>
        <w:rPr>
          <w:rStyle w:val="FootnoteAnchor"/>
          <w:rtl w:val="true"/>
        </w:rPr>
        <w:footnoteReference w:id="1018"/>
      </w:r>
      <w:r>
        <w:rPr>
          <w:rFonts w:ascii="Amiri" w:hAnsi="Amiri" w:eastAsia="Amiri" w:cs="Amiri"/>
          <w:color w:val="111111"/>
          <w:sz w:val="28"/>
          <w:sz w:val="28"/>
          <w:szCs w:val="28"/>
          <w:rtl w:val="true"/>
          <w:lang w:bidi="ar-SA"/>
        </w:rPr>
        <w:t>و 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بن رشأ بن نظيف، أنا الحسن بن إسماعيل، أنا أحمد بن مروان، نا محمّد بن موسى، نا محمّد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يا أبا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الرجل في دينه و صلاحه، و إصلاح معيشته و حسن مخالقته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النجدة‌؟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 عن الجار، و الإقدام على الكريهة و الصبر على 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الجود؟ قال</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التبرّع بالمعروف و الإعطاء قبل السؤال و الإطعام في المحل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نصر </w:t>
      </w:r>
      <w:r>
        <w:rPr>
          <w:rStyle w:val="FootnoteAnchor"/>
          <w:rtl w:val="true"/>
        </w:rPr>
        <w:footnoteReference w:id="1021"/>
      </w:r>
      <w:r>
        <w:rPr>
          <w:rFonts w:ascii="Amiri" w:hAnsi="Amiri" w:eastAsia="Amiri" w:cs="Amiri"/>
          <w:color w:val="111111"/>
          <w:sz w:val="28"/>
          <w:sz w:val="28"/>
          <w:szCs w:val="28"/>
          <w:rtl w:val="true"/>
          <w:lang w:bidi="ar-SA"/>
        </w:rPr>
        <w:t xml:space="preserve">أحمد بن عبد اللّه بن رضوان، أنا أبو محمّد الحسن بن علي، أنا أبو عمر بن حيّوية، أنا محمّد بن خلف بن المرزبان، نا أحمد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بالرمادي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معاوية الحسن بن علي عن الكرم و المروءة‌؟ فقال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الكرم فالتبرع بالمعروف و الإعطاء قبل السؤال، و الإطعام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المروءة فحفظ‍‌ الرجل دينه و إحراز نفسه من الدنس، و قيامه بضيفه و أداء الحقوق و إفشاء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خلف بن المرزبان، حدثني سلم </w:t>
      </w:r>
      <w:r>
        <w:rPr>
          <w:rStyle w:val="FootnoteAnchor"/>
          <w:rtl w:val="true"/>
        </w:rPr>
        <w:footnoteReference w:id="1022"/>
      </w:r>
      <w:r>
        <w:rPr>
          <w:rFonts w:ascii="Amiri" w:hAnsi="Amiri" w:eastAsia="Amiri" w:cs="Amiri"/>
          <w:color w:val="111111"/>
          <w:sz w:val="28"/>
          <w:sz w:val="28"/>
          <w:szCs w:val="28"/>
          <w:rtl w:val="true"/>
          <w:lang w:bidi="ar-SA"/>
        </w:rPr>
        <w:t>بن يزيد، نا أبو الفضل الرياشي، 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بن أبي سفيان الحسن بن علي بن أبي طالب عن المروءة و الكرم‌؟ فقال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الكرم فالتبرّع بالمعروف و الإعطاء قبل السؤال، و الإطعام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المروءة فحفظ‍‌ الرجل دينه و إحراز نفسه من الدنس، و قيامه بضيفه و أداء الحقوق و إفشاء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خلف بن المرزبان، حدثني عبد الرّحمن بن محمّد الكوفي، نا العباس بن هشام، عن هشام بن محمد، أنا أبو بكر الرفاعي، عن 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سأل ابنه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السداد؟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المنكر بالمعروف،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و حمل الجريرة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 إصلاح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محمّد عبيد اللّه بن عبد الرّحمن، نا أبو يعلى زكريا بن يحيى، نا الأصمعي، أخبرني عيسى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ابن عليّ‌ عن الكرم و النجدة و المروءة‌؟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التبرّع بالمعروف و العطاء قبل السّؤال؛ و إطعام الطعام في المحل، و أمّا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فالذبّ‌ عن الجار، و الصبر في المواطن و الإقدام عند الكريهة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 الرجل دينه و إحراز نفسه من الدّنس، و قيامه بضيفه، و أداء الحقوق و إفشاء السّلام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نا عيسى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يوما في مجلسه إذا لم يكن الهاشمي سخيا لم يشبه حسبه، و إذا لم يكن الزّبيري شجاعا لم يشبه حسبه، و إذا لم يكن المخزومي تائها لم يشبه حسبه، و إذا لم يكن الأموي حليما لم يشبه حسبه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فبلغ ذلك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أراد الحق و لكنه أراد أن يغري بني هاشم بالسخاء فيفنوا أموالهم و يحتاجون إليه، و يغري آل الزبير بالشجاعة فيفنوا بالقتل، و يغري بني مخزوم بالتيه فيبغضهم الناس، و يغري بني أميّة بالحلم فيحبهم الناس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بن رضوان، أنا أبو محمّد الجوهري، أنا أبو عمر بن حيّوية، أنا أبو بكر بن المرزبان، أخبرني أبو يعقوب النّخعي، حدثني الحرمازي،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يا أهل الكوفة أن الحلم زينة، و الوفاء مروءة و العجلة سفه، و السفه ضعف، و مجالسة أهل الدناءة شين، و مخالطة أهل الفسوق ريبة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026"/>
      </w:r>
      <w:r>
        <w:rPr>
          <w:rFonts w:ascii="Amiri" w:hAnsi="Amiri" w:eastAsia="Amiri" w:cs="Amiri"/>
          <w:color w:val="111111"/>
          <w:sz w:val="28"/>
          <w:sz w:val="28"/>
          <w:szCs w:val="28"/>
          <w:rtl w:val="true"/>
          <w:lang w:bidi="ar-SA"/>
        </w:rPr>
        <w:t xml:space="preserve">،أنا أبو بكر الخطيب، أنا أبو الحسن بن رزقويه، أنا أبو عمرو بن السمّاك، نا حنبل بن إسحاق، نا أبو غسان، نا مسعود بن سعد، أنا يونس بن عبد اللّه بن أبي فروة، عن شرحبيل أبي </w:t>
      </w:r>
      <w:r>
        <w:rPr>
          <w:rStyle w:val="FootnoteAnchor"/>
          <w:rtl w:val="true"/>
        </w:rPr>
        <w:footnoteReference w:id="1027"/>
      </w:r>
      <w:r>
        <w:rPr>
          <w:rFonts w:ascii="Amiri" w:hAnsi="Amiri" w:eastAsia="Amiri" w:cs="Amiri"/>
          <w:color w:val="111111"/>
          <w:sz w:val="28"/>
          <w:sz w:val="28"/>
          <w:szCs w:val="28"/>
          <w:rtl w:val="true"/>
          <w:lang w:bidi="ar-SA"/>
        </w:rPr>
        <w:t>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الحسن بن علي بنيه و بني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 بني أخي إنكم صغار قوم توشكوا </w:t>
      </w:r>
      <w:r>
        <w:rPr>
          <w:rStyle w:val="FootnoteAnchor"/>
          <w:rtl w:val="true"/>
        </w:rPr>
        <w:footnoteReference w:id="1028"/>
      </w:r>
      <w:r>
        <w:rPr>
          <w:rFonts w:ascii="Amiri" w:hAnsi="Amiri" w:eastAsia="Amiri" w:cs="Amiri"/>
          <w:color w:val="111111"/>
          <w:sz w:val="28"/>
          <w:sz w:val="28"/>
          <w:szCs w:val="28"/>
          <w:rtl w:val="true"/>
          <w:lang w:bidi="ar-SA"/>
        </w:rPr>
        <w:t>أن تكونوا كبار آخرين فتعلّموا العلم، فمن لم يستطع منكم أن يرويه أو يحفظه فليكتبه و ليضعه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عبد اللّه الحافظ‍‌ و أبو سعيد بن أبي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عبد اللّه بن أحمد بن حنبل، حدثني أبي، نا مطّلب بن زياد أبو محمد، نا محمّد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لبنيه و بني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فإنكم صغار قوم اليوم و تكونوا كبارهم غدا، فمن لم يحفظ‍‌ منكم فليكتب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أنا أبو عثمان إسماعيل بن عبد الرّحمن الصابوني، نا أبو يعقوب إسحاق بن إبراهيم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محمّد بن سمعان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محمّد المملكي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علي بن </w:t>
      </w:r>
    </w:p>
    <w:p>
      <w:pPr>
        <w:pStyle w:val="BookText"/>
        <w:rPr/>
      </w:pPr>
      <w:r>
        <w:rPr>
          <w:rFonts w:ascii="Amiri" w:hAnsi="Amiri" w:eastAsia="Amiri" w:cs="Amiri"/>
          <w:color w:val="111111"/>
          <w:sz w:val="28"/>
          <w:sz w:val="28"/>
          <w:szCs w:val="28"/>
          <w:rtl w:val="true"/>
          <w:lang w:bidi="ar-SA"/>
        </w:rPr>
        <w:t>العبّاس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خاتم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لنفسك ما استطعت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المنيّة نازل بك يا فتى</w:t>
      </w:r>
    </w:p>
    <w:p>
      <w:pPr>
        <w:pStyle w:val="BookText"/>
        <w:rPr/>
      </w:pPr>
      <w:r>
        <w:rPr>
          <w:rFonts w:ascii="Amiri" w:hAnsi="Amiri" w:eastAsia="Amiri" w:cs="Amiri"/>
          <w:color w:val="111111"/>
          <w:sz w:val="28"/>
          <w:sz w:val="28"/>
          <w:szCs w:val="28"/>
          <w:rtl w:val="true"/>
          <w:lang w:bidi="ar-SA"/>
        </w:rPr>
        <w:t xml:space="preserve">أصبحت ذا فرح كأنك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أحباب قلبك في المقابر و البلى</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علي بن محمّد بن علي و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نا غندر،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يحدث أنه سمع معدي كرب يحدّث أن عليا مرّ على قوم مجتمعين و رجل يحدثهم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طحن إبل لم تعوّد طحنا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نا الحسين بن الفهم، نا محمّد بن سعد، نا الحسن بن موسى و أحمد بن عبد اللّه بن يونس </w:t>
      </w:r>
      <w:r>
        <w:rPr>
          <w:rStyle w:val="FootnoteAnchor"/>
          <w:rtl w:val="true"/>
        </w:rPr>
        <w:footnoteReference w:id="103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زهير بن معاوية، نا أبو إسحاق، عن عمرو بن أبي </w:t>
      </w:r>
      <w:r>
        <w:rPr>
          <w:rStyle w:val="FootnoteAnchor"/>
          <w:rtl w:val="true"/>
        </w:rPr>
        <w:footnoteReference w:id="1032"/>
      </w:r>
      <w:r>
        <w:rPr>
          <w:rFonts w:ascii="Amiri" w:hAnsi="Amiri" w:eastAsia="Amiri" w:cs="Amiri"/>
          <w:color w:val="111111"/>
          <w:sz w:val="28"/>
          <w:sz w:val="28"/>
          <w:szCs w:val="28"/>
          <w:rtl w:val="true"/>
          <w:lang w:bidi="ar-SA"/>
        </w:rPr>
        <w:t>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الشيعة تزعم أن عليا مبعوث قبل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 اللّه ما هؤلاء بالشيعة لو علمنا </w:t>
      </w:r>
      <w:r>
        <w:rPr>
          <w:rStyle w:val="FootnoteAnchor"/>
          <w:rtl w:val="true"/>
        </w:rPr>
        <w:footnoteReference w:id="1033"/>
      </w:r>
      <w:r>
        <w:rPr>
          <w:rFonts w:ascii="IRNazanin" w:hAnsi="IRNazanin" w:eastAsia="IRNazanin"/>
          <w:color w:val="111111"/>
          <w:sz w:val="28"/>
          <w:sz w:val="28"/>
          <w:szCs w:val="28"/>
          <w:rtl w:val="true"/>
          <w:lang w:bidi="fa-IR"/>
        </w:rPr>
        <w:t xml:space="preserve">أنه مبعوث ما زوّجنا نساءه و لا اقتسمنا ماله </w:t>
      </w:r>
      <w:r>
        <w:rPr>
          <w:rStyle w:val="FootnoteAnchor"/>
          <w:rtl w:val="true"/>
        </w:rPr>
        <w:footnoteReference w:id="1034"/>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أبو غالب بن البنّاء </w:t>
      </w:r>
      <w:r>
        <w:rPr>
          <w:rStyle w:val="FootnoteAnchor"/>
          <w:rtl w:val="true"/>
        </w:rPr>
        <w:footnoteReference w:id="1036"/>
      </w:r>
      <w:r>
        <w:rPr>
          <w:rFonts w:ascii="Amiri" w:hAnsi="Amiri" w:eastAsia="Amiri" w:cs="Amiri"/>
          <w:color w:val="111111"/>
          <w:sz w:val="28"/>
          <w:sz w:val="28"/>
          <w:szCs w:val="28"/>
          <w:rtl w:val="true"/>
          <w:lang w:bidi="ar-SA"/>
        </w:rPr>
        <w:t>،أنا أبو الحسين بن الآبنوسي، أنا عبيد اللّه بن عثمان الدقاق، أنا إسماعيل بن علي الخطبي، نا عبد اللّه بن أحمد بن حنبل، حدثني أبو علي سويد الطحان، نا علي بن عاصم، أنا أبو ريحانة، عن سفينة،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من بعدي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كان حاضرا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 من هذه الثلاثين ستة شهور في خلافة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أتيت، تلك الشهور كانت البيعة للحسن بن علي بايعه أربعون ألفا أو اثنان و أربعون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محمّد، أبو </w:t>
      </w:r>
      <w:r>
        <w:rPr>
          <w:rStyle w:val="FootnoteAnchor"/>
          <w:rtl w:val="true"/>
        </w:rPr>
        <w:footnoteReference w:id="1037"/>
      </w: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الزّعفراني، نا ابن أبي خيثمة، نا أبي، 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فلما قتل علي بايع أهل الكوفة الحسن بن علي و أطاعوه و أحبّوه أشدّ من حبّهم لأبيه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نا هارون بن معروف، نا ضمرة،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سار الحسن في أرض العراق و سار معاوية في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فالتقوا فكره الحسن القتال و بايع معاوية على أن جعل العهد للحسن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الحسين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للعار خير من النار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علي بن أحمد بن </w:t>
      </w:r>
      <w:r>
        <w:rPr>
          <w:rStyle w:val="FootnoteAnchor"/>
          <w:rtl w:val="true"/>
        </w:rPr>
        <w:footnoteReference w:id="1040"/>
      </w:r>
      <w:r>
        <w:rPr>
          <w:rFonts w:ascii="Amiri" w:hAnsi="Amiri" w:eastAsia="Amiri" w:cs="Amiri"/>
          <w:color w:val="111111"/>
          <w:sz w:val="28"/>
          <w:sz w:val="28"/>
          <w:szCs w:val="28"/>
          <w:rtl w:val="true"/>
          <w:lang w:bidi="ar-SA"/>
        </w:rPr>
        <w:t>عمر بن الحمّامي، نا علي بن أحمد بن أبي قيس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منصور بن عبد العزيز، أنا أبو الحسن بن بشران، أنا عمر بن الحسن الأشناني،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الدنيا، نا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العباس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بايع الناس الحسن بن علي فوليها سبعة أشهر و أحد عشر يوما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غير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الحسن بن علي أهل الكوفة و بايع أهل الشام معاوية بإيليا </w:t>
      </w:r>
    </w:p>
    <w:p>
      <w:pPr>
        <w:pStyle w:val="BookText"/>
        <w:rPr/>
      </w:pPr>
      <w:r>
        <w:rPr>
          <w:rFonts w:ascii="Amiri" w:hAnsi="Amiri" w:eastAsia="Amiri" w:cs="Amiri"/>
          <w:color w:val="111111"/>
          <w:sz w:val="28"/>
          <w:sz w:val="28"/>
          <w:szCs w:val="28"/>
          <w:rtl w:val="true"/>
          <w:lang w:bidi="ar-SA"/>
        </w:rPr>
        <w:t xml:space="preserve">بعد قتل علي، و بويع بيعة العامة ببيت المقدس يوم الجمعة من آخر ذي الحجة من سنة أربعين، ثم لقي الحسن بن علي معاوية بمسكن </w:t>
      </w:r>
      <w:r>
        <w:rPr>
          <w:rStyle w:val="FootnoteAnchor"/>
          <w:rtl w:val="true"/>
        </w:rPr>
        <w:footnoteReference w:id="1041"/>
      </w:r>
      <w:r>
        <w:rPr>
          <w:rFonts w:ascii="Amiri" w:hAnsi="Amiri" w:eastAsia="Amiri" w:cs="Amiri"/>
          <w:color w:val="111111"/>
          <w:sz w:val="28"/>
          <w:sz w:val="28"/>
          <w:szCs w:val="28"/>
          <w:rtl w:val="true"/>
          <w:lang w:bidi="ar-SA"/>
        </w:rPr>
        <w:t>من سواد الكوفة في سنة إحدى و أربعين، فاصطلحا و بايع الحسن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سعيد بن يحيى،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1042"/>
      </w:r>
      <w:r>
        <w:rPr>
          <w:rFonts w:ascii="Amiri" w:hAnsi="Amiri" w:eastAsia="Amiri" w:cs="Amiri"/>
          <w:color w:val="111111"/>
          <w:sz w:val="28"/>
          <w:sz w:val="28"/>
          <w:szCs w:val="28"/>
          <w:rtl w:val="true"/>
          <w:lang w:bidi="ar-SA"/>
        </w:rPr>
        <w:t xml:space="preserve">الأشناني،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عن زياد بن عبد اللّه عن </w:t>
      </w:r>
      <w:r>
        <w:rPr>
          <w:rStyle w:val="FootnoteAnchor"/>
          <w:rtl w:val="true"/>
        </w:rPr>
        <w:footnoteReference w:id="1043"/>
      </w:r>
      <w:r>
        <w:rPr>
          <w:rFonts w:ascii="Amiri" w:hAnsi="Amiri" w:eastAsia="Amiri" w:cs="Amiri"/>
          <w:color w:val="111111"/>
          <w:sz w:val="28"/>
          <w:sz w:val="28"/>
          <w:szCs w:val="28"/>
          <w:rtl w:val="true"/>
          <w:lang w:bidi="ar-SA"/>
        </w:rPr>
        <w:t>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الأشناني كان صلح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علي و دخول معاوية الكوفة في شهر ربيع الأوّل سنة إحدى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عبيد اللّه بن عثمان بن حنيفا </w:t>
      </w:r>
      <w:r>
        <w:rPr>
          <w:rStyle w:val="FootnoteAnchor"/>
          <w:rtl w:val="true"/>
        </w:rPr>
        <w:footnoteReference w:id="1044"/>
      </w:r>
      <w:r>
        <w:rPr>
          <w:rFonts w:ascii="Amiri" w:hAnsi="Amiri" w:eastAsia="Amiri" w:cs="Amiri"/>
          <w:color w:val="111111"/>
          <w:sz w:val="28"/>
          <w:sz w:val="28"/>
          <w:szCs w:val="28"/>
          <w:rtl w:val="true"/>
          <w:lang w:bidi="ar-SA"/>
        </w:rPr>
        <w:t>الدقاق، أنا إسماعيل بن علي، حدثني علي بن محمد بن خالد، نا سعيد بن يحيى، حدثني عمي عبد اللّه، عن زياد بن عبد اللّه، عن عوانة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أهل العراق الحسن بن علي فسار حتى نزل المدائن و بعث قيس بن سعد بن عبادة الأنصاري على المقدمات </w:t>
      </w:r>
      <w:r>
        <w:rPr>
          <w:rStyle w:val="FootnoteAnchor"/>
          <w:rtl w:val="true"/>
        </w:rPr>
        <w:footnoteReference w:id="1045"/>
      </w:r>
      <w:r>
        <w:rPr>
          <w:rFonts w:ascii="Amiri" w:hAnsi="Amiri" w:eastAsia="Amiri" w:cs="Amiri"/>
          <w:color w:val="111111"/>
          <w:sz w:val="28"/>
          <w:sz w:val="28"/>
          <w:szCs w:val="28"/>
          <w:rtl w:val="true"/>
          <w:lang w:bidi="ar-SA"/>
        </w:rPr>
        <w:t xml:space="preserve">و هم اثنا عشر ألفا، و كانوا يسمون شرطة الخميس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الخطبي، حدثني علي بن محمّد، عن سعيد بن يحيى، عن عمه عبد اللّه بن زياد بن عبد اللّه، عن عوانة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الحسن بالمدائن إذ نادى مناد في عسكر الحسن ألا إن قيس بن سعد بن عبادة قد قتل فانتهب الناس سرادق الحسن حتى نازعوه بساطا تحته، و وثب على الحسن رجل من الخوارج من بني أمية فطعنه بالخنجر، و وثب الناس على الأسدي فقتلوه، ثم خرج الحسن حتى نزل القصر الأبيض بالمدائن و كتب إلى معاوية بالصّلح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إنّه سخّى </w:t>
      </w:r>
      <w:r>
        <w:rPr>
          <w:rStyle w:val="FootnoteAnchor"/>
          <w:rtl w:val="true"/>
        </w:rPr>
        <w:footnoteReference w:id="1048"/>
      </w:r>
      <w:r>
        <w:rPr>
          <w:rFonts w:ascii="Amiri" w:hAnsi="Amiri" w:eastAsia="Amiri" w:cs="Amiri"/>
          <w:color w:val="111111"/>
          <w:sz w:val="28"/>
          <w:sz w:val="28"/>
          <w:szCs w:val="28"/>
          <w:rtl w:val="true"/>
          <w:lang w:bidi="ar-SA"/>
        </w:rPr>
        <w:t xml:space="preserve">بنفسي عنكم </w:t>
      </w:r>
      <w:r>
        <w:rPr>
          <w:rStyle w:val="FootnoteAnchor"/>
          <w:rtl w:val="true"/>
        </w:rPr>
        <w:footnoteReference w:id="1049"/>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قتلكم أبي و طعنكم إياي و انتهابكم متاعي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أحمد بن علي بن ثابت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نا محمّد بن هبة اللّه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محمّد بن الحسن بن محمّد، أنا عبد اللّه بن جعفر بن درستويه، نا يعقوب بن سفيان، نا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منيع، 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 بايع أهل العراق حسن بن علي على الخلافة، فطفق يشترط‍‌ عليهم حين 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لي سامعون مطيعون تسالمون من سالمت، و تحاربون من 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فارتاب أهل العراق في أمره حين اشترط‍‌ هذا الشرط‍‌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لكم بصاحب، و ما يريد هذا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حسن بعد ما بايعوه إلاّ قليلا حتى طعن طعنة أشوته فازداد لهم بغضا و ازداد منهم ذعرا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طاهر القصّاري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بن القصاري،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نا الحسين بن إسماعيل، نا زياد بن أيّوب، نا ابن أبي غنيّة، نا صدقة بن المثنى، عن جده رياح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منبر الحسن بن علي و هو يخطب الناس بالمدائن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أمر اللّه واقع إذ لا له دافع و إن كره الناس، إني ما أحببت أن ألي من أمّة محمّد مثقال حبة من خردل يهراق فيه محجمة </w:t>
      </w:r>
      <w:r>
        <w:rPr>
          <w:rStyle w:val="FootnoteAnchor"/>
          <w:rtl w:val="true"/>
        </w:rPr>
        <w:footnoteReference w:id="1050"/>
      </w:r>
      <w:r>
        <w:rPr>
          <w:rFonts w:ascii="Amiri" w:hAnsi="Amiri" w:eastAsia="Amiri" w:cs="Amiri"/>
          <w:color w:val="111111"/>
          <w:sz w:val="28"/>
          <w:sz w:val="28"/>
          <w:szCs w:val="28"/>
          <w:rtl w:val="true"/>
          <w:lang w:bidi="ar-SA"/>
        </w:rPr>
        <w:t xml:space="preserve">من دم، قد علمت ما ينفعني ممّا يضرني فالحقوا بطيّتكم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نا الحسين بن محمّد، أنا محمّد بن سعد، أنا أبو عبيد، عن مجالد، عن الشعبي، و عن يونس بن أبي إسحاق، عن أبيه، و عن أبي السفر و غيرهم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أهل العراق بعد علي بن أبي طالب الحسن بن علي،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هؤلاء القوم الذين عصوا اللّه و رسوله و ارتكبوا العظيم </w:t>
      </w:r>
      <w:r>
        <w:rPr>
          <w:rStyle w:val="FootnoteAnchor"/>
          <w:rtl w:val="true"/>
        </w:rPr>
        <w:footnoteReference w:id="1052"/>
      </w:r>
      <w:r>
        <w:rPr>
          <w:rFonts w:ascii="Amiri" w:hAnsi="Amiri" w:eastAsia="Amiri" w:cs="Amiri"/>
          <w:color w:val="111111"/>
          <w:sz w:val="28"/>
          <w:sz w:val="28"/>
          <w:szCs w:val="28"/>
          <w:rtl w:val="true"/>
          <w:lang w:bidi="ar-SA"/>
        </w:rPr>
        <w:t>،و ابتزّوا الناس أمورهم فإنا نرجو أن يمكن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الحسن إلى أهل الشام و جعل على مقدمته قيس بن سعد بن عبادة في اثني عشر ألفا و كانوا يسمون 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إلى الشام عبيد اللّه بن العباس و معه قيس بن سعد، فسار فيهم قيس حتى نزل مسكن و الأنبار و ناحيتها، و سار الحسن حتى نزل بالمدائن، و أقبل معاوية في أهل الشام يريد الحسن حتى نزل جسر منبج، فبينا الحسن بالمدائن إذ نادى مناد في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قيس </w:t>
      </w:r>
      <w:r>
        <w:rPr>
          <w:rStyle w:val="FootnoteAnchor"/>
          <w:rtl w:val="true"/>
        </w:rPr>
        <w:footnoteReference w:id="1053"/>
      </w:r>
      <w:r>
        <w:rPr>
          <w:rFonts w:ascii="Amiri" w:hAnsi="Amiri" w:eastAsia="Amiri" w:cs="Amiri"/>
          <w:color w:val="111111"/>
          <w:sz w:val="28"/>
          <w:sz w:val="28"/>
          <w:szCs w:val="28"/>
          <w:rtl w:val="true"/>
          <w:lang w:bidi="ar-SA"/>
        </w:rPr>
        <w:t>بن سعد قد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الناس على حجرة الحسن فانتهبوها حتى انتهبت بسطه و جواريه، و أخذوا رداءه من ظهره و طعنه رجل من بني أسد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أقيصر، بخنجر مسموم في إليته فتحوّل من مكانه الذي انتهب فيه متاعه و نزل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لعنة اللّه من أهل قرية فقد علمت أنه لا خير فيكم قتلتم أبي بالأمس و اليوم تفعلون 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عمرو بن سلمة الأرحبي فأرسله و كتب معه إلى معاوية بن أبي سفيان يسأله الصلح و يسلم له الأمر على أن يسلم له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يسلّم له بيت المال فيقضي منه دينه و مواعيده التي عليه و يتحمل منه هو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أهل أبيه و ولده و أهل بيته و لا يسبّ‌ علي و هو يسمع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يحمل إليه خراج فسا </w:t>
      </w:r>
      <w:r>
        <w:rPr>
          <w:rStyle w:val="FootnoteAnchor"/>
          <w:rtl w:val="true"/>
        </w:rPr>
        <w:footnoteReference w:id="1054"/>
      </w:r>
      <w:r>
        <w:rPr>
          <w:rFonts w:ascii="IRNazanin" w:hAnsi="IRNazanin" w:eastAsia="IRNazanin"/>
          <w:color w:val="111111"/>
          <w:sz w:val="28"/>
          <w:sz w:val="28"/>
          <w:szCs w:val="28"/>
          <w:rtl w:val="true"/>
          <w:lang w:bidi="fa-IR"/>
        </w:rPr>
        <w:t xml:space="preserve">و دارابجرد </w:t>
      </w:r>
      <w:r>
        <w:rPr>
          <w:rStyle w:val="FootnoteAnchor"/>
          <w:rtl w:val="true"/>
        </w:rPr>
        <w:footnoteReference w:id="1055"/>
      </w:r>
      <w:r>
        <w:rPr>
          <w:rFonts w:ascii="Amiri" w:hAnsi="Amiri" w:eastAsia="Amiri" w:cs="Amiri"/>
          <w:color w:val="111111"/>
          <w:sz w:val="28"/>
          <w:sz w:val="28"/>
          <w:szCs w:val="28"/>
          <w:rtl w:val="true"/>
          <w:lang w:bidi="ar-SA"/>
        </w:rPr>
        <w:t xml:space="preserve">من أرض فارس كل عام إلى المدينة ما بقي، فأجابه معاوية إلى ذلك و أعطاه ما سأل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أرسل الحسن بن علي عبد اللّه بن الحارث بن نوفل إلى معاوية حتى أخذ له ما سأل، و أرسل معاوية عبد اللّه بن عامر بن كريز و عبد الرّحمن بن سمرة بن </w:t>
      </w:r>
    </w:p>
    <w:p>
      <w:pPr>
        <w:pStyle w:val="BookText"/>
        <w:rPr/>
      </w:pPr>
      <w:r>
        <w:rPr>
          <w:rFonts w:ascii="Amiri" w:hAnsi="Amiri" w:eastAsia="Amiri" w:cs="Amiri"/>
          <w:color w:val="111111"/>
          <w:sz w:val="28"/>
          <w:sz w:val="28"/>
          <w:szCs w:val="28"/>
          <w:rtl w:val="true"/>
          <w:lang w:bidi="ar-SA"/>
        </w:rPr>
        <w:t>حبيب بن عبد شمس فقدما المدائن إلى الحسن فأعطاه ما سأل و ما أراد و وثقا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الحسن أن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من جسر منبج إلى مسكن في خمسة أيام و قد دخل يوم السادس فسلم إليه الحسن الأمر و بايعه ثم سارا جميعا حتى قدما الكوفة فنزل الحسن القصر و نزل معاوية 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الحسن في عسكره غير مرة، و وفّى معاوية للحسن ببيت المال و كان فيه يومئذ سبعة آلاف ألف درهم، و احتملها الحسن، و تجهّز بها هو و أهل بيته إلى المدينة، و كفّ‌ معاوية عن سبّ‌ علي و الحسن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دسّ‌ معاوية إلى أهل البصرة فطردوا وكيل الحسن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فيئنا إلى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خراج فسا و دارابجرد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فأجرى معاوية على الحسن كل سنة ألف ألف درهم و عاش الحسن بعد ذلك عشر سنين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سليم العبدي، أنا هشيم، عن أبي إسحاق الكوفي عن </w:t>
      </w:r>
      <w:r>
        <w:rPr>
          <w:rStyle w:val="FootnoteAnchor"/>
          <w:rtl w:val="true"/>
        </w:rPr>
        <w:footnoteReference w:id="1058"/>
      </w:r>
      <w:r>
        <w:rPr>
          <w:rFonts w:ascii="Amiri" w:hAnsi="Amiri" w:eastAsia="Amiri" w:cs="Amiri"/>
          <w:color w:val="111111"/>
          <w:sz w:val="28"/>
          <w:sz w:val="28"/>
          <w:szCs w:val="28"/>
          <w:rtl w:val="true"/>
          <w:lang w:bidi="ar-SA"/>
        </w:rPr>
        <w:t>هزّان،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للحسن بن علي تركت إمارتك و سلّمتها إلى رجل من الطلقاء و قدمت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اخترت العار على النار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بن بكر بن حبيب السهمي، نا حاتم بن أبي صغيرة </w:t>
      </w:r>
      <w:r>
        <w:rPr>
          <w:rStyle w:val="FootnoteAnchor"/>
          <w:rtl w:val="true"/>
        </w:rPr>
        <w:footnoteReference w:id="1059"/>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كان يعلم أن الحسن كان أكره الناس للفتنة، فلما توفي علي بعث إلى الحسن فأصلح الذي بينه و بينه سرا و أعطاه معاوية عهدا إن حدث به حدث و الحسن حي ليسمّينّه و ليجعلنّ‌ هذا 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توثّق منه الحسن قال 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إني لجالس عند الحسن إذ أخذت لأقوم فجذب ثوبي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اجلس فجلست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رأيا و إني أحبّ‌ أن تتابعني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أعمد إلى المدينة فأنزلها، و أخلي بين معاوية و بين هذا الحديث، فقد طالت الفتنة و سفكت فيها الدماء، و قطعت فيها الأرحام، و قطعت السبل، و عطّلت 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أمة محمّد خيرا، فأنا معك على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الحسين، فبعث إلى حسين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إني قد رأيت رأيا، و إني أحبّ‌ أن تتابعني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عليه الذي قال لابن جعفر،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تكذّب عليا في قبره و تصدّق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أمرا قط‍‌ إلاّ حالفتني إلى غيره، و اللّه لقد هممت أن أقذفك في بيت فأطيّنه عليك حتى أقضي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الحسين 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ولد علي و أنت خليفته و أمرنا لأمرك تبع، فافعل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كنت أكره الناس لأول هذا الحديث </w:t>
      </w:r>
      <w:r>
        <w:rPr>
          <w:rStyle w:val="FootnoteAnchor"/>
          <w:rtl w:val="true"/>
        </w:rPr>
        <w:footnoteReference w:id="1060"/>
      </w:r>
      <w:r>
        <w:rPr>
          <w:rFonts w:ascii="Amiri" w:hAnsi="Amiri" w:eastAsia="Amiri" w:cs="Amiri"/>
          <w:color w:val="111111"/>
          <w:sz w:val="28"/>
          <w:sz w:val="28"/>
          <w:szCs w:val="28"/>
          <w:rtl w:val="true"/>
          <w:lang w:bidi="ar-SA"/>
        </w:rPr>
        <w:t>،و أنا أصلحت آخره، لذى حقّ‌ أدّيت إليه حقه أحقّ‌ به مني أو حق حدث به إصلاح أمّة محمّد صلّى اللّه عليه و سلّم، و إنّ‌ اللّه قد ولاك يا معاوية هذا الحديث لخير يعلمه عندك، أو لشرّ يعلمه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لَعَلَّهُ‌ فِتْنَةٌ‌ لَكُمْ‌ وَ مَتٰاعٌ‌ إِلىٰ‌ حِينٍ‌ </w:t>
      </w:r>
      <w:r>
        <w:rPr>
          <w:rStyle w:val="FootnoteAnchor"/>
          <w:rtl w:val="true"/>
        </w:rPr>
        <w:footnoteReference w:id="1061"/>
      </w:r>
      <w:r>
        <w:rPr>
          <w:rFonts w:ascii="IRNazanin" w:hAnsi="IRNazanin" w:eastAsia="IRNazanin"/>
          <w:color w:val="111111"/>
          <w:sz w:val="28"/>
          <w:sz w:val="28"/>
          <w:szCs w:val="28"/>
          <w:rtl w:val="true"/>
          <w:lang w:bidi="fa-IR"/>
        </w:rPr>
        <w:t xml:space="preserve">ثم نزل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أحمد بن محمّد بن المجلي </w:t>
      </w:r>
      <w:r>
        <w:rPr>
          <w:rStyle w:val="FootnoteAnchor"/>
          <w:rtl w:val="true"/>
        </w:rPr>
        <w:footnoteReference w:id="1063"/>
      </w:r>
      <w:r>
        <w:rPr>
          <w:rFonts w:ascii="Amiri" w:hAnsi="Amiri" w:eastAsia="Amiri" w:cs="Amiri"/>
          <w:color w:val="111111"/>
          <w:sz w:val="28"/>
          <w:sz w:val="28"/>
          <w:szCs w:val="28"/>
          <w:rtl w:val="true"/>
          <w:lang w:bidi="ar-SA"/>
        </w:rPr>
        <w:t>،أنا محمّد بن محمد بن أحمد العكبري، أنا محمّد بن أحمد بن خاقان ح</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بن علي بن أيّوب، أنا أبو بكر أحمد بن محمّد بن الجرّاح،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الحسن بعد موت أبيه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جلّ‌ و عزّ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و اللّه ما ثنانا عن أهل الشام شك و لا ندم، و إنما كنا نقاتل أهل الشام بالسلامة و الصبر، فشيبت السلامة بالعداوة و الصبر بالجزع، و كنتم في مبتدئكم </w:t>
      </w:r>
      <w:r>
        <w:rPr>
          <w:rStyle w:val="FootnoteAnchor"/>
          <w:rtl w:val="true"/>
        </w:rPr>
        <w:footnoteReference w:id="1065"/>
      </w:r>
      <w:r>
        <w:rPr>
          <w:rFonts w:ascii="Amiri" w:hAnsi="Amiri" w:eastAsia="Amiri" w:cs="Amiri"/>
          <w:color w:val="111111"/>
          <w:sz w:val="28"/>
          <w:sz w:val="28"/>
          <w:szCs w:val="28"/>
          <w:rtl w:val="true"/>
          <w:lang w:bidi="ar-SA"/>
        </w:rPr>
        <w:t xml:space="preserve">إلى صفين، و دينكم أمام دنياكم، فأصبحتم اليوم و دنياكم أمام دينكم، ألا و انّا لكم كما كنا، و لستم </w:t>
      </w:r>
      <w:r>
        <w:rPr>
          <w:rStyle w:val="FootnoteAnchor"/>
          <w:rtl w:val="true"/>
        </w:rPr>
        <w:footnoteReference w:id="1066"/>
      </w:r>
      <w:r>
        <w:rPr>
          <w:rFonts w:ascii="Amiri" w:hAnsi="Amiri" w:eastAsia="Amiri" w:cs="Amiri"/>
          <w:color w:val="111111"/>
          <w:sz w:val="28"/>
          <w:sz w:val="28"/>
          <w:szCs w:val="28"/>
          <w:rtl w:val="true"/>
          <w:lang w:bidi="ar-SA"/>
        </w:rPr>
        <w:t xml:space="preserve">لنا كما كنتم ألا و قد أصبحتم بعد </w:t>
      </w:r>
      <w:r>
        <w:rPr>
          <w:rStyle w:val="FootnoteAnchor"/>
          <w:rtl w:val="true"/>
        </w:rPr>
        <w:footnoteReference w:id="1067"/>
      </w:r>
      <w:r>
        <w:rPr>
          <w:rFonts w:ascii="Amiri" w:hAnsi="Amiri" w:eastAsia="Amiri" w:cs="Amiri"/>
          <w:color w:val="111111"/>
          <w:sz w:val="28"/>
          <w:sz w:val="28"/>
          <w:szCs w:val="28"/>
          <w:rtl w:val="true"/>
          <w:lang w:bidi="ar-SA"/>
        </w:rPr>
        <w:t>قتيلين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بصفّين تبكون له، و قتيل بالنهروان تطلبون بثأره، فأمّا الباقي فخاذل، و أمّا الباكي فثائر، ألا و إن معاوية دعانا إلى أمر ليس فيه عزّ و لا نصفة، فإن أردتم الموت رددناه عليه و حاكمناه إلى اللّه جل و عز بظبا </w:t>
      </w:r>
      <w:r>
        <w:rPr>
          <w:rStyle w:val="FootnoteAnchor"/>
          <w:rtl w:val="true"/>
        </w:rPr>
        <w:footnoteReference w:id="1068"/>
      </w:r>
      <w:r>
        <w:rPr>
          <w:rFonts w:ascii="Amiri" w:hAnsi="Amiri" w:eastAsia="Amiri" w:cs="Amiri"/>
          <w:color w:val="111111"/>
          <w:sz w:val="28"/>
          <w:sz w:val="28"/>
          <w:szCs w:val="28"/>
          <w:rtl w:val="true"/>
          <w:lang w:bidi="ar-SA"/>
        </w:rPr>
        <w:t>السيوف، و إن أردتم الحياة قبلناه و أخذنا لكم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القوم من كل جانب البقية البقية </w:t>
      </w:r>
      <w:r>
        <w:rPr>
          <w:rStyle w:val="FootnoteAnchor"/>
          <w:rtl w:val="true"/>
        </w:rPr>
        <w:footnoteReference w:id="1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أفردوه، أمضى الصلح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محمّد بن العباس، أنا أحمد بن معروف، نا محمّد بن سعد، أنا هشام أبو الوليد، نا أبو عوانة، عن حصين </w:t>
      </w:r>
      <w:r>
        <w:rPr>
          <w:rStyle w:val="FootnoteAnchor"/>
          <w:rtl w:val="true"/>
        </w:rPr>
        <w:footnoteReference w:id="1070"/>
      </w:r>
      <w:r>
        <w:rPr>
          <w:rFonts w:ascii="Amiri" w:hAnsi="Amiri" w:eastAsia="Amiri" w:cs="Amiri"/>
          <w:color w:val="111111"/>
          <w:sz w:val="28"/>
          <w:sz w:val="28"/>
          <w:szCs w:val="28"/>
          <w:rtl w:val="true"/>
          <w:lang w:bidi="ar-SA"/>
        </w:rPr>
        <w:t xml:space="preserve">،عن أبي جميلة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لما استخلف حين قتل علي، فبينما هو يصلّي إذ وثب عليه رجل فطعنه بخنجر، و زعم حصين أنه بلغه أن الذي طعنه رجل من بني أسد و حسن ساجد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أدرك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فيزعمون أن الطعنة وقعت في وركه فمرض منها أشهرا ثمّ‌ برأ فقعد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اتّقوا اللّه فينا فإنّا أمراؤكم و ضيفانكم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يقول ذلك حتى ما أرى أحدا من أهل المسجد إلاّ و هو يخنّ‌ بكاء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محمود بن أحمد بن محمود، أنا أبو بكر بن المقرئ، أنا أبو الطيب محمّد بن جعفر الزّرّاد المنبجي </w:t>
      </w:r>
      <w:r>
        <w:rPr>
          <w:rStyle w:val="FootnoteAnchor"/>
          <w:rtl w:val="true"/>
        </w:rPr>
        <w:footnoteReference w:id="1073"/>
      </w:r>
      <w:r>
        <w:rPr>
          <w:rFonts w:ascii="Amiri" w:hAnsi="Amiri" w:eastAsia="Amiri" w:cs="Amiri"/>
          <w:color w:val="111111"/>
          <w:sz w:val="28"/>
          <w:sz w:val="28"/>
          <w:szCs w:val="28"/>
          <w:rtl w:val="true"/>
          <w:lang w:bidi="ar-SA"/>
        </w:rPr>
        <w:t xml:space="preserve">،نا عبيد اللّه بن سعد الزهري، نا سعيد بن سليمان، نا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العوام، نا حصين، عن ميسرة بن أبي جميلة، عن الحسن بن علي أنه بينما هو ساجد إذ وجأه إنسان في وركه فمرض منها شهرين، فلما برأ خطب الناس بعد ما 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نحن أمراؤكم ضيفانكم و نحن أهل البيت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074"/>
      </w:r>
      <w:r>
        <w:rPr>
          <w:rFonts w:ascii="Amiri" w:hAnsi="Amiri" w:eastAsia="Amiri" w:cs="Amiri"/>
          <w:color w:val="111111"/>
          <w:sz w:val="28"/>
          <w:sz w:val="28"/>
          <w:szCs w:val="28"/>
          <w:rtl w:val="true"/>
          <w:lang w:bidi="ar-SA"/>
        </w:rPr>
        <w:t>فكررها حتى ما بقي أحد في المسجد إلاّ و هو يجد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أبو جميلة و يخنّ‌ بكاء،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ثم أخبرنا أبو القاسم فضائل بن الحسن بن فتح الكتاني </w:t>
      </w:r>
      <w:r>
        <w:rPr>
          <w:rStyle w:val="FootnoteAnchor"/>
          <w:rtl w:val="true"/>
        </w:rPr>
        <w:footnoteReference w:id="1075"/>
      </w:r>
      <w:r>
        <w:rPr>
          <w:rFonts w:ascii="Amiri" w:hAnsi="Amiri" w:eastAsia="Amiri" w:cs="Amiri"/>
          <w:color w:val="111111"/>
          <w:sz w:val="28"/>
          <w:sz w:val="28"/>
          <w:szCs w:val="28"/>
          <w:rtl w:val="true"/>
          <w:lang w:bidi="ar-SA"/>
        </w:rPr>
        <w:t>،أنا سهل بن بشر الأسفرايني قالا، أنا أبو الحسن محمد بن الحسين بن الطفال، أنا أبو طاهر محمد بن أحمد، نا الحسين بن عمر بن إبراهيم، نا عقبة بن مكرم الضّبّي، نا عبد اللّه بن خراش، عن عوام بن حبيب بن حوشب، عن هلال بن يساف،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و هو يخطب الناس بالكوفة فحمد اللّه و أثنى عليه و صلّى على محمد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اتّقوا اللّه فينا فإنّا أمراؤكم و نحن ضيفانكم و نحن أهل البيت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 يوما قطّ‍‌ كان أكثر باكيا و مسترجعا من يومئذ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محمد بن العباس الخزّاز، أنا أحمد بن معروف، نا الحسين بن محمد، أنا محمد بن سعد، نا يزيد بن هارون، أنا العوام بن حوشب، عن هلال بن يساف،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و هو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اتّقوا اللّه فينا فإنّا أمراؤكم و إنّا أضيافكم و نحن أهل البيت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يوما قط‍‌ أكثر باكيا من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نا سعيد بن منصور، نا عون بن موسى، قال </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هلال بن خباب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الحسن بن علي رءوس أهل العراق في هذا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قصر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العراق لو لم تذهل نفسي عنكم إلاّ لثلاث </w:t>
      </w:r>
      <w:r>
        <w:rPr>
          <w:rStyle w:val="FootnoteAnchor"/>
          <w:rtl w:val="true"/>
        </w:rPr>
        <w:footnoteReference w:id="1078"/>
      </w:r>
      <w:r>
        <w:rPr>
          <w:rFonts w:ascii="Amiri" w:hAnsi="Amiri" w:eastAsia="Amiri" w:cs="Amiri"/>
          <w:color w:val="111111"/>
          <w:sz w:val="28"/>
          <w:sz w:val="28"/>
          <w:szCs w:val="28"/>
          <w:rtl w:val="true"/>
          <w:lang w:bidi="ar-SA"/>
        </w:rPr>
        <w:t>لذهلت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مقتلكم أبي، و مطعنكم إيّاي، و استلابكم ثقلي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ردائي عن عاتقي، شك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انكم قد بايعتموني أن تسالموا من سالمت، و تحاربوا من حاربت، و إني قد بايعت معاوية فاسمعوا له و اطيعوا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1079"/>
      </w:r>
      <w:r>
        <w:rPr>
          <w:rFonts w:ascii="IRNazanin" w:hAnsi="IRNazanin" w:eastAsia="IRNazanin"/>
          <w:color w:val="111111"/>
          <w:sz w:val="28"/>
          <w:sz w:val="28"/>
          <w:szCs w:val="28"/>
          <w:rtl w:val="true"/>
          <w:lang w:bidi="fa-IR"/>
        </w:rPr>
        <w:t>قام فدخل القصر و غلق الباب دونهم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نا عبيد اللّه بن موسى، أنا سكين بن عبد العزيز، نا أبو العلاء هلال بن خباب </w:t>
      </w:r>
      <w:r>
        <w:rPr>
          <w:rStyle w:val="FootnoteAnchor"/>
          <w:rtl w:val="true"/>
        </w:rPr>
        <w:footnoteReference w:id="1080"/>
      </w:r>
      <w:r>
        <w:rPr>
          <w:rFonts w:ascii="Amiri" w:hAnsi="Amiri" w:eastAsia="Amiri" w:cs="Amiri"/>
          <w:color w:val="111111"/>
          <w:sz w:val="28"/>
          <w:sz w:val="28"/>
          <w:szCs w:val="28"/>
          <w:rtl w:val="true"/>
          <w:lang w:bidi="ar-SA"/>
        </w:rPr>
        <w:t>،حدّثني خالد بن جابر،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و اللّه </w:t>
      </w:r>
      <w:r>
        <w:rPr>
          <w:rStyle w:val="FootnoteAnchor"/>
          <w:rtl w:val="true"/>
        </w:rPr>
        <w:footnoteReference w:id="1081"/>
      </w:r>
      <w:r>
        <w:rPr>
          <w:rFonts w:ascii="Amiri" w:hAnsi="Amiri" w:eastAsia="Amiri" w:cs="Amiri"/>
          <w:color w:val="111111"/>
          <w:sz w:val="28"/>
          <w:sz w:val="28"/>
          <w:szCs w:val="28"/>
          <w:rtl w:val="true"/>
          <w:lang w:bidi="ar-SA"/>
        </w:rPr>
        <w:t>لو لم تذهل نفسي عنكم إلاّ لثلاث لذهلت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انتهابكم </w:t>
      </w:r>
    </w:p>
    <w:p>
      <w:pPr>
        <w:pStyle w:val="BookText"/>
        <w:rPr/>
      </w:pPr>
      <w:r>
        <w:rPr>
          <w:rFonts w:ascii="Amiri" w:hAnsi="Amiri" w:eastAsia="Amiri" w:cs="Amiri"/>
          <w:color w:val="111111"/>
          <w:sz w:val="28"/>
          <w:sz w:val="28"/>
          <w:szCs w:val="28"/>
          <w:rtl w:val="true"/>
          <w:lang w:bidi="ar-SA"/>
        </w:rPr>
        <w:t>ثقلي، و قتلكم أبي، و طعنكم في فخذي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عبد اللّه محمد بن عليّ‌ و أبو سهل محمد بن أحمد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الهيثم محمد بن المكي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أيضا، أنا أبو عثمان سعيد بن أحمد بن محمد، أنا أبو علي محمد بن عمر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يوسف الفربري </w:t>
      </w:r>
      <w:r>
        <w:rPr>
          <w:rStyle w:val="FootnoteAnchor"/>
          <w:rtl w:val="true"/>
        </w:rPr>
        <w:footnoteReference w:id="1082"/>
      </w:r>
      <w:r>
        <w:rPr>
          <w:rFonts w:ascii="Amiri" w:hAnsi="Amiri" w:eastAsia="Amiri" w:cs="Amiri"/>
          <w:color w:val="111111"/>
          <w:sz w:val="28"/>
          <w:sz w:val="28"/>
          <w:szCs w:val="28"/>
          <w:rtl w:val="true"/>
          <w:lang w:bidi="ar-SA"/>
        </w:rPr>
        <w:t>،أنا محمد بن إسماعيل، نا عبد اللّه بن محمد، نا سفيان،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و اللّه الحسن بن علي معاوية بكتائب أمثال الجبال،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كتائب لا تولي حتى تقتل أقرانها، فقال له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و اللّه خير الرجلين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عمرو إن قتل هؤلاء هؤلاء، و هؤلاء هؤلاء من لي بأمور المسلمين‌؟ من لي لنسائهم‌؟ من لي بضيعتهم‌؟ فبعث إليه برجلين من قريش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سمرة، و عبد اللّه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هذا الرجل فاعرضا عليه، و قولا له، و اطلبا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فأتياه فدخلا عليه، فتكلّما فقالا له فطلبا إليه، فقال لهما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المطلب قد أصبنا من هذا المال، و إنّ‌ هذه الأمة قد عاثت في دمائها، قالا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يعرض عليك كذا و كذا و يطلب إليك و يسألك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سألهما شيئا إلاّ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فصالحه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سمعت أبا بكرة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على المنبر و الحسن بن علي إلى جنبه و هو يقبل على الناس مرة و عليه أخرى،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و لعل اللّه أن يصلح به بين فئتين عظيمتين من المسلمين</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عبد الكريم بن حمزة السلمي، نا أبو بكر أحمد بن علي بن ثابت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أبو بكر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الحسين، أنا أبو محمد عبد اللّه بن جعفر، نا أبو يوسف يعقوب بن سفيان، نا الحجاج، حدّثني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 الحسن لما طعن معاوية و أرسل يشرط‍‌ شرطه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أعطيتني هذا فإني سامع مطيع و عليك أن تفي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صحيفة الحسن في يد معاوية، و قد أرسل معاوية إلى الحسن بصحيفة بيضاء مختوم على أسفلها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اشترط‍‌ في هذه ما شئت فما اشترطت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 حسنا جعل يشترط‍‌ أضعاف الشروط‍‌ التي سأل معاوية قبل ذلك و أمسكها عنده، و أمسك معاوية صحيفة حسن التي كتبت إليه يسأله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التقيا و بايعه حسن سأل حسن معاوية أن يعطيه الشروط‍‌ التي اشترط‍‌ في السجل الذي ختم معاوية على أسفله و أبى معاوية أن يعطيه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كنت كتبت إليّ‌ تسألني أن أعطيك، فإني قد أعطيتكها حين 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 اشترطت عليك حين جاءني سجلك و أعطيتني العهد على الوفاء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في ذلك فلم ينفذ للحسن من الشرط‍‌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و أبو غالب أحمد بن الحسن،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عبد اللّه، حدّثني أبي، نا محمد بن أبي عدي، عن ابن عون،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سيرين، قال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يوم كلّم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جابرس </w:t>
      </w:r>
      <w:r>
        <w:rPr>
          <w:rStyle w:val="FootnoteAnchor"/>
          <w:rtl w:val="true"/>
        </w:rPr>
        <w:footnoteReference w:id="1086"/>
      </w:r>
      <w:r>
        <w:rPr>
          <w:rFonts w:ascii="Amiri" w:hAnsi="Amiri" w:eastAsia="Amiri" w:cs="Amiri"/>
          <w:color w:val="111111"/>
          <w:sz w:val="28"/>
          <w:sz w:val="28"/>
          <w:szCs w:val="28"/>
          <w:rtl w:val="true"/>
          <w:lang w:bidi="ar-SA"/>
        </w:rPr>
        <w:t xml:space="preserve">و جابلق رجل جدّه نبيّ‌ غيري، و إني رأيت أن أصلح بين أمة محمد صلّى اللّه عليه و سلّم، و كنت أحقّهم بذلك، ألا و إنّا قد بايعنا معاوية وَ إِنْ‌ أَدْرِي لَعَلَّهُ‌ فِتْنَةٌ‌ لَكُمْ‌ وَ مَتٰاعٌ‌ إِلىٰ‌ حِينٍ‌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نا يحيى بن سعيد، عن صدقة بن المثنى، حدّثني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الناس اجتمعوا إلى الحسن بن علي بالمدائن بعد قتل عليّ‌ فخطبهم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إنّ‌ كلّ‌ ما هو آت قريب، و إنّ‌ أمر اللّه واقع اذلاله و إن كره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و إني و اللّه ما أحببت، قال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ألي من أمر أمة محمد صلّى اللّه عليه و سلّم ما يزن مثقال حبة خردل تهراق فيها محجمة من دم، فقد عقلت ما ينفعني مما يضرني فالحقوا بمطيّتكم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محمد بن عبيد الطنافسي، عن صدقة، عن جده رياح بن الحارث،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الفضل، أنا عبد اللّه بن جعفر، نا يعقوب، حدّثني سلمة،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جابرس و جابلق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بكر، أنا علي بن أحمد بن زكريا، أنا صالح بن أحمد، حدّثني أبي أحمد، قال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بايع الحسن بن علي بعد وفاة علي تسعون </w:t>
      </w:r>
      <w:r>
        <w:rPr>
          <w:rStyle w:val="FootnoteAnchor"/>
          <w:rtl w:val="true"/>
        </w:rPr>
        <w:footnoteReference w:id="1089"/>
      </w:r>
      <w:r>
        <w:rPr>
          <w:rFonts w:ascii="Amiri" w:hAnsi="Amiri" w:eastAsia="Amiri" w:cs="Amiri"/>
          <w:color w:val="111111"/>
          <w:sz w:val="28"/>
          <w:sz w:val="28"/>
          <w:szCs w:val="28"/>
          <w:rtl w:val="true"/>
          <w:lang w:bidi="ar-SA"/>
        </w:rPr>
        <w:t>ألفا فزهد في الخلافة، فلم يردها و سلّمها لمعاوية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يهراق على يديّ‌ محجمة من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عبيد اللّه بن عثمان الدقاق، أنا إسماعيل بن علي، نا محمد بن عيسى الواسطي، نا القاسم بن عيسى الطائي، عن هشيم، عن مجالد، عن الشعبي، أن الحسن بن علي خطب فحمد اللّه و أثنى عليه و تشهّد ثم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أكيس الكيس التّقى و إن أحمق الحمق الفجور و ان هذا الأمر الذي اختلفت فيه أنا و معاوية 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امرئ كان أحقّ‌ به مني، أو كان حقا لي تركته التماسا </w:t>
      </w:r>
    </w:p>
    <w:p>
      <w:pPr>
        <w:pStyle w:val="BookText"/>
        <w:rPr/>
      </w:pPr>
      <w:r>
        <w:rPr>
          <w:rFonts w:ascii="Amiri" w:hAnsi="Amiri" w:eastAsia="Amiri" w:cs="Amiri"/>
          <w:color w:val="111111"/>
          <w:sz w:val="28"/>
          <w:sz w:val="28"/>
          <w:szCs w:val="28"/>
          <w:rtl w:val="true"/>
          <w:lang w:bidi="ar-SA"/>
        </w:rPr>
        <w:t xml:space="preserve">لصلاح أمر هذه الأمة وَ إِنْ‌ أَدْرِي لَعَلَّهُ‌ فِتْنَةٌ‌ لَكُمْ‌ وَ مَتٰاعٌ‌ إِلىٰ‌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السلمي، 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السّمرقندي، أنا أبو بكر بن الطبري،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نا الحميدي، نا سفيان، نا مجالد، عن الشعبي،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سعيد بن منصور، نا هشيم،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سلّم الحسن بن علي الأمر إلى معاوية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 و ابن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بالنخيلة </w:t>
      </w:r>
      <w:r>
        <w:rPr>
          <w:rStyle w:val="FootnoteAnchor"/>
          <w:rtl w:val="true"/>
        </w:rPr>
        <w:footnoteReference w:id="1090"/>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تعالى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من أكيس الكيس التّقى، و ان أعجز العجز الفجور، ألا و إن هذا الأمر الذي اختلفت فيه أنا 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حق امرئ كان أحق به مني أو حق لي تركته لمعاوية إرادة لإصلاح المسلمين و حقن دمائهم، وَ إِنْ‌ أَدْرِي لَعَلَّهُ‌ فِتْنَةٌ‌ لَكُمْ‌ وَ مَتٰاعٌ‌ إِلىٰ‌ حِينٍ‌ ثم استغفر و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بن المخلّصي </w:t>
      </w:r>
      <w:r>
        <w:rPr>
          <w:rStyle w:val="FootnoteAnchor"/>
          <w:rtl w:val="true"/>
        </w:rPr>
        <w:footnoteReference w:id="1092"/>
      </w:r>
      <w:r>
        <w:rPr>
          <w:rFonts w:ascii="Amiri" w:hAnsi="Amiri" w:eastAsia="Amiri" w:cs="Amiri"/>
          <w:color w:val="111111"/>
          <w:sz w:val="28"/>
          <w:sz w:val="28"/>
          <w:szCs w:val="28"/>
          <w:rtl w:val="true"/>
          <w:lang w:bidi="ar-SA"/>
        </w:rPr>
        <w:t>،أنا أحمد بن سليمان، نا الزبير بن بكّار، حدّثني محمد بن الحسن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اصطلح الحسن بن علي و معاوية صعد المنبر الحسن فحمد اللّه و أثنى عليه، ثم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اللّه هدى أولكم بأوّلنا، و حقن دماءكم بآخرنا، و قد كانت لكم لي في رقابكم بيعة تحاربون من حاربت و تسالمون من سالمت، و قد سالمت معاوية وَ إِنْ‌ أَدْرِي لَعَلَّهُ‌ فِتْنَةٌ‌ لَكُمْ‌ وَ مَتٰاعٌ‌ إِلىٰ‌ حِينٍ‌ و أشار إلى معاوية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سلمان، عن عبد اللّه بن بكر السهمي، عن حاتم بن أبي صغيرة،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معاوية قام الحسن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كنت أكره الناس لأول هذا الحديث و أنا أصلحت آخره لذي حقّ‌ أدّيت إليه حقّه أحقّ‌ به مني أو حقّ‌ حدث </w:t>
      </w:r>
      <w:r>
        <w:rPr>
          <w:rStyle w:val="FootnoteAnchor"/>
          <w:rtl w:val="true"/>
        </w:rPr>
        <w:footnoteReference w:id="1093"/>
      </w:r>
      <w:r>
        <w:rPr>
          <w:rFonts w:ascii="Amiri" w:hAnsi="Amiri" w:eastAsia="Amiri" w:cs="Amiri"/>
          <w:color w:val="111111"/>
          <w:sz w:val="28"/>
          <w:sz w:val="28"/>
          <w:szCs w:val="28"/>
          <w:rtl w:val="true"/>
          <w:lang w:bidi="ar-SA"/>
        </w:rPr>
        <w:t xml:space="preserve">به لصلاح أمة محمد، و إن اللّه قد ولاّك يا معاوية هذا الحديث </w:t>
      </w:r>
      <w:r>
        <w:rPr>
          <w:rStyle w:val="FootnoteAnchor"/>
          <w:rtl w:val="true"/>
        </w:rPr>
        <w:footnoteReference w:id="1094"/>
      </w:r>
      <w:r>
        <w:rPr>
          <w:rFonts w:ascii="Amiri" w:hAnsi="Amiri" w:eastAsia="Amiri" w:cs="Amiri"/>
          <w:color w:val="111111"/>
          <w:sz w:val="28"/>
          <w:sz w:val="28"/>
          <w:szCs w:val="28"/>
          <w:rtl w:val="true"/>
          <w:lang w:bidi="ar-SA"/>
        </w:rPr>
        <w:t xml:space="preserve">لخير يعلمه عندك أو لشر يعلمه فيك وَ إِنْ‌ أَدْرِي لَعَلَّهُ‌ فِتْنَةٌ‌ لَكُمْ‌ وَ مَتٰاعٌ‌ إِلىٰ‌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محمد بن العباس، أنا أحمد بن معروف، نا الحسين بن محمد، أنا محمد بن سعد، أنا هوذة بن خليفة، نا عوف،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ورد معاوية الكوفة و اجتمع الناس عليه و تابعه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معاوية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و الوليد بن عقبة و أمثالهما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مرتفع في أنفس الناس لقرابته من رسول اللّه صلّى اللّه عليه و سلّم و إنّه حديث السن عييّ‌، فمره فليخطب فإنه سيعيى </w:t>
      </w:r>
      <w:r>
        <w:rPr>
          <w:rStyle w:val="FootnoteAnchor"/>
          <w:rtl w:val="true"/>
        </w:rPr>
        <w:footnoteReference w:id="1095"/>
      </w:r>
      <w:r>
        <w:rPr>
          <w:rFonts w:ascii="Amiri" w:hAnsi="Amiri" w:eastAsia="Amiri" w:cs="Amiri"/>
          <w:color w:val="111111"/>
          <w:sz w:val="28"/>
          <w:sz w:val="28"/>
          <w:szCs w:val="28"/>
          <w:rtl w:val="true"/>
          <w:lang w:bidi="ar-SA"/>
        </w:rPr>
        <w:t>في الخطبة، فيسقط‍‌ من أنفس الناس فأبى عليهم فلم يزالوا به حتى أمره فقام الحسن بن علي على المنبر دون معاوية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ابتغيتم بين جابلق و جابلس </w:t>
      </w:r>
      <w:r>
        <w:rPr>
          <w:rStyle w:val="FootnoteAnchor"/>
          <w:rtl w:val="true"/>
        </w:rPr>
        <w:footnoteReference w:id="1096"/>
      </w:r>
      <w:r>
        <w:rPr>
          <w:rFonts w:ascii="Amiri" w:hAnsi="Amiri" w:eastAsia="Amiri" w:cs="Amiri"/>
          <w:color w:val="111111"/>
          <w:sz w:val="28"/>
          <w:sz w:val="28"/>
          <w:szCs w:val="28"/>
          <w:rtl w:val="true"/>
          <w:lang w:bidi="ar-SA"/>
        </w:rPr>
        <w:t xml:space="preserve">رجلا جدّه نبيّ‌ غيري و غير أخي لم تجدوه، و إنّا قد أعطينا بيعتنا معاوية و رأينا أن حقن دماء المسلمين خير فما إهراقها؟ و اللّه ما أَدْرِي لَعَلَّهُ‌ فِتْنَةٌ‌ لَكُمْ‌ وَ مَتٰاعٌ‌ إِلىٰ‌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بيده إلى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معاوية فخطب بعده خطبة عيية فاحشة ثم 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بقولك فتنة لكم و متاع إلى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بها ما أراد اللّه بها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غير واحد أنّه بعد ما شهد شهادة الحق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 عليا لم يسبقه أحد من هذه الأمة من أولها بعد نبيّها و لن يلحق به أحد من الآخرين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وصله بقوله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الأسدي، أنا أبو القاسم بن أبي العلاء، أنا أبو محمد بن أبي نصر، نا عمي أبو علي محمد بن القاسم بن معروف، نا علي بن بكر، أنا ابن الخليل، نا ابن عبيدة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 بن 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حمّاد بن مسعدة، عن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الحسن بن علي أن يقوم فيتكلّم، فجعل يخفض من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أسمعنا فإنّا لا نسمع، فرفع صوته فقال معاوية هكذا بيده نعم كأنه يأمره بالخفض فأبى الحسن و جعل يرفع صوته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اللّه ما بين جابلق و جابلس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جابرس و جابلق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جدّه النبي صلّى اللّه عليه و سلّم غيري و غير أخي و قد رأيت أن أدفع هذا الأمر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أدري في هذا الحديث </w:t>
      </w:r>
      <w:r>
        <w:rPr>
          <w:rStyle w:val="FootnoteAnchor"/>
          <w:rtl w:val="true"/>
        </w:rPr>
        <w:footnoteReference w:id="1099"/>
      </w:r>
      <w:r>
        <w:rPr>
          <w:rFonts w:ascii="Amiri" w:hAnsi="Amiri" w:eastAsia="Amiri" w:cs="Amiri"/>
          <w:color w:val="111111"/>
          <w:sz w:val="28"/>
          <w:sz w:val="28"/>
          <w:szCs w:val="28"/>
          <w:rtl w:val="true"/>
          <w:lang w:bidi="ar-SA"/>
        </w:rPr>
        <w:t xml:space="preserve">عن عمير أو عن غيره، و جعل يقول بيده نحو معاوية وَ إِنْ‌ أَدْرِي لَعَلَّهُ‌ فِتْنَةٌ‌ لَكُمْ‌ وَ مَتٰاعٌ‌ إِلىٰ‌ حِينٍ‌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بكر، أنا أحمد بن الخليل، نا ابن عبيدة، نا إبراهيم بن المنذر، نا ابن وهب </w:t>
      </w:r>
      <w:r>
        <w:rPr>
          <w:rStyle w:val="FootnoteAnchor"/>
          <w:rtl w:val="true"/>
        </w:rPr>
        <w:footnoteReference w:id="1100"/>
      </w:r>
      <w:r>
        <w:rPr>
          <w:rFonts w:ascii="Amiri" w:hAnsi="Amiri" w:eastAsia="Amiri" w:cs="Amiri"/>
          <w:color w:val="111111"/>
          <w:sz w:val="28"/>
          <w:sz w:val="28"/>
          <w:szCs w:val="28"/>
          <w:rtl w:val="true"/>
          <w:lang w:bidi="ar-SA"/>
        </w:rPr>
        <w:t>،أنا يونس بن يزيد،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حين اجتمعوا بالكوفة كلّم معاوية و أمره أن يأمر الحسن بن علي أن يقوم ليخطب الناس فكره ذلك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يخطب،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أريد أن يبدو عيّه في الناس فإنه يتكلم في أمور لا يدري ما هي، فلم يزل بمعاوية حتى أطاعه، فخرج معاوية فخطب الناس و أمر رجلا فنادى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حسن فكلّم الناس </w:t>
      </w:r>
      <w:r>
        <w:rPr>
          <w:rStyle w:val="FootnoteAnchor"/>
          <w:rtl w:val="true"/>
        </w:rPr>
        <w:footnoteReference w:id="1101"/>
      </w:r>
      <w:r>
        <w:rPr>
          <w:rFonts w:ascii="Amiri" w:hAnsi="Amiri" w:eastAsia="Amiri" w:cs="Amiri"/>
          <w:color w:val="111111"/>
          <w:sz w:val="28"/>
          <w:sz w:val="28"/>
          <w:szCs w:val="28"/>
          <w:rtl w:val="true"/>
          <w:lang w:bidi="ar-SA"/>
        </w:rPr>
        <w:t xml:space="preserve">،فقام الحسن فتشهد في بديهة أمر لم يروّه </w:t>
      </w:r>
      <w:r>
        <w:rPr>
          <w:rStyle w:val="FootnoteAnchor"/>
          <w:rtl w:val="true"/>
        </w:rPr>
        <w:footnoteReference w:id="11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فإن اللّه هداكم بأوّلنا و حقن دماءكم </w:t>
      </w:r>
      <w:r>
        <w:rPr>
          <w:rStyle w:val="FootnoteAnchor"/>
          <w:rtl w:val="true"/>
        </w:rPr>
        <w:footnoteReference w:id="1103"/>
      </w:r>
      <w:r>
        <w:rPr>
          <w:rFonts w:ascii="Amiri" w:hAnsi="Amiri" w:eastAsia="Amiri" w:cs="Amiri"/>
          <w:color w:val="111111"/>
          <w:sz w:val="28"/>
          <w:sz w:val="28"/>
          <w:szCs w:val="28"/>
          <w:rtl w:val="true"/>
          <w:lang w:bidi="ar-SA"/>
        </w:rPr>
        <w:t xml:space="preserve">بآخرنا، إن لهذا الأمر مدة و الدنيا </w:t>
      </w:r>
      <w:r>
        <w:rPr>
          <w:rStyle w:val="FootnoteAnchor"/>
          <w:rtl w:val="true"/>
        </w:rPr>
        <w:footnoteReference w:id="1104"/>
      </w:r>
      <w:r>
        <w:rPr>
          <w:rFonts w:ascii="Amiri" w:hAnsi="Amiri" w:eastAsia="Amiri" w:cs="Amiri"/>
          <w:color w:val="111111"/>
          <w:sz w:val="28"/>
          <w:sz w:val="28"/>
          <w:szCs w:val="28"/>
          <w:rtl w:val="true"/>
          <w:lang w:bidi="ar-SA"/>
        </w:rPr>
        <w:t>دول و إن اللّه تعالى قال لنبيه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w:t>
      </w:r>
    </w:p>
    <w:p>
      <w:pPr>
        <w:pStyle w:val="BookText"/>
        <w:rPr/>
      </w:pPr>
      <w:r>
        <w:rPr>
          <w:rFonts w:ascii="Amiri" w:hAnsi="Amiri" w:eastAsia="Amiri" w:cs="Amiri"/>
          <w:color w:val="111111"/>
          <w:sz w:val="28"/>
          <w:sz w:val="28"/>
          <w:szCs w:val="28"/>
          <w:rtl w:val="true"/>
          <w:lang w:bidi="ar-SA"/>
        </w:rPr>
        <w:t xml:space="preserve">أدري </w:t>
      </w:r>
      <w:r>
        <w:rPr>
          <w:rStyle w:val="FootnoteAnchor"/>
          <w:rtl w:val="true"/>
        </w:rPr>
        <w:footnoteReference w:id="1105"/>
      </w:r>
      <w:r>
        <w:rPr>
          <w:rFonts w:ascii="Amiri" w:hAnsi="Amiri" w:eastAsia="Amiri" w:cs="Amiri"/>
          <w:color w:val="111111"/>
          <w:sz w:val="28"/>
          <w:sz w:val="28"/>
          <w:szCs w:val="28"/>
          <w:rtl w:val="true"/>
          <w:lang w:bidi="ar-SA"/>
        </w:rPr>
        <w:t>لعله فتنة لكم و متاع إلى حين فلما قالها،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ثم جلس، ثم خطب معاوية و لم يزل صبرا </w:t>
      </w:r>
      <w:r>
        <w:rPr>
          <w:rStyle w:val="FootnoteAnchor"/>
          <w:rtl w:val="true"/>
        </w:rPr>
        <w:footnoteReference w:id="1106"/>
      </w:r>
      <w:r>
        <w:rPr>
          <w:rFonts w:ascii="Amiri" w:hAnsi="Amiri" w:eastAsia="Amiri" w:cs="Amiri"/>
          <w:color w:val="111111"/>
          <w:sz w:val="28"/>
          <w:sz w:val="28"/>
          <w:szCs w:val="28"/>
          <w:rtl w:val="true"/>
          <w:lang w:bidi="ar-SA"/>
        </w:rPr>
        <w:t>،على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رأيك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أعلى من هذا بثلاث درج </w:t>
      </w:r>
      <w:r>
        <w:rPr>
          <w:rStyle w:val="FootnoteAnchor"/>
          <w:rtl w:val="true"/>
        </w:rPr>
        <w:footnoteReference w:id="1107"/>
      </w:r>
      <w:r>
        <w:rPr>
          <w:rFonts w:ascii="Amiri" w:hAnsi="Amiri" w:eastAsia="Amiri" w:cs="Amiri"/>
          <w:color w:val="111111"/>
          <w:sz w:val="28"/>
          <w:sz w:val="28"/>
          <w:szCs w:val="28"/>
          <w:rtl w:val="true"/>
          <w:lang w:bidi="ar-SA"/>
        </w:rPr>
        <w:t>أبو محمد عبد الكريم بن حمزة، أنا أبو بكر الخطيب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إسماعيل بن أحمد،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أنا يعقوب، نا الحجّاج، 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عمرو بن العاص حين اجتمعا بالكوفة كلّم معاوية أن يأمر الحسن بن علي فيخطب فكره ذلك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يخطب الناس،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يبدو عيّه في الناس فإنه يتكلم في أمور لا يدري ما هو </w:t>
      </w:r>
      <w:r>
        <w:rPr>
          <w:rStyle w:val="FootnoteAnchor"/>
          <w:rtl w:val="true"/>
        </w:rPr>
        <w:footnoteReference w:id="1108"/>
      </w:r>
      <w:r>
        <w:rPr>
          <w:rFonts w:ascii="Amiri" w:hAnsi="Amiri" w:eastAsia="Amiri" w:cs="Amiri"/>
          <w:color w:val="111111"/>
          <w:sz w:val="28"/>
          <w:sz w:val="28"/>
          <w:szCs w:val="28"/>
          <w:rtl w:val="true"/>
          <w:lang w:bidi="ar-SA"/>
        </w:rPr>
        <w:t xml:space="preserve">حينئذ، فقال </w:t>
      </w:r>
      <w:r>
        <w:rPr>
          <w:rStyle w:val="FootnoteAnchor"/>
          <w:rtl w:val="true"/>
        </w:rPr>
        <w:footnoteReference w:id="1109"/>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فكلم الناس، فلم يزل عمرو بمعاوية حتى أطاعه، فخرج معاوية فخطب الناس، ثم أمر رجلا فنادى 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حسن فكلّم الناس، فقام حسن فتشهد في بديهة أمر لم يروّ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فإن اللّه عز و جل هداكم بأوّلنا و حقن دماءكم </w:t>
      </w:r>
      <w:r>
        <w:rPr>
          <w:rStyle w:val="FootnoteAnchor"/>
          <w:rtl w:val="true"/>
        </w:rPr>
        <w:footnoteReference w:id="1110"/>
      </w:r>
      <w:r>
        <w:rPr>
          <w:rFonts w:ascii="Amiri" w:hAnsi="Amiri" w:eastAsia="Amiri" w:cs="Amiri"/>
          <w:color w:val="111111"/>
          <w:sz w:val="28"/>
          <w:sz w:val="28"/>
          <w:szCs w:val="28"/>
          <w:rtl w:val="true"/>
          <w:lang w:bidi="ar-SA"/>
        </w:rPr>
        <w:t>بآخرنا، و إن لهذا الأمر مدة و إن الدنيا دول و إن اللّه قال لنبيه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Style w:val="FootnoteAnchor"/>
          <w:rtl w:val="true"/>
        </w:rPr>
        <w:footnoteReference w:id="1111"/>
      </w:r>
      <w:r>
        <w:rPr>
          <w:rFonts w:ascii="Amiri" w:hAnsi="Amiri" w:eastAsia="Amiri" w:cs="Amiri"/>
          <w:color w:val="111111"/>
          <w:sz w:val="28"/>
          <w:sz w:val="28"/>
          <w:szCs w:val="28"/>
          <w:rtl w:val="true"/>
          <w:lang w:bidi="ar-SA"/>
        </w:rPr>
        <w:t xml:space="preserve">أَدْرِي أَ قَرِيبٌ‌ أَمْ‌ بَعِيدٌ مٰا تُوعَدُونَ‌ ، إِنَّهُ‌ يَعْلَمُ‌ الْجَهْرَ مِنَ‌ الْقَوْلِ‌ وَ يَعْلَمُ‌ مٰا تَكْتُمُونَ‌ ، وَ إِنْ‌ أَدْرِي لَعَلَّهُ‌ فِتْنَةٌ‌ لَكُمْ‌ وَ مَتٰاعٌ‌ إِلىٰ‌ حِينٍ‌ فلما قالها أجلسه معاوية، ثم خطب معاوية ثمّ‌ الناس، فلم يزل صرما على عمرو بن العاص، و قال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فعل رأيك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و أبو 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أنا أبو حفص عمر بن محمد بن علي بن الزيات، نا </w:t>
      </w:r>
    </w:p>
    <w:p>
      <w:pPr>
        <w:pStyle w:val="BookText"/>
        <w:rPr/>
      </w:pPr>
      <w:r>
        <w:rPr>
          <w:rFonts w:ascii="Amiri" w:hAnsi="Amiri" w:eastAsia="Amiri" w:cs="Amiri"/>
          <w:color w:val="111111"/>
          <w:sz w:val="28"/>
          <w:sz w:val="28"/>
          <w:szCs w:val="28"/>
          <w:rtl w:val="true"/>
          <w:lang w:bidi="ar-SA"/>
        </w:rPr>
        <w:t xml:space="preserve">إبراهيم بن أسباط‍‌ البرّاز </w:t>
      </w:r>
      <w:r>
        <w:rPr>
          <w:rStyle w:val="FootnoteAnchor"/>
          <w:rtl w:val="true"/>
        </w:rPr>
        <w:footnoteReference w:id="1113"/>
      </w:r>
      <w:r>
        <w:rPr>
          <w:rFonts w:ascii="IRNazanin" w:hAnsi="IRNazanin" w:eastAsia="IRNazanin"/>
          <w:color w:val="111111"/>
          <w:sz w:val="28"/>
          <w:sz w:val="28"/>
          <w:szCs w:val="28"/>
          <w:rtl w:val="true"/>
          <w:lang w:bidi="fa-IR"/>
        </w:rPr>
        <w:t xml:space="preserve">،نا الحسن </w:t>
      </w:r>
      <w:r>
        <w:rPr>
          <w:rStyle w:val="FootnoteAnchor"/>
          <w:rtl w:val="true"/>
        </w:rPr>
        <w:footnoteReference w:id="1114"/>
      </w:r>
      <w:r>
        <w:rPr>
          <w:rFonts w:ascii="Amiri" w:hAnsi="Amiri" w:eastAsia="Amiri" w:cs="Amiri"/>
          <w:color w:val="111111"/>
          <w:sz w:val="28"/>
          <w:sz w:val="28"/>
          <w:szCs w:val="28"/>
          <w:rtl w:val="true"/>
          <w:lang w:bidi="ar-SA"/>
        </w:rPr>
        <w:t xml:space="preserve">بن عمرو بن محمد العنقزي، حدّثني أخي القاسم بن عمرو، عن جميع </w:t>
      </w:r>
      <w:r>
        <w:rPr>
          <w:rStyle w:val="FootnoteAnchor"/>
          <w:rtl w:val="true"/>
        </w:rPr>
        <w:footnoteReference w:id="1115"/>
      </w:r>
      <w:r>
        <w:rPr>
          <w:rFonts w:ascii="Amiri" w:hAnsi="Amiri" w:eastAsia="Amiri" w:cs="Amiri"/>
          <w:color w:val="111111"/>
          <w:sz w:val="28"/>
          <w:sz w:val="28"/>
          <w:szCs w:val="28"/>
          <w:rtl w:val="true"/>
          <w:lang w:bidi="ar-SA"/>
        </w:rPr>
        <w:t>بن عمير، عن مجالد بن سعيد، عن طحرب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أقاتل بعد رؤيا رأيتها، رأيت رسول اللّه صلّى اللّه عليه و سلّم واضعا يده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و يده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أبا بكر واضعا يده على النبي صلّى اللّه عليه و سلّم، و رأيت عمر 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أبي بكر، و رأيت عثمان 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عمر، و رأيت دونهم دما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عثمان يطلب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بن طاوس، أنا أبو الغنائم بن أبي عثمان، أنا أبو الحسين بن بشران، أنا أبو علي بن صفوان، نا أبو بكر بن أبي الدنيا، نا سفيان بن وكيع، نا مجمع </w:t>
      </w:r>
      <w:r>
        <w:rPr>
          <w:rStyle w:val="FootnoteAnchor"/>
          <w:rtl w:val="true"/>
        </w:rPr>
        <w:footnoteReference w:id="1116"/>
      </w:r>
      <w:r>
        <w:rPr>
          <w:rFonts w:ascii="Amiri" w:hAnsi="Amiri" w:eastAsia="Amiri" w:cs="Amiri"/>
          <w:color w:val="111111"/>
          <w:sz w:val="28"/>
          <w:sz w:val="28"/>
          <w:szCs w:val="28"/>
          <w:rtl w:val="true"/>
          <w:lang w:bidi="ar-SA"/>
        </w:rPr>
        <w:t>بن عمر، عن مجالد، عن طحرب العجلي،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 بعد رؤيا رأيتها، رأيت النبي صلّى اللّه عليه و سلّم واضعا يده على أبي بكر و رأيت عثمان واضعا يده على عمر، و رأيت دما دونهم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دم عثمان، اللّه عزّ و جل يطلب به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أنا ابن الفضل و ابن شاذان،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اللّه بن عمروية الصفّار، نا أبو بكر بن أبي خيثمة، نا موسى بن إسماعيل، نا القاسم بن الفضل الحداد </w:t>
      </w:r>
      <w:r>
        <w:rPr>
          <w:rStyle w:val="FootnoteAnchor"/>
          <w:rtl w:val="true"/>
        </w:rPr>
        <w:footnoteReference w:id="1117"/>
      </w:r>
      <w:r>
        <w:rPr>
          <w:rFonts w:ascii="Amiri" w:hAnsi="Amiri" w:eastAsia="Amiri" w:cs="Amiri"/>
          <w:color w:val="111111"/>
          <w:sz w:val="28"/>
          <w:sz w:val="28"/>
          <w:szCs w:val="28"/>
          <w:rtl w:val="true"/>
          <w:lang w:bidi="ar-SA"/>
        </w:rPr>
        <w:t xml:space="preserve">،عن يوسف بن مازن </w:t>
      </w:r>
      <w:r>
        <w:rPr>
          <w:rStyle w:val="FootnoteAnchor"/>
          <w:rtl w:val="true"/>
        </w:rPr>
        <w:footnoteReference w:id="11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للحسن بن علي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مسوّد وجوه المسلمين </w:t>
      </w:r>
      <w:r>
        <w:rPr>
          <w:rStyle w:val="FootnoteAnchor"/>
          <w:rtl w:val="true"/>
        </w:rPr>
        <w:footnoteReference w:id="111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تعذلني </w:t>
      </w:r>
      <w:r>
        <w:rPr>
          <w:rStyle w:val="FootnoteAnchor"/>
          <w:rtl w:val="true"/>
        </w:rPr>
        <w:footnoteReference w:id="1120"/>
      </w:r>
      <w:r>
        <w:rPr>
          <w:rFonts w:ascii="Amiri" w:hAnsi="Amiri" w:eastAsia="Amiri" w:cs="Amiri"/>
          <w:color w:val="111111"/>
          <w:sz w:val="28"/>
          <w:sz w:val="28"/>
          <w:szCs w:val="28"/>
          <w:rtl w:val="true"/>
          <w:lang w:bidi="ar-SA"/>
        </w:rPr>
        <w:t xml:space="preserve">فإنّ‌ رسول اللّه صلّى اللّه عليه و سلّم أريهم يثبون </w:t>
      </w:r>
      <w:r>
        <w:rPr>
          <w:rStyle w:val="FootnoteAnchor"/>
          <w:rtl w:val="true"/>
        </w:rPr>
        <w:footnoteReference w:id="1121"/>
      </w:r>
      <w:r>
        <w:rPr>
          <w:rFonts w:ascii="IRNazanin" w:hAnsi="IRNazanin" w:eastAsia="IRNazanin"/>
          <w:color w:val="111111"/>
          <w:sz w:val="28"/>
          <w:sz w:val="28"/>
          <w:szCs w:val="28"/>
          <w:rtl w:val="true"/>
          <w:lang w:bidi="fa-IR"/>
        </w:rPr>
        <w:t>على منبره رجلا رجلا فأنزل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أَعْطَيْنٰاكَ‌ الْكَوْثَرَ </w:t>
      </w:r>
      <w:r>
        <w:rPr>
          <w:rStyle w:val="FootnoteAnchor"/>
          <w:rtl w:val="true"/>
        </w:rPr>
        <w:footnoteReference w:id="1122"/>
      </w:r>
      <w:r>
        <w:rPr>
          <w:rFonts w:ascii="Amiri" w:hAnsi="Amiri" w:eastAsia="Amiri" w:cs="Amiri"/>
          <w:color w:val="111111"/>
          <w:sz w:val="28"/>
          <w:sz w:val="28"/>
          <w:szCs w:val="28"/>
          <w:rtl w:val="true"/>
          <w:lang w:bidi="ar-SA"/>
        </w:rPr>
        <w:t xml:space="preserve">نهر في الجنة إِنّٰا أَنْزَلْنٰاهُ‌ فِي لَيْلَةِ‌ الْقَدْرِ ، لَيْلَةُ‌ الْقَدْرِ خَيْرٌ مِنْ‌ أَلْفِ‌ شَهْرٍ </w:t>
      </w:r>
      <w:r>
        <w:rPr>
          <w:rStyle w:val="FootnoteAnchor"/>
          <w:rtl w:val="true"/>
        </w:rPr>
        <w:footnoteReference w:id="1123"/>
      </w:r>
      <w:r>
        <w:rPr>
          <w:rFonts w:ascii="Amiri" w:hAnsi="Amiri" w:eastAsia="Amiri" w:cs="Amiri"/>
          <w:color w:val="111111"/>
          <w:sz w:val="28"/>
          <w:sz w:val="28"/>
          <w:szCs w:val="28"/>
          <w:rtl w:val="true"/>
          <w:lang w:bidi="ar-SA"/>
        </w:rPr>
        <w:t>يملكونه بعدي، يعني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نا أبو بكر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w:t>
      </w:r>
      <w:r>
        <w:rPr>
          <w:rStyle w:val="FootnoteAnchor"/>
          <w:rtl w:val="true"/>
        </w:rPr>
        <w:footnoteReference w:id="1124"/>
      </w:r>
      <w:r>
        <w:rPr>
          <w:rFonts w:ascii="Amiri" w:hAnsi="Amiri" w:eastAsia="Amiri" w:cs="Amiri"/>
          <w:color w:val="111111"/>
          <w:sz w:val="28"/>
          <w:sz w:val="28"/>
          <w:szCs w:val="28"/>
          <w:rtl w:val="true"/>
          <w:lang w:bidi="ar-SA"/>
        </w:rPr>
        <w:t>بن جعفر، نا يعقوب بن سفيان، نا العباس بن عبد العظيم، نا أسود بن عامر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منصور بن رزيق، أنا أبو بكر الخطيب </w:t>
      </w:r>
      <w:r>
        <w:rPr>
          <w:rStyle w:val="FootnoteAnchor"/>
          <w:rtl w:val="true"/>
        </w:rPr>
        <w:footnoteReference w:id="1125"/>
      </w:r>
      <w:r>
        <w:rPr>
          <w:rFonts w:ascii="Amiri" w:hAnsi="Amiri" w:eastAsia="Amiri" w:cs="Amiri"/>
          <w:color w:val="111111"/>
          <w:sz w:val="28"/>
          <w:sz w:val="28"/>
          <w:szCs w:val="28"/>
          <w:rtl w:val="true"/>
          <w:lang w:bidi="ar-SA"/>
        </w:rPr>
        <w:t xml:space="preserve">،أنا إبراهيم بن مخلد بن جعفر، نا يعقوب بن سفيان، نا محمد بن أحمد بن إبراهيم الحكيمي، نا عباس بن محمد، نا أسود بن عامر، نا زهير بن معاوية، نا أبو روق الهمداني </w:t>
      </w:r>
      <w:r>
        <w:rPr>
          <w:rStyle w:val="FootnoteAnchor"/>
          <w:rtl w:val="true"/>
        </w:rPr>
        <w:footnoteReference w:id="1126"/>
      </w:r>
      <w:r>
        <w:rPr>
          <w:rFonts w:ascii="Amiri" w:hAnsi="Amiri" w:eastAsia="Amiri" w:cs="Amiri"/>
          <w:color w:val="111111"/>
          <w:sz w:val="28"/>
          <w:sz w:val="28"/>
          <w:szCs w:val="28"/>
          <w:rtl w:val="true"/>
          <w:lang w:bidi="ar-SA"/>
        </w:rPr>
        <w:t>،نا أبو الغريف،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مقدمة الحسن بن علي اثنا عشر ألفا بمسكن مستميتين، تقطر أسيافنا من الجدّ على قتال أهل الشام، و علينا أبو العمرطة </w:t>
      </w:r>
      <w:r>
        <w:rPr>
          <w:rStyle w:val="FootnoteAnchor"/>
          <w:rtl w:val="true"/>
        </w:rPr>
        <w:footnoteReference w:id="1127"/>
      </w:r>
      <w:r>
        <w:rPr>
          <w:rFonts w:ascii="Amiri" w:hAnsi="Amiri" w:eastAsia="Amiri" w:cs="Amiri"/>
          <w:color w:val="111111"/>
          <w:sz w:val="28"/>
          <w:sz w:val="28"/>
          <w:szCs w:val="28"/>
          <w:rtl w:val="true"/>
          <w:lang w:bidi="ar-SA"/>
        </w:rPr>
        <w:t>فلما جاء صلح الحسن بن علي كأنما كسرت ظهورنا من الغيظ‍‌، فلما قدم الحسن بن علي الكوفة قال له رجل منا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سفيان بن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ذاك، يا أبا عامر، لست بمذلّ‌ المؤمنين، و لكني كرهت أن أقتلكم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لحديث الحكيمي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غالب شجاع بن فارس، أنا أبو طالب محمد بن علي الحربي العشاري، </w:t>
      </w:r>
    </w:p>
    <w:p>
      <w:pPr>
        <w:pStyle w:val="BookText"/>
        <w:rPr/>
      </w:pPr>
      <w:r>
        <w:rPr>
          <w:rFonts w:ascii="IRNazanin" w:hAnsi="IRNazanin" w:eastAsia="IRNazanin"/>
          <w:color w:val="111111"/>
          <w:sz w:val="28"/>
          <w:sz w:val="28"/>
          <w:szCs w:val="28"/>
          <w:rtl w:val="true"/>
          <w:lang w:bidi="fa-IR"/>
        </w:rPr>
        <w:t xml:space="preserve">أنا عبد اللّه بن محمد بن أحمد ابن </w:t>
      </w:r>
      <w:r>
        <w:rPr>
          <w:rStyle w:val="FootnoteAnchor"/>
          <w:rtl w:val="true"/>
        </w:rPr>
        <w:footnoteReference w:id="1128"/>
      </w:r>
      <w:r>
        <w:rPr>
          <w:rFonts w:ascii="Amiri" w:hAnsi="Amiri" w:eastAsia="Amiri" w:cs="Amiri"/>
          <w:color w:val="111111"/>
          <w:sz w:val="28"/>
          <w:sz w:val="28"/>
          <w:szCs w:val="28"/>
          <w:rtl w:val="true"/>
          <w:lang w:bidi="ar-SA"/>
        </w:rPr>
        <w:t>أخي ميمي، و أبو عبد اللّه أحمد بن محمد بن دوست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أحمد الملطي، أنا أحمد بن محمد بن دوست،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صفوان، نا ابن أبي الدنيا، نا عبد الرّحمن بن صالح، نا محمد بن موسى، عن فضيل بن مرزوق،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مالك بن ضمرة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مسخّم وجوه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لا تقل ذلك، إني لما رأيت الناس تركوا ذلك إلاّ أهله خشيت أن تجتثّوا عن وجه الأرض، فأردت أن يكون للدين في الأرض 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ذُرِّيَّةً‌ بَعْضُهٰا مِنْ‌ بَعْضٍ‌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محمد بن محمد، و أبو غالب أحمد، و أبو عبد اللّه يحيى ابنا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البناء</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محمد، أنا محمد بن عبد الرّحمن، أنا أحمد بن سليمان، نا الزبير بن أبي بكر، حدّثني أحمد بن سليمان، عن أبي داود الطيالسي، عن شعبة </w:t>
      </w:r>
      <w:r>
        <w:rPr>
          <w:rStyle w:val="FootnoteAnchor"/>
          <w:rtl w:val="true"/>
        </w:rPr>
        <w:footnoteReference w:id="1131"/>
      </w:r>
      <w:r>
        <w:rPr>
          <w:rFonts w:ascii="Amiri" w:hAnsi="Amiri" w:eastAsia="Amiri" w:cs="Amiri"/>
          <w:color w:val="111111"/>
          <w:sz w:val="28"/>
          <w:sz w:val="28"/>
          <w:szCs w:val="28"/>
          <w:rtl w:val="true"/>
          <w:lang w:bidi="ar-SA"/>
        </w:rPr>
        <w:t>عن يزيد بن خمير الشامي، عن عبد الرّحمن بن جبير بن نفير الشامي،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أنك تريد الخلافة‌؟،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جماجم العرب بيدي يسالمون من سالمت، و يحاربون من حاربت فتركتها ابتغاء وجه اللّه تعالى ثم أثيرها </w:t>
      </w:r>
      <w:r>
        <w:rPr>
          <w:rStyle w:val="FootnoteAnchor"/>
          <w:rtl w:val="true"/>
        </w:rPr>
        <w:footnoteReference w:id="1132"/>
      </w:r>
      <w:r>
        <w:rPr>
          <w:rFonts w:ascii="Amiri" w:hAnsi="Amiri" w:eastAsia="Amiri" w:cs="Amiri"/>
          <w:color w:val="111111"/>
          <w:sz w:val="28"/>
          <w:sz w:val="28"/>
          <w:szCs w:val="28"/>
          <w:rtl w:val="true"/>
          <w:lang w:bidi="ar-SA"/>
        </w:rPr>
        <w:t xml:space="preserve">بأتياس الحجاز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أبو محمد المقنّعي </w:t>
      </w:r>
      <w:r>
        <w:rPr>
          <w:rStyle w:val="FootnoteAnchor"/>
          <w:rtl w:val="true"/>
        </w:rPr>
        <w:footnoteReference w:id="1134"/>
      </w:r>
      <w:r>
        <w:rPr>
          <w:rFonts w:ascii="IRNazanin" w:hAnsi="IRNazanin" w:eastAsia="IRNazanin"/>
          <w:color w:val="111111"/>
          <w:sz w:val="28"/>
          <w:sz w:val="28"/>
          <w:szCs w:val="28"/>
          <w:rtl w:val="true"/>
          <w:lang w:bidi="fa-IR"/>
        </w:rPr>
        <w:t xml:space="preserve">،أنا أبو عمر الخزاز </w:t>
      </w:r>
      <w:r>
        <w:rPr>
          <w:rStyle w:val="FootnoteAnchor"/>
          <w:rtl w:val="true"/>
        </w:rPr>
        <w:footnoteReference w:id="1135"/>
      </w:r>
      <w:r>
        <w:rPr>
          <w:rFonts w:ascii="Amiri" w:hAnsi="Amiri" w:eastAsia="Amiri" w:cs="Amiri"/>
          <w:color w:val="111111"/>
          <w:sz w:val="28"/>
          <w:sz w:val="28"/>
          <w:szCs w:val="28"/>
          <w:rtl w:val="true"/>
          <w:lang w:bidi="ar-SA"/>
        </w:rPr>
        <w:t xml:space="preserve">، أنا أبو الحسن الخشاب، أنا الحسين بن محمد الفقيه، أنا محمّد بن سعد، أنا سليمان </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1136"/>
      </w:r>
      <w:r>
        <w:rPr>
          <w:rFonts w:ascii="Amiri" w:hAnsi="Amiri" w:eastAsia="Amiri" w:cs="Amiri"/>
          <w:color w:val="111111"/>
          <w:sz w:val="28"/>
          <w:sz w:val="28"/>
          <w:szCs w:val="28"/>
          <w:rtl w:val="true"/>
          <w:lang w:bidi="ar-SA"/>
        </w:rPr>
        <w:t>داود الطيالسي، أنا شعبة، عن يزيد بن خمير،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جبير بن نفير الحضرمي يحدث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أنك تريد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جماجم العرب بيدي يسالمون من سالمت و يحاربون من حاربت فتركتها ابتغاء وجه اللّه تعالى ثم أثيرها بأتياس أهل الحجاز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علي بن محمد، عن إبراهيم بن محمد،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الحسن المدينة و في يده 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معاوية يعد فيها و يتوعّد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على النّصف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لكني خشيت أن يأتي يوم القيامة سبعون ألفا أو ثمانون ألفا أو أكثر أو أقل كلهم تنضح أوداجهم دما، كلهم يستعدي اللّه فيمن أهريق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أبو قلابة، حدّثني الأصمعي، عن سالم بن مسكين، عن عمران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الحسن بن علي في منامه أنه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Style w:val="FootnoteAnchor"/>
          <w:rtl w:val="true"/>
        </w:rPr>
        <w:footnoteReference w:id="1138"/>
      </w:r>
      <w:r>
        <w:rPr>
          <w:rFonts w:ascii="Amiri" w:hAnsi="Amiri" w:eastAsia="Amiri" w:cs="Amiri"/>
          <w:color w:val="111111"/>
          <w:sz w:val="28"/>
          <w:sz w:val="28"/>
          <w:szCs w:val="28"/>
          <w:rtl w:val="true"/>
          <w:lang w:bidi="ar-SA"/>
        </w:rPr>
        <w:t>ففرح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رأى هذه الرؤيا فقلّ‌ ما بقي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الحسن بعدها إلاّ أياما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سلمة المنقري، عن سلام بن مسكين، عن عمران بن عبد اللّه بن طلحة نحوه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w:t>
      </w:r>
      <w:r>
        <w:rPr>
          <w:rStyle w:val="FootnoteAnchor"/>
          <w:rtl w:val="true"/>
        </w:rPr>
        <w:footnoteReference w:id="1139"/>
      </w:r>
      <w:r>
        <w:rPr>
          <w:rFonts w:ascii="Amiri" w:hAnsi="Amiri" w:eastAsia="Amiri" w:cs="Amiri"/>
          <w:color w:val="111111"/>
          <w:sz w:val="28"/>
          <w:sz w:val="28"/>
          <w:szCs w:val="28"/>
          <w:rtl w:val="true"/>
          <w:lang w:bidi="ar-SA"/>
        </w:rPr>
        <w:t xml:space="preserve">،أنا أبو الحسين علي بن محمد بن عبد اللّه، أنا أبو علي الحسين بن صفوان، أنا أبو بكر عبد اللّه بن محمد بن عبيد، نا عبد الرّحمن بن صالح العتكي </w:t>
      </w:r>
      <w:r>
        <w:rPr>
          <w:rStyle w:val="FootnoteAnchor"/>
          <w:rtl w:val="true"/>
        </w:rPr>
        <w:footnoteReference w:id="1140"/>
      </w:r>
      <w:r>
        <w:rPr>
          <w:rFonts w:ascii="Amiri" w:hAnsi="Amiri" w:eastAsia="Amiri" w:cs="Amiri"/>
          <w:color w:val="111111"/>
          <w:sz w:val="28"/>
          <w:sz w:val="28"/>
          <w:szCs w:val="28"/>
          <w:rtl w:val="true"/>
          <w:lang w:bidi="ar-SA"/>
        </w:rPr>
        <w:t>و محمد بن عثمان العجلي،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أسامة، عن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w:t>
      </w:r>
    </w:p>
    <w:p>
      <w:pPr>
        <w:pStyle w:val="BookText"/>
        <w:rPr/>
      </w:pPr>
      <w:r>
        <w:rPr>
          <w:rFonts w:ascii="Amiri" w:hAnsi="Amiri" w:eastAsia="Amiri" w:cs="Amiri"/>
          <w:color w:val="111111"/>
          <w:sz w:val="28"/>
          <w:sz w:val="28"/>
          <w:szCs w:val="28"/>
          <w:rtl w:val="true"/>
          <w:lang w:bidi="ar-SA"/>
        </w:rPr>
        <w:t>و رجل من قريش على الحسن بن علي فقام فدخل المخرج،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لفظت طائفة من كبدي أقلّبها بهذا العود، و لقد سقيت السّمّ‌ مرارا و ما سقيته مرة هي أشد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يقول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قبل أن لا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أسألك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يعافيك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ثم عدت إليه من غد، و قد أخذ في السّوق </w:t>
      </w:r>
      <w:r>
        <w:rPr>
          <w:rStyle w:val="FootnoteAnchor"/>
          <w:rtl w:val="true"/>
        </w:rPr>
        <w:footnoteReference w:id="1142"/>
      </w:r>
      <w:r>
        <w:rPr>
          <w:rFonts w:ascii="Amiri" w:hAnsi="Amiri" w:eastAsia="Amiri" w:cs="Amiri"/>
          <w:color w:val="111111"/>
          <w:sz w:val="28"/>
          <w:sz w:val="28"/>
          <w:szCs w:val="28"/>
          <w:rtl w:val="true"/>
          <w:lang w:bidi="ar-SA"/>
        </w:rPr>
        <w:t>فجاء حسين حتى قعد 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من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w:t>
      </w:r>
      <w:r>
        <w:rPr>
          <w:rStyle w:val="FootnoteAnchor"/>
          <w:rtl w:val="true"/>
        </w:rPr>
        <w:footnoteReference w:id="1143"/>
      </w:r>
      <w:r>
        <w:rPr>
          <w:rFonts w:ascii="Amiri" w:hAnsi="Amiri" w:eastAsia="Amiri" w:cs="Amiri"/>
          <w:color w:val="111111"/>
          <w:sz w:val="28"/>
          <w:sz w:val="28"/>
          <w:szCs w:val="28"/>
          <w:rtl w:val="true"/>
          <w:lang w:bidi="ar-SA"/>
        </w:rPr>
        <w:t xml:space="preserve">كان صاحبي الذي أظن للّه أشد له نقمة، و إن لم يكنه </w:t>
      </w:r>
      <w:r>
        <w:rPr>
          <w:rStyle w:val="FootnoteAnchor"/>
          <w:rtl w:val="true"/>
        </w:rPr>
        <w:footnoteReference w:id="1144"/>
      </w:r>
      <w:r>
        <w:rPr>
          <w:rFonts w:ascii="Amiri" w:hAnsi="Amiri" w:eastAsia="Amiri" w:cs="Amiri"/>
          <w:color w:val="111111"/>
          <w:sz w:val="28"/>
          <w:sz w:val="28"/>
          <w:szCs w:val="28"/>
          <w:rtl w:val="true"/>
          <w:lang w:bidi="ar-SA"/>
        </w:rPr>
        <w:t>ما أحب أن تقتل بي بريئا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الشاهد، أنا محمد بن العباس، أنا أحمد بن معروف، أنا الحسين بن محمد، أنا محمد بن سعد، أنا إسماعيل بن إبراهيم، عن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صاحب لي على الحسن بن علي نعوده فقال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سلني،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بسائلك شيئا، ثم قام من عندنا، فدخل كنيفا له،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فلان سلني </w:t>
      </w:r>
      <w:r>
        <w:rPr>
          <w:rStyle w:val="FootnoteAnchor"/>
          <w:rtl w:val="true"/>
        </w:rPr>
        <w:footnoteReference w:id="1145"/>
      </w:r>
      <w:r>
        <w:rPr>
          <w:rFonts w:ascii="Amiri" w:hAnsi="Amiri" w:eastAsia="Amiri" w:cs="Amiri"/>
          <w:color w:val="111111"/>
          <w:sz w:val="28"/>
          <w:sz w:val="28"/>
          <w:szCs w:val="28"/>
          <w:rtl w:val="true"/>
          <w:lang w:bidi="ar-SA"/>
        </w:rPr>
        <w:t>قبل أن لا تسألني فإني و اللّه لقد لفظت طائفة من كبدي قبل قلّبتها بعود كان معي، و إني قد سقيت السّمّ‌ مرارا فلم أسق مثل هذا قط‍‌ فسلني،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بسائلك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يعافيك اللّه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خرجنا، فلما كان الغد أتيته و هو يسوق، فجاء الحسين فقعد عند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أخي انبئني من سقاك‌؟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 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بمحدّثك شيئا، إن يك صاحبي الذي أظن فاللّه أشد نقمة، و إلاّ فو اللّه لا يقتل بي بريء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146"/>
      </w:r>
      <w:r>
        <w:rPr>
          <w:rFonts w:ascii="Amiri" w:hAnsi="Amiri" w:eastAsia="Amiri" w:cs="Amiri"/>
          <w:color w:val="111111"/>
          <w:sz w:val="28"/>
          <w:sz w:val="28"/>
          <w:szCs w:val="28"/>
          <w:rtl w:val="true"/>
          <w:lang w:bidi="ar-SA"/>
        </w:rPr>
        <w:t xml:space="preserve">،نا محمد بن علي، نا أبو عروبة الحرّاني، نا سليمان بن </w:t>
      </w:r>
      <w:r>
        <w:rPr>
          <w:rStyle w:val="FootnoteAnchor"/>
          <w:rtl w:val="true"/>
        </w:rPr>
        <w:footnoteReference w:id="1147"/>
      </w:r>
      <w:r>
        <w:rPr>
          <w:rFonts w:ascii="Amiri" w:hAnsi="Amiri" w:eastAsia="Amiri" w:cs="Amiri"/>
          <w:color w:val="111111"/>
          <w:sz w:val="28"/>
          <w:sz w:val="28"/>
          <w:szCs w:val="28"/>
          <w:rtl w:val="true"/>
          <w:lang w:bidi="ar-SA"/>
        </w:rPr>
        <w:t>عمر بن خالد، نا ابن عليّة، عن ابن عون، عن عمير بن إسحاق،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أنا و رجل على الحسن بن علي نعوده،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سلني،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نسألك حتى يعافيك اللّه، ثم نسألك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ثم خرج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قبل أن لا تسألني،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يعافيك اللّه ثم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ألقيت طائفة من كبدي و إني قد سقيت السّمّ‌ مرارا فلم أسق مثل هذه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عليه من الغد و هو يجود بنفسه و الحسين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تتهم‌؟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لتقتله‌؟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الذي أظن فاللّه أشدّ بأسا و أشد تنكيلا و إلاّ يكن فما أحب أن يقتل بي بريء، ثمّ‌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الخزّاز، أنا أحمد بن معروف الخشاب، أنا الحسين بن الفهم، نا محمد بن سعد، أنا موسى بن إسماعيل، نا أبو هلال،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سقيت السّمّ‌ غيرة مرة و إني لم أسق مثل هذه إنّي لأضع كبدي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ذلك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لتقتله‌؟ ما كنت لأخبرك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محمد بن عمر، حدّثني عبد اللّه بن جعفر، عن أم بكر بنت المسور،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سقي مرارا كل ذلك يفلت حتى كان المرة الآخرة التي مات فيها فإنه كان يختلف كبده، فلما مات أقام نساء بني هاشم عليه النوح شهرا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أنا محمد بن عمر، نا عبد اللّه بن جعفر، عن عبد اللّه بن حسن </w:t>
      </w:r>
      <w:r>
        <w:rPr>
          <w:rStyle w:val="FootnoteAnchor"/>
          <w:rtl w:val="true"/>
        </w:rPr>
        <w:footnoteReference w:id="1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رجلا كثير نكاح النساء، و كنّ‌ قلّ‌ ما يحظين عنده، و كان قلّ‌ امرأة يتزوجها إلاّ أحبته و ضنّت </w:t>
      </w:r>
      <w:r>
        <w:rPr>
          <w:rStyle w:val="FootnoteAnchor"/>
          <w:rtl w:val="true"/>
        </w:rPr>
        <w:footnoteReference w:id="1151"/>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إنه كان سقي ثم أفلت، ثم سقي فأفلت ثم كانت الآخرة توفي فيها، فلما حضرته الوفاة قال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يختلف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قد قطع السّمّ‌ أمعاءه </w:t>
      </w:r>
      <w:r>
        <w:rPr>
          <w:rStyle w:val="FootnoteAnchor"/>
          <w:rtl w:val="true"/>
        </w:rPr>
        <w:footnoteReference w:id="1152"/>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خبرني من سقاك السّمّ‌؟،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و اللّه قبل أن أدفنك أ و لا أقدر عليه‌؟ أو يكون بأرض أتكلّف الشخوص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إنما هذه الدنيا ليال فانية، دعه حتى </w:t>
      </w:r>
    </w:p>
    <w:p>
      <w:pPr>
        <w:pStyle w:val="BookText"/>
        <w:rPr/>
      </w:pPr>
      <w:r>
        <w:rPr>
          <w:rFonts w:ascii="Amiri" w:hAnsi="Amiri" w:eastAsia="Amiri" w:cs="Amiri"/>
          <w:color w:val="111111"/>
          <w:sz w:val="28"/>
          <w:sz w:val="28"/>
          <w:szCs w:val="28"/>
          <w:rtl w:val="true"/>
          <w:lang w:bidi="ar-SA"/>
        </w:rPr>
        <w:t>ألتقي أنا و هو عند اللّه، فأبى أن يسميه، و قد سمعت بعض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قد تلطف لبعض خدمه أن يسقيه سما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يحيى بن حمّاد، أنا أبو عوانة، عن يعقوب، عن أم موسى، أن جعدة بنت الأشعث بن قيس سقت الحسن السّمّ‌ فاشتكى منه شكاة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يوضع تحته طست و ترفع أخرى نحوا من أربعين يوما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عبيد اللّه بن أحمد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محمد بن خلف بن المرزبان، حدّثني أبو عبد اللّه الثمامي، نا محمد بن سلام الجمحي، عن ابن </w:t>
      </w:r>
      <w:r>
        <w:rPr>
          <w:rStyle w:val="FootnoteAnchor"/>
          <w:rtl w:val="true"/>
        </w:rPr>
        <w:footnoteReference w:id="1155"/>
      </w:r>
      <w:r>
        <w:rPr>
          <w:rFonts w:ascii="Amiri" w:hAnsi="Amiri" w:eastAsia="Amiri" w:cs="Amiri"/>
          <w:color w:val="111111"/>
          <w:sz w:val="28"/>
          <w:sz w:val="28"/>
          <w:szCs w:val="28"/>
          <w:rtl w:val="true"/>
          <w:lang w:bidi="ar-SA"/>
        </w:rPr>
        <w:t>جعدبة،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جعدة بنت الأشعث بن قيس تحت الحسن بن علي فدسّ‌ إليها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سمّي حسنا إنّي مزوّجك ففعلت، فلما مات الحسن بعثت إليه جعدة تسأل يزيد الوفاء بما وعدها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و اللّه لم نرضك للحسن فنرضاك لأنفسنا؟ فقال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يروى للنجاشي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جعد </w:t>
      </w:r>
      <w:r>
        <w:rPr>
          <w:rStyle w:val="FootnoteAnchor"/>
          <w:rtl w:val="true"/>
        </w:rPr>
        <w:footnoteReference w:id="1157"/>
      </w:r>
      <w:r>
        <w:rPr>
          <w:rFonts w:ascii="Amiri" w:hAnsi="Amiri" w:eastAsia="Amiri" w:cs="Amiri"/>
          <w:color w:val="111111"/>
          <w:sz w:val="28"/>
          <w:sz w:val="28"/>
          <w:szCs w:val="28"/>
          <w:rtl w:val="true"/>
          <w:lang w:bidi="ar-SA"/>
        </w:rPr>
        <w:t xml:space="preserve">بكيه و لا تسأمي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w:t>
      </w:r>
      <w:r>
        <w:rPr>
          <w:rStyle w:val="FootnoteAnchor"/>
          <w:rtl w:val="true"/>
        </w:rPr>
        <w:footnoteReference w:id="1158"/>
      </w:r>
      <w:r>
        <w:rPr>
          <w:rFonts w:ascii="Amiri" w:hAnsi="Amiri" w:eastAsia="Amiri" w:cs="Amiri"/>
          <w:color w:val="111111"/>
          <w:sz w:val="28"/>
          <w:sz w:val="28"/>
          <w:szCs w:val="28"/>
          <w:rtl w:val="true"/>
          <w:lang w:bidi="ar-SA"/>
        </w:rPr>
        <w:t>حقّ‌ ليس بالباطل</w:t>
      </w:r>
    </w:p>
    <w:p>
      <w:pPr>
        <w:pStyle w:val="BookText"/>
        <w:rPr/>
      </w:pPr>
      <w:r>
        <w:rPr>
          <w:rFonts w:ascii="IRNazanin" w:hAnsi="IRNazanin" w:eastAsia="IRNazanin"/>
          <w:color w:val="111111"/>
          <w:sz w:val="28"/>
          <w:sz w:val="28"/>
          <w:szCs w:val="28"/>
          <w:rtl w:val="true"/>
          <w:lang w:bidi="fa-IR"/>
        </w:rPr>
        <w:t xml:space="preserve">لن </w:t>
      </w:r>
      <w:r>
        <w:rPr>
          <w:rStyle w:val="FootnoteAnchor"/>
          <w:rtl w:val="true"/>
        </w:rPr>
        <w:footnoteReference w:id="1159"/>
      </w:r>
      <w:r>
        <w:rPr>
          <w:rFonts w:ascii="Amiri" w:hAnsi="Amiri" w:eastAsia="Amiri" w:cs="Amiri"/>
          <w:color w:val="111111"/>
          <w:sz w:val="28"/>
          <w:sz w:val="28"/>
          <w:szCs w:val="28"/>
          <w:rtl w:val="true"/>
          <w:lang w:bidi="ar-SA"/>
        </w:rPr>
        <w:t xml:space="preserve">تستري البيت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من حاف و لا ناعل</w:t>
      </w:r>
    </w:p>
    <w:p>
      <w:pPr>
        <w:pStyle w:val="BookText"/>
        <w:rPr/>
      </w:pPr>
      <w:r>
        <w:rPr>
          <w:rFonts w:ascii="Amiri" w:hAnsi="Amiri" w:eastAsia="Amiri" w:cs="Amiri"/>
          <w:color w:val="111111"/>
          <w:sz w:val="28"/>
          <w:sz w:val="28"/>
          <w:szCs w:val="28"/>
          <w:rtl w:val="true"/>
          <w:lang w:bidi="ar-SA"/>
        </w:rPr>
        <w:t xml:space="preserve">أعني الذي أسلمه أهله </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للزمن المستخرج الماحل</w:t>
      </w:r>
    </w:p>
    <w:p>
      <w:pPr>
        <w:pStyle w:val="BookText"/>
        <w:rPr/>
      </w:pPr>
      <w:r>
        <w:rPr>
          <w:rFonts w:ascii="Amiri" w:hAnsi="Amiri" w:eastAsia="Amiri" w:cs="Amiri"/>
          <w:color w:val="111111"/>
          <w:sz w:val="28"/>
          <w:sz w:val="28"/>
          <w:szCs w:val="28"/>
          <w:rtl w:val="true"/>
          <w:lang w:bidi="ar-SA"/>
        </w:rPr>
        <w:t xml:space="preserve">كان إذا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يرفعها بالنسب </w:t>
      </w:r>
      <w:r>
        <w:rPr>
          <w:rStyle w:val="FootnoteAnchor"/>
          <w:rtl w:val="true"/>
        </w:rPr>
        <w:footnoteReference w:id="1161"/>
      </w:r>
      <w:r>
        <w:rPr>
          <w:rFonts w:ascii="IRNazanin" w:hAnsi="IRNazanin" w:eastAsia="IRNazanin"/>
          <w:color w:val="111111"/>
          <w:sz w:val="28"/>
          <w:sz w:val="28"/>
          <w:szCs w:val="28"/>
          <w:rtl w:val="true"/>
          <w:lang w:bidi="fa-IR"/>
        </w:rPr>
        <w:t>الماثل</w:t>
      </w:r>
    </w:p>
    <w:p>
      <w:pPr>
        <w:pStyle w:val="BookText"/>
        <w:rPr/>
      </w:pPr>
      <w:r>
        <w:rPr>
          <w:rFonts w:ascii="Amiri" w:hAnsi="Amiri" w:eastAsia="Amiri" w:cs="Amiri"/>
          <w:color w:val="111111"/>
          <w:sz w:val="28"/>
          <w:sz w:val="28"/>
          <w:szCs w:val="28"/>
          <w:rtl w:val="true"/>
          <w:lang w:bidi="ar-SA"/>
        </w:rPr>
        <w:t xml:space="preserve">كيما يراها بائس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فرد قوم ليس بالآهل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يغلي بنيّ‌ اللحم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أنضج لم يغل على أكل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163"/>
      </w:r>
      <w:r>
        <w:rPr>
          <w:rFonts w:ascii="Amiri" w:hAnsi="Amiri" w:eastAsia="Amiri" w:cs="Amiri"/>
          <w:color w:val="111111"/>
          <w:sz w:val="28"/>
          <w:sz w:val="28"/>
          <w:szCs w:val="28"/>
          <w:rtl w:val="true"/>
          <w:lang w:bidi="ar-SA"/>
        </w:rPr>
        <w:t>،أنا سليمان بن أحمد، نا محمد بن عبد اللّه الحضرمي، نا عثمان بن أبي شيبة، نا أبو أسامة، عن سفيان بن عيينة، عن رقبة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w:t>
      </w:r>
      <w:r>
        <w:rPr>
          <w:rStyle w:val="FootnoteAnchor"/>
          <w:rtl w:val="true"/>
        </w:rPr>
        <w:footnoteReference w:id="1164"/>
      </w:r>
      <w:r>
        <w:rPr>
          <w:rFonts w:ascii="Amiri" w:hAnsi="Amiri" w:eastAsia="Amiri" w:cs="Amiri"/>
          <w:color w:val="111111"/>
          <w:sz w:val="28"/>
          <w:sz w:val="28"/>
          <w:szCs w:val="28"/>
          <w:rtl w:val="true"/>
          <w:lang w:bidi="ar-SA"/>
        </w:rPr>
        <w:t>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أخرجوني إلى الصحراء لعلّي انظر في ملكوت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أحتسب نفسي عندك، فإنها أعز الأنفس عليّ‌ فكان مما صنع اللّه له أنه أحتسب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في الصحراء و هو تصحيف،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محمد بن هبة اللّه، أنا أبو الحسين بن بشران، أنا أبو علي بن صفوان، أنا أبو بكر بن أبي الدنيا، حدّثني محمد بن عثمان العجلي، نا أبو أسامة، حدّثني سفيان بن عيينة، عن رقبة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فراشي إلى الصحن حتى انظر في ملكوت السموات، فأخرجوا فراشه فرفع رأسه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أحتسب نفسي عندك فإنها أعز الأنفس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صنع اللّه له أن احتسب نفسه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أيضا، أنا أبو بكر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علي بن محمد بن الأخضر،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علي بن صفوان، نا أبو بكر بن أبي الدنيا، نا إسحاق بن إسماعيل، حدّثني أحمد بن عبد الجبار، عن سفيان بن عيينة، عن رقبة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بالحسن بن علي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اخرجوا فراشي إلى صحن الدار، فأخرج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أحتسب نفسي عندك فإني لم أصب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أعز الأنفس عليّ‌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إسماعيل بن عبد الواحد بن إسماعيل، و أبو الحسن علي بن محمد بن الحسين النوري البوشنجيان </w:t>
      </w:r>
      <w:r>
        <w:rPr>
          <w:rStyle w:val="FootnoteAnchor"/>
          <w:rtl w:val="true"/>
        </w:rPr>
        <w:footnoteReference w:id="1166"/>
      </w:r>
      <w:r>
        <w:rPr>
          <w:rFonts w:ascii="Amiri" w:hAnsi="Amiri" w:eastAsia="Amiri" w:cs="Amiri"/>
          <w:color w:val="111111"/>
          <w:sz w:val="28"/>
          <w:sz w:val="28"/>
          <w:szCs w:val="28"/>
          <w:rtl w:val="true"/>
          <w:lang w:bidi="ar-SA"/>
        </w:rPr>
        <w:t xml:space="preserve">،و أبو القاسم عبد الجبار بن محمد بن أبي </w:t>
      </w:r>
    </w:p>
    <w:p>
      <w:pPr>
        <w:pStyle w:val="BookText"/>
        <w:rPr/>
      </w:pPr>
      <w:r>
        <w:rPr>
          <w:rFonts w:ascii="Amiri" w:hAnsi="Amiri" w:eastAsia="Amiri" w:cs="Amiri"/>
          <w:color w:val="111111"/>
          <w:sz w:val="28"/>
          <w:sz w:val="28"/>
          <w:szCs w:val="28"/>
          <w:rtl w:val="true"/>
          <w:lang w:bidi="ar-SA"/>
        </w:rPr>
        <w:t>القاسم الفامي،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موسى بن عمران بن محمد الصوفي، أنا السيد أبو الحسن محمد بن الحسين بن داود العلوي، أنا عبد اللّه بن محمد بن الحسن بن الشرقي،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أحمد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السندي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بسفيان المرض جزع جزعا شديدا فدخل عليه مرحوم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شيخا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هذا الجزع‌؟ تقدم على ربّ‌ عبدته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له، صلّيت له، حججت له أ رأيتك لو كان لك عند رجل يد أ ليس كنت تحبّ‌ أن تلقاه حتى يكافئك‌؟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بهذا السندي و نحن مع أبي نعيم، فقال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بن علي بن أبي طالب جزع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هذا الجزع‌؟ ما هذا؟ ما هو إلاّ أن تفارق روحك جسدك فتقدم على أبويك علي و فاطمة و على جدّيك النبي صلّى اللّه عليه و سلّم و خديجة و على أعمامك حمزة و جعفر و على أخوالك القاسم و الطيب و مطهّر و إبراهيم و على خالاتك رقية و أم كلثوم و زينب،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أبو الفرج المعافى بن زكريا، نا محمد بن القاسم الأنباري، نا محمد بن علي المدائني، نا أبو الفضل الهاشمي الرّبعي، حدّثني أحمد بن يعقوب، حدّثني المفضّل بن غسان بن المفضّل </w:t>
      </w:r>
      <w:r>
        <w:rPr>
          <w:rStyle w:val="FootnoteAnchor"/>
          <w:rtl w:val="true"/>
        </w:rPr>
        <w:footnoteReference w:id="1167"/>
      </w:r>
      <w:r>
        <w:rPr>
          <w:rFonts w:ascii="Amiri" w:hAnsi="Amiri" w:eastAsia="Amiri" w:cs="Amiri"/>
          <w:color w:val="111111"/>
          <w:sz w:val="28"/>
          <w:sz w:val="28"/>
          <w:szCs w:val="28"/>
          <w:rtl w:val="true"/>
          <w:lang w:bidi="ar-SA"/>
        </w:rPr>
        <w:t>،أبي عبد الرّحمن الغلاّبي، حدّثني إبراهيم بن علي المطبخي،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بن عيسى بن مسلم الحنفي، أخا سليم بن عيسى قارئ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علي الوفاة كأنه جزع عند الموت فقال له الحسين كأنه يعزيه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هذا الجزع‌؟ إنك ترد على رسول اللّه صلّى اللّه عليه و سلّم و على علي و هما أبواك، و على خديجة و فاطمة و هما أمّاك، و على القاسم و الطاهر و هما خالاك، و على حمزة و جعفر و هما عمّاك،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إنّي أدخل في أمر من اللّه لم أدخل في مثله، و أرى خلقا من خلق اللّه لم أر مثله قطّ‍‌،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الحسين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أبي نصر، أنا أبو بكر يوسف بن القاسم، أنا أبو سعيد أحمد بن محمد بن </w:t>
      </w:r>
    </w:p>
    <w:p>
      <w:pPr>
        <w:pStyle w:val="BookText"/>
        <w:rPr/>
      </w:pPr>
      <w:r>
        <w:rPr>
          <w:rFonts w:ascii="Amiri" w:hAnsi="Amiri" w:eastAsia="Amiri" w:cs="Amiri"/>
          <w:color w:val="111111"/>
          <w:sz w:val="28"/>
          <w:sz w:val="28"/>
          <w:szCs w:val="28"/>
          <w:rtl w:val="true"/>
          <w:lang w:bidi="ar-SA"/>
        </w:rPr>
        <w:t>الأعرابي بمكة في ذي الحجة سنة تسع و ثلاثمائة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أبو صالح أحمد بن عبد الملك، أنا علي بن محمد بن علي و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الحسن بن علي دخل عليه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لأي شيء تجزع‌؟ تقدم على رسول اللّه صلّى اللّه عليه و سلّم و على علي بن أبي طالب و هما أبواك، و على خديجة بنت خويلد و فاطمة بنت محمد و هما أمّاك، و على حمزة بن عبد المطلب و جعفر بن أبي طالب و هما عمّاك،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أقدم على أمر لم أقدم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أبو الحسين علي بن محمد بن بشران، أنا الحسين بن صفوان، أنا أبو بكر بن أبي الدنيا، حدّثني يوسف بن موسى، حدّثني مسلم بن أبي حية الرازي، نا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حضر الحسن بن علي الموت بكى بكاء شديدا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أخي و إنما تقدم على رسول اللّه صلّى اللّه عليه و سلّم و على علي و فاطمة و خديجة و هم ولدوك، و قد أجرى اللّه لك على لسان نبيه صلّى اللّه عليه و سلّم أنّك 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قاسمت اللّه مالك ثلاث مرات و مشيت إلى بيت اللّه على قدميك خمس عشرة مرة حاجّا، و إنما أراد أن يطيب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زاده إلاّ بكاء و انتحابا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أقدم على أمر عظيم مهول لم أقدم على 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عمر بن حيّوية، أنا أحمد بن معروف، أنا الحسين بن محمد بن الفهم، أنا محمد بن سعد، أنا محمد بن عمر، نا إبراهيم بن الفضل، عن أبي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حسن بن علي يوم مات فكادت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بين حسين بن علي و مروان بن الحكم، و كان الحسن قد عهد إلى أخيه أن يدفن مع رسول اللّه صلّى اللّه عليه و سلّم فإن خاف أن يكون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فليدفن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مروان أن يدعه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مروان يومئذ معزول يريد أن يرضي معاوية بذلك، فلم يزل مروان عدوا لبني هاشم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فكلّمت يومئذ حسين بن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اتّق اللّه فإن أخاك كان لا يحبّ‌ ما ترى فادفنه بالبقيع مع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محمد بن عمر، حدّثني عبد اللّه بن نافع،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موت حسن بن علي، فقلت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لا تثر فتنة و لا تسفك الدماء و ادفن أخاك إلى جنب أمه، فإن أخاك قد عهد بذلك إليك، فأخذ بذلك حسين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أنا محمد بن سعد، أنا يحيى بن حمّاد، نا أبو عوانة، عن حصين، عن أبي حازم، قال </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الحسن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عند أبي يعني النبي صلّى اللّه عليه و سلّم أما </w:t>
      </w:r>
      <w:r>
        <w:rPr>
          <w:rStyle w:val="FootnoteAnchor"/>
          <w:rtl w:val="true"/>
        </w:rPr>
        <w:footnoteReference w:id="1170"/>
      </w:r>
      <w:r>
        <w:rPr>
          <w:rFonts w:ascii="Amiri" w:hAnsi="Amiri" w:eastAsia="Amiri" w:cs="Amiri"/>
          <w:color w:val="111111"/>
          <w:sz w:val="28"/>
          <w:sz w:val="28"/>
          <w:szCs w:val="28"/>
          <w:rtl w:val="true"/>
          <w:lang w:bidi="ar-SA"/>
        </w:rPr>
        <w:t>أن تخافوا الدماء، فإن خفتم الدماء فلا تهريقوا فيّ‌ دما، ادفنوني عند مقابر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تسلّح الحسين و جمع مواليه، فقال له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و وصية أخيك، فإنّ‌ القوم لن يدعوك حتى يكون بينكم </w:t>
      </w:r>
      <w:r>
        <w:rPr>
          <w:rStyle w:val="FootnoteAnchor"/>
          <w:rtl w:val="true"/>
        </w:rPr>
        <w:footnoteReference w:id="1171"/>
      </w:r>
      <w:r>
        <w:rPr>
          <w:rFonts w:ascii="Amiri" w:hAnsi="Amiri" w:eastAsia="Amiri" w:cs="Amiri"/>
          <w:color w:val="111111"/>
          <w:sz w:val="28"/>
          <w:sz w:val="28"/>
          <w:szCs w:val="28"/>
          <w:rtl w:val="true"/>
          <w:lang w:bidi="ar-SA"/>
        </w:rPr>
        <w:t>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حتى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دفنوه في بقيع الغرقد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جيء بابن موسى ليدفن مع أبيه فمنع أ كانوا قد ظلموه‌؟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ابن نبي اللّه قد جيء به ليدفن مع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محمد بن عمر، حدّثني محرز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 يوم دفن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 لأدع ابن أبي تراب يدفن مع رسول اللّه و قد دفن عثمان بالبقيع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اتّق اللّه و لا تقل لعلي إلاّ خيرا فأشهد لسمعت رسول اللّه صلّى اللّه عليه و سلّم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يحبّه اللّه و رسوله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لسمعت رسول اللّه صلّى اللّه عليه و سلّم يقول في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 فأحبه و أحبّ‌ من يحبه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و اللّه أكثرت على رسول اللّه صلّى اللّه عليه و سلّم الحديث فلا نسمع منك ما تقول فهلمّ‌ غيرك يعلم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سعيد الخدري،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ضاع حديث رسول اللّه صلّى اللّه عليه و سلّم حين لا يرويه إلاّ أنت و أبو سعيد الخدري و اللّه ما أبو سعيد الخدري، يوم مات رسول اللّه صلّى اللّه عليه و سلّم إلاّ غلام، و لقد جئت أنت من جبال دوس قبل وفاة </w:t>
      </w:r>
    </w:p>
    <w:p>
      <w:pPr>
        <w:pStyle w:val="BookText"/>
        <w:rPr/>
      </w:pPr>
      <w:r>
        <w:rPr>
          <w:rFonts w:ascii="Amiri" w:hAnsi="Amiri" w:eastAsia="Amiri" w:cs="Amiri"/>
          <w:color w:val="111111"/>
          <w:sz w:val="28"/>
          <w:sz w:val="28"/>
          <w:szCs w:val="28"/>
          <w:rtl w:val="true"/>
          <w:lang w:bidi="ar-SA"/>
        </w:rPr>
        <w:t>رسول اللّه صلّى اللّه عليه و سلّم بيسير فاتّق اللّه يا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أوصيت به، و 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المظفّر محمود بن جعفر بن محمد بن أحمد بن جعفر المعدّل </w:t>
      </w:r>
      <w:r>
        <w:rPr>
          <w:rStyle w:val="FootnoteAnchor"/>
          <w:rtl w:val="true"/>
        </w:rPr>
        <w:footnoteReference w:id="1172"/>
      </w:r>
      <w:r>
        <w:rPr>
          <w:rFonts w:ascii="Amiri" w:hAnsi="Amiri" w:eastAsia="Amiri" w:cs="Amiri"/>
          <w:color w:val="111111"/>
          <w:sz w:val="28"/>
          <w:sz w:val="28"/>
          <w:szCs w:val="28"/>
          <w:rtl w:val="true"/>
          <w:lang w:bidi="ar-SA"/>
        </w:rPr>
        <w:t xml:space="preserve">،أنا عم أبي أبو عبد اللّه الحسين بن أحمد بن جعفر الكوسج، أنا إبراهيم بن السندي بن علي، أنا الزبير بن بكّار بن عبد اللّه الزبيري، حدّثني يحيى بن مقداد، عن عمه موسى بن يعقوب بن عبد اللّه بن وهب بن زمعة، حدّثني فائد مولى عبادل </w:t>
      </w:r>
      <w:r>
        <w:rPr>
          <w:rStyle w:val="FootnoteAnchor"/>
          <w:rtl w:val="true"/>
        </w:rPr>
        <w:footnoteReference w:id="1173"/>
      </w:r>
      <w:r>
        <w:rPr>
          <w:rFonts w:ascii="Amiri" w:hAnsi="Amiri" w:eastAsia="Amiri" w:cs="Amiri"/>
          <w:color w:val="111111"/>
          <w:sz w:val="28"/>
          <w:sz w:val="28"/>
          <w:szCs w:val="28"/>
          <w:rtl w:val="true"/>
          <w:lang w:bidi="ar-SA"/>
        </w:rPr>
        <w:t xml:space="preserve">أن عبيد اللّه بن علي ابن </w:t>
      </w:r>
      <w:r>
        <w:rPr>
          <w:rStyle w:val="FootnoteAnchor"/>
          <w:rtl w:val="true"/>
        </w:rPr>
        <w:footnoteReference w:id="1174"/>
      </w:r>
      <w:r>
        <w:rPr>
          <w:rFonts w:ascii="Amiri" w:hAnsi="Amiri" w:eastAsia="Amiri" w:cs="Amiri"/>
          <w:color w:val="111111"/>
          <w:sz w:val="28"/>
          <w:sz w:val="28"/>
          <w:szCs w:val="28"/>
          <w:rtl w:val="true"/>
          <w:lang w:bidi="ar-SA"/>
        </w:rPr>
        <w:t xml:space="preserve">أبي رافع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و غيره من مشيختهم أن حسن بن علي بن أبي طالب أصابه بطن فلما عرف بنفسه الموت أرسل إلى عائشة زوج النبي صلّى اللّه عليه و سلّم أن تأذن له أن يدفن مع النبي صلّى اللّه عليه و سلّم في بيتها،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بقي موضع قبر واحد قد كنت أحب أن أدفن فيه و أنا أؤثرك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بنو أمية ذلك لبسوا السلاح فاستلأموا بها، و كان الذي قام بذلك مروان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يدفن عثمان بن عفان بالبقيع و يدفن حسن مع رسول اللّه صلّى اللّه عليه و سلّم، و لبست بنو هاشم السلاح و همّوا بالقتال، و بلغ ذلك الحسن بن علي فأرسل إلى بني هاشم فقال لهم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 الحسن إذا بلغ الأمر هذا فلا حاجة لي به، ادفنوني إلى جنب أمي فاطمة بالبقيع، فدفن إلى جنب فاطمة ابنة رسول اللّه صلّى اللّه عليه و سلّم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ابن أبي يعلى،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محمد بن عبد الرّحمن،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محمد بن إسماعيل، قال فائد مولى عبادل أن عبيد اللّه بن علي أخبره و غيره ممن مضى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بن علي بن أبي طالب أصابه بطن فلما أعزّ به و عرف بنفسه الموت أرسل إلى عائشة أن تأذن له أن يدفن مع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كان بقي إلاّ موضع قبر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بذلك بنو أمية استلأموا السلاح هم و بنو هاشم للقتال و قالت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يدفن فيه أبدا، فبلغ الحسن بن علي ذلك فأرسل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هذا فلا حاجة لي به، ادفنوني في </w:t>
      </w:r>
    </w:p>
    <w:p>
      <w:pPr>
        <w:pStyle w:val="BookText"/>
        <w:rPr/>
      </w:pPr>
      <w:r>
        <w:rPr>
          <w:rFonts w:ascii="Amiri" w:hAnsi="Amiri" w:eastAsia="Amiri" w:cs="Amiri"/>
          <w:color w:val="111111"/>
          <w:sz w:val="28"/>
          <w:sz w:val="28"/>
          <w:szCs w:val="28"/>
          <w:rtl w:val="true"/>
          <w:lang w:bidi="ar-SA"/>
        </w:rPr>
        <w:t>المقبرة إلى جنب أمي فاطمة، فدفن في المقبرة إلى جنب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مولاي و من شئت من أهلي ممن مضى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فاطمة مواجه الخوخة التي في دار نبيه </w:t>
      </w:r>
      <w:r>
        <w:rPr>
          <w:rStyle w:val="FootnoteAnchor"/>
          <w:rtl w:val="true"/>
        </w:rPr>
        <w:footnoteReference w:id="1176"/>
      </w: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الناس بين قبر فاطمة و بين خوخة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منقذ الحفار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المقبرة قبرين متطابقين بالحجارة قبر حسن بن علي و قبر عائشة زوج النبي صلّى اللّه عليه و سلّم فنحن لا نحركهما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زمن حسن بن زيد و هو أمير المدينة استعدوا </w:t>
      </w:r>
      <w:r>
        <w:rPr>
          <w:rStyle w:val="FootnoteAnchor"/>
          <w:rtl w:val="true"/>
        </w:rPr>
        <w:footnoteReference w:id="1177"/>
      </w:r>
      <w:r>
        <w:rPr>
          <w:rFonts w:ascii="Amiri" w:hAnsi="Amiri" w:eastAsia="Amiri" w:cs="Amiri"/>
          <w:color w:val="111111"/>
          <w:sz w:val="28"/>
          <w:sz w:val="28"/>
          <w:szCs w:val="28"/>
          <w:rtl w:val="true"/>
          <w:lang w:bidi="ar-SA"/>
        </w:rPr>
        <w:t>بنو محمد بن عمر بن علي بن أبي طالب على آل عقيل بن أبي طالب في قناتهم التي في دارهم الخارجة إلى المقبرة،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فاطمة بنت رسول اللّه صلّى اللّه عليه و سلّم عند هذه القناة فاختصموا إلى حسن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فسألني عن قبر فاطمة فأخبرته عن عبيد اللّه بن علي بن أبي رافع و من بقي من أهلي عن حسن بن علي و قوله ادفنوني إلى جنب أمّي، ثم أخبرته عن منقذ الحفّار عن قبر الحسن أنه رآه مطابقا،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ما تقول و أقرّ قناة آل عقيل على هيئتها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الضحاك الحرامي </w:t>
      </w:r>
      <w:r>
        <w:rPr>
          <w:rStyle w:val="FootnoteAnchor"/>
          <w:rtl w:val="true"/>
        </w:rPr>
        <w:footnoteReference w:id="11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مروان بن الحكم أنهم قد أجمعوا أن يدفنوا الحسن بن علي مع رسول اللّه صلّى اللّه عليه و سلّم جاء إلى سعيد بن العاص و هو عامل المدينة 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صانع في أمرهم‌؟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منهم في شيء و لست حائلا بينهم و بين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فخلّني و إياهم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لهم مروان من كان هناك من بني أمية و حشمهم و مواليهم و بلغ ذلك حسينا فجاء هو و من معه في السلاح ليدفن حسنا في بيت النبي صلّى اللّه عليه و سلّم و أقبل مروان في أصحابه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هيجاء هي خير من دعة </w:t>
      </w:r>
      <w:r>
        <w:rPr>
          <w:rStyle w:val="FootnoteAnchor"/>
          <w:rtl w:val="true"/>
        </w:rPr>
        <w:footnoteReference w:id="117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يدفن عثمان بالبقيع و يدفن حسن في بيت النبي صلّى اللّه عليه و سلّم‌؟ و اللّه لا يكون ذلك أبدا، و أنا أحمل السيف، فلما صلّوا على حسن خشي عبد اللّه بن جعفر أن يقع في ذلك ملحمة عظيمة فأخذ بمقدم السرير، ثم مضى نحو البقيع فقال له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بحقي أن لا تكلمني كلمة واحدة، فصار به إلى البقيع فدفنه هناك، رحمه اللّه، و انصرف مروان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معاوية ما كانوا أرادوا في دفن حسن في بيت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انصفتنا بنو هاشم حين يزعمون أنهم يدفنون حسنا مع النبي صلّى اللّه عليه و سلّم و قد منعوا عثمان أن يدفن إلاّ في أقصى البقيع، إن يك ظني بمروان صادقا لا يخلصون إلى ذلك،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مروان أنت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الأنصاري، أنا أبو محمد الحسن بن علي الشيرازي، أنا أبو عمر محمد بن العباس، أنا أحمد بن معروف بن بشر، أنا الحسين بن محمد بن فهم، نا محمد بن سعد، أنا محمد بن عمر، نا عبيد اللّه بن مرداس، عن أبيه، عن الحسن بن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حسن بن علي مرض أربعين ليلة، فلما استعزّ به </w:t>
      </w:r>
      <w:r>
        <w:rPr>
          <w:rStyle w:val="FootnoteAnchor"/>
          <w:rtl w:val="true"/>
        </w:rPr>
        <w:footnoteReference w:id="1180"/>
      </w:r>
      <w:r>
        <w:rPr>
          <w:rFonts w:ascii="Amiri" w:hAnsi="Amiri" w:eastAsia="Amiri" w:cs="Amiri"/>
          <w:color w:val="111111"/>
          <w:sz w:val="28"/>
          <w:sz w:val="28"/>
          <w:szCs w:val="28"/>
          <w:rtl w:val="true"/>
          <w:lang w:bidi="ar-SA"/>
        </w:rPr>
        <w:t>و قد حضرت بنو هاشم فكانوا لا يفارقونه يبيتون عنده بالليل و على المدينة سعيد بن العاص، و كان سعيد يعوده فمرّة يؤذن له و مرّة يحجب عنه، فلما استعزّ به بعث مروان بن الحكم رسولا إلى معاوية يخبره بثقل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حسن رجلا </w:t>
      </w:r>
      <w:r>
        <w:rPr>
          <w:rStyle w:val="FootnoteAnchor"/>
          <w:rtl w:val="true"/>
        </w:rPr>
        <w:footnoteReference w:id="1181"/>
      </w:r>
      <w:r>
        <w:rPr>
          <w:rFonts w:ascii="Amiri" w:hAnsi="Amiri" w:eastAsia="Amiri" w:cs="Amiri"/>
          <w:color w:val="111111"/>
          <w:sz w:val="28"/>
          <w:sz w:val="28"/>
          <w:szCs w:val="28"/>
          <w:rtl w:val="true"/>
          <w:lang w:bidi="ar-SA"/>
        </w:rPr>
        <w:t>قد سقي و كان مبطونا إنما كان تختلف أمعاؤه، فلما حضر كان عنده إخوته عهد أن يدفن مع رسول اللّه صلّى اللّه عليه و سلّم إن استطيع ذلك، فإن حيل بينه و بينه و خيف أن يهراق فيه محجمة من دم دفن مع أمه بالبقيع، و جعل حسن يوعز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إياك أن تسفك الدماء فيّ‌، فإن الناس سراع إلى الفتنة، فلمّا توفي الحسن ارتجت المدينة صياحا فلا تلقى أحدا إلاّ باكيا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أبرد مروان إلى معاوية يخبره بموت حسن، و أنهم يريدون دفنه مع النبي صلّى اللّه عليه و سلّم و أنهم لا يصلون إلى ذلك أبدا و أنا 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فانتهى حسين بن علي إلى قبر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هاهنا فنكب </w:t>
      </w:r>
      <w:r>
        <w:rPr>
          <w:rStyle w:val="FootnoteAnchor"/>
          <w:rtl w:val="true"/>
        </w:rPr>
        <w:footnoteReference w:id="1182"/>
      </w:r>
      <w:r>
        <w:rPr>
          <w:rFonts w:ascii="Amiri" w:hAnsi="Amiri" w:eastAsia="Amiri" w:cs="Amiri"/>
          <w:color w:val="111111"/>
          <w:sz w:val="28"/>
          <w:sz w:val="28"/>
          <w:szCs w:val="28"/>
          <w:rtl w:val="true"/>
          <w:lang w:bidi="ar-SA"/>
        </w:rPr>
        <w:t>عنه سعيد بن العاص و هو الأمير، فاعتزل و لم يحل بينه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مروان في بني أمية و لفّها و تلبسوا السلاح، و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w:t>
      </w:r>
      <w:r>
        <w:rPr>
          <w:rStyle w:val="FootnoteAnchor"/>
          <w:rtl w:val="true"/>
        </w:rPr>
        <w:footnoteReference w:id="1183"/>
      </w:r>
      <w:r>
        <w:rPr>
          <w:rFonts w:ascii="IRNazanin" w:hAnsi="IRNazanin" w:eastAsia="IRNazanin"/>
          <w:color w:val="111111"/>
          <w:sz w:val="28"/>
          <w:sz w:val="28"/>
          <w:szCs w:val="28"/>
          <w:rtl w:val="true"/>
          <w:lang w:bidi="fa-IR"/>
        </w:rPr>
        <w:t>هذا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الزرقاء ما لك و لهذا أوال </w:t>
      </w:r>
      <w:r>
        <w:rPr>
          <w:rStyle w:val="FootnoteAnchor"/>
          <w:rtl w:val="true"/>
        </w:rPr>
        <w:footnoteReference w:id="1184"/>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هذا و لا يخلص إليه و أنا حيّ‌، فصاح حسين </w:t>
      </w:r>
      <w:r>
        <w:rPr>
          <w:rStyle w:val="FootnoteAnchor"/>
          <w:rtl w:val="true"/>
        </w:rPr>
        <w:footnoteReference w:id="1185"/>
      </w:r>
      <w:r>
        <w:rPr>
          <w:rFonts w:ascii="IRNazanin" w:hAnsi="IRNazanin" w:eastAsia="IRNazanin"/>
          <w:color w:val="111111"/>
          <w:sz w:val="28"/>
          <w:sz w:val="28"/>
          <w:szCs w:val="28"/>
          <w:rtl w:val="true"/>
          <w:lang w:bidi="fa-IR"/>
        </w:rPr>
        <w:t xml:space="preserve">بحلف الفضول </w:t>
      </w:r>
      <w:r>
        <w:rPr>
          <w:rStyle w:val="FootnoteAnchor"/>
          <w:rtl w:val="true"/>
        </w:rPr>
        <w:footnoteReference w:id="1186"/>
      </w:r>
      <w:r>
        <w:rPr>
          <w:rFonts w:ascii="Amiri" w:hAnsi="Amiri" w:eastAsia="Amiri" w:cs="Amiri"/>
          <w:color w:val="111111"/>
          <w:sz w:val="28"/>
          <w:sz w:val="28"/>
          <w:szCs w:val="28"/>
          <w:rtl w:val="true"/>
          <w:lang w:bidi="ar-SA"/>
        </w:rPr>
        <w:t xml:space="preserve">،فاجتمعت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و تيم و زهرة و أسد و بنو جعونة بن شعوب من بني ليث قد تلبّسوا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مروان لواء، و عقد حسين بن علي لواء، فقال الهاشميون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مع النبي صلّى اللّه عليه و سلّم، حتى كانت بينهم المراماة بالنبل و ابن جعونة بن شعوب يومئذ شاهر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في ذلك رجال من قريش عبد اللّه بن جعفر بن أبي طالب و المسور بن مخرمة بن نوفل، و جعل عبد اللّه بن جعفر يلحّ‌ على حسين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 لم تسمع إلى عهد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 أن يهراق فيّ‌ محجمة من دم فادفني بالبقيع مع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أذكّرك اللّه أن تسفك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حسين يأبى دفنه إلاّ مع النبي صلّى اللّه عليه و سلّم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مروان لي، ما له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اسمع مني قد دعوتنا بحلف الفضول و أجبناك، تعلم أني سمعت أخاك يقول قبل أن يموت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مخرمة إني قد عهدت إلى أخي أن يدفنني مع رسول اللّه صلّى اللّه عليه و سلّم إن وجد إلى ذلك سبيلا، فإن خاف أن يهراق فيّ‌ ذلك محجم من دم فليدفني مع أمّي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أني أذكرك اللّه في هذه الدماء أ لا ترى ما هاهنا من السلاح و الرجال، و الناس سراع إلى الفتنة‌؟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الحسين يأبى، و جعلت بنو هاشم و الحلفاء يلغطون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يدفن إلاّ مع رسول اللّه صلّى اللّه عليه و سلّم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يومئذ و إني لأريد أن أضرب عنق مروان ما حال بيني و بين ذلك أن لا أكون أراه مستوجبا لذلك إلاّ اني سمعت </w:t>
      </w:r>
    </w:p>
    <w:p>
      <w:pPr>
        <w:pStyle w:val="BookText"/>
        <w:rPr/>
      </w:pPr>
      <w:r>
        <w:rPr>
          <w:rFonts w:ascii="Amiri" w:hAnsi="Amiri" w:eastAsia="Amiri" w:cs="Amiri"/>
          <w:color w:val="111111"/>
          <w:sz w:val="28"/>
          <w:sz w:val="28"/>
          <w:szCs w:val="28"/>
          <w:rtl w:val="true"/>
          <w:lang w:bidi="ar-SA"/>
        </w:rPr>
        <w:t>أخي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يهراق فيّ‌ محجم من دم فادفنوني بالبقيع، فقلت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كنت أرفقهم به إنّا لا ندع قتال هؤلاء جبنا عنهم و لكنا إنما نتبع وصية أبي محمد أنه لو قال و اللّه ادفنوني مع النبي صلّى اللّه عليه و سلّم لمتنا من آخرنا أو ندفنه مع النبي صلّى اللّه عليه و سلّم، و لكنه خاف ما قد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يهراق فيّ‌ محجم من دم فادفنوني مع أمي فإنما نتبع عهده و ننفذ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 حسين بعد أن ظننت أنه لا يطيع، فاحتملناه حتى وضعناه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سعيد بن العاص ليصلّي عليه، فقالت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عليه أبدا إلاّ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 سعيد بن العاص فو اللّه ما نازعنا في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أحق بميتكم فإن قدّمتموني تقدّمت، فقال 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فلو لا أن الأئمة تقدم ما قدّمناك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سعد، أنا محمد بن عمر، نا هاشم بن عاصم، عن المنذر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اختلفوا في دفن حسن بن علي نزل سعد بن أبي وقاص و أبو هريرة من أرضهما فجعل سعد يكلم حسينا،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فلم يزل بحسين حتى ترك ما كان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محمد بن عمر، نا علي بن محمد العمري، عن عيسى بن معمر، عن عباد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لا يكون أبدا يدفن ببقيع الغرقد و لا يكون لهم رابعا، و اللّه إنه لبيتي أعطانيه رسول اللّه صلّى اللّه عليه و سلّم في حياته، و ما دفن فيه عمر و هو خليفة إلاّ بأمري، و ما آثر عليّ‌ عندنا بحسن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محمد بن عمر، نا عبد اللّه بن نافع،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أبان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العجب يدفن ابن قاتل عثمان مع رسول اللّه صلّى اللّه عليه و سلّم و أبي بكر و عمر؟ و يدفن أمير المؤمنين الشهيد المظلوم ببقيع الغرقد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محمد بن عمر، نا أبو بكر بن عبد اللّه بن أبي سبرة، عن مروان بن أبي سعيد، عن نملة بن أبي نملة،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يومئذ أن يدفن معهم أحد، و قالوا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الملك لا يكون معهم رابع أبدا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سعد، أنا محمد بن عمر، حدّثني عبد الرّحمن بن أبي الزناد، عن </w:t>
      </w:r>
    </w:p>
    <w:p>
      <w:pPr>
        <w:pStyle w:val="BookText"/>
        <w:rPr/>
      </w:pPr>
      <w:r>
        <w:rPr>
          <w:rFonts w:ascii="Amiri" w:hAnsi="Amiri" w:eastAsia="Amiri" w:cs="Amiri"/>
          <w:color w:val="111111"/>
          <w:sz w:val="28"/>
          <w:sz w:val="28"/>
          <w:szCs w:val="28"/>
          <w:rtl w:val="true"/>
          <w:lang w:bidi="ar-SA"/>
        </w:rPr>
        <w:t>إبراهيم بن يحيى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خارجة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الناس يومئذ مروان و زعموا أنه حيل بحق لا يكون معهما يعني أبا بكر و عمر ثالث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و أبو سعيد بن أبي عمرو </w:t>
      </w:r>
      <w:r>
        <w:rPr>
          <w:rStyle w:val="FootnoteAnchor"/>
          <w:rtl w:val="true"/>
        </w:rPr>
        <w:footnoteReference w:id="118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أسيد بن عاصم، نا الحسين بن حفص، عن سفيان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أحمد المحبوبي بمرو، أنبأنا سعيد بن مسعود، أنبأنا عبيد اللّه بن موسى</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أنا سفيان، 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حازم يقول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لشاهد يوم مات الحسن بن علي، فرأيت الحسين بن علي يقول لسعيد بن العاص و يطعن في عنقه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فلو لا أنّها سنّة ما قدّمت </w:t>
      </w:r>
      <w:r>
        <w:rPr>
          <w:rStyle w:val="FootnoteAnchor"/>
          <w:rtl w:val="true"/>
        </w:rPr>
        <w:footnoteReference w:id="1191"/>
      </w:r>
      <w:r>
        <w:rPr>
          <w:rFonts w:ascii="Amiri" w:hAnsi="Amiri" w:eastAsia="Amiri" w:cs="Amiri"/>
          <w:color w:val="111111"/>
          <w:sz w:val="28"/>
          <w:sz w:val="28"/>
          <w:szCs w:val="28"/>
          <w:rtl w:val="true"/>
          <w:lang w:bidi="ar-SA"/>
        </w:rPr>
        <w:t>و كان بينهم شيء،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تنفسون على ابن نبيكم بتربة تدفنونه فيها؟ و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أحبني و من أبغضهما فقد أبغضني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النسيب، نا أبو بكر الخطيب، أنا أبو سعيد محمد بن موسى بن الفضل الصيرفي، نا أبو العباس محمد بن يعقوب الأصم، نا الحسن بن علي بن عفان العامري، نا حسين بن علي، عن زائدة، عن سفيان الثوري، عن سالم بن أبي حفصة،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حسين بن علي قدّم سعيد بن العاص على الحسن بن علي فصلّى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أنها سنّة ما 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عبد الكريم بن حمزة، نا أحمد بن علي بن ثابت 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إسماعيل بن أحمد،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نا قبيصة، نا سفيان، عن سالم بن أبي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حازم الأشجعي،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حسين بن علي حين مات الحسن و هو يقول بإصبعه هكذا أقدم لو لا أنها سنّة ما 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بن علي، أنا أبو الحسن بن رزقويه، أنا أبو جعفر محمد بن يحيى بن عمر بن علي بن حرب، نا علي بن حرب، نا سفيان، عن ابن أبي حفصة، عن من شهد جنازة الحسن بن علي فقال حسين لسعيد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فلو لا أنها السّنّة ما 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w:t>
      </w:r>
      <w:r>
        <w:rPr>
          <w:rStyle w:val="FootnoteAnchor"/>
          <w:rtl w:val="true"/>
        </w:rPr>
        <w:footnoteReference w:id="1192"/>
      </w:r>
      <w:r>
        <w:rPr>
          <w:rFonts w:ascii="Amiri" w:hAnsi="Amiri" w:eastAsia="Amiri" w:cs="Amiri"/>
          <w:color w:val="111111"/>
          <w:sz w:val="28"/>
          <w:sz w:val="28"/>
          <w:szCs w:val="28"/>
          <w:rtl w:val="true"/>
          <w:lang w:bidi="ar-SA"/>
        </w:rPr>
        <w:t xml:space="preserve">،أنا أبو محمد بن أبي </w:t>
      </w:r>
      <w:r>
        <w:rPr>
          <w:rStyle w:val="FootnoteAnchor"/>
          <w:rtl w:val="true"/>
        </w:rPr>
        <w:footnoteReference w:id="1193"/>
      </w:r>
      <w:r>
        <w:rPr>
          <w:rFonts w:ascii="IRNazanin" w:hAnsi="IRNazanin" w:eastAsia="IRNazanin"/>
          <w:color w:val="111111"/>
          <w:sz w:val="28"/>
          <w:sz w:val="28"/>
          <w:szCs w:val="28"/>
          <w:rtl w:val="true"/>
          <w:lang w:bidi="fa-IR"/>
        </w:rPr>
        <w:t xml:space="preserve">الحسن، أنا أبو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1194"/>
      </w:r>
      <w:r>
        <w:rPr>
          <w:rFonts w:ascii="IRNazanin" w:hAnsi="IRNazanin" w:eastAsia="IRNazanin"/>
          <w:color w:val="111111"/>
          <w:sz w:val="28"/>
          <w:sz w:val="28"/>
          <w:szCs w:val="28"/>
          <w:rtl w:val="true"/>
          <w:lang w:bidi="fa-IR"/>
        </w:rPr>
        <w:t xml:space="preserve">بن العباس، أنا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Style w:val="FootnoteAnchor"/>
          <w:rtl w:val="true"/>
        </w:rPr>
        <w:footnoteReference w:id="1195"/>
      </w:r>
      <w:r>
        <w:rPr>
          <w:rFonts w:ascii="Amiri" w:hAnsi="Amiri" w:eastAsia="Amiri" w:cs="Amiri"/>
          <w:color w:val="111111"/>
          <w:sz w:val="28"/>
          <w:sz w:val="28"/>
          <w:szCs w:val="28"/>
          <w:rtl w:val="true"/>
          <w:lang w:bidi="ar-SA"/>
        </w:rPr>
        <w:t>بن معروف، أنا أبو علي الحسين بن محمد الفقيه، نا محمد بن سعد، أنا محمد بن عمر، ثنا عبيدة بنت نائل، عن عائشة بنت سعد،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 نساء بني هاشم على حسن بن علي سنة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سعد، أنا علي بن محمد عن </w:t>
      </w:r>
      <w:r>
        <w:rPr>
          <w:rStyle w:val="FootnoteAnchor"/>
          <w:rtl w:val="true"/>
        </w:rPr>
        <w:footnoteReference w:id="1197"/>
      </w:r>
      <w:r>
        <w:rPr>
          <w:rFonts w:ascii="Amiri" w:hAnsi="Amiri" w:eastAsia="Amiri" w:cs="Amiri"/>
          <w:color w:val="111111"/>
          <w:sz w:val="28"/>
          <w:sz w:val="28"/>
          <w:szCs w:val="28"/>
          <w:rtl w:val="true"/>
          <w:lang w:bidi="ar-SA"/>
        </w:rPr>
        <w:t xml:space="preserve">يونس بن </w:t>
      </w:r>
      <w:r>
        <w:rPr>
          <w:rStyle w:val="FootnoteAnchor"/>
          <w:rtl w:val="true"/>
        </w:rPr>
        <w:footnoteReference w:id="1198"/>
      </w:r>
      <w:r>
        <w:rPr>
          <w:rFonts w:ascii="Amiri" w:hAnsi="Amiri" w:eastAsia="Amiri" w:cs="Amiri"/>
          <w:color w:val="111111"/>
          <w:sz w:val="28"/>
          <w:sz w:val="28"/>
          <w:szCs w:val="28"/>
          <w:rtl w:val="true"/>
          <w:lang w:bidi="ar-SA"/>
        </w:rPr>
        <w:t>أبي إسحاق، عن أبيه، عن عمرو بن نعجة،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 دخل على العرب موت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محمد بن علي بن الفتح، نا أبو الحسين محمد بن أحمد بن إسماعيل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يونس المقرئ، نا عبد اللّه بن أبي الدنيا، حدّثني عبد اللّه بن يونس بن بكير، نا أبي عن ابن إسحاق، حدّثني مساور مولى بني سعد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هريرة قائما على مسجد رسول اللّه صلّى اللّه عليه و سلّم يوم مات الحسن بن علي و يبكي و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مات اليوم حبّ‌ رسول اللّه صلّى اللّه عليه و سلّم فابكوا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أنا أبو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نا الحسين بن محمد عن </w:t>
      </w:r>
      <w:r>
        <w:rPr>
          <w:rStyle w:val="FootnoteAnchor"/>
          <w:rtl w:val="true"/>
        </w:rPr>
        <w:footnoteReference w:id="1200"/>
      </w:r>
      <w:r>
        <w:rPr>
          <w:rFonts w:ascii="Amiri" w:hAnsi="Amiri" w:eastAsia="Amiri" w:cs="Amiri"/>
          <w:color w:val="111111"/>
          <w:sz w:val="28"/>
          <w:sz w:val="28"/>
          <w:szCs w:val="28"/>
          <w:rtl w:val="true"/>
          <w:lang w:bidi="ar-SA"/>
        </w:rPr>
        <w:t>محمد بن سعد، أنا عفّان بن مسلم، نا سلام أبو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ليبكته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مات فإنّه لا يسدّ بجسده حفرتك، و لا يزيد موته في عمرك، و لقد أصبنا بمن هو أشد علينا فقدا منه فجبر اللّه مصيبتنا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موسى بن حمّاد أنا محمد بن مصعب، عن ابن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Style w:val="FootnoteAnchor"/>
          <w:rtl w:val="true"/>
        </w:rPr>
        <w:footnoteReference w:id="1201"/>
      </w:r>
      <w:r>
        <w:rPr>
          <w:rFonts w:ascii="Amiri" w:hAnsi="Amiri" w:eastAsia="Amiri" w:cs="Amiri"/>
          <w:color w:val="111111"/>
          <w:sz w:val="28"/>
          <w:sz w:val="28"/>
          <w:szCs w:val="28"/>
          <w:rtl w:val="true"/>
          <w:lang w:bidi="ar-SA"/>
        </w:rPr>
        <w:t>بن علي عند قبر أخيه الحسن يوم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رحمك اللّه أبا محمد إذ كنت لناصر الحق مظانه، و تؤثر اللّه عند مداحض </w:t>
      </w:r>
      <w:r>
        <w:rPr>
          <w:rStyle w:val="FootnoteAnchor"/>
          <w:rtl w:val="true"/>
        </w:rPr>
        <w:footnoteReference w:id="1202"/>
      </w:r>
      <w:r>
        <w:rPr>
          <w:rFonts w:ascii="Amiri" w:hAnsi="Amiri" w:eastAsia="Amiri" w:cs="Amiri"/>
          <w:color w:val="111111"/>
          <w:sz w:val="28"/>
          <w:sz w:val="28"/>
          <w:szCs w:val="28"/>
          <w:rtl w:val="true"/>
          <w:lang w:bidi="ar-SA"/>
        </w:rPr>
        <w:t xml:space="preserve">الباطل، في مواطن التقية بحسن الروية، و تستشف جليل معاظم الدنيا بعين لها حاقرة، و تفيض عليها يدا طاهرة </w:t>
      </w:r>
      <w:r>
        <w:rPr>
          <w:rStyle w:val="FootnoteAnchor"/>
          <w:rtl w:val="true"/>
        </w:rPr>
        <w:footnoteReference w:id="1203"/>
      </w:r>
      <w:r>
        <w:rPr>
          <w:rFonts w:ascii="Amiri" w:hAnsi="Amiri" w:eastAsia="Amiri" w:cs="Amiri"/>
          <w:color w:val="111111"/>
          <w:sz w:val="28"/>
          <w:sz w:val="28"/>
          <w:szCs w:val="28"/>
          <w:rtl w:val="true"/>
          <w:lang w:bidi="ar-SA"/>
        </w:rPr>
        <w:t xml:space="preserve">و تردع ماردة </w:t>
      </w:r>
      <w:r>
        <w:rPr>
          <w:rStyle w:val="FootnoteAnchor"/>
          <w:rtl w:val="true"/>
        </w:rPr>
        <w:footnoteReference w:id="1204"/>
      </w:r>
      <w:r>
        <w:rPr>
          <w:rFonts w:ascii="Amiri" w:hAnsi="Amiri" w:eastAsia="Amiri" w:cs="Amiri"/>
          <w:color w:val="111111"/>
          <w:sz w:val="28"/>
          <w:sz w:val="28"/>
          <w:szCs w:val="28"/>
          <w:rtl w:val="true"/>
          <w:lang w:bidi="ar-SA"/>
        </w:rPr>
        <w:t>أعدائك بأيسر المئونة عليك، و أنت ابن سلالة النبوة و رضيع لبان الحكمة، و إلى روح و ريحان و جنة نعيم، أعظم اللّه لنا و لكم الأجر عليه، و وهب لنا و لكم السلوة و حسن الأسى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و ناولني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محمد بن الحسين، أنا المعافى بن زكريا، نا أحمد بن العباس العسكري، نا عبد اللّه بن أبي سعد، حدّثني حمزة بن القاسم بن حمزة بن الحسن بن عبيد اللّه بن العباس بن علي بن أبي طالب، نا محمد بن علي بن عبيد اللّه بن محمد بن عمر بن علي بن أبي طالب، عن أبيه، عن جده، عن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الحسن بن علي بن أبي طالب و وقف على قبره أخوه محمد بن علي فقال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يرحمك اللّه أبا محمد فإن عزت حياتك لقد هدّت وفاتك، و لنعم الروح روح </w:t>
      </w:r>
    </w:p>
    <w:p>
      <w:pPr>
        <w:pStyle w:val="BookText"/>
        <w:rPr/>
      </w:pPr>
      <w:r>
        <w:rPr>
          <w:rFonts w:ascii="IRNazanin" w:hAnsi="IRNazanin" w:eastAsia="IRNazanin"/>
          <w:color w:val="111111"/>
          <w:sz w:val="28"/>
          <w:sz w:val="28"/>
          <w:szCs w:val="28"/>
          <w:rtl w:val="true"/>
          <w:lang w:bidi="fa-IR"/>
        </w:rPr>
        <w:t xml:space="preserve">تضمنه </w:t>
      </w:r>
      <w:r>
        <w:rPr>
          <w:rStyle w:val="FootnoteAnchor"/>
          <w:rtl w:val="true"/>
        </w:rPr>
        <w:footnoteReference w:id="1205"/>
      </w:r>
      <w:r>
        <w:rPr>
          <w:rFonts w:ascii="Amiri" w:hAnsi="Amiri" w:eastAsia="Amiri" w:cs="Amiri"/>
          <w:color w:val="111111"/>
          <w:sz w:val="28"/>
          <w:sz w:val="28"/>
          <w:szCs w:val="28"/>
          <w:rtl w:val="true"/>
          <w:lang w:bidi="ar-SA"/>
        </w:rPr>
        <w:t xml:space="preserve">بدنك، و لنعم البدن بدن تضمنه كفنك، و كيف لا يكون هكذا و أنت سليل </w:t>
      </w:r>
      <w:r>
        <w:rPr>
          <w:rStyle w:val="FootnoteAnchor"/>
          <w:rtl w:val="true"/>
        </w:rPr>
        <w:footnoteReference w:id="1206"/>
      </w:r>
      <w:r>
        <w:rPr>
          <w:rFonts w:ascii="Amiri" w:hAnsi="Amiri" w:eastAsia="Amiri" w:cs="Amiri"/>
          <w:color w:val="111111"/>
          <w:sz w:val="28"/>
          <w:sz w:val="28"/>
          <w:szCs w:val="28"/>
          <w:rtl w:val="true"/>
          <w:lang w:bidi="ar-SA"/>
        </w:rPr>
        <w:t xml:space="preserve">الهدى و حليف </w:t>
      </w:r>
      <w:r>
        <w:rPr>
          <w:rStyle w:val="FootnoteAnchor"/>
          <w:rtl w:val="true"/>
        </w:rPr>
        <w:footnoteReference w:id="1207"/>
      </w:r>
      <w:r>
        <w:rPr>
          <w:rFonts w:ascii="Amiri" w:hAnsi="Amiri" w:eastAsia="Amiri" w:cs="Amiri"/>
          <w:color w:val="111111"/>
          <w:sz w:val="28"/>
          <w:sz w:val="28"/>
          <w:szCs w:val="28"/>
          <w:rtl w:val="true"/>
          <w:lang w:bidi="ar-SA"/>
        </w:rPr>
        <w:t xml:space="preserve">أهل التقى، و خامس أصحاب الكساء، غذّتك أكفّ‌ الحق، و ربّيت في حجور </w:t>
      </w:r>
      <w:r>
        <w:rPr>
          <w:rStyle w:val="FootnoteAnchor"/>
          <w:rtl w:val="true"/>
        </w:rPr>
        <w:footnoteReference w:id="1208"/>
      </w:r>
      <w:r>
        <w:rPr>
          <w:rFonts w:ascii="Amiri" w:hAnsi="Amiri" w:eastAsia="Amiri" w:cs="Amiri"/>
          <w:color w:val="111111"/>
          <w:sz w:val="28"/>
          <w:sz w:val="28"/>
          <w:szCs w:val="28"/>
          <w:rtl w:val="true"/>
          <w:lang w:bidi="ar-SA"/>
        </w:rPr>
        <w:t xml:space="preserve">الإسلام، و رضعت ثدي </w:t>
      </w:r>
      <w:r>
        <w:rPr>
          <w:rStyle w:val="FootnoteAnchor"/>
          <w:rtl w:val="true"/>
        </w:rPr>
        <w:footnoteReference w:id="1209"/>
      </w:r>
      <w:r>
        <w:rPr>
          <w:rFonts w:ascii="Amiri" w:hAnsi="Amiri" w:eastAsia="Amiri" w:cs="Amiri"/>
          <w:color w:val="111111"/>
          <w:sz w:val="28"/>
          <w:sz w:val="28"/>
          <w:szCs w:val="28"/>
          <w:rtl w:val="true"/>
          <w:lang w:bidi="ar-SA"/>
        </w:rPr>
        <w:t xml:space="preserve">الإيمان، و طبت حيا و ميتا، إن كانت أنفسنا غير طيبة </w:t>
      </w:r>
      <w:r>
        <w:rPr>
          <w:rStyle w:val="FootnoteAnchor"/>
          <w:rtl w:val="true"/>
        </w:rPr>
        <w:footnoteReference w:id="1210"/>
      </w:r>
      <w:r>
        <w:rPr>
          <w:rFonts w:ascii="Amiri" w:hAnsi="Amiri" w:eastAsia="Amiri" w:cs="Amiri"/>
          <w:color w:val="111111"/>
          <w:sz w:val="28"/>
          <w:sz w:val="28"/>
          <w:szCs w:val="28"/>
          <w:rtl w:val="true"/>
          <w:lang w:bidi="ar-SA"/>
        </w:rPr>
        <w:t xml:space="preserve">بفراقك، فلا نشكّ‌ في الخير لك يرحمك اللّه، ثم انصرف عن قبره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محمد بن العباس، أنا أحمد بن معروف، نا الحسين بن محمد، أنا محمد بن سعد، أنا محمد بن عمر، نا هاشم بن عاصم، عن جهم بن أبي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بن علي بعثت بنو هاشم إلى العوالي </w:t>
      </w:r>
      <w:r>
        <w:rPr>
          <w:rStyle w:val="FootnoteAnchor"/>
          <w:rtl w:val="true"/>
        </w:rPr>
        <w:footnoteReference w:id="1212"/>
      </w:r>
      <w:r>
        <w:rPr>
          <w:rFonts w:ascii="Amiri" w:hAnsi="Amiri" w:eastAsia="Amiri" w:cs="Amiri"/>
          <w:color w:val="111111"/>
          <w:sz w:val="28"/>
          <w:sz w:val="28"/>
          <w:szCs w:val="28"/>
          <w:rtl w:val="true"/>
          <w:lang w:bidi="ar-SA"/>
        </w:rPr>
        <w:t>صائحا يصيح في كل قرية من قرى الأنصار بموت حسن فنزل أهل العوالي و لم يتخلف أحد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نا داود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ثعلبة 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حسن بن علي يوم مات و دفناه بالبقيع، فلقد رأيت البقيع و لو طرحت إبرة ما وقعت إلاّ على 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عمر </w:t>
      </w:r>
      <w:r>
        <w:rPr>
          <w:rStyle w:val="FootnoteAnchor"/>
          <w:rtl w:val="true"/>
        </w:rPr>
        <w:footnoteReference w:id="1213"/>
      </w:r>
      <w:r>
        <w:rPr>
          <w:rFonts w:ascii="Amiri" w:hAnsi="Amiri" w:eastAsia="Amiri" w:cs="Amiri"/>
          <w:color w:val="111111"/>
          <w:sz w:val="28"/>
          <w:sz w:val="28"/>
          <w:szCs w:val="28"/>
          <w:rtl w:val="true"/>
          <w:lang w:bidi="ar-SA"/>
        </w:rPr>
        <w:t>،نا محمد بن عبد اللّه بن عبيد بن عمير، عن ابن أبي نجيح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حسن بن علي بمكة و المدينة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 الصبيان و الرجال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الحسن المدائني، نا 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البصرة بوفاة الحسن بن علي عبد اللّه بن سلمة بن </w:t>
      </w:r>
    </w:p>
    <w:p>
      <w:pPr>
        <w:pStyle w:val="BookText"/>
        <w:rPr/>
      </w:pPr>
      <w:r>
        <w:rPr>
          <w:rFonts w:ascii="Amiri" w:hAnsi="Amiri" w:eastAsia="Amiri" w:cs="Amiri"/>
          <w:color w:val="111111"/>
          <w:sz w:val="28"/>
          <w:sz w:val="28"/>
          <w:szCs w:val="28"/>
          <w:rtl w:val="true"/>
          <w:lang w:bidi="ar-SA"/>
        </w:rPr>
        <w:t xml:space="preserve">سنان أبو المحبّق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سنان ولد أيام خيبر، فبشّر به أبوه،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لسنان أطعن به في سبيل اللّه أحبّ‌ إلي منه، فسماه رسول اللّه صلّى اللّه عليه و سلّم سنانا فقال الجارود بن سبرة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ما بريد السوء أقبل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بإحدى الدواهي الرّبد سار فأسرعا</w:t>
      </w:r>
    </w:p>
    <w:p>
      <w:pPr>
        <w:pStyle w:val="BookText"/>
        <w:rPr/>
      </w:pPr>
      <w:r>
        <w:rPr>
          <w:rFonts w:ascii="Amiri" w:hAnsi="Amiri" w:eastAsia="Amiri" w:cs="Amiri"/>
          <w:color w:val="111111"/>
          <w:sz w:val="28"/>
          <w:sz w:val="28"/>
          <w:szCs w:val="28"/>
          <w:rtl w:val="true"/>
          <w:lang w:bidi="ar-SA"/>
        </w:rPr>
        <w:t xml:space="preserve">فإن يك شرا سار يوما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خيرا قسّط‍‌ السير أربعا</w:t>
      </w:r>
    </w:p>
    <w:p>
      <w:pPr>
        <w:pStyle w:val="BookText"/>
        <w:rPr/>
      </w:pPr>
      <w:r>
        <w:rPr>
          <w:rFonts w:ascii="Amiri" w:hAnsi="Amiri" w:eastAsia="Amiri" w:cs="Amiri"/>
          <w:color w:val="111111"/>
          <w:sz w:val="28"/>
          <w:sz w:val="28"/>
          <w:szCs w:val="28"/>
          <w:rtl w:val="true"/>
          <w:lang w:bidi="ar-SA"/>
        </w:rPr>
        <w:t xml:space="preserve">فنعاه زياد لجلسائه فخرج الحكم بن أبي العاص الثقفي فنعاه للناس فبكوا، فسمع أبو بكرة البكاء فقال لميسة بنت شحام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الحسن بن علي فاستراح الناس من شرّ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بل أراحه اللّه من شر كثير و فقد الناس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عمي مصعب بن عبد اللّه </w:t>
      </w:r>
      <w:r>
        <w:rPr>
          <w:rStyle w:val="FootnoteAnchor"/>
          <w:rtl w:val="true"/>
        </w:rPr>
        <w:footnoteReference w:id="1214"/>
      </w:r>
      <w:r>
        <w:rPr>
          <w:rFonts w:ascii="Amiri" w:hAnsi="Amiri" w:eastAsia="Amiri" w:cs="Amiri"/>
          <w:color w:val="111111"/>
          <w:sz w:val="28"/>
          <w:sz w:val="28"/>
          <w:szCs w:val="28"/>
          <w:rtl w:val="true"/>
          <w:lang w:bidi="ar-SA"/>
        </w:rPr>
        <w:t>أن النجاشي، قال يرثي الحسن بن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جعد بكّيه و لا تسأمي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حقّ‌ ليس بالباطل</w:t>
      </w:r>
    </w:p>
    <w:p>
      <w:pPr>
        <w:pStyle w:val="BookText"/>
        <w:rPr/>
      </w:pPr>
      <w:r>
        <w:rPr>
          <w:rFonts w:ascii="IRNazanin" w:hAnsi="IRNazanin" w:eastAsia="IRNazanin"/>
          <w:color w:val="111111"/>
          <w:sz w:val="28"/>
          <w:sz w:val="28"/>
          <w:szCs w:val="28"/>
          <w:rtl w:val="true"/>
          <w:lang w:bidi="fa-IR"/>
        </w:rPr>
        <w:t xml:space="preserve">على ابن بنت الطاهر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 المصطفى الفاضل</w:t>
      </w:r>
    </w:p>
    <w:p>
      <w:pPr>
        <w:pStyle w:val="BookText"/>
        <w:rPr/>
      </w:pPr>
      <w:r>
        <w:rPr>
          <w:rFonts w:ascii="Amiri" w:hAnsi="Amiri" w:eastAsia="Amiri" w:cs="Amiri"/>
          <w:color w:val="111111"/>
          <w:sz w:val="28"/>
          <w:sz w:val="28"/>
          <w:szCs w:val="28"/>
          <w:rtl w:val="true"/>
          <w:lang w:bidi="ar-SA"/>
        </w:rPr>
        <w:t xml:space="preserve">كان إذا شبّت له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يوقدها بالشرف القابل</w:t>
      </w:r>
    </w:p>
    <w:p>
      <w:pPr>
        <w:pStyle w:val="BookText"/>
        <w:rPr/>
      </w:pPr>
      <w:r>
        <w:rPr>
          <w:rFonts w:ascii="Amiri" w:hAnsi="Amiri" w:eastAsia="Amiri" w:cs="Amiri"/>
          <w:color w:val="111111"/>
          <w:sz w:val="28"/>
          <w:sz w:val="28"/>
          <w:szCs w:val="28"/>
          <w:rtl w:val="true"/>
          <w:lang w:bidi="ar-SA"/>
        </w:rPr>
        <w:t xml:space="preserve">لكي يراها بائس مرمل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فرد حيّ‌ ليس بالآهل</w:t>
      </w:r>
    </w:p>
    <w:p>
      <w:pPr>
        <w:pStyle w:val="BookText"/>
        <w:rPr/>
      </w:pPr>
      <w:r>
        <w:rPr>
          <w:rFonts w:ascii="Amiri" w:hAnsi="Amiri" w:eastAsia="Amiri" w:cs="Amiri"/>
          <w:color w:val="111111"/>
          <w:sz w:val="28"/>
          <w:sz w:val="28"/>
          <w:szCs w:val="28"/>
          <w:rtl w:val="true"/>
          <w:lang w:bidi="ar-SA"/>
        </w:rPr>
        <w:t xml:space="preserve">لم تغلقي بابا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من حاف و من ناعل</w:t>
      </w:r>
    </w:p>
    <w:p>
      <w:pPr>
        <w:pStyle w:val="BookText"/>
        <w:rPr/>
      </w:pPr>
      <w:r>
        <w:rPr>
          <w:rFonts w:ascii="Amiri" w:hAnsi="Amiri" w:eastAsia="Amiri" w:cs="Amiri"/>
          <w:color w:val="111111"/>
          <w:sz w:val="28"/>
          <w:sz w:val="28"/>
          <w:szCs w:val="28"/>
          <w:rtl w:val="true"/>
          <w:lang w:bidi="ar-SA"/>
        </w:rPr>
        <w:t xml:space="preserve">أعني فتى أسلمه و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للزمن المستحرج الماحل</w:t>
      </w:r>
    </w:p>
    <w:p>
      <w:pPr>
        <w:pStyle w:val="BookText"/>
        <w:rPr/>
      </w:pPr>
      <w:r>
        <w:rPr>
          <w:rFonts w:ascii="Amiri" w:hAnsi="Amiri" w:eastAsia="Amiri" w:cs="Amiri"/>
          <w:color w:val="111111"/>
          <w:sz w:val="28"/>
          <w:sz w:val="28"/>
          <w:szCs w:val="28"/>
          <w:rtl w:val="true"/>
          <w:lang w:bidi="ar-SA"/>
        </w:rPr>
        <w:t xml:space="preserve">نعم فتى الهيجاء يوم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القائل و الفاعل</w:t>
      </w:r>
    </w:p>
    <w:p>
      <w:pPr>
        <w:pStyle w:val="BookText"/>
        <w:rPr/>
      </w:pPr>
      <w:r>
        <w:rPr>
          <w:rFonts w:ascii="Amiri" w:hAnsi="Amiri" w:eastAsia="Amiri" w:cs="Amiri"/>
          <w:color w:val="111111"/>
          <w:sz w:val="28"/>
          <w:sz w:val="28"/>
          <w:szCs w:val="28"/>
          <w:rtl w:val="true"/>
          <w:lang w:bidi="ar-SA"/>
        </w:rPr>
        <w:t>أخبرنا أبو محمد السلمي، نا أبو بكر الخطيب ح</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إسماعيل بن أحمد، أنا أبو بكر بن اللاّلكائي،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محمد بن يحيى، نا سفيان،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 هو ابن ثمان و خمسين، و مات لها حسن، و قتل لها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أبي، نا يحيى بن أبي بكير، عن شعبة، عن أبي بكر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بن أبي وقاص و الحسن بن علي في أيام بعد ما مضى من إمارة معاوية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إسماعيل بن إبراهيم، نا محمد بن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الحسن و هو ابن سبع و أربعين في زمان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أنا محمد بن أحمد بن عبد اللّه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البركات الأنماطي، أنا أبو الحسن </w:t>
      </w:r>
      <w:r>
        <w:rPr>
          <w:rStyle w:val="FootnoteAnchor"/>
          <w:rtl w:val="true"/>
        </w:rPr>
        <w:footnoteReference w:id="1215"/>
      </w:r>
      <w:r>
        <w:rPr>
          <w:rFonts w:ascii="Amiri" w:hAnsi="Amiri" w:eastAsia="Amiri" w:cs="Amiri"/>
          <w:color w:val="111111"/>
          <w:sz w:val="28"/>
          <w:sz w:val="28"/>
          <w:szCs w:val="28"/>
          <w:rtl w:val="true"/>
          <w:lang w:bidi="ar-SA"/>
        </w:rPr>
        <w:t>بن الطّيّوري، و أبو طاهر أحمد بن علي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بن علي بن مروان، أنا محمد بن محمد بن عقبة، نا هارون بن حاتم، نا حسين الجعفي،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الهذلي يسأل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لعلي حين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هو ابن ثمان و خمسين سنة، و مات لها الحسن و قتل لها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لهما 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عبيد اللّه بن عثمان بن جنيقا </w:t>
      </w:r>
      <w:r>
        <w:rPr>
          <w:rStyle w:val="FootnoteAnchor"/>
          <w:rtl w:val="true"/>
        </w:rPr>
        <w:footnoteReference w:id="1216"/>
      </w:r>
      <w:r>
        <w:rPr>
          <w:rFonts w:ascii="Amiri" w:hAnsi="Amiri" w:eastAsia="Amiri" w:cs="Amiri"/>
          <w:color w:val="111111"/>
          <w:sz w:val="28"/>
          <w:sz w:val="28"/>
          <w:szCs w:val="28"/>
          <w:rtl w:val="true"/>
          <w:lang w:bidi="ar-SA"/>
        </w:rPr>
        <w:t>،أنا إسماعيل بن علي الخطبي، نا عبد اللّه بن أحمد بن حنبل، حدّثني أبي، نا حجين، نا حبّان، عن معروف،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و هو ابن سبع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عثمان، نا إسماعيل بن بهرام، نا محمد بن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و هو ابن سبع و أربعين سنة، و صلّى عليه سعيد بن العاص، و هو أمير المدينة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217"/>
      </w:r>
      <w:r>
        <w:rPr>
          <w:rFonts w:ascii="Amiri" w:hAnsi="Amiri" w:eastAsia="Amiri" w:cs="Amiri"/>
          <w:color w:val="111111"/>
          <w:sz w:val="28"/>
          <w:sz w:val="28"/>
          <w:szCs w:val="28"/>
          <w:rtl w:val="true"/>
          <w:lang w:bidi="ar-SA"/>
        </w:rPr>
        <w:t xml:space="preserve">،أنا أبو بكر الخطيب، أنا أبو الحسن بن </w:t>
      </w:r>
    </w:p>
    <w:p>
      <w:pPr>
        <w:pStyle w:val="BookText"/>
        <w:rPr/>
      </w:pPr>
      <w:r>
        <w:rPr>
          <w:rFonts w:ascii="Amiri" w:hAnsi="Amiri" w:eastAsia="Amiri" w:cs="Amiri"/>
          <w:color w:val="111111"/>
          <w:sz w:val="28"/>
          <w:sz w:val="28"/>
          <w:szCs w:val="28"/>
          <w:rtl w:val="true"/>
          <w:lang w:bidi="ar-SA"/>
        </w:rPr>
        <w:t xml:space="preserve">رزقويه </w:t>
      </w:r>
      <w:r>
        <w:rPr>
          <w:rStyle w:val="FootnoteAnchor"/>
          <w:rtl w:val="true"/>
        </w:rPr>
        <w:footnoteReference w:id="1218"/>
      </w:r>
      <w:r>
        <w:rPr>
          <w:rFonts w:ascii="Amiri" w:hAnsi="Amiri" w:eastAsia="Amiri" w:cs="Amiri"/>
          <w:color w:val="111111"/>
          <w:sz w:val="28"/>
          <w:sz w:val="28"/>
          <w:szCs w:val="28"/>
          <w:rtl w:val="true"/>
          <w:lang w:bidi="ar-SA"/>
        </w:rPr>
        <w:t>،أنا أبو الحسين بن السماك، نا حنبل بن إسحاق، حدّثني أبو عبد اللّه، نا حجين بن المثنى أبو عمر، حدّثني حبّان بن علي العنزي، عن معروف،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و له سبع و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أنا أبو الحسين بن بشران، أنا أبو عمرو بن السماك، نا حنبل بن إسحاق، نا الحميدي، نا سفيان، نا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 هو ابن ثمان و خمسين و مات لها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علي بن أحمد بن البسري </w:t>
      </w:r>
      <w:r>
        <w:rPr>
          <w:rStyle w:val="FootnoteAnchor"/>
          <w:rtl w:val="true"/>
        </w:rPr>
        <w:footnoteReference w:id="1219"/>
      </w:r>
      <w:r>
        <w:rPr>
          <w:rFonts w:ascii="Amiri" w:hAnsi="Amiri" w:eastAsia="Amiri" w:cs="Amiri"/>
          <w:color w:val="111111"/>
          <w:sz w:val="28"/>
          <w:sz w:val="28"/>
          <w:szCs w:val="28"/>
          <w:rtl w:val="true"/>
          <w:lang w:bidi="ar-SA"/>
        </w:rPr>
        <w:t xml:space="preserve">،أنا أبو طاهر المخلّصي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أربعين فيها توفي الحسن بن علي بالمدينة و صلّى عليه سعيد بن العاص،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الحسن بن علي، أنا أبو الحسن بن لؤلؤ، أنا أبو بكر محمد بن الحسين بن شهريار،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حفص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الحسن بن علي بأمر الناس ثم دفعها إلى معاوية و مات الحسن و كان سقي السّمّ‌ فوضع كبده في ربيع الأول سنة تسع و أربعين، و هو يومئذ ابن سبع و أربعين سنة، و كان يكنى أبا محمد، و كان يخضب بالوسمة </w:t>
      </w:r>
      <w:r>
        <w:rPr>
          <w:rStyle w:val="FootnoteAnchor"/>
          <w:rtl w:val="true"/>
        </w:rPr>
        <w:footnoteReference w:id="1221"/>
      </w:r>
      <w:r>
        <w:rPr>
          <w:rFonts w:ascii="Amiri" w:hAnsi="Amiri" w:eastAsia="Amiri" w:cs="Amiri"/>
          <w:color w:val="111111"/>
          <w:sz w:val="28"/>
          <w:sz w:val="28"/>
          <w:szCs w:val="28"/>
          <w:rtl w:val="true"/>
          <w:lang w:bidi="ar-SA"/>
        </w:rPr>
        <w:t>،و صلّى عليه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محمد بن علي السيرافي، أنا أحمد بن إسحاق النهاوندي، نا أحمد بن عمران، نا موسى بن زكريا، نا خليفة بن خيّاط‍‌،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يعني تسع و أربعين مات الحسن بن علي بن أبي طالب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الحسن، 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قال </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المطلب بن هاشم، أمّه فاطمة بنت رسول اللّه صلّى اللّه عليه و سلّم أتى البصرة و الكوفة، و مات بالمدينة سنة تسع و أربعين، يكنى أبا محمد و صلّى عليه سعيد بن العاص، و هو 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حفظ‍‌ 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روى عنه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المخلّصي </w:t>
      </w:r>
      <w:r>
        <w:rPr>
          <w:rStyle w:val="FootnoteAnchor"/>
          <w:rtl w:val="true"/>
        </w:rPr>
        <w:footnoteReference w:id="1225"/>
      </w:r>
      <w:r>
        <w:rPr>
          <w:rFonts w:ascii="Amiri" w:hAnsi="Amiri" w:eastAsia="Amiri" w:cs="Amiri"/>
          <w:color w:val="111111"/>
          <w:sz w:val="28"/>
          <w:sz w:val="28"/>
          <w:szCs w:val="28"/>
          <w:rtl w:val="true"/>
          <w:lang w:bidi="ar-SA"/>
        </w:rPr>
        <w:t>،نا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الحسن بن علي في سنة تسع و أربعين، و هو ابن ست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أحمد بن علي </w:t>
      </w:r>
      <w:r>
        <w:rPr>
          <w:rStyle w:val="FootnoteAnchor"/>
          <w:rtl w:val="true"/>
        </w:rPr>
        <w:footnoteReference w:id="1226"/>
      </w:r>
      <w:r>
        <w:rPr>
          <w:rFonts w:ascii="Amiri" w:hAnsi="Amiri" w:eastAsia="Amiri" w:cs="Amiri"/>
          <w:color w:val="111111"/>
          <w:sz w:val="28"/>
          <w:sz w:val="28"/>
          <w:szCs w:val="28"/>
          <w:rtl w:val="true"/>
          <w:lang w:bidi="ar-SA"/>
        </w:rPr>
        <w:t xml:space="preserve">،أنا عبيد اللّه بن عمر بن أحمد الواعظ‍‌، حدّثني أبي، نا الحسين بن القاسم </w:t>
      </w:r>
      <w:r>
        <w:rPr>
          <w:rStyle w:val="FootnoteAnchor"/>
          <w:rtl w:val="true"/>
        </w:rPr>
        <w:footnoteReference w:id="1227"/>
      </w:r>
      <w:r>
        <w:rPr>
          <w:rFonts w:ascii="Amiri" w:hAnsi="Amiri" w:eastAsia="Amiri" w:cs="Amiri"/>
          <w:color w:val="111111"/>
          <w:sz w:val="28"/>
          <w:sz w:val="28"/>
          <w:szCs w:val="28"/>
          <w:rtl w:val="true"/>
          <w:lang w:bidi="ar-SA"/>
        </w:rPr>
        <w:t>،نا علي بن داود، و أحمد بن أبي مريم، عن سعيد بن كثير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تسع و أربعين مات الحسن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بشران، أنا الحسين بن صفوان، نا ابن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علي بن أبي طالب في ربيع الأول سنة تسع و أربعين، و هو ابن سبع و أربعين سنة، و صلّى عليه سعيد بن العاص بالمدينة، و دفن بالبقيع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1228"/>
      </w:r>
      <w:r>
        <w:rPr>
          <w:rFonts w:ascii="Amiri" w:hAnsi="Amiri" w:eastAsia="Amiri" w:cs="Amiri"/>
          <w:color w:val="111111"/>
          <w:sz w:val="28"/>
          <w:sz w:val="28"/>
          <w:szCs w:val="28"/>
          <w:rtl w:val="true"/>
          <w:lang w:bidi="ar-SA"/>
        </w:rPr>
        <w:t>اللفتواني، أنا أبو عمرو بن مندة، أنا الحسن بن محمد بن يوسف، أنا أحمد بن محمد بن عمر، أنا أبو بكر بن أبي الدنيا، أنا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الثامنة الحسن بن علي بن أبي طالب بن عبد المطلب بن هاشم، يكنى </w:t>
      </w:r>
    </w:p>
    <w:p>
      <w:pPr>
        <w:pStyle w:val="BookText"/>
        <w:rPr/>
      </w:pPr>
      <w:r>
        <w:rPr>
          <w:rFonts w:ascii="Amiri" w:hAnsi="Amiri" w:eastAsia="Amiri" w:cs="Amiri"/>
          <w:color w:val="111111"/>
          <w:sz w:val="28"/>
          <w:sz w:val="28"/>
          <w:szCs w:val="28"/>
          <w:rtl w:val="true"/>
          <w:lang w:bidi="ar-SA"/>
        </w:rPr>
        <w:t xml:space="preserve">أبا محمد و أمه فاطمة بنت رسول اللّه صلّى اللّه عليه و سلّم، توفي في ربيع الأول سنة تسع و أربعين و هو ابن سبع و أربعين سنة و صلّى عليه سعيد بن العاص بالمدينة و دفن بالبقيع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بن علي، أنا أبو عمر بن حيّوية، أنا أحمد بن معروف، أنا الحسين بن الفهم، أنا محمد بن سعد، أنا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مات سنة تسع و أربعين، و صلّى عليه سعيد بن العاص، و كان قد سقي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 xml:space="preserve">] </w:t>
      </w:r>
      <w:r>
        <w:rPr>
          <w:rStyle w:val="FootnoteAnchor"/>
          <w:rtl w:val="true"/>
        </w:rPr>
        <w:footnoteReference w:id="1230"/>
      </w:r>
      <w:r>
        <w:rPr>
          <w:rFonts w:ascii="Amiri" w:hAnsi="Amiri" w:eastAsia="Amiri" w:cs="Amiri"/>
          <w:color w:val="111111"/>
          <w:sz w:val="28"/>
          <w:sz w:val="28"/>
          <w:szCs w:val="28"/>
          <w:rtl w:val="true"/>
          <w:lang w:bidi="ar-SA"/>
        </w:rPr>
        <w:t>و كان مرضه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عبيد اللّه بن عثمان الدقاق، أنا إسماعيل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وفاة الحسن بن علي بن أبي طالب بالمدينة في ربيع الأول سنة تسع و أربعين، و هو ابن سبع و أربعين سنة، حدّثني بذلك محمد بن عبدوس، عن محمد بن عبد اللّه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بن الغمر </w:t>
      </w:r>
      <w:r>
        <w:rPr>
          <w:rStyle w:val="FootnoteAnchor"/>
          <w:rtl w:val="true"/>
        </w:rPr>
        <w:footnoteReference w:id="1231"/>
      </w:r>
      <w:r>
        <w:rPr>
          <w:rFonts w:ascii="Amiri" w:hAnsi="Amiri" w:eastAsia="Amiri" w:cs="Amiri"/>
          <w:color w:val="111111"/>
          <w:sz w:val="28"/>
          <w:sz w:val="28"/>
          <w:szCs w:val="28"/>
          <w:rtl w:val="true"/>
          <w:lang w:bidi="ar-SA"/>
        </w:rPr>
        <w:t>،أنا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يعني سنة تسع و أربعين، و كان قد سقي السّمّ‌، فوضع كبده في ربيع الأول و هو يومئذ ابن ست و أربعين سنة فدفن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محمد بن العباس، أنا أبو الحسن الخشاب، أنا الحسين بن محمد، أنا محمد بن سعد، أنا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مسلمة بن محارب، عن حرب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لخمس ليال خلون من شهر ربيع الأول سنة خمسين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نا أحمد بن علي بن ثابت </w:t>
      </w:r>
      <w:r>
        <w:rPr>
          <w:rStyle w:val="FootnoteAnchor"/>
          <w:rtl w:val="true"/>
        </w:rPr>
        <w:footnoteReference w:id="1232"/>
      </w:r>
      <w:r>
        <w:rPr>
          <w:rFonts w:ascii="Amiri" w:hAnsi="Amiri" w:eastAsia="Amiri" w:cs="Amiri"/>
          <w:color w:val="111111"/>
          <w:sz w:val="28"/>
          <w:sz w:val="28"/>
          <w:szCs w:val="28"/>
          <w:rtl w:val="true"/>
          <w:lang w:bidi="ar-SA"/>
        </w:rPr>
        <w:t xml:space="preserve">،أنا عبيد اللّه بن عمر الواعظ‍‌، حدّثني أبي، نا يحيى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القصباني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السّري، عن هشام 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خمسين مات الحسن بن علي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عبيد اللّه بن عمر، حدّثني أبي، نا أحمد بن محمد بن سعيد الهمداني، نا جعفر بن محمد بن عمرو الخشاب، حدّثني أبي، نا زيدان بن عمر البختري </w:t>
      </w:r>
      <w:r>
        <w:rPr>
          <w:rStyle w:val="FootnoteAnchor"/>
          <w:rtl w:val="true"/>
        </w:rPr>
        <w:footnoteReference w:id="12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يحيى بن عبد اللّه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علي سنة خمسين و هو ابن سبع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أنا أحمد بن عمران، نا موسى بن زكريا،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الحسن بالمدينة سنة خمسين و صلّى عليه سعيد بن العاص، و مات الحسن و هو ابن ست و أربعين سنة، و ولد الحسن بالمدينة سنة ثلاث، أمّه فاطمة بنت رسول اللّه صلّى اللّه عليه و سلّم و كانت ولاية الحسن سبعة أشهر و سبعة أيام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نا أبي،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235"/>
      </w:r>
      <w:r>
        <w:rPr>
          <w:rFonts w:ascii="Amiri" w:hAnsi="Amiri" w:eastAsia="Amiri" w:cs="Amiri"/>
          <w:color w:val="111111"/>
          <w:sz w:val="28"/>
          <w:sz w:val="28"/>
          <w:szCs w:val="28"/>
          <w:rtl w:val="true"/>
          <w:lang w:bidi="ar-SA"/>
        </w:rPr>
        <w:t>محمد بن محمد، و أبو غالب أحمد، و أبو عبد اللّه يحيى ابنا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محمد، أنا محمد بن عبد الرّحمن، أنا أبو عبد اللّه أحمد بن سليمان، نا الزبير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يعني الحسن لليالي </w:t>
      </w:r>
      <w:r>
        <w:rPr>
          <w:rStyle w:val="FootnoteAnchor"/>
          <w:rtl w:val="true"/>
        </w:rPr>
        <w:footnoteReference w:id="1236"/>
      </w:r>
      <w:r>
        <w:rPr>
          <w:rFonts w:ascii="Amiri" w:hAnsi="Amiri" w:eastAsia="Amiri" w:cs="Amiri"/>
          <w:color w:val="111111"/>
          <w:sz w:val="28"/>
          <w:sz w:val="28"/>
          <w:szCs w:val="28"/>
          <w:rtl w:val="true"/>
          <w:lang w:bidi="ar-SA"/>
        </w:rPr>
        <w:t>خلون من شهر ربيع الأول سنة 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237"/>
      </w:r>
      <w:r>
        <w:rPr>
          <w:rFonts w:ascii="Amiri" w:hAnsi="Amiri" w:eastAsia="Amiri" w:cs="Amiri"/>
          <w:color w:val="111111"/>
          <w:sz w:val="28"/>
          <w:sz w:val="28"/>
          <w:szCs w:val="28"/>
          <w:rtl w:val="true"/>
          <w:lang w:bidi="ar-SA"/>
        </w:rPr>
        <w:t xml:space="preserve">بن قبيس، نا و أبو منصور بن زريق، أنا أبو بكر الخطيب، أنا ابن رزق </w:t>
      </w:r>
      <w:r>
        <w:rPr>
          <w:rStyle w:val="FootnoteAnchor"/>
          <w:rtl w:val="true"/>
        </w:rPr>
        <w:footnoteReference w:id="1238"/>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عمر بن عبيد اللّه، أنا أبو الحسين بن </w:t>
      </w:r>
    </w:p>
    <w:p>
      <w:pPr>
        <w:pStyle w:val="BookText"/>
        <w:rPr/>
      </w:pPr>
      <w:r>
        <w:rPr>
          <w:rFonts w:ascii="Amiri" w:hAnsi="Amiri" w:eastAsia="Amiri" w:cs="Amiri"/>
          <w:color w:val="111111"/>
          <w:sz w:val="28"/>
          <w:sz w:val="28"/>
          <w:szCs w:val="28"/>
          <w:rtl w:val="true"/>
          <w:lang w:bidi="ar-SA"/>
        </w:rPr>
        <w:t>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الدقاق،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محمد 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سنة إحدى و خمسين، و يقال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أحمد بن سعيد، عن أبي قتيبة من ولد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أبو بكرة بموت الحسن بن علي، فاسترجع، و ماتا في 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أحمد بن أبي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أبي بكير، عن شعبة، عن أبي بكر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علي بعد ما مضى من إمارة معاوية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القاضي أبو العلاء محمد بن علي بن يعقوب الواسطي، أنا القاضي أبو الحسن علي بن الحسن بن علي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ابن خيرون، أنا الحسن بن الحسين النّعالي، حدّثني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إسحاق، نا أبو عمرو قعنب بن محرز بن قعنب،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ماتت عائشة و الحسن بن علي و سعد بن أبي وقاص سنة ثمان و خمسين بالمدينة، و أم سلمة أيضا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أنا أبو القاسم أحمد بن محمد بن محمد الخليلي، أنا أبو القاسم علي بن أحمد بن الحسن الخزاعي </w:t>
      </w:r>
      <w:r>
        <w:rPr>
          <w:rStyle w:val="FootnoteAnchor"/>
          <w:rtl w:val="true"/>
        </w:rPr>
        <w:footnoteReference w:id="1241"/>
      </w:r>
      <w:r>
        <w:rPr>
          <w:rFonts w:ascii="Amiri" w:hAnsi="Amiri" w:eastAsia="Amiri" w:cs="Amiri"/>
          <w:color w:val="111111"/>
          <w:sz w:val="28"/>
          <w:sz w:val="28"/>
          <w:szCs w:val="28"/>
          <w:rtl w:val="true"/>
          <w:lang w:bidi="ar-SA"/>
        </w:rPr>
        <w:t>،أنا أبو سعيد الهيثم بن كليب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و هو محمد بن صالح يقول</w:t>
      </w:r>
      <w:r>
        <w:rPr>
          <w:rFonts w:eastAsia="Amiri" w:cs="Amiri" w:ascii="Amiri" w:hAnsi="Amiri"/>
          <w:color w:val="111111"/>
          <w:sz w:val="28"/>
          <w:szCs w:val="28"/>
          <w:rtl w:val="true"/>
          <w:lang w:bidi="ar-SA"/>
        </w:rPr>
        <w:t xml:space="preserve">: </w:t>
      </w:r>
      <w:bookmarkStart w:id="373" w:name="pg11917_118293"/>
    </w:p>
    <w:p>
      <w:pPr>
        <w:pStyle w:val="BookText"/>
        <w:rPr/>
      </w:pPr>
      <w:bookmarkEnd w:id="373"/>
      <w:r>
        <w:rPr>
          <w:rFonts w:ascii="Amiri" w:hAnsi="Amiri" w:eastAsia="Amiri" w:cs="Amiri"/>
          <w:color w:val="111111"/>
          <w:sz w:val="28"/>
          <w:sz w:val="28"/>
          <w:szCs w:val="28"/>
          <w:rtl w:val="true"/>
          <w:lang w:bidi="ar-SA"/>
        </w:rPr>
        <w:t>سمعت عثمان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بن علي سنة ثمان و خمسين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اللّه بن محمد 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بن علي سنة إحدى و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سنة إحدى و خمسين، و يقال سنة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اللّه بن علي في كتابه، و أخبرني أبو الفضل بن ناصر الحافظ‍‌ عنه، أنا أبو محمد الجوهري، أنا أبو الحسين بن المظفر، أنا أحمد بن علي بن الحسن، أنا أحمد 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و ابن فاطمة بنت النبي صلّى اللّه عليه و سلّم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النصف من شهر رمضان سنة ثلاث من الهجرة، يكنى أبا محمد، و توفي بالمدينة في شهر ربيع الأول سنة تسع و خمسين و هو ابن سبع و أربعين،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ثمان و خمسين و هو ابن سبع و أربعين، و قيل توفي سنة سبع </w:t>
      </w:r>
      <w:r>
        <w:rPr>
          <w:rStyle w:val="FootnoteAnchor"/>
          <w:rtl w:val="true"/>
        </w:rPr>
        <w:footnoteReference w:id="1243"/>
      </w:r>
      <w:r>
        <w:rPr>
          <w:rFonts w:ascii="Amiri" w:hAnsi="Amiri" w:eastAsia="Amiri" w:cs="Amiri"/>
          <w:color w:val="111111"/>
          <w:sz w:val="28"/>
          <w:sz w:val="28"/>
          <w:szCs w:val="28"/>
          <w:rtl w:val="true"/>
          <w:lang w:bidi="ar-SA"/>
        </w:rPr>
        <w:t>و 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صلّى عليه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علي بن الحسن، أنا أبو محمد بن النحاس، أنا أبو سعيد بن الأعرابي، نا محمد بن يونس أبو العباس الحارثي القرشي، نا عبد العزيز بن الخطاب، نا جرير،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 رجل على قبر الحسن فجنّ‌ فجعل ينبح كما تنبح الكلاب،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فسمع من قبره يعوي و يصيح</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3917938_73709187"/>
      <w:bookmarkStart w:id="375" w:name="_Toc144"/>
      <w:bookmarkEnd w:id="374"/>
      <w:r>
        <w:rPr/>
        <w:t>1384</w:t>
      </w:r>
      <w:r>
        <w:rPr>
          <w:rtl w:val="true"/>
        </w:rPr>
        <w:t xml:space="preserve"> - </w:t>
      </w:r>
      <w:r>
        <w:rPr>
          <w:rtl w:val="true"/>
        </w:rPr>
        <w:t>الحسن بن علي بن عبد اللّه</w:t>
      </w:r>
      <w:bookmarkEnd w:id="375"/>
    </w:p>
    <w:p>
      <w:pPr>
        <w:pStyle w:val="BookText"/>
        <w:rPr/>
      </w:pPr>
      <w:r>
        <w:rPr>
          <w:rFonts w:ascii="Amiri" w:hAnsi="Amiri" w:eastAsia="Amiri" w:cs="Amiri"/>
          <w:color w:val="111111"/>
          <w:sz w:val="28"/>
          <w:sz w:val="28"/>
          <w:szCs w:val="28"/>
          <w:rtl w:val="true"/>
          <w:lang w:bidi="ar-SA"/>
        </w:rPr>
        <w:t xml:space="preserve">أبو سعيد البرذعي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حدّث بدمشق عن أحمد بن محمد بن قمير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عديّ‌</w:t>
      </w:r>
      <w:r>
        <w:rPr>
          <w:rFonts w:eastAsia="Amiri" w:cs="Amiri" w:ascii="Amiri" w:hAnsi="Amiri"/>
          <w:color w:val="111111"/>
          <w:sz w:val="28"/>
          <w:szCs w:val="28"/>
          <w:rtl w:val="true"/>
          <w:lang w:bidi="ar-SA"/>
        </w:rPr>
        <w:t xml:space="preserve">. </w:t>
      </w:r>
      <w:bookmarkStart w:id="376" w:name="pg11917_118296"/>
    </w:p>
    <w:p>
      <w:pPr>
        <w:pStyle w:val="BookText"/>
        <w:rPr/>
      </w:pPr>
      <w:bookmarkEnd w:id="376"/>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نا الحسن بن علي بن عبد اللّه أبو سعيد البرذعي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قمير،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خليد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مالك،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و النصارى لا يصبغون، فخالفوهم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3917940_73709187"/>
      <w:bookmarkStart w:id="378" w:name="_Toc145"/>
      <w:bookmarkEnd w:id="377"/>
      <w:r>
        <w:rPr/>
        <w:t>1385</w:t>
      </w:r>
      <w:r>
        <w:rPr>
          <w:rtl w:val="true"/>
        </w:rPr>
        <w:t xml:space="preserve"> - </w:t>
      </w:r>
      <w:r>
        <w:rPr>
          <w:rtl w:val="true"/>
        </w:rPr>
        <w:t>الحسن بن علي بن عبد اللّه الخراساني</w:t>
      </w:r>
      <w:bookmarkEnd w:id="378"/>
    </w:p>
    <w:p>
      <w:pPr>
        <w:pStyle w:val="BookText"/>
        <w:rPr/>
      </w:pPr>
      <w:r>
        <w:rPr>
          <w:rFonts w:ascii="IRNazanin" w:hAnsi="IRNazanin" w:eastAsia="IRNazanin"/>
          <w:color w:val="111111"/>
          <w:sz w:val="28"/>
          <w:sz w:val="28"/>
          <w:szCs w:val="28"/>
          <w:rtl w:val="true"/>
          <w:lang w:bidi="fa-IR"/>
        </w:rPr>
        <w:t>قدم دمشق، و حدّث بها عن عبد اللّه بن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الخضر بن سعيد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بن الغمر الوراق، أنا أبو الحسن علي بن الخضر بن سعيد السّلمي، نا الحسن بن علي بن عبد اللّه الخراساني، قدم علينا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داود، نا محمد بن عبيد اللّه الرفاعي، نا أحمد بن الحسن الدّينوري، نا سليمان بن شعيب، نا يزيد بن هارون، نا حماد بن سلمة،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الأولين و الآخرين في صعيد واحد، ثم يرمي بسريرين من نور، فينصبان أمام العرش فيجلس على أحدهما الخليل، و على الآخر محمد الحبيب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3917942_73709187"/>
      <w:bookmarkStart w:id="380" w:name="_Toc146"/>
      <w:bookmarkEnd w:id="379"/>
      <w:r>
        <w:rPr/>
        <w:t>1386</w:t>
      </w:r>
      <w:r>
        <w:rPr>
          <w:rtl w:val="true"/>
        </w:rPr>
        <w:t xml:space="preserve"> - </w:t>
      </w:r>
      <w:r>
        <w:rPr>
          <w:rtl w:val="true"/>
        </w:rPr>
        <w:t>الحسن بن علي بن عبد الصمد بن مسعود</w:t>
      </w:r>
      <w:bookmarkEnd w:id="380"/>
    </w:p>
    <w:p>
      <w:pPr>
        <w:pStyle w:val="BookText"/>
        <w:rPr/>
      </w:pPr>
      <w:r>
        <w:rPr>
          <w:rFonts w:ascii="Amiri" w:hAnsi="Amiri" w:eastAsia="Amiri" w:cs="Amiri"/>
          <w:color w:val="111111"/>
          <w:sz w:val="28"/>
          <w:sz w:val="28"/>
          <w:szCs w:val="28"/>
          <w:rtl w:val="true"/>
          <w:lang w:bidi="ar-SA"/>
        </w:rPr>
        <w:t xml:space="preserve">أبو محمد الكلاعي </w:t>
      </w:r>
      <w:r>
        <w:rPr>
          <w:rStyle w:val="FootnoteAnchor"/>
          <w:rtl w:val="true"/>
        </w:rPr>
        <w:footnoteReference w:id="1245"/>
      </w:r>
      <w:r>
        <w:rPr>
          <w:rFonts w:ascii="Amiri" w:hAnsi="Amiri" w:eastAsia="Amiri" w:cs="Amiri"/>
          <w:color w:val="111111"/>
          <w:sz w:val="28"/>
          <w:sz w:val="28"/>
          <w:szCs w:val="28"/>
          <w:rtl w:val="true"/>
          <w:lang w:bidi="ar-SA"/>
        </w:rPr>
        <w:t>اللّبّاد المقرئ</w:t>
      </w:r>
    </w:p>
    <w:p>
      <w:pPr>
        <w:pStyle w:val="BookText"/>
        <w:rPr/>
      </w:pPr>
      <w:r>
        <w:rPr>
          <w:rFonts w:ascii="Amiri" w:hAnsi="Amiri" w:eastAsia="Amiri" w:cs="Amiri"/>
          <w:color w:val="111111"/>
          <w:sz w:val="28"/>
          <w:sz w:val="28"/>
          <w:szCs w:val="28"/>
          <w:rtl w:val="true"/>
          <w:lang w:bidi="ar-SA"/>
        </w:rPr>
        <w:t xml:space="preserve">قرأ القرآن على أبي بكر محمد بن أحمد الجبني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القاسم تمام بن محمد، و أبا محمد بن أبي نصر، و أبا الحسين عبد القاهر بن عبد العزيز بن إبراهيم الأزدي الصائغ، و أبا الحسين عبد اللّه بن أحمد بن عمرو بن معاذ العنبسي، و أبا الحسن سعد بن سلامة بن حابس الداراني، </w:t>
      </w:r>
      <w:bookmarkStart w:id="381" w:name="pg11917_118298"/>
    </w:p>
    <w:p>
      <w:pPr>
        <w:pStyle w:val="BookText"/>
        <w:rPr/>
      </w:pPr>
      <w:bookmarkEnd w:id="381"/>
      <w:r>
        <w:rPr>
          <w:rFonts w:ascii="Amiri" w:hAnsi="Amiri" w:eastAsia="Amiri" w:cs="Amiri"/>
          <w:color w:val="111111"/>
          <w:sz w:val="28"/>
          <w:sz w:val="28"/>
          <w:szCs w:val="28"/>
          <w:rtl w:val="true"/>
          <w:lang w:bidi="ar-SA"/>
        </w:rPr>
        <w:t>و عبد الوهاب الميداني، و أبا الحسن مبارك بن سعيد بن إبراهيم الخطيب، و أبا بكر محمد بن عبد الرّحمن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أبو الفتيان عمر بن عبد الكريم الدّهستاني، و حدّثنا عنه ابن نبيه أبو عبد اللّه محمد بن أحمد، و أبو القاسم النسيب، و أبو محمد بن الأكفاني، و ذكر 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و ذكر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محمد الحسن بن علي اللّبّاد، أنا أبو القاسم تمام بن محمد بن عبد اللّه الرازي، أنا أبو يعقوب إسحاق بن إبراهيم الأذرعي، نا أبو جعفر محمد بن الخضر، نا عمار بن مطر، نا مالك بن أنس، عن عمارة بن عبد اللّه بن صياد، عن نافع بن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Style w:val="FootnoteAnchor"/>
          <w:rtl w:val="true"/>
        </w:rPr>
        <w:footnoteReference w:id="12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يوم الجمعة و المشهود 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أنه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تسع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الحسن بن علي اللباد يوم الأحد السادس و العشرين من شهر صفر سنة اثنتين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عبد الرّحمن بن عثمان بن أبي نصر، و تمام بن محمد و غيرهما و كان آخر من قرأ على الجبني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على سداد و أمر جميل</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3917944_73709187"/>
      <w:bookmarkStart w:id="383" w:name="_Toc147"/>
      <w:bookmarkEnd w:id="382"/>
      <w:r>
        <w:rPr/>
        <w:t>1387</w:t>
      </w:r>
      <w:r>
        <w:rPr>
          <w:rtl w:val="true"/>
        </w:rPr>
        <w:t xml:space="preserve"> - </w:t>
      </w:r>
      <w:r>
        <w:rPr>
          <w:rtl w:val="true"/>
        </w:rPr>
        <w:t>الحسن بن علي بن عبد الواحد</w:t>
      </w:r>
      <w:bookmarkEnd w:id="383"/>
    </w:p>
    <w:p>
      <w:pPr>
        <w:pStyle w:val="BookText"/>
        <w:rPr/>
      </w:pPr>
      <w:r>
        <w:rPr>
          <w:rFonts w:ascii="Amiri" w:hAnsi="Amiri" w:eastAsia="Amiri" w:cs="Amiri"/>
          <w:color w:val="111111"/>
          <w:sz w:val="28"/>
          <w:sz w:val="28"/>
          <w:szCs w:val="28"/>
          <w:rtl w:val="true"/>
          <w:lang w:bidi="ar-SA"/>
        </w:rPr>
        <w:t>ابن الموحد بن إسحاق بن إبراهيم بن سلامة</w:t>
      </w:r>
    </w:p>
    <w:p>
      <w:pPr>
        <w:pStyle w:val="BookText"/>
        <w:rPr/>
      </w:pPr>
      <w:r>
        <w:rPr>
          <w:rFonts w:ascii="Amiri" w:hAnsi="Amiri" w:eastAsia="Amiri" w:cs="Amiri"/>
          <w:color w:val="111111"/>
          <w:sz w:val="28"/>
          <w:sz w:val="28"/>
          <w:szCs w:val="28"/>
          <w:rtl w:val="true"/>
          <w:lang w:bidi="ar-SA"/>
        </w:rPr>
        <w:t xml:space="preserve">أبو محمد السّلمي، المعروف بابن البرّي </w:t>
      </w:r>
      <w:r>
        <w:rPr>
          <w:rStyle w:val="FootnoteAnchor"/>
          <w:rtl w:val="true"/>
        </w:rPr>
        <w:footnoteReference w:id="124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محمد بن أبي نصر، و منصور بن رامش النيسابوري، و أبا نصر </w:t>
      </w:r>
      <w:bookmarkStart w:id="384" w:name="pg11917_118300"/>
    </w:p>
    <w:p>
      <w:pPr>
        <w:pStyle w:val="BookText"/>
        <w:rPr/>
      </w:pPr>
      <w:bookmarkEnd w:id="384"/>
      <w:r>
        <w:rPr>
          <w:rFonts w:ascii="IRNazanin" w:hAnsi="IRNazanin" w:eastAsia="IRNazanin"/>
          <w:color w:val="111111"/>
          <w:sz w:val="28"/>
          <w:sz w:val="28"/>
          <w:szCs w:val="28"/>
          <w:rtl w:val="true"/>
          <w:lang w:bidi="fa-IR"/>
        </w:rPr>
        <w:t>عبد الوهاب بن عبد اللّه بن عمر بن الجبّان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أبو الفتح ناصر بن إبراهيم، و حدّثني عنه جدي أبو المفضل القاضي، و نصر بن قاسم، و نصر بن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يتّهم برقة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بن القاسم المقدّمي، و أبو القاسم نصر بن أحمد السّوسي،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علي بن عبد الواحد بن البرّي، أنا أبو محمد بن أبي نصر، أنا أبو الحسين خيثمة بن سليمان، نا أبو الحسن علي بن عبد اللّه بن موسى الفراطيسي علاّن الواسطي، نا أبو منصور الحارث بن منصور، نا عمر بن قيس، عن الزهري، عن الحسن بن محمد بن الحنفية، عن أبيه،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سلّم عن متعة النساء و عن لحوم الحمر الإنسية في غزوة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اللّه بن عبد اللّه، أنا أبو بكر الخطيب، قال موجد أبو الفرح و عبد الواحد أبو الفضل، و الحسن أبو محمد بنو عبد الواحد بن الموحد بن إبراهيم بن إسحاق السّلمي الدمشقيون يعرفون ببني البرّي سمعوا من أبي محمد بن أبي نصر و حدثوا و سمعت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محمد بن الأكفاني،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علي بن عبد الواحد بن البرّي في يوم الأربعاء النصف من شهر رمضان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بخط‍‌ أبي الفرج غيث بن عبد الواحد بن علي أن حسن بن البرّي توفي بدمشق في صفر سنة ثلاث و ثمانين و أربعمائة</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13917946_73709187"/>
      <w:bookmarkStart w:id="386" w:name="_Toc148"/>
      <w:bookmarkEnd w:id="385"/>
      <w:r>
        <w:rPr/>
        <w:t>1388</w:t>
      </w:r>
      <w:r>
        <w:rPr>
          <w:rtl w:val="true"/>
        </w:rPr>
        <w:t xml:space="preserve"> - </w:t>
      </w:r>
      <w:r>
        <w:rPr>
          <w:rtl w:val="true"/>
        </w:rPr>
        <w:t>الحسن بن علي بن علي بن محمد</w:t>
      </w:r>
      <w:bookmarkEnd w:id="386"/>
    </w:p>
    <w:p>
      <w:pPr>
        <w:pStyle w:val="BookText"/>
        <w:rPr/>
      </w:pPr>
      <w:r>
        <w:rPr>
          <w:rFonts w:ascii="Amiri" w:hAnsi="Amiri" w:eastAsia="Amiri" w:cs="Amiri"/>
          <w:color w:val="111111"/>
          <w:sz w:val="28"/>
          <w:sz w:val="28"/>
          <w:szCs w:val="28"/>
          <w:rtl w:val="true"/>
          <w:lang w:bidi="ar-SA"/>
        </w:rPr>
        <w:t>ابن جعفر بن القاسم بن محرز بن جرير بن عبد اللّه</w:t>
      </w:r>
    </w:p>
    <w:p>
      <w:pPr>
        <w:pStyle w:val="BookText"/>
        <w:rPr/>
      </w:pPr>
      <w:r>
        <w:rPr>
          <w:rFonts w:ascii="Amiri" w:hAnsi="Amiri" w:eastAsia="Amiri" w:cs="Amiri"/>
          <w:color w:val="111111"/>
          <w:sz w:val="28"/>
          <w:sz w:val="28"/>
          <w:szCs w:val="28"/>
          <w:rtl w:val="true"/>
          <w:lang w:bidi="ar-SA"/>
        </w:rPr>
        <w:t>أبو القاسم البجلي الجريري،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أبي السلاسل</w:t>
      </w:r>
    </w:p>
    <w:p>
      <w:pPr>
        <w:pStyle w:val="BookText"/>
        <w:rPr/>
      </w:pPr>
      <w:r>
        <w:rPr>
          <w:rFonts w:ascii="Amiri" w:hAnsi="Amiri" w:eastAsia="Amiri" w:cs="Amiri"/>
          <w:color w:val="111111"/>
          <w:sz w:val="28"/>
          <w:sz w:val="28"/>
          <w:szCs w:val="28"/>
          <w:rtl w:val="true"/>
          <w:lang w:bidi="ar-SA"/>
        </w:rPr>
        <w:t>روى عن أحمد بن علي بن سعيد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نصر المزني و هما نسباه، و أبو عبد اللّه محمد بن حمزة بن محمد الحرّاني، و مكي بن محمد الغمر، و أبو الحسن بن عوف، و كان يسكن بالباب الشرقي</w:t>
      </w:r>
      <w:r>
        <w:rPr>
          <w:rFonts w:eastAsia="Amiri" w:cs="Amiri" w:ascii="Amiri" w:hAnsi="Amiri"/>
          <w:color w:val="111111"/>
          <w:sz w:val="28"/>
          <w:szCs w:val="28"/>
          <w:rtl w:val="true"/>
          <w:lang w:bidi="ar-SA"/>
        </w:rPr>
        <w:t xml:space="preserve">. </w:t>
      </w:r>
      <w:bookmarkStart w:id="387" w:name="pg11917_118302"/>
    </w:p>
    <w:p>
      <w:pPr>
        <w:pStyle w:val="BookText"/>
        <w:rPr/>
      </w:pPr>
      <w:bookmarkEnd w:id="387"/>
      <w:r>
        <w:rPr>
          <w:rFonts w:ascii="Amiri" w:hAnsi="Amiri" w:eastAsia="Amiri" w:cs="Amiri"/>
          <w:color w:val="111111"/>
          <w:sz w:val="28"/>
          <w:sz w:val="28"/>
          <w:szCs w:val="28"/>
          <w:rtl w:val="true"/>
          <w:lang w:bidi="ar-SA"/>
        </w:rPr>
        <w:t>أخبرنا أبو القاسم بن السّوسي، أنا أبو القاسم بن أبي العلاء، أنا أبو نصر بن الجبّان، أنا أبو القاسم بن السّوسي الحسين بن علي البجلي، نا أحمد بن علي القاضي، نا يحيى بن معين، نا عبد اللّه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عن شمال بن حرب بن علقمة بن وائل،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صلّى اللّه عليه و سلّم إلى نجران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 يقرءون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w:t>
      </w:r>
      <w:r>
        <w:rPr>
          <w:rStyle w:val="FootnoteAnchor"/>
          <w:rtl w:val="true"/>
        </w:rPr>
        <w:footnoteReference w:id="1249"/>
      </w:r>
      <w:r>
        <w:rPr>
          <w:rFonts w:ascii="Amiri" w:hAnsi="Amiri" w:eastAsia="Amiri" w:cs="Amiri"/>
          <w:color w:val="111111"/>
          <w:sz w:val="28"/>
          <w:sz w:val="28"/>
          <w:szCs w:val="28"/>
          <w:rtl w:val="true"/>
          <w:lang w:bidi="ar-SA"/>
        </w:rPr>
        <w:t>و موسى و هارون قبل عيسى بكذا و كذا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فذكرت ذلك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أخبرتهم </w:t>
      </w:r>
      <w:r>
        <w:rPr>
          <w:rStyle w:val="FootnoteAnchor"/>
          <w:rtl w:val="true"/>
        </w:rPr>
        <w:footnoteReference w:id="1250"/>
      </w:r>
      <w:r>
        <w:rPr>
          <w:rFonts w:ascii="Amiri" w:hAnsi="Amiri" w:eastAsia="Amiri" w:cs="Amiri"/>
          <w:color w:val="111111"/>
          <w:sz w:val="28"/>
          <w:sz w:val="28"/>
          <w:szCs w:val="28"/>
          <w:rtl w:val="true"/>
          <w:lang w:bidi="ar-SA"/>
        </w:rPr>
        <w:t>أنهم كانوا يسمون بأنبيائهم و الصالحين قبلهم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الأنصاري، نا عبد العزيز بن أحمد التميمي الكتاني، حدّثني عبد الوهاب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القاسم</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البجلي المعروف بابن أبي السلاسل في رجب سنة أربع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من حدث بدمشق عن أحمد بن علي القاضي</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3917948_73709187"/>
      <w:bookmarkStart w:id="389" w:name="_Toc149"/>
      <w:bookmarkEnd w:id="388"/>
      <w:r>
        <w:rPr/>
        <w:t>1389</w:t>
      </w:r>
      <w:r>
        <w:rPr>
          <w:rtl w:val="true"/>
        </w:rPr>
        <w:t xml:space="preserve"> - </w:t>
      </w:r>
      <w:r>
        <w:rPr>
          <w:rtl w:val="true"/>
        </w:rPr>
        <w:t>الحسن بن علي بن عمر بن عيسى</w:t>
      </w:r>
      <w:bookmarkEnd w:id="389"/>
    </w:p>
    <w:p>
      <w:pPr>
        <w:pStyle w:val="BookText"/>
        <w:rPr/>
      </w:pPr>
      <w:r>
        <w:rPr>
          <w:rFonts w:ascii="Amiri" w:hAnsi="Amiri" w:eastAsia="Amiri" w:cs="Amiri"/>
          <w:color w:val="111111"/>
          <w:sz w:val="28"/>
          <w:sz w:val="28"/>
          <w:szCs w:val="28"/>
          <w:rtl w:val="true"/>
          <w:lang w:bidi="ar-SA"/>
        </w:rPr>
        <w:t>أبو محمد الحلبي العبسي الأديب،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كوجك</w:t>
      </w:r>
    </w:p>
    <w:p>
      <w:pPr>
        <w:pStyle w:val="BookText"/>
        <w:rPr/>
      </w:pPr>
      <w:r>
        <w:rPr>
          <w:rFonts w:ascii="Amiri" w:hAnsi="Amiri" w:eastAsia="Amiri" w:cs="Amiri"/>
          <w:color w:val="111111"/>
          <w:sz w:val="28"/>
          <w:sz w:val="28"/>
          <w:szCs w:val="28"/>
          <w:rtl w:val="true"/>
          <w:lang w:bidi="ar-SA"/>
        </w:rPr>
        <w:t>روى عن علي بن عبد الحميد الغضائري، و سعيد بن نفيس المصري، و محمد بن أحمد الرافعي، و أبي الفضل جعفر بن أحمد الصباحي البغداذي، و أبي الطيب محمد بن جعفر الزّرّاد المنبجي، و عبد الرّحمن بن عبيد اللّه بن أخي الإمام الحلبي، و أبي الفضل صالح بن الأصبع بن أبي الجن، و أبي بكر محمد بن حاتم المنبجيين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تمام بن محمد، و أبو نصر بن الجبّان، و عبد الوهاب بن الميداني، و يحيى بن محمد بن الغمر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تمام بن محمد، حدّثني أبو محمد الحسن بن علي بن عمر الحلبي، نا سعيد بن نفيس المصري، </w:t>
      </w:r>
      <w:bookmarkStart w:id="390" w:name="pg11917_118304"/>
    </w:p>
    <w:p>
      <w:pPr>
        <w:pStyle w:val="BookText"/>
        <w:rPr/>
      </w:pPr>
      <w:bookmarkEnd w:id="390"/>
      <w:r>
        <w:rPr>
          <w:rFonts w:ascii="Amiri" w:hAnsi="Amiri" w:eastAsia="Amiri" w:cs="Amiri"/>
          <w:color w:val="111111"/>
          <w:sz w:val="28"/>
          <w:sz w:val="28"/>
          <w:szCs w:val="28"/>
          <w:rtl w:val="true"/>
          <w:lang w:bidi="ar-SA"/>
        </w:rPr>
        <w:t xml:space="preserve">و محمد بن أحمد الرافعي، و أبو </w:t>
      </w:r>
      <w:r>
        <w:rPr>
          <w:rStyle w:val="FootnoteAnchor"/>
          <w:rtl w:val="true"/>
        </w:rPr>
        <w:footnoteReference w:id="1252"/>
      </w:r>
      <w:r>
        <w:rPr>
          <w:rFonts w:ascii="Amiri" w:hAnsi="Amiri" w:eastAsia="Amiri" w:cs="Amiri"/>
          <w:color w:val="111111"/>
          <w:sz w:val="28"/>
          <w:sz w:val="28"/>
          <w:szCs w:val="28"/>
          <w:rtl w:val="true"/>
          <w:lang w:bidi="ar-SA"/>
        </w:rPr>
        <w:t xml:space="preserve">الفضل جعفر بن أحمد الصباحي </w:t>
      </w:r>
      <w:r>
        <w:rPr>
          <w:rStyle w:val="FootnoteAnchor"/>
          <w:rtl w:val="true"/>
        </w:rPr>
        <w:footnoteReference w:id="1253"/>
      </w:r>
      <w:r>
        <w:rPr>
          <w:rFonts w:ascii="Amiri" w:hAnsi="Amiri" w:eastAsia="Amiri" w:cs="Amiri"/>
          <w:color w:val="111111"/>
          <w:sz w:val="28"/>
          <w:sz w:val="28"/>
          <w:szCs w:val="28"/>
          <w:rtl w:val="true"/>
          <w:lang w:bidi="ar-SA"/>
        </w:rPr>
        <w:t xml:space="preserve">البغدادي، و أبو </w:t>
      </w:r>
      <w:r>
        <w:rPr>
          <w:rStyle w:val="FootnoteAnchor"/>
          <w:rtl w:val="true"/>
        </w:rPr>
        <w:footnoteReference w:id="1254"/>
      </w:r>
      <w:r>
        <w:rPr>
          <w:rFonts w:ascii="Amiri" w:hAnsi="Amiri" w:eastAsia="Amiri" w:cs="Amiri"/>
          <w:color w:val="111111"/>
          <w:sz w:val="28"/>
          <w:sz w:val="28"/>
          <w:szCs w:val="28"/>
          <w:rtl w:val="true"/>
          <w:lang w:bidi="ar-SA"/>
        </w:rPr>
        <w:t>الطيب محمد بن جعفر الزّرّاد المنبجي، و عبد الرّحمن بن عبيد اللّه بحلب، نا عبد الرّحمن بن خالد العمري، حدثه أبي، حدّثني الهقل بن زياد، عن حريز بن عثمان، سمعه من عبد الملك بن مروان عجيرة، عن أبي خالد،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تمام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رحمه اللّه، حدّثني أبو بكر بن أبي قحافة الرّملي، نا سعيد بن نفيس،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الحسن أحمد بن عبد الباقي القيسي، أنا محمد بن علي بن الخضر بن سعيد، أنا والدي، أنا أبو الحسين الميداني، حدثني أبو محمد الحسن بن علي بن كوجك الحلبي، قدم علينا بعد الفتح، نا أبو الطيب محمد بن جعفر الزّرّاد بمنبج بحديث ذكره</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3917950_73709187"/>
      <w:bookmarkStart w:id="392" w:name="_Toc150"/>
      <w:bookmarkEnd w:id="391"/>
      <w:r>
        <w:rPr/>
        <w:t>1390</w:t>
      </w:r>
      <w:r>
        <w:rPr>
          <w:rtl w:val="true"/>
        </w:rPr>
        <w:t xml:space="preserve"> - </w:t>
      </w:r>
      <w:r>
        <w:rPr>
          <w:rtl w:val="true"/>
        </w:rPr>
        <w:t>الحسن بن علي بن عمر ،و يقال ابن علي بن عمار</w:t>
      </w:r>
      <w:bookmarkEnd w:id="392"/>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عمر </w:t>
      </w:r>
      <w:r>
        <w:rPr>
          <w:rStyle w:val="FootnoteAnchor"/>
          <w:rtl w:val="true"/>
        </w:rPr>
        <w:footnoteReference w:id="1255"/>
      </w:r>
      <w:r>
        <w:rPr>
          <w:rFonts w:ascii="Amiri" w:hAnsi="Amiri" w:eastAsia="Amiri" w:cs="Amiri"/>
          <w:color w:val="111111"/>
          <w:sz w:val="28"/>
          <w:sz w:val="28"/>
          <w:szCs w:val="28"/>
          <w:rtl w:val="true"/>
          <w:lang w:bidi="ar-SA"/>
        </w:rPr>
        <w:t>،و يقال ابن علي بن عمار</w:t>
      </w:r>
    </w:p>
    <w:p>
      <w:pPr>
        <w:pStyle w:val="BookText"/>
        <w:rPr/>
      </w:pPr>
      <w:r>
        <w:rPr>
          <w:rFonts w:ascii="Amiri" w:hAnsi="Amiri" w:eastAsia="Amiri" w:cs="Amiri"/>
          <w:color w:val="111111"/>
          <w:sz w:val="28"/>
          <w:sz w:val="28"/>
          <w:szCs w:val="28"/>
          <w:rtl w:val="true"/>
          <w:lang w:bidi="ar-SA"/>
        </w:rPr>
        <w:t xml:space="preserve">أبو محمد التميمي </w:t>
      </w:r>
      <w:r>
        <w:rPr>
          <w:rStyle w:val="FootnoteAnchor"/>
          <w:rtl w:val="true"/>
        </w:rPr>
        <w:footnoteReference w:id="1256"/>
      </w:r>
      <w:r>
        <w:rPr>
          <w:rFonts w:ascii="Amiri" w:hAnsi="Amiri" w:eastAsia="Amiri" w:cs="Amiri"/>
          <w:color w:val="111111"/>
          <w:sz w:val="28"/>
          <w:sz w:val="28"/>
          <w:szCs w:val="28"/>
          <w:rtl w:val="true"/>
          <w:lang w:bidi="ar-SA"/>
        </w:rPr>
        <w:t xml:space="preserve">النحوي، المعروف بابن المصحّح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سمع أبا بكر عبد اللّه بن محمد بن عبد اللّه الحنّائي </w:t>
      </w:r>
      <w:r>
        <w:rPr>
          <w:rStyle w:val="FootnoteAnchor"/>
          <w:rtl w:val="true"/>
        </w:rPr>
        <w:footnoteReference w:id="1258"/>
      </w:r>
      <w:r>
        <w:rPr>
          <w:rFonts w:ascii="Amiri" w:hAnsi="Amiri" w:eastAsia="Amiri" w:cs="Amiri"/>
          <w:color w:val="111111"/>
          <w:sz w:val="28"/>
          <w:sz w:val="28"/>
          <w:szCs w:val="28"/>
          <w:rtl w:val="true"/>
          <w:lang w:bidi="ar-SA"/>
        </w:rPr>
        <w:t>،و أبا بكر بن أبي الحديد، و أبا نصر حديد بن جعفر الرّمّاني، و أبا بكر محمد بن عبد الرّحمن بن عبيد اللّه القطان، و أبا الحسن علي بن أحمد بن محمد بن الشرابي، و أبا الفرج عمران بن الحسن بن يوسف الخفّاف</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نجا بن أحمد، و أبو عبد اللّه محمد بن أحمد بن علي بن المبارك السّلمي، و أبو سعد إسماعيل بن علي الرازي السّمّان، و أبو القاسم علي بن إبراهيم، و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إلاّ خيرا ما علمت إلاّ أنه ثقة</w:t>
      </w:r>
      <w:r>
        <w:rPr>
          <w:rFonts w:eastAsia="Amiri" w:cs="Amiri" w:ascii="Amiri" w:hAnsi="Amiri"/>
          <w:color w:val="111111"/>
          <w:sz w:val="28"/>
          <w:szCs w:val="28"/>
          <w:rtl w:val="true"/>
          <w:lang w:bidi="ar-SA"/>
        </w:rPr>
        <w:t xml:space="preserve">. </w:t>
      </w:r>
      <w:bookmarkStart w:id="393" w:name="pg11917_118306"/>
    </w:p>
    <w:p>
      <w:pPr>
        <w:pStyle w:val="BookText"/>
        <w:rPr/>
      </w:pPr>
      <w:bookmarkEnd w:id="393"/>
      <w:r>
        <w:rPr>
          <w:rFonts w:ascii="Amiri" w:hAnsi="Amiri" w:eastAsia="Amiri" w:cs="Amiri"/>
          <w:color w:val="111111"/>
          <w:sz w:val="28"/>
          <w:sz w:val="28"/>
          <w:szCs w:val="28"/>
          <w:rtl w:val="true"/>
          <w:lang w:bidi="ar-SA"/>
        </w:rPr>
        <w:t>أخبرنا أبو محمد بن الأكفاني، نا عبد العزيز الكتاني، حدثني أبو محمد الحسن بن علي النحوي، نا أبو بكر محمد بن أحمد أبو الدحداح،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إسماعيل، نا أبي، عن أبيه، عن جده، عن الأعمش، عن زيد بن وهب، عن عبد اللّه بن مسعود، حدّثني جدي أن رسول اللّه صلّى اللّه عليه و سلم و هو الصادق المصدوق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محمد التميمي المصحح، بقراءتي عليه، و نقلته أنا من خطه، أنا أبو بكر محمد بن أحمد بن عثمان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عمرو بن جابر الرّملي، نا سليمان بن سيف، نا محاضر بن المورع، أنا 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سلم في سفر فهاجت ريح تكاد تدفن الراكب،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هذا الريح لموت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المدينة إذا هو قد مات في ذلك اليوم عظيم من عظماء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أربعين و أربعمائة فيها توفي صديقنا أبو محمد الحسن بن علي النحوي المعروف بابن المصحّح يوم الخميس لسبع بقين من رجب، حدّث عن أبي بكر محمد بن أحمد بن عثمان بن أبي الحديد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الأكفاني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ذكره أبو محمد بن أبي صابر عن أبي القاسم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عبد اللّه محمد بن علي بن أحمد بن منصور الغسّاني أنه مات سنة ثلاث و أربعين</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3917952_73709187"/>
      <w:bookmarkStart w:id="395" w:name="_Toc151"/>
      <w:bookmarkEnd w:id="394"/>
      <w:r>
        <w:rPr/>
        <w:t>1391</w:t>
      </w:r>
      <w:r>
        <w:rPr>
          <w:rtl w:val="true"/>
        </w:rPr>
        <w:t xml:space="preserve"> - </w:t>
      </w:r>
      <w:r>
        <w:rPr>
          <w:rtl w:val="true"/>
        </w:rPr>
        <w:t>الحسن بن علي بن عياش</w:t>
      </w:r>
      <w:bookmarkEnd w:id="395"/>
    </w:p>
    <w:p>
      <w:pPr>
        <w:pStyle w:val="BookText"/>
        <w:rPr/>
      </w:pPr>
      <w:r>
        <w:rPr>
          <w:rFonts w:ascii="Amiri" w:hAnsi="Amiri" w:eastAsia="Amiri" w:cs="Amiri"/>
          <w:color w:val="111111"/>
          <w:sz w:val="28"/>
          <w:sz w:val="28"/>
          <w:szCs w:val="28"/>
          <w:rtl w:val="true"/>
          <w:lang w:bidi="ar-SA"/>
        </w:rPr>
        <w:t xml:space="preserve">حدّث عن منبّه بن </w:t>
      </w:r>
      <w:r>
        <w:rPr>
          <w:rStyle w:val="FootnoteAnchor"/>
          <w:rtl w:val="true"/>
        </w:rPr>
        <w:footnoteReference w:id="1259"/>
      </w:r>
      <w:r>
        <w:rPr>
          <w:rFonts w:ascii="Amiri" w:hAnsi="Amiri" w:eastAsia="Amiri" w:cs="Amiri"/>
          <w:color w:val="111111"/>
          <w:sz w:val="28"/>
          <w:sz w:val="28"/>
          <w:szCs w:val="28"/>
          <w:rtl w:val="true"/>
          <w:lang w:bidi="ar-SA"/>
        </w:rPr>
        <w:t>عثمان الدمشقي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الحسن بن جوصا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الحسن الموازيني، أنا أبو القاسم علي بن الفضل بن الفرات، أنا عبد الوهاب الكلابي، أنا أبو الحسن بن جوصا، نا الحسن بن علي بن عياش، نا منبّه بن عثمان، عن الأوزاعي، حدّثني الزهري، حدّثني أبو سلمة، حدّثني </w:t>
      </w:r>
      <w:bookmarkStart w:id="396" w:name="pg11917_118308"/>
    </w:p>
    <w:p>
      <w:pPr>
        <w:pStyle w:val="BookText"/>
        <w:rPr/>
      </w:pPr>
      <w:bookmarkEnd w:id="396"/>
      <w:r>
        <w:rPr>
          <w:rFonts w:ascii="Amiri" w:hAnsi="Amiri" w:eastAsia="Amiri" w:cs="Amiri"/>
          <w:color w:val="111111"/>
          <w:sz w:val="28"/>
          <w:sz w:val="28"/>
          <w:szCs w:val="28"/>
          <w:rtl w:val="true"/>
          <w:lang w:bidi="ar-SA"/>
        </w:rPr>
        <w:t>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سها أحدكم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أ زاد أم نقص فليسجد سجدتين و هو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3917954_73709187"/>
      <w:bookmarkStart w:id="398" w:name="_Toc152"/>
      <w:bookmarkEnd w:id="397"/>
      <w:r>
        <w:rPr/>
        <w:t>1392</w:t>
      </w:r>
      <w:r>
        <w:rPr>
          <w:rtl w:val="true"/>
        </w:rPr>
        <w:t xml:space="preserve"> - </w:t>
      </w:r>
      <w:r>
        <w:rPr>
          <w:rtl w:val="true"/>
        </w:rPr>
        <w:t>الحسن بن علي بن عيسى</w:t>
      </w:r>
      <w:bookmarkEnd w:id="398"/>
    </w:p>
    <w:p>
      <w:pPr>
        <w:pStyle w:val="BookText"/>
        <w:rPr/>
      </w:pPr>
      <w:r>
        <w:rPr>
          <w:rFonts w:ascii="Amiri" w:hAnsi="Amiri" w:eastAsia="Amiri" w:cs="Amiri"/>
          <w:color w:val="111111"/>
          <w:sz w:val="28"/>
          <w:sz w:val="28"/>
          <w:szCs w:val="28"/>
          <w:rtl w:val="true"/>
          <w:lang w:bidi="ar-SA"/>
        </w:rPr>
        <w:t xml:space="preserve">أبو عبد الغني الأزدي المعاني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من أهل معان من البلقاء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همام</w:t>
      </w:r>
      <w:r>
        <w:rPr>
          <w:rFonts w:eastAsia="IRNazanin" w:cs="IRNazanin"/>
          <w:color w:val="111111"/>
          <w:sz w:val="28"/>
          <w:szCs w:val="28"/>
          <w:rtl w:val="true"/>
          <w:lang w:bidi="fa-IR"/>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محمد و عامر ابنا خريم </w:t>
      </w:r>
      <w:r>
        <w:rPr>
          <w:rStyle w:val="FootnoteAnchor"/>
          <w:rtl w:val="true"/>
        </w:rPr>
        <w:footnoteReference w:id="1263"/>
      </w:r>
      <w:r>
        <w:rPr>
          <w:rFonts w:ascii="IRNazanin" w:hAnsi="IRNazanin" w:eastAsia="IRNazanin"/>
          <w:color w:val="111111"/>
          <w:sz w:val="28"/>
          <w:sz w:val="28"/>
          <w:szCs w:val="28"/>
          <w:rtl w:val="true"/>
          <w:lang w:bidi="fa-IR"/>
        </w:rPr>
        <w:t xml:space="preserve">،و عمر </w:t>
      </w:r>
      <w:r>
        <w:rPr>
          <w:rStyle w:val="FootnoteAnchor"/>
          <w:rtl w:val="true"/>
        </w:rPr>
        <w:footnoteReference w:id="1264"/>
      </w:r>
      <w:r>
        <w:rPr>
          <w:rFonts w:ascii="Amiri" w:hAnsi="Amiri" w:eastAsia="Amiri" w:cs="Amiri"/>
          <w:color w:val="111111"/>
          <w:sz w:val="28"/>
          <w:sz w:val="28"/>
          <w:szCs w:val="28"/>
          <w:rtl w:val="true"/>
          <w:lang w:bidi="ar-SA"/>
        </w:rPr>
        <w:t>بن سعيد بن سنان المنبجي، و سعيد بن عبد العزيز الحلبي، و محمد بن أحمد بن الوليد بن أبي هشام، و أحمد بن عامر البرقعيدي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أخبرني القاضي أبو محمد عبد اللّه بن عبد الرّحمن بن عبد اللّه بن أبي العجائز، حدّثني أبي ح</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بن أبي الحديد، أنا جدي أبو عبد اللّه، أنا مسدّد بن عبد اللّه الحمصي،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سليمان بن يوسف بن يعقوب الرّبعي، نا أبو بكر، و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عامر ابنا خريم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الغني الحسن بن علي بن عيسى الأزدي، نا عبد الرزاق بن همّام، أنا إبراهيم بن محمد الأسلمي، عن داود بن الحصين، عن عكرمة بن خالد، عن علي بن أبي طالب،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خيركم لأهله و أنا خيركم لأهلي، ما أكرم النساء إلاّ كريم و لا أهانهن إلاّ لئيم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سعد إسماعيل بن أحمد بن إبراهيم الإسماعيلي، بانتفاء الدار قطني، أنا أبو أحمد عبد اللّه بن عدي، نا عمر بن سعيد بن سنان، نا الحسن بن علي أبو </w:t>
      </w:r>
      <w:r>
        <w:rPr>
          <w:rStyle w:val="FootnoteAnchor"/>
          <w:rtl w:val="true"/>
        </w:rPr>
        <w:footnoteReference w:id="1265"/>
      </w:r>
      <w:r>
        <w:rPr>
          <w:rFonts w:ascii="Amiri" w:hAnsi="Amiri" w:eastAsia="Amiri" w:cs="Amiri"/>
          <w:color w:val="111111"/>
          <w:sz w:val="28"/>
          <w:sz w:val="28"/>
          <w:szCs w:val="28"/>
          <w:rtl w:val="true"/>
          <w:lang w:bidi="ar-SA"/>
        </w:rPr>
        <w:t xml:space="preserve">عبد الغني الأزدي، نا عبد الرزاق، عن </w:t>
      </w:r>
      <w:r>
        <w:rPr>
          <w:rStyle w:val="FootnoteAnchor"/>
          <w:rtl w:val="true"/>
        </w:rPr>
        <w:footnoteReference w:id="1266"/>
      </w:r>
      <w:r>
        <w:rPr>
          <w:rFonts w:ascii="Amiri" w:hAnsi="Amiri" w:eastAsia="Amiri" w:cs="Amiri"/>
          <w:color w:val="111111"/>
          <w:sz w:val="28"/>
          <w:sz w:val="28"/>
          <w:szCs w:val="28"/>
          <w:rtl w:val="true"/>
          <w:lang w:bidi="ar-SA"/>
        </w:rPr>
        <w:t>مالك بن أنس، عن أبي الزّناد، عن الأعرج،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عرفة غفر اللّه للحاج الخالص، فإذا كانت ليلة المزدلفة غفر اللّه للتجّار، فإذا كان يوم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للجمالين، فإذا كان يوم رمي </w:t>
      </w:r>
      <w:r>
        <w:rPr>
          <w:rStyle w:val="FootnoteAnchor"/>
          <w:rtl w:val="true"/>
        </w:rPr>
        <w:footnoteReference w:id="1268"/>
      </w:r>
      <w:r>
        <w:rPr>
          <w:rFonts w:ascii="Amiri" w:hAnsi="Amiri" w:eastAsia="Amiri" w:cs="Amiri"/>
          <w:color w:val="111111"/>
          <w:sz w:val="28"/>
          <w:sz w:val="28"/>
          <w:szCs w:val="28"/>
          <w:rtl w:val="true"/>
          <w:lang w:bidi="ar-SA"/>
        </w:rPr>
        <w:t xml:space="preserve">جمرة العقبة غفر اللّه عز و جل للسؤال، فلا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ذلك الموقف إلاّ غفر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من حديث مالك، تفرد به الحسن بن علي أبو عبد الغني المعاني، عن عبد الرزاق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قال </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عيسى، أبو عبد الغني الأزدي، روى عن عبد الرزاق أحاديث لا يتابعه أحد عليها في فضائل علي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و أبو عبد الغني هذا لم أر له من الحديث، و لم يحدّثنا عنه أحد بأكثر من خمسة أحاديث، و ما رواه يحتمل و كم مجهود من يريد أن يكذب في خمسة أحاديث</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الأزدي أبو عبد الغني شامي حدّث عن مالك أحاديث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لا الحسين، و لا أعلمه روى عن مالك و لا أدركه فاللّه أعلم</w:t>
      </w:r>
      <w:r>
        <w:rPr>
          <w:rFonts w:eastAsia="Amiri" w:cs="Amiri" w:ascii="Amiri" w:hAnsi="Amiri"/>
          <w:color w:val="111111"/>
          <w:sz w:val="28"/>
          <w:szCs w:val="28"/>
          <w:rtl w:val="true"/>
          <w:lang w:bidi="ar-SA"/>
        </w:rPr>
        <w:t xml:space="preserve">. </w:t>
      </w:r>
      <w:bookmarkStart w:id="399" w:name="pg11917_118313"/>
    </w:p>
    <w:p>
      <w:pPr>
        <w:pStyle w:val="Heading5"/>
        <w:numPr>
          <w:ilvl w:val="4"/>
          <w:numId w:val="1"/>
        </w:numPr>
        <w:rPr/>
      </w:pPr>
      <w:bookmarkStart w:id="400" w:name="__RefHeading___Toc13917956_73709187"/>
      <w:bookmarkStart w:id="401" w:name="_Toc153"/>
      <w:bookmarkEnd w:id="399"/>
      <w:bookmarkEnd w:id="400"/>
      <w:r>
        <w:rPr/>
        <w:t>1393</w:t>
      </w:r>
      <w:r>
        <w:rPr>
          <w:rtl w:val="true"/>
        </w:rPr>
        <w:t xml:space="preserve"> - </w:t>
      </w:r>
      <w:r>
        <w:rPr>
          <w:rtl w:val="true"/>
        </w:rPr>
        <w:t>الحسن بن علي بن محمد</w:t>
      </w:r>
      <w:bookmarkEnd w:id="401"/>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سكن بنيسابور، و حدّث بها سنة ثمان و ثمانين و ثلاثمائة، عن أبي الحسن علي بن محمد القاضي الديباجي، و أبي بكر محمد بن عبد اللّه بن إسحاق الصوفي، و أبي أحمد الغطريفي، و أبي سعيد عبد العزيز بن سهلان الشيرازي و أبي القاسم إبراهيم بن القاسم بن محمد القاضي، و أبي إسحاق إبراهيم بن علي بن عبد الأعلى الهجيمي البصري، و أبي العباس الفضل بن الفضل الكندي، و أبي محمد عبد اللّه بن جعفر الريحاني، و أبي عبد اللّه محمد بن عبد الملك الدّينوري، و أبي بكر محمد بن سليمان بن علي البصري المالكي، و أبي زفر عبد العزيز بن الحسن، و أبي الفضل محمد بن عبد الرّحمن بن عبد اللّه بن الحارث الرّملي، و أبي عبد اللّه الحسين بن أحمد العسقلاني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منصور بن خلف، و أبو منصور أحمد بن محمد بن إبراهيم بن إسحاق البلخي الكاتب، و أبو الحسين أحمد بن الحسن بن إبراهيم العباسي الرّقي، و أبو عثمان إسماعيل بن عبد الرّحمن الصابوني، و كناه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بأحاديث لا تشبه أحاديث أهل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النصر عبد الرّحمن بن عبد الجبار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إسماعيل بن عبد اللّه بن أبي عمرو البيع، أنا أبو منصور أحمد بن محمد بن إبراهيم بن إسحاق البلخي الكاتب، نا أبو علي الحسن بن علي بن محمد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سليمان بن علي القاضي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محمد بن عبد الملك، نا أبو عوانة،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تأدم بالخلّ‌ وكل اللّه به ملكين يستغفران اللّه له إلى أن يفرغ من تأدّمه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أحمد بن منصور بن خلف المقرئ سنة خمس و خمسين و أربعمائة، أنا أبو علي الحسن بن علي الدمشقي في جمادى الآخرة سنة ثمان و ثمانين و ثلاثمائة، نا أبو الحسن علي بن محمد، أنا محمد بن الحسن بن بشر </w:t>
      </w:r>
    </w:p>
    <w:p>
      <w:pPr>
        <w:pStyle w:val="BookText"/>
        <w:rPr/>
      </w:pPr>
      <w:r>
        <w:rPr>
          <w:rFonts w:ascii="Amiri" w:hAnsi="Amiri" w:eastAsia="Amiri" w:cs="Amiri"/>
          <w:color w:val="111111"/>
          <w:sz w:val="28"/>
          <w:sz w:val="28"/>
          <w:szCs w:val="28"/>
          <w:rtl w:val="true"/>
          <w:lang w:bidi="ar-SA"/>
        </w:rPr>
        <w:t>الترمذي، نا عمر بن أبي عمر العبدي، عن الحكم بن نافع، عن عبد الرّحمن المكي،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إذا وصفت من صفة المؤمن و حدث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الذي هو إلى الإسلام هدى و بالاقرار بدى ظاهر الإيمان، بدنه على الإيمان بني لأنه عالم بالعلم، ناطق بالحكم بالفهم، ورع عن الحرام، بين الأعلام، كثير السلام، لين الجانب، طيب المعروف سريع الرضا، بعيد السّخط‍‌ يعلم إذا فهم، و إذا علم علم بكف إذا سم إن صحبته سلم و إن شاركته نقم و إن فارقته تندم، و إن سمعت منه تعلم، كثير الوفاء، مكرم للجار مطيع للجبار، قلبه بمعرفة اللّه زاهر، و لسانه بذكر اللّه غارز </w:t>
      </w:r>
      <w:r>
        <w:rPr>
          <w:rStyle w:val="FootnoteAnchor"/>
          <w:rtl w:val="true"/>
        </w:rPr>
        <w:footnoteReference w:id="1272"/>
      </w:r>
      <w:r>
        <w:rPr>
          <w:rFonts w:ascii="Amiri" w:hAnsi="Amiri" w:eastAsia="Amiri" w:cs="Amiri"/>
          <w:color w:val="111111"/>
          <w:sz w:val="28"/>
          <w:sz w:val="28"/>
          <w:szCs w:val="28"/>
          <w:rtl w:val="true"/>
          <w:lang w:bidi="ar-SA"/>
        </w:rPr>
        <w:t>،و بدنه بطاعة اللّه ساهر، فهو من نفسه في تعب، و الناس فيه في لذة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فمثله كمثل الماء لأن الماء حياة الأشياء كلها، فكان المؤمن الرضي و عمله التقي، مبغض للدنيا قليل المنى، و اني النبأ </w:t>
      </w:r>
      <w:r>
        <w:rPr>
          <w:rStyle w:val="FootnoteAnchor"/>
          <w:rtl w:val="true"/>
        </w:rPr>
        <w:footnoteReference w:id="1273"/>
      </w:r>
      <w:r>
        <w:rPr>
          <w:rFonts w:ascii="Amiri" w:hAnsi="Amiri" w:eastAsia="Amiri" w:cs="Amiri"/>
          <w:color w:val="111111"/>
          <w:sz w:val="28"/>
          <w:sz w:val="28"/>
          <w:szCs w:val="28"/>
          <w:rtl w:val="true"/>
          <w:lang w:bidi="ar-SA"/>
        </w:rPr>
        <w:t>صادق اللسان صابر البدن قانع القلب إن أؤتمن على أمانة أدّاها و إن ائتمن هو غيره لم يتهم أب لليتيم و للأرملة رحيم، و إلى الجنة مشتاق، و بالوالدين غير عاقّ‌ له حكم يرضى و عمل يتمنى، كلامه منفعة و محاورته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استكتمته كتم و إن استطعم أطعم، جواد للّه بالطاعة و للناس بحسن الخلق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استقرض أدى و إن سئل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فوقك اتّضع و إن كان دونك اعتدل، فمثله كمثل شجرة ثبت أصلها، و خاف </w:t>
      </w:r>
      <w:r>
        <w:rPr>
          <w:rStyle w:val="FootnoteAnchor"/>
          <w:rtl w:val="true"/>
        </w:rPr>
        <w:footnoteReference w:id="1274"/>
      </w:r>
      <w:r>
        <w:rPr>
          <w:rFonts w:ascii="Amiri" w:hAnsi="Amiri" w:eastAsia="Amiri" w:cs="Amiri"/>
          <w:color w:val="111111"/>
          <w:sz w:val="28"/>
          <w:sz w:val="28"/>
          <w:szCs w:val="28"/>
          <w:rtl w:val="true"/>
          <w:lang w:bidi="ar-SA"/>
        </w:rPr>
        <w:t xml:space="preserve">فرعها و كثر ثمرها </w:t>
      </w:r>
      <w:r>
        <w:rPr>
          <w:rStyle w:val="FootnoteAnchor"/>
          <w:rtl w:val="true"/>
        </w:rPr>
        <w:footnoteReference w:id="1275"/>
      </w:r>
      <w:r>
        <w:rPr>
          <w:rFonts w:ascii="Amiri" w:hAnsi="Amiri" w:eastAsia="Amiri" w:cs="Amiri"/>
          <w:color w:val="111111"/>
          <w:sz w:val="28"/>
          <w:sz w:val="28"/>
          <w:szCs w:val="28"/>
          <w:rtl w:val="true"/>
          <w:lang w:bidi="ar-SA"/>
        </w:rPr>
        <w:t>،فمن رآها رغب فيها لا يتخذ شيئا إن أخذه ربا و لا بترك إن تركه حياء بل أخذه للّه سالما، و تركه للّه غانما، محاسب نفسه ناظرة في عيوبه مستقل لعمله إن كان محسنا يخاف على نفسه أن لا يقتل مثله، و إن كان مقصرا يخشى أن لا يغفر له و إن كان فاضلا كان شاكرا لا يظلم و لا يأثم و لا يتكلف بيّن تدبيره كثير عمله قليل زلله سهل أمره حريز دينه، ميّتة شهوته مكظوم غيظه صاف خلقه، يقول فيعلم، لا يتكلم إلاّ بحق، و لا يتكلم إلاّ عدلا، يقول الحق و إن كان مرّا، يقول الحق كان له أو عليه، فهو غني في الغنى شاكر فقير فمثله كمثل النحلة تأكل من كل الأشجار و تطعم الصغار و الكبار</w:t>
      </w:r>
      <w:r>
        <w:rPr>
          <w:rFonts w:eastAsia="Amiri" w:cs="Amiri" w:ascii="Amiri" w:hAnsi="Amiri"/>
          <w:color w:val="111111"/>
          <w:sz w:val="28"/>
          <w:szCs w:val="28"/>
          <w:rtl w:val="true"/>
          <w:lang w:bidi="ar-SA"/>
        </w:rPr>
        <w:t xml:space="preserve">. </w:t>
      </w:r>
      <w:bookmarkStart w:id="402" w:name="pg11917_118317"/>
    </w:p>
    <w:p>
      <w:pPr>
        <w:pStyle w:val="Heading5"/>
        <w:numPr>
          <w:ilvl w:val="4"/>
          <w:numId w:val="1"/>
        </w:numPr>
        <w:rPr/>
      </w:pPr>
      <w:bookmarkStart w:id="403" w:name="__RefHeading___Toc13917958_73709187"/>
      <w:bookmarkStart w:id="404" w:name="_Toc154"/>
      <w:bookmarkEnd w:id="402"/>
      <w:bookmarkEnd w:id="403"/>
      <w:r>
        <w:rPr/>
        <w:t>1394</w:t>
      </w:r>
      <w:r>
        <w:rPr>
          <w:rtl w:val="true"/>
        </w:rPr>
        <w:t xml:space="preserve"> - </w:t>
      </w:r>
      <w:r>
        <w:rPr>
          <w:rtl w:val="true"/>
        </w:rPr>
        <w:t>الحسن بن علي بن محمد بن إسحاق بن زرّ</w:t>
      </w:r>
      <w:bookmarkEnd w:id="404"/>
    </w:p>
    <w:p>
      <w:pPr>
        <w:pStyle w:val="BookText"/>
        <w:rPr/>
      </w:pPr>
      <w:r>
        <w:rPr>
          <w:rFonts w:ascii="Amiri" w:hAnsi="Amiri" w:eastAsia="Amiri" w:cs="Amiri"/>
          <w:color w:val="111111"/>
          <w:sz w:val="28"/>
          <w:sz w:val="28"/>
          <w:szCs w:val="28"/>
          <w:rtl w:val="true"/>
          <w:lang w:bidi="ar-SA"/>
        </w:rPr>
        <w:t>أبو علي اليماني الدمشقي</w:t>
      </w:r>
    </w:p>
    <w:p>
      <w:pPr>
        <w:pStyle w:val="BookText"/>
        <w:rPr/>
      </w:pPr>
      <w:r>
        <w:rPr>
          <w:rFonts w:ascii="Amiri" w:hAnsi="Amiri" w:eastAsia="Amiri" w:cs="Amiri"/>
          <w:color w:val="111111"/>
          <w:sz w:val="28"/>
          <w:sz w:val="28"/>
          <w:szCs w:val="28"/>
          <w:rtl w:val="true"/>
          <w:lang w:bidi="ar-SA"/>
        </w:rPr>
        <w:t>حدّث عن أبي الحسن علي بن عتاب البغدادي القاضي، و أبي الحسن علي بن بابويه الاسواري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إسماعيل بن علي الرازي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غالب محمد بن الحسن الماوردي البصري، أنا أبو معشر عبد الكريم بن عبد الصمد الطبري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الحسين بن محمد بن منصور الفقيه الواعظ‍‌، نا أبو إبراهيم أحمد بن الحسن القاضي، أنا الإمام أبو بكر محمد بن أحمد بن محمد بن حمدان الحنيفي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w:t>
      </w:r>
      <w:r>
        <w:rPr>
          <w:rStyle w:val="FootnoteAnchor"/>
          <w:rtl w:val="true"/>
        </w:rPr>
        <w:footnoteReference w:id="1276"/>
      </w:r>
      <w:r>
        <w:rPr>
          <w:rFonts w:ascii="Amiri" w:hAnsi="Amiri" w:eastAsia="Amiri" w:cs="Amiri"/>
          <w:color w:val="111111"/>
          <w:sz w:val="28"/>
          <w:sz w:val="28"/>
          <w:szCs w:val="28"/>
          <w:rtl w:val="true"/>
          <w:lang w:bidi="ar-SA"/>
        </w:rPr>
        <w:t xml:space="preserve">إسماعيل بن علي السّمّان، نا أبو علي الحسن بن علي بن محمد بن إسحاق بن زرّ اليماني الدمشقي، نا أبو الحسن علي بن بابويه الاسواري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داود الطيالسي عن الإمام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ثمانين، و قدم عبد اللّه بن أنيس سنة أربع و تسعين </w:t>
      </w:r>
      <w:r>
        <w:rPr>
          <w:rStyle w:val="FootnoteAnchor"/>
          <w:rtl w:val="true"/>
        </w:rPr>
        <w:footnoteReference w:id="1277"/>
      </w:r>
      <w:r>
        <w:rPr>
          <w:rFonts w:ascii="Amiri" w:hAnsi="Amiri" w:eastAsia="Amiri" w:cs="Amiri"/>
          <w:color w:val="111111"/>
          <w:sz w:val="28"/>
          <w:sz w:val="28"/>
          <w:szCs w:val="28"/>
          <w:rtl w:val="true"/>
          <w:lang w:bidi="ar-SA"/>
        </w:rPr>
        <w:t>فرأيته و سمعت منه و أنا ابن أربع عشرة سنة،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الشيء يعمي و يصم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منكر بهذا الإسناد و فيه غير واحد من المجاهيل</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3917960_73709187"/>
      <w:bookmarkStart w:id="406" w:name="_Toc155"/>
      <w:bookmarkEnd w:id="405"/>
      <w:r>
        <w:rPr/>
        <w:t>1395</w:t>
      </w:r>
      <w:r>
        <w:rPr>
          <w:rtl w:val="true"/>
        </w:rPr>
        <w:t xml:space="preserve"> - </w:t>
      </w:r>
      <w:r>
        <w:rPr>
          <w:rtl w:val="true"/>
        </w:rPr>
        <w:t>الحسن بن علي بن محمد</w:t>
      </w:r>
      <w:bookmarkEnd w:id="406"/>
    </w:p>
    <w:p>
      <w:pPr>
        <w:pStyle w:val="BookText"/>
        <w:rPr/>
      </w:pPr>
      <w:r>
        <w:rPr>
          <w:rFonts w:ascii="Amiri" w:hAnsi="Amiri" w:eastAsia="Amiri" w:cs="Amiri"/>
          <w:color w:val="111111"/>
          <w:sz w:val="28"/>
          <w:sz w:val="28"/>
          <w:szCs w:val="28"/>
          <w:rtl w:val="true"/>
          <w:lang w:bidi="ar-SA"/>
        </w:rPr>
        <w:t xml:space="preserve">أبو علي القطني الموازيني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من أهل قرية يقال لها قطنا من قرى دمشق، كذلك قال لي أبو محمد الأكفاني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بكر محمد بن معيوف </w:t>
      </w:r>
      <w:r>
        <w:rPr>
          <w:rStyle w:val="FootnoteAnchor"/>
          <w:rtl w:val="true"/>
        </w:rPr>
        <w:footnoteReference w:id="1279"/>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bookmarkStart w:id="407" w:name="pg11917_118319"/>
    </w:p>
    <w:p>
      <w:pPr>
        <w:pStyle w:val="BookText"/>
        <w:rPr/>
      </w:pPr>
      <w:bookmarkEnd w:id="407"/>
      <w:r>
        <w:rPr>
          <w:rFonts w:ascii="Amiri" w:hAnsi="Amiri" w:eastAsia="Amiri" w:cs="Amiri"/>
          <w:color w:val="111111"/>
          <w:sz w:val="28"/>
          <w:sz w:val="28"/>
          <w:szCs w:val="28"/>
          <w:rtl w:val="true"/>
          <w:lang w:bidi="ar-SA"/>
        </w:rPr>
        <w:t xml:space="preserve">أخبرنا أبو محمد هبة اللّه بن أحمد بن محمد، نا عبد العزيز الكتاني، أنا أبو علي الحسن بن علي بن محمد القطني الموازيني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حميد بن معيوف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المعافى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أنفلت منه لا لي و لا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عباس </w:t>
      </w:r>
      <w:r>
        <w:rPr>
          <w:rStyle w:val="FootnoteAnchor"/>
          <w:rtl w:val="true"/>
        </w:rPr>
        <w:footnoteReference w:id="1281"/>
      </w:r>
      <w:r>
        <w:rPr>
          <w:rFonts w:ascii="Amiri" w:hAnsi="Amiri" w:eastAsia="Amiri" w:cs="Amiri"/>
          <w:color w:val="111111"/>
          <w:sz w:val="28"/>
          <w:sz w:val="28"/>
          <w:szCs w:val="28"/>
          <w:rtl w:val="true"/>
          <w:lang w:bidi="ar-SA"/>
        </w:rPr>
        <w:t>بن الوليد بن مزيد،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عثمان بن عطاء، عن أبيه، عن الحسن، عن أبي رزين أنه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 على ملاك هذا الأمر الذي تصيب به خير الدنيا و الآخرة، عليك بمجالسة أهل الذكر، و إذا خلوت فحرّك لسانك ما استطعت بذكر اللّه عز و جل، و أحبب في اللّه، و أبغض في اللّه يا أبا رزين، هل شعرت أن الرجل إذا خرج من بيته زائرا أخاه، شيّعه سبعون ألف ملك، كلهم يصلّون عليه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إنه وصل فيك فصله، فإن استطعت أن تعمل جسدك في ذلك فافعل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حميد، و حدّثنا أبو العباس أحمد بن الحسن بن علي، نا عباس بن مزيد بإسناده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 الصواب أحمد بن الحسن بن علي بزيادة ياء و يعرف بزبيدة، و قد تقدم ذكره</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13917962_73709187"/>
      <w:bookmarkStart w:id="409" w:name="_Toc156"/>
      <w:bookmarkEnd w:id="408"/>
      <w:r>
        <w:rPr/>
        <w:t>1396</w:t>
      </w:r>
      <w:r>
        <w:rPr>
          <w:rtl w:val="true"/>
        </w:rPr>
        <w:t xml:space="preserve"> - </w:t>
      </w:r>
      <w:r>
        <w:rPr>
          <w:rtl w:val="true"/>
        </w:rPr>
        <w:t>الحسن بن علي بن محمد السنجاري</w:t>
      </w:r>
      <w:bookmarkEnd w:id="409"/>
    </w:p>
    <w:p>
      <w:pPr>
        <w:pStyle w:val="BookText"/>
        <w:rPr/>
      </w:pPr>
      <w:r>
        <w:rPr>
          <w:rFonts w:ascii="Amiri" w:hAnsi="Amiri" w:eastAsia="Amiri" w:cs="Amiri"/>
          <w:color w:val="111111"/>
          <w:sz w:val="28"/>
          <w:sz w:val="28"/>
          <w:szCs w:val="28"/>
          <w:rtl w:val="true"/>
          <w:lang w:bidi="ar-SA"/>
        </w:rPr>
        <w:t>قدم دمشق سنة اثنتين و ثلاثين و أربعمائة حاجّا، و حدّث بها مع أخيه أبي بكر محمد بن علي، عن القاضي أبي عبد اللّه الحسين بن أحمد بن سلمة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أبو العباس بن قبيس، و معضاد بن علي أبو الحسن الدارانيان</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13917964_73709187"/>
      <w:bookmarkStart w:id="411" w:name="_Toc157"/>
      <w:bookmarkEnd w:id="410"/>
      <w:r>
        <w:rPr/>
        <w:t>1397</w:t>
      </w:r>
      <w:r>
        <w:rPr>
          <w:rtl w:val="true"/>
        </w:rPr>
        <w:t xml:space="preserve"> - </w:t>
      </w:r>
      <w:r>
        <w:rPr>
          <w:rtl w:val="true"/>
        </w:rPr>
        <w:t>الحسن بن علي بن محمد بن أحمد بن جعفر</w:t>
      </w:r>
      <w:bookmarkEnd w:id="411"/>
    </w:p>
    <w:p>
      <w:pPr>
        <w:pStyle w:val="BookText"/>
        <w:rPr/>
      </w:pPr>
      <w:r>
        <w:rPr>
          <w:rFonts w:ascii="Amiri" w:hAnsi="Amiri" w:eastAsia="Amiri" w:cs="Amiri"/>
          <w:color w:val="111111"/>
          <w:sz w:val="28"/>
          <w:sz w:val="28"/>
          <w:szCs w:val="28"/>
          <w:rtl w:val="true"/>
          <w:lang w:bidi="ar-SA"/>
        </w:rPr>
        <w:t xml:space="preserve">أبو علي الوخشي </w:t>
      </w:r>
      <w:r>
        <w:rPr>
          <w:rStyle w:val="FootnoteAnchor"/>
          <w:rtl w:val="true"/>
        </w:rPr>
        <w:footnoteReference w:id="1282"/>
      </w:r>
      <w:r>
        <w:rPr>
          <w:rFonts w:ascii="Amiri" w:hAnsi="Amiri" w:eastAsia="Amiri" w:cs="Amiri"/>
          <w:color w:val="111111"/>
          <w:sz w:val="28"/>
          <w:sz w:val="28"/>
          <w:szCs w:val="28"/>
          <w:rtl w:val="true"/>
          <w:lang w:bidi="ar-SA"/>
        </w:rPr>
        <w:t xml:space="preserve">البلخي الحافظ‍‌ </w:t>
      </w:r>
      <w:r>
        <w:rPr>
          <w:rStyle w:val="FootnoteAnchor"/>
          <w:rtl w:val="true"/>
        </w:rPr>
        <w:footnoteReference w:id="128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أبا محمد بن أبي نصر، و عقيل بن عبدان، و تمام بن محمد، و ببغداذ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 بن مهدي،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النحاس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علي البغدادي الخطيب، و أبو حفص عمر بن محمد الشيزري السّرخسي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حدّثني أبو علي الوخشي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لفظة، 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شعيب بن محمد بن إبراهيم الشّعيثي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وصيف الفامي، نا محمد بن سهل بن الفضل بن عسكر أبو الفضل، نا خلاّد بن يحيى، نا سفيان، عن هشام بن عروة، عن أبيه، عن عائشة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تختّموا بالعقيق فإنه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محمد بن أحمد بن جعفر أبو علي الوخشي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وخش، و هي ناحية من نواحي بلخ، سافر الكثير في طلب الحديث إلى العراق </w:t>
      </w:r>
      <w:r>
        <w:rPr>
          <w:rStyle w:val="FootnoteAnchor"/>
          <w:rtl w:val="true"/>
        </w:rPr>
        <w:footnoteReference w:id="1286"/>
      </w:r>
      <w:r>
        <w:rPr>
          <w:rFonts w:ascii="Amiri" w:hAnsi="Amiri" w:eastAsia="Amiri" w:cs="Amiri"/>
          <w:color w:val="111111"/>
          <w:sz w:val="28"/>
          <w:sz w:val="28"/>
          <w:szCs w:val="28"/>
          <w:rtl w:val="true"/>
          <w:lang w:bidi="ar-SA"/>
        </w:rPr>
        <w:t>و الشام و مصر و سمع بخراسان من أصحاب الأصمّ‌ و نحوه، و سمع ببغداد من شيخنا أبي عمر بن مهدي و من عاصره، و سمع بالبصرة من القاضي أبي عمر بن عبد الواحد و أمثاله، و سمع بدمشق من تمام بن محمد الرازي، و أبي محمد بن نصر و غيرهما، و سمع بمصر من أبي محمد بن النحاس و عاد إلى بلده فأقام به و كنت علّقت عنه أحاديث يسيرة ببغداد و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السملي، عن أبي نصر بن ماكولا، قال </w:t>
      </w:r>
      <w:r>
        <w:rPr>
          <w:rStyle w:val="FootnoteAnchor"/>
          <w:rtl w:val="true"/>
        </w:rPr>
        <w:footnoteReference w:id="1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وخشي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بخاء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أبو علي الحسن بن علي بن محمد بن أحمد بن جعفر الوخشي، و وخش من أعمال بلخ، سافر إلى العراق و الشام و مصر و سمع من ابن مهدي، و القاضي أبي عمر </w:t>
      </w:r>
      <w:r>
        <w:rPr>
          <w:rStyle w:val="FootnoteAnchor"/>
          <w:rtl w:val="true"/>
        </w:rPr>
        <w:footnoteReference w:id="1288"/>
      </w:r>
      <w:r>
        <w:rPr>
          <w:rFonts w:ascii="Amiri" w:hAnsi="Amiri" w:eastAsia="Amiri" w:cs="Amiri"/>
          <w:color w:val="111111"/>
          <w:sz w:val="28"/>
          <w:sz w:val="28"/>
          <w:szCs w:val="28"/>
          <w:rtl w:val="true"/>
          <w:lang w:bidi="ar-SA"/>
        </w:rPr>
        <w:t>،و تمّام بن محمد الرازي، و ابن النحاس و غيرهم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عمر بن عبد الكريم الدّهستاني،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ببغذاذ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علي الحسن بن علي الوخشي فيها سنة ست و خمسين و أربعمائة، و هذا وهم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bookmarkStart w:id="412" w:name="pg11917_118323"/>
    </w:p>
    <w:p>
      <w:pPr>
        <w:pStyle w:val="Heading5"/>
        <w:numPr>
          <w:ilvl w:val="4"/>
          <w:numId w:val="1"/>
        </w:numPr>
        <w:rPr/>
      </w:pPr>
      <w:bookmarkStart w:id="413" w:name="__RefHeading___Toc13917966_73709187"/>
      <w:bookmarkStart w:id="414" w:name="_Toc158"/>
      <w:bookmarkEnd w:id="412"/>
      <w:bookmarkEnd w:id="413"/>
      <w:r>
        <w:rPr/>
        <w:t>1398</w:t>
      </w:r>
      <w:r>
        <w:rPr>
          <w:rtl w:val="true"/>
        </w:rPr>
        <w:t xml:space="preserve"> - </w:t>
      </w:r>
      <w:r>
        <w:rPr>
          <w:rtl w:val="true"/>
        </w:rPr>
        <w:t>الحسن بن علي بن القاسم</w:t>
      </w:r>
      <w:bookmarkEnd w:id="414"/>
    </w:p>
    <w:p>
      <w:pPr>
        <w:pStyle w:val="BookText"/>
        <w:rPr/>
      </w:pPr>
      <w:r>
        <w:rPr>
          <w:rFonts w:ascii="Amiri" w:hAnsi="Amiri" w:eastAsia="Amiri" w:cs="Amiri"/>
          <w:color w:val="111111"/>
          <w:sz w:val="28"/>
          <w:sz w:val="28"/>
          <w:szCs w:val="28"/>
          <w:rtl w:val="true"/>
          <w:lang w:bidi="ar-SA"/>
        </w:rPr>
        <w:t>أبو علي القيرواني الخفّاف</w:t>
      </w:r>
    </w:p>
    <w:p>
      <w:pPr>
        <w:pStyle w:val="BookText"/>
        <w:rPr/>
      </w:pPr>
      <w:r>
        <w:rPr>
          <w:rFonts w:ascii="Amiri" w:hAnsi="Amiri" w:eastAsia="Amiri" w:cs="Amiri"/>
          <w:color w:val="111111"/>
          <w:sz w:val="28"/>
          <w:sz w:val="28"/>
          <w:szCs w:val="28"/>
          <w:rtl w:val="true"/>
          <w:lang w:bidi="ar-SA"/>
        </w:rPr>
        <w:t>سكن دمشق، و حدّث عن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نجا العطار، و سهل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أبي الحسين الشاهد، نا عبد العزيز بن أبي طاهر، أنا أبو علي الحسن بن علي القيرواني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عبد الوهاب بن الحسن، نا عبد اللّه بن عتّاب، نا هشام بن عمّار، نا سعيد بن يحيى اللّخمي، نا محمد بن عمرو بن علقمة،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لأستغفر اللّه و أتوب إليه مائة مرة في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السيّدي 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أنا أبو أحمد الحاكم، أنا محمد بن مروان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خريم، نا هشام بن عمّار، فذكر بإسناده مثله</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3917968_73709187"/>
      <w:bookmarkStart w:id="416" w:name="_Toc159"/>
      <w:bookmarkEnd w:id="415"/>
      <w:r>
        <w:rPr/>
        <w:t>1399</w:t>
      </w:r>
      <w:r>
        <w:rPr>
          <w:rtl w:val="true"/>
        </w:rPr>
        <w:t xml:space="preserve"> - </w:t>
      </w:r>
      <w:r>
        <w:rPr>
          <w:rtl w:val="true"/>
        </w:rPr>
        <w:t>الحسن بن علي بن مصعب بن بدر</w:t>
      </w:r>
      <w:bookmarkEnd w:id="416"/>
    </w:p>
    <w:p>
      <w:pPr>
        <w:pStyle w:val="BookText"/>
        <w:rPr/>
      </w:pPr>
      <w:r>
        <w:rPr>
          <w:rFonts w:ascii="Amiri" w:hAnsi="Amiri" w:eastAsia="Amiri" w:cs="Amiri"/>
          <w:color w:val="111111"/>
          <w:sz w:val="28"/>
          <w:sz w:val="28"/>
          <w:szCs w:val="28"/>
          <w:rtl w:val="true"/>
          <w:lang w:bidi="ar-SA"/>
        </w:rPr>
        <w:t xml:space="preserve">أبو بكر اللّخمي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سليمان بن عبد اللّه بن سليمان الأصبهاني،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1292"/>
      </w:r>
      <w:r>
        <w:rPr>
          <w:rFonts w:ascii="Amiri" w:hAnsi="Amiri" w:eastAsia="Amiri" w:cs="Amiri"/>
          <w:color w:val="111111"/>
          <w:sz w:val="28"/>
          <w:sz w:val="28"/>
          <w:szCs w:val="28"/>
          <w:rtl w:val="true"/>
          <w:lang w:bidi="ar-SA"/>
        </w:rPr>
        <w:t xml:space="preserve">،أنا أبو محمد عبد اللّه بن علي بن عياض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جميع،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علي الحسن بن سليمان بن عبد اللّه بن سليمان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بن مصعب بن بكر </w:t>
      </w:r>
      <w:r>
        <w:rPr>
          <w:rStyle w:val="FootnoteAnchor"/>
          <w:rtl w:val="true"/>
        </w:rPr>
        <w:footnoteReference w:id="1293"/>
      </w:r>
      <w:r>
        <w:rPr>
          <w:rFonts w:ascii="Amiri" w:hAnsi="Amiri" w:eastAsia="Amiri" w:cs="Amiri"/>
          <w:color w:val="111111"/>
          <w:sz w:val="28"/>
          <w:sz w:val="28"/>
          <w:szCs w:val="28"/>
          <w:rtl w:val="true"/>
          <w:lang w:bidi="ar-SA"/>
        </w:rPr>
        <w:t xml:space="preserve">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هشام بن عمّار </w:t>
      </w:r>
      <w:bookmarkStart w:id="417" w:name="pg11917_118325"/>
    </w:p>
    <w:p>
      <w:pPr>
        <w:pStyle w:val="BookText"/>
        <w:rPr/>
      </w:pPr>
      <w:bookmarkEnd w:id="417"/>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كذاب أبدا، و لا يأتي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حدّثني أبو مسعود الأصبهاني عنه، أنا أبو نعيم أحمد بن عبد اللّه، نا أحمد بن محمد بن عبد الرحيم، نا الحسن بن سليمان بن عبد اللّه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بن مصعب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كذاب أبدا، و لا يأتي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بدر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أحمد بن علي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مصعب بن بدر اللّخمي أحد الغرباء، حدث ببغذاذ عن هشام بن عمّار الدمشقي، و حرملة بن يحيى المصري، روى عنه الحسن بن سليمان بن عبد اللّه الأصبهاني، كذا قال في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بدر، و قال في الحكاية ابن بكر فاللّه تعالى أعلم</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3917970_73709187"/>
      <w:bookmarkStart w:id="419" w:name="_Toc160"/>
      <w:bookmarkEnd w:id="418"/>
      <w:r>
        <w:rPr/>
        <w:t>1400</w:t>
      </w:r>
      <w:r>
        <w:rPr>
          <w:rtl w:val="true"/>
        </w:rPr>
        <w:t xml:space="preserve"> - </w:t>
      </w:r>
      <w:r>
        <w:rPr>
          <w:rtl w:val="true"/>
        </w:rPr>
        <w:t>الحسن بن علي بن موسى بن هارون، و يقال ابن إبراهيم</w:t>
      </w:r>
      <w:bookmarkEnd w:id="419"/>
    </w:p>
    <w:p>
      <w:pPr>
        <w:pStyle w:val="BookText"/>
        <w:rPr/>
      </w:pPr>
      <w:r>
        <w:rPr>
          <w:rFonts w:ascii="Amiri" w:hAnsi="Amiri" w:eastAsia="Amiri" w:cs="Amiri"/>
          <w:color w:val="111111"/>
          <w:sz w:val="28"/>
          <w:sz w:val="28"/>
          <w:szCs w:val="28"/>
          <w:rtl w:val="true"/>
          <w:lang w:bidi="ar-SA"/>
        </w:rPr>
        <w:t>أبو علي النّخّاس النّيسابوري</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حمّاد، و حامد بن يحيى البلخي، و 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بن يونس، و أبو الحسن أحمد بن محمد بن عثمان بن عبد الوهاب بن عرفة بن أبي التمام، إمام جامع، و أبو علي الحسن بن الخضر بن عبد اللّه السيوطي، و أبو بكر محمد بن علي بن الحسن النقاش نزيل تنّيس، و أبو أحمد بن عدي الجرجاني، و أبو أحمد 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ثم حدّثني أبو بكر محمد بن شجاع عنه، أنا عمي، عن أبيه عبد اللّه، أنا أبو سعيد عبد الرّحمن بن أحمد بن يونس، عن عبد الأعلى، نا الحسن بن علي النّخاس، نا عبد الأعلى بن حمّاد النّرسي،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عبد الرّحمن بن أبي الزّناد، عن أبي الزّناد، عن عروة، عن عبد اللّه بن عبد اللّه بن أبي أمية أنه رأى رسول اللّه صلّى اللّه عليه و سلّم يصلّي في بيت أم سلمة في ثوب واحد متوشحا به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منصور محمد بن أحمد بن علي بن شكرويه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المغيرة، نا عبيد اللّه بن يحيى الزاهد، نا الحسن بن علي المصري، نا هشام بن عمّار، نا يحيى بن حمزة، عن ثور بن يزيد، عن خالد بن معدان، عن عائشة أنها سئلت عن صوم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يصوم شعبان و يتحرى الاثنين و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حديث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295"/>
      </w:r>
      <w:r>
        <w:rPr>
          <w:rFonts w:ascii="Amiri" w:hAnsi="Amiri" w:eastAsia="Amiri" w:cs="Amiri"/>
          <w:color w:val="111111"/>
          <w:sz w:val="28"/>
          <w:sz w:val="28"/>
          <w:szCs w:val="28"/>
          <w:rtl w:val="true"/>
          <w:lang w:bidi="ar-SA"/>
        </w:rPr>
        <w:t xml:space="preserve">،نا الحسن بن علي بن موسى بن إبراهيم، أبو علي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سلام بن سوّار، نا كثير بن سليم </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297"/>
      </w:r>
      <w:r>
        <w:rPr>
          <w:rFonts w:ascii="Amiri" w:hAnsi="Amiri" w:eastAsia="Amiri" w:cs="Amiri"/>
          <w:color w:val="111111"/>
          <w:sz w:val="28"/>
          <w:sz w:val="28"/>
          <w:szCs w:val="28"/>
          <w:rtl w:val="true"/>
          <w:lang w:bidi="ar-SA"/>
        </w:rPr>
        <w:t>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يلقى اللّه طاهرا فليتزوج الحرائر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أنا أبو زكريا عبد الرحيم بن أحمد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نصر بن أحمد، أنا أبو إسحاق إبراهيم بن يونس، أنا أبو زكريا قراءة،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أحمد بن سلامة بن يحيى، أنا أبو الفرج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 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علي الحسن بن علي بن موسى النّخّاس، يروي عن حامد بن يحيى، و عبد الأعلى بن حمّاد، و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فجماعة منهم أبو علي الحسن بن علي بن موسى النّخّاس النيسابوري، يروي عن حامد بن يحيى، و عبد الأعلى بن حمّاد، و هشام بن عمّار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عنه ابن يونس</w:t>
      </w:r>
      <w:r>
        <w:rPr>
          <w:rFonts w:eastAsia="Amiri" w:cs="Amiri" w:ascii="Amiri" w:hAnsi="Amiri"/>
          <w:color w:val="111111"/>
          <w:sz w:val="28"/>
          <w:szCs w:val="28"/>
          <w:rtl w:val="true"/>
          <w:lang w:bidi="ar-SA"/>
        </w:rPr>
        <w:t xml:space="preserve">. </w:t>
      </w:r>
      <w:bookmarkStart w:id="420" w:name="pg11917_118329"/>
    </w:p>
    <w:p>
      <w:pPr>
        <w:pStyle w:val="BookText"/>
        <w:rPr/>
      </w:pPr>
      <w:bookmarkEnd w:id="420"/>
      <w:r>
        <w:rPr>
          <w:rFonts w:ascii="Amiri" w:hAnsi="Amiri" w:eastAsia="Amiri" w:cs="Amiri"/>
          <w:color w:val="111111"/>
          <w:sz w:val="28"/>
          <w:sz w:val="28"/>
          <w:szCs w:val="28"/>
          <w:rtl w:val="true"/>
          <w:lang w:bidi="ar-SA"/>
        </w:rPr>
        <w:t xml:space="preserve">كتب إلي أبو </w:t>
      </w:r>
      <w:r>
        <w:rPr>
          <w:rStyle w:val="FootnoteAnchor"/>
          <w:rtl w:val="true"/>
        </w:rPr>
        <w:footnoteReference w:id="1299"/>
      </w:r>
      <w:r>
        <w:rPr>
          <w:rFonts w:ascii="Amiri" w:hAnsi="Amiri" w:eastAsia="Amiri" w:cs="Amiri"/>
          <w:color w:val="111111"/>
          <w:sz w:val="28"/>
          <w:sz w:val="28"/>
          <w:szCs w:val="28"/>
          <w:rtl w:val="true"/>
          <w:lang w:bidi="ar-SA"/>
        </w:rPr>
        <w:t>زكريا يحيى بن عبد الوهاب، ثم حدّثني أبو بكر اللفتواني عنه، أنا عمي أبو القاسم، عن أبيه أبي عبد اللّه،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موسى بن هارون النّخاس يكنى أبا علي من أهل نيسابور، قدم إلى مصر، حدّث، و كان صدوقا صالحا، توفي بمصر في شعبان سنة اثنتين و ثلاثمائة، و اللّه تعالى أعلم</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13917972_73709187"/>
      <w:bookmarkStart w:id="422" w:name="_Toc161"/>
      <w:bookmarkEnd w:id="421"/>
      <w:r>
        <w:rPr/>
        <w:t>1401</w:t>
      </w:r>
      <w:r>
        <w:rPr>
          <w:rtl w:val="true"/>
        </w:rPr>
        <w:t xml:space="preserve"> - </w:t>
      </w:r>
      <w:r>
        <w:rPr>
          <w:rtl w:val="true"/>
        </w:rPr>
        <w:t>الحسن بن علي بن موسى بن الخليل البرقعيدي</w:t>
      </w:r>
      <w:bookmarkEnd w:id="422"/>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موسى بن الخليل البرقعيدي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سمع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مكحول البيروتي، و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سليمان، و عبد اللّه بن إسماعيل، و بالرّملة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الهيثم الرّملي، و بقيسارية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الرّحمن القيسراني، و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سفيان، و أبا جابر زيد بن عبد العزيز، و ببلد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 النعمان بن هارون، و أبا يزيد هارون بن عيسى بن السكين، و 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عروبة، و أبا الحسن عبد اللّه بن محمد بن عمر الأطروش، و برأس </w:t>
      </w:r>
      <w:r>
        <w:rPr>
          <w:rStyle w:val="FootnoteAnchor"/>
          <w:rtl w:val="true"/>
        </w:rPr>
        <w:footnoteReference w:id="1302"/>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الحسين بن موسى بن خلف الرّسعني، و محمد بن أحمد الوراق الرّسعني، و أبا عبد اللّه أحمد بن يعقوب الذهلي الحمصي، و أبا بكر عبد اللّه بن عيسى بن عبد اللّه بن خلف الأنطاكي، و أبا عبد اللّه أحمد بن سراج الحمصي، و سعيد بن علي بن الجليل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عبد الواحد بن الحسن بن علي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جدي أبو الفضل يحيى بن علي بن عبد العزيز و أبو الحسن علي بن المسلّم،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الحسين عبد الواحد بن الحسن بن علي بن موسى بن الخليل الخطيب البرقعيدي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الحسن بن علي، نا أحمد بن محمد بن أبي أيوب و يعرف بابن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يوسف بن يزيد القراطيسي، نا يعقوب بن أبي عثمان، نا سعيد بن بشير، عن قتادة، عن أنس أن </w:t>
      </w:r>
      <w:bookmarkStart w:id="423" w:name="pg11917_118331"/>
    </w:p>
    <w:p>
      <w:pPr>
        <w:pStyle w:val="BookText"/>
        <w:rPr/>
      </w:pPr>
      <w:bookmarkEnd w:id="423"/>
      <w:r>
        <w:rPr>
          <w:rFonts w:ascii="Amiri" w:hAnsi="Amiri" w:eastAsia="Amiri" w:cs="Amiri"/>
          <w:color w:val="111111"/>
          <w:sz w:val="28"/>
          <w:sz w:val="28"/>
          <w:szCs w:val="28"/>
          <w:rtl w:val="true"/>
          <w:lang w:bidi="ar-SA"/>
        </w:rPr>
        <w:t>رسول اللّه صلّى اللّه عليه و سلّم نهى عن الوصال،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تواصل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يطعمني و يسقيني و تنام عيناي و لا ينام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أحمد بن عقل بن محمد بن علي بن رافع الفارسي، نا عبد العزيز بن أحمد، أنا أبو الحسن </w:t>
      </w:r>
      <w:r>
        <w:rPr>
          <w:rStyle w:val="FootnoteAnchor"/>
          <w:rtl w:val="true"/>
        </w:rPr>
        <w:footnoteReference w:id="1303"/>
      </w:r>
      <w:r>
        <w:rPr>
          <w:rFonts w:ascii="Amiri" w:hAnsi="Amiri" w:eastAsia="Amiri" w:cs="Amiri"/>
          <w:color w:val="111111"/>
          <w:sz w:val="28"/>
          <w:sz w:val="28"/>
          <w:szCs w:val="28"/>
          <w:rtl w:val="true"/>
          <w:lang w:bidi="ar-SA"/>
        </w:rPr>
        <w:t>عبد الواحد بن الحسن بن علي الخطيب البرقعيدي بها قراءة عليه في صفر سنة ثمان عشرة و أربعمائة، نا أبي الحسن بن علي، نا خيثمة، نا أحمد بن محمد بن أبي الخناجر، نا العباس بن الوليد، نا شعبة، عن الحكم،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الجمعة فليغتسل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13917974_73709187"/>
      <w:bookmarkStart w:id="425" w:name="_Toc162"/>
      <w:bookmarkEnd w:id="424"/>
      <w:r>
        <w:rPr/>
        <w:t>1402</w:t>
      </w:r>
      <w:r>
        <w:rPr>
          <w:rtl w:val="true"/>
        </w:rPr>
        <w:t xml:space="preserve"> - </w:t>
      </w:r>
      <w:r>
        <w:rPr>
          <w:rtl w:val="true"/>
        </w:rPr>
        <w:t>الحسن بن علي بن موسى بن الحسين</w:t>
      </w:r>
      <w:bookmarkEnd w:id="425"/>
    </w:p>
    <w:p>
      <w:pPr>
        <w:pStyle w:val="BookText"/>
        <w:rPr/>
      </w:pPr>
      <w:r>
        <w:rPr>
          <w:rFonts w:ascii="Amiri" w:hAnsi="Amiri" w:eastAsia="Amiri" w:cs="Amiri"/>
          <w:color w:val="111111"/>
          <w:sz w:val="28"/>
          <w:sz w:val="28"/>
          <w:szCs w:val="28"/>
          <w:rtl w:val="true"/>
          <w:lang w:bidi="ar-SA"/>
        </w:rPr>
        <w:t>أبو علي بن السمسار الأديب</w:t>
      </w:r>
    </w:p>
    <w:p>
      <w:pPr>
        <w:pStyle w:val="BookText"/>
        <w:rPr/>
      </w:pPr>
      <w:r>
        <w:rPr>
          <w:rFonts w:ascii="Amiri" w:hAnsi="Amiri" w:eastAsia="Amiri" w:cs="Amiri"/>
          <w:color w:val="111111"/>
          <w:sz w:val="28"/>
          <w:sz w:val="28"/>
          <w:szCs w:val="28"/>
          <w:rtl w:val="true"/>
          <w:lang w:bidi="ar-SA"/>
        </w:rPr>
        <w:t>روى عن أبي محمد عبد اللّه بن محمد بن عبد الغفار بن ذكوان البعلبكي،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سمع منه مكي بن جابار، و أبو بكر محمد بن علي بن موسى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أنا أبو الحسن علي بن موسى بن الحسين السمسار، و ابنه أبو علي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عليهما،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أخبركما أبو محمد عبد اللّه بن محمد بن عبد الغفار بن ذكوان في صفر سنة اثنتين و ثمانين و ثلاثمائة، أنا أبو بكر محمد بن محمد بن داود الطّرسوسي، نا محمد بن موسى السواسطي </w:t>
      </w:r>
      <w:r>
        <w:rPr>
          <w:rStyle w:val="FootnoteAnchor"/>
          <w:rtl w:val="true"/>
        </w:rPr>
        <w:footnoteReference w:id="1304"/>
      </w:r>
      <w:r>
        <w:rPr>
          <w:rFonts w:ascii="Amiri" w:hAnsi="Amiri" w:eastAsia="Amiri" w:cs="Amiri"/>
          <w:color w:val="111111"/>
          <w:sz w:val="28"/>
          <w:sz w:val="28"/>
          <w:szCs w:val="28"/>
          <w:rtl w:val="true"/>
          <w:lang w:bidi="ar-SA"/>
        </w:rPr>
        <w:t>،نا عبد الرّحمن بن معاوية العتبي القرشي، حدّثني محمد بن إبراهيم العوفي، نا أحمد بن الحكم، نا شريك، عن أبي وقاص العامري، عن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حافظي عليّ‌ ليفخران على جميع الحفظة بكينونتهم مع علي، و ذلك أنهما لم يصعدا إلى اللّه عز و جل بشيء منه يسخط‍‌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علي </w:t>
      </w:r>
      <w:bookmarkStart w:id="426" w:name="pg11917_118333"/>
    </w:p>
    <w:p>
      <w:pPr>
        <w:pStyle w:val="BookText"/>
        <w:rPr/>
      </w:pPr>
      <w:bookmarkEnd w:id="426"/>
      <w:r>
        <w:rPr>
          <w:rFonts w:ascii="Amiri" w:hAnsi="Amiri" w:eastAsia="Amiri" w:cs="Amiri"/>
          <w:color w:val="111111"/>
          <w:sz w:val="28"/>
          <w:sz w:val="28"/>
          <w:szCs w:val="28"/>
          <w:rtl w:val="true"/>
          <w:lang w:bidi="ar-SA"/>
        </w:rPr>
        <w:t>الحسن بن علي بن موسى بن السمسار في ذي القعدة سنة خمس و ثلاثين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عبد اللّه بن محمد بن ذكوان القاضي، و عبد الوهاب بن الحسن و غيرهما بشيء يسير كان سماعه بخط‍‌ أبيه أبي الحسن بن السمسار، حدّثني بهذه الوفاة نجا بن أحمد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أديب ثقة</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3917976_73709187"/>
      <w:bookmarkStart w:id="428" w:name="_Toc163"/>
      <w:bookmarkEnd w:id="427"/>
      <w:r>
        <w:rPr/>
        <w:t>1403</w:t>
      </w:r>
      <w:r>
        <w:rPr>
          <w:rtl w:val="true"/>
        </w:rPr>
        <w:t xml:space="preserve"> - </w:t>
      </w:r>
      <w:r>
        <w:rPr>
          <w:rtl w:val="true"/>
        </w:rPr>
        <w:t>الحسن بن علي بن وهب بن أبي مضر</w:t>
      </w:r>
      <w:bookmarkEnd w:id="428"/>
    </w:p>
    <w:p>
      <w:pPr>
        <w:pStyle w:val="BookText"/>
        <w:rPr/>
      </w:pPr>
      <w:r>
        <w:rPr>
          <w:rFonts w:ascii="Amiri" w:hAnsi="Amiri" w:eastAsia="Amiri" w:cs="Amiri"/>
          <w:color w:val="111111"/>
          <w:sz w:val="28"/>
          <w:sz w:val="28"/>
          <w:szCs w:val="28"/>
          <w:rtl w:val="true"/>
          <w:lang w:bidi="ar-SA"/>
        </w:rPr>
        <w:t>أبو علي الصوفي المقرئ</w:t>
      </w:r>
    </w:p>
    <w:p>
      <w:pPr>
        <w:pStyle w:val="BookText"/>
        <w:rPr/>
      </w:pPr>
      <w:r>
        <w:rPr>
          <w:rFonts w:ascii="Amiri" w:hAnsi="Amiri" w:eastAsia="Amiri" w:cs="Amiri"/>
          <w:color w:val="111111"/>
          <w:sz w:val="28"/>
          <w:sz w:val="28"/>
          <w:szCs w:val="28"/>
          <w:rtl w:val="true"/>
          <w:lang w:bidi="ar-SA"/>
        </w:rPr>
        <w:t>حدث عن أبي بكر محمد بن عبد الرّحمن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أبو محمد بن الأكفاني، و كتب عنه نجا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أنا أبو علي الحسن بن علي بن أبي مضر الصوفي المقرئ بقراءته عليه في ربيع الآخر سنة تسع و خمسين و أربعمائة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طاهر بن سهل، أنا أبو القاسم الحنّائي،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الرّحمن بن عبيد اللّه بن يحيى القطان، أنا أبو الحسن خيثمة بن سليمان بن حيدرة الأطرابلسي، نا أبو قلابة الرقاشي، نا بشر بن عمر، نا شعبة، نا سلمة بن كهيل و زبيد،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نصر بن عبد اللّه بن سعيد بن عبد الرّحمن، عن أبيه أن رسول اللّه صلّى اللّه عليه و سلم كان يقرأ في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سَبِّحِ‌ اسْمَ‌ رَبِّكَ‌ الْأَعْلَى و قُلْ‌ يٰا أَيُّهَا الْكٰافِرُونَ‌ و قُلْ‌ هُوَ اللّٰهُ‌ أَحَدٌ فإذا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الملك القدوس ثلاث مرات يرفع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المهملة و بعدها باء معجمة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أبو علي الحسن بن علي بن وهب بن أبي مضر السّبعي، شيخ صالح، سمعنا منه بدمشق عن أبي بكر محمد بن عبد الرّحمن بن عبيد اللّه </w:t>
      </w:r>
      <w:r>
        <w:rPr>
          <w:rStyle w:val="FootnoteAnchor"/>
          <w:rtl w:val="true"/>
        </w:rPr>
        <w:footnoteReference w:id="1306"/>
      </w:r>
      <w:r>
        <w:rPr>
          <w:rFonts w:ascii="Amiri" w:hAnsi="Amiri" w:eastAsia="Amiri" w:cs="Amiri"/>
          <w:color w:val="111111"/>
          <w:sz w:val="28"/>
          <w:sz w:val="28"/>
          <w:szCs w:val="28"/>
          <w:rtl w:val="true"/>
          <w:lang w:bidi="ar-SA"/>
        </w:rPr>
        <w:t>بن يحيى القطان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حسن بن أبي </w:t>
      </w:r>
      <w:bookmarkStart w:id="429" w:name="pg11917_118335"/>
    </w:p>
    <w:p>
      <w:pPr>
        <w:pStyle w:val="BookText"/>
        <w:rPr/>
      </w:pPr>
      <w:bookmarkEnd w:id="429"/>
      <w:r>
        <w:rPr>
          <w:rFonts w:ascii="Amiri" w:hAnsi="Amiri" w:eastAsia="Amiri" w:cs="Amiri"/>
          <w:color w:val="111111"/>
          <w:sz w:val="28"/>
          <w:sz w:val="28"/>
          <w:szCs w:val="28"/>
          <w:rtl w:val="true"/>
          <w:lang w:bidi="ar-SA"/>
        </w:rPr>
        <w:t>مضر ليلة الجمعة لأربع خلون من جمادى الأول يعني سنة تسع و خمسين و أربعمائة، و كان عبدا صالحا و كان قيّما بأمر السّبع، و حدّث عن أبي بكر محمد بن عبد الرّحمن القطان</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،عن خيثمة</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3917978_73709187"/>
      <w:bookmarkStart w:id="431" w:name="_Toc164"/>
      <w:bookmarkEnd w:id="430"/>
      <w:r>
        <w:rPr/>
        <w:t>1404</w:t>
      </w:r>
      <w:r>
        <w:rPr>
          <w:rtl w:val="true"/>
        </w:rPr>
        <w:t xml:space="preserve"> - </w:t>
      </w:r>
      <w:r>
        <w:rPr>
          <w:rtl w:val="true"/>
        </w:rPr>
        <w:t>الحسن بن علي بن الوتاق بن الصلت</w:t>
      </w:r>
      <w:bookmarkEnd w:id="431"/>
    </w:p>
    <w:p>
      <w:pPr>
        <w:pStyle w:val="BookText"/>
        <w:rPr/>
      </w:pPr>
      <w:r>
        <w:rPr>
          <w:rFonts w:ascii="Amiri" w:hAnsi="Amiri" w:eastAsia="Amiri" w:cs="Amiri"/>
          <w:color w:val="111111"/>
          <w:sz w:val="28"/>
          <w:sz w:val="28"/>
          <w:szCs w:val="28"/>
          <w:rtl w:val="true"/>
          <w:lang w:bidi="ar-SA"/>
        </w:rPr>
        <w:t>ابن أبان بن زريق بن إبراهيم بن عبد اللّه</w:t>
      </w:r>
    </w:p>
    <w:p>
      <w:pPr>
        <w:pStyle w:val="BookText"/>
        <w:rPr/>
      </w:pPr>
      <w:r>
        <w:rPr>
          <w:rFonts w:ascii="Amiri" w:hAnsi="Amiri" w:eastAsia="Amiri" w:cs="Amiri"/>
          <w:color w:val="111111"/>
          <w:sz w:val="28"/>
          <w:sz w:val="28"/>
          <w:szCs w:val="28"/>
          <w:rtl w:val="true"/>
          <w:lang w:bidi="ar-SA"/>
        </w:rPr>
        <w:t>أبو القاسم النّصيبي الحافظ‍‌</w:t>
      </w:r>
    </w:p>
    <w:p>
      <w:pPr>
        <w:pStyle w:val="BookText"/>
        <w:rPr/>
      </w:pPr>
      <w:r>
        <w:rPr>
          <w:rFonts w:ascii="Amiri" w:hAnsi="Amiri" w:eastAsia="Amiri" w:cs="Amiri"/>
          <w:color w:val="111111"/>
          <w:sz w:val="28"/>
          <w:sz w:val="28"/>
          <w:szCs w:val="28"/>
          <w:rtl w:val="true"/>
          <w:lang w:bidi="ar-SA"/>
        </w:rPr>
        <w:t>قدم دمشق و حدّث بها في سنة أربع و أربعين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محمد بن ناجية البغذادي، و أبي يحيى عبّاد بن علي بن مرزوق البصري، و إسحاق بن إبراهيم الصّوّاف، و محمد بن خالد الراسبي البصري، و عبدان الجواليقي، و أبي يعلى الموصلي، و أبي عبد اللّه محمد بن يونس، و أبي عبد اللّه الحسين بن عمر بن أبي الأحوص، و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صاعد، و قاسم المطرّز، و عبد اللّه بن الصفر السكري، و أبي بكر عبد اللّه بن الحسين النيسابوري، و زكريا الساجي، و إسحاق بن إبراهيم الصفار، و أبي معشر الحسن بن سليمان الدارمي، و أبي خليفة الجمحي، و يحيى بن محمد الجبائي، و جعفر بن محمد الفريابي، و محمد بن أبان السراحي، و أبي يعقوب إسحاق بن أبي حسان بن عمرو الباهلي الأنماطي، و أبي بكر محمد بن حسان بن عمرو الباهلي، و محمد بن إسحاق بن خزيمة، و أبي العباس البرتي </w:t>
      </w:r>
      <w:r>
        <w:rPr>
          <w:rStyle w:val="FootnoteAnchor"/>
          <w:rtl w:val="true"/>
        </w:rPr>
        <w:footnoteReference w:id="1308"/>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أبو العباس بن السمسار، و أحمد بن إبراهيم بن تمام البعلبكي، و هو نسبه، و عبد الرّحمن بن عمر بن نصر، و أبو عبد اللّه بن مندة، و أبو علي سعيد بن عثمان بن السكن الحافظ‍‌</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نا أبو القاسم الحسن بن علي بن وتاق النّصيبي، أنا إسحاق الصّوّاف، نا </w:t>
      </w:r>
      <w:bookmarkStart w:id="432" w:name="pg11917_118337"/>
    </w:p>
    <w:p>
      <w:pPr>
        <w:pStyle w:val="BookText"/>
        <w:rPr/>
      </w:pPr>
      <w:bookmarkEnd w:id="432"/>
      <w:r>
        <w:rPr>
          <w:rFonts w:ascii="Amiri" w:hAnsi="Amiri" w:eastAsia="Amiri" w:cs="Amiri"/>
          <w:color w:val="111111"/>
          <w:sz w:val="28"/>
          <w:sz w:val="28"/>
          <w:szCs w:val="28"/>
          <w:rtl w:val="true"/>
          <w:lang w:bidi="ar-SA"/>
        </w:rPr>
        <w:t>يحيى بن غيلان، نا عبد اللّه بن سريع، نا روح بن القاسم، حدّثني مالك بن أنس، عن الزهري،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خلوف فم الصائم أطيب عند اللّه من ريح 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تمام، أنا أبو القاسم الحسن بن علي بن وتاق </w:t>
      </w:r>
      <w:r>
        <w:rPr>
          <w:rStyle w:val="FootnoteAnchor"/>
          <w:rtl w:val="true"/>
        </w:rPr>
        <w:footnoteReference w:id="1309"/>
      </w:r>
      <w:r>
        <w:rPr>
          <w:rFonts w:ascii="Amiri" w:hAnsi="Amiri" w:eastAsia="Amiri" w:cs="Amiri"/>
          <w:color w:val="111111"/>
          <w:sz w:val="28"/>
          <w:sz w:val="28"/>
          <w:szCs w:val="28"/>
          <w:rtl w:val="true"/>
          <w:lang w:bidi="ar-SA"/>
        </w:rPr>
        <w:t>النصيبي قراءة عليه سنة أربع و أربعين و ثلاثمائة، نا عبد اللّه بن محمد بن ناجية البغداذي، نا أحمد بن عبد الرّحمن الحرّاني، نا الحسن بن قتيبة، نا المستنير بن سعيد، عن حجّاج بن الأسود،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أحياء في قبورهم يصلّون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3917980_73709187"/>
      <w:bookmarkStart w:id="434" w:name="_Toc165"/>
      <w:bookmarkEnd w:id="433"/>
      <w:r>
        <w:rPr/>
        <w:t>1405</w:t>
      </w:r>
      <w:r>
        <w:rPr>
          <w:rtl w:val="true"/>
        </w:rPr>
        <w:t xml:space="preserve"> - </w:t>
      </w:r>
      <w:r>
        <w:rPr>
          <w:rtl w:val="true"/>
        </w:rPr>
        <w:t>الحسن بن علي بن يحيى بن زياد بن حيّان</w:t>
      </w:r>
      <w:bookmarkEnd w:id="434"/>
    </w:p>
    <w:p>
      <w:pPr>
        <w:pStyle w:val="BookText"/>
        <w:rPr/>
      </w:pPr>
      <w:r>
        <w:rPr>
          <w:rFonts w:ascii="Amiri" w:hAnsi="Amiri" w:eastAsia="Amiri" w:cs="Amiri"/>
          <w:color w:val="111111"/>
          <w:sz w:val="28"/>
          <w:sz w:val="28"/>
          <w:szCs w:val="28"/>
          <w:rtl w:val="true"/>
          <w:lang w:bidi="ar-SA"/>
        </w:rPr>
        <w:t>أبو علي البجلي الشّعراني الطّبراني المقرئ الإمام</w:t>
      </w:r>
    </w:p>
    <w:p>
      <w:pPr>
        <w:pStyle w:val="BookText"/>
        <w:rPr/>
      </w:pPr>
      <w:r>
        <w:rPr>
          <w:rFonts w:ascii="Amiri" w:hAnsi="Amiri" w:eastAsia="Amiri" w:cs="Amiri"/>
          <w:color w:val="111111"/>
          <w:sz w:val="28"/>
          <w:sz w:val="28"/>
          <w:szCs w:val="28"/>
          <w:rtl w:val="true"/>
          <w:lang w:bidi="ar-SA"/>
        </w:rPr>
        <w:t>قدم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محمد بن عبد اللّه بن موسى القراطيسي، و أبي نصر محمد بن خلف العسقلاني، و أبي عبد اللّه محمد بن إسحاق بن يزيد البغدادي الضّبّي، و أبي أيوب عبيد اللّه بن عمير بن عبيد بن خلف، و أبي الفضل صالح بن بشر بن سلمة الطّبراني، و أبي صالح البصري، و أبي يعقوب هزان بن محمد الرّهاوي، و الحسن بن أبي يحيى بن السكن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عبدوس، و الحسن بن جرير الصّوري، و أحمد بن الوليد بن سلمة الطّبراني، و عبد اللّه بن الهيثم البصري، و أحمد بن شيبان الرّملي، و إسماعيل بن حمدوية البيكندي، و عبد اللّه بن أحمد بن سوادة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بن زبر، و أبو القاسم بن أبي العقب، و أبو بكر بن أبي الحديد، و أبو بكر بن المقرئ، و كتب عنه أبو الحسين الرازي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و علي 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الحسن بن علي بن يحيى الشعراني، قدم علينا في سنة خمس و عشرين و ثلاثمائة قراءة عليه و أنا حاضر و لم يذكر ابن المسلّم التاريخ، نا محمد بن خلف، نا يعلى بن عبيد، نا إسماعيل، عن قيس، عن أبي مسعود </w:t>
      </w:r>
      <w:bookmarkStart w:id="435" w:name="pg11917_118339"/>
    </w:p>
    <w:p>
      <w:pPr>
        <w:pStyle w:val="BookText"/>
        <w:rPr/>
      </w:pPr>
      <w:bookmarkEnd w:id="435"/>
      <w:r>
        <w:rPr>
          <w:rFonts w:ascii="Amiri" w:hAnsi="Amiri" w:eastAsia="Amiri" w:cs="Amiri"/>
          <w:color w:val="111111"/>
          <w:sz w:val="28"/>
          <w:sz w:val="28"/>
          <w:szCs w:val="28"/>
          <w:rtl w:val="true"/>
          <w:lang w:bidi="ar-SA"/>
        </w:rPr>
        <w:t>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لأتأخر عن صلاة الغداة مما يطيل بنا فلان، فغضب غضبا ما رأيت قط‍‌ غضبا أشد منه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فيكم منفرين، فمن أمّ‌ الناس فليتجوّز فإن فيكم الضعيف، و ذا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من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علي بن يحيى بن زياد بن حسان البجلي المقرئ، و يعرف بالشعراني الطّبراني من أهل طبرية، قدم دمشق و أقام بها أياما ثم خرج</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3917982_73709187"/>
      <w:bookmarkStart w:id="437" w:name="_Toc166"/>
      <w:bookmarkEnd w:id="436"/>
      <w:r>
        <w:rPr/>
        <w:t>1406</w:t>
      </w:r>
      <w:r>
        <w:rPr>
          <w:rtl w:val="true"/>
        </w:rPr>
        <w:t xml:space="preserve"> - </w:t>
      </w:r>
      <w:r>
        <w:rPr>
          <w:rtl w:val="true"/>
        </w:rPr>
        <w:t>الحسن بن علي بن يحيى</w:t>
      </w:r>
      <w:bookmarkEnd w:id="437"/>
    </w:p>
    <w:p>
      <w:pPr>
        <w:pStyle w:val="BookText"/>
        <w:rPr/>
      </w:pPr>
      <w:r>
        <w:rPr>
          <w:rFonts w:ascii="Amiri" w:hAnsi="Amiri" w:eastAsia="Amiri" w:cs="Amiri"/>
          <w:color w:val="111111"/>
          <w:sz w:val="28"/>
          <w:sz w:val="28"/>
          <w:szCs w:val="28"/>
          <w:rtl w:val="true"/>
          <w:lang w:bidi="ar-SA"/>
        </w:rPr>
        <w:t>ابن علي بن محمد بن أحمد بن عيسى بن زيد</w:t>
      </w:r>
    </w:p>
    <w:p>
      <w:pPr>
        <w:pStyle w:val="BookText"/>
        <w:rPr/>
      </w:pPr>
      <w:r>
        <w:rPr>
          <w:rFonts w:ascii="Amiri" w:hAnsi="Amiri" w:eastAsia="Amiri" w:cs="Amiri"/>
          <w:color w:val="111111"/>
          <w:sz w:val="28"/>
          <w:sz w:val="28"/>
          <w:szCs w:val="28"/>
          <w:rtl w:val="true"/>
          <w:lang w:bidi="ar-SA"/>
        </w:rPr>
        <w:t>ابن علي بن الحسين بن علي بن أبي طالب</w:t>
      </w:r>
    </w:p>
    <w:p>
      <w:pPr>
        <w:pStyle w:val="BookText"/>
        <w:rPr/>
      </w:pPr>
      <w:r>
        <w:rPr>
          <w:rFonts w:ascii="Amiri" w:hAnsi="Amiri" w:eastAsia="Amiri" w:cs="Amiri"/>
          <w:color w:val="111111"/>
          <w:sz w:val="28"/>
          <w:sz w:val="28"/>
          <w:szCs w:val="28"/>
          <w:rtl w:val="true"/>
          <w:lang w:bidi="ar-SA"/>
        </w:rPr>
        <w:t xml:space="preserve">أبو محمد بن أبي الحسن العلوي الزيدي </w:t>
      </w:r>
      <w:r>
        <w:rPr>
          <w:rStyle w:val="FootnoteAnchor"/>
          <w:rtl w:val="true"/>
        </w:rPr>
        <w:footnoteReference w:id="1310"/>
      </w:r>
      <w:r>
        <w:rPr>
          <w:rFonts w:ascii="Amiri" w:hAnsi="Amiri" w:eastAsia="Amiri" w:cs="Amiri"/>
          <w:color w:val="111111"/>
          <w:sz w:val="28"/>
          <w:sz w:val="28"/>
          <w:szCs w:val="28"/>
          <w:rtl w:val="true"/>
          <w:lang w:bidi="ar-SA"/>
        </w:rPr>
        <w:t>المعروف بسنا الملك</w:t>
      </w:r>
    </w:p>
    <w:p>
      <w:pPr>
        <w:pStyle w:val="BookText"/>
        <w:rPr/>
      </w:pPr>
      <w:r>
        <w:rPr>
          <w:rFonts w:ascii="Amiri" w:hAnsi="Amiri" w:eastAsia="Amiri" w:cs="Amiri"/>
          <w:color w:val="111111"/>
          <w:sz w:val="28"/>
          <w:sz w:val="28"/>
          <w:szCs w:val="28"/>
          <w:rtl w:val="true"/>
          <w:lang w:bidi="ar-SA"/>
        </w:rPr>
        <w:t xml:space="preserve">سكن مصر و حدّث عن أبي الحسن </w:t>
      </w:r>
      <w:r>
        <w:rPr>
          <w:rStyle w:val="FootnoteAnchor"/>
          <w:rtl w:val="true"/>
        </w:rPr>
        <w:footnoteReference w:id="1311"/>
      </w:r>
      <w:r>
        <w:rPr>
          <w:rFonts w:ascii="Amiri" w:hAnsi="Amiri" w:eastAsia="Amiri" w:cs="Amiri"/>
          <w:color w:val="111111"/>
          <w:sz w:val="28"/>
          <w:sz w:val="28"/>
          <w:szCs w:val="28"/>
          <w:rtl w:val="true"/>
          <w:lang w:bidi="ar-SA"/>
        </w:rPr>
        <w:t>نصر بن أحمد بن نوح الفارسي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الأمير أبو تراب </w:t>
      </w:r>
      <w:r>
        <w:rPr>
          <w:rStyle w:val="FootnoteAnchor"/>
          <w:rtl w:val="true"/>
        </w:rPr>
        <w:footnoteReference w:id="1312"/>
      </w:r>
      <w:r>
        <w:rPr>
          <w:rFonts w:ascii="Amiri" w:hAnsi="Amiri" w:eastAsia="Amiri" w:cs="Amiri"/>
          <w:color w:val="111111"/>
          <w:sz w:val="28"/>
          <w:sz w:val="28"/>
          <w:szCs w:val="28"/>
          <w:rtl w:val="true"/>
          <w:lang w:bidi="ar-SA"/>
        </w:rPr>
        <w:t>علي بن الحسن بن علي الرّبعي</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3917984_73709187"/>
      <w:bookmarkStart w:id="439" w:name="_Toc167"/>
      <w:bookmarkEnd w:id="438"/>
      <w:r>
        <w:rPr/>
        <w:t>1407</w:t>
      </w:r>
      <w:r>
        <w:rPr>
          <w:rtl w:val="true"/>
        </w:rPr>
        <w:t xml:space="preserve"> - </w:t>
      </w:r>
      <w:r>
        <w:rPr>
          <w:rtl w:val="true"/>
        </w:rPr>
        <w:t>الحسن بن علي</w:t>
      </w:r>
      <w:bookmarkEnd w:id="439"/>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الخلاّل، المعروف بالحلواني </w:t>
      </w:r>
      <w:r>
        <w:rPr>
          <w:rStyle w:val="FootnoteAnchor"/>
          <w:rtl w:val="true"/>
        </w:rPr>
        <w:footnoteReference w:id="131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النضر إسحاق بن إبراهيم بن يزيد الفراديسي، و هشام بن عمّار،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صالح عبد الغفار بن داود الحرّاني،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نمير، </w:t>
      </w:r>
    </w:p>
    <w:p>
      <w:pPr>
        <w:pStyle w:val="BookText"/>
        <w:rPr/>
      </w:pPr>
      <w:r>
        <w:rPr>
          <w:rFonts w:ascii="Amiri" w:hAnsi="Amiri" w:eastAsia="Amiri" w:cs="Amiri"/>
          <w:color w:val="111111"/>
          <w:sz w:val="28"/>
          <w:sz w:val="28"/>
          <w:szCs w:val="28"/>
          <w:rtl w:val="true"/>
          <w:lang w:bidi="ar-SA"/>
        </w:rPr>
        <w:t xml:space="preserve">و عبد الرزاق بن همّام، و يزيد بن هارون، و عبد الملك بن إبراهيم الجدّي </w:t>
      </w:r>
      <w:r>
        <w:rPr>
          <w:rStyle w:val="FootnoteAnchor"/>
          <w:rtl w:val="true"/>
        </w:rPr>
        <w:footnoteReference w:id="1314"/>
      </w:r>
      <w:r>
        <w:rPr>
          <w:rFonts w:ascii="Amiri" w:hAnsi="Amiri" w:eastAsia="Amiri" w:cs="Amiri"/>
          <w:color w:val="111111"/>
          <w:sz w:val="28"/>
          <w:sz w:val="28"/>
          <w:szCs w:val="28"/>
          <w:rtl w:val="true"/>
          <w:lang w:bidi="ar-SA"/>
        </w:rPr>
        <w:t xml:space="preserve">، و يحيى بن آدم، و أبا أسامة حمّاد بن أسامة، و زيد بن الحباب، و أبا عاصم النبيل، و عبد الصمد بن عبد الوارث التّنّوري </w:t>
      </w:r>
      <w:r>
        <w:rPr>
          <w:rStyle w:val="FootnoteAnchor"/>
          <w:rtl w:val="true"/>
        </w:rPr>
        <w:footnoteReference w:id="1315"/>
      </w:r>
      <w:r>
        <w:rPr>
          <w:rFonts w:ascii="Amiri" w:hAnsi="Amiri" w:eastAsia="Amiri" w:cs="Amiri"/>
          <w:color w:val="111111"/>
          <w:sz w:val="28"/>
          <w:sz w:val="28"/>
          <w:szCs w:val="28"/>
          <w:rtl w:val="true"/>
          <w:lang w:bidi="ar-SA"/>
        </w:rPr>
        <w:t>،و عفّان بن مسلم الصفار، و محمد بن عيسى بن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 مسلم، و أبو داود، و محمد بن أبي عتاب الأعيني </w:t>
      </w:r>
      <w:r>
        <w:rPr>
          <w:rStyle w:val="FootnoteAnchor"/>
          <w:rtl w:val="true"/>
        </w:rPr>
        <w:footnoteReference w:id="1316"/>
      </w:r>
      <w:r>
        <w:rPr>
          <w:rFonts w:ascii="Amiri" w:hAnsi="Amiri" w:eastAsia="Amiri" w:cs="Amiri"/>
          <w:color w:val="111111"/>
          <w:sz w:val="28"/>
          <w:sz w:val="28"/>
          <w:szCs w:val="28"/>
          <w:rtl w:val="true"/>
          <w:lang w:bidi="ar-SA"/>
        </w:rPr>
        <w:t>، و جعفر بن أبي عثمان الطيالسي، و إبراهيم بن إسحاق الحربي، و أحمد بن علي الأبّار، و أبو العباس السراج، و أبو علي الحسن بن أبي علي الخشاب النجار المعروف بحسيل و هو الحسن بن يزداد بن سيار، و أبو جعفر محمد بن عبد اللّه بن سليمان الحضرمي، و عبد اللّه بن صالح البخاري، و محمد بن هارون بن حميد بن المجدّر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الحاكم أبو أحمد محمد بن محمد بن أحمد بن إسحاق الحافظ‍‌، أنا أبو العباس محمد بن إسحاق بن إبراهيم الثقفي، نا محمد بن يحيى الذّهلي و الحسن بن علي الحلواني،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أنا معمر و مالك،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يرغب في قيام رمضان من غير أن يأمرهم بعزمة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رمضان إيمانا و احتسابا غفر له ما تقدم من ذنبه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فتوفي رسول اللّه صلّى اللّه عليه و سلّم و الأمر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كان الأمر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أبي بكر و صدرا من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الطّيّب طاهر بن عبد اللّه بن طاهر، أنا أبو أحمد محمد بن أحمد بن الغطريف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صالح، نا الحسن بن علي ح</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محمد بن عبد الباقي، أنا أبو محمد الجوهري، أنا أبو القاسم إبراهيم بن أحمد بن جعفر الخرقي الفريابي، نا الحسن بن علي الحلواني أبو محمد </w:t>
      </w:r>
    </w:p>
    <w:p>
      <w:pPr>
        <w:pStyle w:val="BookText"/>
        <w:rPr/>
      </w:pPr>
      <w:r>
        <w:rPr>
          <w:rFonts w:ascii="Amiri" w:hAnsi="Amiri" w:eastAsia="Amiri" w:cs="Amiri"/>
          <w:color w:val="111111"/>
          <w:sz w:val="28"/>
          <w:sz w:val="28"/>
          <w:szCs w:val="28"/>
          <w:rtl w:val="true"/>
          <w:lang w:bidi="ar-SA"/>
        </w:rPr>
        <w:t xml:space="preserve">بطرسوس سنة ست و ثلاثين و مائتين، نا يحيى بن آدم، نا يزيد بن عبد العزيز، عن رقبة </w:t>
      </w:r>
      <w:r>
        <w:rPr>
          <w:rStyle w:val="FootnoteAnchor"/>
          <w:rtl w:val="true"/>
        </w:rPr>
        <w:footnoteReference w:id="1317"/>
      </w:r>
      <w:r>
        <w:rPr>
          <w:rFonts w:ascii="Amiri" w:hAnsi="Amiri" w:eastAsia="Amiri" w:cs="Amiri"/>
          <w:color w:val="111111"/>
          <w:sz w:val="28"/>
          <w:sz w:val="28"/>
          <w:szCs w:val="28"/>
          <w:rtl w:val="true"/>
          <w:lang w:bidi="ar-SA"/>
        </w:rPr>
        <w:t>،عن يزيد بن أبي مريم،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يبدأ إذا أفطر بالتمر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الفريابي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إذا أفطر بدأ بالتمر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1318"/>
      </w:r>
      <w:r>
        <w:rPr>
          <w:rFonts w:ascii="Amiri" w:hAnsi="Amiri" w:eastAsia="Amiri" w:cs="Amiri"/>
          <w:color w:val="111111"/>
          <w:sz w:val="28"/>
          <w:sz w:val="28"/>
          <w:szCs w:val="28"/>
          <w:rtl w:val="true"/>
          <w:lang w:bidi="ar-SA"/>
        </w:rPr>
        <w:t>، أنا محمد بن علي الصّوري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الفضل بن ناصر، عن أبي الفضل جعفر بن يحيى بن إبراهيم، أنا أبو نصر عبيد اللّه بن سعيد الوائلي،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الخصيب بن عبد اللّه، أنا عبد الكريم بن أحمد بن شعيب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حسن </w:t>
      </w:r>
      <w:r>
        <w:rPr>
          <w:rStyle w:val="FootnoteAnchor"/>
          <w:rtl w:val="true"/>
        </w:rPr>
        <w:footnoteReference w:id="1319"/>
      </w:r>
      <w:r>
        <w:rPr>
          <w:rFonts w:ascii="Amiri" w:hAnsi="Amiri" w:eastAsia="Amiri" w:cs="Amiri"/>
          <w:color w:val="111111"/>
          <w:sz w:val="28"/>
          <w:sz w:val="28"/>
          <w:szCs w:val="28"/>
          <w:rtl w:val="true"/>
          <w:lang w:bidi="ar-SA"/>
        </w:rPr>
        <w:t>بن علي الحلواني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الوائلي، عن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الحسين بن عبد الملك، أنا عبد الرّحمن بن محمد، أنا 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الحسين بن سلمة، أنا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3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Style w:val="FootnoteAnchor"/>
          <w:rtl w:val="true"/>
        </w:rPr>
        <w:footnoteReference w:id="1321"/>
      </w:r>
      <w:r>
        <w:rPr>
          <w:rFonts w:ascii="Amiri" w:hAnsi="Amiri" w:eastAsia="Amiri" w:cs="Amiri"/>
          <w:color w:val="111111"/>
          <w:sz w:val="28"/>
          <w:sz w:val="28"/>
          <w:szCs w:val="28"/>
          <w:rtl w:val="true"/>
          <w:lang w:bidi="ar-SA"/>
        </w:rPr>
        <w:t>أبو محمد الحلواني، عن عبد الرزاق و يزيد بن هارون كتب عنه أبي، سمعت أبي يقول ذلك،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و حدّثني أبو مسعود عبد الجليل بن محمد، و أبو بكر محمد بن شجاع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الحلواني قدم مصر و حدّث بها نحو سنة ثلاثين و مائتين بعد ذلك يحدث عن عبد اللّه بن نمير و طبقة نحوه، حدّث عنه أحمد بن رشدين و غيره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132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الخلاّل المعروف بالحلواني سمع يزيد بن هارون، و عبد الرّزّاق بن همّام، و عبد اللّه بن نمير، و أبا أسامة، و زيد بن الحباب، و أبا عاصم النبيل، و عفان بن مسلم، و محمد بن عيسى بن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الصمد بن عبد الوارث،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عتاب الأعين، و محمد بن إسماعيل البخاري، و مسلم بن الحجاج، و جعفر بن أبي عثمان الطيالسي، و إبراهيم الحربي، و أبو داود السجستاني و أحمد بن علي الأبّار، و محمد بن هارون بن المجدّر، و كان ثقة حافظا، و ورد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هبة اللّه بن الحسن الطبري، أنا محمد بن عبد اللّه بن القاسم، أنا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أحمد بن يعقوب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يعقوب، قال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متقنا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الأزهري، أنا عبد الرّحمن بن عمر، نا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الحلواني صاحب حديث متقن يتفقه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أحمد بن رزق، أنا أبو علي بن الصّوّاف،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الحسن بن الخلاّل الذي يقال له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بطلب الحديث، و ما رأيته يطلب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يذكر أنه كان ملازما ليزيد بن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إلاّ أنه جاءني إلى هاهنا يسلم عليّ‌، و لم يحمده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يبلغني عنه أشياء أكرهها </w:t>
      </w:r>
      <w:r>
        <w:rPr>
          <w:rStyle w:val="FootnoteAnchor"/>
          <w:rtl w:val="true"/>
        </w:rPr>
        <w:footnoteReference w:id="1326"/>
      </w:r>
      <w:r>
        <w:rPr>
          <w:rFonts w:ascii="Amiri" w:hAnsi="Amiri" w:eastAsia="Amiri" w:cs="Amiri"/>
          <w:color w:val="111111"/>
          <w:sz w:val="28"/>
          <w:sz w:val="28"/>
          <w:szCs w:val="28"/>
          <w:rtl w:val="true"/>
          <w:lang w:bidi="ar-SA"/>
        </w:rPr>
        <w:t>،و لم أره يستخفه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أبي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الثغر عنه غير راضين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كلاهما هذا معناه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بشر بن أحمد الأسفرايني، قال لكم أبو سليمان داود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الحلواني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أكفر من وقف في القرآن فتركوا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سلمة بن شبيب عن علم الحلواني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في الحش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32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328"/>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يشهد بكفر الكافر فهو كافر</w:t>
      </w:r>
      <w:r>
        <w:rPr>
          <w:rFonts w:eastAsia="Amiri" w:cs="Amiri" w:ascii="Amiri" w:hAnsi="Amiri"/>
          <w:color w:val="111111"/>
          <w:sz w:val="28"/>
          <w:szCs w:val="28"/>
          <w:rtl w:val="true"/>
          <w:lang w:bidi="ar-SA"/>
        </w:rPr>
        <w:t xml:space="preserve">. </w:t>
      </w:r>
      <w:bookmarkStart w:id="440" w:name="pg11917_118347"/>
    </w:p>
    <w:p>
      <w:pPr>
        <w:pStyle w:val="BookText"/>
        <w:rPr/>
      </w:pPr>
      <w:bookmarkEnd w:id="4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الحسن بن علي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محمد بن الفتح الأشناني، نا أحمد بن عبد الرّحمن البزوري،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بن علي الحلواني،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اختلفوا عندنا في القرآن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كلام اللّه غير مخلوق و ما نعرف غير هذا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13917986_73709187"/>
      <w:bookmarkStart w:id="442" w:name="_Toc168"/>
      <w:bookmarkEnd w:id="441"/>
      <w:r>
        <w:rPr/>
        <w:t>1408</w:t>
      </w:r>
      <w:r>
        <w:rPr>
          <w:rtl w:val="true"/>
        </w:rPr>
        <w:t xml:space="preserve"> - </w:t>
      </w:r>
      <w:r>
        <w:rPr>
          <w:rtl w:val="true"/>
        </w:rPr>
        <w:t>الحسن بن علي</w:t>
      </w:r>
      <w:bookmarkEnd w:id="442"/>
    </w:p>
    <w:p>
      <w:pPr>
        <w:pStyle w:val="BookText"/>
        <w:rPr/>
      </w:pPr>
      <w:r>
        <w:rPr>
          <w:rFonts w:ascii="Amiri" w:hAnsi="Amiri" w:eastAsia="Amiri" w:cs="Amiri"/>
          <w:color w:val="111111"/>
          <w:sz w:val="28"/>
          <w:sz w:val="28"/>
          <w:szCs w:val="28"/>
          <w:rtl w:val="true"/>
          <w:lang w:bidi="ar-SA"/>
        </w:rPr>
        <w:t>أبو عمر الأطرابلسي</w:t>
      </w:r>
    </w:p>
    <w:p>
      <w:pPr>
        <w:pStyle w:val="BookText"/>
        <w:rPr/>
      </w:pPr>
      <w:r>
        <w:rPr>
          <w:rFonts w:ascii="Amiri" w:hAnsi="Amiri" w:eastAsia="Amiri" w:cs="Amiri"/>
          <w:color w:val="111111"/>
          <w:sz w:val="28"/>
          <w:sz w:val="28"/>
          <w:szCs w:val="28"/>
          <w:rtl w:val="true"/>
          <w:lang w:bidi="ar-SA"/>
        </w:rPr>
        <w:t>إن لم يكن الحسن بن علي بن الحسن فهو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بعض الأطرابلسيين أنشدني أبو عمر الحسن بن علي بأطرابلس و قد ضربه لا و مولى زرافة ظلما و عدوانا، فكتب إلى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كنت ظلما قد رميت ببدعة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عضضني ناب حديد من الدهر</w:t>
      </w:r>
    </w:p>
    <w:p>
      <w:pPr>
        <w:pStyle w:val="BookText"/>
        <w:rPr/>
      </w:pPr>
      <w:r>
        <w:rPr>
          <w:rFonts w:ascii="Amiri" w:hAnsi="Amiri" w:eastAsia="Amiri" w:cs="Amiri"/>
          <w:color w:val="111111"/>
          <w:sz w:val="28"/>
          <w:sz w:val="28"/>
          <w:szCs w:val="28"/>
          <w:rtl w:val="true"/>
          <w:lang w:bidi="ar-SA"/>
        </w:rPr>
        <w:t xml:space="preserve">فإني على دين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في الغار أعني أبا بكر</w:t>
      </w:r>
    </w:p>
    <w:p>
      <w:pPr>
        <w:pStyle w:val="BookText"/>
        <w:rPr/>
      </w:pPr>
      <w:r>
        <w:rPr>
          <w:rFonts w:ascii="Amiri" w:hAnsi="Amiri" w:eastAsia="Amiri" w:cs="Amiri"/>
          <w:color w:val="111111"/>
          <w:sz w:val="28"/>
          <w:sz w:val="28"/>
          <w:szCs w:val="28"/>
          <w:rtl w:val="true"/>
          <w:lang w:bidi="ar-SA"/>
        </w:rPr>
        <w:t xml:space="preserve">و أهدي سلاما كلّ‌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الفاروق في السرّ و الجهر</w:t>
      </w:r>
    </w:p>
    <w:p>
      <w:pPr>
        <w:pStyle w:val="BookText"/>
        <w:rPr/>
      </w:pPr>
      <w:r>
        <w:rPr>
          <w:rFonts w:ascii="Amiri" w:hAnsi="Amiri" w:eastAsia="Amiri" w:cs="Amiri"/>
          <w:color w:val="111111"/>
          <w:sz w:val="28"/>
          <w:sz w:val="28"/>
          <w:szCs w:val="28"/>
          <w:rtl w:val="true"/>
          <w:lang w:bidi="ar-SA"/>
        </w:rPr>
        <w:t xml:space="preserve">رفيقاه في المحيا قسيماه في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ضجيعاه بعد الموت في ملحد القبر</w:t>
      </w:r>
    </w:p>
    <w:p>
      <w:pPr>
        <w:pStyle w:val="BookText"/>
        <w:rPr/>
      </w:pPr>
      <w:r>
        <w:rPr>
          <w:rFonts w:ascii="Amiri" w:hAnsi="Amiri" w:eastAsia="Amiri" w:cs="Amiri"/>
          <w:color w:val="111111"/>
          <w:sz w:val="28"/>
          <w:sz w:val="28"/>
          <w:szCs w:val="28"/>
          <w:rtl w:val="true"/>
          <w:lang w:bidi="ar-SA"/>
        </w:rPr>
        <w:t xml:space="preserve">و أهوى ابن عفان الذي سبح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بكفه أكرم بالشهيد أبي عمرو</w:t>
      </w:r>
    </w:p>
    <w:p>
      <w:pPr>
        <w:pStyle w:val="BookText"/>
        <w:rPr/>
      </w:pPr>
      <w:r>
        <w:rPr>
          <w:rFonts w:ascii="Amiri" w:hAnsi="Amiri" w:eastAsia="Amiri" w:cs="Amiri"/>
          <w:color w:val="111111"/>
          <w:sz w:val="28"/>
          <w:sz w:val="28"/>
          <w:szCs w:val="28"/>
          <w:rtl w:val="true"/>
          <w:lang w:bidi="ar-SA"/>
        </w:rPr>
        <w:t xml:space="preserve">و كم لعليّ‌ من مناقب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أوفت على عدد القطر</w:t>
      </w:r>
    </w:p>
    <w:p>
      <w:pPr>
        <w:pStyle w:val="BookText"/>
        <w:rPr/>
      </w:pPr>
      <w:r>
        <w:rPr>
          <w:rFonts w:ascii="Amiri" w:hAnsi="Amiri" w:eastAsia="Amiri" w:cs="Amiri"/>
          <w:color w:val="111111"/>
          <w:sz w:val="28"/>
          <w:sz w:val="28"/>
          <w:szCs w:val="28"/>
          <w:rtl w:val="true"/>
          <w:lang w:bidi="ar-SA"/>
        </w:rPr>
        <w:t xml:space="preserve">نجوم بدور أيّهم يقتدى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هدى الضّلال في المسلك الوعر</w:t>
      </w:r>
    </w:p>
    <w:p>
      <w:pPr>
        <w:pStyle w:val="BookText"/>
        <w:rPr/>
      </w:pPr>
      <w:r>
        <w:rPr>
          <w:rFonts w:ascii="Amiri" w:hAnsi="Amiri" w:eastAsia="Amiri" w:cs="Amiri"/>
          <w:color w:val="111111"/>
          <w:sz w:val="28"/>
          <w:sz w:val="28"/>
          <w:szCs w:val="28"/>
          <w:rtl w:val="true"/>
          <w:lang w:bidi="ar-SA"/>
        </w:rPr>
        <w:t xml:space="preserve">بهم عز دين اللّه بعد خموله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له الحرب العوان و في بدر</w:t>
      </w:r>
    </w:p>
    <w:p>
      <w:pPr>
        <w:pStyle w:val="BookText"/>
        <w:rPr/>
      </w:pPr>
      <w:r>
        <w:rPr>
          <w:rFonts w:ascii="Amiri" w:hAnsi="Amiri" w:eastAsia="Amiri" w:cs="Amiri"/>
          <w:color w:val="111111"/>
          <w:sz w:val="28"/>
          <w:sz w:val="28"/>
          <w:szCs w:val="28"/>
          <w:rtl w:val="true"/>
          <w:lang w:bidi="ar-SA"/>
        </w:rPr>
        <w:t xml:space="preserve">أما و الذي يبقيك العزّ آخذا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بضبعيه معقود له راية النصر</w:t>
      </w:r>
    </w:p>
    <w:p>
      <w:pPr>
        <w:pStyle w:val="BookText"/>
        <w:rPr/>
      </w:pPr>
      <w:r>
        <w:rPr>
          <w:rFonts w:ascii="Amiri" w:hAnsi="Amiri" w:eastAsia="Amiri" w:cs="Amiri"/>
          <w:color w:val="111111"/>
          <w:sz w:val="28"/>
          <w:sz w:val="28"/>
          <w:szCs w:val="28"/>
          <w:rtl w:val="true"/>
          <w:lang w:bidi="ar-SA"/>
        </w:rPr>
        <w:t xml:space="preserve">و حق منى و المشعرين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زمزم و البيت المكرم و الحجر</w:t>
      </w:r>
    </w:p>
    <w:p>
      <w:pPr>
        <w:pStyle w:val="BookText"/>
        <w:rPr/>
      </w:pPr>
      <w:r>
        <w:rPr>
          <w:rFonts w:ascii="Amiri" w:hAnsi="Amiri" w:eastAsia="Amiri" w:cs="Amiri"/>
          <w:color w:val="111111"/>
          <w:sz w:val="28"/>
          <w:sz w:val="28"/>
          <w:szCs w:val="28"/>
          <w:rtl w:val="true"/>
          <w:lang w:bidi="ar-SA"/>
        </w:rPr>
        <w:t xml:space="preserve">و ما قرنوا يوم الجمار غدته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البدن عيد النحر تهدي إلى النحر</w:t>
      </w:r>
    </w:p>
    <w:p>
      <w:pPr>
        <w:pStyle w:val="BookText"/>
        <w:rPr/>
      </w:pPr>
      <w:r>
        <w:rPr>
          <w:rFonts w:ascii="Amiri" w:hAnsi="Amiri" w:eastAsia="Amiri" w:cs="Amiri"/>
          <w:color w:val="111111"/>
          <w:sz w:val="28"/>
          <w:sz w:val="28"/>
          <w:szCs w:val="28"/>
          <w:rtl w:val="true"/>
          <w:lang w:bidi="ar-SA"/>
        </w:rPr>
        <w:t xml:space="preserve">لقد نقل الواشون عني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مزوّرة لم تجر يوما على فكر</w:t>
      </w:r>
    </w:p>
    <w:p>
      <w:pPr>
        <w:pStyle w:val="BookText"/>
        <w:rPr/>
      </w:pPr>
      <w:r>
        <w:rPr>
          <w:rFonts w:ascii="Amiri" w:hAnsi="Amiri" w:eastAsia="Amiri" w:cs="Amiri"/>
          <w:color w:val="111111"/>
          <w:sz w:val="28"/>
          <w:sz w:val="28"/>
          <w:szCs w:val="28"/>
          <w:rtl w:val="true"/>
          <w:lang w:bidi="ar-SA"/>
        </w:rPr>
        <w:t xml:space="preserve">فقالوا به ما أسأل اللّه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به ابلا جزيلا من الأجر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ذاك إلاّ أنني فت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يلحقوا شاوي و لم يقتفوا أثري </w:t>
      </w:r>
      <w:bookmarkStart w:id="443" w:name="pg11917_118349"/>
    </w:p>
    <w:p>
      <w:pPr>
        <w:pStyle w:val="BookText"/>
        <w:rPr/>
      </w:pPr>
      <w:bookmarkEnd w:id="443"/>
      <w:r>
        <w:rPr>
          <w:rFonts w:ascii="Amiri" w:hAnsi="Amiri" w:eastAsia="Amiri" w:cs="Amiri"/>
          <w:color w:val="111111"/>
          <w:sz w:val="28"/>
          <w:sz w:val="28"/>
          <w:szCs w:val="28"/>
          <w:rtl w:val="true"/>
          <w:lang w:bidi="ar-SA"/>
        </w:rPr>
        <w:t xml:space="preserve">و من يك ذا علم فلا بدّ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حاسد بطورى بكشح على غدر</w:t>
      </w:r>
    </w:p>
    <w:p>
      <w:pPr>
        <w:pStyle w:val="BookText"/>
        <w:rPr/>
      </w:pPr>
      <w:r>
        <w:rPr>
          <w:rFonts w:ascii="Amiri" w:hAnsi="Amiri" w:eastAsia="Amiri" w:cs="Amiri"/>
          <w:color w:val="111111"/>
          <w:sz w:val="28"/>
          <w:sz w:val="28"/>
          <w:szCs w:val="28"/>
          <w:rtl w:val="true"/>
          <w:lang w:bidi="ar-SA"/>
        </w:rPr>
        <w:t xml:space="preserve">فقل لي أبا عبد الإله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عداك الردى و الحر يهتز للحر</w:t>
      </w:r>
    </w:p>
    <w:p>
      <w:pPr>
        <w:pStyle w:val="BookText"/>
        <w:rPr/>
      </w:pPr>
      <w:r>
        <w:rPr>
          <w:rFonts w:ascii="Amiri" w:hAnsi="Amiri" w:eastAsia="Amiri" w:cs="Amiri"/>
          <w:color w:val="111111"/>
          <w:sz w:val="28"/>
          <w:sz w:val="28"/>
          <w:szCs w:val="28"/>
          <w:rtl w:val="true"/>
          <w:lang w:bidi="ar-SA"/>
        </w:rPr>
        <w:t xml:space="preserve">أ ما كان في حكم المروءة و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ذي ود قديم أخي شكر</w:t>
      </w:r>
    </w:p>
    <w:p>
      <w:pPr>
        <w:pStyle w:val="BookText"/>
        <w:rPr/>
      </w:pPr>
      <w:r>
        <w:rPr>
          <w:rFonts w:ascii="Amiri" w:hAnsi="Amiri" w:eastAsia="Amiri" w:cs="Amiri"/>
          <w:color w:val="111111"/>
          <w:sz w:val="28"/>
          <w:sz w:val="28"/>
          <w:szCs w:val="28"/>
          <w:rtl w:val="true"/>
          <w:lang w:bidi="ar-SA"/>
        </w:rPr>
        <w:t xml:space="preserve">فإن كان ذا ذنب جزيتم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العفو إن العفو أجمل بالمر</w:t>
      </w:r>
    </w:p>
    <w:p>
      <w:pPr>
        <w:pStyle w:val="BookText"/>
        <w:rPr/>
      </w:pPr>
      <w:r>
        <w:rPr>
          <w:rFonts w:ascii="Amiri" w:hAnsi="Amiri" w:eastAsia="Amiri" w:cs="Amiri"/>
          <w:color w:val="111111"/>
          <w:sz w:val="28"/>
          <w:sz w:val="28"/>
          <w:szCs w:val="28"/>
          <w:rtl w:val="true"/>
          <w:lang w:bidi="ar-SA"/>
        </w:rPr>
        <w:t xml:space="preserve">أ ما آن للمكروب تفريج كربه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 أن يفدى الأسير من الأسر</w:t>
      </w:r>
    </w:p>
    <w:p>
      <w:pPr>
        <w:pStyle w:val="BookText"/>
        <w:rPr/>
      </w:pPr>
      <w:r>
        <w:rPr>
          <w:rFonts w:ascii="Amiri" w:hAnsi="Amiri" w:eastAsia="Amiri" w:cs="Amiri"/>
          <w:color w:val="111111"/>
          <w:sz w:val="28"/>
          <w:sz w:val="28"/>
          <w:szCs w:val="28"/>
          <w:rtl w:val="true"/>
          <w:lang w:bidi="ar-SA"/>
        </w:rPr>
        <w:t xml:space="preserve">أ يرتوي في أرضه و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ذا خطب عجيب من الأمر</w:t>
      </w:r>
    </w:p>
    <w:p>
      <w:pPr>
        <w:pStyle w:val="BookText"/>
        <w:rPr/>
      </w:pPr>
      <w:r>
        <w:rPr>
          <w:rFonts w:ascii="Amiri" w:hAnsi="Amiri" w:eastAsia="Amiri" w:cs="Amiri"/>
          <w:color w:val="111111"/>
          <w:sz w:val="28"/>
          <w:sz w:val="28"/>
          <w:szCs w:val="28"/>
          <w:rtl w:val="true"/>
          <w:lang w:bidi="ar-SA"/>
        </w:rPr>
        <w:t xml:space="preserve">أروح و أغدو خائفا مترقبا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تمسي النصارى آمنين من الكفر</w:t>
      </w:r>
    </w:p>
    <w:p>
      <w:pPr>
        <w:pStyle w:val="BookText"/>
        <w:rPr/>
      </w:pPr>
      <w:r>
        <w:rPr>
          <w:rFonts w:ascii="Amiri" w:hAnsi="Amiri" w:eastAsia="Amiri" w:cs="Amiri"/>
          <w:color w:val="111111"/>
          <w:sz w:val="28"/>
          <w:sz w:val="28"/>
          <w:szCs w:val="28"/>
          <w:rtl w:val="true"/>
          <w:lang w:bidi="ar-SA"/>
        </w:rPr>
        <w:t xml:space="preserve">فما الميت ميت مستريح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مقام في بلاد على صغر</w:t>
      </w:r>
    </w:p>
    <w:p>
      <w:pPr>
        <w:pStyle w:val="BookText"/>
        <w:rPr/>
      </w:pPr>
      <w:r>
        <w:rPr>
          <w:rFonts w:ascii="Amiri" w:hAnsi="Amiri" w:eastAsia="Amiri" w:cs="Amiri"/>
          <w:color w:val="111111"/>
          <w:sz w:val="28"/>
          <w:sz w:val="28"/>
          <w:szCs w:val="28"/>
          <w:rtl w:val="true"/>
          <w:lang w:bidi="ar-SA"/>
        </w:rPr>
        <w:t xml:space="preserve">فإن كنت ترضى بالذي بي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 لا شيء أمرّ من الصبر</w:t>
      </w:r>
    </w:p>
    <w:p>
      <w:pPr>
        <w:pStyle w:val="Heading5"/>
        <w:numPr>
          <w:ilvl w:val="4"/>
          <w:numId w:val="1"/>
        </w:numPr>
        <w:rPr/>
      </w:pPr>
      <w:bookmarkStart w:id="444" w:name="__RefHeading___Toc13917988_73709187"/>
      <w:bookmarkStart w:id="445" w:name="_Toc169"/>
      <w:bookmarkEnd w:id="444"/>
      <w:r>
        <w:rPr/>
        <w:t>1409</w:t>
      </w:r>
      <w:r>
        <w:rPr>
          <w:rtl w:val="true"/>
        </w:rPr>
        <w:t xml:space="preserve"> - </w:t>
      </w:r>
      <w:r>
        <w:rPr>
          <w:rtl w:val="true"/>
        </w:rPr>
        <w:t>الحسن بن علي</w:t>
      </w:r>
      <w:bookmarkEnd w:id="445"/>
    </w:p>
    <w:p>
      <w:pPr>
        <w:pStyle w:val="BookText"/>
        <w:rPr/>
      </w:pPr>
      <w:r>
        <w:rPr>
          <w:rFonts w:ascii="Amiri" w:hAnsi="Amiri" w:eastAsia="Amiri" w:cs="Amiri"/>
          <w:color w:val="111111"/>
          <w:sz w:val="28"/>
          <w:sz w:val="28"/>
          <w:szCs w:val="28"/>
          <w:rtl w:val="true"/>
          <w:lang w:bidi="ar-SA"/>
        </w:rPr>
        <w:t xml:space="preserve">أبو علي الصّقلي النحوي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روى عن الحسن بن حبيب الحصائري، و أبي القاسم عبد الرّحمن بن إسحاق الزجاجي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الجبّان، و أبو بكر محمد بن الحسن بن الطمان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بن الحنّائي </w:t>
      </w:r>
      <w:r>
        <w:rPr>
          <w:rStyle w:val="FootnoteAnchor"/>
          <w:rtl w:val="true"/>
        </w:rPr>
        <w:footnoteReference w:id="1331"/>
      </w:r>
      <w:r>
        <w:rPr>
          <w:rFonts w:ascii="Amiri" w:hAnsi="Amiri" w:eastAsia="Amiri" w:cs="Amiri"/>
          <w:color w:val="111111"/>
          <w:sz w:val="28"/>
          <w:sz w:val="28"/>
          <w:szCs w:val="28"/>
          <w:rtl w:val="true"/>
          <w:lang w:bidi="ar-SA"/>
        </w:rPr>
        <w:t xml:space="preserve">،عن أبي بكر أحمد بن الحسن بن أحمد بن الطّيّان، نا أبو بكر محمد بن أحمد بن سلمة الغسّاني، و أبو علي الحسن بن علي الصّقلي </w:t>
      </w:r>
      <w:r>
        <w:rPr>
          <w:rStyle w:val="FootnoteAnchor"/>
          <w:rtl w:val="true"/>
        </w:rPr>
        <w:footnoteReference w:id="1332"/>
      </w:r>
      <w:r>
        <w:rPr>
          <w:rFonts w:ascii="Amiri" w:hAnsi="Amiri" w:eastAsia="Amiri" w:cs="Amiri"/>
          <w:color w:val="111111"/>
          <w:sz w:val="28"/>
          <w:sz w:val="28"/>
          <w:szCs w:val="28"/>
          <w:rtl w:val="true"/>
          <w:lang w:bidi="ar-SA"/>
        </w:rPr>
        <w:t>النحوي بدمشق،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إسحاق الزّجّاجي النحوي، أنا محمد بن الحسن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الطيان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القاسم الخضر بن علي الأنطاكي، نا أبو بكر محمد بن الحسن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w:t>
      </w:r>
      <w:r>
        <w:rPr>
          <w:rStyle w:val="FootnoteAnchor"/>
          <w:rtl w:val="true"/>
        </w:rPr>
        <w:footnoteReference w:id="1333"/>
      </w:r>
      <w:r>
        <w:rPr>
          <w:rFonts w:ascii="Amiri" w:hAnsi="Amiri" w:eastAsia="Amiri" w:cs="Amiri"/>
          <w:color w:val="111111"/>
          <w:sz w:val="28"/>
          <w:sz w:val="28"/>
          <w:szCs w:val="28"/>
          <w:rtl w:val="true"/>
          <w:lang w:bidi="ar-SA"/>
        </w:rPr>
        <w:t>السكن بن سعيد الجرموزي، عن محمد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بعض حكماء فارس على المهلّب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أصلح اللّه الأمير، ها ما أشخصني حاجة و لا قنعت بالمقام و لا أرضى بالنّصف و قمت هذا المقام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و فقير و مستزيد، فالغني من أعطى حقه، و المستزيد من طلب الفضل بعد الغنى، و إني نظرت في أمرك وجدتك قد أوصلت إلى حقي فتاقت نفسي إلى استزادتك، فإن منعتني قد أنصفتني و إن زدتني زادت أياديك عندي فأعجب المهلّب كلامه و قضى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بكار بن علي بن رياح الرياحي،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الصفا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سبيل اللّه ودّ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من قلبي لوجه حسن</w:t>
      </w:r>
    </w:p>
    <w:p>
      <w:pPr>
        <w:pStyle w:val="BookText"/>
        <w:rPr/>
      </w:pPr>
      <w:r>
        <w:rPr>
          <w:rFonts w:ascii="Amiri" w:hAnsi="Amiri" w:eastAsia="Amiri" w:cs="Amiri"/>
          <w:color w:val="111111"/>
          <w:sz w:val="28"/>
          <w:sz w:val="28"/>
          <w:szCs w:val="28"/>
          <w:rtl w:val="true"/>
          <w:lang w:bidi="ar-SA"/>
        </w:rPr>
        <w:t xml:space="preserve">و هوى ضيعته في 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حظي منه غير الحزن</w:t>
      </w:r>
    </w:p>
    <w:p>
      <w:pPr>
        <w:pStyle w:val="BookText"/>
        <w:rPr/>
      </w:pPr>
      <w:r>
        <w:rPr>
          <w:rFonts w:ascii="Amiri" w:hAnsi="Amiri" w:eastAsia="Amiri" w:cs="Amiri"/>
          <w:color w:val="111111"/>
          <w:sz w:val="28"/>
          <w:sz w:val="28"/>
          <w:szCs w:val="28"/>
          <w:rtl w:val="true"/>
          <w:lang w:bidi="ar-SA"/>
        </w:rPr>
        <w:t xml:space="preserve">يرقد الليل و يستعذبه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رمت طيب الوثن</w:t>
      </w:r>
    </w:p>
    <w:p>
      <w:pPr>
        <w:pStyle w:val="BookText"/>
        <w:rPr/>
      </w:pPr>
      <w:r>
        <w:rPr>
          <w:rFonts w:ascii="Amiri" w:hAnsi="Amiri" w:eastAsia="Amiri" w:cs="Amiri"/>
          <w:color w:val="111111"/>
          <w:sz w:val="28"/>
          <w:sz w:val="28"/>
          <w:szCs w:val="28"/>
          <w:rtl w:val="true"/>
          <w:lang w:bidi="ar-SA"/>
        </w:rPr>
        <w:t xml:space="preserve">زارني منه خيال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إرب في غير </w:t>
      </w:r>
      <w:r>
        <w:rPr>
          <w:rStyle w:val="FootnoteAnchor"/>
          <w:rtl w:val="true"/>
        </w:rPr>
        <w:footnoteReference w:id="1335"/>
      </w:r>
      <w:r>
        <w:rPr>
          <w:rFonts w:ascii="Amiri" w:hAnsi="Amiri" w:eastAsia="Amiri" w:cs="Amiri"/>
          <w:color w:val="111111"/>
          <w:sz w:val="28"/>
          <w:sz w:val="28"/>
          <w:szCs w:val="28"/>
          <w:rtl w:val="true"/>
          <w:lang w:bidi="ar-SA"/>
        </w:rPr>
        <w:t>ان يوقظني</w:t>
      </w:r>
    </w:p>
    <w:p>
      <w:pPr>
        <w:pStyle w:val="BookText"/>
        <w:rPr/>
      </w:pPr>
      <w:r>
        <w:rPr>
          <w:rFonts w:ascii="Amiri" w:hAnsi="Amiri" w:eastAsia="Amiri" w:cs="Amiri"/>
          <w:color w:val="111111"/>
          <w:sz w:val="28"/>
          <w:sz w:val="28"/>
          <w:szCs w:val="28"/>
          <w:rtl w:val="true"/>
          <w:lang w:bidi="ar-SA"/>
        </w:rPr>
        <w:t>قال لنا أبو محمد بن الأكفاني سنة إحدى تسعين و ثلاثمائة، فيها توفي أبو علي الحسن بن علي الصّقلي الدمشقي بمكة بعد أن حج في سنة إحدى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إلى دمشق سابق الحاج يوم الخميس لثلاث عشرة ليلة خلت من المحرم سنة اثنتين و تسعين و أخبر أن أبا علي الصّقلي الدمشقي مات بمكة بعد أن حج و دخل إلى مكة و كفّن و حمل و طافوا به حول البيت، ثم دفن و كان موته لاثنتي عشرة ليلة خلت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الدمشقيين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الفرج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يرثي أبا علي الصقلي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يوم الثامن من ذي الحجة من سنة إحدى و تسعين و ثلاثمائة و هو يريد الحج و صلّى عليه بعرفة يوم الحج و قال بعضهم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أبكي على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في إثره الذاهب</w:t>
      </w:r>
    </w:p>
    <w:p>
      <w:pPr>
        <w:pStyle w:val="BookText"/>
        <w:rPr/>
      </w:pPr>
      <w:r>
        <w:rPr>
          <w:rFonts w:ascii="Amiri" w:hAnsi="Amiri" w:eastAsia="Amiri" w:cs="Amiri"/>
          <w:color w:val="111111"/>
          <w:sz w:val="28"/>
          <w:sz w:val="28"/>
          <w:szCs w:val="28"/>
          <w:rtl w:val="true"/>
          <w:lang w:bidi="ar-SA"/>
        </w:rPr>
        <w:t xml:space="preserve">مضى الصّقلي إلى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حزني عليه أبدا واجب</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بلادا حلها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متعنجر شؤبوبه ساكب </w:t>
      </w:r>
      <w:bookmarkStart w:id="446" w:name="pg11917_118353"/>
    </w:p>
    <w:p>
      <w:pPr>
        <w:pStyle w:val="Heading5"/>
        <w:numPr>
          <w:ilvl w:val="4"/>
          <w:numId w:val="1"/>
        </w:numPr>
        <w:rPr/>
      </w:pPr>
      <w:bookmarkStart w:id="447" w:name="__RefHeading___Toc13917990_73709187"/>
      <w:bookmarkStart w:id="448" w:name="_Toc170"/>
      <w:bookmarkEnd w:id="446"/>
      <w:bookmarkEnd w:id="447"/>
      <w:r>
        <w:rPr/>
        <w:t>1410</w:t>
      </w:r>
      <w:r>
        <w:rPr>
          <w:rtl w:val="true"/>
        </w:rPr>
        <w:t xml:space="preserve"> - </w:t>
      </w:r>
      <w:r>
        <w:rPr>
          <w:rtl w:val="true"/>
        </w:rPr>
        <w:t>الحسن بن علي</w:t>
      </w:r>
      <w:bookmarkEnd w:id="448"/>
    </w:p>
    <w:p>
      <w:pPr>
        <w:pStyle w:val="BookText"/>
        <w:rPr/>
      </w:pPr>
      <w:r>
        <w:rPr>
          <w:rFonts w:ascii="Amiri" w:hAnsi="Amiri" w:eastAsia="Amiri" w:cs="Amiri"/>
          <w:color w:val="111111"/>
          <w:sz w:val="28"/>
          <w:sz w:val="28"/>
          <w:szCs w:val="28"/>
          <w:rtl w:val="true"/>
          <w:lang w:bidi="ar-SA"/>
        </w:rPr>
        <w:t xml:space="preserve">أبو علي الشّيزري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قدم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بن خالويه الهمداني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عبد المنعم بن علي بن أحمد، نا أبو الحسن علي بن الخضر بن سليمان الشاذكوني سنة أربعين و أربعمائة، أنا الشيخ أبو علي الحسن بن علي الشّيزري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الحسين بن أحمد بن خالويه، نا علي بن مهرويه القزويني، نا داود بن سليمان القاري </w:t>
      </w:r>
      <w:r>
        <w:rPr>
          <w:rStyle w:val="FootnoteAnchor"/>
          <w:rtl w:val="true"/>
        </w:rPr>
        <w:footnoteReference w:id="1338"/>
      </w:r>
      <w:r>
        <w:rPr>
          <w:rFonts w:ascii="Amiri" w:hAnsi="Amiri" w:eastAsia="Amiri" w:cs="Amiri"/>
          <w:color w:val="111111"/>
          <w:sz w:val="28"/>
          <w:sz w:val="28"/>
          <w:szCs w:val="28"/>
          <w:rtl w:val="true"/>
          <w:lang w:bidi="ar-SA"/>
        </w:rPr>
        <w:t>،نا علي بن موسى الرضا، نا أبي موسى بن جعفر، نا أبي جعفر بن محمد، نا أبي محمد بن علي، عن أبيه علي بن الحسين، عن أبيه الحسين بن علي، عن أبيه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 ابنتي فاطمة و عليها حلّة قد عجنت بماء الحيوان، فينظر الخلائق إليها فيتعجبون منها، و تكسى أيضا ألف حلة من حلل الجنة مكتوب على كل حلة منها بخط‍‌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ابنة نبيّي الجنة على أحسن صورة، و أحسن الكرامة، و أحسن المنظر، فتزف كما تزف العروس، و تتوّج بتاج العزّ، و يكون معها سبعون ألف جارية حورية عينية </w:t>
      </w:r>
      <w:r>
        <w:rPr>
          <w:rStyle w:val="FootnoteAnchor"/>
          <w:rtl w:val="true"/>
        </w:rPr>
        <w:footnoteReference w:id="1339"/>
      </w:r>
      <w:r>
        <w:rPr>
          <w:rFonts w:ascii="Amiri" w:hAnsi="Amiri" w:eastAsia="Amiri" w:cs="Amiri"/>
          <w:color w:val="111111"/>
          <w:sz w:val="28"/>
          <w:sz w:val="28"/>
          <w:szCs w:val="28"/>
          <w:rtl w:val="true"/>
          <w:lang w:bidi="ar-SA"/>
        </w:rPr>
        <w:t xml:space="preserve">في يد كل جارية منديل من إستبرق، و قد زيّن لك </w:t>
      </w:r>
      <w:r>
        <w:rPr>
          <w:rStyle w:val="FootnoteAnchor"/>
          <w:rtl w:val="true"/>
        </w:rPr>
        <w:footnoteReference w:id="1340"/>
      </w:r>
      <w:r>
        <w:rPr>
          <w:rFonts w:ascii="Amiri" w:hAnsi="Amiri" w:eastAsia="Amiri" w:cs="Amiri"/>
          <w:color w:val="111111"/>
          <w:sz w:val="28"/>
          <w:sz w:val="28"/>
          <w:szCs w:val="28"/>
          <w:rtl w:val="true"/>
          <w:lang w:bidi="ar-SA"/>
        </w:rPr>
        <w:t>تلك الجواري منذ خلقهن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13917992_73709187"/>
      <w:bookmarkStart w:id="450" w:name="_Toc171"/>
      <w:bookmarkEnd w:id="449"/>
      <w:r>
        <w:rPr/>
        <w:t>1411</w:t>
      </w:r>
      <w:r>
        <w:rPr>
          <w:rtl w:val="true"/>
        </w:rPr>
        <w:t xml:space="preserve"> - </w:t>
      </w:r>
      <w:r>
        <w:rPr>
          <w:rtl w:val="true"/>
        </w:rPr>
        <w:t>الحسن بن علي</w:t>
      </w:r>
      <w:bookmarkEnd w:id="450"/>
    </w:p>
    <w:p>
      <w:pPr>
        <w:pStyle w:val="BookText"/>
        <w:rPr/>
      </w:pPr>
      <w:r>
        <w:rPr>
          <w:rFonts w:ascii="IRNazanin" w:hAnsi="IRNazanin" w:eastAsia="IRNazanin"/>
          <w:color w:val="111111"/>
          <w:sz w:val="28"/>
          <w:sz w:val="28"/>
          <w:szCs w:val="28"/>
          <w:rtl w:val="true"/>
          <w:lang w:bidi="fa-IR"/>
        </w:rPr>
        <w:t>أبو محمد الوراق</w:t>
      </w:r>
    </w:p>
    <w:p>
      <w:pPr>
        <w:pStyle w:val="BookText"/>
        <w:rPr/>
      </w:pPr>
      <w:r>
        <w:rPr>
          <w:rFonts w:ascii="Amiri" w:hAnsi="Amiri" w:eastAsia="Amiri" w:cs="Amiri"/>
          <w:color w:val="111111"/>
          <w:sz w:val="28"/>
          <w:sz w:val="28"/>
          <w:szCs w:val="28"/>
          <w:rtl w:val="true"/>
          <w:lang w:bidi="ar-SA"/>
        </w:rPr>
        <w:t>سمع منه رشأ بن نظيف</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علي بن إبراهيم، و أبو </w:t>
      </w:r>
      <w:bookmarkStart w:id="451" w:name="pg11917_118355"/>
    </w:p>
    <w:p>
      <w:pPr>
        <w:pStyle w:val="BookText"/>
        <w:rPr/>
      </w:pPr>
      <w:bookmarkEnd w:id="451"/>
      <w:r>
        <w:rPr>
          <w:rFonts w:ascii="Amiri" w:hAnsi="Amiri" w:eastAsia="Amiri" w:cs="Amiri"/>
          <w:color w:val="111111"/>
          <w:sz w:val="28"/>
          <w:sz w:val="28"/>
          <w:szCs w:val="28"/>
          <w:rtl w:val="true"/>
          <w:lang w:bidi="ar-SA"/>
        </w:rPr>
        <w:t>الوحش سبيع بن المسلّم عنه، أنشدني أبو محمد الحسن بن علي الوراق لعبد المحسّن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 مسّه نزولي بفرح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مسّني من الجوع قرح</w:t>
      </w:r>
    </w:p>
    <w:p>
      <w:pPr>
        <w:pStyle w:val="BookText"/>
        <w:rPr/>
      </w:pPr>
      <w:r>
        <w:rPr>
          <w:rFonts w:ascii="Amiri" w:hAnsi="Amiri" w:eastAsia="Amiri" w:cs="Amiri"/>
          <w:color w:val="111111"/>
          <w:sz w:val="28"/>
          <w:sz w:val="28"/>
          <w:szCs w:val="28"/>
          <w:rtl w:val="true"/>
          <w:lang w:bidi="ar-SA"/>
        </w:rPr>
        <w:t xml:space="preserve">بتّ‌ ضيفا له كما حكم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 على الحر قبح</w:t>
      </w:r>
    </w:p>
    <w:p>
      <w:pPr>
        <w:pStyle w:val="BookText"/>
        <w:rPr/>
      </w:pPr>
      <w:r>
        <w:rPr>
          <w:rFonts w:ascii="Amiri" w:hAnsi="Amiri" w:eastAsia="Amiri" w:cs="Amiri"/>
          <w:color w:val="111111"/>
          <w:sz w:val="28"/>
          <w:sz w:val="28"/>
          <w:szCs w:val="28"/>
          <w:rtl w:val="true"/>
          <w:lang w:bidi="ar-SA"/>
        </w:rPr>
        <w:t xml:space="preserve">فابتداني يقول و هو من السكرة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 طافح ليس يصحو</w:t>
      </w:r>
    </w:p>
    <w:p>
      <w:pPr>
        <w:pStyle w:val="BookText"/>
        <w:rPr/>
      </w:pPr>
      <w:r>
        <w:rPr>
          <w:rFonts w:ascii="IRNazanin" w:hAnsi="IRNazanin" w:eastAsia="IRNazanin"/>
          <w:color w:val="111111"/>
          <w:sz w:val="28"/>
          <w:sz w:val="28"/>
          <w:szCs w:val="28"/>
          <w:rtl w:val="true"/>
          <w:lang w:bidi="fa-IR"/>
        </w:rPr>
        <w:t xml:space="preserve">لم تغرّبت‌؟ قلت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منه نصح و نجح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سافروا تغنموا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تمام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3917994_73709187"/>
      <w:bookmarkStart w:id="453" w:name="_Toc172"/>
      <w:bookmarkEnd w:id="452"/>
      <w:r>
        <w:rPr/>
        <w:t>1412</w:t>
      </w:r>
      <w:r>
        <w:rPr>
          <w:rtl w:val="true"/>
        </w:rPr>
        <w:t xml:space="preserve"> - </w:t>
      </w:r>
      <w:r>
        <w:rPr>
          <w:rtl w:val="true"/>
        </w:rPr>
        <w:t>الحسن بن علي الأسدي</w:t>
      </w:r>
      <w:bookmarkEnd w:id="453"/>
    </w:p>
    <w:p>
      <w:pPr>
        <w:pStyle w:val="BookText"/>
        <w:rPr/>
      </w:pPr>
      <w:r>
        <w:rPr>
          <w:rFonts w:ascii="Amiri" w:hAnsi="Amiri" w:eastAsia="Amiri" w:cs="Amiri"/>
          <w:color w:val="111111"/>
          <w:sz w:val="28"/>
          <w:sz w:val="28"/>
          <w:szCs w:val="28"/>
          <w:rtl w:val="true"/>
          <w:lang w:bidi="ar-SA"/>
        </w:rPr>
        <w:t>شاعر قدم دمشق، و حدّث بها، و مدح بها خالي القاضي أبو المعالي بقصيدة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اللّه قلبي إن سلوتك بالضد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جازى عدولا لا مني فيك بالبعد</w:t>
      </w:r>
    </w:p>
    <w:p>
      <w:pPr>
        <w:pStyle w:val="BookText"/>
        <w:rPr/>
      </w:pPr>
      <w:r>
        <w:rPr>
          <w:rFonts w:ascii="Amiri" w:hAnsi="Amiri" w:eastAsia="Amiri" w:cs="Amiri"/>
          <w:color w:val="111111"/>
          <w:sz w:val="28"/>
          <w:sz w:val="28"/>
          <w:szCs w:val="28"/>
          <w:rtl w:val="true"/>
          <w:lang w:bidi="ar-SA"/>
        </w:rPr>
        <w:t xml:space="preserve">بعيشك إلاّ ما رحمت متيّما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أسفا لو لا التعلّل بالوعد</w:t>
      </w:r>
    </w:p>
    <w:p>
      <w:pPr>
        <w:pStyle w:val="BookText"/>
        <w:rPr/>
      </w:pPr>
      <w:r>
        <w:rPr>
          <w:rFonts w:ascii="Amiri" w:hAnsi="Amiri" w:eastAsia="Amiri" w:cs="Amiri"/>
          <w:color w:val="111111"/>
          <w:sz w:val="28"/>
          <w:sz w:val="28"/>
          <w:szCs w:val="28"/>
          <w:rtl w:val="true"/>
          <w:lang w:bidi="ar-SA"/>
        </w:rPr>
        <w:t>فقل لعذول لا مني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أهيم إلى ذاك الغدار مع الخد</w:t>
      </w:r>
    </w:p>
    <w:p>
      <w:pPr>
        <w:pStyle w:val="BookText"/>
        <w:rPr/>
      </w:pPr>
      <w:r>
        <w:rPr>
          <w:rFonts w:ascii="Amiri" w:hAnsi="Amiri" w:eastAsia="Amiri" w:cs="Amiri"/>
          <w:color w:val="111111"/>
          <w:sz w:val="28"/>
          <w:sz w:val="28"/>
          <w:szCs w:val="28"/>
          <w:rtl w:val="true"/>
          <w:lang w:bidi="ar-SA"/>
        </w:rPr>
        <w:t xml:space="preserve">و من يك مثلي ذا غرام و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أن يمسي مصرا على الوجد</w:t>
      </w:r>
    </w:p>
    <w:p>
      <w:pPr>
        <w:pStyle w:val="BookText"/>
        <w:rPr/>
      </w:pPr>
      <w:r>
        <w:rPr>
          <w:rFonts w:ascii="Amiri" w:hAnsi="Amiri" w:eastAsia="Amiri" w:cs="Amiri"/>
          <w:color w:val="111111"/>
          <w:sz w:val="28"/>
          <w:sz w:val="28"/>
          <w:szCs w:val="28"/>
          <w:rtl w:val="true"/>
          <w:lang w:bidi="ar-SA"/>
        </w:rPr>
        <w:t xml:space="preserve">إلى اللّه أشكو ما بقلبي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جور حبيب لا يملّ‌ من الصدّ</w:t>
      </w:r>
    </w:p>
    <w:p>
      <w:pPr>
        <w:pStyle w:val="BookText"/>
        <w:rPr/>
      </w:pPr>
      <w:r>
        <w:rPr>
          <w:rFonts w:ascii="Amiri" w:hAnsi="Amiri" w:eastAsia="Amiri" w:cs="Amiri"/>
          <w:color w:val="111111"/>
          <w:sz w:val="28"/>
          <w:sz w:val="28"/>
          <w:szCs w:val="28"/>
          <w:rtl w:val="true"/>
          <w:lang w:bidi="ar-SA"/>
        </w:rPr>
        <w:t>و هي ستة و عشرون بيتا</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3917996_73709187"/>
      <w:bookmarkStart w:id="455" w:name="_Toc173"/>
      <w:bookmarkEnd w:id="454"/>
      <w:r>
        <w:rPr/>
        <w:t>1413</w:t>
      </w:r>
      <w:r>
        <w:rPr>
          <w:rtl w:val="true"/>
        </w:rPr>
        <w:t xml:space="preserve"> - </w:t>
      </w:r>
      <w:r>
        <w:rPr>
          <w:rtl w:val="true"/>
        </w:rPr>
        <w:t>الحسن بن عمران</w:t>
      </w:r>
      <w:bookmarkEnd w:id="455"/>
    </w:p>
    <w:p>
      <w:pPr>
        <w:pStyle w:val="BookText"/>
        <w:rPr/>
      </w:pP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العسقلاني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قرأ القرآن بدمشق على عطية بن قيس، و سمع مكحولا، و عمر بن عبد العزيز، و عبد اللّه </w:t>
      </w:r>
      <w:r>
        <w:rPr>
          <w:rStyle w:val="FootnoteAnchor"/>
          <w:rtl w:val="true"/>
        </w:rPr>
        <w:footnoteReference w:id="1343"/>
      </w:r>
      <w:r>
        <w:rPr>
          <w:rFonts w:ascii="Amiri" w:hAnsi="Amiri" w:eastAsia="Amiri" w:cs="Amiri"/>
          <w:color w:val="111111"/>
          <w:sz w:val="28"/>
          <w:sz w:val="28"/>
          <w:szCs w:val="28"/>
          <w:rtl w:val="true"/>
          <w:lang w:bidi="ar-SA"/>
        </w:rPr>
        <w:t xml:space="preserve">بن عبد الرّحمن بن أبزى، و يزيد بن عبد اللّه بن قسيط‍‌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عليه سويد بن عبد العزيز، و روى عنه شعبة، و سلمة بن بشر بن عبد العزيز </w:t>
      </w:r>
    </w:p>
    <w:p>
      <w:pPr>
        <w:pStyle w:val="BookText"/>
        <w:rPr/>
      </w:pPr>
      <w:r>
        <w:rPr>
          <w:rFonts w:ascii="Amiri" w:hAnsi="Amiri" w:eastAsia="Amiri" w:cs="Amiri"/>
          <w:color w:val="111111"/>
          <w:sz w:val="28"/>
          <w:sz w:val="28"/>
          <w:szCs w:val="28"/>
          <w:rtl w:val="true"/>
          <w:lang w:bidi="ar-SA"/>
        </w:rPr>
        <w:t>الأزدي، و سويد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أبو هشام الرفاعي، نا أبو داود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شعبة، عن الحسن بن عمران، عن سعيد بن عبد الرّحمن بن أبزى،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 صلّى اللّه عليه و سلّم فكان لا يتم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محمود بن غيلان، عن أبي داود، و رواه بندار، عن أبي داود، و عمرو بن مروان فلم يسميا ابن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رواه يونس بن حبيب، عن أبي داود، و رواه أبو عاصم و يحيى بن حمّاد، عن شعبة، عن الحسن بن عمران، عن عبد اللّه بن عبد الرّحمن بن أبزى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علي الحداد في كتابه، ثم حدّثني أبو القاسم بن السّمرقندي، أنا يوسف، عن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أنا أحمد بن الحسين البيهقي، أنا أبو بكر بن فورك،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جعفر، نا يونس بن حبيب، نا أبو داود، نا شعبة، عن الحسن بن عمران، عن ابن عبد الرّحمن بن أبزى،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النبي صلّى اللّه عليه و سلّم فكان لا يتم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عمرو 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الفتح الشحامي، أنا أحمد بن الحسين، أنا أبو عبد اللّه الحافظ‍‌، أنا أبو بكر بن إسحاق، أنا أبو مسلم، نا عمرو بن مرزوق، نا شعبة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أنا أبو محمد الكعبي، نا محمد بن سليمان، نا يحيى بن حمّاد، أنا شعبة، عن الحسن بن عمران، عن عبد اللّه بن عبد الرّحمن بن أبزى،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مع النبي صلّى اللّه عليه و سلّم فكان لا يتم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كان لا يتم التكبير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بن خيرون، أنا أبو طالب عمر بن إبراهيم بن سعيد الزهري الفقيه، أنا أبو الحسين محمد بن عبد اللّه بن أخي </w:t>
      </w:r>
    </w:p>
    <w:p>
      <w:pPr>
        <w:pStyle w:val="BookText"/>
        <w:rPr/>
      </w:pPr>
      <w:r>
        <w:rPr>
          <w:rFonts w:ascii="Amiri" w:hAnsi="Amiri" w:eastAsia="Amiri" w:cs="Amiri"/>
          <w:color w:val="111111"/>
          <w:sz w:val="28"/>
          <w:sz w:val="28"/>
          <w:szCs w:val="28"/>
          <w:rtl w:val="true"/>
          <w:lang w:bidi="ar-SA"/>
        </w:rPr>
        <w:t xml:space="preserve">ميمي الدقاق، أنا أبو القاسم منصور بن محمد بن الحسن الحذّاء، أنا أبو بكر محمد، عن يونس </w:t>
      </w:r>
      <w:r>
        <w:rPr>
          <w:rStyle w:val="FootnoteAnchor"/>
          <w:rtl w:val="true"/>
        </w:rPr>
        <w:footnoteReference w:id="1345"/>
      </w:r>
      <w:r>
        <w:rPr>
          <w:rFonts w:ascii="Amiri" w:hAnsi="Amiri" w:eastAsia="Amiri" w:cs="Amiri"/>
          <w:color w:val="111111"/>
          <w:sz w:val="28"/>
          <w:sz w:val="28"/>
          <w:szCs w:val="28"/>
          <w:rtl w:val="true"/>
          <w:lang w:bidi="ar-SA"/>
        </w:rPr>
        <w:t xml:space="preserve">،حدّثني أبو الحسن علي بن أحمد بن محمد المقرئ، نا أبو علي الحسين بن محمد الحرّاني </w:t>
      </w:r>
      <w:r>
        <w:rPr>
          <w:rStyle w:val="FootnoteAnchor"/>
          <w:rtl w:val="true"/>
        </w:rPr>
        <w:footnoteReference w:id="1346"/>
      </w:r>
      <w:r>
        <w:rPr>
          <w:rFonts w:ascii="Amiri" w:hAnsi="Amiri" w:eastAsia="Amiri" w:cs="Amiri"/>
          <w:color w:val="111111"/>
          <w:sz w:val="28"/>
          <w:sz w:val="28"/>
          <w:szCs w:val="28"/>
          <w:rtl w:val="true"/>
          <w:lang w:bidi="ar-SA"/>
        </w:rPr>
        <w:t xml:space="preserve">،نا شباب خليفة </w:t>
      </w:r>
      <w:r>
        <w:rPr>
          <w:rStyle w:val="FootnoteAnchor"/>
          <w:rtl w:val="true"/>
        </w:rPr>
        <w:footnoteReference w:id="1347"/>
      </w:r>
      <w:r>
        <w:rPr>
          <w:rFonts w:ascii="Amiri" w:hAnsi="Amiri" w:eastAsia="Amiri" w:cs="Amiri"/>
          <w:color w:val="111111"/>
          <w:sz w:val="28"/>
          <w:sz w:val="28"/>
          <w:szCs w:val="28"/>
          <w:rtl w:val="true"/>
          <w:lang w:bidi="ar-SA"/>
        </w:rPr>
        <w:t>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عمّار بن نصير </w:t>
      </w:r>
      <w:r>
        <w:rPr>
          <w:rStyle w:val="FootnoteAnchor"/>
          <w:rtl w:val="true"/>
        </w:rPr>
        <w:footnoteReference w:id="13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سويد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الحسن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الحسن أنه قرأ على عطية بن قيس، و أن عطية بن قيس قرأ على أم الدّرداء </w:t>
      </w:r>
      <w:r>
        <w:rPr>
          <w:rStyle w:val="FootnoteAnchor"/>
          <w:rtl w:val="true"/>
        </w:rPr>
        <w:footnoteReference w:id="1349"/>
      </w:r>
      <w:r>
        <w:rPr>
          <w:rFonts w:ascii="Amiri" w:hAnsi="Amiri" w:eastAsia="Amiri" w:cs="Amiri"/>
          <w:color w:val="111111"/>
          <w:sz w:val="28"/>
          <w:sz w:val="28"/>
          <w:szCs w:val="28"/>
          <w:rtl w:val="true"/>
          <w:lang w:bidi="ar-SA"/>
        </w:rPr>
        <w:t>،و أن أم الدّرداء قرأت على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شباب، نا محمد بن مصفّى، عن سويد بن عبد العزيز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عبيد اللّه بن سعيد، أنا الخصيب بن عبد اللّه، أخبرني عبد الكريم بن أبي عبد الرّحمن، أخبرني أبي، 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روى عنه سفيان يكنى أبا علي هو الحسن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حدّثنا أبو الفضل بن ناصر، أنا أحمد بن الحسن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Style w:val="FootnoteAnchor"/>
          <w:rtl w:val="true"/>
        </w:rPr>
        <w:footnoteReference w:id="1351"/>
      </w:r>
      <w:r>
        <w:rPr>
          <w:rFonts w:ascii="Amiri" w:hAnsi="Amiri" w:eastAsia="Amiri" w:cs="Amiri"/>
          <w:color w:val="111111"/>
          <w:sz w:val="28"/>
          <w:sz w:val="28"/>
          <w:szCs w:val="28"/>
          <w:rtl w:val="true"/>
          <w:lang w:bidi="ar-SA"/>
        </w:rPr>
        <w:t>بن عمران أبو عبد اللّه العسقلاني، قال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 xml:space="preserve">معاوية حدّثني علي بن نصر، نا أبو عاصم، عن شعبة، أنا الحسن بن عمران أبو عبد اللّه، سمع عبد اللّه بن عبد الرّحمن بن أبزى، عن أبيه صلّى خلف النبي صلّى اللّه عليه و سلّم بمنى و كبر النبي صلّى اللّه عليه و سلّم إذا خفض و رفع، حدّثني محمود، نا أبو داود، أنا شعبة، عن الحسن بن </w:t>
      </w:r>
    </w:p>
    <w:p>
      <w:pPr>
        <w:pStyle w:val="BookText"/>
        <w:rPr/>
      </w:pPr>
      <w:r>
        <w:rPr>
          <w:rFonts w:ascii="Amiri" w:hAnsi="Amiri" w:eastAsia="Amiri" w:cs="Amiri"/>
          <w:color w:val="111111"/>
          <w:sz w:val="28"/>
          <w:sz w:val="28"/>
          <w:szCs w:val="28"/>
          <w:rtl w:val="true"/>
          <w:lang w:bidi="ar-SA"/>
        </w:rPr>
        <w:t>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الرّحمن بن أبزى، عن أبيه أنه صلّى مع النبي صلّى اللّه عليه و سلّم فكان لا يتم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عندنا لا يصح؛ و عن شعبة عن الحسن بن عمران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مكحولا عن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بشّار، حدّثني أبو داود، عن شعبة، عن الحسن بن عمران الشامي </w:t>
      </w:r>
      <w:r>
        <w:rPr>
          <w:rStyle w:val="FootnoteAnchor"/>
          <w:rtl w:val="true"/>
        </w:rPr>
        <w:footnoteReference w:id="1353"/>
      </w:r>
      <w:r>
        <w:rPr>
          <w:rFonts w:ascii="Amiri" w:hAnsi="Amiri" w:eastAsia="Amiri" w:cs="Amiri"/>
          <w:color w:val="111111"/>
          <w:sz w:val="28"/>
          <w:sz w:val="28"/>
          <w:szCs w:val="28"/>
          <w:rtl w:val="true"/>
          <w:lang w:bidi="ar-SA"/>
        </w:rPr>
        <w:t>،عن ابن عبد الرّحمن بن أبزى عن أبيه، صلّيت مع النبي صلّى اللّه عليه و سلّم فلم يتم التكبير، و عن الحسن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يتم التكبير</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و هذا لا يصح، و عن الحسن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مكحولا عن العزل،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حمّاد، عن شعبة، عن الحسن بن عمران، عن عبد اللّه بن عبد الرّحمن بن أبزى، عن أبيه، صلّيت 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محمد بن عبد اللّه،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الحسن بن عمران العسقلاني، سمع عبد اللّه بن عبد الرّحمن بن أبزى، روى عنه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أبي الفضل التميمي، أنا أبو نصر الوائلي، أنا أبو الحسن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الحسن بن عمران العسقلاني، ثم ساق له عن محمود بن غيلان الحديث الأول الذي ذكره البخاري عن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الحسن بن الفضل، أنا عبد اللّه بن جعفر، نا يعقوب </w:t>
      </w:r>
      <w:r>
        <w:rPr>
          <w:rStyle w:val="FootnoteAnchor"/>
          <w:rtl w:val="true"/>
        </w:rPr>
        <w:footnoteReference w:id="1355"/>
      </w:r>
      <w:r>
        <w:rPr>
          <w:rFonts w:ascii="IRNazanin" w:hAnsi="IRNazanin" w:eastAsia="IRNazanin"/>
          <w:color w:val="111111"/>
          <w:sz w:val="28"/>
          <w:sz w:val="28"/>
          <w:szCs w:val="28"/>
          <w:rtl w:val="true"/>
          <w:lang w:bidi="fa-IR"/>
        </w:rPr>
        <w:t>،نا 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داود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عمران و هو أبو عبد اللّه العسقلاني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أبي طاهر محمّد بن أحمد بن أبي الصقر، أنا أبو القاسم هبة اللّه بن إبراهيم بن عمر الصّوّاف، أنا أبو بكر أحمد بن محمّد بن </w:t>
      </w:r>
      <w:bookmarkStart w:id="456" w:name="pg11917_118363"/>
    </w:p>
    <w:p>
      <w:pPr>
        <w:pStyle w:val="BookText"/>
        <w:rPr/>
      </w:pPr>
      <w:bookmarkEnd w:id="456"/>
      <w:r>
        <w:rPr>
          <w:rFonts w:ascii="Amiri" w:hAnsi="Amiri" w:eastAsia="Amiri" w:cs="Amiri"/>
          <w:color w:val="111111"/>
          <w:sz w:val="28"/>
          <w:sz w:val="28"/>
          <w:szCs w:val="28"/>
          <w:rtl w:val="true"/>
          <w:lang w:bidi="ar-SA"/>
        </w:rPr>
        <w:t>إسماعيل بن الفرج المهندس، أنا أبو بشر محمّد بن أحمد بن حمّاد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الحسن بن عمران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شعبة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ما شافهني به أبو عبد اللّه الأديب، أنا أبو القاسم بن مندة، أنا أبو علي حمد بن عبد اللّه إجازة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أبو طاهر بن سلمة، أنا أبو الحسن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عمران أبو عبد اللّه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عبد الرّحمن بن أبزى، و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شعبة، 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الباقي، عن أبي إسحاق إبراهيم بن عمر بن أحمد بن أبي الحسن محمّد بن العياش بن الفرات، أنا أبو عبد اللّه محمّد بن العباس بن أحمد العصمي، أنا أبو الفضل يعقوب بن إسحاق بن محمود الهروي الفقيه، أنا صالح بن محمّد بن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عمران شامي، و يزيد بن خمير شامي، و سالم أبو الفيض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واسط‍‌ فسمع منهم شعبة</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13917998_73709187"/>
      <w:bookmarkStart w:id="458" w:name="_Toc174"/>
      <w:bookmarkEnd w:id="457"/>
      <w:r>
        <w:rPr/>
        <w:t>1414</w:t>
      </w:r>
      <w:r>
        <w:rPr>
          <w:rtl w:val="true"/>
        </w:rPr>
        <w:t xml:space="preserve"> - </w:t>
      </w:r>
      <w:r>
        <w:rPr>
          <w:rtl w:val="true"/>
        </w:rPr>
        <w:t>الحسن بن عيسى</w:t>
      </w:r>
      <w:bookmarkEnd w:id="458"/>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محمّد بن فيروز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لاحق بن الهيثم بن شيبان، و عبيد اللّه بن الهيثم اللاّحقي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نا أبو نعيم </w:t>
      </w:r>
      <w:r>
        <w:rPr>
          <w:rStyle w:val="FootnoteAnchor"/>
          <w:rtl w:val="true"/>
        </w:rPr>
        <w:footnoteReference w:id="1359"/>
      </w:r>
      <w:r>
        <w:rPr>
          <w:rFonts w:ascii="Amiri" w:hAnsi="Amiri" w:eastAsia="Amiri" w:cs="Amiri"/>
          <w:color w:val="111111"/>
          <w:sz w:val="28"/>
          <w:sz w:val="28"/>
          <w:szCs w:val="28"/>
          <w:rtl w:val="true"/>
          <w:lang w:bidi="ar-SA"/>
        </w:rPr>
        <w:t xml:space="preserve">،نا أبو يعلى الحسن </w:t>
      </w:r>
      <w:r>
        <w:rPr>
          <w:rStyle w:val="FootnoteAnchor"/>
          <w:rtl w:val="true"/>
        </w:rPr>
        <w:footnoteReference w:id="1360"/>
      </w:r>
      <w:r>
        <w:rPr>
          <w:rFonts w:ascii="Amiri" w:hAnsi="Amiri" w:eastAsia="Amiri" w:cs="Amiri"/>
          <w:color w:val="111111"/>
          <w:sz w:val="28"/>
          <w:sz w:val="28"/>
          <w:szCs w:val="28"/>
          <w:rtl w:val="true"/>
          <w:lang w:bidi="ar-SA"/>
        </w:rPr>
        <w:t>بن محمّد الزّبيري، نا أبو الحسن عبد اللّه بن موسى الحافظ‍‌ الصوفي البغدادي، نا لا حق بن الهيثم ح</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أنبأنا أبو غالب محمّد بن عبد الواحد بن الحسن القزاز المقرئ، و نقلته من كتابه، أنا هنّاد بن إبراهيم، نا أبو عبد اللّه محمّد بن أحمد بن محمّد بن سليمان الحافظ‍‌ </w:t>
      </w:r>
      <w:bookmarkStart w:id="459" w:name="pg11917_118365"/>
    </w:p>
    <w:p>
      <w:pPr>
        <w:pStyle w:val="BookText"/>
        <w:rPr/>
      </w:pPr>
      <w:bookmarkEnd w:id="459"/>
      <w:r>
        <w:rPr>
          <w:rFonts w:ascii="Amiri" w:hAnsi="Amiri" w:eastAsia="Amiri" w:cs="Amiri"/>
          <w:color w:val="111111"/>
          <w:sz w:val="28"/>
          <w:sz w:val="28"/>
          <w:szCs w:val="28"/>
          <w:rtl w:val="true"/>
          <w:lang w:bidi="ar-SA"/>
        </w:rPr>
        <w:t xml:space="preserve">ببخارا، أنا أبو الحسن عبد اللّه بن موسى بن الحسين الجوهري، نا أبو الهيثم لاحق بن الهيثم بن شيبان، نا الحسن بن عيسى الدمشقي، نا محمّد بن فيروز المصري، نا بقية بن الوليد، نا إبراهيم بن أدهم الزاهد، عن أبيه أدهم بن </w:t>
      </w:r>
      <w:r>
        <w:rPr>
          <w:rStyle w:val="FootnoteAnchor"/>
          <w:rtl w:val="true"/>
        </w:rPr>
        <w:footnoteReference w:id="1361"/>
      </w:r>
      <w:r>
        <w:rPr>
          <w:rFonts w:ascii="Amiri" w:hAnsi="Amiri" w:eastAsia="Amiri" w:cs="Amiri"/>
          <w:color w:val="111111"/>
          <w:sz w:val="28"/>
          <w:sz w:val="28"/>
          <w:szCs w:val="28"/>
          <w:rtl w:val="true"/>
          <w:lang w:bidi="ar-SA"/>
        </w:rPr>
        <w:t>منصور العجلي،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يسجد على كور العمامة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أحمد بن الحسين، أنا أبو عبد اللّه الحافظ‍‌، نا عبد اللّه بن موسى السلامي، نا عبيد اللّه بن الهيثم اللاحقي، نا الحسن بن عيسى الدمشقي، نا محمّد بن فيروز المصري، نا بقية بن الوليد،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أبي أدهم بن منصور،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أراد أن يزوج إحدى بناته أخذ بعضادتي الباب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يذكر فلانة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13918000_73709187"/>
      <w:bookmarkStart w:id="461" w:name="_Toc175"/>
      <w:bookmarkEnd w:id="460"/>
      <w:r>
        <w:rPr/>
        <w:t>1415</w:t>
      </w:r>
      <w:r>
        <w:rPr>
          <w:rtl w:val="true"/>
        </w:rPr>
        <w:t xml:space="preserve"> - </w:t>
      </w:r>
      <w:r>
        <w:rPr>
          <w:rtl w:val="true"/>
        </w:rPr>
        <w:t>الحسن بن أبي العمرطة الكندي المروزي</w:t>
      </w:r>
      <w:bookmarkEnd w:id="461"/>
    </w:p>
    <w:p>
      <w:pPr>
        <w:pStyle w:val="BookText"/>
        <w:rPr/>
      </w:pPr>
      <w:r>
        <w:rPr>
          <w:rFonts w:ascii="Amiri" w:hAnsi="Amiri" w:eastAsia="Amiri" w:cs="Amiri"/>
          <w:color w:val="111111"/>
          <w:sz w:val="28"/>
          <w:sz w:val="28"/>
          <w:szCs w:val="28"/>
          <w:rtl w:val="true"/>
          <w:lang w:bidi="ar-SA"/>
        </w:rPr>
        <w:t xml:space="preserve">و اسم أبي العمرطة عمير بن يزيد بن عمرو بن شراحيل بن النعمان بن المنذر بن مالك بن الحارث بن معاوية بن الحارث بن معاوية بن ثور بن مرتع </w:t>
      </w:r>
      <w:r>
        <w:rPr>
          <w:rStyle w:val="FootnoteAnchor"/>
          <w:rtl w:val="true"/>
        </w:rPr>
        <w:footnoteReference w:id="1362"/>
      </w:r>
      <w:r>
        <w:rPr>
          <w:rFonts w:ascii="Amiri" w:hAnsi="Amiri" w:eastAsia="Amiri" w:cs="Amiri"/>
          <w:color w:val="111111"/>
          <w:sz w:val="28"/>
          <w:sz w:val="28"/>
          <w:szCs w:val="28"/>
          <w:rtl w:val="true"/>
          <w:lang w:bidi="ar-SA"/>
        </w:rPr>
        <w:t>بن معاوية بن كندة، و هو ثور بن عفير بن عديّ‌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 عمر بن عبد العزيز، و الحارث بن شريح المروزي الذي خرج بخراسان، و ولي الحسن هذا إمرة بسمرقند في خلافة هشام بن عبد الملك، و ولي من قبل الجراح بن </w:t>
      </w:r>
      <w:r>
        <w:rPr>
          <w:rStyle w:val="FootnoteAnchor"/>
          <w:rtl w:val="true"/>
        </w:rPr>
        <w:footnoteReference w:id="1363"/>
      </w:r>
      <w:r>
        <w:rPr>
          <w:rFonts w:ascii="Amiri" w:hAnsi="Amiri" w:eastAsia="Amiri" w:cs="Amiri"/>
          <w:color w:val="111111"/>
          <w:sz w:val="28"/>
          <w:sz w:val="28"/>
          <w:szCs w:val="28"/>
          <w:rtl w:val="true"/>
          <w:lang w:bidi="ar-SA"/>
        </w:rPr>
        <w:t>عبد اللّه الحكمي، حكى عنه أبو المسيّب عبيد اللّه بن عبد اللّه العتكي المروزي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أحمد بن عبيد بن الفضل إجازة 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الزعفراني ح</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زاهر بن طاهر، أنا أبو بكر البيهقي، أنا الخليل بن أحمد البستي، نا أبو العباس أحمد بن المظفر البكري،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خيثمة، نا يحيى بن معين، نا علي بن الحسين بن شقيق، نا عبد اللّه بن المبارك، عن أبي المنيب، عن الحسن بن أبي عمرطة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عبد العزيز قبل أن يستخلف فكنت ترى الخير في وجهه، فلما استخلف رأيت الموت بين عينيه</w:t>
      </w:r>
      <w:r>
        <w:rPr>
          <w:rFonts w:eastAsia="Amiri" w:cs="Amiri" w:ascii="Amiri" w:hAnsi="Amiri"/>
          <w:color w:val="111111"/>
          <w:sz w:val="28"/>
          <w:szCs w:val="28"/>
          <w:rtl w:val="true"/>
          <w:lang w:bidi="ar-SA"/>
        </w:rPr>
        <w:t xml:space="preserve">. </w:t>
      </w:r>
      <w:bookmarkStart w:id="462" w:name="pg11917_118369"/>
    </w:p>
    <w:p>
      <w:pPr>
        <w:pStyle w:val="Heading4"/>
        <w:numPr>
          <w:ilvl w:val="3"/>
          <w:numId w:val="1"/>
        </w:numPr>
        <w:rPr/>
      </w:pPr>
      <w:bookmarkStart w:id="463" w:name="__RefHeading___Toc13918002_73709187"/>
      <w:bookmarkStart w:id="464" w:name="_Toc176"/>
      <w:bookmarkEnd w:id="462"/>
      <w:bookmarkEnd w:id="463"/>
      <w:r>
        <w:rPr>
          <w:rtl w:val="true"/>
        </w:rPr>
        <w:t>حرف الغين في آباء من اسمه الحسن</w:t>
      </w:r>
      <w:bookmarkEnd w:id="464"/>
    </w:p>
    <w:p>
      <w:pPr>
        <w:pStyle w:val="Heading5"/>
        <w:numPr>
          <w:ilvl w:val="4"/>
          <w:numId w:val="1"/>
        </w:numPr>
        <w:rPr/>
      </w:pPr>
      <w:bookmarkStart w:id="465" w:name="__RefHeading___Toc13918004_73709187"/>
      <w:bookmarkStart w:id="466" w:name="_Toc177"/>
      <w:bookmarkEnd w:id="465"/>
      <w:r>
        <w:rPr/>
        <w:t>1416</w:t>
      </w:r>
      <w:r>
        <w:rPr>
          <w:rtl w:val="true"/>
        </w:rPr>
        <w:t xml:space="preserve"> - </w:t>
      </w:r>
      <w:r>
        <w:rPr>
          <w:rtl w:val="true"/>
        </w:rPr>
        <w:t>الحسن بن غالب بن علي بن غالب</w:t>
      </w:r>
      <w:bookmarkEnd w:id="466"/>
    </w:p>
    <w:p>
      <w:pPr>
        <w:pStyle w:val="BookText"/>
        <w:rPr/>
      </w:pPr>
      <w:r>
        <w:rPr>
          <w:rFonts w:ascii="Amiri" w:hAnsi="Amiri" w:eastAsia="Amiri" w:cs="Amiri"/>
          <w:color w:val="111111"/>
          <w:sz w:val="28"/>
          <w:sz w:val="28"/>
          <w:szCs w:val="28"/>
          <w:rtl w:val="true"/>
          <w:lang w:bidi="ar-SA"/>
        </w:rPr>
        <w:t>ابن منصور بن صعلوك</w:t>
      </w:r>
    </w:p>
    <w:p>
      <w:pPr>
        <w:pStyle w:val="BookText"/>
        <w:rPr/>
      </w:pPr>
      <w:r>
        <w:rPr>
          <w:rFonts w:ascii="Amiri" w:hAnsi="Amiri" w:eastAsia="Amiri" w:cs="Amiri"/>
          <w:color w:val="111111"/>
          <w:sz w:val="28"/>
          <w:sz w:val="28"/>
          <w:szCs w:val="28"/>
          <w:rtl w:val="true"/>
          <w:lang w:bidi="ar-SA"/>
        </w:rPr>
        <w:t>أبو علي التميمي البغذاذي التميمي</w:t>
      </w:r>
    </w:p>
    <w:p>
      <w:pPr>
        <w:pStyle w:val="BookText"/>
        <w:rPr/>
      </w:pPr>
      <w:r>
        <w:rPr>
          <w:rFonts w:ascii="Amiri" w:hAnsi="Amiri" w:eastAsia="Amiri" w:cs="Amiri"/>
          <w:color w:val="111111"/>
          <w:sz w:val="28"/>
          <w:sz w:val="28"/>
          <w:szCs w:val="28"/>
          <w:rtl w:val="true"/>
          <w:lang w:bidi="ar-SA"/>
        </w:rPr>
        <w:t xml:space="preserve">المقرئ الحربي المعروف بابن المبارك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قدم دمشق حاجّا و حدّث بها و بصور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سمعون، و أبي الفضل الزهري، و عثمان بن أحمد بن جعفر بن سهل العجلي، و أبي بكر بن زنبور، و أبي القاسم بن الجرّاح، و أبي الحسن محمّد بن جعفر بن محمّد بن الحسين النجار النحوي، و أبي طاهر المخلّصي </w:t>
      </w:r>
      <w:r>
        <w:rPr>
          <w:rStyle w:val="FootnoteAnchor"/>
          <w:rtl w:val="true"/>
        </w:rPr>
        <w:footnoteReference w:id="1365"/>
      </w:r>
      <w:r>
        <w:rPr>
          <w:rFonts w:ascii="Amiri" w:hAnsi="Amiri" w:eastAsia="Amiri" w:cs="Amiri"/>
          <w:color w:val="111111"/>
          <w:sz w:val="28"/>
          <w:sz w:val="28"/>
          <w:szCs w:val="28"/>
          <w:rtl w:val="true"/>
          <w:lang w:bidi="ar-SA"/>
        </w:rPr>
        <w:t xml:space="preserve">،و عثمان بن محمّد بن أحمد بن العباس المخرّمي، و أبي الحسين ابن أخي ميمي، و عبد اللّه بن محمّد بن جعفر بن الراذان، و أبي القاسم عبد اللّه بن محمّد بن الحسن بن محمّد </w:t>
      </w:r>
      <w:r>
        <w:rPr>
          <w:rStyle w:val="FootnoteAnchor"/>
          <w:rtl w:val="true"/>
        </w:rPr>
        <w:footnoteReference w:id="1366"/>
      </w:r>
      <w:r>
        <w:rPr>
          <w:rFonts w:ascii="IRNazanin" w:hAnsi="IRNazanin" w:eastAsia="IRNazanin"/>
          <w:color w:val="111111"/>
          <w:sz w:val="28"/>
          <w:sz w:val="28"/>
          <w:szCs w:val="28"/>
          <w:rtl w:val="true"/>
          <w:lang w:bidi="fa-IR"/>
        </w:rPr>
        <w:t xml:space="preserve">المعروف بابن المطبوع </w:t>
      </w:r>
      <w:r>
        <w:rPr>
          <w:rStyle w:val="FootnoteAnchor"/>
          <w:rtl w:val="true"/>
        </w:rPr>
        <w:footnoteReference w:id="1367"/>
      </w:r>
      <w:r>
        <w:rPr>
          <w:rFonts w:ascii="Amiri" w:hAnsi="Amiri" w:eastAsia="Amiri" w:cs="Amiri"/>
          <w:color w:val="111111"/>
          <w:sz w:val="28"/>
          <w:sz w:val="28"/>
          <w:szCs w:val="28"/>
          <w:rtl w:val="true"/>
          <w:lang w:bidi="ar-SA"/>
        </w:rPr>
        <w:t>، و أم الفتح بنت أحمد بن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الحنّائي </w:t>
      </w:r>
      <w:r>
        <w:rPr>
          <w:rStyle w:val="FootnoteAnchor"/>
          <w:rtl w:val="true"/>
        </w:rPr>
        <w:footnoteReference w:id="1368"/>
      </w:r>
      <w:r>
        <w:rPr>
          <w:rFonts w:ascii="Amiri" w:hAnsi="Amiri" w:eastAsia="Amiri" w:cs="Amiri"/>
          <w:color w:val="111111"/>
          <w:sz w:val="28"/>
          <w:sz w:val="28"/>
          <w:szCs w:val="28"/>
          <w:rtl w:val="true"/>
          <w:lang w:bidi="ar-SA"/>
        </w:rPr>
        <w:t>،و أبو الحسن علي بن حمزة الجعفري الصوفي، و أبو بكر أحمد بن علي الخطيب، و هبة اللّه بن عبد الوارث الشيرازي، و حدّثنا عنه أبو غالب و أبو عبد اللّه ابنا البنّا، و أبو عبد اللّه البارع الشاعر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محمّد بن عبد الوهاب بن الدباس، أنا أبو علي </w:t>
      </w:r>
    </w:p>
    <w:p>
      <w:pPr>
        <w:pStyle w:val="BookText"/>
        <w:rPr/>
      </w:pPr>
      <w:r>
        <w:rPr>
          <w:rFonts w:ascii="Amiri" w:hAnsi="Amiri" w:eastAsia="Amiri" w:cs="Amiri"/>
          <w:color w:val="111111"/>
          <w:sz w:val="28"/>
          <w:sz w:val="28"/>
          <w:szCs w:val="28"/>
          <w:rtl w:val="true"/>
          <w:lang w:bidi="ar-SA"/>
        </w:rPr>
        <w:t xml:space="preserve">الحسن بن غالب بن علي بن المبارك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جمادى الآخرة سنة إحدى و خمسين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عبيد اللّه بن عبد الرّحمن بن محمّد بن عبيد اللّه الزهري، نا أبو بكر جعفر بن محمّد بن الحسن بن المستفاض الفريابي، نا قتيبة بن سعيد، نا حمّاد بن زيد، عن هشام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لعائشة أن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الطواف بين الصفا و المروة تطوعا،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أختي إنما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 أَنْ‌ يَطَّوَّفَ‌ بِهِمٰا </w:t>
      </w:r>
      <w:r>
        <w:rPr>
          <w:rStyle w:val="FootnoteAnchor"/>
          <w:rtl w:val="true"/>
        </w:rPr>
        <w:footnoteReference w:id="1369"/>
      </w:r>
      <w:r>
        <w:rPr>
          <w:rFonts w:ascii="Amiri" w:hAnsi="Amiri" w:eastAsia="Amiri" w:cs="Amiri"/>
          <w:color w:val="111111"/>
          <w:sz w:val="28"/>
          <w:sz w:val="28"/>
          <w:szCs w:val="28"/>
          <w:rtl w:val="true"/>
          <w:lang w:bidi="ar-SA"/>
        </w:rPr>
        <w:t>و لم يقل فلا جناح عليه أن لا يطوف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الحسن بن غالب المقرئ، نا عثمان بن أحمد بن جعفر بن سهل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على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نا علي بن الجعد، نا شعبة و شيبان،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النبي صلّى اللّه عليه و سلّم و أبي بكر و عمر و عثمان فلم أسمع أحدا منهم يجهر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علي بن محمّد الحنّائي </w:t>
      </w:r>
      <w:r>
        <w:rPr>
          <w:rStyle w:val="FootnoteAnchor"/>
          <w:rtl w:val="true"/>
        </w:rPr>
        <w:footnoteReference w:id="1370"/>
      </w:r>
      <w:r>
        <w:rPr>
          <w:rFonts w:ascii="Amiri" w:hAnsi="Amiri" w:eastAsia="Amiri" w:cs="Amiri"/>
          <w:color w:val="111111"/>
          <w:sz w:val="28"/>
          <w:sz w:val="28"/>
          <w:szCs w:val="28"/>
          <w:rtl w:val="true"/>
          <w:lang w:bidi="ar-SA"/>
        </w:rPr>
        <w:t>،أنا أبو الحسن علي بن غالب بن علي القارئ البغدادي من حفظه، قدم حاجا، نا أبو الحسين أحمد بن محمّد بن سمعون الواعظ‍‌، و ذكر حديثا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غالب بن علي أبو علي المقرئ يعرف بابن المبارك و كان زوج بنت إبراهيم بن عمر البرمكي، و حدّث عن عبيد اللّه بن عبد الرّحمن الزهري، و محمّد بن عبد اللّه ابن أخي ميمي، و إدريس بن علي المؤدب، و محمّد بن جعفر الكوفي النجار </w:t>
      </w:r>
      <w:r>
        <w:rPr>
          <w:rStyle w:val="FootnoteAnchor"/>
          <w:rtl w:val="true"/>
        </w:rPr>
        <w:footnoteReference w:id="1372"/>
      </w:r>
      <w:r>
        <w:rPr>
          <w:rFonts w:ascii="IRNazanin" w:hAnsi="IRNazanin" w:eastAsia="IRNazanin"/>
          <w:color w:val="111111"/>
          <w:sz w:val="28"/>
          <w:sz w:val="28"/>
          <w:szCs w:val="28"/>
          <w:rtl w:val="true"/>
          <w:lang w:bidi="fa-IR"/>
        </w:rPr>
        <w:t xml:space="preserve">،و عبد اللّه بن محمّد بن جعفر بن الزادان </w:t>
      </w:r>
      <w:r>
        <w:rPr>
          <w:rStyle w:val="FootnoteAnchor"/>
          <w:rtl w:val="true"/>
        </w:rPr>
        <w:footnoteReference w:id="1373"/>
      </w:r>
      <w:r>
        <w:rPr>
          <w:rFonts w:ascii="Amiri" w:hAnsi="Amiri" w:eastAsia="Amiri" w:cs="Amiri"/>
          <w:color w:val="111111"/>
          <w:sz w:val="28"/>
          <w:sz w:val="28"/>
          <w:szCs w:val="28"/>
          <w:rtl w:val="true"/>
          <w:lang w:bidi="ar-SA"/>
        </w:rPr>
        <w:t xml:space="preserve">،و حكى عن أبي الحسين بن سمعون </w:t>
      </w:r>
      <w:r>
        <w:rPr>
          <w:rStyle w:val="FootnoteAnchor"/>
          <w:rtl w:val="true"/>
        </w:rPr>
        <w:footnoteReference w:id="1374"/>
      </w:r>
      <w:r>
        <w:rPr>
          <w:rFonts w:ascii="Amiri" w:hAnsi="Amiri" w:eastAsia="Amiri" w:cs="Amiri"/>
          <w:color w:val="111111"/>
          <w:sz w:val="28"/>
          <w:sz w:val="28"/>
          <w:szCs w:val="28"/>
          <w:rtl w:val="true"/>
          <w:lang w:bidi="ar-SA"/>
        </w:rPr>
        <w:t xml:space="preserve">،كتبنا عنه و كان له سمت و هيبة، في ظاهر </w:t>
      </w:r>
      <w:r>
        <w:rPr>
          <w:rStyle w:val="FootnoteAnchor"/>
          <w:rtl w:val="true"/>
        </w:rPr>
        <w:footnoteReference w:id="1375"/>
      </w:r>
      <w:r>
        <w:rPr>
          <w:rFonts w:ascii="Amiri" w:hAnsi="Amiri" w:eastAsia="Amiri" w:cs="Amiri"/>
          <w:color w:val="111111"/>
          <w:sz w:val="28"/>
          <w:sz w:val="28"/>
          <w:szCs w:val="28"/>
          <w:rtl w:val="true"/>
          <w:lang w:bidi="ar-SA"/>
        </w:rPr>
        <w:t xml:space="preserve">صلاح، و كان يقرئ القرآن، فأقرأ بحروف خرق بها الإجماع، و ادّعى فيها رواية عن بعض الأئمة </w:t>
      </w:r>
      <w:bookmarkStart w:id="467" w:name="pg11917_118372"/>
    </w:p>
    <w:p>
      <w:pPr>
        <w:pStyle w:val="BookText"/>
        <w:rPr/>
      </w:pPr>
      <w:bookmarkEnd w:id="467"/>
      <w:r>
        <w:rPr>
          <w:rFonts w:ascii="Amiri" w:hAnsi="Amiri" w:eastAsia="Amiri" w:cs="Amiri"/>
          <w:color w:val="111111"/>
          <w:sz w:val="28"/>
          <w:sz w:val="28"/>
          <w:szCs w:val="28"/>
          <w:rtl w:val="true"/>
          <w:lang w:bidi="ar-SA"/>
        </w:rPr>
        <w:t>المتقدمين، و جعل لها أسانيد باطلة مستحيلة، فأنكر أهل العلم عليه ذلك إلى أنه استتيب منها، و ذكر أيضا أنه قرأ على إدريس المؤدب، و أن إدريس قرأ على أبي الحسن بن شنبوذ، و أن ابن شنبوذ قرأ على أبي خلاّد سليمان بن خلاّد، و كل ذلك باطل لأن ابن شنبوذ لم يدرك أبا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يروي عن قاسم الأنباري عنه و إدريس لم يقرأ على ابن شنبوذ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ابن غالب أشياء غير ما ذكرنا تبين فيها كذبه و ظهر فيها اختلاقه </w:t>
      </w:r>
      <w:r>
        <w:rPr>
          <w:rStyle w:val="FootnoteAnchor"/>
          <w:rtl w:val="true"/>
        </w:rPr>
        <w:footnoteReference w:id="1376"/>
      </w:r>
      <w:r>
        <w:rPr>
          <w:rFonts w:ascii="Amiri" w:hAnsi="Amiri" w:eastAsia="Amiri" w:cs="Amiri"/>
          <w:color w:val="111111"/>
          <w:sz w:val="28"/>
          <w:sz w:val="28"/>
          <w:szCs w:val="28"/>
          <w:rtl w:val="true"/>
          <w:lang w:bidi="ar-SA"/>
        </w:rPr>
        <w:t>،قال لنا أبو منصور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غالب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سنة ستّ‌ و ستين و ثلاثمائة، قال لنا أبو منصور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السبت العاشر من شهر رمضان سنة ثمان و خمسين و أربعمائة، و دفن صبيحة تلك الليلة عند قبر إبراهيم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غالب 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علي في العاشر من شهر رمضان سنة ثمان و خمسين و أربعمائة</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13918006_73709187"/>
      <w:bookmarkStart w:id="469" w:name="_Toc178"/>
      <w:bookmarkEnd w:id="468"/>
      <w:r>
        <w:rPr/>
        <w:t>1417</w:t>
      </w:r>
      <w:r>
        <w:rPr>
          <w:rtl w:val="true"/>
        </w:rPr>
        <w:t xml:space="preserve"> - </w:t>
      </w:r>
      <w:r>
        <w:rPr>
          <w:rtl w:val="true"/>
        </w:rPr>
        <w:t>الحسن بن غويث القوفاني</w:t>
      </w:r>
      <w:bookmarkEnd w:id="469"/>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غويث القوفاني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من أهل قوفة </w:t>
      </w:r>
      <w:r>
        <w:rPr>
          <w:rStyle w:val="FootnoteAnchor"/>
          <w:rtl w:val="true"/>
        </w:rPr>
        <w:footnoteReference w:id="1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قوفا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عن أبي المستضيء معاوية بن أوس بن الأصبغ بن محمّد بن محمّد </w:t>
      </w:r>
      <w:r>
        <w:rPr>
          <w:rStyle w:val="FootnoteAnchor"/>
          <w:rtl w:val="true"/>
        </w:rPr>
        <w:footnoteReference w:id="1380"/>
      </w:r>
      <w:r>
        <w:rPr>
          <w:rFonts w:ascii="Amiri" w:hAnsi="Amiri" w:eastAsia="Amiri" w:cs="Amiri"/>
          <w:color w:val="111111"/>
          <w:sz w:val="28"/>
          <w:sz w:val="28"/>
          <w:szCs w:val="28"/>
          <w:rtl w:val="true"/>
          <w:lang w:bidi="ar-SA"/>
        </w:rPr>
        <w:t xml:space="preserve">بن لهيعة القوفاني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تمام بن محمّد الرازي</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3918008_73709187"/>
      <w:bookmarkStart w:id="471" w:name="_Toc179"/>
      <w:bookmarkEnd w:id="470"/>
      <w:r>
        <w:rPr/>
        <w:t>1418</w:t>
      </w:r>
      <w:r>
        <w:rPr>
          <w:rtl w:val="true"/>
        </w:rPr>
        <w:t xml:space="preserve"> - </w:t>
      </w:r>
      <w:r>
        <w:rPr>
          <w:rtl w:val="true"/>
        </w:rPr>
        <w:t>الحسن بن الفرج الغزّي</w:t>
      </w:r>
      <w:bookmarkEnd w:id="471"/>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الفرج الغزّي </w:t>
      </w:r>
      <w:r>
        <w:rPr>
          <w:rStyle w:val="FootnoteAnchor"/>
          <w:rtl w:val="true"/>
        </w:rPr>
        <w:footnoteReference w:id="138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اللّه بن بكير، و عمرو بن خالد الحرّاني، و زهير بن عبّاد، و يوسف بن عديّ‌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مروان بن يحيى القيسراني </w:t>
      </w:r>
      <w:r>
        <w:rPr>
          <w:rStyle w:val="FootnoteAnchor"/>
          <w:rtl w:val="true"/>
        </w:rPr>
        <w:footnoteReference w:id="1383"/>
      </w:r>
      <w:r>
        <w:rPr>
          <w:rFonts w:ascii="Amiri" w:hAnsi="Amiri" w:eastAsia="Amiri" w:cs="Amiri"/>
          <w:color w:val="111111"/>
          <w:sz w:val="28"/>
          <w:sz w:val="28"/>
          <w:szCs w:val="28"/>
          <w:rtl w:val="true"/>
          <w:lang w:bidi="ar-SA"/>
        </w:rPr>
        <w:t xml:space="preserve">،و أبو بكر محمّد بن علي بن الحسن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عمر محمّد بن موسى بن فضالة، و علي بن أحمد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بن يحيى القرشي، أنا أبو القاسم بن أبي العلاء، أنا أبو نصر عبد الوهاب بن عبد اللّه بن عمر بن الجبّان </w:t>
      </w:r>
      <w:r>
        <w:rPr>
          <w:rStyle w:val="FootnoteAnchor"/>
          <w:rtl w:val="true"/>
        </w:rPr>
        <w:footnoteReference w:id="1384"/>
      </w:r>
      <w:r>
        <w:rPr>
          <w:rFonts w:ascii="Amiri" w:hAnsi="Amiri" w:eastAsia="Amiri" w:cs="Amiri"/>
          <w:color w:val="111111"/>
          <w:sz w:val="28"/>
          <w:sz w:val="28"/>
          <w:szCs w:val="28"/>
          <w:rtl w:val="true"/>
          <w:lang w:bidi="ar-SA"/>
        </w:rPr>
        <w:t>،أنا أبو عمر محمّد بن موسى بن فضالة، نا الحسن بن الفرج الغزّي، نا أبو الحسن عمرو بن خالد الحرّاني، نا أبو خيثمة زهير بن معاوية، نا أبو الزبير، عن جابر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أنصر أخاك ظالما أو مظلوما، إن يك ظالما فاردده عن ظلمه، و إن يك مظلوما فانصره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اللّه الحافظ‍‌، نا عبد اللّه بن جعفر، نا إسماعيل بن عبد اللّه، نا عبد الأعلى بن مسهر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علي بن أحمد المقدسي، نا الحسن بن الفرج الغزّي، نا هشام بن عمّار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غالب، نا أحمد بن يحيى الخلوتي </w:t>
      </w:r>
      <w:r>
        <w:rPr>
          <w:rStyle w:val="FootnoteAnchor"/>
          <w:rtl w:val="true"/>
        </w:rPr>
        <w:footnoteReference w:id="1385"/>
      </w:r>
      <w:r>
        <w:rPr>
          <w:rFonts w:ascii="Amiri" w:hAnsi="Amiri" w:eastAsia="Amiri" w:cs="Amiri"/>
          <w:color w:val="111111"/>
          <w:sz w:val="28"/>
          <w:sz w:val="28"/>
          <w:szCs w:val="28"/>
          <w:rtl w:val="true"/>
          <w:lang w:bidi="ar-SA"/>
        </w:rPr>
        <w:t>،نا الهيثم بن خارجة،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أيوب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بسر بن أبي أرطأة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أحسن عاقبتي في الأمور كلّها، و أجرني من خزي الدنيا و عذاب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الشّحّامي، عن أبي بكر البيهقي، أنا أب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علي عن الحسن بن الفرج الغزّي و سماعهم الموطّأ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صدوق </w:t>
      </w:r>
      <w:r>
        <w:rPr>
          <w:rStyle w:val="FootnoteAnchor"/>
          <w:rtl w:val="true"/>
        </w:rPr>
        <w:footnoteReference w:id="138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الحجاز يذكرون أنه سمع بعض الموطّأ فحدّث بالكل، </w:t>
      </w:r>
      <w:bookmarkStart w:id="472" w:name="pg11917_118376"/>
    </w:p>
    <w:p>
      <w:pPr>
        <w:pStyle w:val="BookText"/>
        <w:rPr/>
      </w:pPr>
      <w:bookmarkEnd w:id="47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إلاّ الخير، قرأ علينا الموطّأ من أصل كتابه في القراطيس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13918010_73709187"/>
      <w:bookmarkStart w:id="474" w:name="_Toc180"/>
      <w:bookmarkEnd w:id="473"/>
      <w:r>
        <w:rPr/>
        <w:t>1419</w:t>
      </w:r>
      <w:r>
        <w:rPr>
          <w:rtl w:val="true"/>
        </w:rPr>
        <w:t xml:space="preserve"> - </w:t>
      </w:r>
      <w:r>
        <w:rPr>
          <w:rtl w:val="true"/>
        </w:rPr>
        <w:t>الحسن بن فرقد الشيباني الحرستاوي</w:t>
      </w:r>
      <w:bookmarkEnd w:id="474"/>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فرقد الشيباني الحرستاوي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والد محمّد بن الحسن، من أهل قرية حرستا من غوطة دمشق، انتقل إلى العراق و سكن واسط‍‌، و كان جنديا موسرا له ذكر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بن خيرون، أنا أبو بكر الخطيب، أنا علي بن أبي علي المعدّل، أنا طلحة بن محمّد بن جعفر، أخبرني أبو عروبة في كتابه إليّ‌ حدّثني عمرو بن أبي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الحسن ترك أبي ثلاثين ألف درهم فأنفقت خمسة عشر ألفا على النحو و الشعر و خمسة عشر ألفا على الحديث و الفقه</w:t>
      </w:r>
      <w:r>
        <w:rPr>
          <w:rFonts w:eastAsia="Amiri" w:cs="Amiri" w:ascii="Amiri" w:hAnsi="Amiri"/>
          <w:color w:val="111111"/>
          <w:sz w:val="28"/>
          <w:szCs w:val="28"/>
          <w:rtl w:val="true"/>
          <w:lang w:bidi="ar-SA"/>
        </w:rPr>
        <w:t xml:space="preserve">. </w:t>
      </w:r>
      <w:bookmarkStart w:id="475" w:name="pg11917_118377"/>
    </w:p>
    <w:p>
      <w:pPr>
        <w:pStyle w:val="Heading4"/>
        <w:numPr>
          <w:ilvl w:val="3"/>
          <w:numId w:val="1"/>
        </w:numPr>
        <w:rPr/>
      </w:pPr>
      <w:bookmarkStart w:id="476" w:name="__RefHeading___Toc13918012_73709187"/>
      <w:bookmarkStart w:id="477" w:name="_Toc181"/>
      <w:bookmarkEnd w:id="475"/>
      <w:bookmarkEnd w:id="476"/>
      <w:r>
        <w:rPr>
          <w:rtl w:val="true"/>
        </w:rPr>
        <w:t>حرف القاف في آباء من اسمه الحسن</w:t>
      </w:r>
      <w:bookmarkEnd w:id="477"/>
    </w:p>
    <w:p>
      <w:pPr>
        <w:pStyle w:val="Heading5"/>
        <w:numPr>
          <w:ilvl w:val="4"/>
          <w:numId w:val="1"/>
        </w:numPr>
        <w:rPr/>
      </w:pPr>
      <w:bookmarkStart w:id="478" w:name="__RefHeading___Toc13918014_73709187"/>
      <w:bookmarkStart w:id="479" w:name="_Toc182"/>
      <w:bookmarkEnd w:id="478"/>
      <w:r>
        <w:rPr/>
        <w:t>1420</w:t>
      </w:r>
      <w:r>
        <w:rPr>
          <w:rtl w:val="true"/>
        </w:rPr>
        <w:t xml:space="preserve"> - </w:t>
      </w:r>
      <w:r>
        <w:rPr>
          <w:rtl w:val="true"/>
        </w:rPr>
        <w:t>الحسن بن القاسم بن عبد الرّحمن</w:t>
      </w:r>
      <w:bookmarkEnd w:id="479"/>
    </w:p>
    <w:p>
      <w:pPr>
        <w:pStyle w:val="BookText"/>
        <w:rPr/>
      </w:pPr>
      <w:r>
        <w:rPr>
          <w:rFonts w:ascii="Amiri" w:hAnsi="Amiri" w:eastAsia="Amiri" w:cs="Amiri"/>
          <w:color w:val="111111"/>
          <w:sz w:val="28"/>
          <w:sz w:val="28"/>
          <w:szCs w:val="28"/>
          <w:rtl w:val="true"/>
          <w:lang w:bidi="ar-SA"/>
        </w:rPr>
        <w:t xml:space="preserve">دحيم </w:t>
      </w:r>
      <w:r>
        <w:rPr>
          <w:rStyle w:val="FootnoteAnchor"/>
          <w:rtl w:val="true"/>
        </w:rPr>
        <w:footnoteReference w:id="1389"/>
      </w:r>
      <w:r>
        <w:rPr>
          <w:rFonts w:ascii="Amiri" w:hAnsi="Amiri" w:eastAsia="Amiri" w:cs="Amiri"/>
          <w:color w:val="111111"/>
          <w:sz w:val="28"/>
          <w:sz w:val="28"/>
          <w:szCs w:val="28"/>
          <w:rtl w:val="true"/>
          <w:lang w:bidi="ar-SA"/>
        </w:rPr>
        <w:t>بن إبراهيم</w:t>
      </w:r>
    </w:p>
    <w:p>
      <w:pPr>
        <w:pStyle w:val="BookText"/>
        <w:rPr/>
      </w:pPr>
      <w:r>
        <w:rPr>
          <w:rFonts w:ascii="Amiri" w:hAnsi="Amiri" w:eastAsia="Amiri" w:cs="Amiri"/>
          <w:color w:val="111111"/>
          <w:sz w:val="28"/>
          <w:sz w:val="28"/>
          <w:szCs w:val="28"/>
          <w:rtl w:val="true"/>
          <w:lang w:bidi="ar-SA"/>
        </w:rPr>
        <w:t xml:space="preserve">أبو علي القاضي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أمية الطّرسوسي، و عمر بن مضر العبسي، و العباس بن الوليد بن مزيد، و محمّد بن سليمان البصري، و أبي جعفر المرورّوذي، و مخلد بن علي السلامي، و بكر بن سهام بن سهل، و الحسن بن علي البغذاذي، و أحمد بن طاهر بن حرملة، و أبي الصفر أحمد بن إسحاق، و أبي حارثة أحمد بن إبراهيم، و محمّد بن عمرو بن يونس السوسي، و الحسن بن أحمد بن محمّد بن بكّار بن بلال، و محمّد بن إسحاق بن عمرو بن الحريص </w:t>
      </w:r>
      <w:r>
        <w:rPr>
          <w:rStyle w:val="FootnoteAnchor"/>
          <w:rtl w:val="true"/>
        </w:rPr>
        <w:footnoteReference w:id="1391"/>
      </w:r>
      <w:r>
        <w:rPr>
          <w:rFonts w:ascii="Amiri" w:hAnsi="Amiri" w:eastAsia="Amiri" w:cs="Amiri"/>
          <w:color w:val="111111"/>
          <w:sz w:val="28"/>
          <w:sz w:val="28"/>
          <w:szCs w:val="28"/>
          <w:rtl w:val="true"/>
          <w:lang w:bidi="ar-SA"/>
        </w:rPr>
        <w:t xml:space="preserve">،و أحمد بن المعلى بن يزيد، و شعيب </w:t>
      </w:r>
      <w:r>
        <w:rPr>
          <w:rStyle w:val="FootnoteAnchor"/>
          <w:rtl w:val="true"/>
        </w:rPr>
        <w:footnoteReference w:id="1392"/>
      </w:r>
      <w:r>
        <w:rPr>
          <w:rFonts w:ascii="Amiri" w:hAnsi="Amiri" w:eastAsia="Amiri" w:cs="Amiri"/>
          <w:color w:val="111111"/>
          <w:sz w:val="28"/>
          <w:sz w:val="28"/>
          <w:szCs w:val="28"/>
          <w:rtl w:val="true"/>
          <w:lang w:bidi="ar-SA"/>
        </w:rPr>
        <w:t>و يوسف بن موسى المروذي و غيرهم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الميمون بن راشد، و أبو بكر بن المقرئ، و أبو هريرة أحمد بن عبد اللّه بن أبي العصام، و أبو الحسين محمّد بن المظفر الحافظ‍‌، و إسماعيل بن عمر بن الحسن بن يحيى بن كامل و أبو العباس محمّد بن موسى بن السمسار، </w:t>
      </w:r>
    </w:p>
    <w:p>
      <w:pPr>
        <w:pStyle w:val="BookText"/>
        <w:rPr/>
      </w:pPr>
      <w:r>
        <w:rPr>
          <w:rFonts w:ascii="Amiri" w:hAnsi="Amiri" w:eastAsia="Amiri" w:cs="Amiri"/>
          <w:color w:val="111111"/>
          <w:sz w:val="28"/>
          <w:sz w:val="28"/>
          <w:szCs w:val="28"/>
          <w:rtl w:val="true"/>
          <w:lang w:bidi="ar-SA"/>
        </w:rPr>
        <w:t>و محمّد بن الحسن بن حمدان الضّرّاب، و أبو الحسين الرازي، و الحسن بن رشيق، و عبد العزيز بن علي الدمشقي، و أبو الحسين عبد الكريم بن أحمد بن أبي حدار المصري الصّوّاف، و عبد العزيز بن محمّد بن علي بن محمّد بن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 اللّه الخلال، أنا أبو طاهر بن محمود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نصر محمّد بن حمد بن عبد اللّه، أنا محمّد بن علي بن محمّد بن الحسين النحوي،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أبو علي الحسن بن القاسم بن دحيم بن اليتيم الدمشقي بمصر، نا أبو حفص عمر بن مضر العبسي، نا منبّه بن عثمان، نا خليد بن دعلج، عن الحسن،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سمعت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 الإمارة فإنه من سألها وكل إليها، و من ابتلي بها و لم يسألها أعين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دعلج 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ما سألت اللّه عز و جل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حسن بن القاسم 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الحسين بن عبد الملك، أنا أحمد بن محمود، أنا أبو بكر بن المقرئ، أنا الحسن بن القاسم بن دحيم بن اليتيم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يحيى بن معين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عن أبي سلمة أكثر من عشرين ألف حديث، فلما أراد أن يخرج جاء إلى أبي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سلمة إني أريد أن أذكر لك شيئا فلا تغضب،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همّام، عن ثابت، عن أنس، عن أبي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أحد من أصحابك و إنما رواه بهز و حيّان و عفّان و لم أجده في صدر كتابك و إنما وجدته على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تحلف لي أنك سمعته من هشام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أنك كتبت عشرين ألفا فإن كنت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فما ينبغي أن تكذبني في حديث، و إن كنت عندك كاذبا في حديث فما ينبغي أن تصدقني فيها، و لا تكتب منها و ترمي فيها، و لم يقل الخلال و ترمي بها و قال بدل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زوجتي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بسرة </w:t>
      </w:r>
      <w:r>
        <w:rPr>
          <w:rStyle w:val="FootnoteAnchor"/>
          <w:rtl w:val="true"/>
        </w:rPr>
        <w:footnoteReference w:id="1394"/>
      </w:r>
      <w:r>
        <w:rPr>
          <w:rFonts w:ascii="Amiri" w:hAnsi="Amiri" w:eastAsia="Amiri" w:cs="Amiri"/>
          <w:color w:val="111111"/>
          <w:sz w:val="28"/>
          <w:sz w:val="28"/>
          <w:szCs w:val="28"/>
          <w:rtl w:val="true"/>
          <w:lang w:bidi="ar-SA"/>
        </w:rPr>
        <w:t xml:space="preserve">بنت أبي عاصم طالق ثلاثا إن لم أكن </w:t>
      </w:r>
      <w:bookmarkStart w:id="480" w:name="pg11917_118382"/>
    </w:p>
    <w:p>
      <w:pPr>
        <w:pStyle w:val="BookText"/>
        <w:rPr/>
      </w:pPr>
      <w:bookmarkEnd w:id="480"/>
      <w:r>
        <w:rPr>
          <w:rFonts w:ascii="Amiri" w:hAnsi="Amiri" w:eastAsia="Amiri" w:cs="Amiri"/>
          <w:color w:val="111111"/>
          <w:sz w:val="28"/>
          <w:sz w:val="28"/>
          <w:szCs w:val="28"/>
          <w:rtl w:val="true"/>
          <w:lang w:bidi="ar-SA"/>
        </w:rPr>
        <w:t>سمعته من همام، و اللّه لا كلمتك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لفظ‍‌ أحدهما في الآخر و حديث الخلاّل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قطني عن الحسن بن القاسم بن دحيم أبي علي الدمشقي بمصر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و حدّثني أبو بكر محمد بن شجاع، أنا أبو محمد و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أنا أبو عبد اللّه بن مندة،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القاسم بن دحيم عبد الرّحمن بن إبراهيم مولى عثمان بن عفان يكنى أبا علي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العباس بن الوليد البيروتي </w:t>
      </w:r>
      <w:r>
        <w:rPr>
          <w:rStyle w:val="FootnoteAnchor"/>
          <w:rtl w:val="true"/>
        </w:rPr>
        <w:footnoteReference w:id="1395"/>
      </w:r>
      <w:r>
        <w:rPr>
          <w:rFonts w:ascii="Amiri" w:hAnsi="Amiri" w:eastAsia="Amiri" w:cs="Amiri"/>
          <w:color w:val="111111"/>
          <w:sz w:val="28"/>
          <w:sz w:val="28"/>
          <w:szCs w:val="28"/>
          <w:rtl w:val="true"/>
          <w:lang w:bidi="ar-SA"/>
        </w:rPr>
        <w:t>و طبقته من الشاميين و غيرهم، و كان اخباريا، كانت الأخبار أغلب عليه، و له مصنفات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بمصر ليلة الخميس بعد المغرب آخر ليلة من المحرم سنة سبع و عشرين و ثلاثمائة، و قد نيّف على الثمانين سنة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سبع و عشرين و ثلاثمائة توفي أبو علي بن دحيم في جمادى الآخرة</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3918016_73709187"/>
      <w:bookmarkStart w:id="482" w:name="_Toc183"/>
      <w:bookmarkEnd w:id="481"/>
      <w:r>
        <w:rPr/>
        <w:t>1421</w:t>
      </w:r>
      <w:r>
        <w:rPr>
          <w:rtl w:val="true"/>
        </w:rPr>
        <w:t xml:space="preserve"> - </w:t>
      </w:r>
      <w:r>
        <w:rPr>
          <w:rtl w:val="true"/>
        </w:rPr>
        <w:t>الحسن بن القاسم بن علي، و يقال ابن القاسم بن الحسن</w:t>
      </w:r>
      <w:bookmarkEnd w:id="482"/>
    </w:p>
    <w:p>
      <w:pPr>
        <w:pStyle w:val="BookText"/>
        <w:rPr/>
      </w:pPr>
      <w:r>
        <w:rPr>
          <w:rFonts w:ascii="Amiri" w:hAnsi="Amiri" w:eastAsia="Amiri" w:cs="Amiri"/>
          <w:color w:val="111111"/>
          <w:sz w:val="28"/>
          <w:sz w:val="28"/>
          <w:szCs w:val="28"/>
          <w:rtl w:val="true"/>
          <w:lang w:bidi="ar-SA"/>
        </w:rPr>
        <w:t>أبو علي الواسطي المقرئ،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بغلام الهرّاس </w:t>
      </w:r>
      <w:r>
        <w:rPr>
          <w:rStyle w:val="FootnoteAnchor"/>
          <w:rtl w:val="true"/>
        </w:rPr>
        <w:footnoteReference w:id="139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القرآن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علي الأهوازي، و سمع بدمشق من أبي علي الأهوازي، و أبي الحسن علي بن الخضر بن سليمان السلمي، و حدّث عن أبي الحسن علي بن محمد بن خزفة </w:t>
      </w:r>
      <w:r>
        <w:rPr>
          <w:rStyle w:val="FootnoteAnchor"/>
          <w:rtl w:val="true"/>
        </w:rPr>
        <w:footnoteReference w:id="1398"/>
      </w:r>
      <w:r>
        <w:rPr>
          <w:rFonts w:ascii="Amiri" w:hAnsi="Amiri" w:eastAsia="Amiri" w:cs="Amiri"/>
          <w:color w:val="111111"/>
          <w:sz w:val="28"/>
          <w:sz w:val="28"/>
          <w:szCs w:val="28"/>
          <w:rtl w:val="true"/>
          <w:lang w:bidi="ar-SA"/>
        </w:rPr>
        <w:t>الصّيدلاني الواسطي</w:t>
      </w:r>
      <w:r>
        <w:rPr>
          <w:rFonts w:eastAsia="Amiri" w:cs="Amiri" w:ascii="Amiri" w:hAnsi="Amiri"/>
          <w:color w:val="111111"/>
          <w:sz w:val="28"/>
          <w:szCs w:val="28"/>
          <w:rtl w:val="true"/>
          <w:lang w:bidi="ar-SA"/>
        </w:rPr>
        <w:t xml:space="preserve">. </w:t>
      </w:r>
      <w:bookmarkStart w:id="483" w:name="pg11917_118384"/>
    </w:p>
    <w:p>
      <w:pPr>
        <w:pStyle w:val="BookText"/>
        <w:rPr/>
      </w:pPr>
      <w:bookmarkEnd w:id="483"/>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مكي بن عبد السلام بن الحسن </w:t>
      </w:r>
      <w:r>
        <w:rPr>
          <w:rStyle w:val="FootnoteAnchor"/>
          <w:rtl w:val="true"/>
        </w:rPr>
        <w:footnoteReference w:id="1399"/>
      </w:r>
      <w:r>
        <w:rPr>
          <w:rFonts w:ascii="Amiri" w:hAnsi="Amiri" w:eastAsia="Amiri" w:cs="Amiri"/>
          <w:color w:val="111111"/>
          <w:sz w:val="28"/>
          <w:sz w:val="28"/>
          <w:szCs w:val="28"/>
          <w:rtl w:val="true"/>
          <w:lang w:bidi="ar-SA"/>
        </w:rPr>
        <w:t>بن القاسم المقدسي و جماعة، و أجاز لجماعة من شيوخنا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بعض أصحاب الحديث و أظنه الحميدي و قد لقي أبا علي غلام الهرّاس،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أبي علي الحسن بن القاسم بن علي الواسطي المقرئ المعروف بغلام الهرّاس سنة أربع و سبعين و ثلاثمائة، و توفي ليلة الجمعة و دفن يوم الجمعة سابع جمادى الأولى من سنة ثمان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الفضل بن خيرون سنة ثمان و ستين و أربعمائة غلام الهرّاس الواسطي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بواسط‍‌ في جمادى الأولى، و قد قيل عنه إنه خلط‍‌ في شيء من القراءات و ادّعى إسنادا في شيء لا حقيقة له، و روى عجائب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13918018_73709187"/>
      <w:bookmarkStart w:id="485" w:name="_Toc184"/>
      <w:bookmarkEnd w:id="484"/>
      <w:r>
        <w:rPr/>
        <w:t>1422</w:t>
      </w:r>
      <w:r>
        <w:rPr>
          <w:rtl w:val="true"/>
        </w:rPr>
        <w:t xml:space="preserve"> - </w:t>
      </w:r>
      <w:r>
        <w:rPr>
          <w:rtl w:val="true"/>
        </w:rPr>
        <w:t>الحسن بن قريش</w:t>
      </w:r>
      <w:bookmarkEnd w:id="485"/>
    </w:p>
    <w:p>
      <w:pPr>
        <w:pStyle w:val="BookText"/>
        <w:rPr/>
      </w:pPr>
      <w:r>
        <w:rPr>
          <w:rFonts w:ascii="Amiri" w:hAnsi="Amiri" w:eastAsia="Amiri" w:cs="Amiri"/>
          <w:color w:val="111111"/>
          <w:sz w:val="28"/>
          <w:sz w:val="28"/>
          <w:szCs w:val="28"/>
          <w:rtl w:val="true"/>
          <w:lang w:bidi="ar-SA"/>
        </w:rPr>
        <w:t>أبو علي الحرّاني المحاملي</w:t>
      </w:r>
    </w:p>
    <w:p>
      <w:pPr>
        <w:pStyle w:val="BookText"/>
        <w:rPr/>
      </w:pPr>
      <w:r>
        <w:rPr>
          <w:rFonts w:ascii="Amiri" w:hAnsi="Amiri" w:eastAsia="Amiri" w:cs="Amiri"/>
          <w:color w:val="111111"/>
          <w:sz w:val="28"/>
          <w:sz w:val="28"/>
          <w:szCs w:val="28"/>
          <w:rtl w:val="true"/>
          <w:lang w:bidi="ar-SA"/>
        </w:rPr>
        <w:t>حكى عنه أبو محمد عبد الرّحمن بن إسماعيل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أبو البركات بن أبي طاهر عنه، 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جعفر بن علي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و نقلته أنا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سليمان بن يوسف الرّبعي، نا أبو محمد عبد الرّحمن بن إسماعيل، أنا الحسن بن قريش أبو علي المحاملي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ماجور الأمير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بضبطي طرق المسلمين و طرق الحاجّ‌</w:t>
      </w:r>
      <w:r>
        <w:rPr>
          <w:rFonts w:eastAsia="Amiri" w:cs="Amiri" w:ascii="Amiri" w:hAnsi="Amiri"/>
          <w:color w:val="111111"/>
          <w:sz w:val="28"/>
          <w:szCs w:val="28"/>
          <w:rtl w:val="true"/>
          <w:lang w:bidi="ar-SA"/>
        </w:rPr>
        <w:t xml:space="preserve">. </w:t>
      </w:r>
      <w:bookmarkStart w:id="486" w:name="pg11917_118386"/>
    </w:p>
    <w:p>
      <w:pPr>
        <w:pStyle w:val="Heading4"/>
        <w:numPr>
          <w:ilvl w:val="3"/>
          <w:numId w:val="1"/>
        </w:numPr>
        <w:rPr/>
      </w:pPr>
      <w:bookmarkStart w:id="487" w:name="__RefHeading___Toc13918020_73709187"/>
      <w:bookmarkStart w:id="488" w:name="_Toc185"/>
      <w:bookmarkEnd w:id="486"/>
      <w:bookmarkEnd w:id="487"/>
      <w:r>
        <w:rPr>
          <w:rtl w:val="true"/>
        </w:rPr>
        <w:t>حرف الكاف و حرف اللام فارغان</w:t>
      </w:r>
      <w:bookmarkEnd w:id="488"/>
    </w:p>
    <w:p>
      <w:pPr>
        <w:pStyle w:val="Heading4"/>
        <w:numPr>
          <w:ilvl w:val="3"/>
          <w:numId w:val="1"/>
        </w:numPr>
        <w:rPr/>
      </w:pPr>
      <w:bookmarkStart w:id="489" w:name="__RefHeading___Toc13918022_73709187"/>
      <w:bookmarkStart w:id="490" w:name="_Toc186"/>
      <w:bookmarkEnd w:id="489"/>
      <w:r>
        <w:rPr>
          <w:rtl w:val="true"/>
        </w:rPr>
        <w:t>حرف الميم في آباء من اسمه الحسن</w:t>
      </w:r>
      <w:bookmarkEnd w:id="490"/>
    </w:p>
    <w:p>
      <w:pPr>
        <w:pStyle w:val="Heading5"/>
        <w:numPr>
          <w:ilvl w:val="4"/>
          <w:numId w:val="1"/>
        </w:numPr>
        <w:rPr/>
      </w:pPr>
      <w:bookmarkStart w:id="491" w:name="__RefHeading___Toc13918024_73709187"/>
      <w:bookmarkStart w:id="492" w:name="_Toc187"/>
      <w:bookmarkEnd w:id="491"/>
      <w:r>
        <w:rPr/>
        <w:t>1423</w:t>
      </w:r>
      <w:r>
        <w:rPr>
          <w:rtl w:val="true"/>
        </w:rPr>
        <w:t xml:space="preserve"> - </w:t>
      </w:r>
      <w:r>
        <w:rPr>
          <w:rtl w:val="true"/>
        </w:rPr>
        <w:t>الحسن بن محمد بن أحمد</w:t>
      </w:r>
      <w:bookmarkEnd w:id="492"/>
    </w:p>
    <w:p>
      <w:pPr>
        <w:pStyle w:val="BookText"/>
        <w:rPr/>
      </w:pPr>
      <w:r>
        <w:rPr>
          <w:rFonts w:ascii="Amiri" w:hAnsi="Amiri" w:eastAsia="Amiri" w:cs="Amiri"/>
          <w:color w:val="111111"/>
          <w:sz w:val="28"/>
          <w:sz w:val="28"/>
          <w:szCs w:val="28"/>
          <w:rtl w:val="true"/>
          <w:lang w:bidi="ar-SA"/>
        </w:rPr>
        <w:t>ابن هشام بن جبلة بن الحسن بن قانع</w:t>
      </w:r>
    </w:p>
    <w:p>
      <w:pPr>
        <w:pStyle w:val="BookText"/>
        <w:rPr/>
      </w:pPr>
      <w:r>
        <w:rPr>
          <w:rFonts w:ascii="Amiri" w:hAnsi="Amiri" w:eastAsia="Amiri" w:cs="Amiri"/>
          <w:color w:val="111111"/>
          <w:sz w:val="28"/>
          <w:sz w:val="28"/>
          <w:szCs w:val="28"/>
          <w:rtl w:val="true"/>
          <w:lang w:bidi="ar-SA"/>
        </w:rPr>
        <w:t>أبو القاسم السّلمي المعروف بابن برغوت</w:t>
      </w:r>
    </w:p>
    <w:p>
      <w:pPr>
        <w:pStyle w:val="BookText"/>
        <w:rPr/>
      </w:pPr>
      <w:r>
        <w:rPr>
          <w:rFonts w:ascii="Amiri" w:hAnsi="Amiri" w:eastAsia="Amiri" w:cs="Amiri"/>
          <w:color w:val="111111"/>
          <w:sz w:val="28"/>
          <w:sz w:val="28"/>
          <w:szCs w:val="28"/>
          <w:rtl w:val="true"/>
          <w:lang w:bidi="ar-SA"/>
        </w:rPr>
        <w:t xml:space="preserve">حدّث عن العباس بن الوليد بن مزيد، و يزيد بن محمد بن عبد الصمد، و القاسم بن موسى بن الحسن الأشيب </w:t>
      </w:r>
      <w:r>
        <w:rPr>
          <w:rStyle w:val="FootnoteAnchor"/>
          <w:rtl w:val="true"/>
        </w:rPr>
        <w:footnoteReference w:id="1401"/>
      </w:r>
      <w:r>
        <w:rPr>
          <w:rFonts w:ascii="Amiri" w:hAnsi="Amiri" w:eastAsia="Amiri" w:cs="Amiri"/>
          <w:color w:val="111111"/>
          <w:sz w:val="28"/>
          <w:sz w:val="28"/>
          <w:szCs w:val="28"/>
          <w:rtl w:val="true"/>
          <w:lang w:bidi="ar-SA"/>
        </w:rPr>
        <w:t xml:space="preserve">،و عصمة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سخاك</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،و إسماعيل بن محمد بن قيراط‍‌، و أحمد بن مروان المالكي، و علي بن جعفر، و عبد الرّحمن بن القاسم بن الرّوّاس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الرازي و هو نسبه، و أبو هاشم المؤدب، و عبد الوهاب الكلابي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عبد الرّحمن بن عبد اللّه بن أبي الحديد، أنا جدي أبو عبد اللّه الحسن بن أحمد، أنا أبو الحسن علي بن الحسن الرّبعي، حدّثني أبو الحسين عبد الوهاب بن الحسن بن الوليد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الحسن بن محمد بن أحمد بن هشام السلمي، نا أبو جعفر محمد بن عبد اللّه البغدادي، حدّثني محمد بن الحسن بالباب و الأبواب، 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تختموا بالعقيق، فإنه أنجح للأمر، و اليمنى أحق بالزينة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bookmarkStart w:id="493" w:name="pg11917_118388"/>
    </w:p>
    <w:p>
      <w:pPr>
        <w:pStyle w:val="BookText"/>
        <w:rPr/>
      </w:pPr>
      <w:bookmarkEnd w:id="493"/>
      <w:r>
        <w:rPr>
          <w:rFonts w:ascii="Amiri" w:hAnsi="Amiri" w:eastAsia="Amiri" w:cs="Amiri"/>
          <w:color w:val="111111"/>
          <w:sz w:val="28"/>
          <w:sz w:val="28"/>
          <w:szCs w:val="28"/>
          <w:rtl w:val="true"/>
          <w:lang w:bidi="ar-SA"/>
        </w:rPr>
        <w:t xml:space="preserve">أنبأنا أبو الفرج غيث بن علي، أنا أبو المنجّا حيدرة بن علي الأنطاكي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عبد الوهاب بن عبد اللّه بن عمر بن أيوب المرّي، أنا أبو هاشم عبد الجبار بن عبد الصمد السلمي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برغوت، نا علي بن جعفر، حدّثني إبراهيم بن عبد اللّه الفرغاني، 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أبي في المسجد فإذا برقعة،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فأخذتها فلما أصبحنا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الرقعة فناولته إياها، فإذا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 موسرا أو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الدنيا من الغمّ‌</w:t>
      </w:r>
    </w:p>
    <w:p>
      <w:pPr>
        <w:pStyle w:val="BookText"/>
        <w:rPr/>
      </w:pPr>
      <w:r>
        <w:rPr>
          <w:rFonts w:ascii="Amiri" w:hAnsi="Amiri" w:eastAsia="Amiri" w:cs="Amiri"/>
          <w:color w:val="111111"/>
          <w:sz w:val="28"/>
          <w:sz w:val="28"/>
          <w:szCs w:val="28"/>
          <w:rtl w:val="true"/>
          <w:lang w:bidi="ar-SA"/>
        </w:rPr>
        <w:t xml:space="preserve">و كلما زادك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الذي زادك من همّ‌</w:t>
      </w:r>
    </w:p>
    <w:p>
      <w:pPr>
        <w:pStyle w:val="BookText"/>
        <w:rPr/>
      </w:pPr>
      <w:r>
        <w:rPr>
          <w:rFonts w:ascii="Amiri" w:hAnsi="Amiri" w:eastAsia="Amiri" w:cs="Amiri"/>
          <w:color w:val="111111"/>
          <w:sz w:val="28"/>
          <w:sz w:val="28"/>
          <w:szCs w:val="28"/>
          <w:rtl w:val="true"/>
          <w:lang w:bidi="ar-SA"/>
        </w:rPr>
        <w:t xml:space="preserve">إني رأيت الناس في دهرنا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يطلبون العلم للعلم</w:t>
      </w:r>
    </w:p>
    <w:p>
      <w:pPr>
        <w:pStyle w:val="BookText"/>
        <w:rPr/>
      </w:pPr>
      <w:r>
        <w:rPr>
          <w:rFonts w:ascii="Amiri" w:hAnsi="Amiri" w:eastAsia="Amiri" w:cs="Amiri"/>
          <w:color w:val="111111"/>
          <w:sz w:val="28"/>
          <w:sz w:val="28"/>
          <w:szCs w:val="28"/>
          <w:rtl w:val="true"/>
          <w:lang w:bidi="ar-SA"/>
        </w:rPr>
        <w:t xml:space="preserve">إلاّ مباهاة لأصحابهم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للخصم و الظلم</w:t>
      </w:r>
    </w:p>
    <w:p>
      <w:pPr>
        <w:pStyle w:val="BookText"/>
        <w:rPr/>
      </w:pPr>
      <w:r>
        <w:rPr>
          <w:rFonts w:ascii="Amiri" w:hAnsi="Amiri" w:eastAsia="Amiri" w:cs="Amiri"/>
          <w:color w:val="111111"/>
          <w:sz w:val="28"/>
          <w:sz w:val="28"/>
          <w:szCs w:val="28"/>
          <w:rtl w:val="true"/>
          <w:lang w:bidi="ar-SA"/>
        </w:rPr>
        <w:t>قرأت على أبي محمد السلمي، عن أبي محمد عبد العزيز بن أحمد، أنا مكي بن محمد، أنا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شوال يعني من سنة أربع و عشرين و ثلاثمائة توفي أبو القاسم الحسن بن محمد بن أحمد، و يعرف ببرغوث، و كذا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الرازي في تسمية من كتب عنه بدمشق في الدفعة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الحسن بن محمد بن أحمد السلمي و نسبه كما 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يعرف بابن برغوث، مات سنة أربع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13918026_73709187"/>
      <w:bookmarkStart w:id="495" w:name="_Toc188"/>
      <w:bookmarkEnd w:id="494"/>
      <w:r>
        <w:rPr/>
        <w:t>1424</w:t>
      </w:r>
      <w:r>
        <w:rPr>
          <w:rtl w:val="true"/>
        </w:rPr>
        <w:t xml:space="preserve"> - </w:t>
      </w:r>
      <w:r>
        <w:rPr>
          <w:rtl w:val="true"/>
        </w:rPr>
        <w:t>الحسن بن محمد بن أحمد بن الحسين بن القاسم الحرّاني</w:t>
      </w:r>
      <w:bookmarkEnd w:id="495"/>
    </w:p>
    <w:p>
      <w:pPr>
        <w:pStyle w:val="BookText"/>
        <w:rPr/>
      </w:pPr>
      <w:r>
        <w:rPr>
          <w:rFonts w:ascii="Amiri" w:hAnsi="Amiri" w:eastAsia="Amiri" w:cs="Amiri"/>
          <w:color w:val="111111"/>
          <w:sz w:val="28"/>
          <w:sz w:val="28"/>
          <w:szCs w:val="28"/>
          <w:rtl w:val="true"/>
          <w:lang w:bidi="ar-SA"/>
        </w:rPr>
        <w:t>سمع أبا عبد اللّه محمد بن إبراهيم بن عبد الملك بن مروان</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3918028_73709187"/>
      <w:bookmarkStart w:id="497" w:name="_Toc189"/>
      <w:bookmarkEnd w:id="496"/>
      <w:r>
        <w:rPr/>
        <w:t>1425</w:t>
      </w:r>
      <w:r>
        <w:rPr>
          <w:rtl w:val="true"/>
        </w:rPr>
        <w:t xml:space="preserve"> - </w:t>
      </w:r>
      <w:r>
        <w:rPr>
          <w:rtl w:val="true"/>
        </w:rPr>
        <w:t>الحسن بن محمد بن أحمد بن عبد الرّحمن بن يحيى بن جميع</w:t>
      </w:r>
      <w:bookmarkEnd w:id="497"/>
    </w:p>
    <w:p>
      <w:pPr>
        <w:pStyle w:val="BookText"/>
        <w:rPr/>
      </w:pPr>
      <w:r>
        <w:rPr>
          <w:rFonts w:ascii="Amiri" w:hAnsi="Amiri" w:eastAsia="Amiri" w:cs="Amiri"/>
          <w:color w:val="111111"/>
          <w:sz w:val="28"/>
          <w:sz w:val="28"/>
          <w:szCs w:val="28"/>
          <w:rtl w:val="true"/>
          <w:lang w:bidi="ar-SA"/>
        </w:rPr>
        <w:t>أبو محمد بن أبي الحسين المعروف بالسكن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جده أحمد، و أبي طاهر محمد بن سليمان بن أحمد بن ذكوان، و أبي صادق محمد بن نصر الطبري و محمد بن سعيد الحمصي، و يوسف بن القاسم </w:t>
      </w:r>
    </w:p>
    <w:p>
      <w:pPr>
        <w:pStyle w:val="BookText"/>
        <w:rPr/>
      </w:pPr>
      <w:r>
        <w:rPr>
          <w:rFonts w:ascii="Amiri" w:hAnsi="Amiri" w:eastAsia="Amiri" w:cs="Amiri"/>
          <w:color w:val="111111"/>
          <w:sz w:val="28"/>
          <w:sz w:val="28"/>
          <w:szCs w:val="28"/>
          <w:rtl w:val="true"/>
          <w:lang w:bidi="ar-SA"/>
        </w:rPr>
        <w:t xml:space="preserve">الميانجي، و أحمد بن عطاء الرّوذباري </w:t>
      </w:r>
      <w:r>
        <w:rPr>
          <w:rStyle w:val="FootnoteAnchor"/>
          <w:rtl w:val="true"/>
        </w:rPr>
        <w:footnoteReference w:id="1404"/>
      </w:r>
      <w:r>
        <w:rPr>
          <w:rFonts w:ascii="Amiri" w:hAnsi="Amiri" w:eastAsia="Amiri" w:cs="Amiri"/>
          <w:color w:val="111111"/>
          <w:sz w:val="28"/>
          <w:sz w:val="28"/>
          <w:szCs w:val="28"/>
          <w:rtl w:val="true"/>
          <w:lang w:bidi="ar-SA"/>
        </w:rPr>
        <w:t>،و عمر بن علي العتكي الخطيب، و أبي العباس محمد بن أحمد بن بشر القرشي، و أبي الحسن أحمد بن أبي حازم، و أبي عمران موسى بن عبد الرّحمن البيروتي الصباغ، و أبي يعلى عبد اللّه بن محمد بن حمزة بن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محمد بن مثوبة المروذي، و إبراهيم بن شكر الخامي، و أبو محمد عبد اللّه بن علي بن عياض بن أبي عقيل، و أبو المعالي مشرف بن مرجا بن إبراهيم المقدسي، و أبو طاهر محمد بن أحمد بن أبي الصقر الأنباري، و أبو علي الأهوازي، و أبو عمران موسى بن علي الصّقلي النحوي، و إبراهيم بن علي بن الحسين، أبو إسحاق</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الصوفي، و أبو الحسن علي بن بكار بن أحمد بن بكار الصّوري الشاهد، و أبو عبد اللّه محمد بن محمد بن محمد الطّالقاني الصوفي، و أبو القاسم حبيش بن محمد بن حبيش الموصلي، و عمر بن الحسن بن عيسى الدّوني، و أبو سعد حمد بن علي بن حمد بن محمد بن صدقة الرّهاوي إمام صخرة بيت المقدس، و أجاز لشيخنا أبي الحسن الموازيني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المنجّى بن سليم بن عيسى بن نسطورس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محمد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سنة و خمسة أشهر ما شربت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أوقاتي في الصيف ما أشرب الماء و ما أريده، و إنما أشرب في الشتاء من حين إلى حين، ثم إني وصفت ذلك لأبي السّري جورجس النصراني المتطبب،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معدتك تشبه الآبار النبع، باردة في الصيف حارة في الشتاء،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المسيح إني أنصحك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الماء و إلاّ خفت على معدتك تحلز </w:t>
      </w:r>
      <w:r>
        <w:rPr>
          <w:rStyle w:val="FootnoteAnchor"/>
          <w:rtl w:val="true"/>
        </w:rPr>
        <w:footnoteReference w:id="1406"/>
      </w:r>
      <w:r>
        <w:rPr>
          <w:rFonts w:ascii="Amiri" w:hAnsi="Amiri" w:eastAsia="Amiri" w:cs="Amiri"/>
          <w:color w:val="111111"/>
          <w:sz w:val="28"/>
          <w:sz w:val="28"/>
          <w:szCs w:val="28"/>
          <w:rtl w:val="true"/>
          <w:lang w:bidi="ar-SA"/>
        </w:rPr>
        <w:t xml:space="preserve">ثم ألزمت نفسي بشرب الماء، فكنت أشربه كرها ثم تعودت، ثم إني صرت كثير العلل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جدي و له اثنا عشر </w:t>
      </w:r>
      <w:r>
        <w:rPr>
          <w:rStyle w:val="FootnoteAnchor"/>
          <w:rtl w:val="true"/>
        </w:rPr>
        <w:footnoteReference w:id="1408"/>
      </w:r>
      <w:r>
        <w:rPr>
          <w:rFonts w:ascii="Amiri" w:hAnsi="Amiri" w:eastAsia="Amiri" w:cs="Amiri"/>
          <w:color w:val="111111"/>
          <w:sz w:val="28"/>
          <w:sz w:val="28"/>
          <w:szCs w:val="28"/>
          <w:rtl w:val="true"/>
          <w:lang w:bidi="ar-SA"/>
        </w:rPr>
        <w:t xml:space="preserve">سنة إلى أن توفي، و صام أبي و له ثمانية </w:t>
      </w:r>
      <w:bookmarkStart w:id="498" w:name="pg11917_118392"/>
    </w:p>
    <w:p>
      <w:pPr>
        <w:pStyle w:val="BookText"/>
        <w:rPr/>
      </w:pPr>
      <w:bookmarkEnd w:id="498"/>
      <w:r>
        <w:rPr>
          <w:rFonts w:ascii="IRNazanin" w:hAnsi="IRNazanin" w:eastAsia="IRNazanin"/>
          <w:color w:val="111111"/>
          <w:sz w:val="28"/>
          <w:sz w:val="28"/>
          <w:szCs w:val="28"/>
          <w:rtl w:val="true"/>
          <w:lang w:bidi="fa-IR"/>
        </w:rPr>
        <w:t xml:space="preserve">عشر </w:t>
      </w:r>
      <w:r>
        <w:rPr>
          <w:rStyle w:val="FootnoteAnchor"/>
          <w:rtl w:val="true"/>
        </w:rPr>
        <w:footnoteReference w:id="1409"/>
      </w:r>
      <w:r>
        <w:rPr>
          <w:rFonts w:ascii="Amiri" w:hAnsi="Amiri" w:eastAsia="Amiri" w:cs="Amiri"/>
          <w:color w:val="111111"/>
          <w:sz w:val="28"/>
          <w:sz w:val="28"/>
          <w:szCs w:val="28"/>
          <w:rtl w:val="true"/>
          <w:lang w:bidi="ar-SA"/>
        </w:rPr>
        <w:t xml:space="preserve">سنة إلى أن توفي، و صمت أنا و لي ثمانية </w:t>
      </w:r>
      <w:r>
        <w:rPr>
          <w:rStyle w:val="FootnoteAnchor"/>
          <w:rtl w:val="true"/>
        </w:rPr>
        <w:footnoteReference w:id="1410"/>
      </w:r>
      <w:r>
        <w:rPr>
          <w:rFonts w:ascii="Amiri" w:hAnsi="Amiri" w:eastAsia="Amiri" w:cs="Amiri"/>
          <w:color w:val="111111"/>
          <w:sz w:val="28"/>
          <w:sz w:val="28"/>
          <w:szCs w:val="28"/>
          <w:rtl w:val="true"/>
          <w:lang w:bidi="ar-SA"/>
        </w:rPr>
        <w:t>و عشرون سنة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والدي كتاب الموطّأ من جدي أحمد بن محمد بن جميع و دخل البصرة في سنة أربع أو خمس أو ست و عشرون و ثلاثمائة، و سمع منه الموطّأ أهل البصرة بهذا الإسناد، ثم رجع إلى صيدا في سنة اثنتين و ثلاثين و تزوج سنة خمس و ثلاثين، و ولد له قبلي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ذكرين و أنثى، و عاش كل واحد منهم ثلاث سنين و ماتوا، ثم ولدت أنا في أول المحرم سنة سبع و أربعين و لحقت جدي أبا بكر أحمد بن محمد بن جميع، و سمعت منه الموطّأ دفعات عدة مثل ما سمع والدي منه بقراءة والدي و بقراءة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أحمد، عن محمد بن أحمد بن محمد بن أبي الصقر الأنباري، أنا الشيخ الدين أبو محمد الحسن بن محمد بن أحمد بن محمد بن أحمد بن عبد الرّحمن بن يحيى بن جميع الصيداوي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الصّوري، حدّثني المنجّى بن سليم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 الحسن بن محمد بن أحمد بن محمد بن أحمد بن يحيى بن عبد الرّحمن بن جميع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اسمك حسن و الأغلب عليك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أمي ما يعيش لها ولد، فلما ولدتني أمي سماني أبي حسن فرأت امرأة في المنام هاتفا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تقولي لأم حسن 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يسكن، و زعم أن له سبعا </w:t>
      </w:r>
      <w:r>
        <w:rPr>
          <w:rStyle w:val="FootnoteAnchor"/>
          <w:rtl w:val="true"/>
        </w:rPr>
        <w:footnoteReference w:id="1411"/>
      </w:r>
      <w:r>
        <w:rPr>
          <w:rFonts w:ascii="Amiri" w:hAnsi="Amiri" w:eastAsia="Amiri" w:cs="Amiri"/>
          <w:color w:val="111111"/>
          <w:sz w:val="28"/>
          <w:sz w:val="28"/>
          <w:szCs w:val="28"/>
          <w:rtl w:val="true"/>
          <w:lang w:bidi="ar-SA"/>
        </w:rPr>
        <w:t>و ثمانين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يوم الخميس سلخ شهر رمضان، و دخل حفرته ليلة الجمعة مستهل شوال من سنة سبع و ثلاثين و أربعمائة</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3918030_73709187"/>
      <w:bookmarkStart w:id="500" w:name="_Toc190"/>
      <w:bookmarkEnd w:id="499"/>
      <w:r>
        <w:rPr/>
        <w:t>1426</w:t>
      </w:r>
      <w:r>
        <w:rPr>
          <w:rtl w:val="true"/>
        </w:rPr>
        <w:t xml:space="preserve"> - </w:t>
      </w:r>
      <w:r>
        <w:rPr>
          <w:rtl w:val="true"/>
        </w:rPr>
        <w:t>الحسن بن محمد بن أحمد بن محمد بن القاسم</w:t>
      </w:r>
      <w:bookmarkEnd w:id="500"/>
    </w:p>
    <w:p>
      <w:pPr>
        <w:pStyle w:val="BookText"/>
        <w:rPr/>
      </w:pPr>
      <w:r>
        <w:rPr>
          <w:rFonts w:ascii="Amiri" w:hAnsi="Amiri" w:eastAsia="Amiri" w:cs="Amiri"/>
          <w:color w:val="111111"/>
          <w:sz w:val="28"/>
          <w:sz w:val="28"/>
          <w:szCs w:val="28"/>
          <w:rtl w:val="true"/>
          <w:lang w:bidi="ar-SA"/>
        </w:rPr>
        <w:t>أبو علي بن أبي أسامة الهروي، ثم المكي المقرئ</w:t>
      </w:r>
    </w:p>
    <w:p>
      <w:pPr>
        <w:pStyle w:val="BookText"/>
        <w:rPr/>
      </w:pPr>
      <w:r>
        <w:rPr>
          <w:rFonts w:ascii="Amiri" w:hAnsi="Amiri" w:eastAsia="Amiri" w:cs="Amiri"/>
          <w:color w:val="111111"/>
          <w:sz w:val="28"/>
          <w:sz w:val="28"/>
          <w:szCs w:val="28"/>
          <w:rtl w:val="true"/>
          <w:lang w:bidi="ar-SA"/>
        </w:rPr>
        <w:t>قدم دمشق، و 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أحمد بن إبراهيم بن فراش، و القاضي أبي جعفر إبراهيم بن إسماعيل الموسوي المكيين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بن أحمد، و أبو عبد اللّه محمد بن علي المبارك الفراء</w:t>
      </w:r>
      <w:r>
        <w:rPr>
          <w:rFonts w:eastAsia="Amiri" w:cs="Amiri" w:ascii="Amiri" w:hAnsi="Amiri"/>
          <w:color w:val="111111"/>
          <w:sz w:val="28"/>
          <w:szCs w:val="28"/>
          <w:rtl w:val="true"/>
          <w:lang w:bidi="ar-SA"/>
        </w:rPr>
        <w:t xml:space="preserve">. </w:t>
      </w:r>
      <w:bookmarkStart w:id="501" w:name="pg11917_118394"/>
    </w:p>
    <w:p>
      <w:pPr>
        <w:pStyle w:val="BookText"/>
        <w:rPr/>
      </w:pPr>
      <w:bookmarkEnd w:id="501"/>
      <w:r>
        <w:rPr>
          <w:rFonts w:eastAsia="Times New Roman" w:cs="Times New Roman" w:ascii="Times New Roman" w:hAnsi="Times New Roman"/>
          <w:color w:val="111111"/>
          <w:sz w:val="28"/>
          <w:szCs w:val="28"/>
          <w:rtl w:val="true"/>
          <w:lang w:val="en-US" w:bidi="en-US"/>
        </w:rPr>
        <w:t>.</w:t>
      </w:r>
      <w:r>
        <w:rPr>
          <w:rStyle w:val="FootnoteAnchor"/>
          <w:rtl w:val="true"/>
        </w:rPr>
        <w:footnoteReference w:id="1412"/>
      </w:r>
      <w:r>
        <w:rPr>
          <w:rFonts w:ascii="Amiri" w:hAnsi="Amiri" w:eastAsia="Amiri" w:cs="Amiri"/>
          <w:color w:val="111111"/>
          <w:sz w:val="28"/>
          <w:sz w:val="28"/>
          <w:szCs w:val="28"/>
          <w:rtl w:val="true"/>
          <w:lang w:bidi="ar-SA"/>
        </w:rPr>
        <w:t xml:space="preserve">أنا أبو علي الحسن بن محمد بن أحمد المكي المقرئ في مسجد الجامع بدمشق سنة خمس و ثلاثين و أربعمائة، أنا القاضي أبو جعفر إبراهيم بن إسماعيل الموسوي بمكة، نا أبو سعيد أحمد بن محمد بن زياد بن بشر بن الأعرابي </w:t>
      </w:r>
      <w:r>
        <w:rPr>
          <w:rStyle w:val="FootnoteAnchor"/>
          <w:rtl w:val="true"/>
        </w:rPr>
        <w:footnoteReference w:id="1413"/>
      </w:r>
      <w:r>
        <w:rPr>
          <w:rFonts w:ascii="Amiri" w:hAnsi="Amiri" w:eastAsia="Amiri" w:cs="Amiri"/>
          <w:color w:val="111111"/>
          <w:sz w:val="28"/>
          <w:sz w:val="28"/>
          <w:szCs w:val="28"/>
          <w:rtl w:val="true"/>
          <w:lang w:bidi="ar-SA"/>
        </w:rPr>
        <w:t xml:space="preserve">،نا جعفر بن وهب الحرّاني، نا الأعين </w:t>
      </w:r>
      <w:r>
        <w:rPr>
          <w:rStyle w:val="FootnoteAnchor"/>
          <w:rtl w:val="true"/>
        </w:rPr>
        <w:footnoteReference w:id="1414"/>
      </w:r>
      <w:r>
        <w:rPr>
          <w:rFonts w:ascii="Amiri" w:hAnsi="Amiri" w:eastAsia="Amiri" w:cs="Amiri"/>
          <w:color w:val="111111"/>
          <w:sz w:val="28"/>
          <w:sz w:val="28"/>
          <w:szCs w:val="28"/>
          <w:rtl w:val="true"/>
          <w:lang w:bidi="ar-SA"/>
        </w:rPr>
        <w:t>،نا عمرو بن طلحة، عن أسباط‍‌ بن نصر، عن سماك،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رأى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w:t>
      </w:r>
      <w:r>
        <w:rPr>
          <w:rStyle w:val="FootnoteAnchor"/>
          <w:rtl w:val="true"/>
        </w:rPr>
        <w:footnoteReference w:id="1415"/>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السماء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3918032_73709187"/>
      <w:bookmarkStart w:id="503" w:name="_Toc191"/>
      <w:bookmarkEnd w:id="502"/>
      <w:r>
        <w:rPr/>
        <w:t>1427</w:t>
      </w:r>
      <w:r>
        <w:rPr>
          <w:rtl w:val="true"/>
        </w:rPr>
        <w:t xml:space="preserve"> - </w:t>
      </w:r>
      <w:r>
        <w:rPr>
          <w:rtl w:val="true"/>
        </w:rPr>
        <w:t>الحسن بن محمد بن أحمد بن الفضل</w:t>
      </w:r>
      <w:bookmarkEnd w:id="503"/>
    </w:p>
    <w:p>
      <w:pPr>
        <w:pStyle w:val="BookText"/>
        <w:rPr/>
      </w:pPr>
      <w:r>
        <w:rPr>
          <w:rFonts w:ascii="Amiri" w:hAnsi="Amiri" w:eastAsia="Amiri" w:cs="Amiri"/>
          <w:color w:val="111111"/>
          <w:sz w:val="28"/>
          <w:sz w:val="28"/>
          <w:szCs w:val="28"/>
          <w:rtl w:val="true"/>
          <w:lang w:bidi="ar-SA"/>
        </w:rPr>
        <w:t xml:space="preserve">أبو علي الكرماني السّيرجاني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نزيل بغداد،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الحسين بن مكي المصري، و أبا الحسن بن أبي الحديد، و محمد بن إبراهيم بن محمد بن عبد اللّه بن أحمد بن حذلم، و علي بن محمد بن علي بن أزهر العلمي، و علي بن الخضر بن عبدان، و أبا العباس بن قبيس، و أبا القاسم عبد الرزاق بن عبد اللّه بن الفضيل، و أبا </w:t>
      </w:r>
      <w:r>
        <w:rPr>
          <w:rStyle w:val="FootnoteAnchor"/>
          <w:rtl w:val="true"/>
        </w:rPr>
        <w:footnoteReference w:id="1417"/>
      </w:r>
      <w:r>
        <w:rPr>
          <w:rFonts w:ascii="Amiri" w:hAnsi="Amiri" w:eastAsia="Amiri" w:cs="Amiri"/>
          <w:color w:val="111111"/>
          <w:sz w:val="28"/>
          <w:sz w:val="28"/>
          <w:szCs w:val="28"/>
          <w:rtl w:val="true"/>
          <w:lang w:bidi="ar-SA"/>
        </w:rPr>
        <w:t>القاسم بن أبي العلاء، و مسلم بن أحمد بن الحسين الكعكي، و القاضي أبا عبد اللّه محمد بن علي بن يوسف بن أسباط‍‌ الطّرسوسي، و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الفتح سليم بن أيوب الرازي، و أبا بكر الخطيب، و أبا نصر محمد بن أحمد بن شبيب الكاغدي البلخي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بجيرفت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كرمان</w:t>
      </w:r>
      <w:r>
        <w:rPr>
          <w:rFonts w:eastAsia="Amiri" w:cs="Amiri" w:ascii="Amiri" w:hAnsi="Amiri"/>
          <w:color w:val="111111"/>
          <w:sz w:val="28"/>
          <w:szCs w:val="28"/>
          <w:rtl w:val="true"/>
          <w:lang w:bidi="ar-SA"/>
        </w:rPr>
        <w:t xml:space="preserve">-. </w:t>
      </w:r>
      <w:bookmarkStart w:id="504" w:name="pg11917_118396"/>
    </w:p>
    <w:p>
      <w:pPr>
        <w:pStyle w:val="BookText"/>
        <w:rPr/>
      </w:pPr>
      <w:bookmarkEnd w:id="504"/>
      <w:r>
        <w:rPr>
          <w:rFonts w:ascii="Amiri" w:hAnsi="Amiri" w:eastAsia="Amiri" w:cs="Amiri"/>
          <w:color w:val="111111"/>
          <w:sz w:val="28"/>
          <w:sz w:val="28"/>
          <w:szCs w:val="28"/>
          <w:rtl w:val="true"/>
          <w:lang w:bidi="ar-SA"/>
        </w:rPr>
        <w:t>سمع منه شيخنا أبو الحسن سعد الخير بن محمد، و أبو الفضل عمار بن ناصر بن ناصر بن نصر المراغي الحدادي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سعد الخير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الإمام الحافظ‍‌ أبو علي الحسن بن محمد بن أحمد بن الفضل الكرماني، أنا أبو القاسم أحمد بن عبد الواحد بن محمد بن أحمد بن أبي الحديد، أخبرني جدي أبو بكر محمد بن أحمد السّلمي، أنا أبو بكر محمد بن جعفر بن محمد بن سهل السامري، نا إبراهيم بن عبد اللّه بن الجنيد الختّلي، نا عمرو بن خالد الحرّاني، أنا ابن لهيعة، عن عياش بن عباس الفتياني، عن مالك بن عبادة الغافقي،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سلّم بعبد اللّه بن مسعود و هو جريرة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تكثر همّك ما يقدّر يكن و ما ترزق يأتك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علي بن المسلّم، أنا أبو الحسن بن أبي الحديد، أنا جدي فذكر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الفضل محمد بن ناصر الحافظ‍‌ يسيء الثناء على أبي علي هذا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13918034_73709187"/>
      <w:bookmarkStart w:id="506" w:name="_Toc192"/>
      <w:bookmarkEnd w:id="505"/>
      <w:r>
        <w:rPr/>
        <w:t>1428</w:t>
      </w:r>
      <w:r>
        <w:rPr>
          <w:rtl w:val="true"/>
        </w:rPr>
        <w:t xml:space="preserve"> - </w:t>
      </w:r>
      <w:r>
        <w:rPr>
          <w:rtl w:val="true"/>
        </w:rPr>
        <w:t>الحسن بن محمد بن الأصبع أبو محمد</w:t>
      </w:r>
      <w:bookmarkEnd w:id="506"/>
    </w:p>
    <w:p>
      <w:pPr>
        <w:pStyle w:val="BookText"/>
        <w:rPr/>
      </w:pPr>
      <w:r>
        <w:rPr>
          <w:rFonts w:ascii="Amiri" w:hAnsi="Amiri" w:eastAsia="Amiri" w:cs="Amiri"/>
          <w:color w:val="111111"/>
          <w:sz w:val="28"/>
          <w:sz w:val="28"/>
          <w:szCs w:val="28"/>
          <w:rtl w:val="true"/>
          <w:lang w:bidi="ar-SA"/>
        </w:rPr>
        <w:t>قاضي دمشق في أيام منصور الملقب بالحاكم، لا أعلم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حدّثني أبو علي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القاضي أبو محمد الحسن بن محمد بن الأصبغ قاضي دمشق في الحبس في الخضراء في شهر ربيع الأول سنة إحدى و أربعمائة، حبسه القاضي أبو عبد اللّه محمد بن الحسين النصيبي في دين كان استهلكه للجامع قدره عشرون دينارا</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3918036_73709187"/>
      <w:bookmarkStart w:id="508" w:name="_Toc193"/>
      <w:bookmarkEnd w:id="507"/>
      <w:r>
        <w:rPr/>
        <w:t>1429</w:t>
      </w:r>
      <w:r>
        <w:rPr>
          <w:rtl w:val="true"/>
        </w:rPr>
        <w:t xml:space="preserve"> - </w:t>
      </w:r>
      <w:r>
        <w:rPr>
          <w:rtl w:val="true"/>
        </w:rPr>
        <w:t>الحسن بن محمد بن الأصم</w:t>
      </w:r>
      <w:bookmarkEnd w:id="508"/>
    </w:p>
    <w:p>
      <w:pPr>
        <w:pStyle w:val="BookText"/>
        <w:rPr/>
      </w:pPr>
      <w:r>
        <w:rPr>
          <w:rFonts w:ascii="Amiri" w:hAnsi="Amiri" w:eastAsia="Amiri" w:cs="Amiri"/>
          <w:color w:val="111111"/>
          <w:sz w:val="28"/>
          <w:sz w:val="28"/>
          <w:szCs w:val="28"/>
          <w:rtl w:val="true"/>
          <w:lang w:bidi="ar-SA"/>
        </w:rPr>
        <w:t>حدّث عن القاضي الميانجي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عبد العزيز</w:t>
      </w:r>
      <w:r>
        <w:rPr>
          <w:rFonts w:eastAsia="Amiri" w:cs="Amiri" w:ascii="Amiri" w:hAnsi="Amiri"/>
          <w:color w:val="111111"/>
          <w:sz w:val="28"/>
          <w:szCs w:val="28"/>
          <w:rtl w:val="true"/>
          <w:lang w:bidi="ar-SA"/>
        </w:rPr>
        <w:t xml:space="preserve">. </w:t>
      </w:r>
      <w:bookmarkStart w:id="509" w:name="pg11917_118397"/>
    </w:p>
    <w:p>
      <w:pPr>
        <w:pStyle w:val="BookText"/>
        <w:rPr/>
      </w:pPr>
      <w:bookmarkEnd w:id="509"/>
      <w:r>
        <w:rPr>
          <w:rFonts w:ascii="Amiri" w:hAnsi="Amiri" w:eastAsia="Amiri" w:cs="Amiri"/>
          <w:color w:val="111111"/>
          <w:sz w:val="28"/>
          <w:sz w:val="28"/>
          <w:szCs w:val="28"/>
          <w:rtl w:val="true"/>
          <w:lang w:bidi="ar-SA"/>
        </w:rPr>
        <w:t xml:space="preserve">أخبرنا أبو محمد بن الأكفاني، نا عبد العزيز الكتاني، أنا الحسن بن محمد بن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القاضي أبو بكر يوسف بن القاسم، نا أبو يعلى أحمد بن علي بن المثنى، نا علي بن الجعد، نا المسعودي، عن محارب بن دثار،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ليلة القدر في العشر الأواخر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لمحارب بن 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ثبت‌؟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يمنعه أن يكون ثبتا </w:t>
      </w:r>
      <w:r>
        <w:rPr>
          <w:rStyle w:val="FootnoteAnchor"/>
          <w:rtl w:val="true"/>
        </w:rPr>
        <w:footnoteReference w:id="1420"/>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1421"/>
      </w:r>
      <w:r>
        <w:rPr>
          <w:rFonts w:ascii="Amiri" w:hAnsi="Amiri" w:eastAsia="Amiri" w:cs="Amiri"/>
          <w:color w:val="111111"/>
          <w:sz w:val="28"/>
          <w:sz w:val="28"/>
          <w:szCs w:val="28"/>
          <w:rtl w:val="true"/>
          <w:lang w:bidi="ar-SA"/>
        </w:rPr>
        <w:t>ابن عمر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الأديب، أنا أبو القاسم السّلمي، أنا أبو بكر بن المقرئ، أنا أبو يعلى الموصلي، نا علي بن الجعد، فذكر بإسناده مثله</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13918038_73709187"/>
      <w:bookmarkStart w:id="511" w:name="_Toc194"/>
      <w:bookmarkEnd w:id="510"/>
      <w:r>
        <w:rPr/>
        <w:t>1430</w:t>
      </w:r>
      <w:r>
        <w:rPr>
          <w:rtl w:val="true"/>
        </w:rPr>
        <w:t xml:space="preserve"> - </w:t>
      </w:r>
      <w:r>
        <w:rPr>
          <w:rtl w:val="true"/>
        </w:rPr>
        <w:t>الحسن بن محمد بن بكّار بن بلال العاملي</w:t>
      </w:r>
      <w:bookmarkEnd w:id="511"/>
    </w:p>
    <w:p>
      <w:pPr>
        <w:pStyle w:val="BookText"/>
        <w:rPr/>
      </w:pPr>
      <w:r>
        <w:rPr>
          <w:rFonts w:ascii="Amiri" w:hAnsi="Amiri" w:eastAsia="Amiri" w:cs="Amiri"/>
          <w:color w:val="111111"/>
          <w:sz w:val="28"/>
          <w:sz w:val="28"/>
          <w:szCs w:val="28"/>
          <w:rtl w:val="true"/>
          <w:lang w:bidi="ar-SA"/>
        </w:rPr>
        <w:t>صنّف تاريخا في معرفة الرجال، روى فيه عن أبي مسهر و أبيه محمد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جامع بن بكّار، و هشام بن عمّار، و أحمد بن أبي الحواري، و محمد بن شعيب بن شابور، و القاسم بن الحسن، و عبد لله بن يزيد بن راشد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الحسن بن جوصا، و محمد بن جعفر بن محمد بن ملاّس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تمّام بن محمد، أخبرني أبي، نا محمد بن جعفر بن محمد بن ملاّس، نا الحسن بن محمد بن بكّار بن بلال، نا يحيى بن حمزة بحكاية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الحسن بن بلال، و سقت له حديثا من رواية ابن جوصا عنه، و حكاية من رواية ابن ملاّس، و هو هذا بلا شك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تمّام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لمحمد بن بكّار بن بلال ابنا يقال له الحسن، و إنما هو الحسن بن أحمد بن محمد بن بكّار، و أبوه أحمد بن محمد بن بكّار، و أخوه هارون بن </w:t>
      </w:r>
      <w:r>
        <w:rPr>
          <w:rStyle w:val="FootnoteAnchor"/>
          <w:rtl w:val="true"/>
        </w:rPr>
        <w:footnoteReference w:id="1423"/>
      </w:r>
      <w:bookmarkStart w:id="512" w:name="pg11917_118400"/>
    </w:p>
    <w:p>
      <w:pPr>
        <w:pStyle w:val="BookText"/>
        <w:rPr/>
      </w:pPr>
      <w:bookmarkEnd w:id="512"/>
      <w:r>
        <w:rPr>
          <w:rFonts w:ascii="Amiri" w:hAnsi="Amiri" w:eastAsia="Amiri" w:cs="Amiri"/>
          <w:color w:val="111111"/>
          <w:sz w:val="28"/>
          <w:sz w:val="28"/>
          <w:szCs w:val="28"/>
          <w:rtl w:val="true"/>
          <w:lang w:bidi="ar-SA"/>
        </w:rPr>
        <w:t>محمد بن بكّار، و لكن هذا في كتابه و كذا حدّث به، و بعض قول تمّام هذا ليس بصحيح، فإن الحسن هذا هو ابن محمد بن بكار بن بلال، روى عن أبيه محمد و عمه جامع، و أما الحسن بن أحمد بن محمد بن بكّار هو ابن أخي هذا المذكور، روى عن جده محمد بن بكّار، و سليمان بن عبد الرّحمن، روى عنه أبو الميمون بن راشد، و أبو الطيب بن عبادل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تأمل ذلك حق التأمّل لعلم أنهما اثنان، و اللّه أعلم</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3918040_73709187"/>
      <w:bookmarkStart w:id="514" w:name="_Toc195"/>
      <w:bookmarkEnd w:id="513"/>
      <w:r>
        <w:rPr/>
        <w:t>1431</w:t>
      </w:r>
      <w:r>
        <w:rPr>
          <w:rtl w:val="true"/>
        </w:rPr>
        <w:t xml:space="preserve"> - </w:t>
      </w:r>
      <w:r>
        <w:rPr>
          <w:rtl w:val="true"/>
        </w:rPr>
        <w:t>الحسن بن محمد بن جعفر بن علي بن محمد بن جعفر</w:t>
      </w:r>
      <w:bookmarkEnd w:id="51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جعفر بن محمد بن جعفر بن علي</w:t>
      </w:r>
    </w:p>
    <w:p>
      <w:pPr>
        <w:pStyle w:val="BookText"/>
        <w:rPr/>
      </w:pPr>
      <w:r>
        <w:rPr>
          <w:rFonts w:ascii="Amiri" w:hAnsi="Amiri" w:eastAsia="Amiri" w:cs="Amiri"/>
          <w:color w:val="111111"/>
          <w:sz w:val="28"/>
          <w:sz w:val="28"/>
          <w:szCs w:val="28"/>
          <w:rtl w:val="true"/>
          <w:lang w:bidi="ar-SA"/>
        </w:rPr>
        <w:t>أبو محمد بن أبي جعفر بن جبارة الضّرّاب</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سليمان، و أبي نصر محمد بن محمد بن زكريا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إسماعيل بن علي الرازي السّمّان، و أبو الحسن الحنّائي، و عبد العزيز بن أحمد، و هو نسبه، و كان يسكن درب العدس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الحسن بن محمد بن جبارة الضّرّاب، نا أبو الحسن خيثمة بن سليمان، نا إبراهيم بن إسحاق بن أبي إسحاق الصّوّاف الكوفي، نا إبراهيم بن الحسن بن بشر بن عمارة، عن الأعمش،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منا غلام يوم أحد فوجد على بطنه صفحة مربوطة من الجوع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لعله قد كان يتكلم بما لا يعنيه و يمنع ما لا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محمد بن جعفر بن علي بن محمد بن جعفر بن جبارة أبو محمد، روى عن خيثمة بن سليمان، حدّثني عنه عبد العزيز بن أحمد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424"/>
      </w:r>
      <w:r>
        <w:rPr>
          <w:rFonts w:ascii="Amiri" w:hAnsi="Amiri" w:eastAsia="Amiri" w:cs="Amiri"/>
          <w:color w:val="111111"/>
          <w:sz w:val="28"/>
          <w:sz w:val="28"/>
          <w:szCs w:val="28"/>
          <w:rtl w:val="true"/>
          <w:lang w:bidi="ar-SA"/>
        </w:rPr>
        <w:t xml:space="preserve">في باب جبارة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جعفر أبو محمد، حدّث عن خيثمة بن سليمان، حدّث عنه شيخنا عبد العزيز بن أحمد الكتاني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w:t>
      </w:r>
      <w:bookmarkStart w:id="515" w:name="pg11917_118402"/>
    </w:p>
    <w:p>
      <w:pPr>
        <w:pStyle w:val="BookText"/>
        <w:rPr/>
      </w:pPr>
      <w:bookmarkEnd w:id="515"/>
      <w:r>
        <w:rPr>
          <w:rFonts w:ascii="IRNazanin" w:hAnsi="IRNazanin" w:eastAsia="IRNazanin"/>
          <w:color w:val="111111"/>
          <w:sz w:val="28"/>
          <w:sz w:val="28"/>
          <w:szCs w:val="28"/>
          <w:rtl w:val="true"/>
          <w:lang w:bidi="fa-IR"/>
        </w:rPr>
        <w:t xml:space="preserve">أبو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Style w:val="FootnoteAnchor"/>
          <w:rtl w:val="true"/>
        </w:rPr>
        <w:footnoteReference w:id="1425"/>
      </w:r>
      <w:r>
        <w:rPr>
          <w:rFonts w:ascii="Amiri" w:hAnsi="Amiri" w:eastAsia="Amiri" w:cs="Amiri"/>
          <w:color w:val="111111"/>
          <w:sz w:val="28"/>
          <w:sz w:val="28"/>
          <w:szCs w:val="28"/>
          <w:rtl w:val="true"/>
          <w:lang w:bidi="ar-SA"/>
        </w:rPr>
        <w:t>بن جعفر بن جبارة الضّرّاب الجوهري يوم الأربعاء الخامس و العشرين من ربيع الأول سنة تسع عشرة و أربعمائة، حدّث عن خيثمة بن سليمان و وجد له بلاغ مع تمّام بن محمد و غيره، و كان أبوه من المحدثين، حدث عن أبي نصر البخاري، قدم عليهم</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3918042_73709187"/>
      <w:bookmarkStart w:id="517" w:name="_Toc196"/>
      <w:bookmarkEnd w:id="516"/>
      <w:r>
        <w:rPr/>
        <w:t>1432</w:t>
      </w:r>
      <w:r>
        <w:rPr>
          <w:rtl w:val="true"/>
        </w:rPr>
        <w:t xml:space="preserve"> - </w:t>
      </w:r>
      <w:r>
        <w:rPr>
          <w:rtl w:val="true"/>
        </w:rPr>
        <w:t>الحسن بن محمد بن الحسن بن القاسم بن درستويه</w:t>
      </w:r>
      <w:bookmarkEnd w:id="517"/>
    </w:p>
    <w:p>
      <w:pPr>
        <w:pStyle w:val="BookText"/>
        <w:rPr/>
      </w:pPr>
      <w:r>
        <w:rPr>
          <w:rFonts w:ascii="Amiri" w:hAnsi="Amiri" w:eastAsia="Amiri" w:cs="Amiri"/>
          <w:color w:val="111111"/>
          <w:sz w:val="28"/>
          <w:sz w:val="28"/>
          <w:szCs w:val="28"/>
          <w:rtl w:val="true"/>
          <w:lang w:bidi="ar-SA"/>
        </w:rPr>
        <w:t xml:space="preserve">أبو علي المعدّل الإمام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قدم جدهم مع عبد اللّه بن علي في أول أيام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أبيه، و زكريا بن أحمد البلخي القاضي، و محمد بن أحمد بن عمارة، و مكحول البيروتي، و أبي الدحداح أحمد بن محمد بن إسماعيل، و محمد بن جعفر الخرائطي، و تبوك بن أحمد السّلمي، و خيثمة بن سليمان، و أبي الحارث أحمد بن سعيد، و الحسن بن حبيب الحصائري </w:t>
      </w:r>
      <w:r>
        <w:rPr>
          <w:rStyle w:val="FootnoteAnchor"/>
          <w:rtl w:val="true"/>
        </w:rPr>
        <w:footnoteReference w:id="1427"/>
      </w:r>
      <w:r>
        <w:rPr>
          <w:rFonts w:ascii="Amiri" w:hAnsi="Amiri" w:eastAsia="Amiri" w:cs="Amiri"/>
          <w:color w:val="111111"/>
          <w:sz w:val="28"/>
          <w:sz w:val="28"/>
          <w:szCs w:val="28"/>
          <w:rtl w:val="true"/>
          <w:lang w:bidi="ar-SA"/>
        </w:rPr>
        <w:t>،و أحمد بن عبد اللّه بن نصر بن هلال، و عبد الغافر بن سلامة بن أحمد الحمصي، و محمد بن جعفر بن هشام بن ملاّس، و أبي الحسن بن جوصا، و محمد بن خريم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أبو عبد اللّه محمد بن الحسن، و أبو نصر بن الجبّان، و أبو الحسن بن السمسار، و أبو الحسن الحنّائي، و أبو القاسم بن الفرات، و أبو علي الأهوازي، و الخليل بن هبة اللّه بن محمد بن الخليل البزّاز، و أبو الحسين أحمد بن إبراهيم بن يوسف الخراجي، و أبو القاسم الحنّائي، و أبو محمد إبراهيم بن الخضر بن زكريا الصائغ</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الأكفاني، و طاهر بن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الحنائي،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محمد بن الحسن بن القاسم بن درستويه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طاهر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يحيى زكريا بن أحمد البلخي القاضي، نا أبو عوف البزوري </w:t>
      </w:r>
      <w:r>
        <w:rPr>
          <w:rStyle w:val="FootnoteAnchor"/>
          <w:rtl w:val="true"/>
        </w:rPr>
        <w:footnoteReference w:id="1428"/>
      </w:r>
      <w:r>
        <w:rPr>
          <w:rFonts w:ascii="Amiri" w:hAnsi="Amiri" w:eastAsia="Amiri" w:cs="Amiri"/>
          <w:color w:val="111111"/>
          <w:sz w:val="28"/>
          <w:sz w:val="28"/>
          <w:szCs w:val="28"/>
          <w:rtl w:val="true"/>
          <w:lang w:bidi="ar-SA"/>
        </w:rPr>
        <w:t xml:space="preserve">عبد الرّحمن بن مرزوق، نا علي بن إسحاق </w:t>
      </w:r>
    </w:p>
    <w:p>
      <w:pPr>
        <w:pStyle w:val="BookText"/>
        <w:rPr/>
      </w:pPr>
      <w:r>
        <w:rPr>
          <w:rFonts w:ascii="Amiri" w:hAnsi="Amiri" w:eastAsia="Amiri" w:cs="Amiri"/>
          <w:color w:val="111111"/>
          <w:sz w:val="28"/>
          <w:sz w:val="28"/>
          <w:szCs w:val="28"/>
          <w:rtl w:val="true"/>
          <w:lang w:bidi="ar-SA"/>
        </w:rPr>
        <w:t xml:space="preserve">المروزي، 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المبارك، أنا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الزهري،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رسول اللّه صلّى اللّه عليه و سلّم رجلا من الأنصار يعظ‍‌ أخاه في الحياء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فإن الحياء من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الحمّاني، و أنبأنيه أبو محمد بن الأكفاني، نا عبد العزيز الكتاني، أنا علي بن محمد، أنا أبو علي الحسن بن محمد بن درستويه الشاهد الثقة،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القاسم بن درستويه أبو علي الدمشقي، حدّث عن تبوك بن أحمد السّلمي، و محمد بن جعفر الخرائطي، روى عنه أبو علي الأهوازي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حدّثني عبد الوهاب بن جعفر بن أحمد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علي الحسن بن محمد بن الحسن بن درستويه يوم الاثنين لسبع خلون من ربيع الآخر سنة خمس و تسعين و ثلاثمائة، قال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أحمد بن عمير بن جوصا، و عن محمد بن خريم و غيرهما، و كان ثقة ثبتا مأمونا، حدّثنا عنه ابنه محمد بن الحسن و غيره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طاوس، و أبو المعالي الفضل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أبو علي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علي الحسن بن محمد بن درستويه يوم الجمعة لخمس خلون من ذي القعدة سنة خمس و تسعين و ثلاثمائة، و دفن يوم السبت الظهر بباب الصغير</w:t>
      </w:r>
      <w:r>
        <w:rPr>
          <w:rFonts w:eastAsia="Amiri" w:cs="Amiri" w:ascii="Amiri" w:hAnsi="Amiri"/>
          <w:color w:val="111111"/>
          <w:sz w:val="28"/>
          <w:szCs w:val="28"/>
          <w:rtl w:val="true"/>
          <w:lang w:bidi="ar-SA"/>
        </w:rPr>
        <w:t xml:space="preserve">. </w:t>
      </w:r>
      <w:bookmarkStart w:id="518" w:name="pg11917_118406"/>
    </w:p>
    <w:p>
      <w:pPr>
        <w:pStyle w:val="Heading5"/>
        <w:numPr>
          <w:ilvl w:val="4"/>
          <w:numId w:val="1"/>
        </w:numPr>
        <w:rPr/>
      </w:pPr>
      <w:bookmarkStart w:id="519" w:name="__RefHeading___Toc13918044_73709187"/>
      <w:bookmarkStart w:id="520" w:name="_Toc197"/>
      <w:bookmarkEnd w:id="518"/>
      <w:bookmarkEnd w:id="519"/>
      <w:r>
        <w:rPr/>
        <w:t>1433</w:t>
      </w:r>
      <w:r>
        <w:rPr>
          <w:rtl w:val="true"/>
        </w:rPr>
        <w:t xml:space="preserve"> - </w:t>
      </w:r>
      <w:r>
        <w:rPr>
          <w:rtl w:val="true"/>
        </w:rPr>
        <w:t>الحسن بن محمد الصالح بن الحسن</w:t>
      </w:r>
      <w:bookmarkEnd w:id="520"/>
    </w:p>
    <w:p>
      <w:pPr>
        <w:pStyle w:val="BookText"/>
        <w:rPr/>
      </w:pPr>
      <w:r>
        <w:rPr>
          <w:rFonts w:ascii="Amiri" w:hAnsi="Amiri" w:eastAsia="Amiri" w:cs="Amiri"/>
          <w:color w:val="111111"/>
          <w:sz w:val="28"/>
          <w:sz w:val="28"/>
          <w:szCs w:val="28"/>
          <w:rtl w:val="true"/>
          <w:lang w:bidi="ar-SA"/>
        </w:rPr>
        <w:t xml:space="preserve">ابن الحسين المتهجد بن عيسى بن يحيى بن الحسن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ابن زيد بن علي بن الحسين بن علي بن أبي طالب</w:t>
      </w:r>
    </w:p>
    <w:p>
      <w:pPr>
        <w:pStyle w:val="BookText"/>
        <w:rPr/>
      </w:pPr>
      <w:r>
        <w:rPr>
          <w:rFonts w:ascii="Amiri" w:hAnsi="Amiri" w:eastAsia="Amiri" w:cs="Amiri"/>
          <w:color w:val="111111"/>
          <w:sz w:val="28"/>
          <w:sz w:val="28"/>
          <w:szCs w:val="28"/>
          <w:rtl w:val="true"/>
          <w:lang w:bidi="ar-SA"/>
        </w:rPr>
        <w:t xml:space="preserve">أبو محمد الحسني </w:t>
      </w:r>
      <w:r>
        <w:rPr>
          <w:rStyle w:val="FootnoteAnchor"/>
          <w:rtl w:val="true"/>
        </w:rPr>
        <w:footnoteReference w:id="1431"/>
      </w:r>
      <w:r>
        <w:rPr>
          <w:rFonts w:ascii="Amiri" w:hAnsi="Amiri" w:eastAsia="Amiri" w:cs="Amiri"/>
          <w:color w:val="111111"/>
          <w:sz w:val="28"/>
          <w:sz w:val="28"/>
          <w:szCs w:val="28"/>
          <w:rtl w:val="true"/>
          <w:lang w:bidi="ar-SA"/>
        </w:rPr>
        <w:t xml:space="preserve">الزّيدي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ولي قضاء دمشق، حكى عن أبي علي الحسن بن داود بن سليمان النقار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أبو الغنائم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أبو محمد بن الأكفاني في تسمية قضاة دمشق، و قضى بحلب لسعد الدولة بن سيف الدولة بن حمدان، و كان عالما زاهدا كريا </w:t>
      </w:r>
      <w:r>
        <w:rPr>
          <w:rStyle w:val="FootnoteAnchor"/>
          <w:rtl w:val="true"/>
        </w:rPr>
        <w:footnoteReference w:id="1433"/>
      </w:r>
      <w:r>
        <w:rPr>
          <w:rFonts w:ascii="Amiri" w:hAnsi="Amiri" w:eastAsia="Amiri" w:cs="Amiri"/>
          <w:color w:val="111111"/>
          <w:sz w:val="28"/>
          <w:sz w:val="28"/>
          <w:szCs w:val="28"/>
          <w:rtl w:val="true"/>
          <w:lang w:bidi="ar-SA"/>
        </w:rPr>
        <w:t>،ولد في صفر سنة تسع و عشرين و ثلاثمائة، و عرض عليه الرزق على القضاء فلم يقبل، و كانت ضيافته على الملقب بالعزيز في كل شهر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السّوسي، عن جده مقاتل بن مطكود، أنا أبو علي الأهوازي، نا عبد اللّه بن الحسن بن محمد بن الحسن الزيدي، نا أبي، حدّثني أبو علي الحسين </w:t>
      </w:r>
      <w:r>
        <w:rPr>
          <w:rStyle w:val="FootnoteAnchor"/>
          <w:rtl w:val="true"/>
        </w:rPr>
        <w:footnoteReference w:id="1434"/>
      </w:r>
      <w:r>
        <w:rPr>
          <w:rFonts w:ascii="Amiri" w:hAnsi="Amiri" w:eastAsia="Amiri" w:cs="Amiri"/>
          <w:color w:val="111111"/>
          <w:sz w:val="28"/>
          <w:sz w:val="28"/>
          <w:szCs w:val="28"/>
          <w:rtl w:val="true"/>
          <w:lang w:bidi="ar-SA"/>
        </w:rPr>
        <w:t>بن داود بن سليمان القرشي النّقّار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أقرئ الناس القرآن بالكوفة، و كان جماعة القطعية يجتمعون إلى أسطوانة في الجامع في الجامع قريبة من الحلقة التي أعلم الناس فيها،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يعلّم الناس القرآن من كذا و كذا سنة، لا يؤجره اللّه و لا يثيبه لأن هذا القرآن قد غير و بدّل، و يخوضون في هذا، فكان يألم قلبي و يمنعني من أذيتهم التقية، فطال ذلك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عشية يوم خميس، اجتمعوا على العادة و تكلموا كما كانوا يتكلمون، و أكثروا في ذلك و أسرفوا في القول، و انصرفوا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فرحت عشية ذلك اليوم و أنا مغموم مهموم لكلامهم، فلما أخذت مضجعي </w:t>
      </w:r>
      <w:bookmarkStart w:id="521" w:name="pg11917_118408"/>
    </w:p>
    <w:p>
      <w:pPr>
        <w:pStyle w:val="BookText"/>
        <w:rPr/>
      </w:pPr>
      <w:bookmarkEnd w:id="521"/>
      <w:r>
        <w:rPr>
          <w:rFonts w:ascii="Amiri" w:hAnsi="Amiri" w:eastAsia="Amiri" w:cs="Amiri"/>
          <w:color w:val="111111"/>
          <w:sz w:val="28"/>
          <w:sz w:val="28"/>
          <w:szCs w:val="28"/>
          <w:rtl w:val="true"/>
          <w:lang w:bidi="ar-SA"/>
        </w:rPr>
        <w:t>و نمت، رأيت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 إليك المشتكى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يجيئون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ألقن القرآن من سبعين سنة، لا يأجرني اللّه عليه، و إن هذا القرآن قد غيّر و بدّل،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فعقّبت، و ابتدأت فقرأت القرآن عليه من الحمد إلى قل أعوذ برب الناس، 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أنزل عليّ‌، و هكذا أقرأت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و الفجر قد اعترض، فخررت للّه ساجدا، شكرا له، و حمدته كثيرا، و قمت إلى المسجد، فصلّيت الفجر و انثنيت فحدثت أصحابي بما رأيت،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يمنعني من هؤلاء القوم التقية، و بعد هذا فلا تقية، فإذا جاءوا و رأيتموني قد قدمت فقوموا، و ما عملت فاعملوا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عشية يوم الجمعة، جاءوا كما كانوا، و خاضوا في حديثي، فلما رأيتهم قد اجتمعوا أخذت تاسومتي </w:t>
      </w:r>
      <w:r>
        <w:rPr>
          <w:rStyle w:val="FootnoteAnchor"/>
          <w:rtl w:val="true"/>
        </w:rPr>
        <w:footnoteReference w:id="1435"/>
      </w:r>
      <w:r>
        <w:rPr>
          <w:rFonts w:ascii="Amiri" w:hAnsi="Amiri" w:eastAsia="Amiri" w:cs="Amiri"/>
          <w:color w:val="111111"/>
          <w:sz w:val="28"/>
          <w:sz w:val="28"/>
          <w:szCs w:val="28"/>
          <w:rtl w:val="true"/>
          <w:lang w:bidi="ar-SA"/>
        </w:rPr>
        <w:t>بيدي، و أخذ أصحابي نعالهم، و سرت حتى جزت القوم، ثم عطفت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أنزل إليّ‌ و هكذا علّمت الناس، فرفع </w:t>
      </w:r>
      <w:r>
        <w:rPr>
          <w:rStyle w:val="FootnoteAnchor"/>
          <w:rtl w:val="true"/>
        </w:rPr>
        <w:footnoteReference w:id="1436"/>
      </w:r>
      <w:r>
        <w:rPr>
          <w:rFonts w:ascii="Amiri" w:hAnsi="Amiri" w:eastAsia="Amiri" w:cs="Amiri"/>
          <w:color w:val="111111"/>
          <w:sz w:val="28"/>
          <w:sz w:val="28"/>
          <w:szCs w:val="28"/>
          <w:rtl w:val="true"/>
          <w:lang w:bidi="ar-SA"/>
        </w:rPr>
        <w:t>عليهم الصفع فلم يزل عليهم حتى غشي عليهم، و انصرفوا بخزي عظيم، و لم يعودوا إلى مثل ذلك، و سار بحديث أبي علي النقار الركبان إلى سائر الأمصار</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3918046_73709187"/>
      <w:bookmarkStart w:id="523" w:name="_Toc198"/>
      <w:bookmarkEnd w:id="522"/>
      <w:r>
        <w:rPr/>
        <w:t>1434</w:t>
      </w:r>
      <w:r>
        <w:rPr>
          <w:rtl w:val="true"/>
        </w:rPr>
        <w:t xml:space="preserve"> - </w:t>
      </w:r>
      <w:r>
        <w:rPr>
          <w:rtl w:val="true"/>
        </w:rPr>
        <w:t>الحسن بن محمد المؤم بن الحسن</w:t>
      </w:r>
      <w:bookmarkEnd w:id="523"/>
    </w:p>
    <w:p>
      <w:pPr>
        <w:pStyle w:val="BookText"/>
        <w:rPr/>
      </w:pPr>
      <w:r>
        <w:rPr>
          <w:rFonts w:ascii="Amiri" w:hAnsi="Amiri" w:eastAsia="Amiri" w:cs="Amiri"/>
          <w:color w:val="111111"/>
          <w:sz w:val="28"/>
          <w:sz w:val="28"/>
          <w:szCs w:val="28"/>
          <w:rtl w:val="true"/>
          <w:lang w:bidi="ar-SA"/>
        </w:rPr>
        <w:t>ابن علي بن إبراهيم بن علي بن عبيد اللّه بن الحسين الأصغر</w:t>
      </w:r>
    </w:p>
    <w:p>
      <w:pPr>
        <w:pStyle w:val="BookText"/>
        <w:rPr/>
      </w:pPr>
      <w:r>
        <w:rPr>
          <w:rFonts w:ascii="Amiri" w:hAnsi="Amiri" w:eastAsia="Amiri" w:cs="Amiri"/>
          <w:color w:val="111111"/>
          <w:sz w:val="28"/>
          <w:sz w:val="28"/>
          <w:szCs w:val="28"/>
          <w:rtl w:val="true"/>
          <w:lang w:bidi="ar-SA"/>
        </w:rPr>
        <w:t>ابن علي بن الحسين بن علي بن أبي طالب بن عبد المطلب العلوي الكوفي</w:t>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الغنائم عبد اللّه بن الحسن بن محمد بن النسابة أنه اجتمع به بدمشق، و حكى عنه أنه كان قد عمّر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بالكوفة و أنا صبي بالمسجد الجامع و قد جاء القرامطة بالحجر الأسود، و كان أهل الكوفة قد رووا عن أمير المؤمنين علي رضي اللّه عنه أنه </w:t>
      </w:r>
      <w:bookmarkStart w:id="524" w:name="pg11917_118410"/>
    </w:p>
    <w:p>
      <w:pPr>
        <w:pStyle w:val="BookText"/>
        <w:rPr/>
      </w:pPr>
      <w:bookmarkEnd w:id="5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بالأسود الديداني </w:t>
      </w:r>
      <w:r>
        <w:rPr>
          <w:rStyle w:val="FootnoteAnchor"/>
          <w:rtl w:val="true"/>
        </w:rPr>
        <w:footnoteReference w:id="1437"/>
      </w:r>
      <w:r>
        <w:rPr>
          <w:rFonts w:ascii="Amiri" w:hAnsi="Amiri" w:eastAsia="Amiri" w:cs="Amiri"/>
          <w:color w:val="111111"/>
          <w:sz w:val="28"/>
          <w:sz w:val="28"/>
          <w:szCs w:val="28"/>
          <w:rtl w:val="true"/>
          <w:lang w:bidi="ar-SA"/>
        </w:rPr>
        <w:t>من أولاد حام قد دلّى الحجر الأسود من القنطرة السابعة من مسجدي هذا،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رخمة، و ذكروا اسمه بالخاء رخمة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المسجد قال السيد القرمطي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فقام أسود ديداني من أولاد حام كما ذكر أمير المؤمنين فأعطاه الحجر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إلى سطح المسجد، و دلّ‌ الحجر، فأخذه و طلع، فجاء يدلّيه من القنطرة الأولى و كان إنسانا دفعه إلى الثانية و كان كلما أراد أن يدليه من قنطرة مشى إلى قنطرة أخرى حتى وصل إلى القنطرة السابعة فدلاّه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الناس بقول </w:t>
      </w:r>
      <w:r>
        <w:rPr>
          <w:rStyle w:val="FootnoteAnchor"/>
          <w:rtl w:val="true"/>
        </w:rPr>
        <w:footnoteReference w:id="1438"/>
      </w:r>
      <w:r>
        <w:rPr>
          <w:rFonts w:ascii="Amiri" w:hAnsi="Amiri" w:eastAsia="Amiri" w:cs="Amiri"/>
          <w:color w:val="111111"/>
          <w:sz w:val="28"/>
          <w:sz w:val="28"/>
          <w:szCs w:val="28"/>
          <w:rtl w:val="true"/>
          <w:lang w:bidi="ar-SA"/>
        </w:rPr>
        <w:t xml:space="preserve">أمير المؤمنين و تصحيح </w:t>
      </w:r>
      <w:r>
        <w:rPr>
          <w:rStyle w:val="FootnoteAnchor"/>
          <w:rtl w:val="true"/>
        </w:rPr>
        <w:footnoteReference w:id="1439"/>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Heading5"/>
        <w:numPr>
          <w:ilvl w:val="4"/>
          <w:numId w:val="1"/>
        </w:numPr>
        <w:rPr/>
      </w:pPr>
      <w:bookmarkStart w:id="525" w:name="__RefHeading___Toc13918048_73709187"/>
      <w:bookmarkStart w:id="526" w:name="_Toc199"/>
      <w:bookmarkEnd w:id="525"/>
      <w:r>
        <w:rPr/>
        <w:t>1435</w:t>
      </w:r>
      <w:r>
        <w:rPr>
          <w:rtl w:val="true"/>
        </w:rPr>
        <w:t xml:space="preserve"> - </w:t>
      </w:r>
      <w:r>
        <w:rPr>
          <w:rtl w:val="true"/>
        </w:rPr>
        <w:t>الحسن بن محمد بن الحسن بن زكرويه</w:t>
      </w:r>
      <w:bookmarkEnd w:id="526"/>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الحسن بن زكرويه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التميمي الأنباري</w:t>
      </w:r>
    </w:p>
    <w:p>
      <w:pPr>
        <w:pStyle w:val="BookText"/>
        <w:rPr/>
      </w:pPr>
      <w:r>
        <w:rPr>
          <w:rFonts w:ascii="Amiri" w:hAnsi="Amiri" w:eastAsia="Amiri" w:cs="Amiri"/>
          <w:color w:val="111111"/>
          <w:sz w:val="28"/>
          <w:sz w:val="28"/>
          <w:szCs w:val="28"/>
          <w:rtl w:val="true"/>
          <w:lang w:bidi="ar-SA"/>
        </w:rPr>
        <w:t>قدم دمشق و سمع منه عبد اللّه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السّمرقندي، و نقلته من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الحسن بن محمد بن الحسن بن زكرويه الأنباري التميمي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رحيلي داعي البين اذكرها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غراب البين جهدا فاسمعا</w:t>
      </w:r>
    </w:p>
    <w:p>
      <w:pPr>
        <w:pStyle w:val="BookText"/>
        <w:rPr/>
      </w:pPr>
      <w:r>
        <w:rPr>
          <w:rFonts w:ascii="Amiri" w:hAnsi="Amiri" w:eastAsia="Amiri" w:cs="Amiri"/>
          <w:color w:val="111111"/>
          <w:sz w:val="28"/>
          <w:sz w:val="28"/>
          <w:szCs w:val="28"/>
          <w:rtl w:val="true"/>
          <w:lang w:bidi="ar-SA"/>
        </w:rPr>
        <w:t xml:space="preserve">و فارقني الغي و قد كان مؤنسي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بدّد شملا بعد ما كان جمّعا</w:t>
      </w:r>
    </w:p>
    <w:p>
      <w:pPr>
        <w:pStyle w:val="BookText"/>
        <w:rPr/>
      </w:pPr>
      <w:r>
        <w:rPr>
          <w:rFonts w:ascii="Amiri" w:hAnsi="Amiri" w:eastAsia="Amiri" w:cs="Amiri"/>
          <w:color w:val="111111"/>
          <w:sz w:val="28"/>
          <w:sz w:val="28"/>
          <w:szCs w:val="28"/>
          <w:rtl w:val="true"/>
          <w:lang w:bidi="ar-SA"/>
        </w:rPr>
        <w:t xml:space="preserve">و فارقت أرضا كنت فيها و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 بها مذ كنت طفلا و مرضعا</w:t>
      </w:r>
    </w:p>
    <w:p>
      <w:pPr>
        <w:pStyle w:val="BookText"/>
        <w:rPr/>
      </w:pPr>
      <w:r>
        <w:rPr>
          <w:rFonts w:ascii="Amiri" w:hAnsi="Amiri" w:eastAsia="Amiri" w:cs="Amiri"/>
          <w:color w:val="111111"/>
          <w:sz w:val="28"/>
          <w:sz w:val="28"/>
          <w:szCs w:val="28"/>
          <w:rtl w:val="true"/>
          <w:lang w:bidi="ar-SA"/>
        </w:rPr>
        <w:t xml:space="preserve">و أعظم ما يلقى الفتى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 أرضا كان فيها ترعرعا</w:t>
      </w:r>
    </w:p>
    <w:p>
      <w:pPr>
        <w:pStyle w:val="Heading5"/>
        <w:numPr>
          <w:ilvl w:val="4"/>
          <w:numId w:val="1"/>
        </w:numPr>
        <w:rPr/>
      </w:pPr>
      <w:bookmarkStart w:id="527" w:name="__RefHeading___Toc13918050_73709187"/>
      <w:bookmarkStart w:id="528" w:name="_Toc200"/>
      <w:bookmarkEnd w:id="527"/>
      <w:r>
        <w:rPr/>
        <w:t>1436</w:t>
      </w:r>
      <w:r>
        <w:rPr>
          <w:rtl w:val="true"/>
        </w:rPr>
        <w:t xml:space="preserve"> - </w:t>
      </w:r>
      <w:r>
        <w:rPr>
          <w:rtl w:val="true"/>
        </w:rPr>
        <w:t>الحسن بن محمد بن الحسن</w:t>
      </w:r>
      <w:bookmarkEnd w:id="528"/>
    </w:p>
    <w:p>
      <w:pPr>
        <w:pStyle w:val="BookText"/>
        <w:rPr/>
      </w:pPr>
      <w:r>
        <w:rPr>
          <w:rFonts w:ascii="Amiri" w:hAnsi="Amiri" w:eastAsia="Amiri" w:cs="Amiri"/>
          <w:color w:val="111111"/>
          <w:sz w:val="28"/>
          <w:sz w:val="28"/>
          <w:szCs w:val="28"/>
          <w:rtl w:val="true"/>
          <w:lang w:bidi="ar-SA"/>
        </w:rPr>
        <w:t xml:space="preserve">أبو علي السّاوي الفقيه الصوفي الأصولي الشافعي </w:t>
      </w:r>
      <w:r>
        <w:rPr>
          <w:rStyle w:val="FootnoteAnchor"/>
          <w:rtl w:val="true"/>
        </w:rPr>
        <w:footnoteReference w:id="144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دمشق و حدّث بها، و كان قد سمع أبا محمد الحسن بن محمد الحلال، و أبا </w:t>
      </w:r>
    </w:p>
    <w:p>
      <w:pPr>
        <w:pStyle w:val="BookText"/>
        <w:rPr/>
      </w:pPr>
      <w:r>
        <w:rPr>
          <w:rFonts w:ascii="Amiri" w:hAnsi="Amiri" w:eastAsia="Amiri" w:cs="Amiri"/>
          <w:color w:val="111111"/>
          <w:sz w:val="28"/>
          <w:sz w:val="28"/>
          <w:szCs w:val="28"/>
          <w:rtl w:val="true"/>
          <w:lang w:bidi="ar-SA"/>
        </w:rPr>
        <w:t xml:space="preserve">الفرج عبد الوهاب بن الحسين بن برهان، و أبا ذرّ عبد بن أحمد الهروي، و أبا الحسن محمد بن محمد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طالب بن غيلان ببغداد، و أبا بكر الخطيب، و أبا القاسم الحنّائي، و أبا الحسن بن أبي الحديد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الفقيه نصر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عنه أبو محمد بن طاوس، حدّثنا أبو محمد هبة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الفقيه أبو علي الحسن بن محمد الساوي الشافعي بقراءتي عليه بدمشق في ربيع الأول من سنة ست و ثمانين و أربعمائة،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الفرج عبد الوهاب بن الحسين بن عمر بن برهان الغزال البغدادي، أنا أبو علي الحسن بن أحمد بن سعيد المالكي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علينا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أحمد بن الحسن بن عبد الجبار الصوفي سنة إحدى و ثلاثمائة، نا يحيى بن معين، نا أبو اليمان، عن شعيب بن أبي حمزة، عن عبد اللّه بن عبد الرّحمن بن أبي حسين بن عيسى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مرّة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شهدت أن لا إله إلاّ اللّه و أنك رسول اللّه و صلّيت الصلوات الخمس، و أديت الزّكاة، و صمت رمضان و قمته، فممن 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الصّدّيقين و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الحسين بن الحصين، أنا أبو القاسم التنوخي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و أبو الفرج قوام بن زيد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عمر بن محمد الحضرمي، نا أحمد بن الحسين بن عبد الجبار الصوفي، فذكر الحديث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الفرج غيث بن علي،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علي السّاوي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اثنتي عشرة و أربعمائة، و رأيت أبا نصر السّجزي، و ابن الطّفّال، و ابن الكحّال بمصر، و لم أسمع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ثمانين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الفقيه الزاهد أبو علي الحسن بن محمد بن الحسن السّاوي الشافعي الصوفي في يوم الخميس السابع و العشرين من ذي القعدة بدمشق</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محمد بن صابر أنه ثقة، و ذكر أخوه أبو القاسم بن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أشعري المذهب</w:t>
      </w:r>
      <w:r>
        <w:rPr>
          <w:rFonts w:eastAsia="Amiri" w:cs="Amiri" w:ascii="Amiri" w:hAnsi="Amiri"/>
          <w:color w:val="111111"/>
          <w:sz w:val="28"/>
          <w:szCs w:val="28"/>
          <w:rtl w:val="true"/>
          <w:lang w:bidi="ar-SA"/>
        </w:rPr>
        <w:t xml:space="preserve">. </w:t>
      </w:r>
      <w:bookmarkStart w:id="529" w:name="pg11917_118414"/>
    </w:p>
    <w:p>
      <w:pPr>
        <w:pStyle w:val="Heading5"/>
        <w:numPr>
          <w:ilvl w:val="4"/>
          <w:numId w:val="1"/>
        </w:numPr>
        <w:rPr/>
      </w:pPr>
      <w:bookmarkStart w:id="530" w:name="__RefHeading___Toc13918052_73709187"/>
      <w:bookmarkStart w:id="531" w:name="_Toc201"/>
      <w:bookmarkEnd w:id="529"/>
      <w:bookmarkEnd w:id="530"/>
      <w:r>
        <w:rPr/>
        <w:t>1437</w:t>
      </w:r>
      <w:r>
        <w:rPr>
          <w:rtl w:val="true"/>
        </w:rPr>
        <w:t xml:space="preserve"> - </w:t>
      </w:r>
      <w:r>
        <w:rPr>
          <w:rtl w:val="true"/>
        </w:rPr>
        <w:t>الحسن بن محمد بن الحسن</w:t>
      </w:r>
      <w:bookmarkEnd w:id="531"/>
    </w:p>
    <w:p>
      <w:pPr>
        <w:pStyle w:val="BookText"/>
        <w:rPr/>
      </w:pPr>
      <w:r>
        <w:rPr>
          <w:rFonts w:ascii="Amiri" w:hAnsi="Amiri" w:eastAsia="Amiri" w:cs="Amiri"/>
          <w:color w:val="111111"/>
          <w:sz w:val="28"/>
          <w:sz w:val="28"/>
          <w:szCs w:val="28"/>
          <w:rtl w:val="true"/>
          <w:lang w:bidi="ar-SA"/>
        </w:rPr>
        <w:t>أبو علي الأبهري المالكي</w:t>
      </w:r>
    </w:p>
    <w:p>
      <w:pPr>
        <w:pStyle w:val="BookText"/>
        <w:rPr/>
      </w:pPr>
      <w:r>
        <w:rPr>
          <w:rFonts w:ascii="Amiri" w:hAnsi="Amiri" w:eastAsia="Amiri" w:cs="Amiri"/>
          <w:color w:val="111111"/>
          <w:sz w:val="28"/>
          <w:sz w:val="28"/>
          <w:szCs w:val="28"/>
          <w:rtl w:val="true"/>
          <w:lang w:bidi="ar-SA"/>
        </w:rPr>
        <w:t>قدم دمشق و حدّث بها عن أبي عبد اللّه مالك بن أحمد البانياسي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محمد بن يونس الخطيب، و حدّثنا عنه أبو القاسم بن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أنا أبو علي الحسن بن محمد بن الحسن الأبهري المالكي، قدم علينا دمشق في صفر سنة أربع و ثمانين و أربعمائة، أنا الشيخ أبو عبد اللّه مالك بن أحمد بن علي البانياسي الفراء المالكي ببغداذ، نا أبو الفتح محمد بن أحمد بن أبي الفوارس الحافظ‍‌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جعفر بن سلم، نا أحمد بن الحسن الفقيه، نا الحارث بن محمد، نا عبد الرحيم بن واقد، نا بشير بن زاذان القرشي، نا عمر بن صبيح، عن بعض أصحابه، قال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رجل من أهل العلم سمعته من بشير بن زاذان عن رجل، عن مكحول، عن شدّاد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أرأف أمتي و أرحمها، و عمر بن الخطاب خير أمتي و أعدلها، و عثمان بن عفان أحيا أمتي و أكرمها و أصدقها، و أبو الدرداء أعبد أمتي و أتقاها، و معاوية بن أبي سفيان أحلم أمتي و أجودها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عمر بن الصّبح </w:t>
      </w:r>
      <w:r>
        <w:rPr>
          <w:rStyle w:val="FootnoteAnchor"/>
          <w:rtl w:val="true"/>
        </w:rPr>
        <w:footnoteReference w:id="1442"/>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3918054_73709187"/>
      <w:bookmarkStart w:id="533" w:name="_Toc202"/>
      <w:bookmarkEnd w:id="532"/>
      <w:r>
        <w:rPr/>
        <w:t>1438</w:t>
      </w:r>
      <w:r>
        <w:rPr>
          <w:rtl w:val="true"/>
        </w:rPr>
        <w:t xml:space="preserve"> - </w:t>
      </w:r>
      <w:r>
        <w:rPr>
          <w:rtl w:val="true"/>
        </w:rPr>
        <w:t>الحسن بن محمد بن الحسين بن علي</w:t>
      </w:r>
      <w:bookmarkEnd w:id="533"/>
    </w:p>
    <w:p>
      <w:pPr>
        <w:pStyle w:val="BookText"/>
        <w:rPr/>
      </w:pPr>
      <w:r>
        <w:rPr>
          <w:rFonts w:ascii="Amiri" w:hAnsi="Amiri" w:eastAsia="Amiri" w:cs="Amiri"/>
          <w:color w:val="111111"/>
          <w:sz w:val="28"/>
          <w:sz w:val="28"/>
          <w:szCs w:val="28"/>
          <w:rtl w:val="true"/>
          <w:lang w:bidi="ar-SA"/>
        </w:rPr>
        <w:t>أبو علي بن أبي الطّيّب الورّاق، المعروف والده بطيّب</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العزيز بن أحمد، و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ح</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جدي أبو المفضّل يحيى، و خالاي أبو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443"/>
      </w:r>
      <w:r>
        <w:rPr>
          <w:rFonts w:ascii="Amiri" w:hAnsi="Amiri" w:eastAsia="Amiri" w:cs="Amiri"/>
          <w:color w:val="111111"/>
          <w:sz w:val="28"/>
          <w:sz w:val="28"/>
          <w:szCs w:val="28"/>
          <w:rtl w:val="true"/>
          <w:lang w:bidi="ar-SA"/>
        </w:rPr>
        <w:t xml:space="preserve">و أبو المكارم </w:t>
      </w:r>
      <w:bookmarkStart w:id="534" w:name="pg11917_118416"/>
    </w:p>
    <w:p>
      <w:pPr>
        <w:pStyle w:val="BookText"/>
        <w:rPr/>
      </w:pPr>
      <w:bookmarkEnd w:id="534"/>
      <w:r>
        <w:rPr>
          <w:rFonts w:ascii="Amiri" w:hAnsi="Amiri" w:eastAsia="Amiri" w:cs="Amiri"/>
          <w:color w:val="111111"/>
          <w:sz w:val="28"/>
          <w:sz w:val="28"/>
          <w:szCs w:val="28"/>
          <w:rtl w:val="true"/>
          <w:lang w:bidi="ar-SA"/>
        </w:rPr>
        <w:t>سلطان ابنا يحيى بن علي بن عبد العزيز،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محمد بن الحسين بن علي المعروف بابن طيب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سنة إحدى و عشرين و أربعمائة، نا أبو القاسم علي بن يعقوب بن إبراهيم بن أبي العقب، نا أبو زرعة عبد الرّحمن بن عمرو النّصري، نا سعيد بن سليمان،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المغيرة، عن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خلق آدم إلى أن تقوم الساعة أكبر من فتنة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13918056_73709187"/>
      <w:bookmarkStart w:id="536" w:name="_Toc203"/>
      <w:bookmarkEnd w:id="535"/>
      <w:r>
        <w:rPr/>
        <w:t>1439</w:t>
      </w:r>
      <w:r>
        <w:rPr>
          <w:rtl w:val="true"/>
        </w:rPr>
        <w:t xml:space="preserve"> - </w:t>
      </w:r>
      <w:r>
        <w:rPr>
          <w:rtl w:val="true"/>
        </w:rPr>
        <w:t>الحسن بن محمد بن حفص</w:t>
      </w:r>
      <w:bookmarkEnd w:id="536"/>
    </w:p>
    <w:p>
      <w:pPr>
        <w:pStyle w:val="BookText"/>
        <w:rPr/>
      </w:pPr>
      <w:r>
        <w:rPr>
          <w:rFonts w:ascii="Amiri" w:hAnsi="Amiri" w:eastAsia="Amiri" w:cs="Amiri"/>
          <w:color w:val="111111"/>
          <w:sz w:val="28"/>
          <w:sz w:val="28"/>
          <w:szCs w:val="28"/>
          <w:rtl w:val="true"/>
          <w:lang w:bidi="ar-SA"/>
        </w:rPr>
        <w:t>و كنية أبيه أبو صالح البعلبكي الإمام</w:t>
      </w:r>
    </w:p>
    <w:p>
      <w:pPr>
        <w:pStyle w:val="BookText"/>
        <w:rPr/>
      </w:pPr>
      <w:r>
        <w:rPr>
          <w:rFonts w:ascii="Amiri" w:hAnsi="Amiri" w:eastAsia="Amiri" w:cs="Amiri"/>
          <w:color w:val="111111"/>
          <w:sz w:val="28"/>
          <w:sz w:val="28"/>
          <w:szCs w:val="28"/>
          <w:rtl w:val="true"/>
          <w:lang w:bidi="ar-SA"/>
        </w:rPr>
        <w:t>حدّث عن أبي بكر الخرائطي، و أبي جعفر بن أبي هشام، و المفضّل بن محمد الجندي، و أبي الحسن أحمد بن إبراهيم بن فراس العطار، و محمد بن تمّام الحمصي، و أبي بكر أحمد بن مروان الدّينوري المالكي، و أبي الوليد عبد الملك بن محمود بن سميع الدمشقي القاضي، و أبي الحسن بن عمارة العطار، و أبي الجهم بن طلاّب، و أبي جعفر الدّيبلي المكي، و أبي عبد اللّه أحمد بن عبد اللّه النهرواني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أهل بعلبك</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13918058_73709187"/>
      <w:bookmarkStart w:id="538" w:name="_Toc204"/>
      <w:bookmarkEnd w:id="537"/>
      <w:r>
        <w:rPr/>
        <w:t>1440</w:t>
      </w:r>
      <w:r>
        <w:rPr>
          <w:rtl w:val="true"/>
        </w:rPr>
        <w:t xml:space="preserve"> - </w:t>
      </w:r>
      <w:r>
        <w:rPr>
          <w:rtl w:val="true"/>
        </w:rPr>
        <w:t>الحسن بن محمد بن حيدرة الأطرابلسي القاضي</w:t>
      </w:r>
      <w:bookmarkEnd w:id="538"/>
    </w:p>
    <w:p>
      <w:pPr>
        <w:pStyle w:val="BookText"/>
        <w:rPr/>
      </w:pPr>
      <w:r>
        <w:rPr>
          <w:rFonts w:ascii="Amiri" w:hAnsi="Amiri" w:eastAsia="Amiri" w:cs="Amiri"/>
          <w:color w:val="111111"/>
          <w:sz w:val="28"/>
          <w:sz w:val="28"/>
          <w:szCs w:val="28"/>
          <w:rtl w:val="true"/>
          <w:lang w:bidi="ar-SA"/>
        </w:rPr>
        <w:t>حدّث عن من لقي من شيوخ 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جدي أبو محمد،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الحسين الكلابي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بن حيدرة القاضي الأطرابلسي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فيه، و إنما هو الحسين بن محمد بن الحسين بن حيدرة أبو عبد اللّه، و سيأتي في موضعه على الصواب إن شاء اللّه</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3918060_73709187"/>
      <w:bookmarkStart w:id="540" w:name="_Toc205"/>
      <w:bookmarkEnd w:id="539"/>
      <w:r>
        <w:rPr/>
        <w:t>1441</w:t>
      </w:r>
      <w:r>
        <w:rPr>
          <w:rtl w:val="true"/>
        </w:rPr>
        <w:t xml:space="preserve"> - </w:t>
      </w:r>
      <w:r>
        <w:rPr>
          <w:rtl w:val="true"/>
        </w:rPr>
        <w:t>الحسن بن محمد بن داود بن محمد بن داود</w:t>
      </w:r>
      <w:bookmarkEnd w:id="540"/>
    </w:p>
    <w:p>
      <w:pPr>
        <w:pStyle w:val="BookText"/>
        <w:rPr/>
      </w:pPr>
      <w:r>
        <w:rPr>
          <w:rFonts w:ascii="Amiri" w:hAnsi="Amiri" w:eastAsia="Amiri" w:cs="Amiri"/>
          <w:color w:val="111111"/>
          <w:sz w:val="28"/>
          <w:sz w:val="28"/>
          <w:szCs w:val="28"/>
          <w:rtl w:val="true"/>
          <w:lang w:bidi="ar-SA"/>
        </w:rPr>
        <w:t>أبو محمد الثقفي الحرّاني المؤدب</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عبد اللّه بن محمد الأطروش، و أبي الحسين عمر بن محمد بن عمر </w:t>
      </w:r>
      <w:bookmarkStart w:id="541" w:name="pg11917_118418"/>
    </w:p>
    <w:p>
      <w:pPr>
        <w:pStyle w:val="BookText"/>
        <w:rPr/>
      </w:pPr>
      <w:bookmarkEnd w:id="541"/>
      <w:r>
        <w:rPr>
          <w:rFonts w:ascii="Amiri" w:hAnsi="Amiri" w:eastAsia="Amiri" w:cs="Amiri"/>
          <w:color w:val="111111"/>
          <w:sz w:val="28"/>
          <w:sz w:val="28"/>
          <w:szCs w:val="28"/>
          <w:rtl w:val="true"/>
          <w:lang w:bidi="ar-SA"/>
        </w:rPr>
        <w:t>الحراني، و يحيى بن علي بن هاشم الكندي الخفاف، و أبي الحسين عمر بن محمد بن عمر بن هشام بن أبي زيد، و أبي بدر أحمد بن خالد بن عبد الملك بن مشرح، و أبي حامد أحمد بن عبد اللّه الماهاني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تمّام بن محمد، و أبو نصر بن الجبّان، و أبو الحسن بن السمسار، و مكي بن محمد بن الغمر </w:t>
      </w:r>
      <w:r>
        <w:rPr>
          <w:rStyle w:val="FootnoteAnchor"/>
          <w:rtl w:val="true"/>
        </w:rPr>
        <w:footnoteReference w:id="1444"/>
      </w:r>
      <w:r>
        <w:rPr>
          <w:rFonts w:ascii="Amiri" w:hAnsi="Amiri" w:eastAsia="Amiri" w:cs="Amiri"/>
          <w:color w:val="111111"/>
          <w:sz w:val="28"/>
          <w:sz w:val="28"/>
          <w:szCs w:val="28"/>
          <w:rtl w:val="true"/>
          <w:lang w:bidi="ar-SA"/>
        </w:rPr>
        <w:t>،و عبد الوهاب الميداني، و عبد الرّحمن بن عمر بن نصر، و نصر بن أحمد بن محمد بن عجل العجلي، و أبو الحسن علي بن عبيد اللّه بن محمد بن الشيخ، و أبو محمد عبد الغني بن سعيد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تمّام بن محمد، حدّثني أبو محمد الحسن بن محمد بن داود الأديب، نا عبد اللّه بن محمد الأطروش، نا حاجب بن سليمان، نا وكيع، نا حمّاد بن سلمة، عن أبي العشراء،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ما تكون الذكاة إلاّ في الحلق و اللبّة‌؟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طعنت في فخذها لأجزأك</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الصوفي، حدّثني عبد الوهاب بن جعفر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محمد الحسن بن محمد بن داود الثقفي المؤدب يوم الأربعاء لثمان بقين من شهر رمضان سنة ثلاث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أهل حرّان و حدّثنا عنه نصر بن أحمد بن الحسين العجلي و غيره</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3918062_73709187"/>
      <w:bookmarkStart w:id="543" w:name="_Toc206"/>
      <w:bookmarkEnd w:id="542"/>
      <w:r>
        <w:rPr/>
        <w:t>1442</w:t>
      </w:r>
      <w:r>
        <w:rPr>
          <w:rtl w:val="true"/>
        </w:rPr>
        <w:t xml:space="preserve"> - </w:t>
      </w:r>
      <w:r>
        <w:rPr>
          <w:rtl w:val="true"/>
        </w:rPr>
        <w:t>الحسن بن محمد بن زياد البيساني</w:t>
      </w:r>
      <w:bookmarkEnd w:id="543"/>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زياد البيساني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قدم دمشق و حدّث بها عن معاوية بن عمرو، و يحيى بن هاشم السمسار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نصر بن شاكر، و سليمان بن محمد الخزاعي</w:t>
      </w:r>
      <w:r>
        <w:rPr>
          <w:rFonts w:eastAsia="Amiri" w:cs="Amiri" w:ascii="Amiri" w:hAnsi="Amiri"/>
          <w:color w:val="111111"/>
          <w:sz w:val="28"/>
          <w:szCs w:val="28"/>
          <w:rtl w:val="true"/>
          <w:lang w:bidi="ar-SA"/>
        </w:rPr>
        <w:t xml:space="preserve">. </w:t>
      </w:r>
      <w:bookmarkStart w:id="544" w:name="pg11917_118420"/>
    </w:p>
    <w:p>
      <w:pPr>
        <w:pStyle w:val="BookText"/>
        <w:rPr/>
      </w:pPr>
      <w:bookmarkEnd w:id="544"/>
      <w:r>
        <w:rPr>
          <w:rFonts w:ascii="Amiri" w:hAnsi="Amiri" w:eastAsia="Amiri" w:cs="Amiri"/>
          <w:color w:val="111111"/>
          <w:sz w:val="28"/>
          <w:sz w:val="28"/>
          <w:szCs w:val="28"/>
          <w:rtl w:val="true"/>
          <w:lang w:bidi="ar-SA"/>
        </w:rPr>
        <w:t>أنبأنا أبو محمد هبة اللّه بن الأكفاني، و عبد اللّه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نا عوف،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،نا سليمان بن محمد الخزاعي، نا الحسن بن محمد البيساني، قدم علينا، نا يحيى بن هاشم الغساني، نا هشام بن عروة، عن أبيه،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الصنيعة إلاّ عند ذي حسب، كما أن الرياضة لا تصلح إلاّ في نجيب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الطين فإنه يصفّر اللون و يذهب بهاء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3918064_73709187"/>
      <w:bookmarkStart w:id="546" w:name="_Toc207"/>
      <w:bookmarkEnd w:id="545"/>
      <w:r>
        <w:rPr/>
        <w:t>1443</w:t>
      </w:r>
      <w:r>
        <w:rPr>
          <w:rtl w:val="true"/>
        </w:rPr>
        <w:t xml:space="preserve"> - </w:t>
      </w:r>
      <w:r>
        <w:rPr>
          <w:rtl w:val="true"/>
        </w:rPr>
        <w:t>الحسن بن محمد بن سعيد</w:t>
      </w:r>
      <w:bookmarkEnd w:id="546"/>
    </w:p>
    <w:p>
      <w:pPr>
        <w:pStyle w:val="BookText"/>
        <w:rPr/>
      </w:pPr>
      <w:r>
        <w:rPr>
          <w:rFonts w:ascii="Amiri" w:hAnsi="Amiri" w:eastAsia="Amiri" w:cs="Amiri"/>
          <w:color w:val="111111"/>
          <w:sz w:val="28"/>
          <w:sz w:val="28"/>
          <w:szCs w:val="28"/>
          <w:rtl w:val="true"/>
          <w:lang w:bidi="ar-SA"/>
        </w:rPr>
        <w:t>أبو علي</w:t>
      </w:r>
    </w:p>
    <w:p>
      <w:pPr>
        <w:pStyle w:val="BookText"/>
        <w:rPr/>
      </w:pPr>
      <w:r>
        <w:rPr>
          <w:rFonts w:ascii="Amiri" w:hAnsi="Amiri" w:eastAsia="Amiri" w:cs="Amiri"/>
          <w:color w:val="111111"/>
          <w:sz w:val="28"/>
          <w:sz w:val="28"/>
          <w:szCs w:val="28"/>
          <w:rtl w:val="true"/>
          <w:lang w:bidi="ar-SA"/>
        </w:rPr>
        <w:t>حدّث عن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الطّيّب </w:t>
      </w:r>
      <w:r>
        <w:rPr>
          <w:rStyle w:val="FootnoteAnchor"/>
          <w:rtl w:val="true"/>
        </w:rPr>
        <w:footnoteReference w:id="1449"/>
      </w:r>
      <w:r>
        <w:rPr>
          <w:rFonts w:ascii="Amiri" w:hAnsi="Amiri" w:eastAsia="Amiri" w:cs="Amiri"/>
          <w:color w:val="111111"/>
          <w:sz w:val="28"/>
          <w:sz w:val="28"/>
          <w:szCs w:val="28"/>
          <w:rtl w:val="true"/>
          <w:lang w:bidi="ar-SA"/>
        </w:rPr>
        <w:t xml:space="preserve">محمد بن أحمد النّيسابوري الكرابيسي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عبد الرحيم بن عبد الكريم القشيري و جماعة، عن أبي بكر أحمد بن الحسين، أنا محمد بن عبد اللّه الحافظ‍‌، نا أبو الطيب محمد بن أحمد الكرابيسي من أصل كتابه، نا أبو علي الحسن بن محمد بن سعيد من أصل كتابه، نا هشام بن عمّار، نا سفيان بن عيينة، عن عمرو بن دينار، عن مالك بن أنس، عن سمي، عن أبي صالح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قطعة من العذاب، يمنع أحدكم نومه و طعامه و شرابه، فإذا قضى أحدكم نهمته فليرجع إلى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من حديث سفيان، عن عمرو بن دينار، عن مالك، و هو مما سمعه هشام بن عمّار من مالك نفسه، و وقع إلينا بعلو من حديثه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محمد بن الأكفاني، و عبد الكريم بن حمزة، و أبو المعالي تغلب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الحنّائي، نا عبد الوهاب الكلابي، أنا أبو بكر محمد بن خريم العقيلي، نا هشام بن عمّار، أنا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 xml:space="preserve">. </w:t>
      </w:r>
      <w:bookmarkStart w:id="547" w:name="pg11917_118422"/>
    </w:p>
    <w:p>
      <w:pPr>
        <w:pStyle w:val="Heading5"/>
        <w:numPr>
          <w:ilvl w:val="4"/>
          <w:numId w:val="1"/>
        </w:numPr>
        <w:rPr/>
      </w:pPr>
      <w:bookmarkStart w:id="548" w:name="__RefHeading___Toc13918066_73709187"/>
      <w:bookmarkStart w:id="549" w:name="_Toc208"/>
      <w:bookmarkEnd w:id="547"/>
      <w:bookmarkEnd w:id="548"/>
      <w:r>
        <w:rPr/>
        <w:t>1444</w:t>
      </w:r>
      <w:r>
        <w:rPr>
          <w:rtl w:val="true"/>
        </w:rPr>
        <w:t xml:space="preserve"> - </w:t>
      </w:r>
      <w:r>
        <w:rPr>
          <w:rtl w:val="true"/>
        </w:rPr>
        <w:t>الحسن بن محمد بن السّفّاح بن نصر</w:t>
      </w:r>
      <w:bookmarkEnd w:id="549"/>
    </w:p>
    <w:p>
      <w:pPr>
        <w:pStyle w:val="BookText"/>
        <w:rPr/>
      </w:pPr>
      <w:r>
        <w:rPr>
          <w:rFonts w:ascii="Amiri" w:hAnsi="Amiri" w:eastAsia="Amiri" w:cs="Amiri"/>
          <w:color w:val="111111"/>
          <w:sz w:val="28"/>
          <w:sz w:val="28"/>
          <w:szCs w:val="28"/>
          <w:rtl w:val="true"/>
          <w:lang w:bidi="ar-SA"/>
        </w:rPr>
        <w:t>أبو علي التغلبي الأسدي الضرير</w:t>
      </w:r>
    </w:p>
    <w:p>
      <w:pPr>
        <w:pStyle w:val="BookText"/>
        <w:rPr/>
      </w:pPr>
      <w:r>
        <w:rPr>
          <w:rFonts w:ascii="Amiri" w:hAnsi="Amiri" w:eastAsia="Amiri" w:cs="Amiri"/>
          <w:color w:val="111111"/>
          <w:sz w:val="28"/>
          <w:sz w:val="28"/>
          <w:szCs w:val="28"/>
          <w:rtl w:val="true"/>
          <w:lang w:bidi="ar-SA"/>
        </w:rPr>
        <w:t>أخو أبي طالب 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عبد اللّه بن الوليد المالكي، و ما أراه حدّث، و كان بدمشق</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3918068_73709187"/>
      <w:bookmarkStart w:id="551" w:name="_Toc209"/>
      <w:bookmarkEnd w:id="550"/>
      <w:r>
        <w:rPr/>
        <w:t>1445</w:t>
      </w:r>
      <w:r>
        <w:rPr>
          <w:rtl w:val="true"/>
        </w:rPr>
        <w:t xml:space="preserve"> - </w:t>
      </w:r>
      <w:r>
        <w:rPr>
          <w:rtl w:val="true"/>
        </w:rPr>
        <w:t>الحسن بن محمد بن سليمان بن هشام</w:t>
      </w:r>
      <w:bookmarkEnd w:id="551"/>
    </w:p>
    <w:p>
      <w:pPr>
        <w:pStyle w:val="BookText"/>
        <w:rPr/>
      </w:pPr>
      <w:r>
        <w:rPr>
          <w:rFonts w:ascii="Amiri" w:hAnsi="Amiri" w:eastAsia="Amiri" w:cs="Amiri"/>
          <w:color w:val="111111"/>
          <w:sz w:val="28"/>
          <w:sz w:val="28"/>
          <w:szCs w:val="28"/>
          <w:rtl w:val="true"/>
          <w:lang w:bidi="ar-SA"/>
        </w:rPr>
        <w:t xml:space="preserve">أبو علي الشطوي الخراز </w:t>
      </w:r>
      <w:r>
        <w:rPr>
          <w:rStyle w:val="FootnoteAnchor"/>
          <w:rtl w:val="true"/>
        </w:rPr>
        <w:footnoteReference w:id="1451"/>
      </w:r>
      <w:r>
        <w:rPr>
          <w:rFonts w:ascii="Amiri" w:hAnsi="Amiri" w:eastAsia="Amiri" w:cs="Amiri"/>
          <w:color w:val="111111"/>
          <w:sz w:val="28"/>
          <w:sz w:val="28"/>
          <w:szCs w:val="28"/>
          <w:rtl w:val="true"/>
          <w:lang w:bidi="ar-SA"/>
        </w:rPr>
        <w:t xml:space="preserve">،و يعرف بابن بنت مطر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المديني، و أبا معمر إسماعيل بن إبراهيم القطيعي، و المسيّب بن واضح، و محمد بن سليمان الأسدي لوينا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حبيب بن الحسن القزاز، و عبد الباقي بن قانع، و أبو علي محمد بن أحمد بن الصّوّاف، و سليمان بن أحمد الطّبراني، و أبو بكر أحمد بن إبراهيم بن إسماعيل الجرجاني، و أبو علي مخلد بن جعفر بن مخلد الدقاق الباقرجي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حبيب، عن الحسن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محمود بن أحمد بن الحسين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الفضائل محمد بن أحمد بن عمر بن الحسن بن يونس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حبيب بن الحسين </w:t>
      </w:r>
      <w:r>
        <w:rPr>
          <w:rStyle w:val="FootnoteAnchor"/>
          <w:rtl w:val="true"/>
        </w:rPr>
        <w:footnoteReference w:id="1453"/>
      </w:r>
      <w:r>
        <w:rPr>
          <w:rFonts w:ascii="Amiri" w:hAnsi="Amiri" w:eastAsia="Amiri" w:cs="Amiri"/>
          <w:color w:val="111111"/>
          <w:sz w:val="28"/>
          <w:sz w:val="28"/>
          <w:szCs w:val="28"/>
          <w:rtl w:val="true"/>
          <w:lang w:bidi="ar-SA"/>
        </w:rPr>
        <w:t>،نا الحسن بن محمد بن سليمان الشطوي ح</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المعلّى،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عمّار، نا الوليد بن مسلم، نا الحكم بن مصعب، عن محمد بن علي بن عبد اللّه بن عباس، عن أبيه،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لزم الاستغفار </w:t>
      </w:r>
    </w:p>
    <w:p>
      <w:pPr>
        <w:pStyle w:val="BookText"/>
        <w:rPr/>
      </w:pPr>
      <w:r>
        <w:rPr>
          <w:rFonts w:ascii="Amiri" w:hAnsi="Amiri" w:eastAsia="Amiri" w:cs="Amiri"/>
          <w:color w:val="111111"/>
          <w:sz w:val="28"/>
          <w:sz w:val="28"/>
          <w:szCs w:val="28"/>
          <w:rtl w:val="true"/>
          <w:lang w:bidi="ar-SA"/>
        </w:rPr>
        <w:t>جعل اللّه له من كل همّ‌ فرجا، و من كل ضيق مخرجا، و رزقه من حيث لا يحتسب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1454"/>
      </w:r>
      <w:r>
        <w:rPr>
          <w:rFonts w:ascii="Amiri" w:hAnsi="Amiri" w:eastAsia="Amiri" w:cs="Amiri"/>
          <w:color w:val="111111"/>
          <w:sz w:val="28"/>
          <w:sz w:val="28"/>
          <w:szCs w:val="28"/>
          <w:rtl w:val="true"/>
          <w:lang w:bidi="ar-SA"/>
        </w:rPr>
        <w:t xml:space="preserve">،أنا الحسن بن أبي بكر، أنا محمد بن سليمان </w:t>
      </w:r>
      <w:r>
        <w:rPr>
          <w:rStyle w:val="FootnoteAnchor"/>
          <w:rtl w:val="true"/>
        </w:rPr>
        <w:footnoteReference w:id="1455"/>
      </w:r>
      <w:r>
        <w:rPr>
          <w:rFonts w:ascii="Amiri" w:hAnsi="Amiri" w:eastAsia="Amiri" w:cs="Amiri"/>
          <w:color w:val="111111"/>
          <w:sz w:val="28"/>
          <w:sz w:val="28"/>
          <w:szCs w:val="28"/>
          <w:rtl w:val="true"/>
          <w:lang w:bidi="ar-SA"/>
        </w:rPr>
        <w:t xml:space="preserve">بن الحسن الصّوّاف، نا أبو علي الحسن بن محمد بن سليمان الخرّاز ابن بنت مطر، نا المسيّب بن واضح، نا سويد بن عبد العزيز، عن يزيد بن أبي زياد، عن مجاهد، عن عبد اللّه بن عمرو </w:t>
      </w:r>
      <w:r>
        <w:rPr>
          <w:rStyle w:val="FootnoteAnchor"/>
          <w:rtl w:val="true"/>
        </w:rPr>
        <w:footnoteReference w:id="14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بن السّمرقندي، نا إسماعيل بن مسعدة، أنا حمزة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منصور بن خيرون، أنا أبو بكر الخطيب </w:t>
      </w:r>
      <w:r>
        <w:rPr>
          <w:rStyle w:val="FootnoteAnchor"/>
          <w:rtl w:val="true"/>
        </w:rPr>
        <w:footnoteReference w:id="1457"/>
      </w:r>
      <w:r>
        <w:rPr>
          <w:rFonts w:ascii="Amiri" w:hAnsi="Amiri" w:eastAsia="Amiri" w:cs="Amiri"/>
          <w:color w:val="111111"/>
          <w:sz w:val="28"/>
          <w:sz w:val="28"/>
          <w:szCs w:val="28"/>
          <w:rtl w:val="true"/>
          <w:lang w:bidi="ar-SA"/>
        </w:rPr>
        <w:t>،حدّثني علي بن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 قطني، عن أبي علي الحسن بن محمد بن سليمان الشطوي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بدل الشطوي،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سليمان بن هشام أبو علي الخرّاز المعروف بابن بنت مطر، حدث عن أبيه، و عن علي بن المديني، و أبي معمر القطيعي، و هشام بن عمّار و غيرهم، روى عنه عبد الباقي بن قانع، و أبو علي بن الصواف، و سليمان بن أحمد الطبراني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1459"/>
      </w:r>
      <w:r>
        <w:rPr>
          <w:rFonts w:ascii="IRNazanin" w:hAnsi="IRNazanin" w:eastAsia="IRNazanin"/>
          <w:color w:val="111111"/>
          <w:sz w:val="28"/>
          <w:sz w:val="28"/>
          <w:szCs w:val="28"/>
          <w:rtl w:val="true"/>
          <w:lang w:bidi="fa-IR"/>
        </w:rPr>
        <w:t xml:space="preserve">، أنا السمسار، أنا الصفار، نا ابن قانع أن الحسن بن محمد </w:t>
      </w:r>
      <w:r>
        <w:rPr>
          <w:rStyle w:val="FootnoteAnchor"/>
          <w:rtl w:val="true"/>
        </w:rPr>
        <w:footnoteReference w:id="1460"/>
      </w:r>
      <w:r>
        <w:rPr>
          <w:rFonts w:ascii="Amiri" w:hAnsi="Amiri" w:eastAsia="Amiri" w:cs="Amiri"/>
          <w:color w:val="111111"/>
          <w:sz w:val="28"/>
          <w:sz w:val="28"/>
          <w:szCs w:val="28"/>
          <w:rtl w:val="true"/>
          <w:lang w:bidi="ar-SA"/>
        </w:rPr>
        <w:t>بن أخي هشام مات في سنة سبع و تسعين و مائتين</w:t>
      </w:r>
      <w:r>
        <w:rPr>
          <w:rFonts w:eastAsia="Amiri" w:cs="Amiri" w:ascii="Amiri" w:hAnsi="Amiri"/>
          <w:color w:val="111111"/>
          <w:sz w:val="28"/>
          <w:szCs w:val="28"/>
          <w:rtl w:val="true"/>
          <w:lang w:bidi="ar-SA"/>
        </w:rPr>
        <w:t xml:space="preserve">. </w:t>
      </w:r>
      <w:bookmarkStart w:id="552" w:name="pg11917_118426"/>
    </w:p>
    <w:p>
      <w:pPr>
        <w:pStyle w:val="Heading5"/>
        <w:numPr>
          <w:ilvl w:val="4"/>
          <w:numId w:val="1"/>
        </w:numPr>
        <w:rPr/>
      </w:pPr>
      <w:bookmarkStart w:id="553" w:name="__RefHeading___Toc13918070_73709187"/>
      <w:bookmarkStart w:id="554" w:name="_Toc210"/>
      <w:bookmarkEnd w:id="552"/>
      <w:bookmarkEnd w:id="553"/>
      <w:r>
        <w:rPr/>
        <w:t>1446</w:t>
      </w:r>
      <w:r>
        <w:rPr>
          <w:rtl w:val="true"/>
        </w:rPr>
        <w:t xml:space="preserve"> - </w:t>
      </w:r>
      <w:r>
        <w:rPr>
          <w:rtl w:val="true"/>
        </w:rPr>
        <w:t>الحسن بن محمد بن عبد اللّه بن عبد السلام بن أبي أيوب</w:t>
      </w:r>
      <w:bookmarkEnd w:id="554"/>
    </w:p>
    <w:p>
      <w:pPr>
        <w:pStyle w:val="BookText"/>
        <w:rPr/>
      </w:pPr>
      <w:r>
        <w:rPr>
          <w:rFonts w:ascii="Amiri" w:hAnsi="Amiri" w:eastAsia="Amiri" w:cs="Amiri"/>
          <w:color w:val="111111"/>
          <w:sz w:val="28"/>
          <w:sz w:val="28"/>
          <w:szCs w:val="28"/>
          <w:rtl w:val="true"/>
          <w:lang w:bidi="ar-SA"/>
        </w:rPr>
        <w:t>أبو علي بن عبد الرحمن بن مكحول البيروتي</w:t>
      </w:r>
    </w:p>
    <w:p>
      <w:pPr>
        <w:pStyle w:val="BookText"/>
        <w:rPr/>
      </w:pPr>
      <w:r>
        <w:rPr>
          <w:rFonts w:ascii="Amiri" w:hAnsi="Amiri" w:eastAsia="Amiri" w:cs="Amiri"/>
          <w:color w:val="111111"/>
          <w:sz w:val="28"/>
          <w:sz w:val="28"/>
          <w:szCs w:val="28"/>
          <w:rtl w:val="true"/>
          <w:lang w:bidi="ar-SA"/>
        </w:rPr>
        <w:t xml:space="preserve">حدّث ببيروت سنة عشرين و ثلاثمائة، عن أبي علي الحسن بن عليب بن سعد بن مهران، و أبي القاسم عبيد اللّه بن محمد بن عبد اللّه بن عبد الرحيم البرقي، و أبي علاثة محمد بن أحمد بن أبي طيبة الفرائضي </w:t>
      </w:r>
      <w:r>
        <w:rPr>
          <w:rStyle w:val="FootnoteAnchor"/>
          <w:rtl w:val="true"/>
        </w:rPr>
        <w:footnoteReference w:id="1461"/>
      </w:r>
      <w:r>
        <w:rPr>
          <w:rFonts w:ascii="Amiri" w:hAnsi="Amiri" w:eastAsia="Amiri" w:cs="Amiri"/>
          <w:color w:val="111111"/>
          <w:sz w:val="28"/>
          <w:sz w:val="28"/>
          <w:szCs w:val="28"/>
          <w:rtl w:val="true"/>
          <w:lang w:bidi="ar-SA"/>
        </w:rPr>
        <w:t>،و أبي ذرّ هارون بن سليمان بن سهيل بن عبد اللّه الحبان، و أحمد بن إسحاق بن إبراهيم بن نبيط‍‌ بن شريط‍‌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طاوس، أنا أبو الحسن عبد الباقي بن أحمد بن عبد اللّه سنة ست و سبعين و أربعمائة، أنا أبو علي الحسن بن علي بن إبراهيم المقرئ، نا أبو الحسين بن محمد بن عبد اللّه بن عبد السلام بن مكحول البيروتي ببيروت سنة عشرين و ثلاثمائة، نا أبو ذرّ هارون بن سليمان بن </w:t>
      </w:r>
      <w:r>
        <w:rPr>
          <w:rStyle w:val="FootnoteAnchor"/>
          <w:rtl w:val="true"/>
        </w:rPr>
        <w:footnoteReference w:id="1462"/>
      </w:r>
      <w:r>
        <w:rPr>
          <w:rFonts w:ascii="Amiri" w:hAnsi="Amiri" w:eastAsia="Amiri" w:cs="Amiri"/>
          <w:color w:val="111111"/>
          <w:sz w:val="28"/>
          <w:sz w:val="28"/>
          <w:szCs w:val="28"/>
          <w:rtl w:val="true"/>
          <w:lang w:bidi="ar-SA"/>
        </w:rPr>
        <w:t>سهيل بن عبد اللّه بالفسطاط‍‌، نا زهير بن عبّاد، نا مالك بن أنس، حدّثني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نهى عن تلقي السلع حتى تهبط‍‌ بها الأسواق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زاهر بن طاهر، أنا أبو سعد الجنزرودي </w:t>
      </w:r>
      <w:r>
        <w:rPr>
          <w:rStyle w:val="FootnoteAnchor"/>
          <w:rtl w:val="true"/>
        </w:rPr>
        <w:footnoteReference w:id="1463"/>
      </w:r>
      <w:r>
        <w:rPr>
          <w:rFonts w:ascii="Amiri" w:hAnsi="Amiri" w:eastAsia="Amiri" w:cs="Amiri"/>
          <w:color w:val="111111"/>
          <w:sz w:val="28"/>
          <w:sz w:val="28"/>
          <w:szCs w:val="28"/>
          <w:rtl w:val="true"/>
          <w:lang w:bidi="ar-SA"/>
        </w:rPr>
        <w:t>،أنا أبو عمرو بن حمدان، أنا الحسن بن سفيان، نا زهير بن عبّاد الرواسي، عن مالك بن أنس فذكره في إسناده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عن النجش</w:t>
      </w:r>
      <w:r>
        <w:rPr>
          <w:rFonts w:eastAsia="Amiri" w:cs="Amiri" w:ascii="Amiri" w:hAnsi="Amiri"/>
          <w:color w:val="111111"/>
          <w:sz w:val="28"/>
          <w:szCs w:val="28"/>
          <w:rtl w:val="true"/>
          <w:lang w:bidi="ar-SA"/>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السّوسي، أنا جدي أبو محمد،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الكلابي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بن عبد اللّه أبو علي بن مكحول</w:t>
      </w:r>
      <w:r>
        <w:rPr>
          <w:rFonts w:eastAsia="Amiri" w:cs="Amiri" w:ascii="Amiri" w:hAnsi="Amiri"/>
          <w:color w:val="111111"/>
          <w:sz w:val="28"/>
          <w:szCs w:val="28"/>
          <w:rtl w:val="true"/>
          <w:lang w:bidi="ar-SA"/>
        </w:rPr>
        <w:t xml:space="preserve">. </w:t>
      </w:r>
      <w:bookmarkStart w:id="555" w:name="pg11917_118428"/>
    </w:p>
    <w:p>
      <w:pPr>
        <w:pStyle w:val="Heading5"/>
        <w:numPr>
          <w:ilvl w:val="4"/>
          <w:numId w:val="1"/>
        </w:numPr>
        <w:rPr/>
      </w:pPr>
      <w:bookmarkStart w:id="556" w:name="__RefHeading___Toc13918072_73709187"/>
      <w:bookmarkStart w:id="557" w:name="_Toc211"/>
      <w:bookmarkEnd w:id="555"/>
      <w:bookmarkEnd w:id="556"/>
      <w:r>
        <w:rPr/>
        <w:t>1447</w:t>
      </w:r>
      <w:r>
        <w:rPr>
          <w:rtl w:val="true"/>
        </w:rPr>
        <w:t xml:space="preserve"> - </w:t>
      </w:r>
      <w:r>
        <w:rPr>
          <w:rtl w:val="true"/>
        </w:rPr>
        <w:t>الحسن بن محمد بن عبد الرّحمن</w:t>
      </w:r>
      <w:bookmarkEnd w:id="557"/>
    </w:p>
    <w:p>
      <w:pPr>
        <w:pStyle w:val="BookText"/>
        <w:rPr/>
      </w:pPr>
      <w:r>
        <w:rPr>
          <w:rFonts w:ascii="Amiri" w:hAnsi="Amiri" w:eastAsia="Amiri" w:cs="Amiri"/>
          <w:color w:val="111111"/>
          <w:sz w:val="28"/>
          <w:sz w:val="28"/>
          <w:szCs w:val="28"/>
          <w:rtl w:val="true"/>
          <w:lang w:bidi="ar-SA"/>
        </w:rPr>
        <w:t xml:space="preserve">أبو منصور الأستوائي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قدم علينا دمشق، و حدّث بها عن أبي طالب العشاري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الحسن نجا بن أحمد العطاري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بن عمرو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أنبأنيه أبو محمد بن الأكفاني عنه، حدّثني أبو منصور الحسن بن محمد بن عبد الرّحمن الأستوائي، قدم علينا منصرفه من الحج سنة تسع و أربعين و أربعمائة، نا أبو طالب محمد بن علي بن الفتح الحربي </w:t>
      </w:r>
      <w:r>
        <w:rPr>
          <w:rStyle w:val="FootnoteAnchor"/>
          <w:rtl w:val="true"/>
        </w:rPr>
        <w:footnoteReference w:id="1466"/>
      </w:r>
      <w:r>
        <w:rPr>
          <w:rFonts w:ascii="Amiri" w:hAnsi="Amiri" w:eastAsia="Amiri" w:cs="Amiri"/>
          <w:color w:val="111111"/>
          <w:sz w:val="28"/>
          <w:sz w:val="28"/>
          <w:szCs w:val="28"/>
          <w:rtl w:val="true"/>
          <w:lang w:bidi="ar-SA"/>
        </w:rPr>
        <w:t xml:space="preserve">العشاري </w:t>
      </w:r>
      <w:r>
        <w:rPr>
          <w:rStyle w:val="FootnoteAnchor"/>
          <w:rtl w:val="true"/>
        </w:rPr>
        <w:footnoteReference w:id="1467"/>
      </w:r>
      <w:r>
        <w:rPr>
          <w:rFonts w:ascii="Amiri" w:hAnsi="Amiri" w:eastAsia="Amiri" w:cs="Amiri"/>
          <w:color w:val="111111"/>
          <w:sz w:val="28"/>
          <w:sz w:val="28"/>
          <w:szCs w:val="28"/>
          <w:rtl w:val="true"/>
          <w:lang w:bidi="ar-SA"/>
        </w:rPr>
        <w:t>،أنا أبو حفص عمر بن أحمد بن عثمان بن أحمد بن أيوب بن ازداد بن شاهين، نا عبد اللّه البغوي، نا عبد اللّه بن عمر بن أبان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عمر بن شاهين، نا عبد اللّه بن سليمان، نا أحمد بن سنان،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معاوية، عن الأعمش، عن عمرو، عن سالم،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أحدثكم بأفضل من درجة الصيام و الصلاة و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البين و فساد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هي الحالقة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3316</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بن الحصين، أنا أبو علي بن المذهب، أنا أبو بكر بن مالك، نا عبد اللّه بن أحمد </w:t>
      </w:r>
      <w:r>
        <w:rPr>
          <w:rStyle w:val="FootnoteAnchor"/>
          <w:rtl w:val="true"/>
        </w:rPr>
        <w:footnoteReference w:id="1469"/>
      </w:r>
      <w:r>
        <w:rPr>
          <w:rFonts w:ascii="Amiri" w:hAnsi="Amiri" w:eastAsia="Amiri" w:cs="Amiri"/>
          <w:color w:val="111111"/>
          <w:sz w:val="28"/>
          <w:sz w:val="28"/>
          <w:szCs w:val="28"/>
          <w:rtl w:val="true"/>
          <w:lang w:bidi="ar-SA"/>
        </w:rPr>
        <w:t xml:space="preserve">،حدّثني أبي، حدّثني أبو معاوية، عن الأعمش، عن عمرو </w:t>
      </w:r>
      <w:r>
        <w:rPr>
          <w:rStyle w:val="FootnoteAnchor"/>
          <w:rtl w:val="true"/>
        </w:rPr>
        <w:footnoteReference w:id="1470"/>
      </w:r>
      <w:r>
        <w:rPr>
          <w:rFonts w:ascii="Amiri" w:hAnsi="Amiri" w:eastAsia="Amiri" w:cs="Amiri"/>
          <w:color w:val="111111"/>
          <w:sz w:val="28"/>
          <w:sz w:val="28"/>
          <w:szCs w:val="28"/>
          <w:rtl w:val="true"/>
          <w:lang w:bidi="ar-SA"/>
        </w:rPr>
        <w:t>بن مرّة، عن سالم بن أبي الجعد،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558" w:name="pg11917_118430"/>
    </w:p>
    <w:p>
      <w:pPr>
        <w:pStyle w:val="BookText"/>
        <w:rPr/>
      </w:pPr>
      <w:bookmarkEnd w:id="558"/>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أخبركم بأفضل من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w:t>
      </w:r>
      <w:r>
        <w:rPr>
          <w:rFonts w:eastAsia="Amiri" w:cs="Amiri" w:ascii="Amiri" w:hAnsi="Amiri"/>
          <w:color w:val="111111"/>
          <w:sz w:val="28"/>
          <w:szCs w:val="28"/>
          <w:rtl w:val="true"/>
          <w:lang w:bidi="ar-SA"/>
        </w:rPr>
        <w:t xml:space="preserve">] </w:t>
      </w:r>
      <w:r>
        <w:rPr>
          <w:rStyle w:val="FootnoteAnchor"/>
          <w:rtl w:val="true"/>
        </w:rPr>
        <w:footnoteReference w:id="1471"/>
      </w:r>
      <w:r>
        <w:rPr>
          <w:rFonts w:ascii="Amiri" w:hAnsi="Amiri" w:eastAsia="Amiri" w:cs="Amiri"/>
          <w:color w:val="111111"/>
          <w:sz w:val="28"/>
          <w:sz w:val="28"/>
          <w:szCs w:val="28"/>
          <w:rtl w:val="true"/>
          <w:lang w:bidi="ar-SA"/>
        </w:rPr>
        <w:t>الصيام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w:t>
      </w:r>
      <w:r>
        <w:rPr>
          <w:rStyle w:val="FootnoteAnchor"/>
          <w:rtl w:val="true"/>
        </w:rPr>
        <w:footnoteReference w:id="1472"/>
      </w:r>
      <w:r>
        <w:rPr>
          <w:rFonts w:ascii="Amiri" w:hAnsi="Amiri" w:eastAsia="Amiri" w:cs="Amiri"/>
          <w:color w:val="111111"/>
          <w:sz w:val="28"/>
          <w:sz w:val="28"/>
          <w:szCs w:val="28"/>
          <w:rtl w:val="true"/>
          <w:lang w:bidi="ar-SA"/>
        </w:rPr>
        <w:t>ذات البين،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ذات البين هي الحالقة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3918074_73709187"/>
      <w:bookmarkStart w:id="560" w:name="_Toc212"/>
      <w:bookmarkEnd w:id="559"/>
      <w:r>
        <w:rPr/>
        <w:t>1448</w:t>
      </w:r>
      <w:r>
        <w:rPr>
          <w:rtl w:val="true"/>
        </w:rPr>
        <w:t xml:space="preserve"> - </w:t>
      </w:r>
      <w:r>
        <w:rPr>
          <w:rtl w:val="true"/>
        </w:rPr>
        <w:t>الحسن بن محمد بن  علي بن أبي طالب</w:t>
      </w:r>
      <w:bookmarkEnd w:id="560"/>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بن </w:t>
      </w:r>
      <w:r>
        <w:rPr>
          <w:rStyle w:val="FootnoteAnchor"/>
          <w:rtl w:val="true"/>
        </w:rPr>
        <w:footnoteReference w:id="1473"/>
      </w:r>
      <w:r>
        <w:rPr>
          <w:rFonts w:ascii="Amiri" w:hAnsi="Amiri" w:eastAsia="Amiri" w:cs="Amiri"/>
          <w:color w:val="111111"/>
          <w:sz w:val="28"/>
          <w:sz w:val="28"/>
          <w:szCs w:val="28"/>
          <w:rtl w:val="true"/>
          <w:lang w:bidi="ar-SA"/>
        </w:rPr>
        <w:t>علي بن أبي طالب</w:t>
      </w:r>
    </w:p>
    <w:p>
      <w:pPr>
        <w:pStyle w:val="BookText"/>
        <w:rPr/>
      </w:pPr>
      <w:r>
        <w:rPr>
          <w:rFonts w:ascii="IRNazanin" w:hAnsi="IRNazanin" w:eastAsia="IRNazanin"/>
          <w:color w:val="111111"/>
          <w:sz w:val="28"/>
          <w:sz w:val="28"/>
          <w:szCs w:val="28"/>
          <w:rtl w:val="true"/>
          <w:lang w:bidi="fa-IR"/>
        </w:rPr>
        <w:t>ابن عبد المطّلب بن هاشم بن عبد مناف</w:t>
      </w:r>
    </w:p>
    <w:p>
      <w:pPr>
        <w:pStyle w:val="BookText"/>
        <w:rPr/>
      </w:pPr>
      <w:r>
        <w:rPr>
          <w:rFonts w:ascii="Amiri" w:hAnsi="Amiri" w:eastAsia="Amiri" w:cs="Amiri"/>
          <w:color w:val="111111"/>
          <w:sz w:val="28"/>
          <w:sz w:val="28"/>
          <w:szCs w:val="28"/>
          <w:rtl w:val="true"/>
          <w:lang w:bidi="ar-SA"/>
        </w:rPr>
        <w:t xml:space="preserve">أبو محمد الهاشمي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حدّث عن أبيه، و جابر بن عبد اللّه، و عبيد اللّه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عمرو بن دينار، و الزهري، و أبو سعد سعيد بن المرزبان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إنه وفد على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الحسن بن علي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هبة اللّه بن محمد، أنا الحسن بن علي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1475"/>
      </w:r>
      <w:r>
        <w:rPr>
          <w:rFonts w:ascii="Amiri" w:hAnsi="Amiri" w:eastAsia="Amiri" w:cs="Amiri"/>
          <w:color w:val="111111"/>
          <w:sz w:val="28"/>
          <w:sz w:val="28"/>
          <w:szCs w:val="28"/>
          <w:rtl w:val="true"/>
          <w:lang w:bidi="ar-SA"/>
        </w:rPr>
        <w:t xml:space="preserve">،حدّثني أبي، نا سفيان، عن الزهري، عن حسن، و عبد اللّه ابني </w:t>
      </w:r>
      <w:r>
        <w:rPr>
          <w:rStyle w:val="FootnoteAnchor"/>
          <w:rtl w:val="true"/>
        </w:rPr>
        <w:footnoteReference w:id="1476"/>
      </w:r>
      <w:r>
        <w:rPr>
          <w:rFonts w:ascii="Amiri" w:hAnsi="Amiri" w:eastAsia="Amiri" w:cs="Amiri"/>
          <w:color w:val="111111"/>
          <w:sz w:val="28"/>
          <w:sz w:val="28"/>
          <w:szCs w:val="28"/>
          <w:rtl w:val="true"/>
          <w:lang w:bidi="ar-SA"/>
        </w:rPr>
        <w:t xml:space="preserve">محمد، عن أبيهما </w:t>
      </w:r>
      <w:r>
        <w:rPr>
          <w:rStyle w:val="FootnoteAnchor"/>
          <w:rtl w:val="true"/>
        </w:rPr>
        <w:footnoteReference w:id="1477"/>
      </w:r>
      <w:r>
        <w:rPr>
          <w:rFonts w:ascii="Amiri" w:hAnsi="Amiri" w:eastAsia="Amiri" w:cs="Amiri"/>
          <w:color w:val="111111"/>
          <w:sz w:val="28"/>
          <w:sz w:val="28"/>
          <w:szCs w:val="28"/>
          <w:rtl w:val="true"/>
          <w:lang w:bidi="ar-SA"/>
        </w:rPr>
        <w:t xml:space="preserve">و كان حسن أرضاهما في أنفسهما </w:t>
      </w:r>
      <w:r>
        <w:rPr>
          <w:rStyle w:val="FootnoteAnchor"/>
          <w:rtl w:val="true"/>
        </w:rPr>
        <w:footnoteReference w:id="1478"/>
      </w:r>
      <w:r>
        <w:rPr>
          <w:rFonts w:ascii="Amiri" w:hAnsi="Amiri" w:eastAsia="Amiri" w:cs="Amiri"/>
          <w:color w:val="111111"/>
          <w:sz w:val="28"/>
          <w:sz w:val="28"/>
          <w:szCs w:val="28"/>
          <w:rtl w:val="true"/>
          <w:lang w:bidi="ar-SA"/>
        </w:rPr>
        <w:t>أن عليا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نهى عن نكاح المتعة و عن لحوم الحمر الأهلية زمن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اللّه بن محمد الشافعي، نا نصر بن إبراهيم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سليم بن أيوب الرازي </w:t>
      </w:r>
      <w:r>
        <w:rPr>
          <w:rStyle w:val="FootnoteAnchor"/>
          <w:rtl w:val="true"/>
        </w:rPr>
        <w:footnoteReference w:id="1479"/>
      </w:r>
      <w:r>
        <w:rPr>
          <w:rFonts w:ascii="Amiri" w:hAnsi="Amiri" w:eastAsia="Amiri" w:cs="Amiri"/>
          <w:color w:val="111111"/>
          <w:sz w:val="28"/>
          <w:sz w:val="28"/>
          <w:szCs w:val="28"/>
          <w:rtl w:val="true"/>
          <w:lang w:bidi="ar-SA"/>
        </w:rPr>
        <w:t xml:space="preserve">،أنا أبو العباس أحمد بن إبراهيم بن بركات، نا </w:t>
      </w:r>
    </w:p>
    <w:p>
      <w:pPr>
        <w:pStyle w:val="BookText"/>
        <w:rPr/>
      </w:pPr>
      <w:r>
        <w:rPr>
          <w:rFonts w:ascii="Amiri" w:hAnsi="Amiri" w:eastAsia="Amiri" w:cs="Amiri"/>
          <w:color w:val="111111"/>
          <w:sz w:val="28"/>
          <w:sz w:val="28"/>
          <w:szCs w:val="28"/>
          <w:rtl w:val="true"/>
          <w:lang w:bidi="ar-SA"/>
        </w:rPr>
        <w:t>أحمد بن جعفر بن حمدان الدّينوري، نا إبراهيم بن الحسين، نا محمد بن إسماعيل الجعفري، نا عبد اللّه بن سلمة، عن أسلم، عن أبيه، عن حسن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حسن بن محمد من أوثق الناس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محمد بن علي، عن جده علي بن أبي طالب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أحببتم أن تعلموا ما للعبد عند اللّه فانظروا ما يتبعه من الناس</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و أبو الفضل بن خيرون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أنا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أنا عمر بن أحمد الأهوازي، نا خليفة بن خيّاط‍‌، قال </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بن علي بن أبي طالب عليهم السلام، أمّه جمال </w:t>
      </w:r>
      <w:r>
        <w:rPr>
          <w:rStyle w:val="FootnoteAnchor"/>
          <w:rtl w:val="true"/>
        </w:rPr>
        <w:footnoteReference w:id="1482"/>
      </w:r>
      <w:r>
        <w:rPr>
          <w:rFonts w:ascii="Amiri" w:hAnsi="Amiri" w:eastAsia="Amiri" w:cs="Amiri"/>
          <w:color w:val="111111"/>
          <w:sz w:val="28"/>
          <w:sz w:val="28"/>
          <w:szCs w:val="28"/>
          <w:rtl w:val="true"/>
          <w:lang w:bidi="ar-SA"/>
        </w:rPr>
        <w:t>بنت قيس بن مخرمة بن المطّلب بن عبد مناف بن هاشم، يكنى أبا محمد، توفي سنة مائة أو تسع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الميمون بن راشد،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الزهري عبد اللّه و الحسن ابني محمد بن علي، كما حدّثني سليمان بن عبد الرّحمن،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أوثقهما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أحمد، و أبي عبد اللّه ابني </w:t>
      </w:r>
      <w:r>
        <w:rPr>
          <w:rStyle w:val="FootnoteAnchor"/>
          <w:rtl w:val="true"/>
        </w:rPr>
        <w:footnoteReference w:id="1483"/>
      </w:r>
      <w:r>
        <w:rPr>
          <w:rFonts w:ascii="Amiri" w:hAnsi="Amiri" w:eastAsia="Amiri" w:cs="Amiri"/>
          <w:color w:val="111111"/>
          <w:sz w:val="28"/>
          <w:sz w:val="28"/>
          <w:szCs w:val="28"/>
          <w:rtl w:val="true"/>
          <w:lang w:bidi="ar-SA"/>
        </w:rPr>
        <w:t>الحسن بن البنّا، عن أبي الحسن محمد بن محمد بن مخلد ح</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قرأت على أبي عبد اللّه يحيى بن الحسن و أبي الفضل محمد بن ناصر، عن محمد بن عبد السلام بن محمد التابي </w:t>
      </w:r>
      <w:r>
        <w:rPr>
          <w:rStyle w:val="FootnoteAnchor"/>
          <w:rtl w:val="true"/>
        </w:rPr>
        <w:footnoteReference w:id="148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خزفة،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جمال ابنة قيس بن مخرمة بن المطّلب بن عبد مناف بن قصي و هو </w:t>
      </w:r>
    </w:p>
    <w:p>
      <w:pPr>
        <w:pStyle w:val="BookText"/>
        <w:rPr/>
      </w:pPr>
      <w:r>
        <w:rPr>
          <w:rFonts w:ascii="Amiri" w:hAnsi="Amiri" w:eastAsia="Amiri" w:cs="Amiri"/>
          <w:color w:val="111111"/>
          <w:sz w:val="28"/>
          <w:sz w:val="28"/>
          <w:szCs w:val="28"/>
          <w:rtl w:val="true"/>
          <w:lang w:bidi="ar-SA"/>
        </w:rPr>
        <w:t>أول من تكلم في الإرجاء و توفي في خلافة عمر بن عبد العزيز و ليس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البنّا </w:t>
      </w:r>
      <w:r>
        <w:rPr>
          <w:rStyle w:val="FootnoteAnchor"/>
          <w:rtl w:val="true"/>
        </w:rPr>
        <w:footnoteReference w:id="148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بن المخلّصي </w:t>
      </w:r>
      <w:r>
        <w:rPr>
          <w:rStyle w:val="FootnoteAnchor"/>
          <w:rtl w:val="true"/>
        </w:rPr>
        <w:footnoteReference w:id="1486"/>
      </w:r>
      <w:r>
        <w:rPr>
          <w:rFonts w:ascii="Amiri" w:hAnsi="Amiri" w:eastAsia="Amiri" w:cs="Amiri"/>
          <w:color w:val="111111"/>
          <w:sz w:val="28"/>
          <w:sz w:val="28"/>
          <w:szCs w:val="28"/>
          <w:rtl w:val="true"/>
          <w:lang w:bidi="ar-SA"/>
        </w:rPr>
        <w:t>،أنا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محمد الأكبر بن علي بن أبي طالب عبد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محمد لا بقية له و أمّه جمال بنت قيس بن مخرمة بن المطّلب بن عبد مناف بن قصيّ‌ و أمّها درة بنت عقبة بن رافع بن امرئ القيس بن زيد بن عبد الأشهل، و هو أول من تكلم في الإرجاء و توفي في خلافة عمر بن عبد العزيز، و ليس له عقب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بن الأكفاني، عن عبد العزيز بن أحمد، أنا محمد بن عبد اللّه بن أبي عمرو، أنا محمد بن إبراهيم بن مروان، أنا أحمد بن إبراهيم القرشي، أنا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علي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يوسف بن رياح بن علي،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تابعي أهل المدينة و محدثيهم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علي، كذا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w:t>
      </w:r>
      <w:r>
        <w:rPr>
          <w:rStyle w:val="FootnoteAnchor"/>
          <w:rtl w:val="true"/>
        </w:rPr>
        <w:footnoteReference w:id="1488"/>
      </w:r>
      <w:r>
        <w:rPr>
          <w:rFonts w:ascii="Amiri" w:hAnsi="Amiri" w:eastAsia="Amiri" w:cs="Amiri"/>
          <w:color w:val="111111"/>
          <w:sz w:val="28"/>
          <w:sz w:val="28"/>
          <w:szCs w:val="28"/>
          <w:rtl w:val="true"/>
          <w:lang w:bidi="ar-SA"/>
        </w:rPr>
        <w:t xml:space="preserve">أبي محمد الحسن بن علي، أنا محمد بن العباس، أنا أحمد بن معروف، نا الحسين بن الفهم، نا محمد بن سعد، قال </w:t>
      </w:r>
      <w:r>
        <w:rPr>
          <w:rStyle w:val="FootnoteAnchor"/>
          <w:rtl w:val="true"/>
        </w:rPr>
        <w:footnoteReference w:id="1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و كان من ظرفاء بني هاشم و أهل العقل منهم، و هو أول من تكلم في الإرجاء، و لا عقب له، و أمّه جمال ابنة قيس بن مخرمة بن المطّلب بن عبد مناف بن قصيّ‌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490"/>
      </w:r>
      <w:r>
        <w:rPr>
          <w:rFonts w:ascii="Amiri" w:hAnsi="Amiri" w:eastAsia="Amiri" w:cs="Amiri"/>
          <w:color w:val="111111"/>
          <w:sz w:val="28"/>
          <w:sz w:val="28"/>
          <w:szCs w:val="28"/>
          <w:rtl w:val="true"/>
          <w:lang w:bidi="ar-SA"/>
        </w:rPr>
        <w:t xml:space="preserve">محمد، أنا سليمان بن إسحاق الجلاّب، نا الحارث بن محمد، نا محمد بن سعد، قال </w:t>
      </w:r>
      <w:r>
        <w:rPr>
          <w:rStyle w:val="FootnoteAnchor"/>
          <w:rtl w:val="true"/>
        </w:rPr>
        <w:footnoteReference w:id="1491"/>
      </w:r>
      <w:r>
        <w:rPr>
          <w:rFonts w:ascii="Amiri" w:hAnsi="Amiri" w:eastAsia="Amiri" w:cs="Amiri"/>
          <w:color w:val="111111"/>
          <w:sz w:val="28"/>
          <w:sz w:val="28"/>
          <w:szCs w:val="28"/>
          <w:rtl w:val="true"/>
          <w:lang w:bidi="ar-SA"/>
        </w:rPr>
        <w:t>في الطبقة الثالثة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الحنفية و هو ابن علي بن أبي طالب، و أمّه جمال بنت قيس بن مخرمة بن المطّلب بن عبد مناف بن قصيّ‌، و كان الحسن يكنى أبا محمد، و كان من ظرفاء بني هاشم و أهل العقل منهم، و كان يقدّم على أخيه أبي هاشم في الفضل و الهيبة </w:t>
      </w:r>
      <w:r>
        <w:rPr>
          <w:rStyle w:val="FootnoteAnchor"/>
          <w:rtl w:val="true"/>
        </w:rPr>
        <w:footnoteReference w:id="1492"/>
      </w:r>
      <w:r>
        <w:rPr>
          <w:rFonts w:ascii="Amiri" w:hAnsi="Amiri" w:eastAsia="Amiri" w:cs="Amiri"/>
          <w:color w:val="111111"/>
          <w:sz w:val="28"/>
          <w:sz w:val="28"/>
          <w:szCs w:val="28"/>
          <w:rtl w:val="true"/>
          <w:lang w:bidi="ar-SA"/>
        </w:rPr>
        <w:t>،و هو أول من تكلم في الإرجاء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أنا أبو بكر بن أبي الدنيا، أنا محمد بن سعد، قال </w:t>
      </w:r>
      <w:r>
        <w:rPr>
          <w:rStyle w:val="FootnoteAnchor"/>
          <w:rtl w:val="true"/>
        </w:rPr>
        <w:footnoteReference w:id="1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تابعي أهل المدينة ممن روى عن أبي هريرة و أبي سعيد و ابن عباس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الحنفية يكنى أبا محمد، و كان يقدم على أخيه في الفضل و الهيبة، و توفي زمن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الحسن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بن أبي طالب الهاشمي أخو عبد اللّه، سمع جابرا، و عبيد اللّه بن أبي رافع، و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عمرو بن دينار، و الزهري، مات في زمان عبد الملك بن مروان </w:t>
      </w:r>
      <w:r>
        <w:rPr>
          <w:rStyle w:val="FootnoteAnchor"/>
          <w:rtl w:val="true"/>
        </w:rPr>
        <w:footnoteReference w:id="1495"/>
      </w:r>
      <w:r>
        <w:rPr>
          <w:rFonts w:ascii="Amiri" w:hAnsi="Amiri" w:eastAsia="Amiri" w:cs="Amiri"/>
          <w:color w:val="111111"/>
          <w:sz w:val="28"/>
          <w:sz w:val="28"/>
          <w:szCs w:val="28"/>
          <w:rtl w:val="true"/>
          <w:lang w:bidi="ar-SA"/>
        </w:rPr>
        <w:t>،قاله سعيد بن يحيى، نا أبي، عن عثمان بن إبراهيم الحاطبي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بن الحسن، أنا أحمد بن محمّد بن الحسين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علي بن أبي طالب بن عبد المطّلب أبو محمد الهاشمي المدني أخوه عبد اللّه بن محمد، سمع جابر بن عبد اللّه، و سلمة بن الأكوع، و أباه، و عبيد اللّه بن أبي رافع، روى عنه الزهري، و عمرو بن دينار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النكاح، و الجهاد، و تفسير سورة الممتحنة مات في ولاية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يقدّم على أخيه في الفضل و الهيبة، توفي في زمن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 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أحمد، قال </w:t>
      </w:r>
      <w:r>
        <w:rPr>
          <w:rStyle w:val="FootnoteAnchor"/>
          <w:rtl w:val="true"/>
        </w:rPr>
        <w:footnoteReference w:id="1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علي بن أبي طالب مدني تابعي </w:t>
      </w:r>
      <w:r>
        <w:rPr>
          <w:rStyle w:val="FootnoteAnchor"/>
          <w:rtl w:val="true"/>
        </w:rPr>
        <w:footnoteReference w:id="1497"/>
      </w:r>
      <w:r>
        <w:rPr>
          <w:rFonts w:ascii="Amiri" w:hAnsi="Amiri" w:eastAsia="Amiri" w:cs="Amiri"/>
          <w:color w:val="111111"/>
          <w:sz w:val="28"/>
          <w:sz w:val="28"/>
          <w:szCs w:val="28"/>
          <w:rtl w:val="true"/>
          <w:lang w:bidi="ar-SA"/>
        </w:rPr>
        <w:t xml:space="preserve">ثقة، و هو أول من وضع الإرجاء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الفضل محمد بن عمر بن يوسف الأرموي، أنا أبو الغنائم بن المأمون 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محمد بن إبراهيم بن جعفر، أنا أحمد بن عبد المنعم بن الكريدي، أنا أبو الحسن العتيقي،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الدارقطني، نا أحمد بن محمد بن أحمد بن يعقوب بن شيبة، نا جدي، نا أحمد بن يونس، نا القدّاح </w:t>
      </w:r>
      <w:r>
        <w:rPr>
          <w:rStyle w:val="FootnoteAnchor"/>
          <w:rtl w:val="true"/>
        </w:rPr>
        <w:footnoteReference w:id="1499"/>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السّري بن يحيى، عن هلال بن خباب، عن الحسن بن محمد بن الحنفية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اتّقوا اللّه و لا تقولوا في أبي بكر و عمر ما ليسا له بأهل، إن أبا بكر الصّدّيق كان مع رسول اللّه صلّى اللّه عليه و سلّم في الغار ثاني اثنين، و إن عمر أعزّ اللّه به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محمد بن مخلد، أنا علي بن محمد بن خزفة </w:t>
      </w:r>
      <w:r>
        <w:rPr>
          <w:rStyle w:val="FootnoteAnchor"/>
          <w:rtl w:val="true"/>
        </w:rPr>
        <w:footnoteReference w:id="1500"/>
      </w:r>
      <w:r>
        <w:rPr>
          <w:rFonts w:ascii="Amiri" w:hAnsi="Amiri" w:eastAsia="Amiri" w:cs="Amiri"/>
          <w:color w:val="111111"/>
          <w:sz w:val="28"/>
          <w:sz w:val="28"/>
          <w:szCs w:val="28"/>
          <w:rtl w:val="true"/>
          <w:lang w:bidi="ar-SA"/>
        </w:rPr>
        <w:t>،نا محمد بن الحسين الزّعفراني، نا ابن أبي خيثمة، نا أبو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الواحد بن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الحسن بن محمد ينزل عليهم، إذا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كان يأتيه‌؟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و عمرو بن دينار، و الزبير بن موسى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الحميدي، نا سفيان، عن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محمد يفسر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ليس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بن الحسن الشيروي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هبة اللّه بن أحمد المقرئ، و أبو بكر محمد بن عبد اللّه بن أحمد بن حبيب العامري، و أبو سعد عبد الكريم بن محمد بن منصور عنه، أنا أبو بكر أحمد بن الحسن الحيري </w:t>
      </w:r>
      <w:r>
        <w:rPr>
          <w:rStyle w:val="FootnoteAnchor"/>
          <w:rtl w:val="true"/>
        </w:rPr>
        <w:footnoteReference w:id="1501"/>
      </w:r>
      <w:r>
        <w:rPr>
          <w:rFonts w:ascii="Amiri" w:hAnsi="Amiri" w:eastAsia="Amiri" w:cs="Amiri"/>
          <w:color w:val="111111"/>
          <w:sz w:val="28"/>
          <w:sz w:val="28"/>
          <w:szCs w:val="28"/>
          <w:rtl w:val="true"/>
          <w:lang w:bidi="ar-SA"/>
        </w:rPr>
        <w:t>،نا أبو العباس محمد بن يعقوب، نا أبو زكريا بن يحيى المروزي، نا سفيان بن عيينة، عن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محمد بن علي ينزل علينا بمكة، فإذا أنفقنا عليه ثلاثة أيام أبي أن يقبل بعد، و هذا لأنه 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أنا أبو بكر البرقاني، أنا أبو أحمد الحسين بن محمد بن علي التميمي النّيسابوري، نا أبو عوانة يعقوب بن إسحاق الأسفرايني، حدّثني محمد بن يعقوب، نا محمد بن أيوب بن المتوكل، نا يحيى بن سعيد القطان، حدّثني علي بن المديني،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رداء ارتديت به رداء الحلم، هو و اللّه عليك أحسن من بردي حبرة </w:t>
      </w:r>
      <w:r>
        <w:rPr>
          <w:rStyle w:val="FootnoteAnchor"/>
          <w:rtl w:val="true"/>
        </w:rPr>
        <w:footnoteReference w:id="15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تكن حليما فتحالم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علي بن المديني فحدّثني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الحسن بن محمد بن إسحاق، نا أبو عثمان الخياط‍‌، أنا محمد بن بشر الكندي، نا إبراهيم بن مسلم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حبيبا لم يعصه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شنيع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أحبّ‌ مطيع</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ضرّ من كانت الفردوس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العيش من بؤس و إقتار</w:t>
      </w:r>
    </w:p>
    <w:p>
      <w:pPr>
        <w:pStyle w:val="BookText"/>
        <w:rPr/>
      </w:pPr>
      <w:r>
        <w:rPr>
          <w:rFonts w:ascii="Amiri" w:hAnsi="Amiri" w:eastAsia="Amiri" w:cs="Amiri"/>
          <w:color w:val="111111"/>
          <w:sz w:val="28"/>
          <w:sz w:val="28"/>
          <w:szCs w:val="28"/>
          <w:rtl w:val="true"/>
          <w:lang w:bidi="ar-SA"/>
        </w:rPr>
        <w:t xml:space="preserve">تراه يمشي حزينا جائعا شعثا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المساجد يسعى بين أطمار</w:t>
      </w:r>
    </w:p>
    <w:p>
      <w:pPr>
        <w:pStyle w:val="BookText"/>
        <w:rPr/>
      </w:pPr>
      <w:r>
        <w:rPr>
          <w:rFonts w:ascii="Amiri" w:hAnsi="Amiri" w:eastAsia="Amiri" w:cs="Amiri"/>
          <w:color w:val="111111"/>
          <w:sz w:val="28"/>
          <w:sz w:val="28"/>
          <w:szCs w:val="28"/>
          <w:rtl w:val="true"/>
          <w:lang w:bidi="ar-SA"/>
        </w:rPr>
        <w:t>أخبرنا أبو عبد اللّه الحسين بن محمد بن خسرو البلخي، أنا أحمد بن الحسن بن خيرون، أنا محمد 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عثمان بن أحمد بن سمعان، أنا الهيثم بن خالد، نا محمود بن غيلان، نا سعيد بن عامر، عن سلام بن أبي مطيع،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أكبر </w:t>
      </w:r>
      <w:r>
        <w:rPr>
          <w:rStyle w:val="FootnoteAnchor"/>
          <w:rtl w:val="true"/>
        </w:rPr>
        <w:footnoteReference w:id="1503"/>
      </w:r>
      <w:r>
        <w:rPr>
          <w:rFonts w:ascii="Amiri" w:hAnsi="Amiri" w:eastAsia="Amiri" w:cs="Amiri"/>
          <w:color w:val="111111"/>
          <w:sz w:val="28"/>
          <w:sz w:val="28"/>
          <w:szCs w:val="28"/>
          <w:rtl w:val="true"/>
          <w:lang w:bidi="ar-SA"/>
        </w:rPr>
        <w:t>من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أول من تكلم في الارجاء رجل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عبد الملك بن عمر بن خلف، أنا عمر بن أحمد بن شاهين، أنا محمد بن مخلد العطار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أيضا، أنا أبو الفتح الحسين بن الطّيّوري، أنا أبو الحسن العتيقي، أنا عثمان بن محمد المخرمي، أنا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العباس بن محمد بن حاتم، نا أبو بكر بن أبي الأسود، نا سعيد بن عامر الضبعي، عن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أكبر من المرجئة، إن أول من تكلم في الإرجاء رجل من بني هاشم </w:t>
      </w:r>
      <w:r>
        <w:rPr>
          <w:rStyle w:val="FootnoteAnchor"/>
          <w:rtl w:val="true"/>
        </w:rPr>
        <w:footnoteReference w:id="1505"/>
      </w:r>
      <w:r>
        <w:rPr>
          <w:rFonts w:ascii="Amiri" w:hAnsi="Amiri" w:eastAsia="Amiri" w:cs="Amiri"/>
          <w:color w:val="111111"/>
          <w:sz w:val="28"/>
          <w:sz w:val="28"/>
          <w:szCs w:val="28"/>
          <w:rtl w:val="true"/>
          <w:lang w:bidi="ar-SA"/>
        </w:rPr>
        <w:t>يقال له الحسن بن محمد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عبد الرزاق بن عبد الكريم الحسناباذي، أنا </w:t>
      </w:r>
    </w:p>
    <w:p>
      <w:pPr>
        <w:pStyle w:val="BookText"/>
        <w:rPr/>
      </w:pPr>
      <w:r>
        <w:rPr>
          <w:rFonts w:ascii="Amiri" w:hAnsi="Amiri" w:eastAsia="Amiri" w:cs="Amiri"/>
          <w:color w:val="111111"/>
          <w:sz w:val="28"/>
          <w:sz w:val="28"/>
          <w:szCs w:val="28"/>
          <w:rtl w:val="true"/>
          <w:lang w:bidi="ar-SA"/>
        </w:rPr>
        <w:t xml:space="preserve">محمد بن إبراهيم الجرجاني، نا محمد بن يعقوب، نا إبراهيم بن مرزوق، 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سلام بن أبي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1506"/>
      </w: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السختياني،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 المرجئة، إن أول من تكلم في الإرجاء رجل من بني هاشم من أهل المدينة يقال 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نصر محمد بن حمد بن عبد اللّه، أنا أبو مسلم محمد بن علي بن محمد بن مهزارقود، أنا أبو بكر بن المقرئ، نا أبو عروبة الحسين بن محمد، نا ابن </w:t>
      </w:r>
      <w:r>
        <w:rPr>
          <w:rStyle w:val="FootnoteAnchor"/>
          <w:rtl w:val="true"/>
        </w:rPr>
        <w:footnoteReference w:id="1507"/>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سعيد بن عامر، نا سلام بن أبي مطيع،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 الإرجاء، إن أول من تكلم في الإرجاء رجل من أهل المدينة يقال 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الحسين بن محمد، نا عثمان بن أبي شيبة، نا حريز،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تكلم في الإرجاء الحسن بن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الحافظ‍‌، أنا أبو المعالي ثابت بن بندار بن إبراهيم، أنا أبو العلاء محمد بن علي بن يعقوب الواسطي، أنا أبو بكر محمد بن أحمد بن محمد بن موسى، أنا أبو أمية الأحوص بن المفضّل بن غسان الغلاّبي، نا أبي، نا سعيد بن عامر، نا سلام بن أبي مطيع،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 المرجئة، إن أول من تكلم في الإرجاء رجل من أهل المدينة من بني هاشم، يقال له الحسن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أنا أبي، نا أبو أيوب الخزاعي، عن يحيى بن سعيد، عن عثمان بن إبراهيم بن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تكلم في الإرجاء الأول الحسن بن محمد بن الحنفية، كنت حاضرا يوم تكلم، و كنت في حلقته مع عمي و كان في الحلقة جحدب و قوم معه فتكلموا في علي و عثمان و طلحة و الزبير فأكثروا، و الحسن ساكت ثم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مقالتكم و لم أر شيئا أمثل </w:t>
      </w:r>
      <w:r>
        <w:rPr>
          <w:rStyle w:val="FootnoteAnchor"/>
          <w:rtl w:val="true"/>
        </w:rPr>
        <w:footnoteReference w:id="1508"/>
      </w:r>
      <w:r>
        <w:rPr>
          <w:rFonts w:ascii="Amiri" w:hAnsi="Amiri" w:eastAsia="Amiri" w:cs="Amiri"/>
          <w:color w:val="111111"/>
          <w:sz w:val="28"/>
          <w:sz w:val="28"/>
          <w:szCs w:val="28"/>
          <w:rtl w:val="true"/>
          <w:lang w:bidi="ar-SA"/>
        </w:rPr>
        <w:t>من أن يرجأ علي و عثمان و طلحة و الزبير، فلا يتولّوا و لا يتبرأ منهم، ثم قام، فقمنا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ليتخذن هؤلاء هذا </w:t>
      </w:r>
    </w:p>
    <w:p>
      <w:pPr>
        <w:pStyle w:val="BookText"/>
        <w:rPr/>
      </w:pPr>
      <w:r>
        <w:rPr>
          <w:rFonts w:ascii="Amiri" w:hAnsi="Amiri" w:eastAsia="Amiri" w:cs="Amiri"/>
          <w:color w:val="111111"/>
          <w:sz w:val="28"/>
          <w:sz w:val="28"/>
          <w:szCs w:val="28"/>
          <w:rtl w:val="true"/>
          <w:lang w:bidi="ar-SA"/>
        </w:rPr>
        <w:t>الكلام إماما،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به سبعة رجال رأسهم جحدب من تيم الرّباب، و منهم حرملة التيمي تيم الرياب أبو علي بن 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أباه محمد بن الحنفية ما قال، فضربه بعصا فشجّه،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تولّي أباك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كتب الرسالة التي ثبت فيها الإرجاء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سليمان بن إسحاق الحلاب، نا الحارث بن أبي أسامة، نا محمد بن سعد </w:t>
      </w:r>
      <w:r>
        <w:rPr>
          <w:rStyle w:val="FootnoteAnchor"/>
          <w:rtl w:val="true"/>
        </w:rPr>
        <w:footnoteReference w:id="1509"/>
      </w:r>
      <w:r>
        <w:rPr>
          <w:rFonts w:ascii="Amiri" w:hAnsi="Amiri" w:eastAsia="Amiri" w:cs="Amiri"/>
          <w:color w:val="111111"/>
          <w:sz w:val="28"/>
          <w:sz w:val="28"/>
          <w:szCs w:val="28"/>
          <w:rtl w:val="true"/>
          <w:lang w:bidi="ar-SA"/>
        </w:rPr>
        <w:t>،أنا موسى بن إسماعيل، أنا حمّاد بن سلمة، عن عطاء بن السائب، عن زاذان و ميسرة أنهما دخلا على الحسن بن محمد بن علي فلاماه على الكتاب الذي وضع في الإرجاء، فقال لزاذان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لوددت أني كنت متّ‌ و لم أكتبه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محمد بن الحسن بن محمد، أنا أحمد بن الحسن، نا عبد اللّه بن محمد بن الخليل،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نا سعيد بن يحيى، نا أبي، عن عثمان بن إبراهيم الحاطبي،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محمد بن الحنفية عند عبد الملك بن مروان و ذلك قبل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يعقوب إسحاق بن إبراهيم بن عبد الرّحمن الهروي، أن الحسن بن محمد مات سنة خمس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المخلّصي </w:t>
      </w:r>
      <w:r>
        <w:rPr>
          <w:rStyle w:val="FootnoteAnchor"/>
          <w:rtl w:val="true"/>
        </w:rPr>
        <w:footnoteReference w:id="1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السكري، أخبرني عبد الرّحمن بن محمد بن المغيرة، عن أبيه، أنا أبو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تسعين فيها مات الحسن بن محمد بن الحنفية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بن حرنان، أنا أحمد بن عمران، نا موسى بن زكريا، نا خليفة بن خيّاط‍‌، قال </w:t>
      </w:r>
      <w:r>
        <w:rPr>
          <w:rStyle w:val="FootnoteAnchor"/>
          <w:rtl w:val="true"/>
        </w:rPr>
        <w:footnoteReference w:id="1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مائة فيها مات الحسن بن محمد بن الحنفية</w:t>
      </w:r>
      <w:r>
        <w:rPr>
          <w:rFonts w:eastAsia="Amiri" w:cs="Amiri" w:ascii="Amiri" w:hAnsi="Amiri"/>
          <w:color w:val="111111"/>
          <w:sz w:val="28"/>
          <w:szCs w:val="28"/>
          <w:rtl w:val="true"/>
          <w:lang w:bidi="ar-SA"/>
        </w:rPr>
        <w:t xml:space="preserve">. </w:t>
      </w:r>
      <w:bookmarkStart w:id="561" w:name="pg11917_118448"/>
    </w:p>
    <w:p>
      <w:pPr>
        <w:pStyle w:val="Heading5"/>
        <w:numPr>
          <w:ilvl w:val="4"/>
          <w:numId w:val="1"/>
        </w:numPr>
        <w:rPr/>
      </w:pPr>
      <w:bookmarkStart w:id="562" w:name="__RefHeading___Toc13918076_73709187"/>
      <w:bookmarkStart w:id="563" w:name="_Toc213"/>
      <w:bookmarkEnd w:id="561"/>
      <w:bookmarkEnd w:id="562"/>
      <w:r>
        <w:rPr/>
        <w:t>1449</w:t>
      </w:r>
      <w:r>
        <w:rPr>
          <w:rtl w:val="true"/>
        </w:rPr>
        <w:t xml:space="preserve"> - </w:t>
      </w:r>
      <w:r>
        <w:rPr>
          <w:rtl w:val="true"/>
        </w:rPr>
        <w:t>الحسن بن محمد بن علي</w:t>
      </w:r>
      <w:bookmarkEnd w:id="563"/>
    </w:p>
    <w:p>
      <w:pPr>
        <w:pStyle w:val="BookText"/>
        <w:rPr/>
      </w:pPr>
      <w:r>
        <w:rPr>
          <w:rFonts w:ascii="Amiri" w:hAnsi="Amiri" w:eastAsia="Amiri" w:cs="Amiri"/>
          <w:color w:val="111111"/>
          <w:sz w:val="28"/>
          <w:sz w:val="28"/>
          <w:szCs w:val="28"/>
          <w:rtl w:val="true"/>
          <w:lang w:bidi="ar-SA"/>
        </w:rPr>
        <w:t>ابن محمد بن يحيى بن الحسين بن زيد</w:t>
      </w:r>
    </w:p>
    <w:p>
      <w:pPr>
        <w:pStyle w:val="BookText"/>
        <w:rPr/>
      </w:pPr>
      <w:r>
        <w:rPr>
          <w:rFonts w:ascii="Amiri" w:hAnsi="Amiri" w:eastAsia="Amiri" w:cs="Amiri"/>
          <w:color w:val="111111"/>
          <w:sz w:val="28"/>
          <w:sz w:val="28"/>
          <w:szCs w:val="28"/>
          <w:rtl w:val="true"/>
          <w:lang w:bidi="ar-SA"/>
        </w:rPr>
        <w:t>ابن علي بن الحسين بن علي بن أبي طالب</w:t>
      </w:r>
    </w:p>
    <w:p>
      <w:pPr>
        <w:pStyle w:val="BookText"/>
        <w:rPr/>
      </w:pPr>
      <w:r>
        <w:rPr>
          <w:rFonts w:ascii="Amiri" w:hAnsi="Amiri" w:eastAsia="Amiri" w:cs="Amiri"/>
          <w:color w:val="111111"/>
          <w:sz w:val="28"/>
          <w:sz w:val="28"/>
          <w:szCs w:val="28"/>
          <w:rtl w:val="true"/>
          <w:lang w:bidi="ar-SA"/>
        </w:rPr>
        <w:t xml:space="preserve">أبو القاسم الحسيني الزيدي الكوفي الأقساسي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قدم دمشق و كان أديبا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بن جعفر بن علي الميداني في يوم الجمعة لثلاث و عشرين خلت من المحرم من هذه السنة يعني سنة سبع و أربعين و ثلاثمائة، دخل إلى دمشق أبو القاسم الحسن بن محمد بن علي بن محمد بن يحيى بن الحسين بن زيد بن علي بن الحسين بن علي بن أبي طالب عليهم السلام، و نزل في الحريميين، و كان شيخا هيبا نبيلا، حسن الوجه و الشيبة، بصيرا بالشعر و اللغة، يقول الشعر من أجود آل أبي طالب حظا و أحسنهم خلقا، و كان يعرف بالأقساسي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نحو الكوفة</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13918078_73709187"/>
      <w:bookmarkStart w:id="565" w:name="_Toc214"/>
      <w:bookmarkEnd w:id="564"/>
      <w:r>
        <w:rPr/>
        <w:t>1450</w:t>
      </w:r>
      <w:r>
        <w:rPr>
          <w:rtl w:val="true"/>
        </w:rPr>
        <w:t xml:space="preserve"> - </w:t>
      </w:r>
      <w:r>
        <w:rPr>
          <w:rtl w:val="true"/>
        </w:rPr>
        <w:t>الحسن بن محمد بن علي بن مصعب</w:t>
      </w:r>
      <w:bookmarkEnd w:id="565"/>
    </w:p>
    <w:p>
      <w:pPr>
        <w:pStyle w:val="BookText"/>
        <w:rPr/>
      </w:pPr>
      <w:r>
        <w:rPr>
          <w:rFonts w:ascii="Amiri" w:hAnsi="Amiri" w:eastAsia="Amiri" w:cs="Amiri"/>
          <w:color w:val="111111"/>
          <w:sz w:val="28"/>
          <w:sz w:val="28"/>
          <w:szCs w:val="28"/>
          <w:rtl w:val="true"/>
          <w:lang w:bidi="ar-SA"/>
        </w:rPr>
        <w:t>أبو علي</w:t>
      </w:r>
    </w:p>
    <w:p>
      <w:pPr>
        <w:pStyle w:val="BookText"/>
        <w:rPr/>
      </w:pPr>
      <w:r>
        <w:rPr>
          <w:rFonts w:ascii="Amiri" w:hAnsi="Amiri" w:eastAsia="Amiri" w:cs="Amiri"/>
          <w:color w:val="111111"/>
          <w:sz w:val="28"/>
          <w:sz w:val="28"/>
          <w:szCs w:val="28"/>
          <w:rtl w:val="true"/>
          <w:lang w:bidi="ar-SA"/>
        </w:rPr>
        <w:t>حدّث عن محمد بن بشر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أحمد بن الحسن بن أحمد الجرجاني القصّار الحافظ‍‌</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بكر القصّار، نا أبو علي الحسن بن محمد بن علي بن مصعب الدمشقي، نا محمد بن بشر بن يعقوب، نا محمد بن محمد بن سعدان البزار، نا سمعان بن عبد الرّحمن النّخعي، نا إسماعيل بن يحيى التيمي، نا سفيان الثوري،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يهودي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اللّه جسمك، و أطاب حرثك، و أكثر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w:t>
      </w:r>
      <w:bookmarkStart w:id="566" w:name="pg11917_118450"/>
    </w:p>
    <w:p>
      <w:pPr>
        <w:pStyle w:val="Heading5"/>
        <w:numPr>
          <w:ilvl w:val="4"/>
          <w:numId w:val="1"/>
        </w:numPr>
        <w:rPr/>
      </w:pPr>
      <w:bookmarkStart w:id="567" w:name="__RefHeading___Toc13918080_73709187"/>
      <w:bookmarkStart w:id="568" w:name="_Toc215"/>
      <w:bookmarkEnd w:id="566"/>
      <w:bookmarkEnd w:id="567"/>
      <w:r>
        <w:rPr/>
        <w:t>1451</w:t>
      </w:r>
      <w:r>
        <w:rPr>
          <w:rtl w:val="true"/>
        </w:rPr>
        <w:t xml:space="preserve"> - </w:t>
      </w:r>
      <w:r>
        <w:rPr>
          <w:rtl w:val="true"/>
        </w:rPr>
        <w:t>الحسن بن محمد بن علي بن محمد</w:t>
      </w:r>
      <w:bookmarkEnd w:id="568"/>
    </w:p>
    <w:p>
      <w:pPr>
        <w:pStyle w:val="BookText"/>
        <w:rPr/>
      </w:pPr>
      <w:r>
        <w:rPr>
          <w:rFonts w:ascii="Amiri" w:hAnsi="Amiri" w:eastAsia="Amiri" w:cs="Amiri"/>
          <w:color w:val="111111"/>
          <w:sz w:val="28"/>
          <w:sz w:val="28"/>
          <w:szCs w:val="28"/>
          <w:rtl w:val="true"/>
          <w:lang w:bidi="ar-SA"/>
        </w:rPr>
        <w:t xml:space="preserve">أبو الوليد البلخي الدّربندي </w:t>
      </w:r>
      <w:r>
        <w:rPr>
          <w:rStyle w:val="FootnoteAnchor"/>
          <w:rtl w:val="true"/>
        </w:rPr>
        <w:footnoteReference w:id="1513"/>
      </w:r>
      <w:r>
        <w:rPr>
          <w:rFonts w:ascii="IRNazanin" w:hAnsi="IRNazanin" w:eastAsia="IRNazanin"/>
          <w:color w:val="111111"/>
          <w:sz w:val="28"/>
          <w:sz w:val="28"/>
          <w:szCs w:val="28"/>
          <w:rtl w:val="true"/>
          <w:lang w:bidi="fa-IR"/>
        </w:rPr>
        <w:t xml:space="preserve">الحافظ‍‌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طاف فأوسع و أكثر فيما سمع، و سمع بدمشق، أبا محمد بن أبي نصر، و ابنه أبا علي، و أبا بكر محمد بن رزق اللّه، و أبا القاسم بن ياسر الحريري، و أبا القاسم بن الطّبّيز، و عمر بن طراد الحداد، و أبا الحسن علي بن الحسين السيرافي، و أبا الحسن العتيقي، و حدث عن أبي نصر أحمد بن المظفّر بن محمد الموصلي، و أبي الحسين و أبي القاسم ابني بشران، و محمد بن عبد اللّه بن محمد بن أحمد الأصبهاني، و أبي منصور محمد بن محمد الهروي القاضي، و أبي بكر محمد بن أحمد بن عبد الرّحمن، و أبي بكر محمد بن الحسين بن جرير الدّشتي </w:t>
      </w:r>
      <w:r>
        <w:rPr>
          <w:rStyle w:val="FootnoteAnchor"/>
          <w:rtl w:val="true"/>
        </w:rPr>
        <w:footnoteReference w:id="1515"/>
      </w:r>
      <w:r>
        <w:rPr>
          <w:rFonts w:ascii="Amiri" w:hAnsi="Amiri" w:eastAsia="Amiri" w:cs="Amiri"/>
          <w:color w:val="111111"/>
          <w:sz w:val="28"/>
          <w:sz w:val="28"/>
          <w:szCs w:val="28"/>
          <w:rtl w:val="true"/>
          <w:lang w:bidi="ar-SA"/>
        </w:rPr>
        <w:t>،و أبي أحمد محمد بن أحمد القيسراني، و أبي القاسم علي بن محمد الحرّاني الزّيدي، و أبي علي بن شاذان، و أبي القاسم الخرقي، و أبي القاسم هبة اللّه بن إبراهيم بن الصّوّاف، و أبي عبد اللّه بن المارستاني و غيرهم، و روى شيئا يسيرا في جنب ما سمع، و حدّث بدمشق و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الخطيب </w:t>
      </w:r>
      <w:r>
        <w:rPr>
          <w:rStyle w:val="FootnoteAnchor"/>
          <w:rtl w:val="true"/>
        </w:rPr>
        <w:footnoteReference w:id="1516"/>
      </w:r>
      <w:r>
        <w:rPr>
          <w:rFonts w:ascii="Amiri" w:hAnsi="Amiri" w:eastAsia="Amiri" w:cs="Amiri"/>
          <w:color w:val="111111"/>
          <w:sz w:val="28"/>
          <w:sz w:val="28"/>
          <w:szCs w:val="28"/>
          <w:rtl w:val="true"/>
          <w:lang w:bidi="ar-SA"/>
        </w:rPr>
        <w:t xml:space="preserve">،و عبد العزيز الكتاني، و أبو الحسن بن أبي الحديد، و ابن ابنه أبو عبد اللّه، و عمر بن أحمد الآمدي، و أبو جعفر محمد بن أبي منصور بن علي البزاري الرازي، و حدّثنا عنه أبو عبد اللّه الفراوي </w:t>
      </w:r>
      <w:r>
        <w:rPr>
          <w:rStyle w:val="FootnoteAnchor"/>
          <w:rtl w:val="true"/>
        </w:rPr>
        <w:footnoteReference w:id="1517"/>
      </w:r>
      <w:r>
        <w:rPr>
          <w:rFonts w:ascii="Amiri" w:hAnsi="Amiri" w:eastAsia="Amiri" w:cs="Amiri"/>
          <w:color w:val="111111"/>
          <w:sz w:val="28"/>
          <w:sz w:val="28"/>
          <w:szCs w:val="28"/>
          <w:rtl w:val="true"/>
          <w:lang w:bidi="ar-SA"/>
        </w:rPr>
        <w:t>،و أبو المظفر بن القشيري و زاهر الشّحّامي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أبو الوليد الحسن بن محمد البلخي الدّربندي، نا أبو منصور عبد اللّه بن عيسى بن إبراهيم بن علي سعيد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عمر بن أحمد بن خرجة، نا أبو الحسن علي بن محمد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ببروجرد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الحسن بن عيسى البسطامي، نا علي بن عاصم، عن أبي </w:t>
      </w:r>
      <w:r>
        <w:rPr>
          <w:rStyle w:val="FootnoteAnchor"/>
          <w:rtl w:val="true"/>
        </w:rPr>
        <w:footnoteReference w:id="1518"/>
      </w:r>
      <w:r>
        <w:rPr>
          <w:rFonts w:ascii="Amiri" w:hAnsi="Amiri" w:eastAsia="Amiri" w:cs="Amiri"/>
          <w:color w:val="111111"/>
          <w:sz w:val="28"/>
          <w:sz w:val="28"/>
          <w:szCs w:val="28"/>
          <w:rtl w:val="true"/>
          <w:lang w:bidi="ar-SA"/>
        </w:rPr>
        <w:t>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أتينا أبا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وصية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سيأتيكم بعدي أقوام يتعلّمون منكم، فإذا جاؤكم فعلّموهم و ألطفوهم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الحسين بن عيسى بزيادة ياء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الوليد الحسن بن محمد الدّربندي، نا أبو أحمد محمد بن أحمد بن سهل القيسراني من أهل الدين،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الحسن عبد الغافر بن إسماعيل الفارسي، قال </w:t>
      </w:r>
      <w:r>
        <w:rPr>
          <w:rStyle w:val="FootnoteAnchor"/>
          <w:rtl w:val="true"/>
        </w:rPr>
        <w:footnoteReference w:id="1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علي بن محمد الدّربندي أبو الوليد البلخي المحدث الصوفي شيخ مشهور و معروف من المشايخ الجوّالين في طلب الحديث المكثرين منه، طاف في الآفاق، دوّخ البلاد و الأطراف و حصل الأسانيد و الغرائب و الحكايات، ثم خرج إلى سمرقند و مات بها سنة نيف </w:t>
      </w:r>
      <w:r>
        <w:rPr>
          <w:rStyle w:val="FootnoteAnchor"/>
          <w:rtl w:val="true"/>
        </w:rPr>
        <w:footnoteReference w:id="1520"/>
      </w:r>
      <w:r>
        <w:rPr>
          <w:rFonts w:ascii="Amiri" w:hAnsi="Amiri" w:eastAsia="Amiri" w:cs="Amiri"/>
          <w:color w:val="111111"/>
          <w:sz w:val="28"/>
          <w:sz w:val="28"/>
          <w:szCs w:val="28"/>
          <w:rtl w:val="true"/>
          <w:lang w:bidi="ar-SA"/>
        </w:rPr>
        <w:t>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حدّثني عمر بن عبد الكريم الدّهستاني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رجل ببغداد بموت أبي الوليد الحسن بن محمد الدّينوري </w:t>
      </w:r>
      <w:r>
        <w:rPr>
          <w:rStyle w:val="FootnoteAnchor"/>
          <w:rtl w:val="true"/>
        </w:rPr>
        <w:footnoteReference w:id="1521"/>
      </w:r>
      <w:r>
        <w:rPr>
          <w:rFonts w:ascii="Amiri" w:hAnsi="Amiri" w:eastAsia="Amiri" w:cs="Amiri"/>
          <w:color w:val="111111"/>
          <w:sz w:val="28"/>
          <w:sz w:val="28"/>
          <w:szCs w:val="28"/>
          <w:rtl w:val="true"/>
          <w:lang w:bidi="ar-SA"/>
        </w:rPr>
        <w:t xml:space="preserve">بسمرقند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خمسين و أربعمائة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نصر إبراهيم بن الفضل بن إبراهيم البئّار </w:t>
      </w:r>
      <w:r>
        <w:rPr>
          <w:rStyle w:val="FootnoteAnchor"/>
          <w:rtl w:val="true"/>
        </w:rPr>
        <w:footnoteReference w:id="1523"/>
      </w:r>
      <w:r>
        <w:rPr>
          <w:rFonts w:ascii="Amiri" w:hAnsi="Amiri" w:eastAsia="Amiri" w:cs="Amiri"/>
          <w:color w:val="111111"/>
          <w:sz w:val="28"/>
          <w:sz w:val="28"/>
          <w:szCs w:val="28"/>
          <w:rtl w:val="true"/>
          <w:lang w:bidi="ar-SA"/>
        </w:rPr>
        <w:t>أنا أبو عبد اللّه الحسين بن محمد الكتبي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خمسين و أربعمائة ورد الخبر بوفاة أبي الوليد الدّربندي بسمرقند في رمضان، و اللّه أعلم</w:t>
      </w:r>
      <w:r>
        <w:rPr>
          <w:rFonts w:eastAsia="Amiri" w:cs="Amiri" w:ascii="Amiri" w:hAnsi="Amiri"/>
          <w:color w:val="111111"/>
          <w:sz w:val="28"/>
          <w:szCs w:val="28"/>
          <w:rtl w:val="true"/>
          <w:lang w:bidi="ar-SA"/>
        </w:rPr>
        <w:t xml:space="preserve">. </w:t>
      </w:r>
      <w:bookmarkStart w:id="569" w:name="pg11917_118453"/>
    </w:p>
    <w:p>
      <w:pPr>
        <w:pStyle w:val="Heading5"/>
        <w:numPr>
          <w:ilvl w:val="4"/>
          <w:numId w:val="1"/>
        </w:numPr>
        <w:rPr/>
      </w:pPr>
      <w:bookmarkStart w:id="570" w:name="__RefHeading___Toc13918082_73709187"/>
      <w:bookmarkStart w:id="571" w:name="_Toc216"/>
      <w:bookmarkEnd w:id="569"/>
      <w:bookmarkEnd w:id="570"/>
      <w:r>
        <w:rPr/>
        <w:t>1452</w:t>
      </w:r>
      <w:r>
        <w:rPr>
          <w:rtl w:val="true"/>
        </w:rPr>
        <w:t xml:space="preserve"> - </w:t>
      </w:r>
      <w:r>
        <w:rPr>
          <w:rtl w:val="true"/>
        </w:rPr>
        <w:t>الحسن بن محمد بن علي بن الحسن</w:t>
      </w:r>
      <w:bookmarkEnd w:id="571"/>
    </w:p>
    <w:p>
      <w:pPr>
        <w:pStyle w:val="BookText"/>
        <w:rPr/>
      </w:pPr>
      <w:r>
        <w:rPr>
          <w:rFonts w:ascii="Amiri" w:hAnsi="Amiri" w:eastAsia="Amiri" w:cs="Amiri"/>
          <w:color w:val="111111"/>
          <w:sz w:val="28"/>
          <w:sz w:val="28"/>
          <w:szCs w:val="28"/>
          <w:rtl w:val="true"/>
          <w:lang w:bidi="ar-SA"/>
        </w:rPr>
        <w:t>ابن أبي المضاء محمد بن أحمد بن أبي المضاء</w:t>
      </w:r>
    </w:p>
    <w:p>
      <w:pPr>
        <w:pStyle w:val="BookText"/>
        <w:rPr/>
      </w:pPr>
      <w:r>
        <w:rPr>
          <w:rFonts w:ascii="Amiri" w:hAnsi="Amiri" w:eastAsia="Amiri" w:cs="Amiri"/>
          <w:color w:val="111111"/>
          <w:sz w:val="28"/>
          <w:sz w:val="28"/>
          <w:szCs w:val="28"/>
          <w:rtl w:val="true"/>
          <w:lang w:bidi="ar-SA"/>
        </w:rPr>
        <w:t>أبو محمد الفارسي البعلبكي</w:t>
      </w:r>
    </w:p>
    <w:p>
      <w:pPr>
        <w:pStyle w:val="BookText"/>
        <w:rPr/>
      </w:pPr>
      <w:r>
        <w:rPr>
          <w:rFonts w:ascii="Amiri" w:hAnsi="Amiri" w:eastAsia="Amiri" w:cs="Amiri"/>
          <w:color w:val="111111"/>
          <w:sz w:val="28"/>
          <w:sz w:val="28"/>
          <w:szCs w:val="28"/>
          <w:rtl w:val="true"/>
          <w:lang w:bidi="ar-SA"/>
        </w:rPr>
        <w:t>سمع أبا الفتح نصر بن إبراهيم المقدسي بدمشق، و كان يعمل لبعض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بعض أصحابنا و لم أسمع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يوم الاثنين الثالث من جمادى الأولى سنة سبع و ثلاثين و خمسمائة، و دفن وقت العصر في مقابر باب الفراديس</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13918084_73709187"/>
      <w:bookmarkStart w:id="573" w:name="_Toc217"/>
      <w:bookmarkEnd w:id="572"/>
      <w:r>
        <w:rPr/>
        <w:t>1453</w:t>
      </w:r>
      <w:r>
        <w:rPr>
          <w:rtl w:val="true"/>
        </w:rPr>
        <w:t xml:space="preserve"> - </w:t>
      </w:r>
      <w:r>
        <w:rPr>
          <w:rtl w:val="true"/>
        </w:rPr>
        <w:t>الحسن بن محمد بن عوف</w:t>
      </w:r>
      <w:bookmarkEnd w:id="573"/>
    </w:p>
    <w:p>
      <w:pPr>
        <w:pStyle w:val="BookText"/>
        <w:rPr/>
      </w:pPr>
      <w:r>
        <w:rPr>
          <w:rFonts w:ascii="Amiri" w:hAnsi="Amiri" w:eastAsia="Amiri" w:cs="Amiri"/>
          <w:color w:val="111111"/>
          <w:sz w:val="28"/>
          <w:sz w:val="28"/>
          <w:szCs w:val="28"/>
          <w:rtl w:val="true"/>
          <w:lang w:bidi="ar-SA"/>
        </w:rPr>
        <w:t>حدّث عن العباس بن الوليد بن مزيد و جماعة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الكلابي و غيره، و صحّف في اسم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نصر اللّه بن أحمد، أنا جدي مقاتل، 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الوهاب الكلابي في تسمية شيوخه الذين سمع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و إنما هو الحسن بن محمد بن برغوت، و هو الحسن بن محمد بن أحمد بن هشام بن جبلة، و قد تقدم ذكره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13918086_73709187"/>
      <w:bookmarkStart w:id="575" w:name="_Toc218"/>
      <w:bookmarkEnd w:id="574"/>
      <w:r>
        <w:rPr/>
        <w:t>1454</w:t>
      </w:r>
      <w:r>
        <w:rPr>
          <w:rtl w:val="true"/>
        </w:rPr>
        <w:t xml:space="preserve"> - </w:t>
      </w:r>
      <w:r>
        <w:rPr>
          <w:rtl w:val="true"/>
        </w:rPr>
        <w:t>الحسن بن محمد بن مزيد</w:t>
      </w:r>
      <w:bookmarkEnd w:id="575"/>
    </w:p>
    <w:p>
      <w:pPr>
        <w:pStyle w:val="BookText"/>
        <w:rPr/>
      </w:pPr>
      <w:r>
        <w:rPr>
          <w:rFonts w:ascii="Amiri" w:hAnsi="Amiri" w:eastAsia="Amiri" w:cs="Amiri"/>
          <w:color w:val="111111"/>
          <w:sz w:val="28"/>
          <w:sz w:val="28"/>
          <w:szCs w:val="28"/>
          <w:rtl w:val="true"/>
          <w:lang w:bidi="ar-SA"/>
        </w:rPr>
        <w:t xml:space="preserve">أبو سعيد الأصبهاني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موسى بن مروان الرّقّي، و حامد بن يحيى البلخي، و عثمان بن عيسى، و إبراهيم بن عرعرة المطوّعي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يزيد، و علي بن نمراذ الأصبهانيان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الرّحمن بن علي بن حمد، أنا أبو نعيم الحافظ‍‌، نا أبي، نا محمد بن أحمد بن يزيد، نا أبو سعيد الحسن بن محمد بن مزيد، نا هشام بن عمّار، نا الوليد بن مسلم، نا أبو بكر بن أبي مريم، عن المهاصر بن </w:t>
      </w:r>
      <w:bookmarkStart w:id="576" w:name="pg11917_118455"/>
    </w:p>
    <w:p>
      <w:pPr>
        <w:pStyle w:val="BookText"/>
        <w:rPr/>
      </w:pPr>
      <w:bookmarkEnd w:id="576"/>
      <w:r>
        <w:rPr>
          <w:rFonts w:ascii="Amiri" w:hAnsi="Amiri" w:eastAsia="Amiri" w:cs="Amiri"/>
          <w:color w:val="111111"/>
          <w:sz w:val="28"/>
          <w:sz w:val="28"/>
          <w:szCs w:val="28"/>
          <w:rtl w:val="true"/>
          <w:lang w:bidi="ar-SA"/>
        </w:rPr>
        <w:t>حبيب، عن عبيدة الأملوكي،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القرآن لا توسّدوا القرآن، و اتلوه حق تلاوته في آناء الليل و آناء النهار و تغنوه </w:t>
      </w:r>
      <w:r>
        <w:rPr>
          <w:rStyle w:val="FootnoteAnchor"/>
          <w:rtl w:val="true"/>
        </w:rPr>
        <w:footnoteReference w:id="1526"/>
      </w:r>
      <w:r>
        <w:rPr>
          <w:rFonts w:ascii="Amiri" w:hAnsi="Amiri" w:eastAsia="Amiri" w:cs="Amiri"/>
          <w:color w:val="111111"/>
          <w:sz w:val="28"/>
          <w:sz w:val="28"/>
          <w:szCs w:val="28"/>
          <w:rtl w:val="true"/>
          <w:lang w:bidi="ar-SA"/>
        </w:rPr>
        <w:t xml:space="preserve">وَ اذْكُرُوا مٰا فِيهِ‌ لَعَلَّكُمْ‌ تَتَّقُونَ‌ </w:t>
      </w:r>
      <w:r>
        <w:rPr>
          <w:rStyle w:val="FootnoteAnchor"/>
          <w:rtl w:val="true"/>
        </w:rPr>
        <w:footnoteReference w:id="1527"/>
      </w:r>
      <w:r>
        <w:rPr>
          <w:rFonts w:ascii="IRNazanin" w:hAnsi="IRNazanin" w:eastAsia="IRNazanin"/>
          <w:color w:val="111111"/>
          <w:sz w:val="28"/>
          <w:sz w:val="28"/>
          <w:szCs w:val="28"/>
          <w:rtl w:val="true"/>
          <w:lang w:bidi="fa-IR"/>
        </w:rPr>
        <w:t>و لا تستعجلوا ثوابه، فإنّ‌ له ثوابا</w:t>
      </w:r>
      <w:r>
        <w:rPr>
          <w:rFonts w:eastAsia="IRNazanin" w:cs="IRNazanin"/>
          <w:color w:val="111111"/>
          <w:sz w:val="28"/>
          <w:szCs w:val="28"/>
          <w:rtl w:val="true"/>
          <w:lang w:bidi="fa-IR"/>
        </w:rPr>
        <w:t>»[</w:t>
      </w:r>
      <w:r>
        <w:rPr>
          <w:rFonts w:eastAsia="IRNazanin" w:cs="IRNazanin"/>
          <w:color w:val="111111"/>
          <w:sz w:val="28"/>
          <w:szCs w:val="28"/>
          <w:lang w:bidi="fa-IR"/>
        </w:rPr>
        <w:t>3322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السّمرقندي، أنا أبو الحسين بن النّقّور، أنا عيسى بن علي، أنا عبد اللّه بن محمد، نا سليمان بن عمر بن الأقطع، نا بقية، عن أبي بكر بن أبي مريم، حدّثني المهاصر بن حبيب، عن عبيدة المليكي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القرآن لا توسّدوا القرآن و اتلوه حق تلاوته، و لا تعجلوا ثوابه فإن له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روايتنا، و الصواب عبيدة الأملوكي </w:t>
      </w:r>
      <w:r>
        <w:rPr>
          <w:rStyle w:val="FootnoteAnchor"/>
          <w:rtl w:val="true"/>
        </w:rPr>
        <w:footnoteReference w:id="1528"/>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eastAsia="IRNazanin" w:cs="IRNazanin"/>
          <w:color w:val="111111"/>
          <w:sz w:val="28"/>
          <w:szCs w:val="28"/>
          <w:lang w:bidi="fa-IR"/>
        </w:rPr>
        <w:t>3323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عبيدة الأملوكي شامي، يقال له صحبة، روى عنه سعيد بن سويد، و مهاصر </w:t>
      </w:r>
      <w:r>
        <w:rPr>
          <w:rStyle w:val="FootnoteAnchor"/>
          <w:rtl w:val="true"/>
        </w:rPr>
        <w:footnoteReference w:id="1530"/>
      </w:r>
      <w:r>
        <w:rPr>
          <w:rFonts w:ascii="Amiri" w:hAnsi="Amiri" w:eastAsia="Amiri" w:cs="Amiri"/>
          <w:color w:val="111111"/>
          <w:sz w:val="28"/>
          <w:sz w:val="28"/>
          <w:szCs w:val="28"/>
          <w:rtl w:val="true"/>
          <w:lang w:bidi="ar-SA"/>
        </w:rPr>
        <w:t>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الأصبهاني، قال </w:t>
      </w:r>
      <w:r>
        <w:rPr>
          <w:rStyle w:val="FootnoteAnchor"/>
          <w:rtl w:val="true"/>
        </w:rPr>
        <w:footnoteReference w:id="1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مزيد أبو سعيد يروي عن الشاميين و المصريين، و هو أول من حمل علم الشافعي إلى أصبهان، يروي عن أهل مصر، توفي قبل 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حامد بن يحيى، و موسى بن مروان، و هشام بن عمّار و عثمان بن عيسى</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13918088_73709187"/>
      <w:bookmarkStart w:id="578" w:name="_Toc219"/>
      <w:bookmarkEnd w:id="577"/>
      <w:r>
        <w:rPr/>
        <w:t>1455</w:t>
      </w:r>
      <w:r>
        <w:rPr>
          <w:rtl w:val="true"/>
        </w:rPr>
        <w:t xml:space="preserve"> - </w:t>
      </w:r>
      <w:r>
        <w:rPr>
          <w:rtl w:val="true"/>
        </w:rPr>
        <w:t>الحسن بن محمد بن معاوية بن عبد اللّه</w:t>
      </w:r>
      <w:bookmarkEnd w:id="578"/>
    </w:p>
    <w:p>
      <w:pPr>
        <w:pStyle w:val="BookText"/>
        <w:rPr/>
      </w:pPr>
      <w:r>
        <w:rPr>
          <w:rFonts w:ascii="Amiri" w:hAnsi="Amiri" w:eastAsia="Amiri" w:cs="Amiri"/>
          <w:color w:val="111111"/>
          <w:sz w:val="28"/>
          <w:sz w:val="28"/>
          <w:szCs w:val="28"/>
          <w:rtl w:val="true"/>
          <w:lang w:bidi="ar-SA"/>
        </w:rPr>
        <w:t>أبو علي الليثي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من لم يقع إليّ‌ اسمه، كتب عنه أبو الحسين الرازي</w:t>
      </w:r>
      <w:r>
        <w:rPr>
          <w:rFonts w:eastAsia="Amiri" w:cs="Amiri" w:ascii="Amiri" w:hAnsi="Amiri"/>
          <w:color w:val="111111"/>
          <w:sz w:val="28"/>
          <w:szCs w:val="28"/>
          <w:rtl w:val="true"/>
          <w:lang w:bidi="ar-SA"/>
        </w:rPr>
        <w:t xml:space="preserve">. </w:t>
      </w:r>
      <w:bookmarkStart w:id="579" w:name="pg11917_118457"/>
    </w:p>
    <w:p>
      <w:pPr>
        <w:pStyle w:val="BookText"/>
        <w:rPr/>
      </w:pPr>
      <w:bookmarkEnd w:id="579"/>
      <w:r>
        <w:rPr>
          <w:rFonts w:ascii="Amiri" w:hAnsi="Amiri" w:eastAsia="Amiri" w:cs="Amiri"/>
          <w:color w:val="111111"/>
          <w:sz w:val="28"/>
          <w:sz w:val="28"/>
          <w:szCs w:val="28"/>
          <w:rtl w:val="true"/>
          <w:lang w:bidi="ar-SA"/>
        </w:rPr>
        <w:t>قرأت بخط‍‌ أبي الحسن نجا بن أحمد فيما ذكر أنه نقله من خط‍‌ أبي الحسين الرازي في تسمية من كتب عنه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محمد بن معاوية بن عبد اللّه القيسي، مات في سنة خمس و عشرين و ثلاثمائة</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13918090_73709187"/>
      <w:bookmarkStart w:id="581" w:name="_Toc220"/>
      <w:bookmarkEnd w:id="580"/>
      <w:r>
        <w:rPr/>
        <w:t>1456</w:t>
      </w:r>
      <w:r>
        <w:rPr>
          <w:rtl w:val="true"/>
        </w:rPr>
        <w:t xml:space="preserve"> - </w:t>
      </w:r>
      <w:r>
        <w:rPr>
          <w:rtl w:val="true"/>
        </w:rPr>
        <w:t>الحسن بن محمد بن النعمان</w:t>
      </w:r>
      <w:bookmarkEnd w:id="581"/>
    </w:p>
    <w:p>
      <w:pPr>
        <w:pStyle w:val="BookText"/>
        <w:rPr/>
      </w:pPr>
      <w:r>
        <w:rPr>
          <w:rFonts w:ascii="Amiri" w:hAnsi="Amiri" w:eastAsia="Amiri" w:cs="Amiri"/>
          <w:color w:val="111111"/>
          <w:sz w:val="28"/>
          <w:sz w:val="28"/>
          <w:szCs w:val="28"/>
          <w:rtl w:val="true"/>
          <w:lang w:bidi="ar-SA"/>
        </w:rPr>
        <w:t>أبو علي الصّيداوي</w:t>
      </w:r>
    </w:p>
    <w:p>
      <w:pPr>
        <w:pStyle w:val="BookText"/>
        <w:rPr/>
      </w:pPr>
      <w:r>
        <w:rPr>
          <w:rFonts w:ascii="Amiri" w:hAnsi="Amiri" w:eastAsia="Amiri" w:cs="Amiri"/>
          <w:color w:val="111111"/>
          <w:sz w:val="28"/>
          <w:sz w:val="28"/>
          <w:szCs w:val="28"/>
          <w:rtl w:val="true"/>
          <w:lang w:bidi="ar-SA"/>
        </w:rPr>
        <w:t>حدّث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بكّار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الحسن بن محمد بن النعمان أبو علي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بكّار بن قتيبة، نا أبو مطرف بن أبي الوزير الأكبر، نا موسى بن عبد الملك بن عمير، عن أبيه، عن شيبة الحجبي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يصفين لك ودّ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عليه إذا لقيته، و توسع له في المجلس، و تدعوه بأحبّ‌ أسمائه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عم شيبة عثمان بن طلحة الحجبي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13918092_73709187"/>
      <w:bookmarkStart w:id="583" w:name="_Toc221"/>
      <w:bookmarkEnd w:id="582"/>
      <w:r>
        <w:rPr/>
        <w:t>1457</w:t>
      </w:r>
      <w:r>
        <w:rPr>
          <w:rtl w:val="true"/>
        </w:rPr>
        <w:t xml:space="preserve"> - </w:t>
      </w:r>
      <w:r>
        <w:rPr>
          <w:rtl w:val="true"/>
        </w:rPr>
        <w:t>الحسن بن محمد بن يزيد بن عبد الصمد</w:t>
      </w:r>
      <w:bookmarkEnd w:id="583"/>
    </w:p>
    <w:p>
      <w:pPr>
        <w:pStyle w:val="BookText"/>
        <w:rPr/>
      </w:pPr>
      <w:r>
        <w:rPr>
          <w:rFonts w:ascii="Amiri" w:hAnsi="Amiri" w:eastAsia="Amiri" w:cs="Amiri"/>
          <w:color w:val="111111"/>
          <w:sz w:val="28"/>
          <w:sz w:val="28"/>
          <w:szCs w:val="28"/>
          <w:rtl w:val="true"/>
          <w:lang w:bidi="ar-SA"/>
        </w:rPr>
        <w:t>أبو علي مولى بني هاشم</w:t>
      </w:r>
    </w:p>
    <w:p>
      <w:pPr>
        <w:pStyle w:val="BookText"/>
        <w:rPr/>
      </w:pPr>
      <w:r>
        <w:rPr>
          <w:rFonts w:ascii="Amiri" w:hAnsi="Amiri" w:eastAsia="Amiri" w:cs="Amiri"/>
          <w:color w:val="111111"/>
          <w:sz w:val="28"/>
          <w:sz w:val="28"/>
          <w:szCs w:val="28"/>
          <w:rtl w:val="true"/>
          <w:lang w:bidi="ar-SA"/>
        </w:rPr>
        <w:t>حدّث عن جدّه و عن بعض من أدرك من شيوخ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 و أبو هاشم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محمد بن الأكفاني فيما شافهني به عن أبي بكر الحداد، أنا تمام بن محمد، أنا أبو هاشم، نا أبو علي الحسن بن محمد بن يزيد بن عبد الصمد، حدّثني جدي يزيد بن عبد الصمد، نا أبو الجماهر محمد بن عثمان التنوخي، نا محمد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حدّثني يونس بن ميسرة بن حلبس،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عمود الكتاب انتزع من تحت وسادتي فأتبعته بصري، و إذا هو نور ساطع عمد به إلى الشام، ألا و إن الإيمان إذا وقعت الفتن بالشام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نجا بن أحمد، و ذكر أنه نقله من خط‍‌ أبي الحسين الرازي في تسمية من </w:t>
      </w:r>
      <w:bookmarkStart w:id="584" w:name="pg11917_118459"/>
    </w:p>
    <w:p>
      <w:pPr>
        <w:pStyle w:val="BookText"/>
        <w:rPr/>
      </w:pPr>
      <w:bookmarkEnd w:id="584"/>
      <w:r>
        <w:rPr>
          <w:rFonts w:ascii="Amiri" w:hAnsi="Amiri" w:eastAsia="Amiri" w:cs="Amiri"/>
          <w:color w:val="111111"/>
          <w:sz w:val="28"/>
          <w:sz w:val="28"/>
          <w:szCs w:val="28"/>
          <w:rtl w:val="true"/>
          <w:lang w:bidi="ar-SA"/>
        </w:rPr>
        <w:t xml:space="preserve">كتب عنه بدمشق، أبو علي الحسن بن محمد بن يزيد بن محمد بن عبد الصمد الهاشمي مولاهم، و كانوا أهل بيت علم، كان أبوه </w:t>
      </w:r>
      <w:r>
        <w:rPr>
          <w:rStyle w:val="FootnoteAnchor"/>
          <w:rtl w:val="true"/>
        </w:rPr>
        <w:footnoteReference w:id="1532"/>
      </w:r>
      <w:r>
        <w:rPr>
          <w:rFonts w:ascii="Amiri" w:hAnsi="Amiri" w:eastAsia="Amiri" w:cs="Amiri"/>
          <w:color w:val="111111"/>
          <w:sz w:val="28"/>
          <w:sz w:val="28"/>
          <w:szCs w:val="28"/>
          <w:rtl w:val="true"/>
          <w:lang w:bidi="ar-SA"/>
        </w:rPr>
        <w:t xml:space="preserve">يحدث، وجده يزيد بن محمد بن عبد الصمد </w:t>
      </w:r>
      <w:r>
        <w:rPr>
          <w:rStyle w:val="FootnoteAnchor"/>
          <w:rtl w:val="true"/>
        </w:rPr>
        <w:footnoteReference w:id="1533"/>
      </w:r>
      <w:r>
        <w:rPr>
          <w:rFonts w:ascii="Amiri" w:hAnsi="Amiri" w:eastAsia="Amiri" w:cs="Amiri"/>
          <w:color w:val="111111"/>
          <w:sz w:val="28"/>
          <w:sz w:val="28"/>
          <w:szCs w:val="28"/>
          <w:rtl w:val="true"/>
          <w:lang w:bidi="ar-SA"/>
        </w:rPr>
        <w:t>من أجلّه محدثي الشام في زمانه، اختلط‍‌ في سنة اثنتين و ثلاثين و ثلاثمائة</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13918094_73709187"/>
      <w:bookmarkStart w:id="586" w:name="_Toc222"/>
      <w:bookmarkEnd w:id="585"/>
      <w:r>
        <w:rPr/>
        <w:t>1458</w:t>
      </w:r>
      <w:r>
        <w:rPr>
          <w:rtl w:val="true"/>
        </w:rPr>
        <w:t xml:space="preserve"> - </w:t>
      </w:r>
      <w:r>
        <w:rPr>
          <w:rtl w:val="true"/>
        </w:rPr>
        <w:t>الحسن بن محمد</w:t>
      </w:r>
      <w:bookmarkEnd w:id="586"/>
    </w:p>
    <w:p>
      <w:pPr>
        <w:pStyle w:val="BookText"/>
        <w:rPr/>
      </w:pPr>
      <w:r>
        <w:rPr>
          <w:rFonts w:ascii="IRNazanin" w:hAnsi="IRNazanin" w:eastAsia="IRNazanin"/>
          <w:color w:val="111111"/>
          <w:sz w:val="28"/>
          <w:sz w:val="28"/>
          <w:szCs w:val="28"/>
          <w:rtl w:val="true"/>
          <w:lang w:bidi="fa-IR"/>
        </w:rPr>
        <w:t>أبو محمد الورّاق</w:t>
      </w:r>
    </w:p>
    <w:p>
      <w:pPr>
        <w:pStyle w:val="BookText"/>
        <w:rPr/>
      </w:pPr>
      <w:r>
        <w:rPr>
          <w:rFonts w:ascii="IRNazanin" w:hAnsi="IRNazanin" w:eastAsia="IRNazanin"/>
          <w:color w:val="111111"/>
          <w:sz w:val="28"/>
          <w:sz w:val="28"/>
          <w:szCs w:val="28"/>
          <w:rtl w:val="true"/>
          <w:lang w:bidi="fa-IR"/>
        </w:rPr>
        <w:t>أظنه من أهل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يعقوب إسحاق بن محمد الأنصاري، و بصيدا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حمزة بن أبي كريمة،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صدقة بن عبد ربه القيسراني، و أبا نصر محمد بن أحمد بن الليث الرافعي، و أبا القاسم عبد الرّحمن بن إسحاق الزجاجي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أراه حدّث، و لم يقع إلينا من حديثه شيء</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3918096_73709187"/>
      <w:bookmarkStart w:id="588" w:name="_Toc223"/>
      <w:bookmarkEnd w:id="587"/>
      <w:r>
        <w:rPr/>
        <w:t>1459</w:t>
      </w:r>
      <w:r>
        <w:rPr>
          <w:rtl w:val="true"/>
        </w:rPr>
        <w:t xml:space="preserve"> - </w:t>
      </w:r>
      <w:r>
        <w:rPr>
          <w:rtl w:val="true"/>
        </w:rPr>
        <w:t>الحسن بن محمود بن أحمد</w:t>
      </w:r>
      <w:bookmarkEnd w:id="588"/>
    </w:p>
    <w:p>
      <w:pPr>
        <w:pStyle w:val="BookText"/>
        <w:rPr/>
      </w:pPr>
      <w:r>
        <w:rPr>
          <w:rFonts w:ascii="IRNazanin" w:hAnsi="IRNazanin" w:eastAsia="IRNazanin"/>
          <w:color w:val="111111"/>
          <w:sz w:val="28"/>
          <w:sz w:val="28"/>
          <w:szCs w:val="28"/>
          <w:rtl w:val="true"/>
          <w:lang w:bidi="fa-IR"/>
        </w:rPr>
        <w:t>ابن محمود بن أحمد بن محمود بن محمد</w:t>
      </w:r>
    </w:p>
    <w:p>
      <w:pPr>
        <w:pStyle w:val="BookText"/>
        <w:rPr/>
      </w:pPr>
      <w:r>
        <w:rPr>
          <w:rFonts w:ascii="Amiri" w:hAnsi="Amiri" w:eastAsia="Amiri" w:cs="Amiri"/>
          <w:color w:val="111111"/>
          <w:sz w:val="28"/>
          <w:sz w:val="28"/>
          <w:szCs w:val="28"/>
          <w:rtl w:val="true"/>
          <w:lang w:bidi="ar-SA"/>
        </w:rPr>
        <w:t>أبو القاسم الرّبعي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محمد بن يوسف الهروي، و أبي سعيد محمد بن أحمد بن عبيد بن فياض، و أبي الحسن </w:t>
      </w:r>
      <w:r>
        <w:rPr>
          <w:rStyle w:val="FootnoteAnchor"/>
          <w:rtl w:val="true"/>
        </w:rPr>
        <w:footnoteReference w:id="1534"/>
      </w:r>
      <w:r>
        <w:rPr>
          <w:rFonts w:ascii="IRNazanin" w:hAnsi="IRNazanin" w:eastAsia="IRNazanin"/>
          <w:color w:val="111111"/>
          <w:sz w:val="28"/>
          <w:sz w:val="28"/>
          <w:szCs w:val="28"/>
          <w:rtl w:val="true"/>
          <w:lang w:bidi="fa-IR"/>
        </w:rPr>
        <w:t xml:space="preserve">بن جوصا </w:t>
      </w:r>
      <w:r>
        <w:rPr>
          <w:rStyle w:val="FootnoteAnchor"/>
          <w:rtl w:val="true"/>
        </w:rPr>
        <w:footnoteReference w:id="1535"/>
      </w:r>
      <w:r>
        <w:rPr>
          <w:rFonts w:ascii="Amiri" w:hAnsi="Amiri" w:eastAsia="Amiri" w:cs="Amiri"/>
          <w:color w:val="111111"/>
          <w:sz w:val="28"/>
          <w:sz w:val="28"/>
          <w:szCs w:val="28"/>
          <w:rtl w:val="true"/>
          <w:lang w:bidi="ar-SA"/>
        </w:rPr>
        <w:t xml:space="preserve">،و أبي الحارث أحمد بن سعيد، و أبي الطيب طاهر بن علي بن عبدوس القطان، و أبي بكر محمد بن خريم </w:t>
      </w:r>
      <w:r>
        <w:rPr>
          <w:rStyle w:val="FootnoteAnchor"/>
          <w:rtl w:val="true"/>
        </w:rPr>
        <w:footnoteReference w:id="1536"/>
      </w:r>
      <w:r>
        <w:rPr>
          <w:rFonts w:ascii="Amiri" w:hAnsi="Amiri" w:eastAsia="Amiri" w:cs="Amiri"/>
          <w:color w:val="111111"/>
          <w:sz w:val="28"/>
          <w:sz w:val="28"/>
          <w:szCs w:val="28"/>
          <w:rtl w:val="true"/>
          <w:lang w:bidi="ar-SA"/>
        </w:rPr>
        <w:t xml:space="preserve">،و محمد بن أحمد بن عمارة العطار، و عبد الرّحمن بن إسماعيل الكوفي، و محمد بن بركة برداعس </w:t>
      </w:r>
      <w:r>
        <w:rPr>
          <w:rStyle w:val="FootnoteAnchor"/>
          <w:rtl w:val="true"/>
        </w:rPr>
        <w:footnoteReference w:id="15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محمد بن جعفر بن محمد بن ملاّس، و إبراهيم بن مروان، و أبي أيوب سليمان بن محمد الخزاعي، و الحسين بن محمد بن غويث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الخضر الفارضي، و مكي بن محمد بن الغمر، و أبو الحسن بن عوف، و أبو نصر بن الجبّان، و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و أبو أحمد عبد السلام بن الحسين بن زرعة الصّوري،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نصر بن إبراهيم، أنا أبو الحسن محمد بن عوف بن أحمد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الحسن بن محمود بن أحمد الرّبعي، نا أحمد بن عمير بن يوسف، نا محمد بن سيدي الأنطاكي، نا وكيع بن الجرّاح، عن سفيان بن سعيد، عن منصور، عن سالم بن أبي الجعد، عن يزيد بن بشر السكسكي، عن عبد اللّه بن عمر </w:t>
      </w:r>
      <w:r>
        <w:rPr>
          <w:rStyle w:val="FootnoteAnchor"/>
          <w:rtl w:val="true"/>
        </w:rPr>
        <w:footnoteReference w:id="15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و إقام الصلاة، و إيتاء الزكاة و حجّ‌ البيت، و صوم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عباس بن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جرير، عن منصور، عن سالم، عن عطية مولى لبني عامر، عن يزيد بن بشر السكسكي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ذكره البخاري، عن عثمان بن أبي شيبة، عن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الثوري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أنا أبو نصر عبد الوهاب بن عبد اللّه بن عمر المزني </w:t>
      </w:r>
      <w:r>
        <w:rPr>
          <w:rStyle w:val="FootnoteAnchor"/>
          <w:rtl w:val="true"/>
        </w:rPr>
        <w:footnoteReference w:id="1539"/>
      </w:r>
      <w:r>
        <w:rPr>
          <w:rFonts w:ascii="Amiri" w:hAnsi="Amiri" w:eastAsia="Amiri" w:cs="Amiri"/>
          <w:color w:val="111111"/>
          <w:sz w:val="28"/>
          <w:sz w:val="28"/>
          <w:szCs w:val="28"/>
          <w:rtl w:val="true"/>
          <w:lang w:bidi="ar-SA"/>
        </w:rPr>
        <w:t xml:space="preserve">،نا الحسن بن محمود بن محمد بن محمود، نا أبو الحارث أحمد بن سعيد، نا سليمان بن سيف الحرّاني، نا أبو عاصم، عن ابن جريج، حدّثني عطاء، حدّثني ابن سوّار، حدثتني أم حبيبة أن النبي صلّى اللّه عليه و سلّم أمرها أن تنفر من جمع </w:t>
      </w:r>
      <w:r>
        <w:rPr>
          <w:rStyle w:val="FootnoteAnchor"/>
          <w:rtl w:val="true"/>
        </w:rPr>
        <w:footnoteReference w:id="1540"/>
      </w:r>
      <w:r>
        <w:rPr>
          <w:rFonts w:ascii="Amiri" w:hAnsi="Amiri" w:eastAsia="Amiri" w:cs="Amiri"/>
          <w:color w:val="111111"/>
          <w:sz w:val="28"/>
          <w:sz w:val="28"/>
          <w:szCs w:val="28"/>
          <w:rtl w:val="true"/>
          <w:lang w:bidi="ar-SA"/>
        </w:rPr>
        <w:t>بليل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نصر بن الجبّان، حدّثني أبو القاسم الحسن بن محمود بن أحمد بن محمود الرّبعي، و كان شيخا يصحب أصحاب الحديث، فذكر عنه حديثا</w:t>
      </w:r>
      <w:r>
        <w:rPr>
          <w:rFonts w:eastAsia="Amiri" w:cs="Amiri" w:ascii="Amiri" w:hAnsi="Amiri"/>
          <w:color w:val="111111"/>
          <w:sz w:val="28"/>
          <w:szCs w:val="28"/>
          <w:rtl w:val="true"/>
          <w:lang w:bidi="ar-SA"/>
        </w:rPr>
        <w:t xml:space="preserve">. </w:t>
      </w:r>
      <w:bookmarkStart w:id="589" w:name="pg11917_118463"/>
    </w:p>
    <w:p>
      <w:pPr>
        <w:pStyle w:val="Heading5"/>
        <w:numPr>
          <w:ilvl w:val="4"/>
          <w:numId w:val="1"/>
        </w:numPr>
        <w:rPr/>
      </w:pPr>
      <w:bookmarkStart w:id="590" w:name="__RefHeading___Toc13918098_73709187"/>
      <w:bookmarkStart w:id="591" w:name="_Toc224"/>
      <w:bookmarkEnd w:id="589"/>
      <w:bookmarkEnd w:id="590"/>
      <w:r>
        <w:rPr/>
        <w:t>1460</w:t>
      </w:r>
      <w:r>
        <w:rPr>
          <w:rtl w:val="true"/>
        </w:rPr>
        <w:t xml:space="preserve"> - </w:t>
      </w:r>
      <w:r>
        <w:rPr>
          <w:rtl w:val="true"/>
        </w:rPr>
        <w:t>الحسن بن مخلد بن الجرّاح</w:t>
      </w:r>
      <w:bookmarkEnd w:id="591"/>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مخلد بن الجرّاح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أبو محمد الكاتب </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كان يتولى ديوان الضياع للمتوكل، و ورد معه دمشق، و قد ذكرنا وروده في ترجمة محمد بن عمرو بن حوي، و عاش حتى استوزره المعتمد على اللّه في ذي القعدة سنة ثلاث و ستين و مائتين، ثم عزل بسليمان بن وهب في هذه السنة، و اعتقل ثم أطلق بعد أن أخذ منه مائة و عشرون ألف دينار، ثم خلع عليه ثم استوزر في ذي القعدة سنة أربع و ستين، و قبض على سليمان بن وهب، ثم أعيد سليمان إلى الوزارة في ذي الحجة منها و هرب الحسن، ثم ظهر الحسن في ربيع الأول سنة خمس و ستين و أعيد إلى الوزارة في نصف ربيع الأول منها، ثم سخط‍‌ عليه في شعبان منها و استوزر أحمد بن صالح بن شيرزاد </w:t>
      </w:r>
      <w:r>
        <w:rPr>
          <w:rStyle w:val="FootnoteAnchor"/>
          <w:rtl w:val="true"/>
        </w:rPr>
        <w:footnoteReference w:id="1543"/>
      </w:r>
      <w:r>
        <w:rPr>
          <w:rFonts w:ascii="Amiri" w:hAnsi="Amiri" w:eastAsia="Amiri" w:cs="Amiri"/>
          <w:color w:val="111111"/>
          <w:sz w:val="28"/>
          <w:sz w:val="28"/>
          <w:szCs w:val="28"/>
          <w:rtl w:val="true"/>
          <w:lang w:bidi="ar-SA"/>
        </w:rPr>
        <w:t>،ثم وجه أحمد بن طولون إليه فأخرجه إلى مصر في ذي القعدة سنة ست و ستين و مائتين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544"/>
      </w:r>
      <w:r>
        <w:rPr>
          <w:rFonts w:ascii="Amiri" w:hAnsi="Amiri" w:eastAsia="Amiri" w:cs="Amiri"/>
          <w:color w:val="111111"/>
          <w:sz w:val="28"/>
          <w:sz w:val="28"/>
          <w:szCs w:val="28"/>
          <w:rtl w:val="true"/>
          <w:lang w:bidi="ar-SA"/>
        </w:rPr>
        <w:t xml:space="preserve">،أنا أبو منصور محمد بن محمد بن أحمد بن عبد العزيز العكبري، أنا أبو الحسن أحمد بن محمد بن الصلت، نا أبو الفرج علي بن الحسين بن محمد الأصبهاني </w:t>
      </w:r>
      <w:r>
        <w:rPr>
          <w:rStyle w:val="FootnoteAnchor"/>
          <w:rtl w:val="true"/>
        </w:rPr>
        <w:footnoteReference w:id="1545"/>
      </w:r>
      <w:r>
        <w:rPr>
          <w:rFonts w:ascii="Amiri" w:hAnsi="Amiri" w:eastAsia="Amiri" w:cs="Amiri"/>
          <w:color w:val="111111"/>
          <w:sz w:val="28"/>
          <w:sz w:val="28"/>
          <w:szCs w:val="28"/>
          <w:rtl w:val="true"/>
          <w:lang w:bidi="ar-SA"/>
        </w:rPr>
        <w:t xml:space="preserve">،حدّثني أحمد </w:t>
      </w:r>
      <w:r>
        <w:rPr>
          <w:rStyle w:val="FootnoteAnchor"/>
          <w:rtl w:val="true"/>
        </w:rPr>
        <w:footnoteReference w:id="1546"/>
      </w:r>
      <w:r>
        <w:rPr>
          <w:rFonts w:ascii="Amiri" w:hAnsi="Amiri" w:eastAsia="Amiri" w:cs="Amiri"/>
          <w:color w:val="111111"/>
          <w:sz w:val="28"/>
          <w:sz w:val="28"/>
          <w:szCs w:val="28"/>
          <w:rtl w:val="true"/>
          <w:lang w:bidi="ar-SA"/>
        </w:rPr>
        <w:t>بن خلف بن المرزبان، حدّثني أحمد بن سهل الكاتب، و كان أحد الكتاب لصاعد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مخلد يحدث أن رجلا نخّاسا من أهل المدينة قدم بجاريتين شاعرتين من مولّدات اليمامة على المتوكل فعرضهما عليه من جهة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أجملهما </w:t>
      </w:r>
      <w:r>
        <w:rPr>
          <w:rStyle w:val="FootnoteAnchor"/>
          <w:rtl w:val="true"/>
        </w:rPr>
        <w:footnoteReference w:id="1547"/>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شاعرة‌؟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يزعم 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تقولي في </w:t>
      </w:r>
    </w:p>
    <w:p>
      <w:pPr>
        <w:pStyle w:val="BookText"/>
        <w:rPr/>
      </w:pPr>
      <w:r>
        <w:rPr>
          <w:rFonts w:ascii="Amiri" w:hAnsi="Amiri" w:eastAsia="Amiri" w:cs="Amiri"/>
          <w:color w:val="111111"/>
          <w:sz w:val="28"/>
          <w:sz w:val="28"/>
          <w:szCs w:val="28"/>
          <w:rtl w:val="true"/>
          <w:lang w:bidi="ar-SA"/>
        </w:rPr>
        <w:t xml:space="preserve">مجلسنا هذا شعرا ترتجلينه و تذكريني فيه و تذكرين </w:t>
      </w:r>
      <w:r>
        <w:rPr>
          <w:rStyle w:val="FootnoteAnchor"/>
          <w:rtl w:val="true"/>
        </w:rPr>
        <w:footnoteReference w:id="1548"/>
      </w:r>
      <w:r>
        <w:rPr>
          <w:rFonts w:ascii="Amiri" w:hAnsi="Amiri" w:eastAsia="Amiri" w:cs="Amiri"/>
          <w:color w:val="111111"/>
          <w:sz w:val="28"/>
          <w:sz w:val="28"/>
          <w:szCs w:val="28"/>
          <w:rtl w:val="true"/>
          <w:lang w:bidi="ar-SA"/>
        </w:rPr>
        <w:t>الفتح‌؟ فتوقفت هنيهة ثم 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قد أبصرني جعفر </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و الفتح ذي العز و الفخر</w:t>
      </w:r>
    </w:p>
    <w:p>
      <w:pPr>
        <w:pStyle w:val="BookText"/>
        <w:rPr/>
      </w:pPr>
      <w:r>
        <w:rPr>
          <w:rFonts w:ascii="IRNazanin" w:hAnsi="IRNazanin" w:eastAsia="IRNazanin"/>
          <w:color w:val="111111"/>
          <w:sz w:val="28"/>
          <w:sz w:val="28"/>
          <w:szCs w:val="28"/>
          <w:rtl w:val="true"/>
          <w:lang w:bidi="fa-IR"/>
        </w:rPr>
        <w:t xml:space="preserve">أشمس الضحا أم شبهها وجه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 السماء الفتح أو مشتبه </w:t>
      </w:r>
      <w:r>
        <w:rPr>
          <w:rStyle w:val="FootnoteAnchor"/>
          <w:rtl w:val="true"/>
        </w:rPr>
        <w:footnoteReference w:id="1550"/>
      </w:r>
      <w:r>
        <w:rPr>
          <w:rFonts w:ascii="IRNazanin" w:hAnsi="IRNazanin" w:eastAsia="IRNazanin"/>
          <w:color w:val="111111"/>
          <w:sz w:val="28"/>
          <w:sz w:val="28"/>
          <w:szCs w:val="28"/>
          <w:rtl w:val="true"/>
          <w:lang w:bidi="fa-IR"/>
        </w:rPr>
        <w:t xml:space="preserve">البدر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و قال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أنشدي أنت شيئا إن كنت قلته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قد أبصرت صورة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الذي علاّك يا سيد البشر</w:t>
      </w:r>
    </w:p>
    <w:p>
      <w:pPr>
        <w:pStyle w:val="BookText"/>
        <w:rPr/>
      </w:pPr>
      <w:r>
        <w:rPr>
          <w:rFonts w:ascii="Amiri" w:hAnsi="Amiri" w:eastAsia="Amiri" w:cs="Amiri"/>
          <w:color w:val="111111"/>
          <w:sz w:val="28"/>
          <w:sz w:val="28"/>
          <w:szCs w:val="28"/>
          <w:rtl w:val="true"/>
          <w:lang w:bidi="ar-SA"/>
        </w:rPr>
        <w:t xml:space="preserve">و أكمل نعماه بفتح و 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لنا شمس و فتح لنا قمر</w:t>
      </w:r>
    </w:p>
    <w:p>
      <w:pPr>
        <w:pStyle w:val="BookText"/>
        <w:rPr/>
      </w:pPr>
      <w:r>
        <w:rPr>
          <w:rFonts w:ascii="Amiri" w:hAnsi="Amiri" w:eastAsia="Amiri" w:cs="Amiri"/>
          <w:color w:val="111111"/>
          <w:sz w:val="28"/>
          <w:sz w:val="28"/>
          <w:szCs w:val="28"/>
          <w:rtl w:val="true"/>
          <w:lang w:bidi="ar-SA"/>
        </w:rPr>
        <w:t>فأمر بشراء الأولى منهما و رد الأخرى، فقالت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رددتني‌؟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وجهك نمشا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يسلم الظبي على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لا البدر الذي يوصف</w:t>
      </w:r>
    </w:p>
    <w:p>
      <w:pPr>
        <w:pStyle w:val="BookText"/>
        <w:rPr/>
      </w:pPr>
      <w:r>
        <w:rPr>
          <w:rFonts w:ascii="Amiri" w:hAnsi="Amiri" w:eastAsia="Amiri" w:cs="Amiri"/>
          <w:color w:val="111111"/>
          <w:sz w:val="28"/>
          <w:sz w:val="28"/>
          <w:szCs w:val="28"/>
          <w:rtl w:val="true"/>
          <w:lang w:bidi="ar-SA"/>
        </w:rPr>
        <w:t xml:space="preserve">الظبي فيه خمش </w:t>
      </w:r>
      <w:r>
        <w:rPr>
          <w:rStyle w:val="FootnoteAnchor"/>
          <w:rtl w:val="true"/>
        </w:rPr>
        <w:footnoteReference w:id="1553"/>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البدر فيه نكتة تعرف</w:t>
      </w:r>
    </w:p>
    <w:p>
      <w:pPr>
        <w:pStyle w:val="BookText"/>
        <w:rPr/>
      </w:pPr>
      <w:r>
        <w:rPr>
          <w:rFonts w:ascii="Amiri" w:hAnsi="Amiri" w:eastAsia="Amiri" w:cs="Amiri"/>
          <w:color w:val="111111"/>
          <w:sz w:val="28"/>
          <w:sz w:val="28"/>
          <w:szCs w:val="28"/>
          <w:rtl w:val="true"/>
          <w:lang w:bidi="ar-SA"/>
        </w:rPr>
        <w:t>و أمر أن تشترى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أبو علي الجازري، أنا المعافى بن زكريا، نا الحسين بن القاسم الكوكبي، حدّثني أبو الفضل أحمد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 الحسن بن مخلد فأرسل إليّ‌ أني قد أمرت له بمائة دينار فالق رجاء، يعني، فلقيت رجاء،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يأمرني بشيء فكتبت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رجاء فأرجى ما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إن كنت لم يأمره يأتمر</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 بجودك اما كنت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كل حال أنت مقتدر </w:t>
      </w:r>
      <w:bookmarkStart w:id="592" w:name="pg11917_118467"/>
    </w:p>
    <w:p>
      <w:pPr>
        <w:pStyle w:val="BookText"/>
        <w:rPr/>
      </w:pPr>
      <w:bookmarkEnd w:id="592"/>
      <w:r>
        <w:rPr>
          <w:rFonts w:ascii="Amiri" w:hAnsi="Amiri" w:eastAsia="Amiri" w:cs="Amiri"/>
          <w:color w:val="111111"/>
          <w:sz w:val="28"/>
          <w:sz w:val="28"/>
          <w:szCs w:val="28"/>
          <w:rtl w:val="true"/>
          <w:lang w:bidi="ar-SA"/>
        </w:rPr>
        <w:t xml:space="preserve">و بلغني أن الحسن بن مخلد كتب من الرّقّة إلى عياله </w:t>
      </w:r>
      <w:r>
        <w:rPr>
          <w:rStyle w:val="FootnoteAnchor"/>
          <w:rtl w:val="true"/>
        </w:rPr>
        <w:footnoteReference w:id="1554"/>
      </w:r>
      <w:r>
        <w:rPr>
          <w:rFonts w:ascii="IRNazanin" w:hAnsi="IRNazanin" w:eastAsia="IRNazanin"/>
          <w:color w:val="111111"/>
          <w:sz w:val="28"/>
          <w:sz w:val="28"/>
          <w:szCs w:val="28"/>
          <w:rtl w:val="true"/>
          <w:lang w:bidi="fa-IR"/>
        </w:rPr>
        <w:t xml:space="preserve">قبل حمله إلى مصر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للغريب البعيد النازح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للأسير أسير الهمّ‌ و الحزن</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من الغريب الذي لا مستراح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الهموم و لا حظّ‍‌ من الوسن</w:t>
      </w:r>
    </w:p>
    <w:p>
      <w:pPr>
        <w:pStyle w:val="BookText"/>
        <w:rPr/>
      </w:pPr>
      <w:r>
        <w:rPr>
          <w:rFonts w:ascii="Amiri" w:hAnsi="Amiri" w:eastAsia="Amiri" w:cs="Amiri"/>
          <w:color w:val="111111"/>
          <w:sz w:val="28"/>
          <w:sz w:val="28"/>
          <w:szCs w:val="28"/>
          <w:rtl w:val="true"/>
          <w:lang w:bidi="ar-SA"/>
        </w:rPr>
        <w:t xml:space="preserve">خلّى العراق و قد كانت له 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w:t>
      </w:r>
      <w:r>
        <w:rPr>
          <w:rStyle w:val="FootnoteAnchor"/>
          <w:rtl w:val="true"/>
        </w:rPr>
        <w:footnoteReference w:id="1557"/>
      </w:r>
      <w:r>
        <w:rPr>
          <w:rFonts w:ascii="Amiri" w:hAnsi="Amiri" w:eastAsia="Amiri" w:cs="Amiri"/>
          <w:color w:val="111111"/>
          <w:sz w:val="28"/>
          <w:sz w:val="28"/>
          <w:szCs w:val="28"/>
          <w:rtl w:val="true"/>
          <w:lang w:bidi="ar-SA"/>
        </w:rPr>
        <w:t>كل مشغول عن الوطن</w:t>
      </w:r>
    </w:p>
    <w:p>
      <w:pPr>
        <w:pStyle w:val="BookText"/>
        <w:rPr/>
      </w:pPr>
      <w:r>
        <w:rPr>
          <w:rFonts w:ascii="Amiri" w:hAnsi="Amiri" w:eastAsia="Amiri" w:cs="Amiri"/>
          <w:color w:val="111111"/>
          <w:sz w:val="28"/>
          <w:sz w:val="28"/>
          <w:szCs w:val="28"/>
          <w:rtl w:val="true"/>
          <w:lang w:bidi="ar-SA"/>
        </w:rPr>
        <w:t xml:space="preserve">لا خير في عيش نائي الدار مغترب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يأوي إلى الهمّ‌ كالمصفود في قرن</w:t>
      </w:r>
    </w:p>
    <w:p>
      <w:pPr>
        <w:pStyle w:val="BookText"/>
        <w:rPr/>
      </w:pPr>
      <w:r>
        <w:rPr>
          <w:rFonts w:ascii="Amiri" w:hAnsi="Amiri" w:eastAsia="Amiri" w:cs="Amiri"/>
          <w:color w:val="111111"/>
          <w:sz w:val="28"/>
          <w:sz w:val="28"/>
          <w:szCs w:val="28"/>
          <w:rtl w:val="true"/>
          <w:lang w:bidi="ar-SA"/>
        </w:rPr>
        <w:t xml:space="preserve">يا أهل كم نابني </w:t>
      </w:r>
      <w:r>
        <w:rPr>
          <w:rStyle w:val="FootnoteAnchor"/>
          <w:rtl w:val="true"/>
        </w:rPr>
        <w:footnoteReference w:id="1558"/>
      </w:r>
      <w:r>
        <w:rPr>
          <w:rFonts w:ascii="Amiri" w:hAnsi="Amiri" w:eastAsia="Amiri" w:cs="Amiri"/>
          <w:color w:val="111111"/>
          <w:sz w:val="28"/>
          <w:sz w:val="28"/>
          <w:szCs w:val="28"/>
          <w:rtl w:val="true"/>
          <w:lang w:bidi="ar-SA"/>
        </w:rPr>
        <w:t xml:space="preserve">من حسن 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فارقته من منظر حسن</w:t>
      </w:r>
    </w:p>
    <w:p>
      <w:pPr>
        <w:pStyle w:val="BookText"/>
        <w:rPr/>
      </w:pPr>
      <w:r>
        <w:rPr>
          <w:rFonts w:ascii="Amiri" w:hAnsi="Amiri" w:eastAsia="Amiri" w:cs="Amiri"/>
          <w:color w:val="111111"/>
          <w:sz w:val="28"/>
          <w:sz w:val="28"/>
          <w:szCs w:val="28"/>
          <w:rtl w:val="true"/>
          <w:lang w:bidi="ar-SA"/>
        </w:rPr>
        <w:t xml:space="preserve">و كم تجرّعت للأيام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جرعة أزعجت روحي عن البدن</w:t>
      </w:r>
    </w:p>
    <w:p>
      <w:pPr>
        <w:pStyle w:val="BookText"/>
        <w:rPr/>
      </w:pPr>
      <w:r>
        <w:rPr>
          <w:rFonts w:ascii="Amiri" w:hAnsi="Amiri" w:eastAsia="Amiri" w:cs="Amiri"/>
          <w:color w:val="111111"/>
          <w:sz w:val="28"/>
          <w:sz w:val="28"/>
          <w:szCs w:val="28"/>
          <w:rtl w:val="true"/>
          <w:lang w:bidi="ar-SA"/>
        </w:rPr>
        <w:t xml:space="preserve">و ذكر أبو الحسن علي بن محمّد الشالستي أن مولد محمّد بن عبد اللّه بن طاهر </w:t>
      </w:r>
      <w:r>
        <w:rPr>
          <w:rStyle w:val="FootnoteAnchor"/>
          <w:rtl w:val="true"/>
        </w:rPr>
        <w:footnoteReference w:id="1559"/>
      </w:r>
      <w:r>
        <w:rPr>
          <w:rFonts w:ascii="Amiri" w:hAnsi="Amiri" w:eastAsia="Amiri" w:cs="Amiri"/>
          <w:color w:val="111111"/>
          <w:sz w:val="28"/>
          <w:sz w:val="28"/>
          <w:szCs w:val="28"/>
          <w:rtl w:val="true"/>
          <w:lang w:bidi="ar-SA"/>
        </w:rPr>
        <w:t xml:space="preserve">سنة تسع و مائتين، و فيها ولد عبيد اللّه بن يحيى بن خاقان </w:t>
      </w:r>
      <w:r>
        <w:rPr>
          <w:rStyle w:val="FootnoteAnchor"/>
          <w:rtl w:val="true"/>
        </w:rPr>
        <w:footnoteReference w:id="1560"/>
      </w:r>
      <w:r>
        <w:rPr>
          <w:rFonts w:ascii="Amiri" w:hAnsi="Amiri" w:eastAsia="Amiri" w:cs="Amiri"/>
          <w:color w:val="111111"/>
          <w:sz w:val="28"/>
          <w:sz w:val="28"/>
          <w:szCs w:val="28"/>
          <w:rtl w:val="true"/>
          <w:lang w:bidi="ar-SA"/>
        </w:rPr>
        <w:t xml:space="preserve">،و أحمد بن إسرائيل </w:t>
      </w:r>
      <w:r>
        <w:rPr>
          <w:rStyle w:val="FootnoteAnchor"/>
          <w:rtl w:val="true"/>
        </w:rPr>
        <w:footnoteReference w:id="1561"/>
      </w:r>
      <w:r>
        <w:rPr>
          <w:rFonts w:ascii="Amiri" w:hAnsi="Amiri" w:eastAsia="Amiri" w:cs="Amiri"/>
          <w:color w:val="111111"/>
          <w:sz w:val="28"/>
          <w:sz w:val="28"/>
          <w:szCs w:val="28"/>
          <w:rtl w:val="true"/>
          <w:lang w:bidi="ar-SA"/>
        </w:rPr>
        <w:t>، و الحسن بن مخلد و كلّهم و لي الوزارة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طولون وجه إلى الحسن بن مخلد فحمله إليه و وكل به ثم سجنه بأنطاكية، فمات في حبسه سنة تسع </w:t>
      </w:r>
      <w:r>
        <w:rPr>
          <w:rStyle w:val="FootnoteAnchor"/>
          <w:rtl w:val="true"/>
        </w:rPr>
        <w:footnoteReference w:id="1562"/>
      </w:r>
      <w:r>
        <w:rPr>
          <w:rFonts w:ascii="Amiri" w:hAnsi="Amiri" w:eastAsia="Amiri" w:cs="Amiri"/>
          <w:color w:val="111111"/>
          <w:sz w:val="28"/>
          <w:sz w:val="28"/>
          <w:szCs w:val="28"/>
          <w:rtl w:val="true"/>
          <w:lang w:bidi="ar-SA"/>
        </w:rPr>
        <w:t>و ستين و مائتين يوم الأحد لخمس خلون من شعبان</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13918100_73709187"/>
      <w:bookmarkStart w:id="594" w:name="_Toc225"/>
      <w:bookmarkEnd w:id="593"/>
      <w:r>
        <w:rPr/>
        <w:t>1461</w:t>
      </w:r>
      <w:r>
        <w:rPr>
          <w:rtl w:val="true"/>
        </w:rPr>
        <w:t xml:space="preserve"> - </w:t>
      </w:r>
      <w:r>
        <w:rPr>
          <w:rtl w:val="true"/>
        </w:rPr>
        <w:t>الحسن بن مسعود بن الحسن  بن علي</w:t>
      </w:r>
      <w:bookmarkEnd w:id="594"/>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مسعود بن الحسن </w:t>
      </w:r>
      <w:r>
        <w:rPr>
          <w:rStyle w:val="FootnoteAnchor"/>
          <w:rtl w:val="true"/>
        </w:rPr>
        <w:footnoteReference w:id="1563"/>
      </w:r>
      <w:r>
        <w:rPr>
          <w:rFonts w:ascii="Amiri" w:hAnsi="Amiri" w:eastAsia="Amiri" w:cs="Amiri"/>
          <w:color w:val="111111"/>
          <w:sz w:val="28"/>
          <w:sz w:val="28"/>
          <w:szCs w:val="28"/>
          <w:rtl w:val="true"/>
          <w:lang w:bidi="ar-SA"/>
        </w:rPr>
        <w:t>بن علي</w:t>
      </w:r>
    </w:p>
    <w:p>
      <w:pPr>
        <w:pStyle w:val="BookText"/>
        <w:rPr/>
      </w:pPr>
      <w:r>
        <w:rPr>
          <w:rFonts w:ascii="Amiri" w:hAnsi="Amiri" w:eastAsia="Amiri" w:cs="Amiri"/>
          <w:color w:val="111111"/>
          <w:sz w:val="28"/>
          <w:sz w:val="28"/>
          <w:szCs w:val="28"/>
          <w:rtl w:val="true"/>
          <w:lang w:bidi="ar-SA"/>
        </w:rPr>
        <w:t xml:space="preserve">أبو علي بن الوزير </w:t>
      </w:r>
      <w:r>
        <w:rPr>
          <w:rStyle w:val="FootnoteAnchor"/>
          <w:rtl w:val="true"/>
        </w:rPr>
        <w:footnoteReference w:id="156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أصلهم من خوارزم، و كان جده أبو القاسم وزيرا لتاج الدولة تتش بن ألب </w:t>
      </w:r>
      <w:bookmarkStart w:id="595" w:name="pg11917_118469"/>
    </w:p>
    <w:p>
      <w:pPr>
        <w:pStyle w:val="BookText"/>
        <w:rPr/>
      </w:pPr>
      <w:bookmarkEnd w:id="595"/>
      <w:r>
        <w:rPr>
          <w:rFonts w:ascii="Amiri" w:hAnsi="Amiri" w:eastAsia="Amiri" w:cs="Amiri"/>
          <w:color w:val="111111"/>
          <w:sz w:val="28"/>
          <w:sz w:val="28"/>
          <w:szCs w:val="28"/>
          <w:rtl w:val="true"/>
          <w:lang w:bidi="ar-SA"/>
        </w:rPr>
        <w:t xml:space="preserve">رسلان، و كان عنا إلى أهل العلم، و كان أبو علي تزيّا بزي الجند مدة، ثم اشتغل بطلب الفقه و الحديث و تزيّا بزي أهلهما، و رحل إلى بغداد قبل رحلتي بيسير، و سمع من جماعة من الشيوخ الذين أدركتهم ثم توجه إلى أصبهان، فأدرك بها أسانيد عالية عن من يروي حديث الطّبراني، عن ابن ريذة </w:t>
      </w:r>
      <w:r>
        <w:rPr>
          <w:rStyle w:val="FootnoteAnchor"/>
          <w:rtl w:val="true"/>
        </w:rPr>
        <w:footnoteReference w:id="1565"/>
      </w:r>
      <w:r>
        <w:rPr>
          <w:rFonts w:ascii="Amiri" w:hAnsi="Amiri" w:eastAsia="Amiri" w:cs="Amiri"/>
          <w:color w:val="111111"/>
          <w:sz w:val="28"/>
          <w:sz w:val="28"/>
          <w:szCs w:val="28"/>
          <w:rtl w:val="true"/>
          <w:lang w:bidi="ar-SA"/>
        </w:rPr>
        <w:t xml:space="preserve">و توجه منها إلى خراسان، فسمع بنيسابور من عدة من الشيوخ، ثم استوطن مرو مدة مديدة و تفقه بها على أبي الفضل الكرماني شيخ أصحاب أبي حنيفة و مقدّمهم بخراسان، و عقد مجلس الإملاء في جامع مرو و حدّث بها في شيبته، ثم خرج إلى بلخ و إلى غزنة و عاد بعد ذلك إلى مرو فأدركه أجله بها، فكتب إليّ‌ أبو سعد بن السمعاني يذكر أنه توفي بمرو سحر يوم الأحد السابع عشر من المحرم سنة ثلاث و أربعين و خمسمائة </w:t>
      </w:r>
      <w:r>
        <w:rPr>
          <w:rStyle w:val="FootnoteAnchor"/>
          <w:rtl w:val="true"/>
        </w:rPr>
        <w:footnoteReference w:id="1566"/>
      </w:r>
      <w:r>
        <w:rPr>
          <w:rFonts w:ascii="Amiri" w:hAnsi="Amiri" w:eastAsia="Amiri" w:cs="Amiri"/>
          <w:color w:val="111111"/>
          <w:sz w:val="28"/>
          <w:sz w:val="28"/>
          <w:szCs w:val="28"/>
          <w:rtl w:val="true"/>
          <w:lang w:bidi="ar-SA"/>
        </w:rPr>
        <w:t>،و دفن بمقبرة حصين بقرب قبر بريدة بن الخصيب و الحكم بن عمرو الغفاري صاحبي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فيه تسامح شديد اشترى بعض نسخه من معجم الطبراني الكبير من كتب بريدة غير مسموعة من ابن بريدة، فكان يحدّث منها و هي غير مكتوبة من أصل سماعه و لا معارضة له، و كان يدلّس عن شيوخه ما لم يسمعه منهم،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أخلاّئي إن أصبحتم في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بمرو الشاهجان غريب</w:t>
      </w:r>
    </w:p>
    <w:p>
      <w:pPr>
        <w:pStyle w:val="BookText"/>
        <w:rPr/>
      </w:pPr>
      <w:r>
        <w:rPr>
          <w:rFonts w:ascii="Amiri" w:hAnsi="Amiri" w:eastAsia="Amiri" w:cs="Amiri"/>
          <w:color w:val="111111"/>
          <w:sz w:val="28"/>
          <w:sz w:val="28"/>
          <w:szCs w:val="28"/>
          <w:rtl w:val="true"/>
          <w:lang w:bidi="ar-SA"/>
        </w:rPr>
        <w:t xml:space="preserve">أموت اشتياقا ثم أحيا تذكّرا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التراقي و الضلوع لهيب</w:t>
      </w:r>
    </w:p>
    <w:p>
      <w:pPr>
        <w:pStyle w:val="BookText"/>
        <w:rPr/>
      </w:pPr>
      <w:r>
        <w:rPr>
          <w:rFonts w:ascii="Amiri" w:hAnsi="Amiri" w:eastAsia="Amiri" w:cs="Amiri"/>
          <w:color w:val="111111"/>
          <w:sz w:val="28"/>
          <w:sz w:val="28"/>
          <w:szCs w:val="28"/>
          <w:rtl w:val="true"/>
          <w:lang w:bidi="ar-SA"/>
        </w:rPr>
        <w:t xml:space="preserve">فما تجب موت الغريب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بقاه في الحياة عجيب</w:t>
      </w:r>
    </w:p>
    <w:p>
      <w:pPr>
        <w:pStyle w:val="Heading5"/>
        <w:numPr>
          <w:ilvl w:val="4"/>
          <w:numId w:val="1"/>
        </w:numPr>
        <w:rPr/>
      </w:pPr>
      <w:bookmarkStart w:id="596" w:name="__RefHeading___Toc13918102_73709187"/>
      <w:bookmarkStart w:id="597" w:name="_Toc226"/>
      <w:bookmarkEnd w:id="596"/>
      <w:r>
        <w:rPr/>
        <w:t>1462</w:t>
      </w:r>
      <w:r>
        <w:rPr>
          <w:rtl w:val="true"/>
        </w:rPr>
        <w:t xml:space="preserve"> - </w:t>
      </w:r>
      <w:r>
        <w:rPr>
          <w:rtl w:val="true"/>
        </w:rPr>
        <w:t>الحسن بن مستماد بن نعمة بن يزيد</w:t>
      </w:r>
      <w:bookmarkEnd w:id="597"/>
    </w:p>
    <w:p>
      <w:pPr>
        <w:pStyle w:val="BookText"/>
        <w:rPr/>
      </w:pPr>
      <w:r>
        <w:rPr>
          <w:rFonts w:ascii="Amiri" w:hAnsi="Amiri" w:eastAsia="Amiri" w:cs="Amiri"/>
          <w:color w:val="111111"/>
          <w:sz w:val="28"/>
          <w:sz w:val="28"/>
          <w:szCs w:val="28"/>
          <w:rtl w:val="true"/>
          <w:lang w:bidi="ar-SA"/>
        </w:rPr>
        <w:t>أبو علي الهلالي الحوراني المقرئ التاجر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أبوه من أهل حوران، و حفظ‍‌ أبو علي القرآن، و قرأ بعدة روايات على أبي محمّد بن طاوس، و سمع منه الحديث، ثم رحل إلى بغداد في تجارة، و قرأ على أبي محمّد ابن بنت الشيخ، و سمع ببغذاذ من أبي القاسم بن الحصين، و كان يصلّي بجامع دمشق في حلقة الحنابلة صلاة التراويح و يقرأ فيها بعدة روايات يخلطها و يردد الحرف </w:t>
      </w:r>
      <w:bookmarkStart w:id="598" w:name="pg11917_118471"/>
    </w:p>
    <w:p>
      <w:pPr>
        <w:pStyle w:val="BookText"/>
        <w:rPr/>
      </w:pPr>
      <w:bookmarkEnd w:id="598"/>
      <w:r>
        <w:rPr>
          <w:rFonts w:ascii="Amiri" w:hAnsi="Amiri" w:eastAsia="Amiri" w:cs="Amiri"/>
          <w:color w:val="111111"/>
          <w:sz w:val="28"/>
          <w:sz w:val="28"/>
          <w:szCs w:val="28"/>
          <w:rtl w:val="true"/>
          <w:lang w:bidi="ar-SA"/>
        </w:rPr>
        <w:t>المختلف فيه، فأنكر عليه ذلك شيخنا أبو الحسن بن قبيس،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يذهب ترتيب النظم في القرآن، و كان مثريا مقترا على نفسه، بلغني أنه أوصى عند موته بإخراج جملة من زكاة ماله اجتمعت عليه في سنين عدة ضن بإخراجها، توفي أبو علي يوم الأحد السادس من شهر رمضان سنة ست و أربعين و خمسمائة</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3918104_73709187"/>
      <w:bookmarkStart w:id="600" w:name="_Toc227"/>
      <w:bookmarkEnd w:id="599"/>
      <w:r>
        <w:rPr/>
        <w:t>1463</w:t>
      </w:r>
      <w:r>
        <w:rPr>
          <w:rtl w:val="true"/>
        </w:rPr>
        <w:t xml:space="preserve"> - </w:t>
      </w:r>
      <w:r>
        <w:rPr>
          <w:rtl w:val="true"/>
        </w:rPr>
        <w:t>الحسن بن المظفر بن الحسن</w:t>
      </w:r>
      <w:bookmarkEnd w:id="600"/>
    </w:p>
    <w:p>
      <w:pPr>
        <w:pStyle w:val="BookText"/>
        <w:rPr/>
      </w:pPr>
      <w:r>
        <w:rPr>
          <w:rFonts w:ascii="Amiri" w:hAnsi="Amiri" w:eastAsia="Amiri" w:cs="Amiri"/>
          <w:color w:val="111111"/>
          <w:sz w:val="28"/>
          <w:sz w:val="28"/>
          <w:szCs w:val="28"/>
          <w:rtl w:val="true"/>
          <w:lang w:bidi="ar-SA"/>
        </w:rPr>
        <w:t>أبو القاسم الهمداني</w:t>
      </w:r>
    </w:p>
    <w:p>
      <w:pPr>
        <w:pStyle w:val="BookText"/>
        <w:rPr/>
      </w:pPr>
      <w:r>
        <w:rPr>
          <w:rFonts w:ascii="Amiri" w:hAnsi="Amiri" w:eastAsia="Amiri" w:cs="Amiri"/>
          <w:color w:val="111111"/>
          <w:sz w:val="28"/>
          <w:sz w:val="28"/>
          <w:szCs w:val="28"/>
          <w:rtl w:val="true"/>
          <w:lang w:bidi="ar-SA"/>
        </w:rPr>
        <w:t>حدّث عن أبي بكر محمّد بن عبد اللّه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نجا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بن عمرو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أنبأنيه أبو محمّد بن الأكفاني شفاها عنه، أنا أبو القاسم الحسن بن المظفر بن الحسن الهمداني الشيخ الصالح، أنا أبو بكر محمّد بن عبد اللّه بن عبدان، أنا محمّد بن عيسى، نا شعيب، نا أبو عبد اللّه الأنطاكي، نا أحمد بن سعيد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سالم الخراساني،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إلاّ و له نظير في أمته</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3918106_73709187"/>
      <w:bookmarkStart w:id="602" w:name="_Toc228"/>
      <w:bookmarkEnd w:id="601"/>
      <w:r>
        <w:rPr/>
        <w:t>1464</w:t>
      </w:r>
      <w:r>
        <w:rPr>
          <w:rtl w:val="true"/>
        </w:rPr>
        <w:t xml:space="preserve"> - </w:t>
      </w:r>
      <w:r>
        <w:rPr>
          <w:rtl w:val="true"/>
        </w:rPr>
        <w:t>الحسن بن المظفر بن الحسن بن المظفر بن أحمد بن يزيد</w:t>
      </w:r>
      <w:bookmarkEnd w:id="602"/>
    </w:p>
    <w:p>
      <w:pPr>
        <w:pStyle w:val="BookText"/>
        <w:rPr/>
      </w:pPr>
      <w:r>
        <w:rPr>
          <w:rFonts w:ascii="Amiri" w:hAnsi="Amiri" w:eastAsia="Amiri" w:cs="Amiri"/>
          <w:color w:val="111111"/>
          <w:sz w:val="28"/>
          <w:sz w:val="28"/>
          <w:szCs w:val="28"/>
          <w:rtl w:val="true"/>
          <w:lang w:bidi="ar-SA"/>
        </w:rPr>
        <w:t>أبو علي بن أبي سعد المعروف بابن السبط‍‌ البغدادي</w:t>
      </w:r>
    </w:p>
    <w:p>
      <w:pPr>
        <w:pStyle w:val="BookText"/>
        <w:rPr/>
      </w:pPr>
      <w:r>
        <w:rPr>
          <w:rFonts w:ascii="Amiri" w:hAnsi="Amiri" w:eastAsia="Amiri" w:cs="Amiri"/>
          <w:color w:val="111111"/>
          <w:sz w:val="28"/>
          <w:sz w:val="28"/>
          <w:szCs w:val="28"/>
          <w:rtl w:val="true"/>
          <w:lang w:bidi="ar-SA"/>
        </w:rPr>
        <w:t>كان أبوه من همذان و هو سبط‍‌ أبي بكر أحمد بن علي بن لال الفقيه، ذكر لي أنه قدم دمشق في 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ببغداد أباه أبا سعد، و أبا محمّد الجوهري، و أبا الغنائم بن الدّجاجي </w:t>
      </w:r>
      <w:r>
        <w:rPr>
          <w:rStyle w:val="FootnoteAnchor"/>
          <w:rtl w:val="true"/>
        </w:rPr>
        <w:footnoteReference w:id="1567"/>
      </w:r>
      <w:r>
        <w:rPr>
          <w:rFonts w:ascii="Amiri" w:hAnsi="Amiri" w:eastAsia="Amiri" w:cs="Amiri"/>
          <w:color w:val="111111"/>
          <w:sz w:val="28"/>
          <w:sz w:val="28"/>
          <w:szCs w:val="28"/>
          <w:rtl w:val="true"/>
          <w:lang w:bidi="ar-SA"/>
        </w:rPr>
        <w:t>، و أبا الغنائم بن المأمون، و أبا الحسين بن المهتدي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و كان ثقة، و سئل عن مولده، و 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النصف من رجب سنة سبع و أربعين و أربعمائة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بن السبط‍‌ و أبو نصر بن رضوان، و أبو القاسم بن الحصين، و أبو </w:t>
      </w:r>
      <w:bookmarkStart w:id="603" w:name="pg11917_118473"/>
    </w:p>
    <w:p>
      <w:pPr>
        <w:pStyle w:val="BookText"/>
        <w:rPr/>
      </w:pPr>
      <w:bookmarkEnd w:id="603"/>
      <w:r>
        <w:rPr>
          <w:rFonts w:ascii="Amiri" w:hAnsi="Amiri" w:eastAsia="Amiri" w:cs="Amiri"/>
          <w:color w:val="111111"/>
          <w:sz w:val="28"/>
          <w:sz w:val="28"/>
          <w:szCs w:val="28"/>
          <w:rtl w:val="true"/>
          <w:lang w:bidi="ar-SA"/>
        </w:rPr>
        <w:t>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محمّد بن يونس بن موسى القرشي، نا أبو داود الطيالسي، نا عمارة بن مهران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أنس بن مالك صلاة فأوجز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كانت صلاة نبيكم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علي ليلة الثلاثاء و دفن يوم الثلاثاء التاسع عشر من شهر ربيع الأول سنة ثلاث و عشرين و خمسمائة، و دفن عند قبر أبيه بمقبرة باب حرب </w:t>
      </w:r>
      <w:r>
        <w:rPr>
          <w:rStyle w:val="FootnoteAnchor"/>
          <w:rtl w:val="true"/>
        </w:rPr>
        <w:footnoteReference w:id="1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ببغداذ</w:t>
      </w:r>
      <w:r>
        <w:rPr>
          <w:rFonts w:eastAsia="IRNazanin" w:cs="IRNazanin"/>
          <w:color w:val="111111"/>
          <w:sz w:val="28"/>
          <w:szCs w:val="28"/>
          <w:rtl w:val="true"/>
          <w:lang w:bidi="fa-IR"/>
        </w:rPr>
        <w:t>.</w:t>
      </w:r>
    </w:p>
    <w:p>
      <w:pPr>
        <w:pStyle w:val="Heading5"/>
        <w:numPr>
          <w:ilvl w:val="4"/>
          <w:numId w:val="1"/>
        </w:numPr>
        <w:rPr/>
      </w:pPr>
      <w:bookmarkStart w:id="604" w:name="__RefHeading___Toc13918108_73709187"/>
      <w:bookmarkStart w:id="605" w:name="_Toc229"/>
      <w:bookmarkEnd w:id="604"/>
      <w:r>
        <w:rPr/>
        <w:t>1465</w:t>
      </w:r>
      <w:r>
        <w:rPr>
          <w:rtl w:val="true"/>
        </w:rPr>
        <w:t xml:space="preserve"> - </w:t>
      </w:r>
      <w:r>
        <w:rPr>
          <w:rtl w:val="true"/>
        </w:rPr>
        <w:t>الحسن بن مكي بن الحسن بن القاسم بن الحسن</w:t>
      </w:r>
      <w:bookmarkEnd w:id="605"/>
    </w:p>
    <w:p>
      <w:pPr>
        <w:pStyle w:val="BookText"/>
        <w:rPr/>
      </w:pPr>
      <w:r>
        <w:rPr>
          <w:rFonts w:ascii="Amiri" w:hAnsi="Amiri" w:eastAsia="Amiri" w:cs="Amiri"/>
          <w:color w:val="111111"/>
          <w:sz w:val="28"/>
          <w:sz w:val="28"/>
          <w:szCs w:val="28"/>
          <w:rtl w:val="true"/>
          <w:lang w:bidi="ar-SA"/>
        </w:rPr>
        <w:t xml:space="preserve">أبو محمد الشيزري المقرئ، يعرف بفردن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سمع أبا عبد اللّه بن أبي كامل بأطرابلس، و أبا الفوارس أحمد بن محمّد بن الحسين الشيرازي نحوي، و أبا إسحاق إبراهيم بن محمّد البابشي </w:t>
      </w:r>
      <w:r>
        <w:rPr>
          <w:rStyle w:val="FootnoteAnchor"/>
          <w:rtl w:val="true"/>
        </w:rPr>
        <w:footnoteReference w:id="1570"/>
      </w:r>
      <w:r>
        <w:rPr>
          <w:rFonts w:ascii="Amiri" w:hAnsi="Amiri" w:eastAsia="Amiri" w:cs="Amiri"/>
          <w:color w:val="111111"/>
          <w:sz w:val="28"/>
          <w:sz w:val="28"/>
          <w:szCs w:val="28"/>
          <w:rtl w:val="true"/>
          <w:lang w:bidi="ar-SA"/>
        </w:rPr>
        <w:t>الواعظ‍‌ بميّافارقين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الدّهستاني، و مؤتمن بن أحمد بن علي الساجي، و محمّد بن طاهر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الفرغولي </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الفتيان عمر بن عبد الكريم الدّهستاني، أنا الحسن بن مكي بن الحسن بن القاسم الشيزري أبو محمّد المعروف بفردن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عبد اللّه بن أبي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خيثمة بن سليمان، نا ابن أبي الخناجر، نا محمّد بن مصعب، نا أبو جعفر الرازي، عن الربيع بن أنس، 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في طلب العلم فهو في سبيل اللّه عزّ و جلّ‌ حتى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البركات يحيى بن عبد الرّحمن الفارقي العدل، و أبو الحسن </w:t>
      </w:r>
      <w:bookmarkStart w:id="606" w:name="pg11917_118475"/>
    </w:p>
    <w:p>
      <w:pPr>
        <w:pStyle w:val="BookText"/>
        <w:rPr/>
      </w:pPr>
      <w:bookmarkEnd w:id="606"/>
      <w:r>
        <w:rPr>
          <w:rFonts w:ascii="Amiri" w:hAnsi="Amiri" w:eastAsia="Amiri" w:cs="Amiri"/>
          <w:color w:val="111111"/>
          <w:sz w:val="28"/>
          <w:sz w:val="28"/>
          <w:szCs w:val="28"/>
          <w:rtl w:val="true"/>
          <w:lang w:bidi="ar-SA"/>
        </w:rPr>
        <w:t>محمّد بن أحمد بن إبراهيم بن صرما، و أبو القاسم بن السّمرقندي،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عيسى بن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عبد اللّه بن سليمان بن الأشعث سنة أربع عشرة و ثلاثمائة، نا نصر بن علي، نا خالد بن يزيد الهدادي، نا أبو جعفر الرازي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به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الموصلي، نا نصر بن علي الجهضمي، نا خالد بن يزيد أبو يزيد، عن أبي جعفر الرازي، عن الربيع بن أنس،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يعلى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في طلب العلم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 حتى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عن نصر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13918110_73709187"/>
      <w:bookmarkStart w:id="608" w:name="_Toc230"/>
      <w:bookmarkEnd w:id="607"/>
      <w:r>
        <w:rPr/>
        <w:t>1466</w:t>
      </w:r>
      <w:r>
        <w:rPr>
          <w:rtl w:val="true"/>
        </w:rPr>
        <w:t xml:space="preserve"> - </w:t>
      </w:r>
      <w:r>
        <w:rPr>
          <w:rtl w:val="true"/>
        </w:rPr>
        <w:t>الحسن بن منصور بن هاشم</w:t>
      </w:r>
      <w:bookmarkEnd w:id="608"/>
    </w:p>
    <w:p>
      <w:pPr>
        <w:pStyle w:val="BookText"/>
        <w:rPr/>
      </w:pPr>
      <w:r>
        <w:rPr>
          <w:rFonts w:ascii="Amiri" w:hAnsi="Amiri" w:eastAsia="Amiri" w:cs="Amiri"/>
          <w:color w:val="111111"/>
          <w:sz w:val="28"/>
          <w:sz w:val="28"/>
          <w:szCs w:val="28"/>
          <w:rtl w:val="true"/>
          <w:lang w:bidi="ar-SA"/>
        </w:rPr>
        <w:t>أبو القاسم الحمصي الإمام</w:t>
      </w:r>
    </w:p>
    <w:p>
      <w:pPr>
        <w:pStyle w:val="BookText"/>
        <w:rPr/>
      </w:pPr>
      <w:r>
        <w:rPr>
          <w:rFonts w:ascii="Amiri" w:hAnsi="Amiri" w:eastAsia="Amiri" w:cs="Amiri"/>
          <w:color w:val="111111"/>
          <w:sz w:val="28"/>
          <w:sz w:val="28"/>
          <w:szCs w:val="28"/>
          <w:rtl w:val="true"/>
          <w:lang w:bidi="ar-SA"/>
        </w:rPr>
        <w:t xml:space="preserve">روى عن أبي عمر </w:t>
      </w:r>
      <w:r>
        <w:rPr>
          <w:rStyle w:val="FootnoteAnchor"/>
          <w:rtl w:val="true"/>
        </w:rPr>
        <w:footnoteReference w:id="1573"/>
      </w:r>
      <w:r>
        <w:rPr>
          <w:rFonts w:ascii="Amiri" w:hAnsi="Amiri" w:eastAsia="Amiri" w:cs="Amiri"/>
          <w:color w:val="111111"/>
          <w:sz w:val="28"/>
          <w:sz w:val="28"/>
          <w:szCs w:val="28"/>
          <w:rtl w:val="true"/>
          <w:lang w:bidi="ar-SA"/>
        </w:rPr>
        <w:t>أحمد بن العمر بن أبي حمّاد، و الوليد بن مروان، و أبي بكر عمرو بن الحارث الزّنجاري، و أحمد بن خالد بن عمرو السّلفي الحمصي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نا أبو محمّد عبد العزيز بن أحمد، أنا أبو القاسم تمام بن محمّد، أنا أبو القاسم الحسن بن منصور الحمصي الإمام، نا أبو عمر بن أبي حمّاد، نا ابن كاسب، نا عبد اللّه بن معاذ، عن معمر، عن الزهري، عن أنس بن مالك أن رجلا كان جالسا مع النبي صلّى اللّه عليه و سلّم فجاء ابن له فأخذه فقبّله و أجلسه في حجره ثم جاءت ابنة له فأخذها فأجلسها إلى جنبه،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عدلت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3330</w:t>
      </w:r>
      <w:r>
        <w:rPr>
          <w:rFonts w:eastAsia="Amiri" w:cs="Amiri" w:ascii="Amiri" w:hAnsi="Amiri"/>
          <w:color w:val="111111"/>
          <w:sz w:val="28"/>
          <w:szCs w:val="28"/>
          <w:rtl w:val="true"/>
          <w:lang w:bidi="ar-SA"/>
        </w:rPr>
        <w:t xml:space="preserve">]. </w:t>
      </w:r>
      <w:bookmarkStart w:id="609" w:name="pg11917_118477"/>
    </w:p>
    <w:p>
      <w:pPr>
        <w:pStyle w:val="Heading5"/>
        <w:numPr>
          <w:ilvl w:val="4"/>
          <w:numId w:val="1"/>
        </w:numPr>
        <w:rPr/>
      </w:pPr>
      <w:bookmarkStart w:id="610" w:name="__RefHeading___Toc13918112_73709187"/>
      <w:bookmarkStart w:id="611" w:name="_Toc231"/>
      <w:bookmarkEnd w:id="609"/>
      <w:bookmarkEnd w:id="610"/>
      <w:r>
        <w:rPr/>
        <w:t>1467</w:t>
      </w:r>
      <w:r>
        <w:rPr>
          <w:rtl w:val="true"/>
        </w:rPr>
        <w:t xml:space="preserve"> - </w:t>
      </w:r>
      <w:r>
        <w:rPr>
          <w:rtl w:val="true"/>
        </w:rPr>
        <w:t>الحسن بن منير بن محمّد بن منير</w:t>
      </w:r>
      <w:bookmarkEnd w:id="611"/>
    </w:p>
    <w:p>
      <w:pPr>
        <w:pStyle w:val="BookText"/>
        <w:rPr/>
      </w:pPr>
      <w:r>
        <w:rPr>
          <w:rFonts w:ascii="Amiri" w:hAnsi="Amiri" w:eastAsia="Amiri" w:cs="Amiri"/>
          <w:color w:val="111111"/>
          <w:sz w:val="28"/>
          <w:sz w:val="28"/>
          <w:szCs w:val="28"/>
          <w:rtl w:val="true"/>
          <w:lang w:bidi="ar-SA"/>
        </w:rPr>
        <w:t>أبو علي التّنوخي</w:t>
      </w:r>
    </w:p>
    <w:p>
      <w:pPr>
        <w:pStyle w:val="BookText"/>
        <w:rPr/>
      </w:pPr>
      <w:r>
        <w:rPr>
          <w:rFonts w:ascii="Amiri" w:hAnsi="Amiri" w:eastAsia="Amiri" w:cs="Amiri"/>
          <w:color w:val="111111"/>
          <w:sz w:val="28"/>
          <w:sz w:val="28"/>
          <w:szCs w:val="28"/>
          <w:rtl w:val="true"/>
          <w:lang w:bidi="ar-SA"/>
        </w:rPr>
        <w:t>روى عن محمّد بن خريم، و جعفر بن أحمد بن عاصم، و أبي يحيى محمّد بن سعيد بن عمرو بن خزيم الخزيمي، و أبي محمّد عبد الصمد بن عبد اللّه بن عبد الصمد، و أحمد بن الحسن بن هارون الصباحي البغذادي، و محمّد بن تمام بن صالح، و عمر بن الجنيد القاضي، و أبي سعيد محمّد بن أحمد بن عبيد بن فياض، و أبي الأصيد محمّد بن عبد اللّه بن عبد الرّحمن الأزدي الإمام، و عبد الرّحمن بن إسماعيل الكوفي، و عبد اللّه بن محمّد بن مسلم المقدسي، و أبي الحارث أحمد بن سعيد، و محمّد بن عبد الفيض، و أحمد بن الحسين زبيدة، و محمّد بن جعفر بن ملاّس، و أحمد بن عبد الواحد الجوبري، و عيسى بن إدريس البغدادي، و وصيف بن عبد اللّه الأنطاكي الحافظ‍‌، و أبي الحسن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أبو نصر بن الجبّان، و ابن الجندي، و أبو الحسن بن عوف، و عبد الوهاب الميداني، و مكي بن محمّد بن الغمر، و أبو أسامة محمّد بن أحمد بن محمّد الهروي المقرئ، و أبو الحسن علي بن عبد اللّه بن جهضم، و أبو الحسن عبيد اللّه بن الحسن بن أحمد بن الوراق، و أبو عبد اللّه محمّد بن عبد السلام بن سعدان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الحسين الموازيني، و أبو طاهر محمّد بن الحسين بن الحنّائي </w:t>
      </w:r>
      <w:r>
        <w:rPr>
          <w:rStyle w:val="FootnoteAnchor"/>
          <w:rtl w:val="true"/>
        </w:rPr>
        <w:footnoteReference w:id="1575"/>
      </w:r>
      <w:r>
        <w:rPr>
          <w:rFonts w:ascii="Amiri" w:hAnsi="Amiri" w:eastAsia="Amiri" w:cs="Amiri"/>
          <w:color w:val="111111"/>
          <w:sz w:val="28"/>
          <w:sz w:val="28"/>
          <w:szCs w:val="28"/>
          <w:rtl w:val="true"/>
          <w:lang w:bidi="ar-SA"/>
        </w:rPr>
        <w:t>في كتابيهما،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السلام بن عبد الرّحمن بن عبيد بن سعدان، أنا أبو علي الحسن بن منير التنوخي، نا حاجب بن أركين، نا رزق اللّه بن موسى، نا سفيان بن عيينة،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يؤذيني ابن آدم يسب الدهر، و أنا الدهر، بيدي الأمر، أقلّب الليل و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الجاهلية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يهلكنا إلاّ الدهر، الليالي و الأيام فيسبّون </w:t>
      </w:r>
      <w:bookmarkStart w:id="612" w:name="pg11917_118479"/>
    </w:p>
    <w:p>
      <w:pPr>
        <w:pStyle w:val="BookText"/>
        <w:rPr/>
      </w:pPr>
      <w:bookmarkEnd w:id="612"/>
      <w:r>
        <w:rPr>
          <w:rFonts w:ascii="Amiri" w:hAnsi="Amiri" w:eastAsia="Amiri" w:cs="Amiri"/>
          <w:color w:val="111111"/>
          <w:sz w:val="28"/>
          <w:sz w:val="28"/>
          <w:szCs w:val="28"/>
          <w:rtl w:val="true"/>
          <w:lang w:bidi="ar-SA"/>
        </w:rPr>
        <w:t>الدهر،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إِلاّٰ حَيٰاتُنَا الدُّنْيٰا نَمُوتُ‌ وَ نَحْيٰا وَ مٰا يُهْلِكُنٰا إِلاَّ الدَّهْرُ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حمزة، عن عبد الرحيم بن أحمد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نا نصر بن إبراهيم، أنا عبد الرحيم بن أحمد، أنا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منيز بالزاي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أبو نصر بن ماكولا، قال </w:t>
      </w:r>
      <w:r>
        <w:rPr>
          <w:rStyle w:val="FootnoteAnchor"/>
          <w:rtl w:val="true"/>
        </w:rPr>
        <w:footnoteReference w:id="1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كسر النون تليها ياء و آخره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منير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حدّثني عبد الوهاب بن جعفر، و عبد الوهاب بن عبد اللّه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علي الحسن بن منير بن محمّد التنوخي يوم السبت لأربع بقين من شهر ربيع الأول سنة خمس و ستين و ثلاثمائة،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نبيلا، حدّث عن عبد اللّه بن سلم المقدسي، و محمّد بن خريم، و غيرهما، حدّثنا عنه جماعة منهم عبد الوهاب بن عبد اللّه المرّي، و عبد الوهاب بن جعفر الميداني، و ذكر أبو نصر بن الجبّان، و محمّد بن حمزة الحرّاني أنه توفي في ربيع الآخر</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3918114_73709187"/>
      <w:bookmarkStart w:id="614" w:name="_Toc232"/>
      <w:bookmarkEnd w:id="613"/>
      <w:r>
        <w:rPr/>
        <w:t>1468</w:t>
      </w:r>
      <w:r>
        <w:rPr>
          <w:rtl w:val="true"/>
        </w:rPr>
        <w:t xml:space="preserve"> - </w:t>
      </w:r>
      <w:r>
        <w:rPr>
          <w:rtl w:val="true"/>
        </w:rPr>
        <w:t>الحسن بن المؤمل بن الحسن بن أحمد بن أبي سلامة</w:t>
      </w:r>
      <w:bookmarkEnd w:id="614"/>
    </w:p>
    <w:p>
      <w:pPr>
        <w:pStyle w:val="BookText"/>
        <w:rPr/>
      </w:pPr>
      <w:r>
        <w:rPr>
          <w:rFonts w:ascii="Amiri" w:hAnsi="Amiri" w:eastAsia="Amiri" w:cs="Amiri"/>
          <w:color w:val="111111"/>
          <w:sz w:val="28"/>
          <w:sz w:val="28"/>
          <w:szCs w:val="28"/>
          <w:rtl w:val="true"/>
          <w:lang w:bidi="ar-SA"/>
        </w:rPr>
        <w:t>أبو محمّد الطائي الصّوري</w:t>
      </w:r>
    </w:p>
    <w:p>
      <w:pPr>
        <w:pStyle w:val="BookText"/>
        <w:rPr/>
      </w:pPr>
      <w:r>
        <w:rPr>
          <w:rFonts w:ascii="Amiri" w:hAnsi="Amiri" w:eastAsia="Amiri" w:cs="Amiri"/>
          <w:color w:val="111111"/>
          <w:sz w:val="28"/>
          <w:sz w:val="28"/>
          <w:szCs w:val="28"/>
          <w:rtl w:val="true"/>
          <w:lang w:bidi="ar-SA"/>
        </w:rPr>
        <w:t>قدم دمشق و كان سمع بصور من نصر بن إبراهيم المقدسي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 أبو محمّد بن صابر، و قالت </w:t>
      </w:r>
      <w:r>
        <w:rPr>
          <w:rStyle w:val="FootnoteAnchor"/>
          <w:rtl w:val="true"/>
        </w:rPr>
        <w:footnoteReference w:id="1578"/>
      </w:r>
      <w:r>
        <w:rPr>
          <w:rFonts w:ascii="Amiri" w:hAnsi="Amiri" w:eastAsia="Amiri" w:cs="Amiri"/>
          <w:color w:val="111111"/>
          <w:sz w:val="28"/>
          <w:sz w:val="28"/>
          <w:szCs w:val="28"/>
          <w:rtl w:val="true"/>
          <w:lang w:bidi="ar-SA"/>
        </w:rPr>
        <w:t>بعض شيوخ صور</w:t>
      </w:r>
      <w:r>
        <w:rPr>
          <w:rFonts w:eastAsia="Amiri" w:cs="Amiri" w:ascii="Amiri" w:hAnsi="Amiri"/>
          <w:color w:val="111111"/>
          <w:sz w:val="28"/>
          <w:szCs w:val="28"/>
          <w:rtl w:val="true"/>
          <w:lang w:bidi="ar-SA"/>
        </w:rPr>
        <w:t xml:space="preserve">. </w:t>
      </w:r>
      <w:bookmarkStart w:id="615" w:name="pg11917_118481"/>
    </w:p>
    <w:p>
      <w:pPr>
        <w:pStyle w:val="Heading4"/>
        <w:numPr>
          <w:ilvl w:val="3"/>
          <w:numId w:val="1"/>
        </w:numPr>
        <w:rPr/>
      </w:pPr>
      <w:bookmarkStart w:id="616" w:name="__RefHeading___Toc13918116_73709187"/>
      <w:bookmarkStart w:id="617" w:name="_Toc233"/>
      <w:bookmarkEnd w:id="615"/>
      <w:bookmarkEnd w:id="616"/>
      <w:r>
        <w:rPr>
          <w:rtl w:val="true"/>
        </w:rPr>
        <w:t>حرف النون في آباء من اسمه الحسن</w:t>
      </w:r>
      <w:bookmarkEnd w:id="617"/>
    </w:p>
    <w:p>
      <w:pPr>
        <w:pStyle w:val="Heading5"/>
        <w:numPr>
          <w:ilvl w:val="4"/>
          <w:numId w:val="1"/>
        </w:numPr>
        <w:rPr/>
      </w:pPr>
      <w:bookmarkStart w:id="618" w:name="__RefHeading___Toc13918118_73709187"/>
      <w:bookmarkStart w:id="619" w:name="_Toc234"/>
      <w:bookmarkEnd w:id="618"/>
      <w:r>
        <w:rPr/>
        <w:t>1469</w:t>
      </w:r>
      <w:r>
        <w:rPr>
          <w:rtl w:val="true"/>
        </w:rPr>
        <w:t xml:space="preserve"> - </w:t>
      </w:r>
      <w:r>
        <w:rPr>
          <w:rtl w:val="true"/>
        </w:rPr>
        <w:t>الحسن بن نصر بن الحسن</w:t>
      </w:r>
      <w:bookmarkEnd w:id="619"/>
    </w:p>
    <w:p>
      <w:pPr>
        <w:pStyle w:val="BookText"/>
        <w:rPr/>
      </w:pPr>
      <w:r>
        <w:rPr>
          <w:rFonts w:ascii="Amiri" w:hAnsi="Amiri" w:eastAsia="Amiri" w:cs="Amiri"/>
          <w:color w:val="111111"/>
          <w:sz w:val="28"/>
          <w:sz w:val="28"/>
          <w:szCs w:val="28"/>
          <w:rtl w:val="true"/>
          <w:lang w:bidi="ar-SA"/>
        </w:rPr>
        <w:t xml:space="preserve">أبو محمّد البزار المعروف بابن المعبّي </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أصله من الدّينور، و سكن أبوه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الفتح بن إبراهيم المقدسي،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بن البسري كتب عنه و ذكر أنه دخل دمشق و كان من أصحاب الشافعي المتعصبين، و كانت له دكان في خان الخليفة ببغداد و استوطنها إلى أن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محمّد الحسن بن نصر بن الحسن بن المعبّي </w:t>
      </w:r>
      <w:r>
        <w:rPr>
          <w:rStyle w:val="FootnoteAnchor"/>
          <w:rtl w:val="true"/>
        </w:rPr>
        <w:footnoteReference w:id="1580"/>
      </w:r>
      <w:r>
        <w:rPr>
          <w:rFonts w:ascii="Amiri" w:hAnsi="Amiri" w:eastAsia="Amiri" w:cs="Amiri"/>
          <w:color w:val="111111"/>
          <w:sz w:val="28"/>
          <w:sz w:val="28"/>
          <w:szCs w:val="28"/>
          <w:rtl w:val="true"/>
          <w:lang w:bidi="ar-SA"/>
        </w:rPr>
        <w:t xml:space="preserve">،أنا أبو القاسم علي بن أحمد بن محمّد بن البسري </w:t>
      </w:r>
      <w:r>
        <w:rPr>
          <w:rStyle w:val="FootnoteAnchor"/>
          <w:rtl w:val="true"/>
        </w:rPr>
        <w:footnoteReference w:id="1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محمّد بن عبد الرّحمن بن العباس المخلّص، نا أبو القاسم عبد اللّه بن محمّد بن عبد العزيز البغوي، نا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عن أبيه، عن أبي سعيد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إزرة المؤمن إلى أنصاف ساقيه لا جناح عليه فيما فوق الكعبين، و لا ينظر اللّه إلى من جرّ إزاره بطرا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من ابن المعبّي في رحلتي الثانية بعد عودي من خراسان سنة ثلاث و ثلاثين و خمسمائة، و مات بعد ذلك</w:t>
      </w:r>
      <w:r>
        <w:rPr>
          <w:rFonts w:eastAsia="Amiri" w:cs="Amiri" w:ascii="Amiri" w:hAnsi="Amiri"/>
          <w:color w:val="111111"/>
          <w:sz w:val="28"/>
          <w:szCs w:val="28"/>
          <w:rtl w:val="true"/>
          <w:lang w:bidi="ar-SA"/>
        </w:rPr>
        <w:t xml:space="preserve">. </w:t>
      </w:r>
      <w:bookmarkStart w:id="620" w:name="pg11917_118483"/>
    </w:p>
    <w:p>
      <w:pPr>
        <w:pStyle w:val="Heading5"/>
        <w:numPr>
          <w:ilvl w:val="4"/>
          <w:numId w:val="1"/>
        </w:numPr>
        <w:rPr/>
      </w:pPr>
      <w:bookmarkStart w:id="621" w:name="__RefHeading___Toc13918120_73709187"/>
      <w:bookmarkStart w:id="622" w:name="_Toc235"/>
      <w:bookmarkEnd w:id="620"/>
      <w:bookmarkEnd w:id="621"/>
      <w:r>
        <w:rPr/>
        <w:t>1470</w:t>
      </w:r>
      <w:r>
        <w:rPr>
          <w:rtl w:val="true"/>
        </w:rPr>
        <w:t xml:space="preserve"> - </w:t>
      </w:r>
      <w:r>
        <w:rPr>
          <w:rtl w:val="true"/>
        </w:rPr>
        <w:t>الحسن بن نصير بن منصور الزاهد</w:t>
      </w:r>
      <w:bookmarkEnd w:id="622"/>
    </w:p>
    <w:p>
      <w:pPr>
        <w:pStyle w:val="BookText"/>
        <w:rPr/>
      </w:pPr>
      <w:r>
        <w:rPr>
          <w:rFonts w:ascii="Amiri" w:hAnsi="Amiri" w:eastAsia="Amiri" w:cs="Amiri"/>
          <w:color w:val="111111"/>
          <w:sz w:val="28"/>
          <w:sz w:val="28"/>
          <w:szCs w:val="28"/>
          <w:rtl w:val="true"/>
          <w:lang w:bidi="ar-SA"/>
        </w:rPr>
        <w:t>سمع المسيّب بن واضح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ابنته أبو علي محمّد بن القاسم بن معروف بن أبي نصر، و حكى عن أبي زرعة محمّد بن عثمان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نصير بن منصور مجاب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عبد اللّه </w:t>
      </w:r>
      <w:r>
        <w:rPr>
          <w:rStyle w:val="FootnoteAnchor"/>
          <w:rtl w:val="true"/>
        </w:rPr>
        <w:footnoteReference w:id="1582"/>
      </w:r>
      <w:r>
        <w:rPr>
          <w:rFonts w:ascii="Amiri" w:hAnsi="Amiri" w:eastAsia="Amiri" w:cs="Amiri"/>
          <w:color w:val="111111"/>
          <w:sz w:val="28"/>
          <w:sz w:val="28"/>
          <w:szCs w:val="28"/>
          <w:rtl w:val="true"/>
          <w:lang w:bidi="ar-SA"/>
        </w:rPr>
        <w:t>بن الجلاء، و ذكر الحسن بن نصير و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ما كان عليه النبي صلّى اللّه عليه و سلّم و أصحابه</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13918122_73709187"/>
      <w:bookmarkStart w:id="624" w:name="_Toc236"/>
      <w:bookmarkEnd w:id="623"/>
      <w:r>
        <w:rPr/>
        <w:t>1471</w:t>
      </w:r>
      <w:r>
        <w:rPr>
          <w:rtl w:val="true"/>
        </w:rPr>
        <w:t xml:space="preserve"> - </w:t>
      </w:r>
      <w:r>
        <w:rPr>
          <w:rtl w:val="true"/>
        </w:rPr>
        <w:t>الحسن بن نظيف بن عبد اللّه</w:t>
      </w:r>
      <w:bookmarkEnd w:id="624"/>
    </w:p>
    <w:p>
      <w:pPr>
        <w:pStyle w:val="BookText"/>
        <w:rPr/>
      </w:pPr>
      <w:r>
        <w:rPr>
          <w:rFonts w:ascii="Amiri" w:hAnsi="Amiri" w:eastAsia="Amiri" w:cs="Amiri"/>
          <w:color w:val="111111"/>
          <w:sz w:val="28"/>
          <w:sz w:val="28"/>
          <w:szCs w:val="28"/>
          <w:rtl w:val="true"/>
          <w:lang w:bidi="ar-SA"/>
        </w:rPr>
        <w:t>أبو محمّد الهلالي الساكني المعروف بجغلان</w:t>
      </w:r>
    </w:p>
    <w:p>
      <w:pPr>
        <w:pStyle w:val="BookText"/>
        <w:rPr/>
      </w:pPr>
      <w:r>
        <w:rPr>
          <w:rFonts w:ascii="Amiri" w:hAnsi="Amiri" w:eastAsia="Amiri" w:cs="Amiri"/>
          <w:color w:val="111111"/>
          <w:sz w:val="28"/>
          <w:sz w:val="28"/>
          <w:szCs w:val="28"/>
          <w:rtl w:val="true"/>
          <w:lang w:bidi="ar-SA"/>
        </w:rPr>
        <w:t>سمع بمصر أبا القاسم سليمان بن داود البزار، و أبا الحسن أحمد بن محبوب بن سليمان البصري، و أبا يعلى عبد اللّه بن محمّد بن حمزة الصّيداوي، و أبا بكر محمّد بن أحمد بن الحداد القاضي، و أبا القاسم عكرمة بن علاّن بن الحسن المصري، و أبا عبد اللّه محمّد بن برهون بن عبد الخالق الدّيبلي البزار ببيت المقدس، و أبا محمّد إسماعيل بن محمّد بن محفوظ‍‌ الدمشقي، و أبا محمّد أحمد بن محمّد بن عبيد بن آدم بن أبي إياس العسقلاني بالرملة، و أبا عمرو زيد بن محمّد بن خلف القرشي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الميداني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حدّثني عبد العزيز الكتاني، نا عبد الوهاب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أنا من خط‍‌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الحسن بن نظيف بن عبد اللّه الهلالي جغلان، نا أبو يعلى عبد اللّه بن محمّد بن حمزة الصيداوي من بني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الحديث و سافر إلى مصر و غيرها، حدّثنا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يعقوب إسحاق بن محمّد بن حمدان السّندي، نا زكريا بن يحيى، حدّثني النّضر بن سلمة، نا الفضل بن خالد و محمّد بن يحيى، عن زنفل </w:t>
      </w:r>
      <w:r>
        <w:rPr>
          <w:rStyle w:val="FootnoteAnchor"/>
          <w:rtl w:val="true"/>
        </w:rPr>
        <w:footnoteReference w:id="1583"/>
      </w:r>
      <w:r>
        <w:rPr>
          <w:rFonts w:ascii="Amiri" w:hAnsi="Amiri" w:eastAsia="Amiri" w:cs="Amiri"/>
          <w:color w:val="111111"/>
          <w:sz w:val="28"/>
          <w:sz w:val="28"/>
          <w:szCs w:val="28"/>
          <w:rtl w:val="true"/>
          <w:lang w:bidi="ar-SA"/>
        </w:rPr>
        <w:t xml:space="preserve">،عن ابن أبي مليكة، عن </w:t>
      </w:r>
      <w:bookmarkStart w:id="625" w:name="pg11917_118485"/>
    </w:p>
    <w:p>
      <w:pPr>
        <w:pStyle w:val="BookText"/>
        <w:rPr/>
      </w:pPr>
      <w:bookmarkEnd w:id="625"/>
      <w:r>
        <w:rPr>
          <w:rFonts w:ascii="Amiri" w:hAnsi="Amiri" w:eastAsia="Amiri" w:cs="Amiri"/>
          <w:color w:val="111111"/>
          <w:sz w:val="28"/>
          <w:sz w:val="28"/>
          <w:szCs w:val="28"/>
          <w:rtl w:val="true"/>
          <w:lang w:bidi="ar-SA"/>
        </w:rPr>
        <w:t>عائشة، عن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صلى الغداة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بالنهار الجديد، و الكاتب الشهيد،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أشهد أن لا إله إلاّ اللّه، و أشهد أن محمّدا رسول اللّه، و أشهد أن الجنة حقّ‌، و النّار حقّ‌، و القبر حقّ‌، و أن اللّه يبعث من في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13918124_73709187"/>
      <w:bookmarkStart w:id="627" w:name="_Toc237"/>
      <w:bookmarkEnd w:id="626"/>
      <w:r>
        <w:rPr/>
        <w:t>1472</w:t>
      </w:r>
      <w:r>
        <w:rPr>
          <w:rtl w:val="true"/>
        </w:rPr>
        <w:t xml:space="preserve"> - </w:t>
      </w:r>
      <w:r>
        <w:rPr>
          <w:rtl w:val="true"/>
        </w:rPr>
        <w:t>الحسن بن أبي نعيم بن الأصم</w:t>
      </w:r>
      <w:bookmarkEnd w:id="627"/>
    </w:p>
    <w:p>
      <w:pPr>
        <w:pStyle w:val="BookText"/>
        <w:rPr/>
      </w:pPr>
      <w:r>
        <w:rPr>
          <w:rFonts w:ascii="Amiri" w:hAnsi="Amiri" w:eastAsia="Amiri" w:cs="Amiri"/>
          <w:color w:val="111111"/>
          <w:sz w:val="28"/>
          <w:sz w:val="28"/>
          <w:szCs w:val="28"/>
          <w:rtl w:val="true"/>
          <w:lang w:bidi="ar-SA"/>
        </w:rPr>
        <w:t>أبو علي</w:t>
      </w:r>
    </w:p>
    <w:p>
      <w:pPr>
        <w:pStyle w:val="BookText"/>
        <w:rPr/>
      </w:pPr>
      <w:r>
        <w:rPr>
          <w:rFonts w:ascii="Amiri" w:hAnsi="Amiri" w:eastAsia="Amiri" w:cs="Amiri"/>
          <w:color w:val="111111"/>
          <w:sz w:val="28"/>
          <w:sz w:val="28"/>
          <w:szCs w:val="28"/>
          <w:rtl w:val="true"/>
          <w:lang w:bidi="ar-SA"/>
        </w:rPr>
        <w:t>حدّث بصيدا عن بكر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المسلم،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نعيم بن الأصم بصيدا، أنا بكر بن سهل، نا عمرو بن هاشم، نا موسى بن وردان،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رجال أمتي لا يدخلوا الحمام إلاّ بمئزر، و أنشد اللّه نساء أمتي أن لا يدخلن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هو الحسن بن إبراهيم بن الأصبع العكّاوي </w:t>
      </w:r>
      <w:r>
        <w:rPr>
          <w:rStyle w:val="FootnoteAnchor"/>
          <w:rtl w:val="true"/>
        </w:rPr>
        <w:footnoteReference w:id="1584"/>
      </w:r>
      <w:r>
        <w:rPr>
          <w:rFonts w:ascii="Amiri" w:hAnsi="Amiri" w:eastAsia="Amiri" w:cs="Amiri"/>
          <w:color w:val="111111"/>
          <w:sz w:val="28"/>
          <w:sz w:val="28"/>
          <w:szCs w:val="28"/>
          <w:rtl w:val="true"/>
          <w:lang w:bidi="ar-SA"/>
        </w:rPr>
        <w:t xml:space="preserve">الذي حدّث بصيدا عن أبي الدرداء العكّي </w:t>
      </w:r>
      <w:r>
        <w:rPr>
          <w:rStyle w:val="FootnoteAnchor"/>
          <w:rtl w:val="true"/>
        </w:rPr>
        <w:footnoteReference w:id="1585"/>
      </w:r>
      <w:r>
        <w:rPr>
          <w:rFonts w:ascii="Amiri" w:hAnsi="Amiri" w:eastAsia="Amiri" w:cs="Amiri"/>
          <w:color w:val="111111"/>
          <w:sz w:val="28"/>
          <w:sz w:val="28"/>
          <w:szCs w:val="28"/>
          <w:rtl w:val="true"/>
          <w:lang w:bidi="ar-SA"/>
        </w:rPr>
        <w:t>،و حدّث عنه علي بن الحسن بن علاّن الذي تقدم ذكره</w:t>
      </w:r>
      <w:r>
        <w:rPr>
          <w:rFonts w:eastAsia="Amiri" w:cs="Amiri" w:ascii="Amiri" w:hAnsi="Amiri"/>
          <w:color w:val="111111"/>
          <w:sz w:val="28"/>
          <w:szCs w:val="28"/>
          <w:rtl w:val="true"/>
          <w:lang w:bidi="ar-SA"/>
        </w:rPr>
        <w:t xml:space="preserve">. </w:t>
      </w:r>
      <w:bookmarkStart w:id="628" w:name="pg11917_118487"/>
    </w:p>
    <w:p>
      <w:pPr>
        <w:pStyle w:val="Heading4"/>
        <w:numPr>
          <w:ilvl w:val="3"/>
          <w:numId w:val="1"/>
        </w:numPr>
        <w:rPr/>
      </w:pPr>
      <w:bookmarkStart w:id="629" w:name="__RefHeading___Toc13918126_73709187"/>
      <w:bookmarkStart w:id="630" w:name="_Toc238"/>
      <w:bookmarkEnd w:id="628"/>
      <w:bookmarkEnd w:id="629"/>
      <w:r>
        <w:rPr>
          <w:rtl w:val="true"/>
        </w:rPr>
        <w:t>حرف الواو في آباء من اسمه الحسن</w:t>
      </w:r>
      <w:bookmarkEnd w:id="630"/>
    </w:p>
    <w:p>
      <w:pPr>
        <w:pStyle w:val="Heading5"/>
        <w:numPr>
          <w:ilvl w:val="4"/>
          <w:numId w:val="1"/>
        </w:numPr>
        <w:rPr/>
      </w:pPr>
      <w:bookmarkStart w:id="631" w:name="__RefHeading___Toc13918128_73709187"/>
      <w:bookmarkStart w:id="632" w:name="_Toc239"/>
      <w:bookmarkEnd w:id="631"/>
      <w:r>
        <w:rPr/>
        <w:t>1473</w:t>
      </w:r>
      <w:r>
        <w:rPr>
          <w:rtl w:val="true"/>
        </w:rPr>
        <w:t xml:space="preserve"> - </w:t>
      </w:r>
      <w:r>
        <w:rPr>
          <w:rtl w:val="true"/>
        </w:rPr>
        <w:t>الحسن بن الوليد بن موسى</w:t>
      </w:r>
      <w:bookmarkEnd w:id="632"/>
    </w:p>
    <w:p>
      <w:pPr>
        <w:pStyle w:val="BookText"/>
        <w:rPr/>
      </w:pPr>
      <w:r>
        <w:rPr>
          <w:rFonts w:ascii="Amiri" w:hAnsi="Amiri" w:eastAsia="Amiri" w:cs="Amiri"/>
          <w:color w:val="111111"/>
          <w:sz w:val="28"/>
          <w:sz w:val="28"/>
          <w:szCs w:val="28"/>
          <w:rtl w:val="true"/>
          <w:lang w:bidi="ar-SA"/>
        </w:rPr>
        <w:t>ابن سعيد بن راشد بن يزيد بن عبد اللّه</w:t>
      </w:r>
    </w:p>
    <w:p>
      <w:pPr>
        <w:pStyle w:val="BookText"/>
        <w:rPr/>
      </w:pPr>
      <w:r>
        <w:rPr>
          <w:rFonts w:ascii="Amiri" w:hAnsi="Amiri" w:eastAsia="Amiri" w:cs="Amiri"/>
          <w:color w:val="111111"/>
          <w:sz w:val="28"/>
          <w:sz w:val="28"/>
          <w:szCs w:val="28"/>
          <w:rtl w:val="true"/>
          <w:lang w:bidi="ar-SA"/>
        </w:rPr>
        <w:t>أبو محمّد الكلابي المعدل</w:t>
      </w:r>
    </w:p>
    <w:p>
      <w:pPr>
        <w:pStyle w:val="BookText"/>
        <w:rPr/>
      </w:pPr>
      <w:r>
        <w:rPr>
          <w:rFonts w:ascii="Amiri" w:hAnsi="Amiri" w:eastAsia="Amiri" w:cs="Amiri"/>
          <w:color w:val="111111"/>
          <w:sz w:val="28"/>
          <w:sz w:val="28"/>
          <w:szCs w:val="28"/>
          <w:rtl w:val="true"/>
          <w:lang w:bidi="ar-SA"/>
        </w:rPr>
        <w:t>والد عبد الوهاب يعرف بابن الأبرش الدمشقي</w:t>
      </w:r>
    </w:p>
    <w:p>
      <w:pPr>
        <w:pStyle w:val="BookText"/>
        <w:rPr/>
      </w:pPr>
      <w:r>
        <w:rPr>
          <w:rFonts w:ascii="Amiri" w:hAnsi="Amiri" w:eastAsia="Amiri" w:cs="Amiri"/>
          <w:color w:val="111111"/>
          <w:sz w:val="28"/>
          <w:sz w:val="28"/>
          <w:szCs w:val="28"/>
          <w:rtl w:val="true"/>
          <w:lang w:bidi="ar-SA"/>
        </w:rPr>
        <w:t xml:space="preserve">روى عن أبي زرعة </w:t>
      </w:r>
      <w:r>
        <w:rPr>
          <w:rStyle w:val="FootnoteAnchor"/>
          <w:rtl w:val="true"/>
        </w:rPr>
        <w:footnoteReference w:id="1586"/>
      </w:r>
      <w:r>
        <w:rPr>
          <w:rFonts w:ascii="Amiri" w:hAnsi="Amiri" w:eastAsia="Amiri" w:cs="Amiri"/>
          <w:color w:val="111111"/>
          <w:sz w:val="28"/>
          <w:sz w:val="28"/>
          <w:szCs w:val="28"/>
          <w:rtl w:val="true"/>
          <w:lang w:bidi="ar-SA"/>
        </w:rPr>
        <w:t>،و يوسف بن محمّد الجمحي، و بكّار بن قتيبة، و أبي حفص عمر بن محمّد النسائي، و أبي أسامة عبد اللّه بن محمّد الحلبي، و أبي صالح القاسم بن الليث الرّسعني، و عبد الرّحمن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عبد الوهاب، و أبو شعيب صالح بن عبد اللّه المستملي، و 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الفقيه، نا عبد العزيز التميمي، أنا أبو نصر عبد الوهاب بن عبد الرّحمن بن الحسن، حدّثني أبي، نا أبو زرعة عبد الرّحمن بن عمرو، نا أبو نعيم الفضل بن دكين، نا سفيان الثوري، عن يزيد بن أبي زياد، عن عبد الرّحمن بن أبي نعم،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3335</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نصر بن رضوان، و أبو غالب بن البنّا، و أبو محمّد عبد اللّه بن </w:t>
      </w:r>
      <w:bookmarkStart w:id="633" w:name="pg11917_118489"/>
    </w:p>
    <w:p>
      <w:pPr>
        <w:pStyle w:val="BookText"/>
        <w:rPr/>
      </w:pPr>
      <w:bookmarkEnd w:id="633"/>
      <w:r>
        <w:rPr>
          <w:rFonts w:ascii="Amiri" w:hAnsi="Amiri" w:eastAsia="Amiri" w:cs="Amiri"/>
          <w:color w:val="111111"/>
          <w:sz w:val="28"/>
          <w:sz w:val="28"/>
          <w:szCs w:val="28"/>
          <w:rtl w:val="true"/>
          <w:lang w:bidi="ar-SA"/>
        </w:rPr>
        <w:t>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القطيعي، نا عبد اللّه بن أحمد، حدّثني أبي، نا أبو نعيم، نا سفيان، عن يزيد، عن ابن أبي نعم مثله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تمام بن محمّد، أخبرني أبو مصعب صالح بن عبد اللّه الأنصاري القاضي مستملي ابن خريم، حدّثني الحسن بن الوليد بن موسى بن راشد الكلابي، نا يوسف بن محمّد الجمحي، نا إسماعيل بن عيسى العطار، نا الهيّاج </w:t>
      </w:r>
      <w:r>
        <w:rPr>
          <w:rStyle w:val="FootnoteAnchor"/>
          <w:rtl w:val="true"/>
        </w:rPr>
        <w:footnoteReference w:id="1589"/>
      </w:r>
      <w:r>
        <w:rPr>
          <w:rFonts w:ascii="IRNazanin" w:hAnsi="IRNazanin" w:eastAsia="IRNazanin"/>
          <w:color w:val="111111"/>
          <w:sz w:val="28"/>
          <w:sz w:val="28"/>
          <w:szCs w:val="28"/>
          <w:rtl w:val="true"/>
          <w:lang w:bidi="fa-IR"/>
        </w:rPr>
        <w:t xml:space="preserve">بن بسطام، عن روح بن القاسم </w:t>
      </w:r>
      <w:r>
        <w:rPr>
          <w:rStyle w:val="FootnoteAnchor"/>
          <w:rtl w:val="true"/>
        </w:rPr>
        <w:footnoteReference w:id="1590"/>
      </w:r>
      <w:r>
        <w:rPr>
          <w:rFonts w:ascii="Amiri" w:hAnsi="Amiri" w:eastAsia="Amiri" w:cs="Amiri"/>
          <w:color w:val="111111"/>
          <w:sz w:val="28"/>
          <w:sz w:val="28"/>
          <w:szCs w:val="28"/>
          <w:rtl w:val="true"/>
          <w:lang w:bidi="ar-SA"/>
        </w:rPr>
        <w:t>،عن محمّد بن المنكدر، عن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نهش من كتف ثم صلّى و لم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 من شيوخ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الوليد بن موسى المعدّل من مربّعة العسر </w:t>
      </w:r>
      <w:r>
        <w:rPr>
          <w:rStyle w:val="FootnoteAnchor"/>
          <w:rtl w:val="true"/>
        </w:rPr>
        <w:footnoteReference w:id="1591"/>
      </w:r>
      <w:r>
        <w:rPr>
          <w:rFonts w:ascii="Amiri" w:hAnsi="Amiri" w:eastAsia="Amiri" w:cs="Amiri"/>
          <w:color w:val="111111"/>
          <w:sz w:val="28"/>
          <w:sz w:val="28"/>
          <w:szCs w:val="28"/>
          <w:rtl w:val="true"/>
          <w:lang w:bidi="ar-SA"/>
        </w:rPr>
        <w:t>و يعرف بابن الأبرش</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13918130_73709187"/>
      <w:bookmarkStart w:id="635" w:name="_Toc240"/>
      <w:bookmarkEnd w:id="634"/>
      <w:r>
        <w:rPr/>
        <w:t>1474</w:t>
      </w:r>
      <w:r>
        <w:rPr>
          <w:rtl w:val="true"/>
        </w:rPr>
        <w:t xml:space="preserve"> - </w:t>
      </w:r>
      <w:r>
        <w:rPr>
          <w:rtl w:val="true"/>
        </w:rPr>
        <w:t>الحسن بن وهب بن سعيد</w:t>
      </w:r>
      <w:bookmarkEnd w:id="635"/>
    </w:p>
    <w:p>
      <w:pPr>
        <w:pStyle w:val="BookText"/>
        <w:rPr/>
      </w:pPr>
      <w:r>
        <w:rPr>
          <w:rFonts w:ascii="Amiri" w:hAnsi="Amiri" w:eastAsia="Amiri" w:cs="Amiri"/>
          <w:color w:val="111111"/>
          <w:sz w:val="28"/>
          <w:sz w:val="28"/>
          <w:szCs w:val="28"/>
          <w:rtl w:val="true"/>
          <w:lang w:bidi="ar-SA"/>
        </w:rPr>
        <w:t xml:space="preserve">أبو علي الكاتب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أخو سليمان بن وهب، كان يذكر أنه من بني الحارث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موسى بن حمّاد البربري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 دمشق عاملا على بعض أعمالها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أبو الفرج المعافى بن زكريا </w:t>
      </w:r>
      <w:r>
        <w:rPr>
          <w:rStyle w:val="FootnoteAnchor"/>
          <w:rtl w:val="true"/>
        </w:rPr>
        <w:footnoteReference w:id="1593"/>
      </w:r>
      <w:r>
        <w:rPr>
          <w:rFonts w:ascii="Amiri" w:hAnsi="Amiri" w:eastAsia="Amiri" w:cs="Amiri"/>
          <w:color w:val="111111"/>
          <w:sz w:val="28"/>
          <w:sz w:val="28"/>
          <w:szCs w:val="28"/>
          <w:rtl w:val="true"/>
          <w:lang w:bidi="ar-SA"/>
        </w:rPr>
        <w:t>،نا محمّد بن يحيى الصّولي، نا محمّد بن موسى البربري،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الحسن بن وهب يستمنحه </w:t>
      </w:r>
      <w:r>
        <w:rPr>
          <w:rStyle w:val="FootnoteAnchor"/>
          <w:rtl w:val="true"/>
        </w:rPr>
        <w:footnoteReference w:id="1594"/>
      </w:r>
      <w:r>
        <w:rPr>
          <w:rFonts w:ascii="Amiri" w:hAnsi="Amiri" w:eastAsia="Amiri" w:cs="Amiri"/>
          <w:color w:val="111111"/>
          <w:sz w:val="28"/>
          <w:sz w:val="28"/>
          <w:szCs w:val="28"/>
          <w:rtl w:val="true"/>
          <w:lang w:bidi="ar-SA"/>
        </w:rPr>
        <w:t>و كان مضيقا، فكتب إليه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الجود طبعي و لكن ليس لي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يحتال من بالرهن يحتال‌؟؟</w:t>
      </w:r>
    </w:p>
    <w:p>
      <w:pPr>
        <w:pStyle w:val="BookText"/>
        <w:rPr/>
      </w:pPr>
      <w:r>
        <w:rPr>
          <w:rFonts w:ascii="Amiri" w:hAnsi="Amiri" w:eastAsia="Amiri" w:cs="Amiri"/>
          <w:color w:val="111111"/>
          <w:sz w:val="28"/>
          <w:sz w:val="28"/>
          <w:szCs w:val="28"/>
          <w:rtl w:val="true"/>
          <w:lang w:bidi="ar-SA"/>
        </w:rPr>
        <w:t xml:space="preserve">و شهوتي في العطايا و انبساط‍‌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أشتهي يأتي به الحال</w:t>
      </w:r>
    </w:p>
    <w:p>
      <w:pPr>
        <w:pStyle w:val="BookText"/>
        <w:rPr/>
      </w:pPr>
      <w:r>
        <w:rPr>
          <w:rFonts w:ascii="Amiri" w:hAnsi="Amiri" w:eastAsia="Amiri" w:cs="Amiri"/>
          <w:color w:val="111111"/>
          <w:sz w:val="28"/>
          <w:sz w:val="28"/>
          <w:szCs w:val="28"/>
          <w:rtl w:val="true"/>
          <w:lang w:bidi="ar-SA"/>
        </w:rPr>
        <w:t xml:space="preserve">فهاك خطي فزرني حيث لي 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يمكن إحسان و إفضال</w:t>
      </w:r>
    </w:p>
    <w:p>
      <w:pPr>
        <w:pStyle w:val="BookText"/>
        <w:rPr/>
      </w:pP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سوف يأتيك بري بعد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و للمرء حال بعدها حال</w:t>
      </w:r>
    </w:p>
    <w:p>
      <w:pPr>
        <w:pStyle w:val="BookText"/>
        <w:rPr/>
      </w:pPr>
      <w:r>
        <w:rPr>
          <w:rFonts w:ascii="Amiri" w:hAnsi="Amiri" w:eastAsia="Amiri" w:cs="Amiri"/>
          <w:color w:val="111111"/>
          <w:sz w:val="28"/>
          <w:sz w:val="28"/>
          <w:szCs w:val="28"/>
          <w:rtl w:val="true"/>
          <w:lang w:bidi="ar-SA"/>
        </w:rPr>
        <w:t xml:space="preserve">و هاك خطي فزرني حيث لي 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يمكن إحسان و إجمال</w:t>
      </w:r>
    </w:p>
    <w:p>
      <w:pPr>
        <w:pStyle w:val="BookText"/>
        <w:rPr/>
      </w:pPr>
      <w:r>
        <w:rPr>
          <w:rFonts w:ascii="Amiri" w:hAnsi="Amiri" w:eastAsia="Amiri" w:cs="Amiri"/>
          <w:color w:val="111111"/>
          <w:sz w:val="28"/>
          <w:sz w:val="28"/>
          <w:szCs w:val="28"/>
          <w:rtl w:val="true"/>
          <w:lang w:bidi="ar-SA"/>
        </w:rPr>
        <w:t xml:space="preserve">إلى دمشق ففيها إن قصدت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يأتي سوى الجاه و المال</w:t>
      </w:r>
    </w:p>
    <w:p>
      <w:pPr>
        <w:pStyle w:val="BookText"/>
        <w:rPr/>
      </w:pPr>
      <w:r>
        <w:rPr>
          <w:rFonts w:ascii="Amiri" w:hAnsi="Amiri" w:eastAsia="Amiri" w:cs="Amiri"/>
          <w:color w:val="111111"/>
          <w:sz w:val="28"/>
          <w:sz w:val="28"/>
          <w:szCs w:val="28"/>
          <w:rtl w:val="true"/>
          <w:lang w:bidi="ar-SA"/>
        </w:rPr>
        <w:t>أخبرنا أبو الحسن علي بن المسلّم، و أبو المعالي الحسين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الخرائطي، حدّثني أبو موسى عمران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الحسن بن وهب إلى أخ له شافعا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هذا بعد أن جمعت له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بحاجة هذا موقعها مني‌؟ فإن أحسنت لم أغفل الشكر، و إن أسأت لم أقبل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و عبد المحسّن بن محمّد البغداذيان،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الحسين بن عبد الواحد بن محمّد بن جعفر، أنا محمّد بن عبد الرحيم المازني، نا الحسين بن القاسم الكوكبي، حدّثني أبو علي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w:t>
      </w:r>
      <w:r>
        <w:rPr>
          <w:rStyle w:val="FootnoteAnchor"/>
          <w:rtl w:val="true"/>
        </w:rPr>
        <w:footnoteReference w:id="1595"/>
      </w:r>
      <w:r>
        <w:rPr>
          <w:rFonts w:ascii="Amiri" w:hAnsi="Amiri" w:eastAsia="Amiri" w:cs="Amiri"/>
          <w:color w:val="111111"/>
          <w:sz w:val="28"/>
          <w:sz w:val="28"/>
          <w:szCs w:val="28"/>
          <w:rtl w:val="true"/>
          <w:lang w:bidi="ar-SA"/>
        </w:rPr>
        <w:t>أبو علي الحسن بن وهب من حمى نافض و صالب و طاولته، فكتب إليه أبو تمام حبيب بن أوس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حليف الندى و يا توأم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خير من حموت القريضا</w:t>
      </w:r>
    </w:p>
    <w:p>
      <w:pPr>
        <w:pStyle w:val="BookText"/>
        <w:rPr/>
      </w:pPr>
      <w:r>
        <w:rPr>
          <w:rFonts w:ascii="Amiri" w:hAnsi="Amiri" w:eastAsia="Amiri" w:cs="Amiri"/>
          <w:color w:val="111111"/>
          <w:sz w:val="28"/>
          <w:sz w:val="28"/>
          <w:szCs w:val="28"/>
          <w:rtl w:val="true"/>
          <w:lang w:bidi="ar-SA"/>
        </w:rPr>
        <w:t xml:space="preserve">ليت حمال بني و كان لك الآجر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تشتكي و كنت المريضا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عبيد اللّه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بكر بن السراج للحسن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قد أينع البهار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اعتدل الليل و النهار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اكتست الأرض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نور له ازهرار </w:t>
      </w:r>
    </w:p>
    <w:p>
      <w:pPr>
        <w:pStyle w:val="BookText"/>
        <w:rPr/>
      </w:pPr>
      <w:r>
        <w:rPr>
          <w:rFonts w:ascii="Amiri" w:hAnsi="Amiri" w:eastAsia="Amiri" w:cs="Amiri"/>
          <w:color w:val="111111"/>
          <w:sz w:val="28"/>
          <w:sz w:val="28"/>
          <w:szCs w:val="28"/>
          <w:rtl w:val="true"/>
          <w:lang w:bidi="ar-SA"/>
        </w:rPr>
        <w:t xml:space="preserve">و غرّدت كل ذات 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استكملت حولها العفار</w:t>
      </w:r>
    </w:p>
    <w:p>
      <w:pPr>
        <w:pStyle w:val="BookText"/>
        <w:rPr/>
      </w:pPr>
      <w:r>
        <w:rPr>
          <w:rFonts w:ascii="Amiri" w:hAnsi="Amiri" w:eastAsia="Amiri" w:cs="Amiri"/>
          <w:color w:val="111111"/>
          <w:sz w:val="28"/>
          <w:sz w:val="28"/>
          <w:szCs w:val="28"/>
          <w:rtl w:val="true"/>
          <w:lang w:bidi="ar-SA"/>
        </w:rPr>
        <w:t xml:space="preserve">أخبرنا أبو القاسم النسيب الحسن بن قبيس، نا و أبو منصور بن خيرون، أنا أبو بكر أحمد بن علي الحافظ‍‌، أنا محمّد بن علي بن مخلد الوراق، أنا أحمد بن محمّد بن عمران، نا محمّد بن يحيى، نا محمّد بن موسى البربري </w:t>
      </w:r>
      <w:r>
        <w:rPr>
          <w:rStyle w:val="FootnoteAnchor"/>
          <w:rtl w:val="true"/>
        </w:rPr>
        <w:footnoteReference w:id="15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وهب عند محمّد بن عبد اللّه بن طاهر </w:t>
      </w:r>
      <w:r>
        <w:rPr>
          <w:rStyle w:val="FootnoteAnchor"/>
          <w:rtl w:val="true"/>
        </w:rPr>
        <w:footnoteReference w:id="1598"/>
      </w:r>
      <w:r>
        <w:rPr>
          <w:rFonts w:ascii="Amiri" w:hAnsi="Amiri" w:eastAsia="Amiri" w:cs="Amiri"/>
          <w:color w:val="111111"/>
          <w:sz w:val="28"/>
          <w:sz w:val="28"/>
          <w:szCs w:val="28"/>
          <w:rtl w:val="true"/>
          <w:lang w:bidi="ar-SA"/>
        </w:rPr>
        <w:t>فعرضت سحابة فبرقت و رعدت و مطرت فقال كل من حضر فيها شيئا، فقال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هطلتنا السماء هطلا دراكا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المرزبان فيها السماكا</w:t>
      </w:r>
    </w:p>
    <w:p>
      <w:pPr>
        <w:pStyle w:val="BookText"/>
        <w:rPr/>
      </w:pPr>
      <w:r>
        <w:rPr>
          <w:rFonts w:ascii="Amiri" w:hAnsi="Amiri" w:eastAsia="Amiri" w:cs="Amiri"/>
          <w:color w:val="111111"/>
          <w:sz w:val="28"/>
          <w:sz w:val="28"/>
          <w:szCs w:val="28"/>
          <w:rtl w:val="true"/>
          <w:lang w:bidi="ar-SA"/>
        </w:rPr>
        <w:t xml:space="preserve">قلت للبرق إذ توقد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Style w:val="FootnoteAnchor"/>
          <w:rtl w:val="true"/>
        </w:rPr>
        <w:footnoteReference w:id="1599"/>
      </w:r>
      <w:r>
        <w:rPr>
          <w:rFonts w:ascii="Amiri" w:hAnsi="Amiri" w:eastAsia="Amiri" w:cs="Amiri"/>
          <w:color w:val="111111"/>
          <w:sz w:val="28"/>
          <w:sz w:val="28"/>
          <w:szCs w:val="28"/>
          <w:rtl w:val="true"/>
          <w:lang w:bidi="ar-SA"/>
        </w:rPr>
        <w:t>زناد السماء من أوراكا</w:t>
      </w:r>
    </w:p>
    <w:p>
      <w:pPr>
        <w:pStyle w:val="BookText"/>
        <w:rPr/>
      </w:pPr>
      <w:r>
        <w:rPr>
          <w:rFonts w:ascii="IRNazanin" w:hAnsi="IRNazanin" w:eastAsia="IRNazanin"/>
          <w:color w:val="111111"/>
          <w:sz w:val="28"/>
          <w:sz w:val="28"/>
          <w:szCs w:val="28"/>
          <w:rtl w:val="true"/>
          <w:lang w:bidi="fa-IR"/>
        </w:rPr>
        <w:t xml:space="preserve">أحببت </w:t>
      </w:r>
      <w:r>
        <w:rPr>
          <w:rStyle w:val="FootnoteAnchor"/>
          <w:rtl w:val="true"/>
        </w:rPr>
        <w:footnoteReference w:id="1600"/>
      </w:r>
      <w:r>
        <w:rPr>
          <w:rFonts w:ascii="Amiri" w:hAnsi="Amiri" w:eastAsia="Amiri" w:cs="Amiri"/>
          <w:color w:val="111111"/>
          <w:sz w:val="28"/>
          <w:sz w:val="28"/>
          <w:szCs w:val="28"/>
          <w:rtl w:val="true"/>
          <w:lang w:bidi="ar-SA"/>
        </w:rPr>
        <w:t xml:space="preserve">ثانية فجفاكا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العارض الذي اشتكاكا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أم تشبهت بالأمير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جوده فلست هناكا</w:t>
      </w:r>
    </w:p>
    <w:p>
      <w:pPr>
        <w:pStyle w:val="BookText"/>
        <w:rPr/>
      </w:pPr>
      <w:r>
        <w:rPr>
          <w:rFonts w:ascii="Amiri" w:hAnsi="Amiri" w:eastAsia="Amiri" w:cs="Amiri"/>
          <w:color w:val="111111"/>
          <w:sz w:val="28"/>
          <w:sz w:val="28"/>
          <w:szCs w:val="28"/>
          <w:rtl w:val="true"/>
          <w:lang w:bidi="ar-SA"/>
        </w:rPr>
        <w:t>أنبأنا أبو محمّد هبة اللّه بن الأكفاني، و عبد اللّه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بدمشق، أخبرني أبو الحسن علي بن أيوب القمي، أنا أبو عبيد اللّه محمّد بن عمران بن موسى المرزباني </w:t>
      </w:r>
      <w:r>
        <w:rPr>
          <w:rStyle w:val="FootnoteAnchor"/>
          <w:rtl w:val="true"/>
        </w:rPr>
        <w:footnoteReference w:id="1602"/>
      </w:r>
      <w:r>
        <w:rPr>
          <w:rFonts w:ascii="Amiri" w:hAnsi="Amiri" w:eastAsia="Amiri" w:cs="Amiri"/>
          <w:color w:val="111111"/>
          <w:sz w:val="28"/>
          <w:sz w:val="28"/>
          <w:szCs w:val="28"/>
          <w:rtl w:val="true"/>
          <w:lang w:bidi="ar-SA"/>
        </w:rPr>
        <w:t>،أخبرني محمّد بن يحيى، نا الحسين بن يحيى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الحسن بن وهب و نبات </w:t>
      </w:r>
      <w:r>
        <w:rPr>
          <w:rStyle w:val="FootnoteAnchor"/>
          <w:rtl w:val="true"/>
        </w:rPr>
        <w:footnoteReference w:id="1603"/>
      </w:r>
      <w:r>
        <w:rPr>
          <w:rFonts w:ascii="Amiri" w:hAnsi="Amiri" w:eastAsia="Amiri" w:cs="Amiri"/>
          <w:color w:val="111111"/>
          <w:sz w:val="28"/>
          <w:sz w:val="28"/>
          <w:szCs w:val="28"/>
          <w:rtl w:val="true"/>
          <w:lang w:bidi="ar-SA"/>
        </w:rPr>
        <w:t>جارية محمّد بن حمدان و كان الحسن يحبها حبا شديدا، فابتدأ الحسن يسكر في أول شربة، فقلنا له في ذلك فجذب الدواة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لا يزعمني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أحضرته أوضح برهان</w:t>
      </w:r>
    </w:p>
    <w:p>
      <w:pPr>
        <w:pStyle w:val="BookText"/>
        <w:rPr/>
      </w:pPr>
      <w:r>
        <w:rPr>
          <w:rFonts w:ascii="Amiri" w:hAnsi="Amiri" w:eastAsia="Amiri" w:cs="Amiri"/>
          <w:color w:val="111111"/>
          <w:sz w:val="28"/>
          <w:sz w:val="28"/>
          <w:szCs w:val="28"/>
          <w:rtl w:val="true"/>
          <w:lang w:bidi="ar-SA"/>
        </w:rPr>
        <w:t xml:space="preserve">إني على رطلين أسقاهما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في أبواب سكران</w:t>
      </w:r>
    </w:p>
    <w:p>
      <w:pPr>
        <w:pStyle w:val="BookText"/>
        <w:rPr/>
      </w:pPr>
      <w:r>
        <w:rPr>
          <w:rFonts w:ascii="Amiri" w:hAnsi="Amiri" w:eastAsia="Amiri" w:cs="Amiri"/>
          <w:color w:val="111111"/>
          <w:sz w:val="28"/>
          <w:sz w:val="28"/>
          <w:szCs w:val="28"/>
          <w:rtl w:val="true"/>
          <w:lang w:bidi="ar-SA"/>
        </w:rPr>
        <w:t xml:space="preserve">و كنت عليّ‌ لا أسكر من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يتبعها رطل و رطلان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لي من سكران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الراح سكران عجيبان </w:t>
      </w:r>
    </w:p>
    <w:p>
      <w:pPr>
        <w:pStyle w:val="BookText"/>
        <w:rPr/>
      </w:pPr>
      <w:r>
        <w:rPr>
          <w:rFonts w:ascii="Amiri" w:hAnsi="Amiri" w:eastAsia="Amiri" w:cs="Amiri"/>
          <w:color w:val="111111"/>
          <w:sz w:val="28"/>
          <w:sz w:val="28"/>
          <w:szCs w:val="28"/>
          <w:rtl w:val="true"/>
          <w:lang w:bidi="ar-SA"/>
        </w:rPr>
        <w:t>أخبرنا أبو الفضل محمّد بن أبي القاسم علي بن الحسن بن علي العلوي، أنا جدي لأمي قاضي القضاة أبو علي الحسن بن إسماعيل بن صاعد، نا أبو عبد الرّحمن محمّد بن الحسين بن موسى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الحسين بن أحمد بن موسى، أنشدنا الحسن بن وهب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يعتاض باذل الوجه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من بذل وجهه عوضا</w:t>
      </w:r>
    </w:p>
    <w:p>
      <w:pPr>
        <w:pStyle w:val="BookText"/>
        <w:rPr/>
      </w:pPr>
      <w:r>
        <w:rPr>
          <w:rFonts w:ascii="Amiri" w:hAnsi="Amiri" w:eastAsia="Amiri" w:cs="Amiri"/>
          <w:color w:val="111111"/>
          <w:sz w:val="28"/>
          <w:sz w:val="28"/>
          <w:szCs w:val="28"/>
          <w:rtl w:val="true"/>
          <w:lang w:bidi="ar-SA"/>
        </w:rPr>
        <w:t xml:space="preserve">و كيف يعتاض من أتاك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للذلّ‌ وجهه عرضا</w:t>
      </w:r>
    </w:p>
    <w:p>
      <w:pPr>
        <w:pStyle w:val="BookText"/>
        <w:rPr/>
      </w:pPr>
      <w:r>
        <w:rPr>
          <w:rFonts w:ascii="Amiri" w:hAnsi="Amiri" w:eastAsia="Amiri" w:cs="Amiri"/>
          <w:color w:val="111111"/>
          <w:sz w:val="28"/>
          <w:sz w:val="28"/>
          <w:szCs w:val="28"/>
          <w:rtl w:val="true"/>
          <w:lang w:bidi="ar-SA"/>
        </w:rPr>
        <w:t>لا أخال الحسن بن وهب المذكور في هذه الحكاية صاحب الترجمة فإن كان هو هو فقد سقط‍‌ من إسنادها و حل بعد الحسين بن أحمد،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ديسم البصري، أنا محمّد بن أحمد بن عمر العدل فيما كتب إليّ‌، أنا أبو عبيد اللّه محمّد بن عمران بن موسى المرزباني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يحيى، نا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وهب يلي أعمالا بدمشق و نواحيها، فمات هناك في آخر أيام المتوكل فقال البحتري يرثيه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أيها الفلك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ما تطرف أم جمار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ستفنى مثل ما نفنى و تبلى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تبلى فيدرك منك ثار</w:t>
      </w:r>
    </w:p>
    <w:p>
      <w:pPr>
        <w:pStyle w:val="BookText"/>
        <w:rPr/>
      </w:pPr>
      <w:r>
        <w:rPr>
          <w:rFonts w:ascii="Amiri" w:hAnsi="Amiri" w:eastAsia="Amiri" w:cs="Amiri"/>
          <w:color w:val="111111"/>
          <w:sz w:val="28"/>
          <w:sz w:val="28"/>
          <w:szCs w:val="28"/>
          <w:rtl w:val="true"/>
          <w:lang w:bidi="ar-SA"/>
        </w:rPr>
        <w:t xml:space="preserve">تناب النائبات إذا تناهت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تدمر في تصرّفه الدّمار</w:t>
      </w:r>
    </w:p>
    <w:p>
      <w:pPr>
        <w:pStyle w:val="BookText"/>
        <w:rPr/>
      </w:pPr>
      <w:r>
        <w:rPr>
          <w:rFonts w:ascii="Amiri" w:hAnsi="Amiri" w:eastAsia="Amiri" w:cs="Amiri"/>
          <w:color w:val="111111"/>
          <w:sz w:val="28"/>
          <w:sz w:val="28"/>
          <w:szCs w:val="28"/>
          <w:rtl w:val="true"/>
          <w:lang w:bidi="ar-SA"/>
        </w:rPr>
        <w:t xml:space="preserve">و ما أهل المنازل غير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منايا هنّ‌ </w:t>
      </w:r>
      <w:r>
        <w:rPr>
          <w:rStyle w:val="FootnoteAnchor"/>
          <w:rtl w:val="true"/>
        </w:rPr>
        <w:footnoteReference w:id="1606"/>
      </w:r>
      <w:r>
        <w:rPr>
          <w:rFonts w:ascii="Amiri" w:hAnsi="Amiri" w:eastAsia="Amiri" w:cs="Amiri"/>
          <w:color w:val="111111"/>
          <w:sz w:val="28"/>
          <w:sz w:val="28"/>
          <w:szCs w:val="28"/>
          <w:rtl w:val="true"/>
          <w:lang w:bidi="ar-SA"/>
        </w:rPr>
        <w:t>روح و ابتكار</w:t>
      </w:r>
    </w:p>
    <w:p>
      <w:pPr>
        <w:pStyle w:val="BookText"/>
        <w:rPr/>
      </w:pPr>
      <w:r>
        <w:rPr>
          <w:rFonts w:ascii="Amiri" w:hAnsi="Amiri" w:eastAsia="Amiri" w:cs="Amiri"/>
          <w:color w:val="111111"/>
          <w:sz w:val="28"/>
          <w:sz w:val="28"/>
          <w:szCs w:val="28"/>
          <w:rtl w:val="true"/>
          <w:lang w:bidi="ar-SA"/>
        </w:rPr>
        <w:t xml:space="preserve">لنا في الدهر آمال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نرجّيها و أيام </w:t>
      </w:r>
      <w:r>
        <w:rPr>
          <w:rStyle w:val="FootnoteAnchor"/>
          <w:rtl w:val="true"/>
        </w:rPr>
        <w:footnoteReference w:id="1607"/>
      </w:r>
      <w:r>
        <w:rPr>
          <w:rFonts w:ascii="IRNazanin" w:hAnsi="IRNazanin" w:eastAsia="IRNazanin"/>
          <w:color w:val="111111"/>
          <w:sz w:val="28"/>
          <w:sz w:val="28"/>
          <w:szCs w:val="28"/>
          <w:rtl w:val="true"/>
          <w:lang w:bidi="fa-IR"/>
        </w:rPr>
        <w:t>قصار</w:t>
      </w:r>
    </w:p>
    <w:p>
      <w:pPr>
        <w:pStyle w:val="BookText"/>
        <w:rPr/>
      </w:pPr>
      <w:r>
        <w:rPr>
          <w:rFonts w:ascii="Amiri" w:hAnsi="Amiri" w:eastAsia="Amiri" w:cs="Amiri"/>
          <w:color w:val="111111"/>
          <w:sz w:val="28"/>
          <w:sz w:val="28"/>
          <w:szCs w:val="28"/>
          <w:rtl w:val="true"/>
          <w:lang w:bidi="ar-SA"/>
        </w:rPr>
        <w:t xml:space="preserve">نزلنا منزل الحسن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درست مغانيه القفار</w:t>
      </w:r>
    </w:p>
    <w:p>
      <w:pPr>
        <w:pStyle w:val="BookText"/>
        <w:rPr/>
      </w:pPr>
      <w:r>
        <w:rPr>
          <w:rFonts w:ascii="Amiri" w:hAnsi="Amiri" w:eastAsia="Amiri" w:cs="Amiri"/>
          <w:color w:val="111111"/>
          <w:sz w:val="28"/>
          <w:sz w:val="28"/>
          <w:szCs w:val="28"/>
          <w:rtl w:val="true"/>
          <w:lang w:bidi="ar-SA"/>
        </w:rPr>
        <w:t xml:space="preserve">أصاب الدهر دولة آل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نال الليل منهم </w:t>
      </w:r>
      <w:r>
        <w:rPr>
          <w:rStyle w:val="FootnoteAnchor"/>
          <w:rtl w:val="true"/>
        </w:rPr>
        <w:footnoteReference w:id="1608"/>
      </w:r>
      <w:r>
        <w:rPr>
          <w:rFonts w:ascii="IRNazanin" w:hAnsi="IRNazanin" w:eastAsia="IRNazanin"/>
          <w:color w:val="111111"/>
          <w:sz w:val="28"/>
          <w:sz w:val="28"/>
          <w:szCs w:val="28"/>
          <w:rtl w:val="true"/>
          <w:lang w:bidi="fa-IR"/>
        </w:rPr>
        <w:t>و النهار</w:t>
      </w:r>
    </w:p>
    <w:p>
      <w:pPr>
        <w:pStyle w:val="BookText"/>
        <w:rPr/>
      </w:pPr>
      <w:r>
        <w:rPr>
          <w:rFonts w:ascii="IRNazanin" w:hAnsi="IRNazanin" w:eastAsia="IRNazanin"/>
          <w:color w:val="111111"/>
          <w:sz w:val="28"/>
          <w:sz w:val="28"/>
          <w:szCs w:val="28"/>
          <w:rtl w:val="true"/>
          <w:lang w:bidi="fa-IR"/>
        </w:rPr>
        <w:t xml:space="preserve">أعارهم رداء العزّ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تقاضاهم فردّوا ما استعاروا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1609"/>
      </w:r>
      <w:r>
        <w:rPr>
          <w:rFonts w:ascii="Amiri" w:hAnsi="Amiri" w:eastAsia="Amiri" w:cs="Amiri"/>
          <w:color w:val="111111"/>
          <w:sz w:val="28"/>
          <w:sz w:val="28"/>
          <w:szCs w:val="28"/>
          <w:rtl w:val="true"/>
          <w:lang w:bidi="ar-SA"/>
        </w:rPr>
        <w:t xml:space="preserve">كانوا وجوههم 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لمختبط‍‌ و أيديهم بحار </w:t>
      </w:r>
      <w:bookmarkStart w:id="636" w:name="pg11917_118496"/>
    </w:p>
    <w:p>
      <w:pPr>
        <w:pStyle w:val="Heading4"/>
        <w:numPr>
          <w:ilvl w:val="3"/>
          <w:numId w:val="1"/>
        </w:numPr>
        <w:rPr/>
      </w:pPr>
      <w:bookmarkStart w:id="637" w:name="__RefHeading___Toc13918132_73709187"/>
      <w:bookmarkStart w:id="638" w:name="_Toc241"/>
      <w:bookmarkEnd w:id="636"/>
      <w:bookmarkEnd w:id="637"/>
      <w:r>
        <w:rPr>
          <w:rtl w:val="true"/>
        </w:rPr>
        <w:t>حرف الهاء في آباء من اسمه الحسن</w:t>
      </w:r>
      <w:bookmarkEnd w:id="638"/>
    </w:p>
    <w:p>
      <w:pPr>
        <w:pStyle w:val="Heading5"/>
        <w:numPr>
          <w:ilvl w:val="4"/>
          <w:numId w:val="1"/>
        </w:numPr>
        <w:rPr/>
      </w:pPr>
      <w:bookmarkStart w:id="639" w:name="__RefHeading___Toc13918134_73709187"/>
      <w:bookmarkStart w:id="640" w:name="_Toc242"/>
      <w:bookmarkEnd w:id="639"/>
      <w:r>
        <w:rPr/>
        <w:t>1475</w:t>
      </w:r>
      <w:r>
        <w:rPr>
          <w:rtl w:val="true"/>
        </w:rPr>
        <w:t xml:space="preserve"> - </w:t>
      </w:r>
      <w:r>
        <w:rPr>
          <w:rtl w:val="true"/>
        </w:rPr>
        <w:t>الحسن بن هارون بن عيسى</w:t>
      </w:r>
      <w:bookmarkEnd w:id="640"/>
    </w:p>
    <w:p>
      <w:pPr>
        <w:pStyle w:val="BookText"/>
        <w:rPr/>
      </w:pPr>
      <w:r>
        <w:rPr>
          <w:rFonts w:ascii="Amiri" w:hAnsi="Amiri" w:eastAsia="Amiri" w:cs="Amiri"/>
          <w:color w:val="111111"/>
          <w:sz w:val="28"/>
          <w:sz w:val="28"/>
          <w:szCs w:val="28"/>
          <w:rtl w:val="true"/>
          <w:lang w:bidi="ar-SA"/>
        </w:rPr>
        <w:t>هو الحسين بن هارون يأتي ذكره في باب من اسمه الحسين</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3918136_73709187"/>
      <w:bookmarkStart w:id="642" w:name="_Toc243"/>
      <w:bookmarkEnd w:id="641"/>
      <w:r>
        <w:rPr/>
        <w:t>1476</w:t>
      </w:r>
      <w:r>
        <w:rPr>
          <w:rtl w:val="true"/>
        </w:rPr>
        <w:t xml:space="preserve"> - </w:t>
      </w:r>
      <w:r>
        <w:rPr>
          <w:rtl w:val="true"/>
        </w:rPr>
        <w:t>الحسن بن هانئ بن صباح بن عبد اللّه بن الجرّاح بن وهيب</w:t>
      </w:r>
      <w:bookmarkEnd w:id="642"/>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هانئ بن عبد الأول بن الصباح</w:t>
      </w:r>
    </w:p>
    <w:p>
      <w:pPr>
        <w:pStyle w:val="BookText"/>
        <w:rPr/>
      </w:pPr>
      <w:r>
        <w:rPr>
          <w:rFonts w:ascii="Amiri" w:hAnsi="Amiri" w:eastAsia="Amiri" w:cs="Amiri"/>
          <w:color w:val="111111"/>
          <w:sz w:val="28"/>
          <w:sz w:val="28"/>
          <w:szCs w:val="28"/>
          <w:rtl w:val="true"/>
          <w:lang w:bidi="ar-SA"/>
        </w:rPr>
        <w:t>أبو علي الحكمي، المعروف بأبي نواس الشاعر</w:t>
      </w:r>
    </w:p>
    <w:p>
      <w:pPr>
        <w:pStyle w:val="BookText"/>
        <w:rPr/>
      </w:pPr>
      <w:r>
        <w:rPr>
          <w:rFonts w:ascii="Amiri" w:hAnsi="Amiri" w:eastAsia="Amiri" w:cs="Amiri"/>
          <w:color w:val="111111"/>
          <w:sz w:val="28"/>
          <w:sz w:val="28"/>
          <w:szCs w:val="28"/>
          <w:rtl w:val="true"/>
          <w:lang w:bidi="ar-SA"/>
        </w:rPr>
        <w:t xml:space="preserve">مولى الجرّاح بن عبد اللّه الحكمي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سمع حمّاد بن سلمة، و حمّاد بن زيد، و عبد الواحد بن زياد، و معتمر بن سليمان، و يحيى القطان، و أزهر بن سعد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إبراهيم بن كثير الصيرفي، و روى عنه عبيد اللّه بن محمّد العبسي، و محمّد بن جعفر غندر، و أحمد بن حمزة بن زياد الرّبعي، و عمرو بن بحر الجاحظ‍‌، و يعقوب بن زيد الفارسي، و محمّد بن إدريس الشافعي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دمشق، و خرج منها إلى مصر، و قال في قصيدته التي مدح بها الخصيب و الي مصر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جارة بيتينا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غيور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يذكر فيها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وفين إشراقا </w:t>
      </w:r>
      <w:r>
        <w:rPr>
          <w:rStyle w:val="FootnoteAnchor"/>
          <w:rtl w:val="true"/>
        </w:rPr>
        <w:footnoteReference w:id="1613"/>
      </w:r>
      <w:r>
        <w:rPr>
          <w:rFonts w:ascii="Amiri" w:hAnsi="Amiri" w:eastAsia="Amiri" w:cs="Amiri"/>
          <w:color w:val="111111"/>
          <w:sz w:val="28"/>
          <w:sz w:val="28"/>
          <w:szCs w:val="28"/>
          <w:rtl w:val="true"/>
          <w:lang w:bidi="ar-SA"/>
        </w:rPr>
        <w:t xml:space="preserve">كنائس تدمر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إلى رعن المدخّن صور</w:t>
      </w:r>
    </w:p>
    <w:p>
      <w:pPr>
        <w:pStyle w:val="BookText"/>
        <w:rPr/>
      </w:pPr>
      <w:r>
        <w:rPr>
          <w:rFonts w:ascii="Amiri" w:hAnsi="Amiri" w:eastAsia="Amiri" w:cs="Amiri"/>
          <w:color w:val="111111"/>
          <w:sz w:val="28"/>
          <w:sz w:val="28"/>
          <w:szCs w:val="28"/>
          <w:rtl w:val="true"/>
          <w:lang w:bidi="ar-SA"/>
        </w:rPr>
        <w:t xml:space="preserve">يؤممن أهل الغوطتين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عند أهل الغوطتين بدور </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فأصبحن بالجولان يرضخن صخرها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يبق من إجرامهن </w:t>
      </w:r>
      <w:r>
        <w:rPr>
          <w:rStyle w:val="FootnoteAnchor"/>
          <w:rtl w:val="true"/>
        </w:rPr>
        <w:footnoteReference w:id="1615"/>
      </w:r>
      <w:r>
        <w:rPr>
          <w:rFonts w:ascii="IRNazanin" w:hAnsi="IRNazanin" w:eastAsia="IRNazanin"/>
          <w:color w:val="111111"/>
          <w:sz w:val="28"/>
          <w:sz w:val="28"/>
          <w:szCs w:val="28"/>
          <w:rtl w:val="true"/>
          <w:lang w:bidi="fa-IR"/>
        </w:rPr>
        <w:t>شطور</w:t>
      </w:r>
    </w:p>
    <w:p>
      <w:pPr>
        <w:pStyle w:val="BookText"/>
        <w:rPr/>
      </w:pPr>
      <w:r>
        <w:rPr>
          <w:rFonts w:ascii="Amiri" w:hAnsi="Amiri" w:eastAsia="Amiri" w:cs="Amiri"/>
          <w:color w:val="111111"/>
          <w:sz w:val="28"/>
          <w:sz w:val="28"/>
          <w:szCs w:val="28"/>
          <w:rtl w:val="true"/>
          <w:lang w:bidi="ar-SA"/>
        </w:rPr>
        <w:t>أخبرنا أبو الحسن علي بن المسلّم،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عبد اللّه بن علي أبو القاسم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إبراهيم بن كثير، نا أبو علي الحسن بن هانئ، نا حمّاد بن سلمة،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يموتنّ‌ أحدكم حتى يحسن ظنّه بربّه، فإنّ‌ حسن الظنّ‌ باللّه تعالى ثمن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ابن جميع حفظ‍‌ كنية الخزاعي و لم يحفظ‍‌ اسمه فسماه عبد اللّه، و هو عندي إسماعيل بن علي، و قد ذكر أبو بكر الخطيب أن ابن جميع روى عن إسماعيل هذا، فلعل الوهم ممن خرّج المعجم لابن جميع لا منه،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الحسن بن عبد الملك، أنا سعيد بن أحمد بن محمّد، أنا أبو محمّد عبد اللّه بن حامد الأصبهاني، أنا أبو محمّد القاسم بن صالح الهمداني، نا أحمد بن محمّد بن الحسن الرازي، نا أبو القاسم إسماعيل بن علي بن علي بن رزين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إبراهيم بن كثير الصوفي </w:t>
      </w:r>
      <w:r>
        <w:rPr>
          <w:rStyle w:val="FootnoteAnchor"/>
          <w:rtl w:val="true"/>
        </w:rPr>
        <w:footnoteReference w:id="1616"/>
      </w:r>
      <w:r>
        <w:rPr>
          <w:rFonts w:ascii="Amiri" w:hAnsi="Amiri" w:eastAsia="Amiri" w:cs="Amiri"/>
          <w:color w:val="111111"/>
          <w:sz w:val="28"/>
          <w:sz w:val="28"/>
          <w:szCs w:val="28"/>
          <w:rtl w:val="true"/>
          <w:lang w:bidi="ar-SA"/>
        </w:rPr>
        <w:t>،نا أبو نواس، نا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أحدكم حتى يحسن ظنّه باللّه عز و جل، فإنّ‌ حسن الظنّ‌ باللّه عز و جل ثمن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محمّد إسماعيل بن أبي القاسم بن أبي بكر القارئ، أنا أبو حفص عمر بن أحمد بن عمر بن مسرور </w:t>
      </w:r>
      <w:r>
        <w:rPr>
          <w:rStyle w:val="FootnoteAnchor"/>
          <w:rtl w:val="true"/>
        </w:rPr>
        <w:footnoteReference w:id="1617"/>
      </w:r>
      <w:r>
        <w:rPr>
          <w:rFonts w:ascii="Amiri" w:hAnsi="Amiri" w:eastAsia="Amiri" w:cs="Amiri"/>
          <w:color w:val="111111"/>
          <w:sz w:val="28"/>
          <w:sz w:val="28"/>
          <w:szCs w:val="28"/>
          <w:rtl w:val="true"/>
          <w:lang w:bidi="ar-SA"/>
        </w:rPr>
        <w:t xml:space="preserve">،أنا أبو القاسم عبد اللّه بن الحسين بن بالوية الصوفي، أنا أحمد بن محمّد بن الحسن الرازي، نا إسماعيل بن علي الواسطي، </w:t>
      </w:r>
    </w:p>
    <w:p>
      <w:pPr>
        <w:pStyle w:val="BookText"/>
        <w:rPr/>
      </w:pPr>
      <w:r>
        <w:rPr>
          <w:rFonts w:ascii="Amiri" w:hAnsi="Amiri" w:eastAsia="Amiri" w:cs="Amiri"/>
          <w:color w:val="111111"/>
          <w:sz w:val="28"/>
          <w:sz w:val="28"/>
          <w:szCs w:val="28"/>
          <w:rtl w:val="true"/>
          <w:lang w:bidi="ar-SA"/>
        </w:rPr>
        <w:t xml:space="preserve">نا محمّد بن إبراهيم بن كثير الصيرفي، نا أبو نواس الحسن بن هانئ،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يموتنّ‌ أحدكم حتى يحسن الظنّ‌ باللّه تعالى فإنّ‌ حسن الظنّ‌ باللّه تعالى ثمن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أنا سعيد بن أحمد، أنا أبو محمّد عبد اللّه بن حامد الأصبهاني، أنا أبو محمّد القاسم بن صالح الهمداني، نا أحمد بن محمّد بن الحسن الرازي، نا أبو القاسم إسماعيل بن علي بن علي بن رزين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محمّد بن إبراهيم بن كثير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نواس الحسن بن هانئ في مرضه الذي مات فيه فقال له صالح بن علي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أنت اليوم في أول يوم من أيام الآخرة و آخر يوم من أيام الدنيا، و بينك و بين اللّه هنّات، فتب إلى اللّه من عملك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تخوّف باللّه‌؟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سلمة، 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شفاعة، و إني اختبأت شفاعتي لأهل الكبائر من أمّتي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لا أكون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هلال الحفار، عن أبي القاسم الحديثين و وقعا لنا بعلو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بهما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أنا أبو بكر أحمد بن علي </w:t>
      </w:r>
      <w:r>
        <w:rPr>
          <w:rStyle w:val="FootnoteAnchor"/>
          <w:rtl w:val="true"/>
        </w:rPr>
        <w:footnoteReference w:id="1618"/>
      </w:r>
      <w:r>
        <w:rPr>
          <w:rFonts w:ascii="Amiri" w:hAnsi="Amiri" w:eastAsia="Amiri" w:cs="Amiri"/>
          <w:color w:val="111111"/>
          <w:sz w:val="28"/>
          <w:sz w:val="28"/>
          <w:szCs w:val="28"/>
          <w:rtl w:val="true"/>
          <w:lang w:bidi="ar-SA"/>
        </w:rPr>
        <w:t xml:space="preserve">،أنا هلال بن محمّد بن جعفر الحفّار، نا إسماعيل بن علي بن علي أبو القاسم الخزاعي، نا أبو عبد اللّه محمّد بن إبراهيم بن كثير الصيرفي ببغداد بباب </w:t>
      </w:r>
      <w:r>
        <w:rPr>
          <w:rStyle w:val="FootnoteAnchor"/>
          <w:rtl w:val="true"/>
        </w:rPr>
        <w:footnoteReference w:id="1619"/>
      </w:r>
      <w:r>
        <w:rPr>
          <w:rFonts w:ascii="Amiri" w:hAnsi="Amiri" w:eastAsia="Amiri" w:cs="Amiri"/>
          <w:color w:val="111111"/>
          <w:sz w:val="28"/>
          <w:sz w:val="28"/>
          <w:szCs w:val="28"/>
          <w:rtl w:val="true"/>
          <w:lang w:bidi="ar-SA"/>
        </w:rPr>
        <w:t xml:space="preserve">الشام سنة ثلاث و سبعين و مائتين، نا أبو نواس الحسن بن هانئ، نا حمّاد بن سلمة عن </w:t>
      </w:r>
      <w:r>
        <w:rPr>
          <w:rStyle w:val="FootnoteAnchor"/>
          <w:rtl w:val="true"/>
        </w:rPr>
        <w:footnoteReference w:id="1620"/>
      </w:r>
      <w:r>
        <w:rPr>
          <w:rFonts w:ascii="Amiri" w:hAnsi="Amiri" w:eastAsia="Amiri" w:cs="Amiri"/>
          <w:color w:val="111111"/>
          <w:sz w:val="28"/>
          <w:sz w:val="28"/>
          <w:szCs w:val="28"/>
          <w:rtl w:val="true"/>
          <w:lang w:bidi="ar-SA"/>
        </w:rPr>
        <w:t>يزيد الرقاشي،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يموتن أحدكم حتى يحسن ظنّه باللّه تعالى، فإنّ‌ حسن الظنّ‌ باللّه تعالى ثمن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هلال بن محمّد، نا إسماعيل بن علي، نا أبو عبد اللّه محمّد بن إبراهيم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نواس نعوده في مرضه الذي مات فيه، فقال له </w:t>
      </w:r>
    </w:p>
    <w:p>
      <w:pPr>
        <w:pStyle w:val="BookText"/>
        <w:rPr/>
      </w:pPr>
      <w:r>
        <w:rPr>
          <w:rFonts w:ascii="Amiri" w:hAnsi="Amiri" w:eastAsia="Amiri" w:cs="Amiri"/>
          <w:color w:val="111111"/>
          <w:sz w:val="28"/>
          <w:sz w:val="28"/>
          <w:szCs w:val="28"/>
          <w:rtl w:val="true"/>
          <w:lang w:bidi="ar-SA"/>
        </w:rPr>
        <w:t>عيسى بن موسى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أنت في آخر يوم من أيام الدنيا و أول يوم من أيام الآخرة و بينك و بين اللّه هنّات فتب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 فلما استوى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تخوّف باللّه‌؟ و قد حدّثني حمّاد بن سلمة،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شفاعة و إني اختبأت شفاعتي لأهل الكبائر من أمتي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لا أكون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 محمّد بن إبراهيم هذا، ألاّ </w:t>
      </w:r>
      <w:r>
        <w:rPr>
          <w:rStyle w:val="FootnoteAnchor"/>
          <w:rtl w:val="true"/>
        </w:rPr>
        <w:footnoteReference w:id="1622"/>
      </w:r>
      <w:r>
        <w:rPr>
          <w:rFonts w:ascii="Amiri" w:hAnsi="Amiri" w:eastAsia="Amiri" w:cs="Amiri"/>
          <w:color w:val="111111"/>
          <w:sz w:val="28"/>
          <w:sz w:val="28"/>
          <w:szCs w:val="28"/>
          <w:rtl w:val="true"/>
          <w:lang w:bidi="ar-SA"/>
        </w:rPr>
        <w:t>إسماعيل بن علي الخزاعي، و إسماعيل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محمّد بن شجاع عنه، أنا عمي أبو القاسم، عن أبيه أبي عبد اللّه، 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هانئ مولى الحكميين يكنى أبا علي الشاعر المعروف بأبي نواس بصري سكن بغداد، قدم مصر على الخصيب أمير مصر و امتدحه و حمل عنه ديوانه جماعة من أهل مصر، و حفظت عنه حكايات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هانئ أبو علي الحكمي الشاعر المعروف بأبي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بالأهواز و نشأ بالبصرة و اختلف في طلب الحديث، فسمع حمّاد بن زيد، و عبد الرّحمن </w:t>
      </w:r>
      <w:r>
        <w:rPr>
          <w:rStyle w:val="FootnoteAnchor"/>
          <w:rtl w:val="true"/>
        </w:rPr>
        <w:footnoteReference w:id="1624"/>
      </w:r>
      <w:r>
        <w:rPr>
          <w:rFonts w:ascii="Amiri" w:hAnsi="Amiri" w:eastAsia="Amiri" w:cs="Amiri"/>
          <w:color w:val="111111"/>
          <w:sz w:val="28"/>
          <w:sz w:val="28"/>
          <w:szCs w:val="28"/>
          <w:rtl w:val="true"/>
          <w:lang w:bidi="ar-SA"/>
        </w:rPr>
        <w:t>بن زياد، و معتمر بن سليمان، و يحيى بن سعيد القطان، و أزهر بن سعد السّمّان، و قرأ القرآن على يعقوب الحضرمي، و اختلف إلى أبي زيد النحوي فكتب الغريب و الألفاظ‍‌، و حفظ‍‌ عن أبي عبيدة معمر بن المثنى أيام الناس، و نظر في نحو سيبويه، و انتقل إلى بغداد فسكنها إلى 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الحسن بن هانئ بن صباح بن عبد اللّه بن الجرّاح بن هنب بن ددة </w:t>
      </w:r>
      <w:r>
        <w:rPr>
          <w:rStyle w:val="FootnoteAnchor"/>
          <w:rtl w:val="true"/>
        </w:rPr>
        <w:footnoteReference w:id="1625"/>
      </w:r>
      <w:r>
        <w:rPr>
          <w:rFonts w:ascii="Amiri" w:hAnsi="Amiri" w:eastAsia="Amiri" w:cs="Amiri"/>
          <w:color w:val="111111"/>
          <w:sz w:val="28"/>
          <w:sz w:val="28"/>
          <w:szCs w:val="28"/>
          <w:rtl w:val="true"/>
          <w:lang w:bidi="ar-SA"/>
        </w:rPr>
        <w:t xml:space="preserve">بن غنم بن سليم </w:t>
      </w:r>
      <w:r>
        <w:rPr>
          <w:rStyle w:val="FootnoteAnchor"/>
          <w:rtl w:val="true"/>
        </w:rPr>
        <w:footnoteReference w:id="1626"/>
      </w:r>
      <w:r>
        <w:rPr>
          <w:rFonts w:ascii="Amiri" w:hAnsi="Amiri" w:eastAsia="Amiri" w:cs="Amiri"/>
          <w:color w:val="111111"/>
          <w:sz w:val="28"/>
          <w:sz w:val="28"/>
          <w:szCs w:val="28"/>
          <w:rtl w:val="true"/>
          <w:lang w:bidi="ar-SA"/>
        </w:rPr>
        <w:t xml:space="preserve">بن حكم بن سعد </w:t>
      </w:r>
    </w:p>
    <w:p>
      <w:pPr>
        <w:pStyle w:val="BookText"/>
        <w:rPr/>
      </w:pPr>
      <w:r>
        <w:rPr>
          <w:rFonts w:ascii="Amiri" w:hAnsi="Amiri" w:eastAsia="Amiri" w:cs="Amiri"/>
          <w:color w:val="111111"/>
          <w:sz w:val="28"/>
          <w:sz w:val="28"/>
          <w:szCs w:val="28"/>
          <w:rtl w:val="true"/>
          <w:lang w:bidi="ar-SA"/>
        </w:rPr>
        <w:t xml:space="preserve">العشيرة بن مالك بن عمرو بن الغوث بن طيّئ بن أدد بن شبيب بن عمرو </w:t>
      </w:r>
      <w:r>
        <w:rPr>
          <w:rStyle w:val="FootnoteAnchor"/>
          <w:rtl w:val="true"/>
        </w:rPr>
        <w:footnoteReference w:id="1627"/>
      </w:r>
      <w:r>
        <w:rPr>
          <w:rFonts w:ascii="Amiri" w:hAnsi="Amiri" w:eastAsia="Amiri" w:cs="Amiri"/>
          <w:color w:val="111111"/>
          <w:sz w:val="28"/>
          <w:sz w:val="28"/>
          <w:szCs w:val="28"/>
          <w:rtl w:val="true"/>
          <w:lang w:bidi="ar-SA"/>
        </w:rPr>
        <w:t xml:space="preserve">بن سبيع بن الحارث بن زيد بن عديّ‌ بن عوف بن زيد بن هميسع بن عمرو </w:t>
      </w:r>
      <w:r>
        <w:rPr>
          <w:rStyle w:val="FootnoteAnchor"/>
          <w:rtl w:val="true"/>
        </w:rPr>
        <w:footnoteReference w:id="1628"/>
      </w:r>
      <w:r>
        <w:rPr>
          <w:rFonts w:ascii="Amiri" w:hAnsi="Amiri" w:eastAsia="Amiri" w:cs="Amiri"/>
          <w:color w:val="111111"/>
          <w:sz w:val="28"/>
          <w:sz w:val="28"/>
          <w:szCs w:val="28"/>
          <w:rtl w:val="true"/>
          <w:lang w:bidi="ar-SA"/>
        </w:rPr>
        <w:t>بن يشجب بن عريب بن زيد بن كهلان بن سبأ بن يشجب بن يعرب بن قحطان بن عامر بن شالخ بن أرفخشد بن سام بن نوح، ذكر نسبه هذا عبد اللّه بن أبي سعد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القاسم الأزهري، نا أحمد بن إبراهيم بن الحسن، نا عبيد اللّه بن عبد الرّحمن السكري، نا ابن أبي سعد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هو الحسن بن هانئ بن الصباح مولى الجرّاح بن عبد اللّه الحكمي </w:t>
      </w:r>
      <w:r>
        <w:rPr>
          <w:rStyle w:val="FootnoteAnchor"/>
          <w:rtl w:val="true"/>
        </w:rPr>
        <w:footnoteReference w:id="1629"/>
      </w:r>
      <w:r>
        <w:rPr>
          <w:rFonts w:ascii="Amiri" w:hAnsi="Amiri" w:eastAsia="Amiri" w:cs="Amiri"/>
          <w:color w:val="111111"/>
          <w:sz w:val="28"/>
          <w:sz w:val="28"/>
          <w:szCs w:val="28"/>
          <w:rtl w:val="true"/>
          <w:lang w:bidi="ar-SA"/>
        </w:rPr>
        <w:t>والي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نون مضمومة ثم واو 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نواس الحسن بن هانئ الحكمي الشاعر، بصري كان يعرف بذاك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1631"/>
      </w:r>
      <w:r>
        <w:rPr>
          <w:rFonts w:ascii="Amiri" w:hAnsi="Amiri" w:eastAsia="Amiri" w:cs="Amiri"/>
          <w:color w:val="111111"/>
          <w:sz w:val="28"/>
          <w:sz w:val="28"/>
          <w:szCs w:val="28"/>
          <w:rtl w:val="true"/>
          <w:lang w:bidi="ar-SA"/>
        </w:rPr>
        <w:t xml:space="preserve">، حدّثني الأزهري، أنا عبيد </w:t>
      </w:r>
      <w:r>
        <w:rPr>
          <w:rStyle w:val="FootnoteAnchor"/>
          <w:rtl w:val="true"/>
        </w:rPr>
        <w:footnoteReference w:id="1632"/>
      </w:r>
      <w:r>
        <w:rPr>
          <w:rFonts w:ascii="Amiri" w:hAnsi="Amiri" w:eastAsia="Amiri" w:cs="Amiri"/>
          <w:color w:val="111111"/>
          <w:sz w:val="28"/>
          <w:sz w:val="28"/>
          <w:szCs w:val="28"/>
          <w:rtl w:val="true"/>
          <w:lang w:bidi="ar-SA"/>
        </w:rPr>
        <w:t>اللّه بن عثمان بن يحيى، نا محمّد بن إبراهيم الكاتب، أنا ميمون بن هارون الكاتب، حدّثني عمر بن شبّة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نواس للمحدثين من مثل امرئ القيس للمتقدمين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الجريري عن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الشعر حتى رويت لستين امرأة من العرب منهن الخنساء و ليلى، فما ظنّك بالرجال‌؟ و 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يعقوب بن السّكّيت عما يختار لي روايته من أشعار العرب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رويت من الجاهليين لامرئ القيس </w:t>
      </w:r>
      <w:r>
        <w:rPr>
          <w:rStyle w:val="FootnoteAnchor"/>
          <w:rtl w:val="true"/>
        </w:rPr>
        <w:footnoteReference w:id="1633"/>
      </w:r>
      <w:r>
        <w:rPr>
          <w:rFonts w:ascii="Amiri" w:hAnsi="Amiri" w:eastAsia="Amiri" w:cs="Amiri"/>
          <w:color w:val="111111"/>
          <w:sz w:val="28"/>
          <w:sz w:val="28"/>
          <w:szCs w:val="28"/>
          <w:rtl w:val="true"/>
          <w:lang w:bidi="ar-SA"/>
        </w:rPr>
        <w:t>،و الأعشى، و من الإسلاميين لجرير و الفرزدق و من المحدثين لأبي نواس، فحسبك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أنا أبو يعلى بن الفراء، أنا أبو القاسم </w:t>
      </w:r>
    </w:p>
    <w:p>
      <w:pPr>
        <w:pStyle w:val="BookText"/>
        <w:rPr/>
      </w:pPr>
      <w:r>
        <w:rPr>
          <w:rFonts w:ascii="Amiri" w:hAnsi="Amiri" w:eastAsia="Amiri" w:cs="Amiri"/>
          <w:color w:val="111111"/>
          <w:sz w:val="28"/>
          <w:sz w:val="28"/>
          <w:szCs w:val="28"/>
          <w:rtl w:val="true"/>
          <w:lang w:bidi="ar-SA"/>
        </w:rPr>
        <w:t xml:space="preserve">إسماعيل بن سعيد بن إسماعيل بن محمّد بن سويد المعدّل، نا أبو علي الحسن بن القاسم بن جعفر الكوكبي، نا أبو عكرمة الضّبّي، حدّثني الحمار </w:t>
      </w:r>
      <w:r>
        <w:rPr>
          <w:rStyle w:val="FootnoteAnchor"/>
          <w:rtl w:val="true"/>
        </w:rPr>
        <w:footnoteReference w:id="1634"/>
      </w:r>
      <w:r>
        <w:rPr>
          <w:rFonts w:ascii="Amiri" w:hAnsi="Amiri" w:eastAsia="Amiri" w:cs="Amiri"/>
          <w:color w:val="111111"/>
          <w:sz w:val="28"/>
          <w:sz w:val="28"/>
          <w:szCs w:val="28"/>
          <w:rtl w:val="true"/>
          <w:lang w:bidi="ar-SA"/>
        </w:rPr>
        <w:t>قال كان أبو نواس يجلس معنا في حلقة يونس فينتصف منا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أبا نواس أفسد شعره بهذه الأقذار لاحتججنا به في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نا أبو الحسين بن المهتدي، أنا أبو الفضل محمّد بن الحسن بن محمّد بن المأمون، نا محمّد بن القاسم بن بشار،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بن حمدان، سمعت أبا تمام الطائي يقول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الناس و أسهبهم في الشعر كلاما بعد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و السيد، و أبو نواس، و مسلم بن الوليد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1635"/>
      </w:r>
      <w:r>
        <w:rPr>
          <w:rFonts w:ascii="Amiri" w:hAnsi="Amiri" w:eastAsia="Amiri" w:cs="Amiri"/>
          <w:color w:val="111111"/>
          <w:sz w:val="28"/>
          <w:sz w:val="28"/>
          <w:szCs w:val="28"/>
          <w:rtl w:val="true"/>
          <w:lang w:bidi="ar-SA"/>
        </w:rPr>
        <w:t xml:space="preserve">، أخبرني الحسين بن علي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 اللّه محمد بن عمران المرزباني، حدّثني الحكيمي، حدّثني ميمون بن هارون الكاتب، عن أبي عثمان الجاحظ‍‌،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أعلم باللغة من أبي نواس، و لا أفصح لهجة، مع حلاوة، و مجانبة الاستكراه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الصيمري، أنا المرزباني، أخبرني محمد بن العباس، نا محمد بن يزيد النحوي، حدّثني الجاحظ‍‌،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النّظّام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أنشد شعرا لأبي نواس في الخمر </w:t>
      </w:r>
      <w:r>
        <w:rPr>
          <w:rStyle w:val="FootnoteAnchor"/>
          <w:rtl w:val="true"/>
        </w:rPr>
        <w:footnoteReference w:id="1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جمع له الكلام فاختار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الحسن بن عيسى بن المقتدر، نا أبو العباس أحمد بن منصور اليشكري، نا الأنباري، نا أبو علي الغنوي، نا علي، عن عمرو الأنصاري،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أهل زمانك يا أصمعي‌؟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نواس حين يقول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ما ترى الشمس حلّت الحملا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وزن الزمان فاعتزلا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لشاعر فطن ذهن، و لكن أشعر منه الذي يقول في قصر عيسى بن جعفر بالخريبة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وادي القصر نعم القصر و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 حاضر إن شئت أو بادي</w:t>
      </w:r>
    </w:p>
    <w:p>
      <w:pPr>
        <w:pStyle w:val="BookText"/>
        <w:rPr/>
      </w:pPr>
      <w:r>
        <w:rPr>
          <w:rFonts w:ascii="Amiri" w:hAnsi="Amiri" w:eastAsia="Amiri" w:cs="Amiri"/>
          <w:color w:val="111111"/>
          <w:sz w:val="28"/>
          <w:sz w:val="28"/>
          <w:szCs w:val="28"/>
          <w:rtl w:val="true"/>
          <w:lang w:bidi="ar-SA"/>
        </w:rPr>
        <w:t xml:space="preserve">ترى قراقيره و العيش 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الضّب و النون و الملاح و الحادي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لمحمّد بن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1639"/>
      </w:r>
      <w:r>
        <w:rPr>
          <w:rFonts w:ascii="Amiri" w:hAnsi="Amiri" w:eastAsia="Amiri" w:cs="Amiri"/>
          <w:color w:val="111111"/>
          <w:sz w:val="28"/>
          <w:sz w:val="28"/>
          <w:szCs w:val="28"/>
          <w:rtl w:val="true"/>
          <w:lang w:bidi="ar-SA"/>
        </w:rPr>
        <w:t>،أخبرني الحسن بن محمّد الخلاّل، نا أحمد بن محمّد بن عمران الكاتب، حدّثني صالح بن محمّد، عن أخيه صدقة بن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 المأمون ذات يوم عدة من الشعراء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تحسّاها وقفنا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قمرا في الأرض يبلع كوكبا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w:t>
      </w:r>
      <w:r>
        <w:rPr>
          <w:rStyle w:val="FootnoteAnchor"/>
          <w:rtl w:val="true"/>
        </w:rPr>
        <w:footnoteReference w:id="1640"/>
      </w:r>
      <w:r>
        <w:rPr>
          <w:rFonts w:ascii="IRNazanin" w:hAnsi="IRNazanin" w:eastAsia="IRNazanin"/>
          <w:color w:val="111111"/>
          <w:sz w:val="28"/>
          <w:sz w:val="28"/>
          <w:szCs w:val="28"/>
          <w:rtl w:val="true"/>
          <w:lang w:bidi="fa-IR"/>
        </w:rPr>
        <w:t>،قال فالقائل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نزلت دون اللّهاة من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همّه عن صدره برحيل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w:t>
      </w:r>
      <w:r>
        <w:rPr>
          <w:rStyle w:val="FootnoteAnchor"/>
          <w:rtl w:val="true"/>
        </w:rPr>
        <w:footnoteReference w:id="16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فتمشّت في مفاصلهم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كتمشّي البرء في السّقم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w:t>
      </w:r>
      <w:r>
        <w:rPr>
          <w:rStyle w:val="FootnoteAnchor"/>
          <w:rtl w:val="true"/>
        </w:rPr>
        <w:footnoteReference w:id="16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أشعركم إذا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أنا أبو عثمان الصابوني، أنا أبو الحسن الماسرجسي الفقيه، أنا محمّد بن العباس بن الفضل البزاز، بحلب، نا الحسن بن عبيد اللّه بن الخصيب، حدّثني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المأمون فقال بيتا شعر ما سبق قائلهما أحد و لا يلحقه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أبو نواس، و ما قاله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تبسمت من أبي </w:t>
      </w:r>
    </w:p>
    <w:p>
      <w:pPr>
        <w:pStyle w:val="BookText"/>
        <w:rPr/>
      </w:pPr>
      <w:r>
        <w:rPr>
          <w:rFonts w:ascii="Amiri" w:hAnsi="Amiri" w:eastAsia="Amiri" w:cs="Amiri"/>
          <w:color w:val="111111"/>
          <w:sz w:val="28"/>
          <w:sz w:val="28"/>
          <w:szCs w:val="28"/>
          <w:rtl w:val="true"/>
          <w:lang w:bidi="ar-SA"/>
        </w:rPr>
        <w:t>نواس و من شريح،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ما قاله أبو نواس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امتحن الدنيا لبيب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عدوّ في ثياب صديق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اللّه يا أمير المؤمنين، فما قال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تهون على الدنيا الملامة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 على استخلاصها من يلومها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اللّه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ذاك ما سمعته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في موكبي إذ ألجأني الزحام إلى دكان عليه كهل، و عليه أسمال من ثياب، فنظر إليّ‌ نظر من قد رحمني مما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إليّ‌ بيده،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كلّ‌ مغرور تمنّيه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مضى عام سلامة قابل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1644"/>
      </w:r>
      <w:r>
        <w:rPr>
          <w:rFonts w:ascii="Amiri" w:hAnsi="Amiri" w:eastAsia="Amiri" w:cs="Amiri"/>
          <w:color w:val="111111"/>
          <w:sz w:val="28"/>
          <w:sz w:val="28"/>
          <w:szCs w:val="28"/>
          <w:rtl w:val="true"/>
          <w:lang w:bidi="ar-SA"/>
        </w:rPr>
        <w:t>، حدّثني الأزهري، أنا أحمد بن إبراهيم بن الحسن، نا عبيد اللّه بن عبد الرّحمن السكري، نا عبد اللّه بن أبي سعد، نا أبو ثابت حبيب بن النعمان الحميري،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كلثوم بن عمرو العتابي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تناظرا في شعر أبي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الخبيث الجاهلية ما فضل عليه أحد، و 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العباس بن الحكم، حدّثني محمّد بن يزيد النحوي، حدّثني عبد اللّه بن يعقوب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سفيان بن عيينة فجاءه ابن مناذر فتحدث و أنشد،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ظريفكم هذا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عنيت أبا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فيما استشعرته‌؟ قال في شعره في هذه القصيدة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قمرا أبصرت في مأتم </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شجوا بين أتراب</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أبرزه المأتم لي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دايات و حجّاب </w:t>
      </w:r>
    </w:p>
    <w:p>
      <w:pPr>
        <w:pStyle w:val="BookText"/>
        <w:rPr/>
      </w:pPr>
      <w:r>
        <w:rPr>
          <w:rFonts w:ascii="Amiri" w:hAnsi="Amiri" w:eastAsia="Amiri" w:cs="Amiri"/>
          <w:color w:val="111111"/>
          <w:sz w:val="28"/>
          <w:sz w:val="28"/>
          <w:szCs w:val="28"/>
          <w:rtl w:val="true"/>
          <w:lang w:bidi="ar-SA"/>
        </w:rPr>
        <w:t xml:space="preserve">يبكي فيذري الدرّ من عينه </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يلطم الورد بعناب</w:t>
      </w:r>
    </w:p>
    <w:p>
      <w:pPr>
        <w:pStyle w:val="BookText"/>
        <w:rPr/>
      </w:pPr>
      <w:r>
        <w:rPr>
          <w:rFonts w:ascii="Amiri" w:hAnsi="Amiri" w:eastAsia="Amiri" w:cs="Amiri"/>
          <w:color w:val="111111"/>
          <w:sz w:val="28"/>
          <w:sz w:val="28"/>
          <w:szCs w:val="28"/>
          <w:rtl w:val="true"/>
          <w:lang w:bidi="ar-SA"/>
        </w:rPr>
        <w:t xml:space="preserve">لا زال موتا دأب أحبابه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تزل رؤيته دابي</w:t>
      </w:r>
    </w:p>
    <w:p>
      <w:p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بن هبة اللّه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الخطاب عبد الملك بن أحمد بن عبد اللّه بن أحمد بن حمدان الخطيب الشوكي، أنا أبو عبد اللّه الحسين بن محمّد بن جعفر بن محمّد الرافقي المعروف بالخالع، أنا عمي أبو عمرو عثمان بن جعفر بن محمّد بن الحسين الجواليقي، نا أبو مقاتل محمّد بن العباس بن أحمد بن مجاشع، أنشدني أحمد بن يحيى،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الناس أبو نواس في قوله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تغطّيت من دهري بظلّ‌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فعيني ترى دهري و ليس يراني</w:t>
      </w:r>
    </w:p>
    <w:p>
      <w:pPr>
        <w:pStyle w:val="BookText"/>
        <w:rPr/>
      </w:pPr>
      <w:r>
        <w:rPr>
          <w:rFonts w:ascii="Amiri" w:hAnsi="Amiri" w:eastAsia="Amiri" w:cs="Amiri"/>
          <w:color w:val="111111"/>
          <w:sz w:val="28"/>
          <w:sz w:val="28"/>
          <w:szCs w:val="28"/>
          <w:rtl w:val="true"/>
          <w:lang w:bidi="ar-SA"/>
        </w:rPr>
        <w:t xml:space="preserve">فلو تسأل الأيام ما اسمي‌؟ فما 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مكاني‌؟ ما عرفن مكاني</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1649"/>
      </w:r>
      <w:r>
        <w:rPr>
          <w:rFonts w:ascii="Amiri" w:hAnsi="Amiri" w:eastAsia="Amiri" w:cs="Amiri"/>
          <w:color w:val="111111"/>
          <w:sz w:val="28"/>
          <w:sz w:val="28"/>
          <w:szCs w:val="28"/>
          <w:rtl w:val="true"/>
          <w:lang w:bidi="ar-SA"/>
        </w:rPr>
        <w:t xml:space="preserve">، أنا الحسن بن الحسين النعالي، أنا أحمد بن نصر الذارع، نا منصور بن اليمان الضرير، نا أبو هفان </w:t>
      </w:r>
      <w:r>
        <w:rPr>
          <w:rStyle w:val="FootnoteAnchor"/>
          <w:rtl w:val="true"/>
        </w:rPr>
        <w:footnoteReference w:id="1650"/>
      </w:r>
      <w:r>
        <w:rPr>
          <w:rFonts w:ascii="Amiri" w:hAnsi="Amiri" w:eastAsia="Amiri" w:cs="Amiri"/>
          <w:color w:val="111111"/>
          <w:sz w:val="28"/>
          <w:sz w:val="28"/>
          <w:szCs w:val="28"/>
          <w:rtl w:val="true"/>
          <w:lang w:bidi="ar-SA"/>
        </w:rPr>
        <w:t>،حدّثني خالي مسلمة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العتاهية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جاهليا أو إسلاميا أو مولدا؟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في المدح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نحن أثنينا عليك بصالح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كما تثني و فوق الذي نثني</w:t>
      </w:r>
    </w:p>
    <w:p>
      <w:pPr>
        <w:pStyle w:val="BookText"/>
        <w:rPr/>
      </w:pPr>
      <w:r>
        <w:rPr>
          <w:rFonts w:ascii="Amiri" w:hAnsi="Amiri" w:eastAsia="Amiri" w:cs="Amiri"/>
          <w:color w:val="111111"/>
          <w:sz w:val="28"/>
          <w:sz w:val="28"/>
          <w:szCs w:val="28"/>
          <w:rtl w:val="true"/>
          <w:lang w:bidi="ar-SA"/>
        </w:rPr>
        <w:t xml:space="preserve">و إن جرت الألفاظ‍‌ منا بمدحة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إنسانا فأنت الذي تعني</w:t>
      </w:r>
    </w:p>
    <w:p>
      <w:pPr>
        <w:pStyle w:val="BookText"/>
        <w:rPr/>
      </w:pPr>
      <w:r>
        <w:rPr>
          <w:rFonts w:ascii="Amiri" w:hAnsi="Amiri" w:eastAsia="Amiri" w:cs="Amiri"/>
          <w:color w:val="111111"/>
          <w:sz w:val="28"/>
          <w:sz w:val="28"/>
          <w:szCs w:val="28"/>
          <w:rtl w:val="true"/>
          <w:lang w:bidi="ar-SA"/>
        </w:rPr>
        <w:t xml:space="preserve">و الذي يقول في الزهد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الناس إلاّ هالك و ابن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w:t>
      </w:r>
      <w:r>
        <w:rPr>
          <w:rStyle w:val="FootnoteAnchor"/>
          <w:rtl w:val="true"/>
        </w:rPr>
        <w:footnoteReference w:id="1653"/>
      </w:r>
      <w:r>
        <w:rPr>
          <w:rFonts w:ascii="Amiri" w:hAnsi="Amiri" w:eastAsia="Amiri" w:cs="Amiri"/>
          <w:color w:val="111111"/>
          <w:sz w:val="28"/>
          <w:sz w:val="28"/>
          <w:szCs w:val="28"/>
          <w:rtl w:val="true"/>
          <w:lang w:bidi="ar-SA"/>
        </w:rPr>
        <w:t>نسب في الهالكين عريق</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امتحن الدنيا لبيب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 عدوّ في ثياب صديق </w:t>
      </w:r>
    </w:p>
    <w:p>
      <w:pPr>
        <w:pStyle w:val="BookText"/>
        <w:rPr/>
      </w:pPr>
      <w:r>
        <w:rPr>
          <w:rFonts w:ascii="Amiri" w:hAnsi="Amiri" w:eastAsia="Amiri" w:cs="Amiri"/>
          <w:color w:val="111111"/>
          <w:sz w:val="28"/>
          <w:sz w:val="28"/>
          <w:szCs w:val="28"/>
          <w:rtl w:val="true"/>
          <w:lang w:bidi="ar-SA"/>
        </w:rPr>
        <w:t>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العتابي فسألته عن ذلك فرد عليّ‌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الأسدي، أنا سهل بن بشر، أنا محمّد بن أحمد بن عيسى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محمّد بن جعفر التميمي، أنا أبو محمّد الأنصاري، حدّثني أبو بكر محمّد بن الحسن الدهان، حدّثني محمّد بن 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العتاهية،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العاهر أبو نواس حيث يقول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أزور محمّدا فإذا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تعاتبت </w:t>
      </w:r>
      <w:r>
        <w:rPr>
          <w:rStyle w:val="FootnoteAnchor"/>
          <w:rtl w:val="true"/>
        </w:rPr>
        <w:footnoteReference w:id="1655"/>
      </w:r>
      <w:r>
        <w:rPr>
          <w:rFonts w:ascii="Amiri" w:hAnsi="Amiri" w:eastAsia="Amiri" w:cs="Amiri"/>
          <w:color w:val="111111"/>
          <w:sz w:val="28"/>
          <w:sz w:val="28"/>
          <w:szCs w:val="28"/>
          <w:rtl w:val="true"/>
          <w:lang w:bidi="ar-SA"/>
        </w:rPr>
        <w:t>الضمائر في الصدور</w:t>
      </w:r>
    </w:p>
    <w:p>
      <w:pPr>
        <w:pStyle w:val="BookText"/>
        <w:rPr/>
      </w:pPr>
      <w:r>
        <w:rPr>
          <w:rFonts w:ascii="Amiri" w:hAnsi="Amiri" w:eastAsia="Amiri" w:cs="Amiri"/>
          <w:color w:val="111111"/>
          <w:sz w:val="28"/>
          <w:sz w:val="28"/>
          <w:szCs w:val="28"/>
          <w:rtl w:val="true"/>
          <w:lang w:bidi="ar-SA"/>
        </w:rPr>
        <w:t xml:space="preserve">فأرجع لم ألمه و لم يلمني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قبل </w:t>
      </w:r>
      <w:r>
        <w:rPr>
          <w:rStyle w:val="FootnoteAnchor"/>
          <w:rtl w:val="true"/>
        </w:rPr>
        <w:footnoteReference w:id="1656"/>
      </w:r>
      <w:r>
        <w:rPr>
          <w:rFonts w:ascii="Amiri" w:hAnsi="Amiri" w:eastAsia="Amiri" w:cs="Amiri"/>
          <w:color w:val="111111"/>
          <w:sz w:val="28"/>
          <w:sz w:val="28"/>
          <w:szCs w:val="28"/>
          <w:rtl w:val="true"/>
          <w:lang w:bidi="ar-SA"/>
        </w:rPr>
        <w:t>الضمير من الضمير</w:t>
      </w:r>
    </w:p>
    <w:p>
      <w:pPr>
        <w:pStyle w:val="BookText"/>
        <w:rPr/>
      </w:pPr>
      <w:r>
        <w:rPr>
          <w:rFonts w:ascii="Amiri" w:hAnsi="Amiri" w:eastAsia="Amiri" w:cs="Amiri"/>
          <w:color w:val="111111"/>
          <w:sz w:val="28"/>
          <w:sz w:val="28"/>
          <w:szCs w:val="28"/>
          <w:rtl w:val="true"/>
          <w:lang w:bidi="ar-SA"/>
        </w:rPr>
        <w:t>ثم لقيت أبا نواس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الطاهر أبو العتاهية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في غفلاتهم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رحا المنية تطحن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 هذا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وَ هُمْ‌ فِي غَفْلَةٍ‌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الجازري، نا المعافى بن زكريا الجريري </w:t>
      </w:r>
      <w:r>
        <w:rPr>
          <w:rStyle w:val="FootnoteAnchor"/>
          <w:rtl w:val="true"/>
        </w:rPr>
        <w:footnoteReference w:id="1659"/>
      </w:r>
      <w:r>
        <w:rPr>
          <w:rFonts w:ascii="Amiri" w:hAnsi="Amiri" w:eastAsia="Amiri" w:cs="Amiri"/>
          <w:color w:val="111111"/>
          <w:sz w:val="28"/>
          <w:sz w:val="28"/>
          <w:szCs w:val="28"/>
          <w:rtl w:val="true"/>
          <w:lang w:bidi="ar-SA"/>
        </w:rPr>
        <w:t>،نا محمّد بن القاسم الأنباري، 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 العتّابي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العتابي ينظر في كتاب و يلتفت إليّ‌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أشعر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تعرفه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أثنينا عليك بصالح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تثني و فوق الذي نثني</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جرت الألفاظ‍‌ يوما بمدحة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لغيرك إنسانا فأنت الذي تعني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تعرفه‌؟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تستّرت من دهري بظلّ‌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w:t>
      </w:r>
      <w:r>
        <w:rPr>
          <w:rStyle w:val="FootnoteAnchor"/>
          <w:rtl w:val="true"/>
        </w:rPr>
        <w:footnoteReference w:id="1660"/>
      </w:r>
      <w:r>
        <w:rPr>
          <w:rFonts w:ascii="Amiri" w:hAnsi="Amiri" w:eastAsia="Amiri" w:cs="Amiri"/>
          <w:color w:val="111111"/>
          <w:sz w:val="28"/>
          <w:sz w:val="28"/>
          <w:szCs w:val="28"/>
          <w:rtl w:val="true"/>
          <w:lang w:bidi="ar-SA"/>
        </w:rPr>
        <w:t>أراه و ليس يراني</w:t>
      </w:r>
    </w:p>
    <w:p>
      <w:pPr>
        <w:pStyle w:val="BookText"/>
        <w:rPr/>
      </w:pPr>
      <w:r>
        <w:rPr>
          <w:rFonts w:ascii="Amiri" w:hAnsi="Amiri" w:eastAsia="Amiri" w:cs="Amiri"/>
          <w:color w:val="111111"/>
          <w:sz w:val="28"/>
          <w:sz w:val="28"/>
          <w:szCs w:val="28"/>
          <w:rtl w:val="true"/>
          <w:lang w:bidi="ar-SA"/>
        </w:rPr>
        <w:t xml:space="preserve">فلو تسأل الأيام ما اسمي‌؟ لما 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مكاني‌؟ ما عرفت مكاني</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تسأل الأيام بي ما عرفتني</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درين 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السحاب لتستحي إذا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يداك فقاسته بما فيها</w:t>
      </w:r>
    </w:p>
    <w:p>
      <w:pPr>
        <w:pStyle w:val="BookText"/>
        <w:rPr/>
      </w:pPr>
      <w:r>
        <w:rPr>
          <w:rFonts w:ascii="Amiri" w:hAnsi="Amiri" w:eastAsia="Amiri" w:cs="Amiri"/>
          <w:color w:val="111111"/>
          <w:sz w:val="28"/>
          <w:sz w:val="28"/>
          <w:szCs w:val="28"/>
          <w:rtl w:val="true"/>
          <w:lang w:bidi="ar-SA"/>
        </w:rPr>
        <w:t xml:space="preserve">حتى تهمّ‌ باقلاع فيمنعها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العقوبة من عصيان منشيها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1661"/>
      </w:r>
      <w:r>
        <w:rPr>
          <w:rFonts w:ascii="Amiri" w:hAnsi="Amiri" w:eastAsia="Amiri" w:cs="Amiri"/>
          <w:color w:val="111111"/>
          <w:sz w:val="28"/>
          <w:sz w:val="28"/>
          <w:szCs w:val="28"/>
          <w:rtl w:val="true"/>
          <w:lang w:bidi="ar-SA"/>
        </w:rPr>
        <w:t xml:space="preserve">، أنا أبو العباس مكرم بن عبد الصمد بن محمّد بن محمّد بن نصر بن أحمد بن مكرم البزّاز، أنا أبو محمّد الحسن بن الحسين بن علي </w:t>
      </w:r>
      <w:r>
        <w:rPr>
          <w:rStyle w:val="FootnoteAnchor"/>
          <w:rtl w:val="true"/>
        </w:rPr>
        <w:footnoteReference w:id="1662"/>
      </w:r>
      <w:r>
        <w:rPr>
          <w:rFonts w:ascii="Amiri" w:hAnsi="Amiri" w:eastAsia="Amiri" w:cs="Amiri"/>
          <w:color w:val="111111"/>
          <w:sz w:val="28"/>
          <w:sz w:val="28"/>
          <w:szCs w:val="28"/>
          <w:rtl w:val="true"/>
          <w:lang w:bidi="ar-SA"/>
        </w:rPr>
        <w:t xml:space="preserve">بن إسماعيل النوبختي، نا أبو العباس أحمد بن محمّد بن بسام </w:t>
      </w:r>
      <w:r>
        <w:rPr>
          <w:rStyle w:val="FootnoteAnchor"/>
          <w:rtl w:val="true"/>
        </w:rPr>
        <w:footnoteReference w:id="1663"/>
      </w:r>
      <w:r>
        <w:rPr>
          <w:rFonts w:ascii="Amiri" w:hAnsi="Amiri" w:eastAsia="Amiri" w:cs="Amiri"/>
          <w:color w:val="111111"/>
          <w:sz w:val="28"/>
          <w:sz w:val="28"/>
          <w:szCs w:val="28"/>
          <w:rtl w:val="true"/>
          <w:lang w:bidi="ar-SA"/>
        </w:rPr>
        <w:t xml:space="preserve">الضبعي النحوي، نا أبو محمّد القاسم بن </w:t>
      </w:r>
      <w:r>
        <w:rPr>
          <w:rStyle w:val="FootnoteAnchor"/>
          <w:rtl w:val="true"/>
        </w:rPr>
        <w:footnoteReference w:id="1664"/>
      </w:r>
      <w:r>
        <w:rPr>
          <w:rFonts w:ascii="Amiri" w:hAnsi="Amiri" w:eastAsia="Amiri" w:cs="Amiri"/>
          <w:color w:val="111111"/>
          <w:sz w:val="28"/>
          <w:sz w:val="28"/>
          <w:szCs w:val="28"/>
          <w:rtl w:val="true"/>
          <w:lang w:bidi="ar-SA"/>
        </w:rPr>
        <w:t>بشار الأنباري، نا مسعود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ابن مناذر بمكة و كان عالما بالشعر زاهدا في الدنيا، قد أقام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شبب لعب، و إذا أخذ فيما قصد له 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جرير </w:t>
      </w:r>
      <w:r>
        <w:rPr>
          <w:rStyle w:val="FootnoteAnchor"/>
          <w:rtl w:val="true"/>
        </w:rPr>
        <w:footnoteReference w:id="1666"/>
      </w:r>
      <w:r>
        <w:rPr>
          <w:rFonts w:ascii="Amiri" w:hAnsi="Amiri" w:eastAsia="Amiri" w:cs="Amiri"/>
          <w:color w:val="111111"/>
          <w:sz w:val="28"/>
          <w:sz w:val="28"/>
          <w:szCs w:val="28"/>
          <w:rtl w:val="true"/>
          <w:lang w:bidi="ar-SA"/>
        </w:rPr>
        <w:t xml:space="preserve">إذ يقول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غدوا بلبّك غادروا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شلا بعينك لا يزال معينا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غيّضن من عبراتهن و قلن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ذا لقيت من الهوى و لقينا؟ </w:t>
      </w:r>
    </w:p>
    <w:p>
      <w:pPr>
        <w:pStyle w:val="BookText"/>
        <w:rPr/>
      </w:pPr>
      <w:r>
        <w:rPr>
          <w:rFonts w:ascii="Amiri" w:hAnsi="Amiri" w:eastAsia="Amiri" w:cs="Amiri"/>
          <w:color w:val="111111"/>
          <w:sz w:val="28"/>
          <w:sz w:val="28"/>
          <w:szCs w:val="28"/>
          <w:rtl w:val="true"/>
          <w:lang w:bidi="ar-SA"/>
        </w:rPr>
        <w:t>ثم قال حين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حرم الخلافة </w:t>
      </w:r>
      <w:r>
        <w:rPr>
          <w:rStyle w:val="FootnoteAnchor"/>
          <w:rtl w:val="true"/>
        </w:rPr>
        <w:footnoteReference w:id="1668"/>
      </w:r>
      <w:r>
        <w:rPr>
          <w:rFonts w:ascii="Amiri" w:hAnsi="Amiri" w:eastAsia="Amiri" w:cs="Amiri"/>
          <w:color w:val="111111"/>
          <w:sz w:val="28"/>
          <w:sz w:val="28"/>
          <w:szCs w:val="28"/>
          <w:rtl w:val="true"/>
          <w:lang w:bidi="ar-SA"/>
        </w:rPr>
        <w:t xml:space="preserve">تغلبا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الخلافة و النبوة فينا</w:t>
      </w:r>
    </w:p>
    <w:p>
      <w:pPr>
        <w:pStyle w:val="BookText"/>
        <w:rPr/>
      </w:pPr>
      <w:r>
        <w:rPr>
          <w:rFonts w:ascii="Amiri" w:hAnsi="Amiri" w:eastAsia="Amiri" w:cs="Amiri"/>
          <w:color w:val="111111"/>
          <w:sz w:val="28"/>
          <w:sz w:val="28"/>
          <w:szCs w:val="28"/>
          <w:rtl w:val="true"/>
          <w:lang w:bidi="ar-SA"/>
        </w:rPr>
        <w:t xml:space="preserve">مضر أبي و أبو الملوك فهل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جرو </w:t>
      </w:r>
      <w:r>
        <w:rPr>
          <w:rStyle w:val="FootnoteAnchor"/>
          <w:rtl w:val="true"/>
        </w:rPr>
        <w:footnoteReference w:id="1669"/>
      </w:r>
      <w:r>
        <w:rPr>
          <w:rFonts w:ascii="Amiri" w:hAnsi="Amiri" w:eastAsia="Amiri" w:cs="Amiri"/>
          <w:color w:val="111111"/>
          <w:sz w:val="28"/>
          <w:sz w:val="28"/>
          <w:szCs w:val="28"/>
          <w:rtl w:val="true"/>
          <w:lang w:bidi="ar-SA"/>
        </w:rPr>
        <w:t>تغلب من أب كأبينا</w:t>
      </w:r>
    </w:p>
    <w:p>
      <w:pPr>
        <w:pStyle w:val="BookText"/>
        <w:rPr/>
      </w:pPr>
      <w:r>
        <w:rPr>
          <w:rFonts w:ascii="Amiri" w:hAnsi="Amiri" w:eastAsia="Amiri" w:cs="Amiri"/>
          <w:color w:val="111111"/>
          <w:sz w:val="28"/>
          <w:sz w:val="28"/>
          <w:szCs w:val="28"/>
          <w:rtl w:val="true"/>
          <w:lang w:bidi="ar-SA"/>
        </w:rPr>
        <w:t xml:space="preserve">هذا ابن عمي في دمشق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ساقكم إليّ‌ قطينا</w:t>
      </w:r>
    </w:p>
    <w:p>
      <w:pPr>
        <w:pStyle w:val="BookText"/>
        <w:rPr/>
      </w:pPr>
      <w:r>
        <w:rPr>
          <w:rFonts w:ascii="Amiri" w:hAnsi="Amiri" w:eastAsia="Amiri" w:cs="Amiri"/>
          <w:color w:val="111111"/>
          <w:sz w:val="28"/>
          <w:sz w:val="28"/>
          <w:szCs w:val="28"/>
          <w:rtl w:val="true"/>
          <w:lang w:bidi="ar-SA"/>
        </w:rPr>
        <w:t xml:space="preserve">و من هؤلاء المحدثين هذا الحبيب الذي يتناول الشعر من 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بيني و بين مولاتي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لي الصدّ و الملامات</w:t>
      </w:r>
    </w:p>
    <w:p>
      <w:pPr>
        <w:pStyle w:val="BookText"/>
        <w:rPr/>
      </w:pPr>
      <w:r>
        <w:rPr>
          <w:rFonts w:ascii="Amiri" w:hAnsi="Amiri" w:eastAsia="Amiri" w:cs="Amiri"/>
          <w:color w:val="111111"/>
          <w:sz w:val="28"/>
          <w:sz w:val="28"/>
          <w:szCs w:val="28"/>
          <w:rtl w:val="true"/>
          <w:lang w:bidi="ar-SA"/>
        </w:rPr>
        <w:t xml:space="preserve">منحتها مهجتي و خالصتي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هجرانها مكافاتي</w:t>
      </w:r>
    </w:p>
    <w:p>
      <w:pPr>
        <w:pStyle w:val="BookText"/>
        <w:rPr/>
      </w:pPr>
      <w:r>
        <w:rPr>
          <w:rFonts w:ascii="Amiri" w:hAnsi="Amiri" w:eastAsia="Amiri" w:cs="Amiri"/>
          <w:color w:val="111111"/>
          <w:sz w:val="28"/>
          <w:sz w:val="28"/>
          <w:szCs w:val="28"/>
          <w:rtl w:val="true"/>
          <w:lang w:bidi="ar-SA"/>
        </w:rPr>
        <w:t xml:space="preserve">لا تغفر الذنب إن أسأت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عذري و لا موالاتي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أقلقني حبها و صيّرني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أحدوثة في جميع جاراتي</w:t>
      </w:r>
    </w:p>
    <w:p>
      <w:pPr>
        <w:pStyle w:val="BookText"/>
        <w:rPr/>
      </w:pPr>
      <w:r>
        <w:rPr>
          <w:rFonts w:ascii="Amiri" w:hAnsi="Amiri" w:eastAsia="Amiri" w:cs="Amiri"/>
          <w:color w:val="111111"/>
          <w:sz w:val="28"/>
          <w:sz w:val="28"/>
          <w:szCs w:val="28"/>
          <w:rtl w:val="true"/>
          <w:lang w:bidi="ar-SA"/>
        </w:rPr>
        <w:t xml:space="preserve">ثم قال حين جدّ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مهمه قد قطعت طامسه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قفر على الهول و المخافات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بحرّة </w:t>
      </w:r>
      <w:r>
        <w:rPr>
          <w:rStyle w:val="FootnoteAnchor"/>
          <w:rtl w:val="true"/>
        </w:rPr>
        <w:footnoteReference w:id="1674"/>
      </w:r>
      <w:r>
        <w:rPr>
          <w:rFonts w:ascii="Amiri" w:hAnsi="Amiri" w:eastAsia="Amiri" w:cs="Amiri"/>
          <w:color w:val="111111"/>
          <w:sz w:val="28"/>
          <w:sz w:val="28"/>
          <w:szCs w:val="28"/>
          <w:rtl w:val="true"/>
          <w:lang w:bidi="ar-SA"/>
        </w:rPr>
        <w:t xml:space="preserve">جسرة عذافرة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حوصاء عيرانة علندات</w:t>
      </w:r>
    </w:p>
    <w:p>
      <w:pPr>
        <w:pStyle w:val="BookText"/>
        <w:rPr/>
      </w:pPr>
      <w:r>
        <w:rPr>
          <w:rFonts w:ascii="Amiri" w:hAnsi="Amiri" w:eastAsia="Amiri" w:cs="Amiri"/>
          <w:color w:val="111111"/>
          <w:sz w:val="28"/>
          <w:sz w:val="28"/>
          <w:szCs w:val="28"/>
          <w:rtl w:val="true"/>
          <w:lang w:bidi="ar-SA"/>
        </w:rPr>
        <w:t xml:space="preserve">تبادر الشمس كلما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 تبغي بذاك مرضاتي</w:t>
      </w:r>
    </w:p>
    <w:p>
      <w:pPr>
        <w:pStyle w:val="BookText"/>
        <w:rPr/>
      </w:pPr>
      <w:r>
        <w:rPr>
          <w:rFonts w:ascii="Amiri" w:hAnsi="Amiri" w:eastAsia="Amiri" w:cs="Amiri"/>
          <w:color w:val="111111"/>
          <w:sz w:val="28"/>
          <w:sz w:val="28"/>
          <w:szCs w:val="28"/>
          <w:rtl w:val="true"/>
          <w:lang w:bidi="ar-SA"/>
        </w:rPr>
        <w:t xml:space="preserve">يا ناق حثي </w:t>
      </w:r>
      <w:r>
        <w:rPr>
          <w:rStyle w:val="FootnoteAnchor"/>
          <w:rtl w:val="true"/>
        </w:rPr>
        <w:footnoteReference w:id="1675"/>
      </w:r>
      <w:r>
        <w:rPr>
          <w:rFonts w:ascii="Amiri" w:hAnsi="Amiri" w:eastAsia="Amiri" w:cs="Amiri"/>
          <w:color w:val="111111"/>
          <w:sz w:val="28"/>
          <w:sz w:val="28"/>
          <w:szCs w:val="28"/>
          <w:rtl w:val="true"/>
          <w:lang w:bidi="ar-SA"/>
        </w:rPr>
        <w:t xml:space="preserve">بنا و لا 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مما ترين راحات</w:t>
      </w:r>
    </w:p>
    <w:p>
      <w:pPr>
        <w:pStyle w:val="BookText"/>
        <w:rPr/>
      </w:pPr>
      <w:r>
        <w:rPr>
          <w:rFonts w:ascii="Amiri" w:hAnsi="Amiri" w:eastAsia="Amiri" w:cs="Amiri"/>
          <w:color w:val="111111"/>
          <w:sz w:val="28"/>
          <w:sz w:val="28"/>
          <w:szCs w:val="28"/>
          <w:rtl w:val="true"/>
          <w:lang w:bidi="ar-SA"/>
        </w:rPr>
        <w:t xml:space="preserve">حتى تناخي بنا إلى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اللّه بالمهابات</w:t>
      </w:r>
    </w:p>
    <w:p>
      <w:pPr>
        <w:pStyle w:val="BookText"/>
        <w:rPr/>
      </w:pPr>
      <w:r>
        <w:rPr>
          <w:rFonts w:ascii="Amiri" w:hAnsi="Amiri" w:eastAsia="Amiri" w:cs="Amiri"/>
          <w:color w:val="111111"/>
          <w:sz w:val="28"/>
          <w:sz w:val="28"/>
          <w:szCs w:val="28"/>
          <w:rtl w:val="true"/>
          <w:lang w:bidi="ar-SA"/>
        </w:rPr>
        <w:t xml:space="preserve">عليه تاجان فوق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جلال و تاج أخبات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للريح كلما نسمت </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ريح، في مبارات </w:t>
      </w:r>
    </w:p>
    <w:p>
      <w:pPr>
        <w:pStyle w:val="BookText"/>
        <w:rPr/>
      </w:pPr>
      <w:r>
        <w:rPr>
          <w:rFonts w:ascii="IRNazanin" w:hAnsi="IRNazanin" w:eastAsia="IRNazanin"/>
          <w:color w:val="111111"/>
          <w:sz w:val="28"/>
          <w:sz w:val="28"/>
          <w:szCs w:val="28"/>
          <w:rtl w:val="true"/>
          <w:lang w:bidi="fa-IR"/>
        </w:rPr>
        <w:t xml:space="preserve">من مثل عمه الرسول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w:t>
      </w:r>
      <w:r>
        <w:rPr>
          <w:rStyle w:val="FootnoteAnchor"/>
          <w:rtl w:val="true"/>
        </w:rPr>
        <w:footnoteReference w:id="1677"/>
      </w:r>
      <w:r>
        <w:rPr>
          <w:rFonts w:ascii="Amiri" w:hAnsi="Amiri" w:eastAsia="Amiri" w:cs="Amiri"/>
          <w:color w:val="111111"/>
          <w:sz w:val="28"/>
          <w:sz w:val="28"/>
          <w:szCs w:val="28"/>
          <w:rtl w:val="true"/>
          <w:lang w:bidi="ar-SA"/>
        </w:rPr>
        <w:t>أكرم الخئولات</w:t>
      </w:r>
    </w:p>
    <w:p>
      <w:pPr>
        <w:pStyle w:val="BookText"/>
        <w:rPr/>
      </w:pPr>
      <w:r>
        <w:rPr>
          <w:rFonts w:ascii="Amiri" w:hAnsi="Amiri" w:eastAsia="Amiri" w:cs="Amiri"/>
          <w:color w:val="111111"/>
          <w:sz w:val="28"/>
          <w:sz w:val="28"/>
          <w:szCs w:val="28"/>
          <w:rtl w:val="true"/>
          <w:lang w:bidi="ar-SA"/>
        </w:rPr>
        <w:t>فقلت لابن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أنشدك أحسن مما أنشدتني،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فأنشدته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ذكرتم من الترحال أمرا فغمّنا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 فعلتم صبّح الموت بعضنا</w:t>
      </w:r>
    </w:p>
    <w:p>
      <w:pPr>
        <w:pStyle w:val="BookText"/>
        <w:rPr/>
      </w:pPr>
      <w:r>
        <w:rPr>
          <w:rFonts w:ascii="Amiri" w:hAnsi="Amiri" w:eastAsia="Amiri" w:cs="Amiri"/>
          <w:color w:val="111111"/>
          <w:sz w:val="28"/>
          <w:sz w:val="28"/>
          <w:szCs w:val="28"/>
          <w:rtl w:val="true"/>
          <w:lang w:bidi="ar-SA"/>
        </w:rPr>
        <w:t xml:space="preserve">زعمتم بأن البيت يحزنكم،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سيحزنكم عندي و لا مثل حزننا</w:t>
      </w:r>
    </w:p>
    <w:p>
      <w:pPr>
        <w:pStyle w:val="BookText"/>
        <w:rPr/>
      </w:pPr>
      <w:r>
        <w:rPr>
          <w:rFonts w:ascii="Amiri" w:hAnsi="Amiri" w:eastAsia="Amiri" w:cs="Amiri"/>
          <w:color w:val="111111"/>
          <w:sz w:val="28"/>
          <w:sz w:val="28"/>
          <w:szCs w:val="28"/>
          <w:rtl w:val="true"/>
          <w:lang w:bidi="ar-SA"/>
        </w:rPr>
        <w:t xml:space="preserve">تعالوا نقارعكم ليحنق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أشجا قلوبا أم من أسخن عيونا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أطال قصير الليل يا رحم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قصير الليل قد طال عندنا</w:t>
      </w:r>
    </w:p>
    <w:p>
      <w:pPr>
        <w:pStyle w:val="BookText"/>
        <w:rPr/>
      </w:pPr>
      <w:r>
        <w:rPr>
          <w:rFonts w:ascii="Amiri" w:hAnsi="Amiri" w:eastAsia="Amiri" w:cs="Amiri"/>
          <w:color w:val="111111"/>
          <w:sz w:val="28"/>
          <w:sz w:val="28"/>
          <w:szCs w:val="28"/>
          <w:rtl w:val="true"/>
          <w:lang w:bidi="ar-SA"/>
        </w:rPr>
        <w:t xml:space="preserve">و ما يعرف الليل الطويل و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من يحم أو أنا</w:t>
      </w:r>
    </w:p>
    <w:p>
      <w:pPr>
        <w:pStyle w:val="BookText"/>
        <w:rPr/>
      </w:pPr>
      <w:r>
        <w:rPr>
          <w:rFonts w:ascii="Amiri" w:hAnsi="Amiri" w:eastAsia="Amiri" w:cs="Amiri"/>
          <w:color w:val="111111"/>
          <w:sz w:val="28"/>
          <w:sz w:val="28"/>
          <w:szCs w:val="28"/>
          <w:rtl w:val="true"/>
          <w:lang w:bidi="ar-SA"/>
        </w:rPr>
        <w:t xml:space="preserve">خليون من أوجاعنا يعذلوننا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Style w:val="FootnoteAnchor"/>
          <w:rtl w:val="true"/>
        </w:rPr>
        <w:footnoteReference w:id="1680"/>
      </w:r>
      <w:r>
        <w:rPr>
          <w:rFonts w:ascii="IRNazanin" w:hAnsi="IRNazanin" w:eastAsia="IRNazanin"/>
          <w:color w:val="111111"/>
          <w:sz w:val="28"/>
          <w:sz w:val="28"/>
          <w:szCs w:val="28"/>
          <w:rtl w:val="true"/>
          <w:lang w:bidi="fa-IR"/>
        </w:rPr>
        <w:t>لم لم تهو قلنا بذنبنا</w:t>
      </w:r>
    </w:p>
    <w:p>
      <w:pPr>
        <w:pStyle w:val="BookText"/>
        <w:rPr/>
      </w:pPr>
      <w:r>
        <w:rPr>
          <w:rFonts w:ascii="Amiri" w:hAnsi="Amiri" w:eastAsia="Amiri" w:cs="Amiri"/>
          <w:color w:val="111111"/>
          <w:sz w:val="28"/>
          <w:sz w:val="28"/>
          <w:szCs w:val="28"/>
          <w:rtl w:val="true"/>
          <w:lang w:bidi="ar-SA"/>
        </w:rPr>
        <w:t xml:space="preserve">فلو شاء ربّي لابتلاهم بما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ابتلانا فصاروا لا علينا و لا لنا</w:t>
      </w:r>
    </w:p>
    <w:p>
      <w:pPr>
        <w:pStyle w:val="BookText"/>
        <w:rPr/>
      </w:pPr>
      <w:r>
        <w:rPr>
          <w:rFonts w:ascii="Amiri" w:hAnsi="Amiri" w:eastAsia="Amiri" w:cs="Amiri"/>
          <w:color w:val="111111"/>
          <w:sz w:val="28"/>
          <w:sz w:val="28"/>
          <w:szCs w:val="28"/>
          <w:rtl w:val="true"/>
          <w:lang w:bidi="ar-SA"/>
        </w:rPr>
        <w:t xml:space="preserve">يقومون في الأكفاء </w:t>
      </w:r>
      <w:r>
        <w:rPr>
          <w:rStyle w:val="FootnoteAnchor"/>
          <w:rtl w:val="true"/>
        </w:rPr>
        <w:footnoteReference w:id="1681"/>
      </w:r>
      <w:r>
        <w:rPr>
          <w:rFonts w:ascii="Amiri" w:hAnsi="Amiri" w:eastAsia="Amiri" w:cs="Amiri"/>
          <w:color w:val="111111"/>
          <w:sz w:val="28"/>
          <w:sz w:val="28"/>
          <w:szCs w:val="28"/>
          <w:rtl w:val="true"/>
          <w:lang w:bidi="ar-SA"/>
        </w:rPr>
        <w:t xml:space="preserve">يحكون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ضيافة أبشار و سخرية بنا</w:t>
      </w:r>
    </w:p>
    <w:p>
      <w:pPr>
        <w:pStyle w:val="BookText"/>
        <w:rPr/>
      </w:pPr>
      <w:r>
        <w:rPr>
          <w:rFonts w:ascii="Amiri" w:hAnsi="Amiri" w:eastAsia="Amiri" w:cs="Amiri"/>
          <w:color w:val="111111"/>
          <w:sz w:val="28"/>
          <w:sz w:val="28"/>
          <w:szCs w:val="28"/>
          <w:rtl w:val="true"/>
          <w:lang w:bidi="ar-SA"/>
        </w:rPr>
        <w:t xml:space="preserve">سأشكو إلى الفضل بن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هواكم لعل الفضل يجمع بيننا</w:t>
      </w:r>
    </w:p>
    <w:p>
      <w:pPr>
        <w:pStyle w:val="BookText"/>
        <w:rPr/>
      </w:pPr>
      <w:r>
        <w:rPr>
          <w:rFonts w:ascii="Amiri" w:hAnsi="Amiri" w:eastAsia="Amiri" w:cs="Amiri"/>
          <w:color w:val="111111"/>
          <w:sz w:val="28"/>
          <w:sz w:val="28"/>
          <w:szCs w:val="28"/>
          <w:rtl w:val="true"/>
          <w:lang w:bidi="ar-SA"/>
        </w:rPr>
        <w:t xml:space="preserve">أميرا رأيت المال في نعماته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مهانا مذل النفس بالضيم قد فنا</w:t>
      </w:r>
    </w:p>
    <w:p>
      <w:pPr>
        <w:pStyle w:val="BookText"/>
        <w:rPr/>
      </w:pPr>
      <w:r>
        <w:rPr>
          <w:rFonts w:ascii="Amiri" w:hAnsi="Amiri" w:eastAsia="Amiri" w:cs="Amiri"/>
          <w:color w:val="111111"/>
          <w:sz w:val="28"/>
          <w:sz w:val="28"/>
          <w:szCs w:val="28"/>
          <w:rtl w:val="true"/>
          <w:lang w:bidi="ar-SA"/>
        </w:rPr>
        <w:t xml:space="preserve">و للفضل أجرا مقدما من ضياغم </w:t>
      </w:r>
      <w:r>
        <w:rPr>
          <w:rFonts w:eastAsia="Amiri" w:cs="Amiri" w:ascii="Amiri" w:hAnsi="Amiri"/>
          <w:color w:val="111111"/>
          <w:sz w:val="28"/>
          <w:szCs w:val="28"/>
          <w:rtl w:val="true"/>
          <w:lang w:bidi="ar-SA"/>
        </w:rPr>
        <w:t xml:space="preserve">*** </w:t>
      </w:r>
      <w:r>
        <w:rPr>
          <w:rStyle w:val="FootnoteAnchor"/>
          <w:rtl w:val="true"/>
        </w:rPr>
        <w:footnoteReference w:id="1682"/>
      </w:r>
      <w:r>
        <w:rPr>
          <w:rFonts w:ascii="Amiri" w:hAnsi="Amiri" w:eastAsia="Amiri" w:cs="Amiri"/>
          <w:color w:val="111111"/>
          <w:sz w:val="28"/>
          <w:sz w:val="28"/>
          <w:szCs w:val="28"/>
          <w:rtl w:val="true"/>
          <w:lang w:bidi="ar-SA"/>
        </w:rPr>
        <w:t>إذا لبس الدرع الحصينة و اكتنى</w:t>
      </w:r>
    </w:p>
    <w:p>
      <w:pPr>
        <w:pStyle w:val="BookText"/>
        <w:rPr/>
      </w:pPr>
      <w:r>
        <w:rPr>
          <w:rFonts w:ascii="Amiri" w:hAnsi="Amiri" w:eastAsia="Amiri" w:cs="Amiri"/>
          <w:color w:val="111111"/>
          <w:sz w:val="28"/>
          <w:sz w:val="28"/>
          <w:szCs w:val="28"/>
          <w:rtl w:val="true"/>
          <w:lang w:bidi="ar-SA"/>
        </w:rPr>
        <w:t xml:space="preserve">إليك أبا العباس من بين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امتطينا الخضرمي الملسنا</w:t>
      </w:r>
    </w:p>
    <w:p>
      <w:pPr>
        <w:pStyle w:val="BookText"/>
        <w:rPr/>
      </w:pPr>
      <w:r>
        <w:rPr>
          <w:rFonts w:ascii="Amiri" w:hAnsi="Amiri" w:eastAsia="Amiri" w:cs="Amiri"/>
          <w:color w:val="111111"/>
          <w:sz w:val="28"/>
          <w:sz w:val="28"/>
          <w:szCs w:val="28"/>
          <w:rtl w:val="true"/>
          <w:lang w:bidi="ar-SA"/>
        </w:rPr>
        <w:t xml:space="preserve">قلائص لم تحمل حنينا على 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تذر ما فرع العتيق </w:t>
      </w:r>
      <w:r>
        <w:rPr>
          <w:rStyle w:val="FootnoteAnchor"/>
          <w:rtl w:val="true"/>
        </w:rPr>
        <w:footnoteReference w:id="1683"/>
      </w:r>
      <w:r>
        <w:rPr>
          <w:rFonts w:ascii="IRNazanin" w:hAnsi="IRNazanin" w:eastAsia="IRNazanin"/>
          <w:color w:val="111111"/>
          <w:sz w:val="28"/>
          <w:sz w:val="28"/>
          <w:szCs w:val="28"/>
          <w:rtl w:val="true"/>
          <w:lang w:bidi="fa-IR"/>
        </w:rPr>
        <w:t>و لا لهنا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صاحبك في التشبيب و أغربت علينا في صفة النعال، و تصييره إياها مطايا،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نواس، و ندم على ما مدح من شعره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و أبو الحسين بن سعيد، نا 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1684"/>
      </w:r>
      <w:r>
        <w:rPr>
          <w:rFonts w:ascii="Amiri" w:hAnsi="Amiri" w:eastAsia="Amiri" w:cs="Amiri"/>
          <w:color w:val="111111"/>
          <w:sz w:val="28"/>
          <w:sz w:val="28"/>
          <w:szCs w:val="28"/>
          <w:rtl w:val="true"/>
          <w:lang w:bidi="ar-SA"/>
        </w:rPr>
        <w:t xml:space="preserve">،أنا أحمد بن عمر بن روح النهرواني، أنا المعافى بن زكريا الجريري، نا محمّد بن القاسم الأنباري، نا أبي، نا الحسن بن عبد الرّحمن الرّبعي، نا محمّد بن إسحاق، عن محمّد </w:t>
      </w:r>
      <w:r>
        <w:rPr>
          <w:rStyle w:val="FootnoteAnchor"/>
          <w:rtl w:val="true"/>
        </w:rPr>
        <w:footnoteReference w:id="1685"/>
      </w:r>
      <w:r>
        <w:rPr>
          <w:rFonts w:ascii="Amiri" w:hAnsi="Amiri" w:eastAsia="Amiri" w:cs="Amiri"/>
          <w:color w:val="111111"/>
          <w:sz w:val="28"/>
          <w:sz w:val="28"/>
          <w:szCs w:val="28"/>
          <w:rtl w:val="true"/>
          <w:lang w:bidi="ar-SA"/>
        </w:rPr>
        <w:t>بن مظهر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العتاهية قد قلت عشرين ألف بيت في الزهد وددت أن لي مكانها الأبيات الثلاثة التي قالها أبو نواس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نواسي توقر أو تعزّى و تصبر</w:t>
      </w:r>
    </w:p>
    <w:p>
      <w:pPr>
        <w:pStyle w:val="BookText"/>
        <w:rPr/>
      </w:pPr>
      <w:r>
        <w:rPr>
          <w:rFonts w:ascii="Amiri" w:hAnsi="Amiri" w:eastAsia="Amiri" w:cs="Amiri"/>
          <w:color w:val="111111"/>
          <w:sz w:val="28"/>
          <w:sz w:val="28"/>
          <w:szCs w:val="28"/>
          <w:rtl w:val="true"/>
          <w:lang w:bidi="ar-SA"/>
        </w:rPr>
        <w:t xml:space="preserve">إن يكن ماءك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سرّك أكثر</w:t>
      </w:r>
    </w:p>
    <w:p>
      <w:pPr>
        <w:pStyle w:val="BookText"/>
        <w:rPr/>
      </w:pPr>
      <w:r>
        <w:rPr>
          <w:rFonts w:ascii="Amiri" w:hAnsi="Amiri" w:eastAsia="Amiri" w:cs="Amiri"/>
          <w:color w:val="111111"/>
          <w:sz w:val="28"/>
          <w:sz w:val="28"/>
          <w:szCs w:val="28"/>
          <w:rtl w:val="true"/>
          <w:lang w:bidi="ar-SA"/>
        </w:rPr>
        <w:t>يا كبير الذنب عفو اللّه من ذنبك أكبر</w:t>
      </w:r>
    </w:p>
    <w:p>
      <w:pPr>
        <w:pStyle w:val="BookText"/>
        <w:rPr/>
      </w:pPr>
      <w:r>
        <w:rPr>
          <w:rFonts w:ascii="Amiri" w:hAnsi="Amiri" w:eastAsia="Amiri" w:cs="Amiri"/>
          <w:color w:val="111111"/>
          <w:sz w:val="28"/>
          <w:sz w:val="28"/>
          <w:szCs w:val="28"/>
          <w:rtl w:val="true"/>
          <w:lang w:bidi="ar-SA"/>
        </w:rPr>
        <w:t>قال الحسن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الأبيات مكتوبة على قبر أبي نواس فزادني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أعظم الأشياء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عفو اللّه تصغر</w:t>
      </w:r>
    </w:p>
    <w:p>
      <w:pPr>
        <w:pStyle w:val="BookText"/>
        <w:rPr/>
      </w:pPr>
      <w:r>
        <w:rPr>
          <w:rFonts w:ascii="Amiri" w:hAnsi="Amiri" w:eastAsia="Amiri" w:cs="Amiri"/>
          <w:color w:val="111111"/>
          <w:sz w:val="28"/>
          <w:sz w:val="28"/>
          <w:szCs w:val="28"/>
          <w:rtl w:val="true"/>
          <w:lang w:bidi="ar-SA"/>
        </w:rPr>
        <w:t xml:space="preserve">ليس للإنسان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و قدّر</w:t>
      </w:r>
    </w:p>
    <w:p>
      <w:pPr>
        <w:pStyle w:val="BookText"/>
        <w:rPr/>
      </w:pPr>
      <w:r>
        <w:rPr>
          <w:rFonts w:ascii="Amiri" w:hAnsi="Amiri" w:eastAsia="Amiri" w:cs="Amiri"/>
          <w:color w:val="111111"/>
          <w:sz w:val="28"/>
          <w:sz w:val="28"/>
          <w:szCs w:val="28"/>
          <w:rtl w:val="true"/>
          <w:lang w:bidi="ar-SA"/>
        </w:rPr>
        <w:t xml:space="preserve">ليس للمخلوق 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 بل اللّه المدبر</w:t>
      </w:r>
    </w:p>
    <w:p>
      <w:pPr>
        <w:pStyle w:val="BookText"/>
        <w:rPr/>
      </w:pPr>
      <w:r>
        <w:rPr>
          <w:rFonts w:ascii="Amiri" w:hAnsi="Amiri" w:eastAsia="Amiri" w:cs="Amiri"/>
          <w:color w:val="111111"/>
          <w:sz w:val="28"/>
          <w:sz w:val="28"/>
          <w:szCs w:val="28"/>
          <w:rtl w:val="true"/>
          <w:lang w:bidi="ar-SA"/>
        </w:rPr>
        <w:t>أخبرنا أبو الحسن علي بن محمّد العلاف في كتابه،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بن بشران، أنا أحمد بن إبراهيم، أنا أحمد بن جعفر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موسى عمران بن موسى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أبو نواس إلى الفضل بن الربيع بن الحسن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يد في الناس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Style w:val="FootnoteAnchor"/>
          <w:rtl w:val="true"/>
        </w:rPr>
        <w:footnoteReference w:id="1688"/>
      </w:r>
      <w:r>
        <w:rPr>
          <w:rFonts w:ascii="IRNazanin" w:hAnsi="IRNazanin" w:eastAsia="IRNazanin"/>
          <w:color w:val="111111"/>
          <w:sz w:val="28"/>
          <w:sz w:val="28"/>
          <w:szCs w:val="28"/>
          <w:rtl w:val="true"/>
          <w:lang w:bidi="fa-IR"/>
        </w:rPr>
        <w:t>أبو العباس مولاها</w:t>
      </w:r>
    </w:p>
    <w:p>
      <w:pPr>
        <w:pStyle w:val="BookText"/>
        <w:rPr/>
      </w:pPr>
      <w:r>
        <w:rPr>
          <w:rFonts w:ascii="Amiri" w:hAnsi="Amiri" w:eastAsia="Amiri" w:cs="Amiri"/>
          <w:color w:val="111111"/>
          <w:sz w:val="28"/>
          <w:sz w:val="28"/>
          <w:szCs w:val="28"/>
          <w:rtl w:val="true"/>
          <w:lang w:bidi="ar-SA"/>
        </w:rPr>
        <w:t xml:space="preserve">نام الثقات على مضاجعهم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تسرى إلى نفسي فأحياها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خفتك ثم أمنتني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أخافك خوفك اللّه </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قال 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الجازري، أنا المعافى بن زكريا </w:t>
      </w:r>
      <w:r>
        <w:rPr>
          <w:rStyle w:val="FootnoteAnchor"/>
          <w:rtl w:val="true"/>
        </w:rPr>
        <w:footnoteReference w:id="1689"/>
      </w:r>
      <w:r>
        <w:rPr>
          <w:rFonts w:ascii="Amiri" w:hAnsi="Amiri" w:eastAsia="Amiri" w:cs="Amiri"/>
          <w:color w:val="111111"/>
          <w:sz w:val="28"/>
          <w:sz w:val="28"/>
          <w:szCs w:val="28"/>
          <w:rtl w:val="true"/>
          <w:lang w:bidi="ar-SA"/>
        </w:rPr>
        <w:t xml:space="preserve">،نا محمّد بن القاسم الأنباري، حدّثني محمّد بن المرزبان، نا أحمد بن منصور المروزي، نا علي </w:t>
      </w:r>
      <w:r>
        <w:rPr>
          <w:rStyle w:val="FootnoteAnchor"/>
          <w:rtl w:val="true"/>
        </w:rPr>
        <w:footnoteReference w:id="1690"/>
      </w:r>
      <w:r>
        <w:rPr>
          <w:rFonts w:ascii="Amiri" w:hAnsi="Amiri" w:eastAsia="Amiri" w:cs="Amiri"/>
          <w:color w:val="111111"/>
          <w:sz w:val="28"/>
          <w:sz w:val="28"/>
          <w:szCs w:val="28"/>
          <w:rtl w:val="true"/>
          <w:lang w:bidi="ar-SA"/>
        </w:rPr>
        <w:t>بن يحيى، نا إسحاق بن إبراهيم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عندي أبو نواس و أبو العتاهية و كل واحد منهما لا يعرف صاحبه، فعرّفت أبا العتاهية أبا نواس، فسلّم عليه، و جعل أبو نواس ينشد من شغشاف </w:t>
      </w:r>
      <w:r>
        <w:rPr>
          <w:rStyle w:val="FootnoteAnchor"/>
          <w:rtl w:val="true"/>
        </w:rPr>
        <w:footnoteReference w:id="1691"/>
      </w:r>
      <w:r>
        <w:rPr>
          <w:rFonts w:ascii="Amiri" w:hAnsi="Amiri" w:eastAsia="Amiri" w:cs="Amiri"/>
          <w:color w:val="111111"/>
          <w:sz w:val="28"/>
          <w:sz w:val="28"/>
          <w:szCs w:val="28"/>
          <w:rtl w:val="true"/>
          <w:lang w:bidi="ar-SA"/>
        </w:rPr>
        <w:t>شعره، فاندفع أبو العتاهية فأنشد، فجعل أبو نواس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المطمع الممتنع، فقال له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أحسن من كل ما أنشدت، كيف البيت الذي مدحت به الرشيد أو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خفتك ثم أمنتني </w:t>
      </w:r>
      <w:r>
        <w:rPr>
          <w:rStyle w:val="FootnoteAnchor"/>
          <w:rtl w:val="true"/>
        </w:rPr>
        <w:footnoteReference w:id="1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أخافك خوفك اللّه</w:t>
      </w:r>
    </w:p>
    <w:p>
      <w:pPr>
        <w:pStyle w:val="BookText"/>
        <w:rPr/>
      </w:pPr>
      <w:r>
        <w:rPr>
          <w:rFonts w:ascii="Amiri" w:hAnsi="Amiri" w:eastAsia="Amiri" w:cs="Amiri"/>
          <w:color w:val="111111"/>
          <w:sz w:val="28"/>
          <w:sz w:val="28"/>
          <w:szCs w:val="28"/>
          <w:rtl w:val="true"/>
          <w:lang w:bidi="ar-SA"/>
        </w:rPr>
        <w:t>لوددت اني كنت سبقتك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أبي هذه الأبيات لأبي نواس في الفضل بن الربيع بغير 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يد في الناس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أبو العباس مولاها</w:t>
      </w:r>
    </w:p>
    <w:p>
      <w:pPr>
        <w:pStyle w:val="BookText"/>
        <w:rPr/>
      </w:pPr>
      <w:r>
        <w:rPr>
          <w:rFonts w:ascii="Amiri" w:hAnsi="Amiri" w:eastAsia="Amiri" w:cs="Amiri"/>
          <w:color w:val="111111"/>
          <w:sz w:val="28"/>
          <w:sz w:val="28"/>
          <w:szCs w:val="28"/>
          <w:rtl w:val="true"/>
          <w:lang w:bidi="ar-SA"/>
        </w:rPr>
        <w:t xml:space="preserve">نام الثقات و طال نومهم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فسرى إلى نفسي فأحياها</w:t>
      </w:r>
    </w:p>
    <w:p>
      <w:pPr>
        <w:pStyle w:val="BookText"/>
        <w:rPr/>
      </w:pPr>
      <w:r>
        <w:rPr>
          <w:rFonts w:ascii="Amiri" w:hAnsi="Amiri" w:eastAsia="Amiri" w:cs="Amiri"/>
          <w:color w:val="111111"/>
          <w:sz w:val="28"/>
          <w:sz w:val="28"/>
          <w:szCs w:val="28"/>
          <w:rtl w:val="true"/>
          <w:lang w:bidi="ar-SA"/>
        </w:rPr>
        <w:t xml:space="preserve">قد كنت خفتك ثم أمنتني </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من أن أخافك خوفك اللّه</w:t>
      </w:r>
    </w:p>
    <w:p>
      <w:pPr>
        <w:pStyle w:val="BookText"/>
        <w:rPr/>
      </w:pPr>
      <w:r>
        <w:rPr>
          <w:rFonts w:ascii="IRNazanin" w:hAnsi="IRNazanin" w:eastAsia="IRNazanin"/>
          <w:color w:val="111111"/>
          <w:sz w:val="28"/>
          <w:sz w:val="28"/>
          <w:szCs w:val="28"/>
          <w:rtl w:val="true"/>
          <w:lang w:bidi="fa-IR"/>
        </w:rPr>
        <w:t xml:space="preserve">فعفوت عنا عفو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حلّت له نقم فألغاها</w:t>
      </w:r>
    </w:p>
    <w:p>
      <w:pPr>
        <w:pStyle w:val="BookText"/>
        <w:rPr/>
      </w:pPr>
      <w:r>
        <w:rPr>
          <w:rFonts w:ascii="Amiri" w:hAnsi="Amiri" w:eastAsia="Amiri" w:cs="Amiri"/>
          <w:color w:val="111111"/>
          <w:sz w:val="28"/>
          <w:sz w:val="28"/>
          <w:szCs w:val="28"/>
          <w:rtl w:val="true"/>
          <w:lang w:bidi="ar-SA"/>
        </w:rPr>
        <w:t>أنبأنا أبو الفرج غيث بن علي، و حدّثنا أخي أبو الحسين هبة اللّه بن الحسين الفقيه عنه، نا أبو بكر الخطيب، نا أبو نعيم أحمد بن عبد اللّه الحافظ‍‌، نا سليمان بن أحمد، نا الحسن بن عليل الغنوي، حدّثني عبد اللّه بن محمّد بن سهل الكاتب قال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حبس الفضل بن الربيع الحسن بن هانئ في حبس له و كان السجان يقال له سعيد و كان يعامله معاملة غليظة فكتب إلى الفض بن الربيع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أبا </w:t>
      </w:r>
      <w:r>
        <w:rPr>
          <w:rStyle w:val="FootnoteAnchor"/>
          <w:rtl w:val="true"/>
        </w:rPr>
        <w:footnoteReference w:id="1695"/>
      </w:r>
      <w:r>
        <w:rPr>
          <w:rFonts w:ascii="Amiri" w:hAnsi="Amiri" w:eastAsia="Amiri" w:cs="Amiri"/>
          <w:color w:val="111111"/>
          <w:sz w:val="28"/>
          <w:sz w:val="28"/>
          <w:szCs w:val="28"/>
          <w:rtl w:val="true"/>
          <w:lang w:bidi="ar-SA"/>
        </w:rPr>
        <w:t xml:space="preserve">العباس زد رجلي قيودا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 عليّ‌ سوطا أو عمودا</w:t>
      </w:r>
    </w:p>
    <w:p>
      <w:pPr>
        <w:pStyle w:val="BookText"/>
        <w:rPr/>
      </w:pPr>
      <w:r>
        <w:rPr>
          <w:rFonts w:ascii="Amiri" w:hAnsi="Amiri" w:eastAsia="Amiri" w:cs="Amiri"/>
          <w:color w:val="111111"/>
          <w:sz w:val="28"/>
          <w:sz w:val="28"/>
          <w:szCs w:val="28"/>
          <w:rtl w:val="true"/>
          <w:lang w:bidi="ar-SA"/>
        </w:rPr>
        <w:t xml:space="preserve">و وكّل بي و بالأبواب محولي </w:t>
      </w:r>
      <w:r>
        <w:rPr>
          <w:rStyle w:val="FootnoteAnchor"/>
          <w:rtl w:val="true"/>
        </w:rPr>
        <w:footnoteReference w:id="1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الأقوام شيطانا مريدا</w:t>
      </w:r>
    </w:p>
    <w:p>
      <w:pPr>
        <w:pStyle w:val="BookText"/>
        <w:rPr/>
      </w:pPr>
      <w:r>
        <w:rPr>
          <w:rFonts w:ascii="Amiri" w:hAnsi="Amiri" w:eastAsia="Amiri" w:cs="Amiri"/>
          <w:color w:val="111111"/>
          <w:sz w:val="28"/>
          <w:sz w:val="28"/>
          <w:szCs w:val="28"/>
          <w:rtl w:val="true"/>
          <w:lang w:bidi="ar-SA"/>
        </w:rPr>
        <w:t xml:space="preserve">و اعف محاجري من شخصي فدم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 </w:t>
      </w:r>
      <w:r>
        <w:rPr>
          <w:rStyle w:val="FootnoteAnchor"/>
          <w:rtl w:val="true"/>
        </w:rPr>
        <w:footnoteReference w:id="1697"/>
      </w:r>
      <w:r>
        <w:rPr>
          <w:rFonts w:ascii="Amiri" w:hAnsi="Amiri" w:eastAsia="Amiri" w:cs="Amiri"/>
          <w:color w:val="111111"/>
          <w:sz w:val="28"/>
          <w:sz w:val="28"/>
          <w:szCs w:val="28"/>
          <w:rtl w:val="true"/>
          <w:lang w:bidi="ar-SA"/>
        </w:rPr>
        <w:t>جده يدعى سعيدا</w:t>
      </w:r>
    </w:p>
    <w:p>
      <w:pPr>
        <w:pStyle w:val="BookText"/>
        <w:rPr/>
      </w:pPr>
      <w:r>
        <w:rPr>
          <w:rFonts w:ascii="Amiri" w:hAnsi="Amiri" w:eastAsia="Amiri" w:cs="Amiri"/>
          <w:color w:val="111111"/>
          <w:sz w:val="28"/>
          <w:sz w:val="28"/>
          <w:szCs w:val="28"/>
          <w:rtl w:val="true"/>
          <w:lang w:bidi="ar-SA"/>
        </w:rPr>
        <w:t xml:space="preserve">فقد ترك الحديد عليّ‌ 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 </w:t>
      </w:r>
      <w:r>
        <w:rPr>
          <w:rStyle w:val="FootnoteAnchor"/>
          <w:rtl w:val="true"/>
        </w:rPr>
        <w:footnoteReference w:id="1698"/>
      </w:r>
      <w:r>
        <w:rPr>
          <w:rFonts w:ascii="Amiri" w:hAnsi="Amiri" w:eastAsia="Amiri" w:cs="Amiri"/>
          <w:color w:val="111111"/>
          <w:sz w:val="28"/>
          <w:sz w:val="28"/>
          <w:szCs w:val="28"/>
          <w:rtl w:val="true"/>
          <w:lang w:bidi="ar-SA"/>
        </w:rPr>
        <w:t>ثقله قلبي حديدا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المعالي الحسين بن حمزة بن الشّعيري، نا أبو بكر الخطيب، أخبرني أبو القاسم الأزهري، أنا أحمد بن إبراهيم، نا عبيد اللّه بن عبد الرّحمن السكري، نا عبد اللّه بن أبي سعد، حدّثني أحمد بن جابر بن يزيد، حدّثني سندي بن 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على شط‍‌ بمصر و معنا أبو نواس فأقبلت رفقة يريدون الخصيب، فأعد أبو نواس بدواة و كتب إلى الخصيب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استزرت عصبة فأقبلوا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عصبة لم تستزرهم طفّلوا</w:t>
      </w:r>
    </w:p>
    <w:p>
      <w:pPr>
        <w:pStyle w:val="BookText"/>
        <w:rPr/>
      </w:pPr>
      <w:r>
        <w:rPr>
          <w:rFonts w:ascii="Amiri" w:hAnsi="Amiri" w:eastAsia="Amiri" w:cs="Amiri"/>
          <w:color w:val="111111"/>
          <w:sz w:val="28"/>
          <w:sz w:val="28"/>
          <w:szCs w:val="28"/>
          <w:rtl w:val="true"/>
          <w:lang w:bidi="ar-SA"/>
        </w:rPr>
        <w:t xml:space="preserve">رجوك في تطفيلك و أمّلوا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للرجاء حرمة لا تجهل</w:t>
      </w:r>
    </w:p>
    <w:p>
      <w:pPr>
        <w:pStyle w:val="BookText"/>
        <w:rPr/>
      </w:pPr>
      <w:r>
        <w:rPr>
          <w:rFonts w:ascii="Amiri" w:hAnsi="Amiri" w:eastAsia="Amiri" w:cs="Amiri"/>
          <w:color w:val="111111"/>
          <w:sz w:val="28"/>
          <w:sz w:val="28"/>
          <w:szCs w:val="28"/>
          <w:rtl w:val="true"/>
          <w:lang w:bidi="ar-SA"/>
        </w:rPr>
        <w:t xml:space="preserve">و أبلهم خيرا فأنت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افعل كما كنت قديما تفعل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لأبي نواس يمدح رجلا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أوجده اللّه فما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لطالب ذاك و لا ناشد</w:t>
      </w:r>
    </w:p>
    <w:p>
      <w:pPr>
        <w:pStyle w:val="BookText"/>
        <w:rPr/>
      </w:pPr>
      <w:r>
        <w:rPr>
          <w:rFonts w:ascii="Amiri" w:hAnsi="Amiri" w:eastAsia="Amiri" w:cs="Amiri"/>
          <w:color w:val="111111"/>
          <w:sz w:val="28"/>
          <w:sz w:val="28"/>
          <w:szCs w:val="28"/>
          <w:rtl w:val="true"/>
          <w:lang w:bidi="ar-SA"/>
        </w:rPr>
        <w:t xml:space="preserve">و ليس 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أحمد و محمّد، ابنا أبي عثمان، و العباس بن بكران، و علي بن المقلّد البوّاب، و محمّد بن محمّد العكبري، و محمّد بن هبة اللّه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بكر بن المزرفي </w:t>
      </w:r>
      <w:r>
        <w:rPr>
          <w:rStyle w:val="FootnoteAnchor"/>
          <w:rtl w:val="true"/>
        </w:rPr>
        <w:footnoteReference w:id="1702"/>
      </w:r>
      <w:r>
        <w:rPr>
          <w:rFonts w:ascii="Amiri" w:hAnsi="Amiri" w:eastAsia="Amiri" w:cs="Amiri"/>
          <w:color w:val="111111"/>
          <w:sz w:val="28"/>
          <w:sz w:val="28"/>
          <w:szCs w:val="28"/>
          <w:rtl w:val="true"/>
          <w:lang w:bidi="ar-SA"/>
        </w:rPr>
        <w:t>،أنا أبو الفضل بن بكران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الحسن بن الحسن بن محمّد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بكر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نواس لما مات الرشيد و قام الأمين يعزي الفضل ابن الربيع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تعزّى أبا العباس عن خير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بأكرم حيّ‌ كان أو هو </w:t>
      </w:r>
      <w:r>
        <w:rPr>
          <w:rStyle w:val="FootnoteAnchor"/>
          <w:rtl w:val="true"/>
        </w:rPr>
        <w:footnoteReference w:id="1704"/>
      </w:r>
      <w:r>
        <w:rPr>
          <w:rFonts w:ascii="Amiri" w:hAnsi="Amiri" w:eastAsia="Amiri" w:cs="Amiri"/>
          <w:color w:val="111111"/>
          <w:sz w:val="28"/>
          <w:sz w:val="28"/>
          <w:szCs w:val="28"/>
          <w:rtl w:val="true"/>
          <w:lang w:bidi="ar-SA"/>
        </w:rPr>
        <w:t>كائن</w:t>
      </w:r>
    </w:p>
    <w:p>
      <w:pPr>
        <w:pStyle w:val="BookText"/>
        <w:rPr/>
      </w:pPr>
      <w:r>
        <w:rPr>
          <w:rFonts w:ascii="Amiri" w:hAnsi="Amiri" w:eastAsia="Amiri" w:cs="Amiri"/>
          <w:color w:val="111111"/>
          <w:sz w:val="28"/>
          <w:sz w:val="28"/>
          <w:szCs w:val="28"/>
          <w:rtl w:val="true"/>
          <w:lang w:bidi="ar-SA"/>
        </w:rPr>
        <w:t xml:space="preserve">حوادث أيام تدور صروفها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مساو مرّة و محاسن</w:t>
      </w:r>
    </w:p>
    <w:p>
      <w:pPr>
        <w:pStyle w:val="BookText"/>
        <w:rPr/>
      </w:pPr>
      <w:r>
        <w:rPr>
          <w:rFonts w:ascii="Amiri" w:hAnsi="Amiri" w:eastAsia="Amiri" w:cs="Amiri"/>
          <w:color w:val="111111"/>
          <w:sz w:val="28"/>
          <w:sz w:val="28"/>
          <w:szCs w:val="28"/>
          <w:rtl w:val="true"/>
          <w:lang w:bidi="ar-SA"/>
        </w:rPr>
        <w:t xml:space="preserve">و ما الحي بالميت الذي غيّب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أنت مغبون و لا الموت غابن</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أحمد بن علي </w:t>
      </w:r>
      <w:r>
        <w:rPr>
          <w:rStyle w:val="FootnoteAnchor"/>
          <w:rtl w:val="true"/>
        </w:rPr>
        <w:footnoteReference w:id="1705"/>
      </w:r>
      <w:r>
        <w:rPr>
          <w:rFonts w:ascii="Amiri" w:hAnsi="Amiri" w:eastAsia="Amiri" w:cs="Amiri"/>
          <w:color w:val="111111"/>
          <w:sz w:val="28"/>
          <w:sz w:val="28"/>
          <w:szCs w:val="28"/>
          <w:rtl w:val="true"/>
          <w:lang w:bidi="ar-SA"/>
        </w:rPr>
        <w:t xml:space="preserve">،حدّثني الأزهري، أنا أحمد بن إبراهيم بن الحسين، نا عبيد اللّه بن عبد الرّحمن السكري، نا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706"/>
      </w:r>
      <w:r>
        <w:rPr>
          <w:rFonts w:ascii="Amiri" w:hAnsi="Amiri" w:eastAsia="Amiri" w:cs="Amiri"/>
          <w:color w:val="111111"/>
          <w:sz w:val="28"/>
          <w:sz w:val="28"/>
          <w:szCs w:val="28"/>
          <w:rtl w:val="true"/>
          <w:lang w:bidi="ar-SA"/>
        </w:rPr>
        <w:t xml:space="preserve">بن أبي سعد، حدّثني أحمد بن العباس بن الحكم، حدّثني محمّد بن يزيد </w:t>
      </w:r>
      <w:r>
        <w:rPr>
          <w:rStyle w:val="FootnoteAnchor"/>
          <w:rtl w:val="true"/>
        </w:rPr>
        <w:footnoteReference w:id="1707"/>
      </w:r>
      <w:r>
        <w:rPr>
          <w:rFonts w:ascii="Amiri" w:hAnsi="Amiri" w:eastAsia="Amiri" w:cs="Amiri"/>
          <w:color w:val="111111"/>
          <w:sz w:val="28"/>
          <w:sz w:val="28"/>
          <w:szCs w:val="28"/>
          <w:rtl w:val="true"/>
          <w:lang w:bidi="ar-SA"/>
        </w:rPr>
        <w:t>النحوي، حدّثني عبد اللّه بن يعقوب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سفيان بن عيينة فجاءه ابن مناذر فتحدث و أنشد،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ظريفكم هذا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عنيت أبا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فيما استشعرته‌؟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شعره في هذه القصيدة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قمرا أبصرت في مأتم </w:t>
      </w:r>
      <w:r>
        <w:rPr>
          <w:rStyle w:val="FootnoteAnchor"/>
          <w:rtl w:val="true"/>
        </w:rPr>
        <w:footnoteReference w:id="1709"/>
      </w:r>
      <w:r>
        <w:rPr>
          <w:rFonts w:ascii="Amiri" w:hAnsi="Amiri" w:eastAsia="Amiri" w:cs="Amiri"/>
          <w:color w:val="111111"/>
          <w:sz w:val="28"/>
          <w:sz w:val="28"/>
          <w:szCs w:val="28"/>
          <w:rtl w:val="true"/>
          <w:lang w:bidi="ar-SA"/>
        </w:rPr>
        <w:t>يندب شجوا بين أتراب</w:t>
      </w:r>
    </w:p>
    <w:p>
      <w:pPr>
        <w:pStyle w:val="BookText"/>
        <w:rPr/>
      </w:pPr>
      <w:r>
        <w:rPr>
          <w:rFonts w:ascii="Amiri" w:hAnsi="Amiri" w:eastAsia="Amiri" w:cs="Amiri"/>
          <w:color w:val="111111"/>
          <w:sz w:val="28"/>
          <w:sz w:val="28"/>
          <w:szCs w:val="28"/>
          <w:rtl w:val="true"/>
          <w:lang w:bidi="ar-SA"/>
        </w:rPr>
        <w:t xml:space="preserve">أبرزه المأتم لي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دايات و عجاب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يبكي فيذري الدر من </w:t>
      </w:r>
      <w:r>
        <w:rPr>
          <w:rStyle w:val="FootnoteAnchor"/>
          <w:rtl w:val="true"/>
        </w:rPr>
        <w:footnoteReference w:id="1710"/>
      </w:r>
      <w:r>
        <w:rPr>
          <w:rFonts w:ascii="Amiri" w:hAnsi="Amiri" w:eastAsia="Amiri" w:cs="Amiri"/>
          <w:color w:val="111111"/>
          <w:sz w:val="28"/>
          <w:sz w:val="28"/>
          <w:szCs w:val="28"/>
          <w:rtl w:val="true"/>
          <w:lang w:bidi="ar-SA"/>
        </w:rPr>
        <w:t xml:space="preserve">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يلطم الورد بعناب </w:t>
      </w:r>
    </w:p>
    <w:p>
      <w:pPr>
        <w:pStyle w:val="BookText"/>
        <w:rPr/>
      </w:pPr>
      <w:r>
        <w:rPr>
          <w:rFonts w:ascii="Amiri" w:hAnsi="Amiri" w:eastAsia="Amiri" w:cs="Amiri"/>
          <w:color w:val="111111"/>
          <w:sz w:val="28"/>
          <w:sz w:val="28"/>
          <w:szCs w:val="28"/>
          <w:rtl w:val="true"/>
          <w:lang w:bidi="ar-SA"/>
        </w:rPr>
        <w:t xml:space="preserve">لا زال موتا دأب أحبابه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تزل رؤيته دأبي</w:t>
      </w:r>
    </w:p>
    <w:p>
      <w:pPr>
        <w:pStyle w:val="BookText"/>
        <w:rPr/>
      </w:pPr>
      <w:r>
        <w:rPr>
          <w:rFonts w:ascii="Amiri" w:hAnsi="Amiri" w:eastAsia="Amiri" w:cs="Amiri"/>
          <w:color w:val="111111"/>
          <w:sz w:val="28"/>
          <w:sz w:val="28"/>
          <w:szCs w:val="28"/>
          <w:rtl w:val="true"/>
          <w:lang w:bidi="ar-SA"/>
        </w:rPr>
        <w:t>و قد رويت هذه الحكاية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الفتح نصر اللّه بن محمّد الشافعي، أنا أبو القاسم بن أبي العلاء، أنا أبو الحسن محمّد بن إبراهيم الفارقي، 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إسماعيل بن مسعدة، 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عدي، نا أحمد بن الحسن القمي، نا محمّد بن زكريا، نا الصلت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سفيان بن عيينة يوما على الصفا و معنا ابن مناذر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مناذر ما أظرف بصيرتكم،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أبا نواس، ما استظرفت من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قمرا أبصرت في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شجوا بين أتراب</w:t>
      </w:r>
    </w:p>
    <w:p>
      <w:pPr>
        <w:pStyle w:val="BookText"/>
        <w:rPr/>
      </w:pPr>
      <w:r>
        <w:rPr>
          <w:rFonts w:ascii="Amiri" w:hAnsi="Amiri" w:eastAsia="Amiri" w:cs="Amiri"/>
          <w:color w:val="111111"/>
          <w:sz w:val="28"/>
          <w:sz w:val="28"/>
          <w:szCs w:val="28"/>
          <w:rtl w:val="true"/>
          <w:lang w:bidi="ar-SA"/>
        </w:rPr>
        <w:t xml:space="preserve">تبكي فتلقي الدرّ من عينها </w:t>
      </w:r>
      <w:r>
        <w:rPr>
          <w:rFonts w:eastAsia="Amiri" w:cs="Amiri" w:ascii="Amiri" w:hAnsi="Amiri"/>
          <w:color w:val="111111"/>
          <w:sz w:val="28"/>
          <w:szCs w:val="28"/>
          <w:rtl w:val="true"/>
          <w:lang w:bidi="ar-SA"/>
        </w:rPr>
        <w:t xml:space="preserve">*** </w:t>
      </w:r>
      <w:r>
        <w:rPr>
          <w:rStyle w:val="FootnoteAnchor"/>
          <w:rtl w:val="true"/>
        </w:rPr>
        <w:footnoteReference w:id="1711"/>
      </w:r>
      <w:r>
        <w:rPr>
          <w:rFonts w:ascii="IRNazanin" w:hAnsi="IRNazanin" w:eastAsia="IRNazanin"/>
          <w:color w:val="111111"/>
          <w:sz w:val="28"/>
          <w:sz w:val="28"/>
          <w:szCs w:val="28"/>
          <w:rtl w:val="true"/>
          <w:lang w:bidi="fa-IR"/>
        </w:rPr>
        <w:t>و تلطم الورد بعناب</w:t>
      </w:r>
    </w:p>
    <w:p>
      <w:pPr>
        <w:pStyle w:val="BookText"/>
        <w:rPr/>
      </w:pPr>
      <w:r>
        <w:rPr>
          <w:rFonts w:ascii="Amiri" w:hAnsi="Amiri" w:eastAsia="Amiri" w:cs="Amiri"/>
          <w:color w:val="111111"/>
          <w:sz w:val="28"/>
          <w:sz w:val="28"/>
          <w:szCs w:val="28"/>
          <w:rtl w:val="true"/>
          <w:lang w:bidi="ar-SA"/>
        </w:rPr>
        <w:t>زاد الماليني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لا تبكي قتيلا مضى </w:t>
      </w:r>
      <w:r>
        <w:rPr>
          <w:rFonts w:eastAsia="Amiri" w:cs="Amiri" w:ascii="Amiri" w:hAnsi="Amiri"/>
          <w:color w:val="111111"/>
          <w:sz w:val="28"/>
          <w:szCs w:val="28"/>
          <w:rtl w:val="true"/>
          <w:lang w:bidi="ar-SA"/>
        </w:rPr>
        <w:t xml:space="preserve">*** </w:t>
      </w:r>
      <w:r>
        <w:rPr>
          <w:rStyle w:val="FootnoteAnchor"/>
          <w:rtl w:val="true"/>
        </w:rPr>
        <w:footnoteReference w:id="1712"/>
      </w:r>
      <w:r>
        <w:rPr>
          <w:rFonts w:ascii="Amiri" w:hAnsi="Amiri" w:eastAsia="Amiri" w:cs="Amiri"/>
          <w:color w:val="111111"/>
          <w:sz w:val="28"/>
          <w:sz w:val="28"/>
          <w:szCs w:val="28"/>
          <w:rtl w:val="true"/>
          <w:lang w:bidi="ar-SA"/>
        </w:rPr>
        <w:t>و ابك قتيلا لك بالباب</w:t>
      </w:r>
    </w:p>
    <w:p>
      <w:pPr>
        <w:pStyle w:val="BookText"/>
        <w:rPr/>
      </w:pPr>
      <w:r>
        <w:rPr>
          <w:rFonts w:ascii="IRNazanin" w:hAnsi="IRNazanin" w:eastAsia="IRNazanin"/>
          <w:color w:val="111111"/>
          <w:sz w:val="28"/>
          <w:sz w:val="28"/>
          <w:szCs w:val="28"/>
          <w:rtl w:val="true"/>
          <w:lang w:bidi="fa-IR"/>
        </w:rPr>
        <w:t xml:space="preserve">أخرجها </w:t>
      </w:r>
      <w:r>
        <w:rPr>
          <w:rStyle w:val="FootnoteAnchor"/>
          <w:rtl w:val="true"/>
        </w:rPr>
        <w:footnoteReference w:id="1713"/>
      </w:r>
      <w:r>
        <w:rPr>
          <w:rFonts w:ascii="Amiri" w:hAnsi="Amiri" w:eastAsia="Amiri" w:cs="Amiri"/>
          <w:color w:val="111111"/>
          <w:sz w:val="28"/>
          <w:sz w:val="28"/>
          <w:szCs w:val="28"/>
          <w:rtl w:val="true"/>
          <w:lang w:bidi="ar-SA"/>
        </w:rPr>
        <w:t xml:space="preserve">المأتم لي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دايات و حجّاب</w:t>
      </w:r>
    </w:p>
    <w:p>
      <w:pPr>
        <w:pStyle w:val="BookText"/>
        <w:rPr/>
      </w:pPr>
      <w:r>
        <w:rPr>
          <w:rFonts w:ascii="Amiri" w:hAnsi="Amiri" w:eastAsia="Amiri" w:cs="Amiri"/>
          <w:color w:val="111111"/>
          <w:sz w:val="28"/>
          <w:sz w:val="28"/>
          <w:szCs w:val="28"/>
          <w:rtl w:val="true"/>
          <w:lang w:bidi="ar-SA"/>
        </w:rPr>
        <w:t xml:space="preserve">و أخبرنا بها أبو القاسم نصر بن أحمد، أنا جدي أبو محمّد، نا أبو علي الأهوازي، نا القاضي أبو العباس أحمد بن محمّد بن أحمد بن أبي سعيد الكرخي بمكة، نا أبو منصور أحمد بن شعيب بن صالح البخاري، نا أبو هارون سهل بن شاذويه البخاري، حدّثني عبيد اللّه بن القاسم القروي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علينا ببخارى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الجبار الفلسطيني،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سفيان بن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ينشدني قول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قمرا أبصرت في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شجوا بين أتراب</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أبرزه المأتم لي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رغما لدايات و حجّاب </w:t>
      </w:r>
    </w:p>
    <w:p>
      <w:pPr>
        <w:pStyle w:val="BookText"/>
        <w:rPr/>
      </w:pPr>
      <w:r>
        <w:rPr>
          <w:rFonts w:ascii="Amiri" w:hAnsi="Amiri" w:eastAsia="Amiri" w:cs="Amiri"/>
          <w:color w:val="111111"/>
          <w:sz w:val="28"/>
          <w:sz w:val="28"/>
          <w:szCs w:val="28"/>
          <w:rtl w:val="true"/>
          <w:lang w:bidi="ar-SA"/>
        </w:rPr>
        <w:t xml:space="preserve">تبكي فيذرى الدمع من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يلطم الخد بعناب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قال، شبّه الدمعة بالدرّ، و الخضاب بالعناب،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ليعجبني مجالسة مثلك، يفيدني و أفيده لا كمن يأخذ بخناقي و آخذ بزمامه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بها أبو الفرج سعيد بن أبي الرجاء، أنا أبو الفتح منصور بن الحسن بن علي بن القاسم،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محمّد بن منصور الروندي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إبراهيم بن الصباح البزاز، نا الغلاّبي، نا قاسم بن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ابن عيينة فذكر أبو نواس فقال منه رجل، فقال له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ويحك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قمرا أبصرت في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شجوا بين أتراب</w:t>
      </w:r>
    </w:p>
    <w:p>
      <w:pPr>
        <w:pStyle w:val="BookText"/>
        <w:rPr/>
      </w:pPr>
      <w:r>
        <w:rPr>
          <w:rFonts w:ascii="Amiri" w:hAnsi="Amiri" w:eastAsia="Amiri" w:cs="Amiri"/>
          <w:color w:val="111111"/>
          <w:sz w:val="28"/>
          <w:sz w:val="28"/>
          <w:szCs w:val="28"/>
          <w:rtl w:val="true"/>
          <w:lang w:bidi="ar-SA"/>
        </w:rPr>
        <w:t xml:space="preserve">يبكي فتذري الدمع من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يلطم الورد بعناب</w:t>
      </w:r>
    </w:p>
    <w:p>
      <w:pPr>
        <w:pStyle w:val="BookText"/>
        <w:rPr/>
      </w:pPr>
      <w:r>
        <w:rPr>
          <w:rFonts w:ascii="Amiri" w:hAnsi="Amiri" w:eastAsia="Amiri" w:cs="Amiri"/>
          <w:color w:val="111111"/>
          <w:sz w:val="28"/>
          <w:sz w:val="28"/>
          <w:szCs w:val="28"/>
          <w:rtl w:val="true"/>
          <w:lang w:bidi="ar-SA"/>
        </w:rPr>
        <w:t xml:space="preserve">أبرزه المأتم لي صاغرا </w:t>
      </w:r>
      <w:r>
        <w:rPr>
          <w:rFonts w:eastAsia="Amiri" w:cs="Amiri" w:ascii="Amiri" w:hAnsi="Amiri"/>
          <w:color w:val="111111"/>
          <w:sz w:val="28"/>
          <w:szCs w:val="28"/>
          <w:rtl w:val="true"/>
          <w:lang w:bidi="ar-SA"/>
        </w:rPr>
        <w:t xml:space="preserve">*** </w:t>
      </w:r>
      <w:r>
        <w:rPr>
          <w:rStyle w:val="FootnoteAnchor"/>
          <w:rtl w:val="true"/>
        </w:rPr>
        <w:footnoteReference w:id="1714"/>
      </w:r>
      <w:r>
        <w:rPr>
          <w:rFonts w:ascii="Amiri" w:hAnsi="Amiri" w:eastAsia="Amiri" w:cs="Amiri"/>
          <w:color w:val="111111"/>
          <w:sz w:val="28"/>
          <w:sz w:val="28"/>
          <w:szCs w:val="28"/>
          <w:rtl w:val="true"/>
          <w:lang w:bidi="ar-SA"/>
        </w:rPr>
        <w:t>برغم دايات و حجّاب</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الحسن بن سعيد، نا أبو بكر الخطيب </w:t>
      </w:r>
      <w:r>
        <w:rPr>
          <w:rStyle w:val="FootnoteAnchor"/>
          <w:rtl w:val="true"/>
        </w:rPr>
        <w:footnoteReference w:id="1715"/>
      </w:r>
      <w:r>
        <w:rPr>
          <w:rFonts w:ascii="Amiri" w:hAnsi="Amiri" w:eastAsia="Amiri" w:cs="Amiri"/>
          <w:color w:val="111111"/>
          <w:sz w:val="28"/>
          <w:sz w:val="28"/>
          <w:szCs w:val="28"/>
          <w:rtl w:val="true"/>
          <w:lang w:bidi="ar-SA"/>
        </w:rPr>
        <w:t xml:space="preserve">، أنا أبو طالب عمر بن إبراهيم الفقيه، أنا محمّد بن العباس الخزّاز </w:t>
      </w:r>
      <w:r>
        <w:rPr>
          <w:rStyle w:val="FootnoteAnchor"/>
          <w:rtl w:val="true"/>
        </w:rPr>
        <w:footnoteReference w:id="1716"/>
      </w:r>
      <w:r>
        <w:rPr>
          <w:rFonts w:ascii="Amiri" w:hAnsi="Amiri" w:eastAsia="Amiri" w:cs="Amiri"/>
          <w:color w:val="111111"/>
          <w:sz w:val="28"/>
          <w:sz w:val="28"/>
          <w:szCs w:val="28"/>
          <w:rtl w:val="true"/>
          <w:lang w:bidi="ar-SA"/>
        </w:rPr>
        <w:t xml:space="preserve">،أنا محمّد بن خلف بن المرزبان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محمّد بن عبيد اللّه حريث الكاتب عنه، حدّثني أبو عبد اللّه اليمامي، نا محمّد بن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سفيان بن عيينة فتذاكروا شعر أبي نواس فقال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أنشدوني له شعرا، فأنشدوه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نزلت </w:t>
      </w:r>
      <w:r>
        <w:rPr>
          <w:rStyle w:val="FootnoteAnchor"/>
          <w:rtl w:val="true"/>
        </w:rPr>
        <w:footnoteReference w:id="1718"/>
      </w:r>
      <w:r>
        <w:rPr>
          <w:rFonts w:ascii="IRNazanin" w:hAnsi="IRNazanin" w:eastAsia="IRNazanin"/>
          <w:color w:val="111111"/>
          <w:sz w:val="28"/>
          <w:sz w:val="28"/>
          <w:szCs w:val="28"/>
          <w:rtl w:val="true"/>
          <w:lang w:bidi="fa-IR"/>
        </w:rPr>
        <w:t xml:space="preserve">و الحسن تأخذه </w:t>
      </w:r>
      <w:r>
        <w:rPr>
          <w:rStyle w:val="FootnoteAnchor"/>
          <w:rtl w:val="true"/>
        </w:rPr>
        <w:footnoteReference w:id="1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تنتقي منه و تنتخب</w:t>
      </w:r>
    </w:p>
    <w:p>
      <w:pPr>
        <w:pStyle w:val="BookText"/>
        <w:rPr/>
      </w:pPr>
      <w:r>
        <w:rPr>
          <w:rFonts w:ascii="Amiri" w:hAnsi="Amiri" w:eastAsia="Amiri" w:cs="Amiri"/>
          <w:color w:val="111111"/>
          <w:sz w:val="28"/>
          <w:sz w:val="28"/>
          <w:szCs w:val="28"/>
          <w:rtl w:val="true"/>
          <w:lang w:bidi="ar-SA"/>
        </w:rPr>
        <w:t xml:space="preserve">ما هوى إلاّ له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يبتدي منه و ينشعب</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فتنت قلبي محبّبة </w:t>
      </w:r>
      <w:r>
        <w:rPr>
          <w:rStyle w:val="FootnoteAnchor"/>
          <w:rtl w:val="true"/>
        </w:rPr>
        <w:footnoteReference w:id="1720"/>
      </w:r>
      <w:r>
        <w:rPr>
          <w:rFonts w:ascii="IRNazanin" w:hAnsi="IRNazanin" w:eastAsia="IRNazanin"/>
          <w:color w:val="111111"/>
          <w:sz w:val="28"/>
          <w:sz w:val="28"/>
          <w:szCs w:val="28"/>
          <w:rtl w:val="true"/>
          <w:lang w:bidi="fa-IR"/>
        </w:rPr>
        <w:t xml:space="preserve">وجهها بالحسن منتقب </w:t>
      </w:r>
    </w:p>
    <w:p>
      <w:pPr>
        <w:pStyle w:val="BookText"/>
        <w:rPr/>
      </w:pPr>
      <w:r>
        <w:rPr>
          <w:rFonts w:ascii="Amiri" w:hAnsi="Amiri" w:eastAsia="Amiri" w:cs="Amiri"/>
          <w:color w:val="111111"/>
          <w:sz w:val="28"/>
          <w:sz w:val="28"/>
          <w:szCs w:val="28"/>
          <w:rtl w:val="true"/>
          <w:lang w:bidi="ar-SA"/>
        </w:rPr>
        <w:t xml:space="preserve">فاكتست منه طرائفه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استزادت بعد ما </w:t>
      </w:r>
      <w:r>
        <w:rPr>
          <w:rStyle w:val="FootnoteAnchor"/>
          <w:rtl w:val="true"/>
        </w:rPr>
        <w:footnoteReference w:id="1721"/>
      </w:r>
      <w:r>
        <w:rPr>
          <w:rFonts w:ascii="IRNazanin" w:hAnsi="IRNazanin" w:eastAsia="IRNazanin"/>
          <w:color w:val="111111"/>
          <w:sz w:val="28"/>
          <w:sz w:val="28"/>
          <w:szCs w:val="28"/>
          <w:rtl w:val="true"/>
          <w:lang w:bidi="fa-IR"/>
        </w:rPr>
        <w:t>تهب</w:t>
      </w:r>
    </w:p>
    <w:p>
      <w:pPr>
        <w:pStyle w:val="BookText"/>
        <w:rPr/>
      </w:pPr>
      <w:r>
        <w:rPr>
          <w:rFonts w:ascii="Amiri" w:hAnsi="Amiri" w:eastAsia="Amiri" w:cs="Amiri"/>
          <w:color w:val="111111"/>
          <w:sz w:val="28"/>
          <w:sz w:val="28"/>
          <w:szCs w:val="28"/>
          <w:rtl w:val="true"/>
          <w:lang w:bidi="ar-SA"/>
        </w:rPr>
        <w:t>فقال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بالذي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العلاف، و أخبرني أبو المعمر الأنصاري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أحمد بن إبراهيم، أنا محمّد بن جعفر، أنشدني أبو صخر الأموي، أنشدني حمدان بن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نواس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منسي المأتم أشجانه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أتته </w:t>
      </w:r>
      <w:r>
        <w:rPr>
          <w:rStyle w:val="FootnoteAnchor"/>
          <w:rtl w:val="true"/>
        </w:rPr>
        <w:footnoteReference w:id="1723"/>
      </w:r>
      <w:r>
        <w:rPr>
          <w:rFonts w:ascii="Amiri" w:hAnsi="Amiri" w:eastAsia="Amiri" w:cs="Amiri"/>
          <w:color w:val="111111"/>
          <w:sz w:val="28"/>
          <w:sz w:val="28"/>
          <w:szCs w:val="28"/>
          <w:rtl w:val="true"/>
          <w:lang w:bidi="ar-SA"/>
        </w:rPr>
        <w:t>في المعزّينا</w:t>
      </w:r>
    </w:p>
    <w:p>
      <w:pPr>
        <w:pStyle w:val="BookText"/>
        <w:rPr/>
      </w:pPr>
      <w:r>
        <w:rPr>
          <w:rFonts w:ascii="Amiri" w:hAnsi="Amiri" w:eastAsia="Amiri" w:cs="Amiri"/>
          <w:color w:val="111111"/>
          <w:sz w:val="28"/>
          <w:sz w:val="28"/>
          <w:szCs w:val="28"/>
          <w:rtl w:val="true"/>
          <w:lang w:bidi="ar-SA"/>
        </w:rPr>
        <w:t xml:space="preserve">استقبلتهن بتمثالها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 يضحكن و تبكينا </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حقّ‌ لهذا الوجه أن يزدهي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حزنه من كان محزونا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صخر الأموي لأبي نواس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أجن ذنبا فإن زعمت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أذنبت ذنبا فغير معمد</w:t>
      </w:r>
    </w:p>
    <w:p>
      <w:pPr>
        <w:pStyle w:val="BookText"/>
        <w:rPr/>
      </w:pPr>
      <w:r>
        <w:rPr>
          <w:rFonts w:ascii="Amiri" w:hAnsi="Amiri" w:eastAsia="Amiri" w:cs="Amiri"/>
          <w:color w:val="111111"/>
          <w:sz w:val="28"/>
          <w:sz w:val="28"/>
          <w:szCs w:val="28"/>
          <w:rtl w:val="true"/>
          <w:lang w:bidi="ar-SA"/>
        </w:rPr>
        <w:t xml:space="preserve">قد يطرف العين كفّ‌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يرى قطعها من السدد</w:t>
      </w:r>
    </w:p>
    <w:p>
      <w:pPr>
        <w:pStyle w:val="BookText"/>
        <w:rPr/>
      </w:pPr>
      <w:r>
        <w:rPr>
          <w:rFonts w:ascii="Amiri" w:hAnsi="Amiri" w:eastAsia="Amiri" w:cs="Amiri"/>
          <w:color w:val="111111"/>
          <w:sz w:val="28"/>
          <w:sz w:val="28"/>
          <w:szCs w:val="28"/>
          <w:rtl w:val="true"/>
          <w:lang w:bidi="ar-SA"/>
        </w:rPr>
        <w:t xml:space="preserve">أخبرنا أبو نصر بن القشيري </w:t>
      </w:r>
      <w:r>
        <w:rPr>
          <w:rStyle w:val="FootnoteAnchor"/>
          <w:rtl w:val="true"/>
        </w:rPr>
        <w:footnoteReference w:id="1725"/>
      </w:r>
      <w:r>
        <w:rPr>
          <w:rFonts w:ascii="Amiri" w:hAnsi="Amiri" w:eastAsia="Amiri" w:cs="Amiri"/>
          <w:color w:val="111111"/>
          <w:sz w:val="28"/>
          <w:sz w:val="28"/>
          <w:szCs w:val="28"/>
          <w:rtl w:val="true"/>
          <w:lang w:bidi="ar-SA"/>
        </w:rPr>
        <w:t>في كتابه، أنا أبو بكر أحمد بن الحسين،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بندار الزاهد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حاتم بن محمّد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يزيد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عائشة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الناطفاني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أبي نواس فرأيته قاعدا على باب قصر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نواس ما تصنع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خرجت من هذا القصر فأنا أطلبها، فكلما كلمتها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قلت فيها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فأنشدنها، فقال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قصرية أبصرتها فهويتها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هوى عروة العذريّ‌ و العاشق الهندي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فلما تدانى هجرها،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الوجه تبغي الهوى عندي</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1728"/>
      </w:r>
      <w:r>
        <w:rPr>
          <w:rFonts w:ascii="Amiri" w:hAnsi="Amiri" w:eastAsia="Amiri" w:cs="Amiri"/>
          <w:color w:val="111111"/>
          <w:sz w:val="28"/>
          <w:sz w:val="28"/>
          <w:szCs w:val="28"/>
          <w:rtl w:val="true"/>
          <w:lang w:bidi="ar-SA"/>
        </w:rPr>
        <w:t xml:space="preserve">أما ان في السوق أوجها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بنقد أو متاع سوى نقدي</w:t>
      </w:r>
    </w:p>
    <w:p>
      <w:pPr>
        <w:pStyle w:val="BookText"/>
        <w:rPr/>
      </w:pPr>
      <w:r>
        <w:rPr>
          <w:rFonts w:ascii="Amiri" w:hAnsi="Amiri" w:eastAsia="Amiri" w:cs="Amiri"/>
          <w:color w:val="111111"/>
          <w:sz w:val="28"/>
          <w:sz w:val="28"/>
          <w:szCs w:val="28"/>
          <w:rtl w:val="true"/>
          <w:lang w:bidi="ar-SA"/>
        </w:rPr>
        <w:t xml:space="preserve">لبدّلت وجهي، و اشتريت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w:t>
      </w:r>
      <w:r>
        <w:rPr>
          <w:rStyle w:val="FootnoteAnchor"/>
          <w:rtl w:val="true"/>
        </w:rPr>
        <w:footnoteReference w:id="1729"/>
      </w:r>
      <w:r>
        <w:rPr>
          <w:rFonts w:ascii="Amiri" w:hAnsi="Amiri" w:eastAsia="Amiri" w:cs="Amiri"/>
          <w:color w:val="111111"/>
          <w:sz w:val="28"/>
          <w:sz w:val="28"/>
          <w:szCs w:val="28"/>
          <w:rtl w:val="true"/>
          <w:lang w:bidi="ar-SA"/>
        </w:rPr>
        <w:t>أن تهوين ودي من بعدي</w:t>
      </w:r>
    </w:p>
    <w:p>
      <w:pPr>
        <w:pStyle w:val="BookText"/>
        <w:rPr/>
      </w:pPr>
      <w:r>
        <w:rPr>
          <w:rFonts w:ascii="Amiri" w:hAnsi="Amiri" w:eastAsia="Amiri" w:cs="Amiri"/>
          <w:color w:val="111111"/>
          <w:sz w:val="28"/>
          <w:sz w:val="28"/>
          <w:szCs w:val="28"/>
          <w:rtl w:val="true"/>
          <w:lang w:bidi="ar-SA"/>
        </w:rPr>
        <w:t xml:space="preserve">فإن كنت ذا فتح </w:t>
      </w:r>
      <w:r>
        <w:rPr>
          <w:rStyle w:val="FootnoteAnchor"/>
          <w:rtl w:val="true"/>
        </w:rPr>
        <w:footnoteReference w:id="1730"/>
      </w:r>
      <w:r>
        <w:rPr>
          <w:rFonts w:ascii="Amiri" w:hAnsi="Amiri" w:eastAsia="Amiri" w:cs="Amiri"/>
          <w:color w:val="111111"/>
          <w:sz w:val="28"/>
          <w:sz w:val="28"/>
          <w:szCs w:val="28"/>
          <w:rtl w:val="true"/>
          <w:lang w:bidi="ar-SA"/>
        </w:rPr>
        <w:t xml:space="preserve">،فإنني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أصبحت نابغة الجعدي</w:t>
      </w:r>
    </w:p>
    <w:p>
      <w:pPr>
        <w:pStyle w:val="BookText"/>
        <w:rPr/>
      </w:pPr>
      <w:r>
        <w:rPr>
          <w:rFonts w:ascii="Amiri" w:hAnsi="Amiri" w:eastAsia="Amiri" w:cs="Amiri"/>
          <w:color w:val="111111"/>
          <w:sz w:val="28"/>
          <w:sz w:val="28"/>
          <w:szCs w:val="28"/>
          <w:rtl w:val="true"/>
          <w:lang w:bidi="ar-SA"/>
        </w:rPr>
        <w:t xml:space="preserve">أنبأنا أبو الفرج غيث بن علي، و حدّثني أبو إسحاق إبراهيم بن طاهر عنه، أنا أبو طاهر شرف بن علي بن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خازم </w:t>
      </w:r>
      <w:r>
        <w:rPr>
          <w:rStyle w:val="FootnoteAnchor"/>
          <w:rtl w:val="true"/>
        </w:rPr>
        <w:footnoteReference w:id="1731"/>
      </w:r>
      <w:r>
        <w:rPr>
          <w:rFonts w:ascii="Amiri" w:hAnsi="Amiri" w:eastAsia="Amiri" w:cs="Amiri"/>
          <w:color w:val="111111"/>
          <w:sz w:val="28"/>
          <w:sz w:val="28"/>
          <w:szCs w:val="28"/>
          <w:rtl w:val="true"/>
          <w:lang w:bidi="ar-SA"/>
        </w:rPr>
        <w:t>محمّد بن الحسين بن محمّد بن خلف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عبد الرّحمن بن عمر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الربيع، نا أسامة بن أحمد العتيقي، حدّثني الحسن بن الحسين الحنظلي، حدّثني أبو حاتم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نواس في بعض مقابر البصرة و إذا هو يلاحظ‍‌ جارية عند قبر و هي تبكي على ميت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حاتم لقد أعجبتني هذه الجارية على قلة إعجابي بالنساء،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قلت فيها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فأنشدني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صفاء الدمع في حمرة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الدرّ منثورا على ورق النضر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فيا نور عيني لو كففت عن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ناديت من أبكاك قام من القبر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734"/>
      </w:r>
      <w:r>
        <w:rPr>
          <w:rFonts w:ascii="Amiri" w:hAnsi="Amiri" w:eastAsia="Amiri" w:cs="Amiri"/>
          <w:color w:val="111111"/>
          <w:sz w:val="28"/>
          <w:sz w:val="28"/>
          <w:szCs w:val="28"/>
          <w:rtl w:val="true"/>
          <w:lang w:bidi="ar-SA"/>
        </w:rPr>
        <w:t xml:space="preserve">،أنا أبو منصور محمّد بن محمّد العكبري، أنا أبو الحسن أحمد بن محمّد بن الصلت المجبّر </w:t>
      </w:r>
      <w:r>
        <w:rPr>
          <w:rStyle w:val="FootnoteAnchor"/>
          <w:rtl w:val="true"/>
        </w:rPr>
        <w:footnoteReference w:id="1735"/>
      </w:r>
      <w:r>
        <w:rPr>
          <w:rFonts w:ascii="Amiri" w:hAnsi="Amiri" w:eastAsia="Amiri" w:cs="Amiri"/>
          <w:color w:val="111111"/>
          <w:sz w:val="28"/>
          <w:sz w:val="28"/>
          <w:szCs w:val="28"/>
          <w:rtl w:val="true"/>
          <w:lang w:bidi="ar-SA"/>
        </w:rPr>
        <w:t xml:space="preserve">،نا أبو الفرج علي بن الحسين الأصبهاني </w:t>
      </w:r>
      <w:r>
        <w:rPr>
          <w:rStyle w:val="FootnoteAnchor"/>
          <w:rtl w:val="true"/>
        </w:rPr>
        <w:footnoteReference w:id="1736"/>
      </w:r>
      <w:r>
        <w:rPr>
          <w:rFonts w:ascii="Amiri" w:hAnsi="Amiri" w:eastAsia="Amiri" w:cs="Amiri"/>
          <w:color w:val="111111"/>
          <w:sz w:val="28"/>
          <w:sz w:val="28"/>
          <w:szCs w:val="28"/>
          <w:rtl w:val="true"/>
          <w:lang w:bidi="ar-SA"/>
        </w:rPr>
        <w:t>،أخبرني عمي الحسن بن محمّد،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هارون بن محمّد بن عبد الملك الزيات، حدّثني محمّد بن هارون، عن يعقوب بن إبراهيم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أبو نواس بعد أن هجرته عنان و هجته، يذكرها في شعره و يتشبب بها فقال في قصيدة يمدح بها يزيد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عنان يا من تشبه العينا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الحبّ‌ تلومينا</w:t>
      </w:r>
    </w:p>
    <w:p>
      <w:pPr>
        <w:pStyle w:val="BookText"/>
        <w:rPr/>
      </w:pPr>
      <w:r>
        <w:rPr>
          <w:rFonts w:ascii="Amiri" w:hAnsi="Amiri" w:eastAsia="Amiri" w:cs="Amiri"/>
          <w:color w:val="111111"/>
          <w:sz w:val="28"/>
          <w:sz w:val="28"/>
          <w:szCs w:val="28"/>
          <w:rtl w:val="true"/>
          <w:lang w:bidi="ar-SA"/>
        </w:rPr>
        <w:t xml:space="preserve">حبك </w:t>
      </w:r>
      <w:r>
        <w:rPr>
          <w:rStyle w:val="FootnoteAnchor"/>
          <w:rtl w:val="true"/>
        </w:rPr>
        <w:footnoteReference w:id="1737"/>
      </w:r>
      <w:r>
        <w:rPr>
          <w:rFonts w:ascii="Amiri" w:hAnsi="Amiri" w:eastAsia="Amiri" w:cs="Amiri"/>
          <w:color w:val="111111"/>
          <w:sz w:val="28"/>
          <w:sz w:val="28"/>
          <w:szCs w:val="28"/>
          <w:rtl w:val="true"/>
          <w:lang w:bidi="ar-SA"/>
        </w:rPr>
        <w:t xml:space="preserve">حب لا أرى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الناس مجانينا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فقال له يزيد 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جارية قد عرض فيها الخليفة و علقت بقلبه فاله عنها لا تعرض نفسك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الأمير، و نصحتني، ثم قطع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العلاف في كتابه،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أنا أحمد بن إبراهيم، أنا محمّد بن جعفر، نا أبو صالح الفراء، نا محمّد بن إسحاق النحوي، حدّثني أبو بكر السلامي، أخبرني بعض العلويين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الحسن بن هانئ و هو ينشد فأقبل أعرابي و هو متوكئ على ابن له، و أبو نواس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ويلي على نجل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النهد القب البطون</w:t>
      </w:r>
    </w:p>
    <w:p>
      <w:pPr>
        <w:pStyle w:val="BookText"/>
        <w:rPr/>
      </w:pPr>
      <w:r>
        <w:rPr>
          <w:rFonts w:ascii="Amiri" w:hAnsi="Amiri" w:eastAsia="Amiri" w:cs="Amiri"/>
          <w:color w:val="111111"/>
          <w:sz w:val="28"/>
          <w:sz w:val="28"/>
          <w:szCs w:val="28"/>
          <w:rtl w:val="true"/>
          <w:lang w:bidi="ar-SA"/>
        </w:rPr>
        <w:t xml:space="preserve">الناطقات عن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بالسنة الجفون</w:t>
      </w:r>
    </w:p>
    <w:p>
      <w:pPr>
        <w:pStyle w:val="BookText"/>
        <w:rPr/>
      </w:pPr>
      <w:r>
        <w:rPr>
          <w:rFonts w:ascii="Amiri" w:hAnsi="Amiri" w:eastAsia="Amiri" w:cs="Amiri"/>
          <w:color w:val="111111"/>
          <w:sz w:val="28"/>
          <w:sz w:val="28"/>
          <w:szCs w:val="28"/>
          <w:rtl w:val="true"/>
          <w:lang w:bidi="ar-SA"/>
        </w:rPr>
        <w:t>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فأعاد عليه،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ويلك أنت وحدك من هذا، بل ويلي أنا و أنت، و ويل ابني هذا، و ويل هذه الجماعة، و ويل جيراننا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عبد اللّه بن أحمد بن السّمرقندي، و هبة اللّه بن أحمد بن الأكفاني،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أخبرني أبو الحسن علي بن أيوب القمّي، أنا أبو عبيد اللّه محمّد بن عمران بن موسى المرزباني، أنا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العامة استبذلت هذين البيتين لكتبتهما بماء الذهب و هما لأبي نواس</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أني استزدتك فوق ما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البلوى لأعوزك المزيد </w:t>
      </w:r>
    </w:p>
    <w:p>
      <w:pPr>
        <w:pStyle w:val="BookText"/>
        <w:rPr/>
      </w:pPr>
      <w:r>
        <w:rPr>
          <w:rFonts w:ascii="Amiri" w:hAnsi="Amiri" w:eastAsia="Amiri" w:cs="Amiri"/>
          <w:color w:val="111111"/>
          <w:sz w:val="28"/>
          <w:sz w:val="28"/>
          <w:szCs w:val="28"/>
          <w:rtl w:val="true"/>
          <w:lang w:bidi="ar-SA"/>
        </w:rPr>
        <w:t xml:space="preserve">و لو عرضت على الموتى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بعيش مثل عيشي لم يريدوا</w:t>
      </w:r>
    </w:p>
    <w:p>
      <w:pPr>
        <w:pStyle w:val="BookText"/>
        <w:rPr/>
      </w:pPr>
      <w:r>
        <w:rPr>
          <w:rFonts w:ascii="Amiri" w:hAnsi="Amiri" w:eastAsia="Amiri" w:cs="Amiri"/>
          <w:color w:val="111111"/>
          <w:sz w:val="28"/>
          <w:sz w:val="28"/>
          <w:szCs w:val="28"/>
          <w:rtl w:val="true"/>
          <w:lang w:bidi="ar-SA"/>
        </w:rPr>
        <w:t>أنبأنا أبو الفرج الطيوري، أنا عبد الملك بن عبد السلام الأسواني، و عبد الرّحمن بن مسلم الأبهري،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أحمد السعدي، أنا الحسن بن عمر الشروطي بالاسكندرية، و يحيى بن علي الحضرمي، و أبو محمّد عبد الرّحمن بن عمر التجيبي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جعفر البغدادي، حدّثني خليفة بن علي الشيباني، حدّثني ابن النحوي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تمام من العراق 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أفدت في سفرتك هذه يا أبا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مائة ألف درهم و أربعة أبيات شعر هي أحب إليّ‌ من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نواس الحسن بن هانئ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ما جمّعت من صفد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حويت من سبد و من لبد </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 xml:space="preserve">همم تضرّفت الخطوب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فنزعن من بلد إلى بلد</w:t>
      </w:r>
    </w:p>
    <w:p>
      <w:pPr>
        <w:pStyle w:val="BookText"/>
        <w:rPr/>
      </w:pPr>
      <w:r>
        <w:rPr>
          <w:rFonts w:ascii="Amiri" w:hAnsi="Amiri" w:eastAsia="Amiri" w:cs="Amiri"/>
          <w:color w:val="111111"/>
          <w:sz w:val="28"/>
          <w:sz w:val="28"/>
          <w:szCs w:val="28"/>
          <w:rtl w:val="true"/>
          <w:lang w:bidi="ar-SA"/>
        </w:rPr>
        <w:t xml:space="preserve">يا ويح من حسمت قناعته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 المطامع عن غد فغد</w:t>
      </w:r>
    </w:p>
    <w:p>
      <w:pPr>
        <w:pStyle w:val="BookText"/>
        <w:rPr/>
      </w:pPr>
      <w:r>
        <w:rPr>
          <w:rFonts w:ascii="Amiri" w:hAnsi="Amiri" w:eastAsia="Amiri" w:cs="Amiri"/>
          <w:color w:val="111111"/>
          <w:sz w:val="28"/>
          <w:sz w:val="28"/>
          <w:szCs w:val="28"/>
          <w:rtl w:val="true"/>
          <w:lang w:bidi="ar-SA"/>
        </w:rPr>
        <w:t xml:space="preserve">لو لم تكن للّه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تمس محتاجا إلى أحد</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زريق، أنا أبو بكر الخطيب </w:t>
      </w:r>
      <w:r>
        <w:rPr>
          <w:rStyle w:val="FootnoteAnchor"/>
          <w:rtl w:val="true"/>
        </w:rPr>
        <w:footnoteReference w:id="1740"/>
      </w:r>
      <w:r>
        <w:rPr>
          <w:rFonts w:ascii="Amiri" w:hAnsi="Amiri" w:eastAsia="Amiri" w:cs="Amiri"/>
          <w:color w:val="111111"/>
          <w:sz w:val="28"/>
          <w:sz w:val="28"/>
          <w:szCs w:val="28"/>
          <w:rtl w:val="true"/>
          <w:lang w:bidi="ar-SA"/>
        </w:rPr>
        <w:t xml:space="preserve">، أنا أبو محمّد الجوهري، أنا محمّد بن العباس، نا محمّد بن القاسم الأنباري، نا الأسدي </w:t>
      </w:r>
      <w:r>
        <w:rPr>
          <w:rStyle w:val="FootnoteAnchor"/>
          <w:rtl w:val="true"/>
        </w:rPr>
        <w:footnoteReference w:id="1741"/>
      </w:r>
      <w:r>
        <w:rPr>
          <w:rFonts w:ascii="Amiri" w:hAnsi="Amiri" w:eastAsia="Amiri" w:cs="Amiri"/>
          <w:color w:val="111111"/>
          <w:sz w:val="28"/>
          <w:sz w:val="28"/>
          <w:szCs w:val="28"/>
          <w:rtl w:val="true"/>
          <w:lang w:bidi="ar-SA"/>
        </w:rPr>
        <w:t>جعفر بن أحمد بن محمّد، نا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شراعة إلى الرياشي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العباس الأعرج قد هجاك،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الرياشي عباسا تعلم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القصيد و هذا أعجب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يهدي </w:t>
      </w:r>
      <w:r>
        <w:rPr>
          <w:rStyle w:val="FootnoteAnchor"/>
          <w:rtl w:val="true"/>
        </w:rPr>
        <w:footnoteReference w:id="1742"/>
      </w:r>
      <w:r>
        <w:rPr>
          <w:rFonts w:ascii="Amiri" w:hAnsi="Amiri" w:eastAsia="Amiri" w:cs="Amiri"/>
          <w:color w:val="111111"/>
          <w:sz w:val="28"/>
          <w:sz w:val="28"/>
          <w:szCs w:val="28"/>
          <w:rtl w:val="true"/>
          <w:lang w:bidi="ar-SA"/>
        </w:rPr>
        <w:t xml:space="preserve">لي الشعر حينا من سفاهته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كالتمر يهدى لذات الليف و الكرب</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رددتم عني‌؟ أ ما سمعتم قول أبي نواس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أعير الدهر سمعا </w:t>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يعيروا </w:t>
      </w:r>
      <w:r>
        <w:rPr>
          <w:rStyle w:val="FootnoteAnchor"/>
          <w:rtl w:val="true"/>
        </w:rPr>
        <w:footnoteReference w:id="1745"/>
      </w:r>
      <w:r>
        <w:rPr>
          <w:rFonts w:ascii="Amiri" w:hAnsi="Amiri" w:eastAsia="Amiri" w:cs="Amiri"/>
          <w:color w:val="111111"/>
          <w:sz w:val="28"/>
          <w:sz w:val="28"/>
          <w:szCs w:val="28"/>
          <w:rtl w:val="true"/>
          <w:lang w:bidi="ar-SA"/>
        </w:rPr>
        <w:t>لي حبيبا</w:t>
      </w:r>
    </w:p>
    <w:p>
      <w:pPr>
        <w:pStyle w:val="BookText"/>
        <w:rPr/>
      </w:pPr>
      <w:r>
        <w:rPr>
          <w:rFonts w:ascii="IRNazanin" w:hAnsi="IRNazanin" w:eastAsia="IRNazanin"/>
          <w:color w:val="111111"/>
          <w:sz w:val="28"/>
          <w:sz w:val="28"/>
          <w:szCs w:val="28"/>
          <w:rtl w:val="true"/>
          <w:lang w:bidi="fa-IR"/>
        </w:rPr>
        <w:t xml:space="preserve">لا و لا أحفظ‍‌ </w:t>
      </w:r>
      <w:r>
        <w:rPr>
          <w:rStyle w:val="FootnoteAnchor"/>
          <w:rtl w:val="true"/>
        </w:rPr>
        <w:footnoteReference w:id="1746"/>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للأخلاّء العيوبا</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أبي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أحمد عبيد اللّه بن محمّد الفرضي، نا أبو بكر محمّد بن يحيى الصولي </w:t>
      </w:r>
      <w:r>
        <w:rPr>
          <w:rStyle w:val="FootnoteAnchor"/>
          <w:rtl w:val="true"/>
        </w:rPr>
        <w:footnoteReference w:id="1747"/>
      </w:r>
      <w:r>
        <w:rPr>
          <w:rFonts w:ascii="Amiri" w:hAnsi="Amiri" w:eastAsia="Amiri" w:cs="Amiri"/>
          <w:color w:val="111111"/>
          <w:sz w:val="28"/>
          <w:sz w:val="28"/>
          <w:szCs w:val="28"/>
          <w:rtl w:val="true"/>
          <w:lang w:bidi="ar-SA"/>
        </w:rPr>
        <w:t>،نا الغلاّبي، 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غلست يوما إلى المسجد الجامع لصلاة الغداة فإذا أنا بأبي نواس يكلم امرأة عند باب المسجد، و كنت أعرفه في مجالس الحديث و الآداب،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يقف هذا الموقف لحق أو باطل‌؟ فاعتذر ثم كتب إليّ‌ ذلك اليوم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التي أبصرتها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سحرا أكلّمها رسول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أدّت إليّ‌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لها نفسي تسيل</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1750"/>
      </w:r>
      <w:r>
        <w:rPr>
          <w:rFonts w:ascii="Amiri" w:hAnsi="Amiri" w:eastAsia="Amiri" w:cs="Amiri"/>
          <w:color w:val="111111"/>
          <w:sz w:val="28"/>
          <w:sz w:val="28"/>
          <w:szCs w:val="28"/>
          <w:rtl w:val="true"/>
          <w:lang w:bidi="ar-SA"/>
        </w:rPr>
        <w:t xml:space="preserve">فاتن العينين يتعب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خصره ردف ثقيل</w:t>
      </w:r>
    </w:p>
    <w:p>
      <w:pPr>
        <w:pStyle w:val="BookText"/>
        <w:rPr/>
      </w:pPr>
      <w:r>
        <w:rPr>
          <w:rFonts w:ascii="Amiri" w:hAnsi="Amiri" w:eastAsia="Amiri" w:cs="Amiri"/>
          <w:color w:val="111111"/>
          <w:sz w:val="28"/>
          <w:sz w:val="28"/>
          <w:szCs w:val="28"/>
          <w:rtl w:val="true"/>
          <w:lang w:bidi="ar-SA"/>
        </w:rPr>
        <w:t xml:space="preserve">متنكب </w:t>
      </w:r>
      <w:r>
        <w:rPr>
          <w:rStyle w:val="FootnoteAnchor"/>
          <w:rtl w:val="true"/>
        </w:rPr>
        <w:footnoteReference w:id="1751"/>
      </w:r>
      <w:r>
        <w:rPr>
          <w:rFonts w:ascii="Amiri" w:hAnsi="Amiri" w:eastAsia="Amiri" w:cs="Amiri"/>
          <w:color w:val="111111"/>
          <w:sz w:val="28"/>
          <w:sz w:val="28"/>
          <w:szCs w:val="28"/>
          <w:rtl w:val="true"/>
          <w:lang w:bidi="ar-SA"/>
        </w:rPr>
        <w:t xml:space="preserve">قوس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و ليس له رسيل</w:t>
      </w:r>
    </w:p>
    <w:p>
      <w:pPr>
        <w:pStyle w:val="BookText"/>
        <w:rPr/>
      </w:pPr>
      <w:r>
        <w:rPr>
          <w:rFonts w:ascii="Amiri" w:hAnsi="Amiri" w:eastAsia="Amiri" w:cs="Amiri"/>
          <w:color w:val="111111"/>
          <w:sz w:val="28"/>
          <w:sz w:val="28"/>
          <w:szCs w:val="28"/>
          <w:rtl w:val="true"/>
          <w:lang w:bidi="ar-SA"/>
        </w:rPr>
        <w:t xml:space="preserve">فلو أنّ‌ أذنك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تسمّع ما تقول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لرأيت ما استقبحت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 لديك هو الجميل </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 xml:space="preserve">أخبرنا أبو القاسم نصر </w:t>
      </w:r>
      <w:r>
        <w:rPr>
          <w:rStyle w:val="FootnoteAnchor"/>
          <w:rtl w:val="true"/>
        </w:rPr>
        <w:footnoteReference w:id="1753"/>
      </w:r>
      <w:r>
        <w:rPr>
          <w:rFonts w:ascii="Amiri" w:hAnsi="Amiri" w:eastAsia="Amiri" w:cs="Amiri"/>
          <w:color w:val="111111"/>
          <w:sz w:val="28"/>
          <w:sz w:val="28"/>
          <w:szCs w:val="28"/>
          <w:rtl w:val="true"/>
          <w:lang w:bidi="ar-SA"/>
        </w:rPr>
        <w:t>بن أحمد بن مقاتل، أنا جدي أبو محمّد، نا أبو علي الأهوازي، نا أبو زكريا عبد الرحيم بن أحمد بن نصر بن إسحاق التميمي، نا أبو عبد اللّه محمّد بن أحمد بن محمّد بن سليمان الحافظ‍‌، نا أبو الفضل العطار الطوسي، حدّثني فلان قد سماه، حدّثني يزيد بن هارون الفارسي، نا محمّد بن أبي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نواس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فتحت سراويلي بحرام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أنا أبو منصور محمّد بن محمّد بن أحمد المعدّل، أنا أبو عبيد اللّه محمّد بن عمران بن موسى المرزباني فيما أذن لنا في روايته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 نواس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فاتن بالنظر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تضحك عن ذي أشر عذب</w:t>
      </w:r>
    </w:p>
    <w:p>
      <w:pPr>
        <w:pStyle w:val="BookText"/>
        <w:rPr/>
      </w:pPr>
      <w:r>
        <w:rPr>
          <w:rFonts w:ascii="Amiri" w:hAnsi="Amiri" w:eastAsia="Amiri" w:cs="Amiri"/>
          <w:color w:val="111111"/>
          <w:sz w:val="28"/>
          <w:sz w:val="28"/>
          <w:szCs w:val="28"/>
          <w:rtl w:val="true"/>
          <w:lang w:bidi="ar-SA"/>
        </w:rPr>
        <w:t xml:space="preserve">خاليته في مجلس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ثالثنا فيه سوى الرب</w:t>
      </w:r>
    </w:p>
    <w:p>
      <w:pPr>
        <w:pStyle w:val="BookText"/>
        <w:rPr/>
      </w:pPr>
      <w:r>
        <w:rPr>
          <w:rFonts w:ascii="Amiri" w:hAnsi="Amiri" w:eastAsia="Amiri" w:cs="Amiri"/>
          <w:color w:val="111111"/>
          <w:sz w:val="28"/>
          <w:sz w:val="28"/>
          <w:szCs w:val="28"/>
          <w:rtl w:val="true"/>
          <w:lang w:bidi="ar-SA"/>
        </w:rPr>
        <w:t xml:space="preserve">و قال لي، و الكأس </w:t>
      </w:r>
      <w:r>
        <w:rPr>
          <w:rStyle w:val="FootnoteAnchor"/>
          <w:rtl w:val="true"/>
        </w:rPr>
        <w:footnoteReference w:id="1755"/>
      </w:r>
      <w:r>
        <w:rPr>
          <w:rFonts w:ascii="Amiri" w:hAnsi="Amiri" w:eastAsia="Amiri" w:cs="Amiri"/>
          <w:color w:val="111111"/>
          <w:sz w:val="28"/>
          <w:sz w:val="28"/>
          <w:szCs w:val="28"/>
          <w:rtl w:val="true"/>
          <w:lang w:bidi="ar-SA"/>
        </w:rPr>
        <w:t xml:space="preserve">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التجنّي منه، و العتب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تحبني‌؟ قلت مجيبا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Style w:val="FootnoteAnchor"/>
          <w:rtl w:val="true"/>
        </w:rPr>
        <w:footnoteReference w:id="1756"/>
      </w:r>
      <w:r>
        <w:rPr>
          <w:rFonts w:ascii="IRNazanin" w:hAnsi="IRNazanin" w:eastAsia="IRNazanin"/>
          <w:color w:val="111111"/>
          <w:sz w:val="28"/>
          <w:sz w:val="28"/>
          <w:szCs w:val="28"/>
          <w:rtl w:val="true"/>
          <w:lang w:bidi="fa-IR"/>
        </w:rPr>
        <w:t>فما جن من الحب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منه لا يصبي‌؟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دع ذا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طاوعني قلبي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فديتك ليس لي عنك 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 في الهوى منك انتصاف</w:t>
      </w:r>
    </w:p>
    <w:p>
      <w:pPr>
        <w:pStyle w:val="BookText"/>
        <w:rPr/>
      </w:pPr>
      <w:r>
        <w:rPr>
          <w:rFonts w:ascii="Amiri" w:hAnsi="Amiri" w:eastAsia="Amiri" w:cs="Amiri"/>
          <w:color w:val="111111"/>
          <w:sz w:val="28"/>
          <w:sz w:val="28"/>
          <w:szCs w:val="28"/>
          <w:rtl w:val="true"/>
          <w:lang w:bidi="ar-SA"/>
        </w:rPr>
        <w:t xml:space="preserve">وصالك عندي الشهد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هجرك عندي السمّ‌ الزّعاف</w:t>
      </w:r>
    </w:p>
    <w:p>
      <w:pPr>
        <w:pStyle w:val="BookText"/>
        <w:rPr/>
      </w:pPr>
      <w:r>
        <w:rPr>
          <w:rFonts w:ascii="Amiri" w:hAnsi="Amiri" w:eastAsia="Amiri" w:cs="Amiri"/>
          <w:color w:val="111111"/>
          <w:sz w:val="28"/>
          <w:sz w:val="28"/>
          <w:szCs w:val="28"/>
          <w:rtl w:val="true"/>
          <w:lang w:bidi="ar-SA"/>
        </w:rPr>
        <w:t xml:space="preserve">و قائلة متى </w:t>
      </w:r>
      <w:r>
        <w:rPr>
          <w:rStyle w:val="FootnoteAnchor"/>
          <w:rtl w:val="true"/>
        </w:rPr>
        <w:footnoteReference w:id="1758"/>
      </w:r>
      <w:r>
        <w:rPr>
          <w:rFonts w:ascii="Amiri" w:hAnsi="Amiri" w:eastAsia="Amiri" w:cs="Amiri"/>
          <w:color w:val="111111"/>
          <w:sz w:val="28"/>
          <w:sz w:val="28"/>
          <w:szCs w:val="28"/>
          <w:rtl w:val="true"/>
          <w:lang w:bidi="ar-SA"/>
        </w:rPr>
        <w:t xml:space="preserve">عهد التسلّي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إذا شاب الغداف </w:t>
      </w:r>
      <w:r>
        <w:rPr>
          <w:rStyle w:val="FootnoteAnchor"/>
          <w:rtl w:val="true"/>
        </w:rPr>
        <w:footnoteReference w:id="175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أطوف بقصركم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بقصركم خلق الطواف </w:t>
      </w:r>
    </w:p>
    <w:p>
      <w:pPr>
        <w:pStyle w:val="BookText"/>
        <w:rPr/>
      </w:pPr>
      <w:r>
        <w:rPr>
          <w:rFonts w:ascii="Amiri" w:hAnsi="Amiri" w:eastAsia="Amiri" w:cs="Amiri"/>
          <w:color w:val="111111"/>
          <w:sz w:val="28"/>
          <w:sz w:val="28"/>
          <w:szCs w:val="28"/>
          <w:rtl w:val="true"/>
          <w:lang w:bidi="ar-SA"/>
        </w:rPr>
        <w:t xml:space="preserve">و لو لا حبكم للزمت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Style w:val="FootnoteAnchor"/>
          <w:rtl w:val="true"/>
        </w:rPr>
        <w:footnoteReference w:id="1760"/>
      </w:r>
      <w:r>
        <w:rPr>
          <w:rFonts w:ascii="IRNazanin" w:hAnsi="IRNazanin" w:eastAsia="IRNazanin"/>
          <w:color w:val="111111"/>
          <w:sz w:val="28"/>
          <w:sz w:val="28"/>
          <w:szCs w:val="28"/>
          <w:rtl w:val="true"/>
          <w:lang w:bidi="fa-IR"/>
        </w:rPr>
        <w:t>به اتساع و ائتلاف</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أنا المعافى بن زكريا </w:t>
      </w:r>
      <w:r>
        <w:rPr>
          <w:rStyle w:val="FootnoteAnchor"/>
          <w:rtl w:val="true"/>
        </w:rPr>
        <w:footnoteReference w:id="1761"/>
      </w:r>
      <w:r>
        <w:rPr>
          <w:rFonts w:ascii="Amiri" w:hAnsi="Amiri" w:eastAsia="Amiri" w:cs="Amiri"/>
          <w:color w:val="111111"/>
          <w:sz w:val="28"/>
          <w:sz w:val="28"/>
          <w:szCs w:val="28"/>
          <w:rtl w:val="true"/>
          <w:lang w:bidi="ar-SA"/>
        </w:rPr>
        <w:t xml:space="preserve">،نا محمّد بن القاسم الأنباري، أخبرني </w:t>
      </w:r>
      <w:r>
        <w:rPr>
          <w:rStyle w:val="FootnoteAnchor"/>
          <w:rtl w:val="true"/>
        </w:rPr>
        <w:footnoteReference w:id="1762"/>
      </w:r>
      <w:r>
        <w:rPr>
          <w:rFonts w:ascii="Amiri" w:hAnsi="Amiri" w:eastAsia="Amiri" w:cs="Amiri"/>
          <w:color w:val="111111"/>
          <w:sz w:val="28"/>
          <w:sz w:val="28"/>
          <w:szCs w:val="28"/>
          <w:rtl w:val="true"/>
          <w:lang w:bidi="ar-SA"/>
        </w:rPr>
        <w:t xml:space="preserve">أبو علي العنزي، حدّثني علي بن سعد الشيباني </w:t>
      </w:r>
      <w:r>
        <w:rPr>
          <w:rStyle w:val="FootnoteAnchor"/>
          <w:rtl w:val="true"/>
        </w:rPr>
        <w:footnoteReference w:id="1763"/>
      </w:r>
      <w:r>
        <w:rPr>
          <w:rFonts w:ascii="Amiri" w:hAnsi="Amiri" w:eastAsia="Amiri" w:cs="Amiri"/>
          <w:color w:val="111111"/>
          <w:sz w:val="28"/>
          <w:sz w:val="28"/>
          <w:szCs w:val="28"/>
          <w:rtl w:val="true"/>
          <w:lang w:bidi="ar-SA"/>
        </w:rPr>
        <w:t>،حدّثني هارون بن سفيان مولى بجيلة،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نواس يوما في بعض طرق بغذاذ و هو ضجر، قليل النشاط‍‌، فجاء غلام حسن الوجه واثق </w:t>
      </w:r>
      <w:r>
        <w:rPr>
          <w:rStyle w:val="FootnoteAnchor"/>
          <w:rtl w:val="true"/>
        </w:rPr>
        <w:footnoteReference w:id="1764"/>
      </w:r>
      <w:r>
        <w:rPr>
          <w:rFonts w:ascii="Amiri" w:hAnsi="Amiri" w:eastAsia="Amiri" w:cs="Amiri"/>
          <w:color w:val="111111"/>
          <w:sz w:val="28"/>
          <w:sz w:val="28"/>
          <w:szCs w:val="28"/>
          <w:rtl w:val="true"/>
          <w:lang w:bidi="ar-SA"/>
        </w:rPr>
        <w:t xml:space="preserve">فجعل يمازحه و يعبث به، و أبو نواس لا يلتفت إليه و لا ينبسط‍‌ لكلامه </w:t>
      </w:r>
      <w:r>
        <w:rPr>
          <w:rStyle w:val="FootnoteAnchor"/>
          <w:rtl w:val="true"/>
        </w:rPr>
        <w:footnoteReference w:id="1765"/>
      </w:r>
      <w:r>
        <w:rPr>
          <w:rFonts w:ascii="Amiri" w:hAnsi="Amiri" w:eastAsia="Amiri" w:cs="Amiri"/>
          <w:color w:val="111111"/>
          <w:sz w:val="28"/>
          <w:sz w:val="28"/>
          <w:szCs w:val="28"/>
          <w:rtl w:val="true"/>
          <w:lang w:bidi="ar-SA"/>
        </w:rPr>
        <w:t>،فانصرف الغلام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يا أبا نواس باردا فقال لي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ألواح‌؟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اذهب نجوت من الهجاء و لذعه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ولثغة أحمد </w:t>
      </w:r>
      <w:r>
        <w:rPr>
          <w:rStyle w:val="FootnoteAnchor"/>
          <w:rtl w:val="true"/>
        </w:rPr>
        <w:footnoteReference w:id="1767"/>
      </w:r>
      <w:r>
        <w:rPr>
          <w:rFonts w:ascii="Amiri" w:hAnsi="Amiri" w:eastAsia="Amiri" w:cs="Amiri"/>
          <w:color w:val="111111"/>
          <w:sz w:val="28"/>
          <w:sz w:val="28"/>
          <w:szCs w:val="28"/>
          <w:rtl w:val="true"/>
          <w:lang w:bidi="ar-SA"/>
        </w:rPr>
        <w:t>بن نجاحي</w:t>
      </w:r>
    </w:p>
    <w:p>
      <w:pPr>
        <w:pStyle w:val="BookText"/>
        <w:rPr/>
      </w:pPr>
      <w:r>
        <w:rPr>
          <w:rFonts w:ascii="Amiri" w:hAnsi="Amiri" w:eastAsia="Amiri" w:cs="Amiri"/>
          <w:color w:val="111111"/>
          <w:sz w:val="28"/>
          <w:sz w:val="28"/>
          <w:szCs w:val="28"/>
          <w:rtl w:val="true"/>
          <w:lang w:bidi="ar-SA"/>
        </w:rPr>
        <w:t xml:space="preserve">لو لا فتور في كلامك يشتهى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ترققي </w:t>
      </w:r>
      <w:r>
        <w:rPr>
          <w:rStyle w:val="FootnoteAnchor"/>
          <w:rtl w:val="true"/>
        </w:rPr>
        <w:footnoteReference w:id="1768"/>
      </w:r>
      <w:r>
        <w:rPr>
          <w:rFonts w:ascii="Amiri" w:hAnsi="Amiri" w:eastAsia="Amiri" w:cs="Amiri"/>
          <w:color w:val="111111"/>
          <w:sz w:val="28"/>
          <w:sz w:val="28"/>
          <w:szCs w:val="28"/>
          <w:rtl w:val="true"/>
          <w:lang w:bidi="ar-SA"/>
        </w:rPr>
        <w:t>لك بعد و استملاحي</w:t>
      </w:r>
    </w:p>
    <w:p>
      <w:pPr>
        <w:pStyle w:val="BookText"/>
        <w:rPr/>
      </w:pPr>
      <w:r>
        <w:rPr>
          <w:rFonts w:ascii="Amiri" w:hAnsi="Amiri" w:eastAsia="Amiri" w:cs="Amiri"/>
          <w:color w:val="111111"/>
          <w:sz w:val="28"/>
          <w:sz w:val="28"/>
          <w:szCs w:val="28"/>
          <w:rtl w:val="true"/>
          <w:lang w:bidi="ar-SA"/>
        </w:rPr>
        <w:t xml:space="preserve">و تكسر في مقلتيك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الفؤاد </w:t>
      </w:r>
      <w:r>
        <w:rPr>
          <w:rStyle w:val="FootnoteAnchor"/>
          <w:rtl w:val="true"/>
        </w:rPr>
        <w:footnoteReference w:id="1769"/>
      </w:r>
      <w:r>
        <w:rPr>
          <w:rFonts w:ascii="Amiri" w:hAnsi="Amiri" w:eastAsia="Amiri" w:cs="Amiri"/>
          <w:color w:val="111111"/>
          <w:sz w:val="28"/>
          <w:sz w:val="28"/>
          <w:szCs w:val="28"/>
          <w:rtl w:val="true"/>
          <w:lang w:bidi="ar-SA"/>
        </w:rPr>
        <w:t>عليه بعد جماحي</w:t>
      </w:r>
    </w:p>
    <w:p>
      <w:pPr>
        <w:pStyle w:val="BookText"/>
        <w:rPr/>
      </w:pPr>
      <w:r>
        <w:rPr>
          <w:rFonts w:ascii="Amiri" w:hAnsi="Amiri" w:eastAsia="Amiri" w:cs="Amiri"/>
          <w:color w:val="111111"/>
          <w:sz w:val="28"/>
          <w:sz w:val="28"/>
          <w:szCs w:val="28"/>
          <w:rtl w:val="true"/>
          <w:lang w:bidi="ar-SA"/>
        </w:rPr>
        <w:t xml:space="preserve">لعلمت أنك لا تمازح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ساعة ليست بحين مزاح</w:t>
      </w:r>
    </w:p>
    <w:p>
      <w:pPr>
        <w:pStyle w:val="BookText"/>
        <w:rPr/>
      </w:pPr>
      <w:r>
        <w:rPr>
          <w:rFonts w:ascii="Amiri" w:hAnsi="Amiri" w:eastAsia="Amiri" w:cs="Amiri"/>
          <w:color w:val="111111"/>
          <w:sz w:val="28"/>
          <w:sz w:val="28"/>
          <w:szCs w:val="28"/>
          <w:rtl w:val="true"/>
          <w:lang w:bidi="ar-SA"/>
        </w:rPr>
        <w:t>قرأت على أبي محمّد عبد الكريم بن حمزة عن أبي بكر الخطيب، حدّثني عبيد اللّه بن أحمد بن عثمان الصيرفي، بلفظه، أنا أحمد بن إبراهيم بن الحسن، نا عبيد اللّه بن عبد الرّحمن بن محمّد السكري، أن عبد اللّه بن أبي سعد، حدّثني النعمان بن هارون بن محمّد بن هارون بن جابر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نواس يختلف إلى محمّد بن زبيدة، و كان الكسائي يعلّمه النحو، فقال ذات يوم أبو نواس للكسائي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أن أقبّل محمّدا قبله، فقال له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في هذا و صمة، و أكره أن يبلغ هذا أمير المؤمنين، فقال له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تركتني أقبله و إلاّ قلت فيك أبياتا أرفعها إلى أمير </w:t>
      </w:r>
    </w:p>
    <w:p>
      <w:pPr>
        <w:pStyle w:val="BookText"/>
        <w:rPr/>
      </w:pPr>
      <w:r>
        <w:rPr>
          <w:rFonts w:ascii="Amiri" w:hAnsi="Amiri" w:eastAsia="Amiri" w:cs="Amiri"/>
          <w:color w:val="111111"/>
          <w:sz w:val="28"/>
          <w:sz w:val="28"/>
          <w:szCs w:val="28"/>
          <w:rtl w:val="true"/>
          <w:lang w:bidi="ar-SA"/>
        </w:rPr>
        <w:t xml:space="preserve">المؤمنين فأبى عليه الكسائي و ظن أنّه لا يفعل، فكتب أبو نواس في رقعة هذين البيتين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للأمير </w:t>
      </w:r>
      <w:r>
        <w:rPr>
          <w:rStyle w:val="FootnoteAnchor"/>
          <w:rtl w:val="true"/>
        </w:rPr>
        <w:footnoteReference w:id="1771"/>
      </w:r>
      <w:r>
        <w:rPr>
          <w:rFonts w:ascii="Amiri" w:hAnsi="Amiri" w:eastAsia="Amiri" w:cs="Amiri"/>
          <w:color w:val="111111"/>
          <w:sz w:val="28"/>
          <w:sz w:val="28"/>
          <w:szCs w:val="28"/>
          <w:rtl w:val="true"/>
          <w:lang w:bidi="ar-SA"/>
        </w:rPr>
        <w:t xml:space="preserve">أراك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w:t>
      </w:r>
      <w:r>
        <w:rPr>
          <w:rStyle w:val="FootnoteAnchor"/>
          <w:rtl w:val="true"/>
        </w:rPr>
        <w:footnoteReference w:id="1772"/>
      </w:r>
      <w:r>
        <w:rPr>
          <w:rFonts w:ascii="Amiri" w:hAnsi="Amiri" w:eastAsia="Amiri" w:cs="Amiri"/>
          <w:color w:val="111111"/>
          <w:sz w:val="28"/>
          <w:sz w:val="28"/>
          <w:szCs w:val="28"/>
          <w:rtl w:val="true"/>
          <w:lang w:bidi="ar-SA"/>
        </w:rPr>
        <w:t>الدهر بين السّخل و الذيب</w:t>
      </w:r>
    </w:p>
    <w:p>
      <w:pPr>
        <w:pStyle w:val="BookText"/>
        <w:rPr/>
      </w:pPr>
      <w:r>
        <w:rPr>
          <w:rFonts w:ascii="IRNazanin" w:hAnsi="IRNazanin" w:eastAsia="IRNazanin"/>
          <w:color w:val="111111"/>
          <w:sz w:val="28"/>
          <w:sz w:val="28"/>
          <w:szCs w:val="28"/>
          <w:rtl w:val="true"/>
          <w:lang w:bidi="fa-IR"/>
        </w:rPr>
        <w:t xml:space="preserve">السخل غرّ و همّ‌ الذئب غفلته </w:t>
      </w: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الذئب يعلم ما في السّخل من طيب</w:t>
      </w:r>
    </w:p>
    <w:p>
      <w:pPr>
        <w:pStyle w:val="BookText"/>
        <w:rPr/>
      </w:pPr>
      <w:r>
        <w:rPr>
          <w:rFonts w:ascii="Amiri" w:hAnsi="Amiri" w:eastAsia="Amiri" w:cs="Amiri"/>
          <w:color w:val="111111"/>
          <w:sz w:val="28"/>
          <w:sz w:val="28"/>
          <w:szCs w:val="28"/>
          <w:rtl w:val="true"/>
          <w:lang w:bidi="ar-SA"/>
        </w:rPr>
        <w:t>و رفعها إلى الرشيد مع بعض الخدم فجاء بها الخادم إلى الكسائي فلما قرأها الكسائي علم أن أبا نواس لا يقلع عنه إلاّ بقضاء حاجته فلما جاءهم أبو نواس في غد و هو لا يشك أن الرقعة وصلت إلى أمير المؤمنين قال له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هذا أمر شديد و أكره أن يلحقني فيه المكروه، و لكني سألطف لك في ذلك فغب عنا عشرة أيام ثم ائتنا كأنك قادم من غيبة فإني سأسلم عليك و أعانقك و يسلم عليك محمّد و يعانقك فتكون قد قبّلته و لم ينكر ذلك عليّ‌ و لا عليك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أبو نواس ذلك فغاب عنهم ثم جاء بعد عشرة أيام و أشاع الكسائي عند غيبته أن أبا نواس غاب، فلما جاءهم أبو نواس قام إليه الكسائي فسلّم عليه و عانقه و سلم أبو نواس على محمّد و عانقه و قبّله ثم أنشأ أبو نواس يقول ذلك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أظهر الناس ظرفا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على كل ظرف</w:t>
      </w:r>
    </w:p>
    <w:p>
      <w:pPr>
        <w:pStyle w:val="BookText"/>
        <w:rPr/>
      </w:pPr>
      <w:r>
        <w:rPr>
          <w:rFonts w:ascii="Amiri" w:hAnsi="Amiri" w:eastAsia="Amiri" w:cs="Amiri"/>
          <w:color w:val="111111"/>
          <w:sz w:val="28"/>
          <w:sz w:val="28"/>
          <w:szCs w:val="28"/>
          <w:rtl w:val="true"/>
          <w:lang w:bidi="ar-SA"/>
        </w:rPr>
        <w:t xml:space="preserve">كانوا إذا ما تلاقوا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بالأكفّ‌</w:t>
      </w:r>
    </w:p>
    <w:p>
      <w:pPr>
        <w:pStyle w:val="BookText"/>
        <w:rPr/>
      </w:pPr>
      <w:r>
        <w:rPr>
          <w:rFonts w:ascii="Amiri" w:hAnsi="Amiri" w:eastAsia="Amiri" w:cs="Amiri"/>
          <w:color w:val="111111"/>
          <w:sz w:val="28"/>
          <w:sz w:val="28"/>
          <w:szCs w:val="28"/>
          <w:rtl w:val="true"/>
          <w:lang w:bidi="ar-SA"/>
        </w:rPr>
        <w:t xml:space="preserve">فأحدثوا الآن رشف الخدود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الرشف يشفي</w:t>
      </w:r>
    </w:p>
    <w:p>
      <w:pPr>
        <w:pStyle w:val="BookText"/>
        <w:rPr/>
      </w:pPr>
      <w:r>
        <w:rPr>
          <w:rFonts w:ascii="Amiri" w:hAnsi="Amiri" w:eastAsia="Amiri" w:cs="Amiri"/>
          <w:color w:val="111111"/>
          <w:sz w:val="28"/>
          <w:sz w:val="28"/>
          <w:szCs w:val="28"/>
          <w:rtl w:val="true"/>
          <w:lang w:bidi="ar-SA"/>
        </w:rPr>
        <w:t xml:space="preserve">فصرت تلثم من 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التخفّي</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إسناده عليّ‌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1775"/>
      </w:r>
      <w:r>
        <w:rPr>
          <w:rFonts w:ascii="Amiri" w:hAnsi="Amiri" w:eastAsia="Amiri" w:cs="Amiri"/>
          <w:color w:val="111111"/>
          <w:sz w:val="28"/>
          <w:sz w:val="28"/>
          <w:szCs w:val="28"/>
          <w:rtl w:val="true"/>
          <w:lang w:bidi="ar-SA"/>
        </w:rPr>
        <w:t xml:space="preserve">،نا محمّد بن يحيى الصولي، نا محمّد بن سعيد، حدّثني أبو ثمامة القيسي </w:t>
      </w:r>
      <w:r>
        <w:rPr>
          <w:rStyle w:val="FootnoteAnchor"/>
          <w:rtl w:val="true"/>
        </w:rPr>
        <w:footnoteReference w:id="1776"/>
      </w:r>
      <w:r>
        <w:rPr>
          <w:rFonts w:ascii="IRNazanin" w:hAnsi="IRNazanin" w:eastAsia="IRNazanin"/>
          <w:color w:val="111111"/>
          <w:sz w:val="28"/>
          <w:sz w:val="28"/>
          <w:szCs w:val="28"/>
          <w:rtl w:val="true"/>
          <w:lang w:bidi="fa-IR"/>
        </w:rPr>
        <w:t xml:space="preserve">،نا محمّد بن المنهال </w:t>
      </w:r>
      <w:r>
        <w:rPr>
          <w:rStyle w:val="FootnoteAnchor"/>
          <w:rtl w:val="true"/>
        </w:rPr>
        <w:footnoteReference w:id="1777"/>
      </w:r>
      <w:r>
        <w:rPr>
          <w:rFonts w:ascii="Amiri" w:hAnsi="Amiri" w:eastAsia="Amiri" w:cs="Amiri"/>
          <w:color w:val="111111"/>
          <w:sz w:val="28"/>
          <w:sz w:val="28"/>
          <w:szCs w:val="28"/>
          <w:rtl w:val="true"/>
          <w:lang w:bidi="ar-SA"/>
        </w:rPr>
        <w:t xml:space="preserve">،نا يزيد بن </w:t>
      </w:r>
    </w:p>
    <w:p>
      <w:pPr>
        <w:pStyle w:val="BookText"/>
        <w:rPr/>
      </w:pPr>
      <w:r>
        <w:rPr>
          <w:rFonts w:ascii="Amiri" w:hAnsi="Amiri" w:eastAsia="Amiri" w:cs="Amiri"/>
          <w:color w:val="111111"/>
          <w:sz w:val="28"/>
          <w:sz w:val="28"/>
          <w:szCs w:val="28"/>
          <w:rtl w:val="true"/>
          <w:lang w:bidi="ar-SA"/>
        </w:rPr>
        <w:t>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نواس عند روح بن القاسم فتحدث روح عن </w:t>
      </w:r>
      <w:r>
        <w:rPr>
          <w:rStyle w:val="FootnoteAnchor"/>
          <w:rtl w:val="true"/>
        </w:rPr>
        <w:footnoteReference w:id="1778"/>
      </w:r>
      <w:r>
        <w:rPr>
          <w:rFonts w:ascii="Amiri" w:hAnsi="Amiri" w:eastAsia="Amiri" w:cs="Amiri"/>
          <w:color w:val="111111"/>
          <w:sz w:val="28"/>
          <w:sz w:val="28"/>
          <w:szCs w:val="28"/>
          <w:rtl w:val="true"/>
          <w:lang w:bidi="ar-SA"/>
        </w:rPr>
        <w:t>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جنود مجندة فما تعارف منها ائتلف و ما تناكر منها اختلف</w:t>
      </w:r>
      <w:r>
        <w:rPr>
          <w:rFonts w:eastAsia="Amiri" w:cs="Amiri" w:ascii="Amiri" w:hAnsi="Amiri"/>
          <w:color w:val="111111"/>
          <w:sz w:val="28"/>
          <w:szCs w:val="28"/>
          <w:rtl w:val="true"/>
          <w:lang w:bidi="ar-SA"/>
        </w:rPr>
        <w:t xml:space="preserve">»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تأنس لي و سأجعل هذا الحديث منظوما بشعر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ذلك فجئني به فجاءني فأنشدني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قلب </w:t>
      </w:r>
      <w:r>
        <w:rPr>
          <w:rStyle w:val="FootnoteAnchor"/>
          <w:rtl w:val="true"/>
        </w:rPr>
        <w:footnoteReference w:id="1781"/>
      </w:r>
      <w:r>
        <w:rPr>
          <w:rFonts w:ascii="Amiri" w:hAnsi="Amiri" w:eastAsia="Amiri" w:cs="Amiri"/>
          <w:color w:val="111111"/>
          <w:sz w:val="28"/>
          <w:sz w:val="28"/>
          <w:szCs w:val="28"/>
          <w:rtl w:val="true"/>
          <w:lang w:bidi="ar-SA"/>
        </w:rPr>
        <w:t xml:space="preserve">رفقا، أحدا منك ذا الكلف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كلفت به جاف كما تصف</w:t>
      </w:r>
    </w:p>
    <w:p>
      <w:pPr>
        <w:pStyle w:val="BookText"/>
        <w:rPr/>
      </w:pPr>
      <w:r>
        <w:rPr>
          <w:rFonts w:ascii="Amiri" w:hAnsi="Amiri" w:eastAsia="Amiri" w:cs="Amiri"/>
          <w:color w:val="111111"/>
          <w:sz w:val="28"/>
          <w:sz w:val="28"/>
          <w:szCs w:val="28"/>
          <w:rtl w:val="true"/>
          <w:lang w:bidi="ar-SA"/>
        </w:rPr>
        <w:t xml:space="preserve">و كان في الحق أن يهواك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خبّر منّا الغابر السلف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إن القلوب لأجناد مجنّدة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في الأرض بالأهواء تعترف </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فما تناكر منها فهو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تعارف منها فهو مؤتلف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أنبأنا أبو الفرح غيث بن علي، و حدّثني أبو إسحاق إبراهيم بن طاهر عنه، أنا مسرف بن علي بن الخطير إجازة، أنا أبو خازم </w:t>
      </w:r>
      <w:r>
        <w:rPr>
          <w:rStyle w:val="FootnoteAnchor"/>
          <w:rtl w:val="true"/>
        </w:rPr>
        <w:footnoteReference w:id="1785"/>
      </w:r>
      <w:r>
        <w:rPr>
          <w:rFonts w:ascii="Amiri" w:hAnsi="Amiri" w:eastAsia="Amiri" w:cs="Amiri"/>
          <w:color w:val="111111"/>
          <w:sz w:val="28"/>
          <w:sz w:val="28"/>
          <w:szCs w:val="28"/>
          <w:rtl w:val="true"/>
          <w:lang w:bidi="ar-SA"/>
        </w:rPr>
        <w:t>محمّد بن الحسين، نا عبيد اللّه بن محمّد بن أحمد البزار، نا عبد الصمد بن علي بن محمّد بن مكرم، نا أبو حسان يحيى بن أحمد الضّبّي، نا المبرّد، نا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إذ جاء أبو نواس و معه غلام حسن الوجه فأقبل الشيخ يحدث و أقبل أبو نواس يكتب للغلام، فلما تصدع المجلس أخذت بيد أبي نواس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تجيء إلى مجلس العلماء معك مثل هذا الغلام يكتب له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عني و ما كلمني فلما انصرفت إلى مجلسي إذا برجل معه رقعة و هو يلاعن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ذاك فجاء فناولني الرقعة فإذا فيها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غزال كغصن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مع الشمس في عنان </w:t>
      </w:r>
    </w:p>
    <w:p>
      <w:pPr>
        <w:pStyle w:val="BookText"/>
        <w:rPr/>
      </w:pPr>
      <w:r>
        <w:rPr>
          <w:rFonts w:ascii="Amiri" w:hAnsi="Amiri" w:eastAsia="Amiri" w:cs="Amiri"/>
          <w:color w:val="111111"/>
          <w:sz w:val="28"/>
          <w:sz w:val="28"/>
          <w:szCs w:val="28"/>
          <w:rtl w:val="true"/>
          <w:lang w:bidi="ar-SA"/>
        </w:rPr>
        <w:t xml:space="preserve">ما جئت أسعى إلى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مبعد الدار غير دان</w:t>
      </w:r>
    </w:p>
    <w:p>
      <w:pPr>
        <w:pStyle w:val="BookText"/>
        <w:rPr/>
      </w:pPr>
      <w:r>
        <w:rPr>
          <w:rFonts w:ascii="Amiri" w:hAnsi="Amiri" w:eastAsia="Amiri" w:cs="Amiri"/>
          <w:color w:val="111111"/>
          <w:sz w:val="28"/>
          <w:sz w:val="28"/>
          <w:szCs w:val="28"/>
          <w:rtl w:val="true"/>
          <w:lang w:bidi="ar-SA"/>
        </w:rPr>
        <w:t xml:space="preserve">أطلب من لفظه فصولا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أغنيت بالقرآن</w:t>
      </w:r>
    </w:p>
    <w:p>
      <w:pPr>
        <w:pStyle w:val="BookText"/>
        <w:rPr/>
      </w:pPr>
      <w:r>
        <w:rPr>
          <w:rFonts w:ascii="Amiri" w:hAnsi="Amiri" w:eastAsia="Amiri" w:cs="Amiri"/>
          <w:color w:val="111111"/>
          <w:sz w:val="28"/>
          <w:sz w:val="28"/>
          <w:szCs w:val="28"/>
          <w:rtl w:val="true"/>
          <w:lang w:bidi="ar-SA"/>
        </w:rPr>
        <w:t xml:space="preserve">إن أنا بوصفي ملثّمات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الأباريق و القناني</w:t>
      </w:r>
    </w:p>
    <w:p>
      <w:pPr>
        <w:pStyle w:val="BookText"/>
        <w:rPr/>
      </w:pPr>
      <w:r>
        <w:rPr>
          <w:rFonts w:ascii="Amiri" w:hAnsi="Amiri" w:eastAsia="Amiri" w:cs="Amiri"/>
          <w:color w:val="111111"/>
          <w:sz w:val="28"/>
          <w:sz w:val="28"/>
          <w:szCs w:val="28"/>
          <w:rtl w:val="true"/>
          <w:lang w:bidi="ar-SA"/>
        </w:rPr>
        <w:t xml:space="preserve">أحذق مني بأن 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البناني</w:t>
      </w:r>
    </w:p>
    <w:p>
      <w:pPr>
        <w:pStyle w:val="BookText"/>
        <w:rPr/>
      </w:pPr>
      <w:r>
        <w:rPr>
          <w:rFonts w:ascii="Amiri" w:hAnsi="Amiri" w:eastAsia="Amiri" w:cs="Amiri"/>
          <w:color w:val="111111"/>
          <w:sz w:val="28"/>
          <w:sz w:val="28"/>
          <w:szCs w:val="28"/>
          <w:rtl w:val="true"/>
          <w:lang w:bidi="ar-SA"/>
        </w:rPr>
        <w:t>قال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أعود إلى مثل ما كان، و خفت أن يهجوني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1787"/>
      </w:r>
      <w:r>
        <w:rPr>
          <w:rFonts w:ascii="Amiri" w:hAnsi="Amiri" w:eastAsia="Amiri" w:cs="Amiri"/>
          <w:color w:val="111111"/>
          <w:sz w:val="28"/>
          <w:sz w:val="28"/>
          <w:szCs w:val="28"/>
          <w:rtl w:val="true"/>
          <w:lang w:bidi="ar-SA"/>
        </w:rPr>
        <w:t xml:space="preserve">، أنا القاضي أبو الطّيّب طاهر </w:t>
      </w:r>
      <w:r>
        <w:rPr>
          <w:rStyle w:val="FootnoteAnchor"/>
          <w:rtl w:val="true"/>
        </w:rPr>
        <w:footnoteReference w:id="1788"/>
      </w:r>
      <w:r>
        <w:rPr>
          <w:rFonts w:ascii="Amiri" w:hAnsi="Amiri" w:eastAsia="Amiri" w:cs="Amiri"/>
          <w:color w:val="111111"/>
          <w:sz w:val="28"/>
          <w:sz w:val="28"/>
          <w:szCs w:val="28"/>
          <w:rtl w:val="true"/>
          <w:lang w:bidi="ar-SA"/>
        </w:rPr>
        <w:t>بن عبد اللّه الطبري، نا المعافى بن زكريا الجريري، نا يعقوب بن محمّد بن صالح الكريزي، نا محمّد بن زكريا بن دينار الغلاّبي، نا عبيد اللّه بن محمّد بن عائشة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أبو نواس بالبصرة جناية فخرج منها، ثم رأيته بعد ذلك في مجلس عبد الواحد بن زياد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صلح، ثم نظرت، فإذا إلى جنبه غلام و هو يقرص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 قد نظرت إليه فانصرفت إلى منزلي، فإذا برقعة قد سبقت و إذا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غزال كغصن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مع الشمس في عنان</w:t>
      </w:r>
    </w:p>
    <w:p>
      <w:pPr>
        <w:pStyle w:val="BookText"/>
        <w:rPr/>
      </w:pPr>
      <w:r>
        <w:rPr>
          <w:rFonts w:ascii="Amiri" w:hAnsi="Amiri" w:eastAsia="Amiri" w:cs="Amiri"/>
          <w:color w:val="111111"/>
          <w:sz w:val="28"/>
          <w:sz w:val="28"/>
          <w:szCs w:val="28"/>
          <w:rtl w:val="true"/>
          <w:lang w:bidi="ar-SA"/>
        </w:rPr>
        <w:t xml:space="preserve">ما كنت أسعى إلى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مباعد الدار غير دان</w:t>
      </w:r>
    </w:p>
    <w:p>
      <w:pPr>
        <w:pStyle w:val="BookText"/>
        <w:rPr/>
      </w:pPr>
      <w:r>
        <w:rPr>
          <w:rFonts w:ascii="Amiri" w:hAnsi="Amiri" w:eastAsia="Amiri" w:cs="Amiri"/>
          <w:color w:val="111111"/>
          <w:sz w:val="28"/>
          <w:sz w:val="28"/>
          <w:szCs w:val="28"/>
          <w:rtl w:val="true"/>
          <w:lang w:bidi="ar-SA"/>
        </w:rPr>
        <w:t xml:space="preserve">أسمع من لفظه فصولا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قد أغنيت بالقرآن</w:t>
      </w:r>
    </w:p>
    <w:p>
      <w:pPr>
        <w:pStyle w:val="BookText"/>
        <w:rPr/>
      </w:pPr>
      <w:r>
        <w:rPr>
          <w:rFonts w:ascii="Amiri" w:hAnsi="Amiri" w:eastAsia="Amiri" w:cs="Amiri"/>
          <w:color w:val="111111"/>
          <w:sz w:val="28"/>
          <w:sz w:val="28"/>
          <w:szCs w:val="28"/>
          <w:rtl w:val="true"/>
          <w:lang w:bidi="ar-SA"/>
        </w:rPr>
        <w:t xml:space="preserve">أنا بوصفي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الأباريق و القناني</w:t>
      </w:r>
    </w:p>
    <w:p>
      <w:pPr>
        <w:pStyle w:val="BookText"/>
        <w:rPr/>
      </w:pPr>
      <w:r>
        <w:rPr>
          <w:rFonts w:ascii="Amiri" w:hAnsi="Amiri" w:eastAsia="Amiri" w:cs="Amiri"/>
          <w:color w:val="111111"/>
          <w:sz w:val="28"/>
          <w:sz w:val="28"/>
          <w:szCs w:val="28"/>
          <w:rtl w:val="true"/>
          <w:lang w:bidi="ar-SA"/>
        </w:rPr>
        <w:t xml:space="preserve">أحذق مني بأن 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البناني</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محمّد بن علي بن علي بن الحسن الدّجاجي، أنا أبو القاسم إسماعيل بن سعيد بن إسماعيل بن محمّد بن سويد، نا أبو الحسين بن القاسم بن جعفر الكوكبي، نا أحمد بن زهير بن حرب،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عبيد اللّه بن محمّد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هانئ يختلف إلى حلقتي فيكثر ملازمتها فكنت أعجب من ملازمته فجاء ذات يوم و معه رقعة فمددت يدي فأخذتها فإذا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لا غزال كغصن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مع البدر في عنان</w:t>
      </w:r>
    </w:p>
    <w:p>
      <w:pPr>
        <w:pStyle w:val="BookText"/>
        <w:rPr/>
      </w:pPr>
      <w:r>
        <w:rPr>
          <w:rFonts w:ascii="Amiri" w:hAnsi="Amiri" w:eastAsia="Amiri" w:cs="Amiri"/>
          <w:color w:val="111111"/>
          <w:sz w:val="28"/>
          <w:sz w:val="28"/>
          <w:szCs w:val="28"/>
          <w:rtl w:val="true"/>
          <w:lang w:bidi="ar-SA"/>
        </w:rPr>
        <w:t xml:space="preserve">ما كنت أسعى إلى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متباعد الدار غير دان</w:t>
      </w:r>
    </w:p>
    <w:p>
      <w:pPr>
        <w:pStyle w:val="BookText"/>
        <w:rPr/>
      </w:pPr>
      <w:r>
        <w:rPr>
          <w:rFonts w:ascii="Amiri" w:hAnsi="Amiri" w:eastAsia="Amiri" w:cs="Amiri"/>
          <w:color w:val="111111"/>
          <w:sz w:val="28"/>
          <w:sz w:val="28"/>
          <w:szCs w:val="28"/>
          <w:rtl w:val="true"/>
          <w:lang w:bidi="ar-SA"/>
        </w:rPr>
        <w:t xml:space="preserve">أ كنت من لفظه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أغنيت بالقرآن</w:t>
      </w:r>
    </w:p>
    <w:p>
      <w:pPr>
        <w:pStyle w:val="BookText"/>
        <w:rPr/>
      </w:pPr>
      <w:r>
        <w:rPr>
          <w:rFonts w:ascii="Amiri" w:hAnsi="Amiri" w:eastAsia="Amiri" w:cs="Amiri"/>
          <w:color w:val="111111"/>
          <w:sz w:val="28"/>
          <w:sz w:val="28"/>
          <w:szCs w:val="28"/>
          <w:rtl w:val="true"/>
          <w:lang w:bidi="ar-SA"/>
        </w:rPr>
        <w:t xml:space="preserve">أنا بشرني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بالأباريق و القناني</w:t>
      </w:r>
    </w:p>
    <w:p>
      <w:pPr>
        <w:pStyle w:val="BookText"/>
        <w:rPr/>
      </w:pPr>
      <w:r>
        <w:rPr>
          <w:rFonts w:ascii="Amiri" w:hAnsi="Amiri" w:eastAsia="Amiri" w:cs="Amiri"/>
          <w:color w:val="111111"/>
          <w:sz w:val="28"/>
          <w:sz w:val="28"/>
          <w:szCs w:val="28"/>
          <w:rtl w:val="true"/>
          <w:lang w:bidi="ar-SA"/>
        </w:rPr>
        <w:t xml:space="preserve">أحذق مني بأن أنادي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البناني</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الحسن بن سعيد، نا أبو بكر الخطيب </w:t>
      </w:r>
      <w:r>
        <w:rPr>
          <w:rStyle w:val="FootnoteAnchor"/>
          <w:rtl w:val="true"/>
        </w:rPr>
        <w:footnoteReference w:id="1789"/>
      </w:r>
      <w:r>
        <w:rPr>
          <w:rFonts w:ascii="Amiri" w:hAnsi="Amiri" w:eastAsia="Amiri" w:cs="Amiri"/>
          <w:color w:val="111111"/>
          <w:sz w:val="28"/>
          <w:sz w:val="28"/>
          <w:szCs w:val="28"/>
          <w:rtl w:val="true"/>
          <w:lang w:bidi="ar-SA"/>
        </w:rPr>
        <w:t>، أخبرني الحسن بن أبي بكر، أنا أحمد بن يعقوب بن يوسف الأصبهاني، نا مسبح بن حاتم، عن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باب عبد الواحد بن زياد و معنا أبو نواس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ليسأل كل واحد منكم،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فتى، فأنشأ أبو نواس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كنا 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عن قتادة</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1790"/>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عبادة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أجر الشهادة</w:t>
      </w:r>
    </w:p>
    <w:p>
      <w:pPr>
        <w:pStyle w:val="BookText"/>
        <w:rPr/>
      </w:pPr>
      <w:r>
        <w:rPr>
          <w:rFonts w:ascii="Amiri" w:hAnsi="Amiri" w:eastAsia="Amiri" w:cs="Amiri"/>
          <w:color w:val="111111"/>
          <w:sz w:val="28"/>
          <w:sz w:val="28"/>
          <w:szCs w:val="28"/>
          <w:rtl w:val="true"/>
          <w:lang w:bidi="ar-SA"/>
        </w:rPr>
        <w:t>فالتفت إليه عبد الواحد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عني يا خبيث </w:t>
      </w:r>
      <w:r>
        <w:rPr>
          <w:rStyle w:val="FootnoteAnchor"/>
          <w:rtl w:val="true"/>
        </w:rPr>
        <w:footnoteReference w:id="1791"/>
      </w:r>
      <w:r>
        <w:rPr>
          <w:rFonts w:ascii="Amiri" w:hAnsi="Amiri" w:eastAsia="Amiri" w:cs="Amiri"/>
          <w:color w:val="111111"/>
          <w:sz w:val="28"/>
          <w:sz w:val="28"/>
          <w:szCs w:val="28"/>
          <w:rtl w:val="true"/>
          <w:lang w:bidi="ar-SA"/>
        </w:rPr>
        <w:t>،و اللّه لا حدثتك بشيء و أنا أعرفك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القاضي أبو عبد اللّه الحسين بن هارون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زكريا الغلاّبي، نا ابن عائشة، و عن سليمان بن داود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ذات يوم عند عبد الواحد بن زياد و أبو نواس حاضر فقال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ليختر كل واحد منكم عشرة </w:t>
      </w:r>
      <w:r>
        <w:rPr>
          <w:rStyle w:val="FootnoteAnchor"/>
          <w:rtl w:val="true"/>
        </w:rPr>
        <w:footnoteReference w:id="1792"/>
      </w:r>
      <w:r>
        <w:rPr>
          <w:rFonts w:ascii="Amiri" w:hAnsi="Amiri" w:eastAsia="Amiri" w:cs="Amiri"/>
          <w:color w:val="111111"/>
          <w:sz w:val="28"/>
          <w:sz w:val="28"/>
          <w:szCs w:val="28"/>
          <w:rtl w:val="true"/>
          <w:lang w:bidi="ar-SA"/>
        </w:rPr>
        <w:t>أحاديث، فاختاروا و لم يختر أبو نواس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ما لك لا تختار، فأنشأ أبو نواس يقول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كنّا 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عن قتادة </w:t>
      </w:r>
    </w:p>
    <w:p>
      <w:pPr>
        <w:pStyle w:val="BookText"/>
        <w:rPr/>
      </w:pPr>
      <w:r>
        <w:rPr>
          <w:rFonts w:ascii="Amiri" w:hAnsi="Amiri" w:eastAsia="Amiri" w:cs="Amiri"/>
          <w:color w:val="111111"/>
          <w:sz w:val="28"/>
          <w:sz w:val="28"/>
          <w:szCs w:val="28"/>
          <w:rtl w:val="true"/>
          <w:lang w:bidi="ar-SA"/>
        </w:rPr>
        <w:t xml:space="preserve">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 سعد بن عبادة</w:t>
      </w:r>
    </w:p>
    <w:p>
      <w:pPr>
        <w:pStyle w:val="BookText"/>
        <w:rPr/>
      </w:pPr>
      <w:r>
        <w:rPr>
          <w:rFonts w:ascii="Amiri" w:hAnsi="Amiri" w:eastAsia="Amiri" w:cs="Amiri"/>
          <w:color w:val="111111"/>
          <w:sz w:val="28"/>
          <w:sz w:val="28"/>
          <w:szCs w:val="28"/>
          <w:rtl w:val="true"/>
          <w:lang w:bidi="ar-SA"/>
        </w:rPr>
        <w:t xml:space="preserve">و عن الشعبي و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ذو جلادة</w:t>
      </w:r>
    </w:p>
    <w:p>
      <w:pPr>
        <w:pStyle w:val="BookText"/>
        <w:rPr/>
      </w:pPr>
      <w:r>
        <w:rPr>
          <w:rFonts w:ascii="Amiri" w:hAnsi="Amiri" w:eastAsia="Amiri" w:cs="Amiri"/>
          <w:color w:val="111111"/>
          <w:sz w:val="28"/>
          <w:sz w:val="28"/>
          <w:szCs w:val="28"/>
          <w:rtl w:val="true"/>
          <w:lang w:bidi="ar-SA"/>
        </w:rPr>
        <w:t xml:space="preserve">و عن الأخيار يحكيه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أهل الوفادة</w:t>
      </w:r>
    </w:p>
    <w:p>
      <w:pPr>
        <w:pStyle w:val="BookText"/>
        <w:rPr/>
      </w:pPr>
      <w:r>
        <w:rPr>
          <w:rFonts w:ascii="Amiri" w:hAnsi="Amiri" w:eastAsia="Amiri" w:cs="Amiri"/>
          <w:color w:val="111111"/>
          <w:sz w:val="28"/>
          <w:sz w:val="28"/>
          <w:szCs w:val="28"/>
          <w:rtl w:val="true"/>
          <w:lang w:bidi="ar-SA"/>
        </w:rPr>
        <w:t xml:space="preserve">أنّ‌ من مات محبّا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أجر الشهادة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ماجن، لا حدثتك و لا حدثت أحدا اليوم لمكانك، و زاد سليمان في حديثه، فبلغ ذلك مالك بن أنس و إبراهيم بن أبي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عراقي غث ليس له تمام نسك، و لا عقل و لا ظرف، فهلاّ اغتنم ظرفه فحدث مثله بثياب فيه مرتين تحريا أن يصلح اللّه دينه، و في أن يؤتى الحكمة أهلها، و لا يظلمهم و لا يظلمها فقال أبو نواس لما قدم من عند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العبد المؤدي 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العبد عبد الواحد بن زياد</w:t>
      </w:r>
    </w:p>
    <w:p>
      <w:pPr>
        <w:pStyle w:val="BookText"/>
        <w:rPr/>
      </w:pPr>
      <w:r>
        <w:rPr>
          <w:rFonts w:ascii="Amiri" w:hAnsi="Amiri" w:eastAsia="Amiri" w:cs="Amiri"/>
          <w:color w:val="111111"/>
          <w:sz w:val="28"/>
          <w:sz w:val="28"/>
          <w:szCs w:val="28"/>
          <w:rtl w:val="true"/>
          <w:lang w:bidi="ar-SA"/>
        </w:rPr>
        <w:t xml:space="preserve">فليس بذي دنيا و لا ذي 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ذي حجى في علمه و سداد</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1793"/>
      </w:r>
      <w:r>
        <w:rPr>
          <w:rFonts w:ascii="Amiri" w:hAnsi="Amiri" w:eastAsia="Amiri" w:cs="Amiri"/>
          <w:color w:val="111111"/>
          <w:sz w:val="28"/>
          <w:sz w:val="28"/>
          <w:szCs w:val="28"/>
          <w:rtl w:val="true"/>
          <w:lang w:bidi="ar-SA"/>
        </w:rPr>
        <w:t xml:space="preserve">، أنا الحسن بن الحسين بن العباس النعالي، أنا أحمد بن نصر الذارع </w:t>
      </w:r>
      <w:r>
        <w:rPr>
          <w:rStyle w:val="FootnoteAnchor"/>
          <w:rtl w:val="true"/>
        </w:rPr>
        <w:footnoteReference w:id="1794"/>
      </w:r>
      <w:r>
        <w:rPr>
          <w:rFonts w:ascii="IRNazanin" w:hAnsi="IRNazanin" w:eastAsia="IRNazanin"/>
          <w:color w:val="111111"/>
          <w:sz w:val="28"/>
          <w:sz w:val="28"/>
          <w:szCs w:val="28"/>
          <w:rtl w:val="true"/>
          <w:lang w:bidi="fa-IR"/>
        </w:rPr>
        <w:t xml:space="preserve">،نا الحسن </w:t>
      </w:r>
      <w:r>
        <w:rPr>
          <w:rStyle w:val="FootnoteAnchor"/>
          <w:rtl w:val="true"/>
        </w:rPr>
        <w:footnoteReference w:id="1795"/>
      </w:r>
      <w:r>
        <w:rPr>
          <w:rFonts w:ascii="Amiri" w:hAnsi="Amiri" w:eastAsia="Amiri" w:cs="Amiri"/>
          <w:color w:val="111111"/>
          <w:sz w:val="28"/>
          <w:sz w:val="28"/>
          <w:szCs w:val="28"/>
          <w:rtl w:val="true"/>
          <w:lang w:bidi="ar-SA"/>
        </w:rPr>
        <w:t>بن عليل، نا مسعود بن بشر المازني، حدّثني رجل عن غندر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شعبة </w:t>
      </w:r>
      <w:r>
        <w:rPr>
          <w:rStyle w:val="FootnoteAnchor"/>
          <w:rtl w:val="true"/>
        </w:rPr>
        <w:footnoteReference w:id="1796"/>
      </w:r>
      <w:r>
        <w:rPr>
          <w:rFonts w:ascii="Amiri" w:hAnsi="Amiri" w:eastAsia="Amiri" w:cs="Amiri"/>
          <w:color w:val="111111"/>
          <w:sz w:val="28"/>
          <w:sz w:val="28"/>
          <w:szCs w:val="28"/>
          <w:rtl w:val="true"/>
          <w:lang w:bidi="ar-SA"/>
        </w:rPr>
        <w:t>أبا نواس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حدّثنا من ظرفك،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الخفاف عن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الحذّاء عن جابر</w:t>
      </w:r>
    </w:p>
    <w:p>
      <w:pPr>
        <w:pStyle w:val="BookText"/>
        <w:rPr/>
      </w:pPr>
      <w:r>
        <w:rPr>
          <w:rFonts w:ascii="Amiri" w:hAnsi="Amiri" w:eastAsia="Amiri" w:cs="Amiri"/>
          <w:color w:val="111111"/>
          <w:sz w:val="28"/>
          <w:sz w:val="28"/>
          <w:szCs w:val="28"/>
          <w:rtl w:val="true"/>
          <w:lang w:bidi="ar-SA"/>
        </w:rPr>
        <w:t xml:space="preserve">و مسعر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الشيخ إلى عامر</w:t>
      </w:r>
    </w:p>
    <w:p>
      <w:pPr>
        <w:pStyle w:val="BookText"/>
        <w:rPr/>
      </w:pPr>
      <w:r>
        <w:rPr>
          <w:rFonts w:ascii="Amiri" w:hAnsi="Amiri" w:eastAsia="Amiri" w:cs="Amiri"/>
          <w:color w:val="111111"/>
          <w:sz w:val="28"/>
          <w:sz w:val="28"/>
          <w:szCs w:val="28"/>
          <w:rtl w:val="true"/>
          <w:lang w:bidi="ar-SA"/>
        </w:rPr>
        <w:t xml:space="preserve">قالوا جميعا، أيما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علقها ذو خلق طاهر</w:t>
      </w:r>
    </w:p>
    <w:p>
      <w:pPr>
        <w:pStyle w:val="BookText"/>
        <w:rPr/>
      </w:pPr>
      <w:r>
        <w:rPr>
          <w:rFonts w:ascii="IRNazanin" w:hAnsi="IRNazanin" w:eastAsia="IRNazanin"/>
          <w:color w:val="111111"/>
          <w:sz w:val="28"/>
          <w:sz w:val="28"/>
          <w:szCs w:val="28"/>
          <w:rtl w:val="true"/>
          <w:lang w:bidi="fa-IR"/>
        </w:rPr>
        <w:t xml:space="preserve">فواصلته </w:t>
      </w:r>
      <w:r>
        <w:rPr>
          <w:rStyle w:val="FootnoteAnchor"/>
          <w:rtl w:val="true"/>
        </w:rPr>
        <w:footnoteReference w:id="1797"/>
      </w:r>
      <w:r>
        <w:rPr>
          <w:rFonts w:ascii="Amiri" w:hAnsi="Amiri" w:eastAsia="Amiri" w:cs="Amiri"/>
          <w:color w:val="111111"/>
          <w:sz w:val="28"/>
          <w:sz w:val="28"/>
          <w:szCs w:val="28"/>
          <w:rtl w:val="true"/>
          <w:lang w:bidi="ar-SA"/>
        </w:rPr>
        <w:t xml:space="preserve">ثم دامت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وصال الحافظ‍‌ الذاكر</w:t>
      </w:r>
    </w:p>
    <w:p>
      <w:pPr>
        <w:pStyle w:val="BookText"/>
        <w:rPr/>
      </w:pPr>
      <w:r>
        <w:rPr>
          <w:rFonts w:ascii="Amiri" w:hAnsi="Amiri" w:eastAsia="Amiri" w:cs="Amiri"/>
          <w:color w:val="111111"/>
          <w:sz w:val="28"/>
          <w:sz w:val="28"/>
          <w:szCs w:val="28"/>
          <w:rtl w:val="true"/>
          <w:lang w:bidi="ar-SA"/>
        </w:rPr>
        <w:t xml:space="preserve">كانت لها الجنة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ترتع في مرتعها الزاهر</w:t>
      </w:r>
    </w:p>
    <w:p>
      <w:pPr>
        <w:pStyle w:val="BookText"/>
        <w:rPr/>
      </w:pPr>
      <w:r>
        <w:rPr>
          <w:rFonts w:ascii="Amiri" w:hAnsi="Amiri" w:eastAsia="Amiri" w:cs="Amiri"/>
          <w:color w:val="111111"/>
          <w:sz w:val="28"/>
          <w:sz w:val="28"/>
          <w:szCs w:val="28"/>
          <w:rtl w:val="true"/>
          <w:lang w:bidi="ar-SA"/>
        </w:rPr>
        <w:t xml:space="preserve">و أيّ‌ معشوق جفا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وصال دائم ناضر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عذاب اللّه بعدا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سحق دائم داخر </w:t>
      </w:r>
    </w:p>
    <w:p>
      <w:pPr>
        <w:pStyle w:val="BookText"/>
        <w:rPr/>
      </w:pPr>
      <w:r>
        <w:rPr>
          <w:rFonts w:ascii="Amiri" w:hAnsi="Amiri" w:eastAsia="Amiri" w:cs="Amiri"/>
          <w:color w:val="111111"/>
          <w:sz w:val="28"/>
          <w:sz w:val="28"/>
          <w:szCs w:val="28"/>
          <w:rtl w:val="true"/>
          <w:lang w:bidi="ar-SA"/>
        </w:rPr>
        <w:t>فقال له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لجميل الأخلاق، و إني لأرجو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العلاف في كتابه، ثم أخبرني أبو المعمر الأنصاري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أنا أحمد بن إبراهيم بن محمّد بن جعفر، نا العباس بن الفضل الرّبعي، نا عبيد اللّه بن محمّد بن عائشة قال </w:t>
      </w:r>
      <w:r>
        <w:rPr>
          <w:rStyle w:val="FootnoteAnchor"/>
          <w:rtl w:val="true"/>
        </w:rPr>
        <w:footnoteReference w:id="1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إسحاق بن يوسف الأزرق يوما فلما رآني بكى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نواس،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 يا جارية ائتني بالقرطاس فإذا فيه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ساحر المقلتين و الجيد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قاتلي منك بالمواعيد</w:t>
      </w:r>
    </w:p>
    <w:p>
      <w:pPr>
        <w:pStyle w:val="BookText"/>
        <w:rPr/>
      </w:pPr>
      <w:r>
        <w:rPr>
          <w:rFonts w:ascii="Amiri" w:hAnsi="Amiri" w:eastAsia="Amiri" w:cs="Amiri"/>
          <w:color w:val="111111"/>
          <w:sz w:val="28"/>
          <w:sz w:val="28"/>
          <w:szCs w:val="28"/>
          <w:rtl w:val="true"/>
          <w:lang w:bidi="ar-SA"/>
        </w:rPr>
        <w:t xml:space="preserve">توعدني الوصل ثم تخلفني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بلاي من خلف موعودي</w:t>
      </w:r>
    </w:p>
    <w:p>
      <w:pPr>
        <w:pStyle w:val="BookText"/>
        <w:rPr/>
      </w:pPr>
      <w:r>
        <w:rPr>
          <w:rFonts w:ascii="Amiri" w:hAnsi="Amiri" w:eastAsia="Amiri" w:cs="Amiri"/>
          <w:color w:val="111111"/>
          <w:sz w:val="28"/>
          <w:sz w:val="28"/>
          <w:szCs w:val="28"/>
          <w:rtl w:val="true"/>
          <w:lang w:bidi="ar-SA"/>
        </w:rPr>
        <w:t xml:space="preserve">حدّثني الأزرق المحدّث عن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عوف عن ابن مسعود</w:t>
      </w:r>
    </w:p>
    <w:p>
      <w:pPr>
        <w:pStyle w:val="BookText"/>
        <w:rPr/>
      </w:pPr>
      <w:r>
        <w:rPr>
          <w:rFonts w:ascii="Amiri" w:hAnsi="Amiri" w:eastAsia="Amiri" w:cs="Amiri"/>
          <w:color w:val="111111"/>
          <w:sz w:val="28"/>
          <w:sz w:val="28"/>
          <w:szCs w:val="28"/>
          <w:rtl w:val="true"/>
          <w:lang w:bidi="ar-SA"/>
        </w:rPr>
        <w:t xml:space="preserve">ما يخلف الوعد غير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كافر في الجحيم مصفود</w:t>
      </w:r>
    </w:p>
    <w:p>
      <w:pPr>
        <w:pStyle w:val="BookText"/>
        <w:rPr/>
      </w:pPr>
      <w:r>
        <w:rPr>
          <w:rFonts w:ascii="Amiri" w:hAnsi="Amiri" w:eastAsia="Amiri" w:cs="Amiri"/>
          <w:color w:val="111111"/>
          <w:sz w:val="28"/>
          <w:sz w:val="28"/>
          <w:szCs w:val="28"/>
          <w:rtl w:val="true"/>
          <w:lang w:bidi="ar-SA"/>
        </w:rPr>
        <w:t>كذب و اللّه عليّ‌ و على التابعين و على أصحاب محمّد صلّى اللّه عليه و سلّم ما حدثته و اللّه هذا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عوض بن عبد الرّحمن بن عبد العزيز الفامي، و أبو عبد اللّه الحسين بن محمّد بن الحسن العلوي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أحمد الحنفي، أنا جدي أبو المظفر منصور بن إسماعيل بن أحمد بن محمّد بن أبي قرّة الحنفي، أنا أبو بكر محمّد بن عبد اللّه الشيباني، أنا حامد بن عبد اللّه الحلواني، نا أحمد بن محمّد بن شيبة العطار، نا عبيد اللّه بن محمّد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البصرة أريد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واسط‍‌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على إسحاق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و هو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الساعة قام من موضعك إبليس،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 الشرح،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نواس يكذب عليّ‌ و على أصحاب رسول اللّه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 تلك الرقعة فجاءت بالرقعة فإذا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حسن المقلتين و الجيد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قاتلي منك بالمواعيد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توعدني الوصل </w:t>
      </w:r>
      <w:r>
        <w:rPr>
          <w:rStyle w:val="FootnoteAnchor"/>
          <w:rtl w:val="true"/>
        </w:rPr>
        <w:footnoteReference w:id="1799"/>
      </w:r>
      <w:r>
        <w:rPr>
          <w:rFonts w:ascii="Amiri" w:hAnsi="Amiri" w:eastAsia="Amiri" w:cs="Amiri"/>
          <w:color w:val="111111"/>
          <w:sz w:val="28"/>
          <w:sz w:val="28"/>
          <w:szCs w:val="28"/>
          <w:rtl w:val="true"/>
          <w:lang w:bidi="ar-SA"/>
        </w:rPr>
        <w:t xml:space="preserve">ثم تخلفني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ويلي من خلف المواعيد </w:t>
      </w:r>
    </w:p>
    <w:p>
      <w:pPr>
        <w:pStyle w:val="BookText"/>
        <w:rPr/>
      </w:pPr>
      <w:r>
        <w:rPr>
          <w:rFonts w:ascii="Amiri" w:hAnsi="Amiri" w:eastAsia="Amiri" w:cs="Amiri"/>
          <w:color w:val="111111"/>
          <w:sz w:val="28"/>
          <w:sz w:val="28"/>
          <w:szCs w:val="28"/>
          <w:rtl w:val="true"/>
          <w:lang w:bidi="ar-SA"/>
        </w:rPr>
        <w:t xml:space="preserve">حدّثني الأزرق المحدّث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عن ابن مسعود</w:t>
      </w:r>
    </w:p>
    <w:p>
      <w:pPr>
        <w:pStyle w:val="BookText"/>
        <w:rPr/>
      </w:pPr>
      <w:r>
        <w:rPr>
          <w:rFonts w:ascii="Amiri" w:hAnsi="Amiri" w:eastAsia="Amiri" w:cs="Amiri"/>
          <w:color w:val="111111"/>
          <w:sz w:val="28"/>
          <w:sz w:val="28"/>
          <w:szCs w:val="28"/>
          <w:rtl w:val="true"/>
          <w:lang w:bidi="ar-SA"/>
        </w:rPr>
        <w:t xml:space="preserve">لا يخلف الوعد غير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كافر في السعير </w:t>
      </w:r>
      <w:r>
        <w:rPr>
          <w:rStyle w:val="FootnoteAnchor"/>
          <w:rtl w:val="true"/>
        </w:rPr>
        <w:footnoteReference w:id="1800"/>
      </w:r>
      <w:r>
        <w:rPr>
          <w:rFonts w:ascii="IRNazanin" w:hAnsi="IRNazanin" w:eastAsia="IRNazanin"/>
          <w:color w:val="111111"/>
          <w:sz w:val="28"/>
          <w:sz w:val="28"/>
          <w:szCs w:val="28"/>
          <w:rtl w:val="true"/>
          <w:lang w:bidi="fa-IR"/>
        </w:rPr>
        <w:t xml:space="preserve">مصفود </w:t>
      </w:r>
      <w:r>
        <w:rPr>
          <w:rStyle w:val="FootnoteAnchor"/>
          <w:rtl w:val="true"/>
        </w:rPr>
        <w:footnoteReference w:id="1801"/>
      </w:r>
    </w:p>
    <w:p>
      <w:pPr>
        <w:pStyle w:val="BookText"/>
        <w:rPr/>
      </w:pPr>
      <w:r>
        <w:rPr>
          <w:rFonts w:ascii="IRNazanin" w:hAnsi="IRNazanin" w:eastAsia="IRNazanin"/>
          <w:color w:val="111111"/>
          <w:sz w:val="28"/>
          <w:sz w:val="28"/>
          <w:szCs w:val="28"/>
          <w:rtl w:val="true"/>
          <w:lang w:bidi="fa-IR"/>
        </w:rPr>
        <w:t>ثم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حدثت بهذا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أحمد بن علي </w:t>
      </w:r>
      <w:r>
        <w:rPr>
          <w:rStyle w:val="FootnoteAnchor"/>
          <w:rtl w:val="true"/>
        </w:rPr>
        <w:footnoteReference w:id="1802"/>
      </w:r>
      <w:r>
        <w:rPr>
          <w:rFonts w:ascii="Amiri" w:hAnsi="Amiri" w:eastAsia="Amiri" w:cs="Amiri"/>
          <w:color w:val="111111"/>
          <w:sz w:val="28"/>
          <w:sz w:val="28"/>
          <w:szCs w:val="28"/>
          <w:rtl w:val="true"/>
          <w:lang w:bidi="ar-SA"/>
        </w:rPr>
        <w:t xml:space="preserve">،أنا علي بن أحمد بن عمر المقرئ، أنا أحمد بن جعفر بن سلم </w:t>
      </w:r>
      <w:r>
        <w:rPr>
          <w:rStyle w:val="FootnoteAnchor"/>
          <w:rtl w:val="true"/>
        </w:rPr>
        <w:footnoteReference w:id="1803"/>
      </w:r>
      <w:r>
        <w:rPr>
          <w:rFonts w:ascii="Amiri" w:hAnsi="Amiri" w:eastAsia="Amiri" w:cs="Amiri"/>
          <w:color w:val="111111"/>
          <w:sz w:val="28"/>
          <w:sz w:val="28"/>
          <w:szCs w:val="28"/>
          <w:rtl w:val="true"/>
          <w:lang w:bidi="ar-SA"/>
        </w:rPr>
        <w:t>،نا أبو العباس بن عمار، حدّثني الحسن بن علي، عن سليم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نواس في مجلس أبي يبكي بكاء شديدا، فقلت إني لأرجو أن لا يعذبك اللّه بعد هذا البكاء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أبك في مجلس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الجنة و الحور</w:t>
      </w:r>
    </w:p>
    <w:p>
      <w:pPr>
        <w:pStyle w:val="BookText"/>
        <w:rPr/>
      </w:pPr>
      <w:r>
        <w:rPr>
          <w:rFonts w:ascii="Amiri" w:hAnsi="Amiri" w:eastAsia="Amiri" w:cs="Amiri"/>
          <w:color w:val="111111"/>
          <w:sz w:val="28"/>
          <w:sz w:val="28"/>
          <w:szCs w:val="28"/>
          <w:rtl w:val="true"/>
          <w:lang w:bidi="ar-SA"/>
        </w:rPr>
        <w:t xml:space="preserve">و لا من القبر و أهواله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النفخة في الصور</w:t>
      </w:r>
    </w:p>
    <w:p>
      <w:pPr>
        <w:pStyle w:val="BookText"/>
        <w:rPr/>
      </w:pPr>
      <w:r>
        <w:rPr>
          <w:rFonts w:ascii="Amiri" w:hAnsi="Amiri" w:eastAsia="Amiri" w:cs="Amiri"/>
          <w:color w:val="111111"/>
          <w:sz w:val="28"/>
          <w:sz w:val="28"/>
          <w:szCs w:val="28"/>
          <w:rtl w:val="true"/>
          <w:lang w:bidi="ar-SA"/>
        </w:rPr>
        <w:t xml:space="preserve">لكن بكائي لبكاء شاذن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نفسي كل محذور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الأمرد الذي عن يمين أبيك‌؟ إنما بكيت رحمة لبكائه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سعد الخير بن محمّد بن سهل، عن أبي عبد اللّه محمّد بن أبي نصر الحميدي، أخبرني أبو محمّد علي بن أحمد، حدّثني الوزير أبو عبدة حسان بن مالك بن أبي عبدة البغوي، حدّثني القاضي أبو العباس أحمد بن عبد اللّه بن ذكوان، حدّثني أبي عن بعض إخوانه أو عن نفسه أنه حج فنزل بمصر في حجرة اكتراها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قاعد يوما إذ نظرت إلى كتابة على الحائط‍‌ فتأملت ذلك فإذا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حي بالراح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نووا صلاة و صوما</w:t>
      </w:r>
    </w:p>
    <w:p>
      <w:pPr>
        <w:pStyle w:val="BookText"/>
        <w:rPr/>
      </w:pPr>
      <w:r>
        <w:rPr>
          <w:rFonts w:ascii="Amiri" w:hAnsi="Amiri" w:eastAsia="Amiri" w:cs="Amiri"/>
          <w:color w:val="111111"/>
          <w:sz w:val="28"/>
          <w:sz w:val="28"/>
          <w:szCs w:val="28"/>
          <w:rtl w:val="true"/>
          <w:lang w:bidi="ar-SA"/>
        </w:rPr>
        <w:t xml:space="preserve">لم يطعموا لذة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ثلاثون يوما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فذكرت ذلك لبعض من كنت أجالسه بمصر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 الحسن بن هانئ و هي من قوله، و في تلك الحجرة كان نازلا أيام كونه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القاسم العلوي و أبو الوحش المقرئ عن أبي الحسن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إبراهيم بن علي بن إبراهيم بن سيبخت </w:t>
      </w:r>
      <w:r>
        <w:rPr>
          <w:rStyle w:val="FootnoteAnchor"/>
          <w:rtl w:val="true"/>
        </w:rPr>
        <w:footnoteReference w:id="1804"/>
      </w:r>
      <w:r>
        <w:rPr>
          <w:rFonts w:ascii="Amiri" w:hAnsi="Amiri" w:eastAsia="Amiri" w:cs="Amiri"/>
          <w:color w:val="111111"/>
          <w:sz w:val="28"/>
          <w:sz w:val="28"/>
          <w:szCs w:val="28"/>
          <w:rtl w:val="true"/>
          <w:lang w:bidi="ar-SA"/>
        </w:rPr>
        <w:t xml:space="preserve">البغدادي، نا محمّد بن أحمد بن إبراهيم بن قريش الحكمي </w:t>
      </w:r>
      <w:r>
        <w:rPr>
          <w:rStyle w:val="FootnoteAnchor"/>
          <w:rtl w:val="true"/>
        </w:rPr>
        <w:footnoteReference w:id="1805"/>
      </w:r>
      <w:r>
        <w:rPr>
          <w:rFonts w:ascii="Amiri" w:hAnsi="Amiri" w:eastAsia="Amiri" w:cs="Amiri"/>
          <w:color w:val="111111"/>
          <w:sz w:val="28"/>
          <w:sz w:val="28"/>
          <w:szCs w:val="28"/>
          <w:rtl w:val="true"/>
          <w:lang w:bidi="ar-SA"/>
        </w:rPr>
        <w:t>،نا عون بن محمّد، حدّثني حسين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أبو نواس يوما من الأيام حائكا فقال لأبي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تكون اليوم عندنا و تغلق به و حلف عليه فوعده بالرجوع إليه، فمضى الحائك فلم يقصر في الاحتفال ثم أن أبا نواس صار إليه فإذا منزل طيب فأكل و شرب، و كان الحائك يحبّ‌ جارية قد أعجله حبها فقال لأبي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قل لي في حبي شعرا أسرّ به، فقال له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أحضرها لأنظر إليها فإن ذلك مما يزيد في وصفي لها، فأحضرها فإذا هي أسمج من خلق اللّه سوداء دندانية يسيل لعابها على صدرها، فحار أبو نواس في وصفها و لم يدر ما يقول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تسنيم،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أسهر ليلي حب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 الحسن كالبوم</w:t>
      </w:r>
    </w:p>
    <w:p>
      <w:pPr>
        <w:pStyle w:val="BookText"/>
        <w:rPr/>
      </w:pPr>
      <w:r>
        <w:rPr>
          <w:rFonts w:ascii="Amiri" w:hAnsi="Amiri" w:eastAsia="Amiri" w:cs="Amiri"/>
          <w:color w:val="111111"/>
          <w:sz w:val="28"/>
          <w:sz w:val="28"/>
          <w:szCs w:val="28"/>
          <w:rtl w:val="true"/>
          <w:lang w:bidi="ar-SA"/>
        </w:rPr>
        <w:t xml:space="preserve">كأنما نكهتها كامخ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حزمة من حزم الثوم</w:t>
      </w:r>
    </w:p>
    <w:p>
      <w:pPr>
        <w:pStyle w:val="BookText"/>
        <w:rPr/>
      </w:pPr>
      <w:r>
        <w:rPr>
          <w:rFonts w:ascii="Amiri" w:hAnsi="Amiri" w:eastAsia="Amiri" w:cs="Amiri"/>
          <w:color w:val="111111"/>
          <w:sz w:val="28"/>
          <w:sz w:val="28"/>
          <w:szCs w:val="28"/>
          <w:rtl w:val="true"/>
          <w:lang w:bidi="ar-SA"/>
        </w:rPr>
        <w:t xml:space="preserve">ضرطت من حبي لها ضرطة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أفزعت منها ملك الروم</w:t>
      </w:r>
    </w:p>
    <w:p>
      <w:pPr>
        <w:pStyle w:val="BookText"/>
        <w:rPr/>
      </w:pPr>
      <w:r>
        <w:rPr>
          <w:rFonts w:ascii="Amiri" w:hAnsi="Amiri" w:eastAsia="Amiri" w:cs="Amiri"/>
          <w:color w:val="111111"/>
          <w:sz w:val="28"/>
          <w:sz w:val="28"/>
          <w:szCs w:val="28"/>
          <w:rtl w:val="true"/>
          <w:lang w:bidi="ar-SA"/>
        </w:rPr>
        <w:t>فقام الحائك يرقص و يصفق سائر يومه و يفرح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شبهتها و اللّه بملك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1806"/>
      </w:r>
      <w:r>
        <w:rPr>
          <w:rFonts w:ascii="Amiri" w:hAnsi="Amiri" w:eastAsia="Amiri" w:cs="Amiri"/>
          <w:color w:val="111111"/>
          <w:sz w:val="28"/>
          <w:sz w:val="28"/>
          <w:szCs w:val="28"/>
          <w:rtl w:val="true"/>
          <w:lang w:bidi="ar-SA"/>
        </w:rPr>
        <w:t xml:space="preserve">، أنا علي بن أبي علي البصري، أنا محمّد بن العباس الخزّاز، نا أبو بكر محمّد بن القاسم الأنباري، نا أبو عمر أحمد بن محمّد السّوسنجردي </w:t>
      </w:r>
      <w:r>
        <w:rPr>
          <w:rStyle w:val="FootnoteAnchor"/>
          <w:rtl w:val="true"/>
        </w:rPr>
        <w:footnoteReference w:id="1807"/>
      </w:r>
      <w:r>
        <w:rPr>
          <w:rFonts w:ascii="Amiri" w:hAnsi="Amiri" w:eastAsia="Amiri" w:cs="Amiri"/>
          <w:color w:val="111111"/>
          <w:sz w:val="28"/>
          <w:sz w:val="28"/>
          <w:szCs w:val="28"/>
          <w:rtl w:val="true"/>
          <w:lang w:bidi="ar-SA"/>
        </w:rPr>
        <w:t xml:space="preserve">،حدّثني ابن أبي الذيال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وليمة حضرها الجاحظ‍‌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وليمة حضرها أبو نواس و عبد الصمد بن المعدّل فسمعت عبد الصمد يقول لأبي نواس لقد أبدعت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جريت مع الصّبا طلق الجموح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هان علي مأثور القبيح</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أبي لأبي نواس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جريت مع الصّبا طلق الجموح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هان علي مأثور القبيح</w:t>
      </w:r>
    </w:p>
    <w:p>
      <w:pPr>
        <w:pStyle w:val="BookText"/>
        <w:rPr/>
      </w:pPr>
      <w:r>
        <w:rPr>
          <w:rFonts w:ascii="Amiri" w:hAnsi="Amiri" w:eastAsia="Amiri" w:cs="Amiri"/>
          <w:color w:val="111111"/>
          <w:sz w:val="28"/>
          <w:sz w:val="28"/>
          <w:szCs w:val="28"/>
          <w:rtl w:val="true"/>
          <w:lang w:bidi="ar-SA"/>
        </w:rPr>
        <w:t xml:space="preserve">رأيت اللذ عاقبة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قران العود بالنغم الفصيح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و مسمعة إذا ما شئت غنّت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كان الخيام بذي طلوح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تزوّد </w:t>
      </w:r>
      <w:r>
        <w:rPr>
          <w:rStyle w:val="FootnoteAnchor"/>
          <w:rtl w:val="true"/>
        </w:rPr>
        <w:footnoteReference w:id="1811"/>
      </w:r>
      <w:r>
        <w:rPr>
          <w:rFonts w:ascii="Amiri" w:hAnsi="Amiri" w:eastAsia="Amiri" w:cs="Amiri"/>
          <w:color w:val="111111"/>
          <w:sz w:val="28"/>
          <w:sz w:val="28"/>
          <w:szCs w:val="28"/>
          <w:rtl w:val="true"/>
          <w:lang w:bidi="ar-SA"/>
        </w:rPr>
        <w:t xml:space="preserve">من شباب ليس يبقي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بعرى الغبوق عرى الصّبوح</w:t>
      </w:r>
    </w:p>
    <w:p>
      <w:pPr>
        <w:pStyle w:val="BookText"/>
        <w:rPr/>
      </w:pPr>
      <w:r>
        <w:rPr>
          <w:rFonts w:ascii="Amiri" w:hAnsi="Amiri" w:eastAsia="Amiri" w:cs="Amiri"/>
          <w:color w:val="111111"/>
          <w:sz w:val="28"/>
          <w:sz w:val="28"/>
          <w:szCs w:val="28"/>
          <w:rtl w:val="true"/>
          <w:lang w:bidi="ar-SA"/>
        </w:rPr>
        <w:t xml:space="preserve">و خذها من مشعشعة 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درّة الرجل الشّحيح</w:t>
      </w:r>
    </w:p>
    <w:p>
      <w:pPr>
        <w:pStyle w:val="BookText"/>
        <w:rPr/>
      </w:pPr>
      <w:r>
        <w:rPr>
          <w:rFonts w:ascii="Amiri" w:hAnsi="Amiri" w:eastAsia="Amiri" w:cs="Amiri"/>
          <w:color w:val="111111"/>
          <w:sz w:val="28"/>
          <w:sz w:val="28"/>
          <w:szCs w:val="28"/>
          <w:rtl w:val="true"/>
          <w:lang w:bidi="ar-SA"/>
        </w:rPr>
        <w:t xml:space="preserve">تخيّرها لكسرى رائداه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حظان من طعم </w:t>
      </w:r>
      <w:r>
        <w:rPr>
          <w:rStyle w:val="FootnoteAnchor"/>
          <w:rtl w:val="true"/>
        </w:rPr>
        <w:footnoteReference w:id="1812"/>
      </w:r>
      <w:r>
        <w:rPr>
          <w:rFonts w:ascii="Amiri" w:hAnsi="Amiri" w:eastAsia="Amiri" w:cs="Amiri"/>
          <w:color w:val="111111"/>
          <w:sz w:val="28"/>
          <w:sz w:val="28"/>
          <w:szCs w:val="28"/>
          <w:rtl w:val="true"/>
          <w:lang w:bidi="ar-SA"/>
        </w:rPr>
        <w:t>و ريح</w:t>
      </w:r>
    </w:p>
    <w:p>
      <w:pPr>
        <w:pStyle w:val="BookText"/>
        <w:rPr/>
      </w:pPr>
      <w:r>
        <w:rPr>
          <w:rFonts w:ascii="Amiri" w:hAnsi="Amiri" w:eastAsia="Amiri" w:cs="Amiri"/>
          <w:color w:val="111111"/>
          <w:sz w:val="28"/>
          <w:sz w:val="28"/>
          <w:szCs w:val="28"/>
          <w:rtl w:val="true"/>
          <w:lang w:bidi="ar-SA"/>
        </w:rPr>
        <w:t xml:space="preserve">أ لم ترني أبحت </w:t>
      </w:r>
      <w:r>
        <w:rPr>
          <w:rStyle w:val="FootnoteAnchor"/>
          <w:rtl w:val="true"/>
        </w:rPr>
        <w:footnoteReference w:id="1813"/>
      </w:r>
      <w:r>
        <w:rPr>
          <w:rFonts w:ascii="Amiri" w:hAnsi="Amiri" w:eastAsia="Amiri" w:cs="Amiri"/>
          <w:color w:val="111111"/>
          <w:sz w:val="28"/>
          <w:sz w:val="28"/>
          <w:szCs w:val="28"/>
          <w:rtl w:val="true"/>
          <w:lang w:bidi="ar-SA"/>
        </w:rPr>
        <w:t xml:space="preserve">اللّهو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عضني مراشف الظبي المليح</w:t>
      </w:r>
    </w:p>
    <w:p>
      <w:pPr>
        <w:pStyle w:val="BookText"/>
        <w:rPr/>
      </w:pPr>
      <w:r>
        <w:rPr>
          <w:rFonts w:ascii="Amiri" w:hAnsi="Amiri" w:eastAsia="Amiri" w:cs="Amiri"/>
          <w:color w:val="111111"/>
          <w:sz w:val="28"/>
          <w:sz w:val="28"/>
          <w:szCs w:val="28"/>
          <w:rtl w:val="true"/>
          <w:lang w:bidi="ar-SA"/>
        </w:rPr>
        <w:t xml:space="preserve">و أيقن رائدي أن سوف تنأى </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مسافة بين جثماني و روحي</w:t>
      </w:r>
    </w:p>
    <w:p>
      <w:pPr>
        <w:pStyle w:val="BookText"/>
        <w:rPr/>
      </w:pPr>
      <w:r>
        <w:rPr>
          <w:rFonts w:ascii="IRNazanin" w:hAnsi="IRNazanin" w:eastAsia="IRNazanin"/>
          <w:color w:val="111111"/>
          <w:sz w:val="28"/>
          <w:sz w:val="28"/>
          <w:szCs w:val="28"/>
          <w:rtl w:val="true"/>
          <w:lang w:bidi="fa-IR"/>
        </w:rPr>
        <w:t>الجثمان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و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أبي بكر، نا أحمد بن يعقوب الأصبهاني، نا الضبعي، حدّثني أحمد بن حمزة بن زياد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هانئ فيما حدّثني على محمّد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بن هانئ،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زنديق،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أنا أقول مثل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أصلي صلاة الخمس في حين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بالتوحيد للّه خاضعا</w:t>
      </w:r>
    </w:p>
    <w:p>
      <w:pPr>
        <w:pStyle w:val="BookText"/>
        <w:rPr/>
      </w:pPr>
      <w:r>
        <w:rPr>
          <w:rFonts w:ascii="Amiri" w:hAnsi="Amiri" w:eastAsia="Amiri" w:cs="Amiri"/>
          <w:color w:val="111111"/>
          <w:sz w:val="28"/>
          <w:sz w:val="28"/>
          <w:szCs w:val="28"/>
          <w:rtl w:val="true"/>
          <w:lang w:bidi="ar-SA"/>
        </w:rPr>
        <w:t xml:space="preserve">و أحسن غسلا إن ركبت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جاءني المسكين لم أك مانعا</w:t>
      </w:r>
    </w:p>
    <w:p>
      <w:pPr>
        <w:pStyle w:val="BookText"/>
        <w:rPr/>
      </w:pPr>
      <w:r>
        <w:rPr>
          <w:rFonts w:ascii="Amiri" w:hAnsi="Amiri" w:eastAsia="Amiri" w:cs="Amiri"/>
          <w:color w:val="111111"/>
          <w:sz w:val="28"/>
          <w:sz w:val="28"/>
          <w:szCs w:val="28"/>
          <w:rtl w:val="true"/>
          <w:lang w:bidi="ar-SA"/>
        </w:rPr>
        <w:t xml:space="preserve">و إني و إن حانت من الكأس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بيعة الساقي أجبت </w:t>
      </w:r>
      <w:r>
        <w:rPr>
          <w:rStyle w:val="FootnoteAnchor"/>
          <w:rtl w:val="true"/>
        </w:rPr>
        <w:footnoteReference w:id="1816"/>
      </w:r>
      <w:r>
        <w:rPr>
          <w:rFonts w:ascii="IRNazanin" w:hAnsi="IRNazanin" w:eastAsia="IRNazanin"/>
          <w:color w:val="111111"/>
          <w:sz w:val="28"/>
          <w:sz w:val="28"/>
          <w:szCs w:val="28"/>
          <w:rtl w:val="true"/>
          <w:lang w:bidi="fa-IR"/>
        </w:rPr>
        <w:t>مسارعا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أشربها صرفا على جنب 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جدي كثير الشحم أصبح راضعا </w:t>
      </w:r>
    </w:p>
    <w:p>
      <w:pPr>
        <w:pStyle w:val="BookText"/>
        <w:rPr/>
      </w:pPr>
      <w:r>
        <w:rPr>
          <w:rFonts w:ascii="IRNazanin" w:hAnsi="IRNazanin" w:eastAsia="IRNazanin"/>
          <w:color w:val="111111"/>
          <w:sz w:val="28"/>
          <w:sz w:val="28"/>
          <w:szCs w:val="28"/>
          <w:rtl w:val="true"/>
          <w:lang w:bidi="fa-IR"/>
        </w:rPr>
        <w:t xml:space="preserve">بجوذاب </w:t>
      </w:r>
      <w:r>
        <w:rPr>
          <w:rStyle w:val="FootnoteAnchor"/>
          <w:rtl w:val="true"/>
        </w:rPr>
        <w:footnoteReference w:id="1817"/>
      </w:r>
      <w:r>
        <w:rPr>
          <w:rFonts w:ascii="Amiri" w:hAnsi="Amiri" w:eastAsia="Amiri" w:cs="Amiri"/>
          <w:color w:val="111111"/>
          <w:sz w:val="28"/>
          <w:sz w:val="28"/>
          <w:szCs w:val="28"/>
          <w:rtl w:val="true"/>
          <w:lang w:bidi="ar-SA"/>
        </w:rPr>
        <w:t xml:space="preserve">حوّارى و جوز و 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للمخمور مذ كان نافعا</w:t>
      </w:r>
    </w:p>
    <w:p>
      <w:pPr>
        <w:pStyle w:val="BookText"/>
        <w:rPr/>
      </w:pPr>
      <w:r>
        <w:rPr>
          <w:rFonts w:ascii="Amiri" w:hAnsi="Amiri" w:eastAsia="Amiri" w:cs="Amiri"/>
          <w:color w:val="111111"/>
          <w:sz w:val="28"/>
          <w:sz w:val="28"/>
          <w:szCs w:val="28"/>
          <w:rtl w:val="true"/>
          <w:lang w:bidi="ar-SA"/>
        </w:rPr>
        <w:t xml:space="preserve">و أجعل تخليط‍‌ الروافض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لفقحة بختيشوع في النار طابعا </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وقفت على فقحة بختيشوع ويلك‌؟ قلت بها تمت القافية، فضحك و أمر لي بجائزة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بن العلاف، و أخبرني أبو المعمر المبارك بن أحمد عنه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إسماعيل بن أحمد، 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أنا أحمد بن إبراهيم، أنا أبو علي بن المسلمة، نا محمّد بن جعفر الخرائطي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منصور بن خيرون، نا و أبو الحسن بن سعيد، نا أبو بكر الخطيب </w:t>
      </w:r>
      <w:r>
        <w:rPr>
          <w:rStyle w:val="FootnoteAnchor"/>
          <w:rtl w:val="true"/>
        </w:rPr>
        <w:footnoteReference w:id="1819"/>
      </w:r>
      <w:r>
        <w:rPr>
          <w:rFonts w:ascii="Amiri" w:hAnsi="Amiri" w:eastAsia="Amiri" w:cs="Amiri"/>
          <w:color w:val="111111"/>
          <w:sz w:val="28"/>
          <w:sz w:val="28"/>
          <w:szCs w:val="28"/>
          <w:rtl w:val="true"/>
          <w:lang w:bidi="ar-SA"/>
        </w:rPr>
        <w:t>،أنا هبة اللّه بن الحسن بن منصور بن الطبري، أنا أحمد بن محمّد بن عمران، نا الحسين بن إسماعيل المحاملي،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الاعرابي،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نواس في المسجد الجامع فعذلته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آن لك أن ترعوي‌؟ أ ما آن لك أن تزدجر؟ فرفع رأسه إليّ‌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تراني يا عتاهي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تاركا تلك الملاهى‌؟</w:t>
      </w:r>
    </w:p>
    <w:p>
      <w:pPr>
        <w:pStyle w:val="BookText"/>
        <w:rPr/>
      </w:pPr>
      <w:r>
        <w:rPr>
          <w:rFonts w:ascii="Amiri" w:hAnsi="Amiri" w:eastAsia="Amiri" w:cs="Amiri"/>
          <w:color w:val="111111"/>
          <w:sz w:val="28"/>
          <w:sz w:val="28"/>
          <w:szCs w:val="28"/>
          <w:rtl w:val="true"/>
          <w:lang w:bidi="ar-SA"/>
        </w:rPr>
        <w:t xml:space="preserve">أ تراني مفسدا بالنسك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Style w:val="FootnoteAnchor"/>
          <w:rtl w:val="true"/>
        </w:rPr>
        <w:footnoteReference w:id="1820"/>
      </w:r>
      <w:r>
        <w:rPr>
          <w:rFonts w:ascii="Amiri" w:hAnsi="Amiri" w:eastAsia="Amiri" w:cs="Amiri"/>
          <w:color w:val="111111"/>
          <w:sz w:val="28"/>
          <w:sz w:val="28"/>
          <w:szCs w:val="28"/>
          <w:rtl w:val="true"/>
          <w:lang w:bidi="ar-SA"/>
        </w:rPr>
        <w:t>القوم جاهي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ألححت عليه بالعدل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ترجع الأنفس عن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منها لها زاجر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قلت هذا البيت بكل شيء قلته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الخرائطي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عمر بن حيّوية، أنشدنا عبيد اللّه بن أحمد بن أبي طاهر، أنشدني أبي لأبي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مني الناس يقولون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غرّهم كثرة أو زارية</w:t>
      </w:r>
    </w:p>
    <w:p>
      <w:pPr>
        <w:pStyle w:val="BookText"/>
        <w:rPr/>
      </w:pPr>
      <w:r>
        <w:rPr>
          <w:rFonts w:ascii="Amiri" w:hAnsi="Amiri" w:eastAsia="Amiri" w:cs="Amiri"/>
          <w:color w:val="111111"/>
          <w:sz w:val="28"/>
          <w:sz w:val="28"/>
          <w:szCs w:val="28"/>
          <w:rtl w:val="true"/>
          <w:lang w:bidi="ar-SA"/>
        </w:rPr>
        <w:t xml:space="preserve">إن كنت في النار و في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عليكم يا بني الزانية</w:t>
      </w:r>
    </w:p>
    <w:p>
      <w:pPr>
        <w:pStyle w:val="BookText"/>
        <w:rPr/>
      </w:pPr>
      <w:r>
        <w:rPr>
          <w:rFonts w:ascii="Amiri" w:hAnsi="Amiri" w:eastAsia="Amiri" w:cs="Amiri"/>
          <w:color w:val="111111"/>
          <w:sz w:val="28"/>
          <w:sz w:val="28"/>
          <w:szCs w:val="28"/>
          <w:rtl w:val="true"/>
          <w:lang w:bidi="ar-SA"/>
        </w:rPr>
        <w:t>أخبرني أبو الفضل محمّد بن أبي القاسم علي بن الحسن بن علي العلوي، أنا جدي لأمي قاضي القضاة أبو علي الحسن بن إسماعيل بن صاعد، نا أبو عبد الرّحمن محمّد بن الحسين بن موسى السلمي، أنا الحسين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درستويه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السّنجي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نواس على باب داره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سعة الأرض و في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 بالخل و الجار</w:t>
      </w:r>
    </w:p>
    <w:p>
      <w:pPr>
        <w:pStyle w:val="BookText"/>
        <w:rPr/>
      </w:pPr>
      <w:r>
        <w:rPr>
          <w:rFonts w:ascii="IRNazanin" w:hAnsi="IRNazanin" w:eastAsia="IRNazanin"/>
          <w:color w:val="111111"/>
          <w:sz w:val="28"/>
          <w:sz w:val="28"/>
          <w:szCs w:val="28"/>
          <w:rtl w:val="true"/>
          <w:lang w:bidi="fa-IR"/>
        </w:rPr>
        <w:t xml:space="preserve">فمن دنا منا فأهلا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تولّى فإلى النار</w:t>
      </w:r>
    </w:p>
    <w:p>
      <w:pPr>
        <w:pStyle w:val="BookText"/>
        <w:rPr/>
      </w:pPr>
      <w:r>
        <w:rPr>
          <w:rFonts w:ascii="Amiri" w:hAnsi="Amiri" w:eastAsia="Amiri" w:cs="Amiri"/>
          <w:color w:val="111111"/>
          <w:sz w:val="28"/>
          <w:sz w:val="28"/>
          <w:szCs w:val="28"/>
          <w:rtl w:val="true"/>
          <w:lang w:bidi="ar-SA"/>
        </w:rPr>
        <w:t>أخبرنا أبو الحسن بن العلاف في كتابه، ثم أخبرني أبو القاسم بن السمرقندي، أنا أبو علي بن المسلمة، و أبو الحسن بن العلاف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المعمر الأنصاري،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بن بشران، أنا أحمد بن إبراهيم، أنا محمّد بن جعفر أنشدني أبو صخر الأموي، أنشدني حمدان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أبو نواس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من حديث معجب لي </w:t>
      </w:r>
      <w:r>
        <w:rPr>
          <w:rStyle w:val="FootnoteAnchor"/>
          <w:rtl w:val="true"/>
        </w:rPr>
        <w:footnoteReference w:id="1823"/>
      </w:r>
      <w:r>
        <w:rPr>
          <w:rFonts w:ascii="Amiri" w:hAnsi="Amiri" w:eastAsia="Amiri" w:cs="Amiri"/>
          <w:color w:val="111111"/>
          <w:sz w:val="28"/>
          <w:sz w:val="28"/>
          <w:szCs w:val="28"/>
          <w:rtl w:val="true"/>
          <w:lang w:bidi="ar-SA"/>
        </w:rPr>
        <w:t xml:space="preserve">عندكا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نبذت </w:t>
      </w:r>
      <w:r>
        <w:rPr>
          <w:rStyle w:val="FootnoteAnchor"/>
          <w:rtl w:val="true"/>
        </w:rPr>
        <w:footnoteReference w:id="1824"/>
      </w:r>
      <w:r>
        <w:rPr>
          <w:rFonts w:ascii="Amiri" w:hAnsi="Amiri" w:eastAsia="Amiri" w:cs="Amiri"/>
          <w:color w:val="111111"/>
          <w:sz w:val="28"/>
          <w:sz w:val="28"/>
          <w:szCs w:val="28"/>
          <w:rtl w:val="true"/>
          <w:lang w:bidi="ar-SA"/>
        </w:rPr>
        <w:t>به إليك لسرّكا</w:t>
      </w:r>
    </w:p>
    <w:p>
      <w:pPr>
        <w:pStyle w:val="BookText"/>
        <w:rPr/>
      </w:pPr>
      <w:r>
        <w:rPr>
          <w:rFonts w:ascii="Amiri" w:hAnsi="Amiri" w:eastAsia="Amiri" w:cs="Amiri"/>
          <w:color w:val="111111"/>
          <w:sz w:val="28"/>
          <w:sz w:val="28"/>
          <w:szCs w:val="28"/>
          <w:rtl w:val="true"/>
          <w:lang w:bidi="ar-SA"/>
        </w:rPr>
        <w:t xml:space="preserve">مما يزيد على الإعادة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 </w:t>
      </w:r>
      <w:r>
        <w:rPr>
          <w:rStyle w:val="FootnoteAnchor"/>
          <w:rtl w:val="true"/>
        </w:rPr>
        <w:footnoteReference w:id="1825"/>
      </w:r>
      <w:r>
        <w:rPr>
          <w:rFonts w:ascii="Amiri" w:hAnsi="Amiri" w:eastAsia="Amiri" w:cs="Amiri"/>
          <w:color w:val="111111"/>
          <w:sz w:val="28"/>
          <w:sz w:val="28"/>
          <w:szCs w:val="28"/>
          <w:rtl w:val="true"/>
          <w:lang w:bidi="ar-SA"/>
        </w:rPr>
        <w:t>إذا برم الحديث أملّكا</w:t>
      </w:r>
    </w:p>
    <w:p>
      <w:pPr>
        <w:pStyle w:val="BookText"/>
        <w:rPr/>
      </w:pPr>
      <w:r>
        <w:rPr>
          <w:rFonts w:ascii="Amiri" w:hAnsi="Amiri" w:eastAsia="Amiri" w:cs="Amiri"/>
          <w:color w:val="111111"/>
          <w:sz w:val="28"/>
          <w:sz w:val="28"/>
          <w:szCs w:val="28"/>
          <w:rtl w:val="true"/>
          <w:lang w:bidi="ar-SA"/>
        </w:rPr>
        <w:t xml:space="preserve">أتتبع الظرفاء أكتب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كيما أحدث من أحب فيضحكا </w:t>
      </w:r>
      <w:r>
        <w:rPr>
          <w:rStyle w:val="FootnoteAnchor"/>
          <w:rtl w:val="true"/>
        </w:rPr>
        <w:footnoteReference w:id="182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18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أبو يعلى أحمد بن عبد الواحد الوكيل، نا عبيد اللّه بن عثمان الدقاق، نا محمّد بن أحمد الحكيمي، نا ميمون بن مهران </w:t>
      </w:r>
      <w:r>
        <w:rPr>
          <w:rStyle w:val="FootnoteAnchor"/>
          <w:rtl w:val="true"/>
        </w:rPr>
        <w:footnoteReference w:id="1828"/>
      </w:r>
      <w:r>
        <w:rPr>
          <w:rFonts w:ascii="Amiri" w:hAnsi="Amiri" w:eastAsia="Amiri" w:cs="Amiri"/>
          <w:color w:val="111111"/>
          <w:sz w:val="28"/>
          <w:sz w:val="28"/>
          <w:szCs w:val="28"/>
          <w:rtl w:val="true"/>
          <w:lang w:bidi="ar-SA"/>
        </w:rPr>
        <w:t>الكاتب، نا الحسين بن أبي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نواس يشرب عند عبيد بن المنذر فبات ليلته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لي من عسى </w:t>
      </w:r>
      <w:r>
        <w:rPr>
          <w:rStyle w:val="FootnoteAnchor"/>
          <w:rtl w:val="true"/>
        </w:rPr>
        <w:footnoteReference w:id="1829"/>
      </w:r>
      <w:r>
        <w:rPr>
          <w:rFonts w:ascii="Amiri" w:hAnsi="Amiri" w:eastAsia="Amiri" w:cs="Amiri"/>
          <w:color w:val="111111"/>
          <w:sz w:val="28"/>
          <w:sz w:val="28"/>
          <w:szCs w:val="28"/>
          <w:rtl w:val="true"/>
          <w:lang w:bidi="ar-SA"/>
        </w:rPr>
        <w:t>فقوموا بنا فأتيناها و دخلنا حانة خمار قد كان يعرفه، و معه غلام قد كان أفسده على أبويه و غيبه عنهما، و نحن في موضع أطيب موضع، فذكرنا الجنة و طيبها، و المعاصي و ما يحول منها و هو ساكت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ناظرا في الدين 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صحّ‌ و لا خبر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ما صح عندي من جميع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إلاّ الموت و القبر</w:t>
      </w:r>
    </w:p>
    <w:p>
      <w:pPr>
        <w:pStyle w:val="BookText"/>
        <w:rPr/>
      </w:pPr>
      <w:r>
        <w:rPr>
          <w:rFonts w:ascii="Amiri" w:hAnsi="Amiri" w:eastAsia="Amiri" w:cs="Amiri"/>
          <w:color w:val="111111"/>
          <w:sz w:val="28"/>
          <w:sz w:val="28"/>
          <w:szCs w:val="28"/>
          <w:rtl w:val="true"/>
          <w:lang w:bidi="ar-SA"/>
        </w:rPr>
        <w:t>فامتعضنا من قوله و أطلنا توبيخه فأعلمنا، أنا نتخوف صحبته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ما تقولون و لكن المجون يفرط‍‌ علي، و أرجو أن أتوب فيرحمني اللّه عز و جل ثم قال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أية </w:t>
      </w:r>
      <w:r>
        <w:rPr>
          <w:rStyle w:val="FootnoteAnchor"/>
          <w:rtl w:val="true"/>
        </w:rPr>
        <w:footnoteReference w:id="1832"/>
      </w:r>
      <w:r>
        <w:rPr>
          <w:rFonts w:ascii="Amiri" w:hAnsi="Amiri" w:eastAsia="Amiri" w:cs="Amiri"/>
          <w:color w:val="111111"/>
          <w:sz w:val="28"/>
          <w:sz w:val="28"/>
          <w:szCs w:val="28"/>
          <w:rtl w:val="true"/>
          <w:lang w:bidi="ar-SA"/>
        </w:rPr>
        <w:t xml:space="preserve">نار قدح القادح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خلد بلغ المازح</w:t>
      </w:r>
    </w:p>
    <w:p>
      <w:pPr>
        <w:pStyle w:val="BookText"/>
        <w:rPr/>
      </w:pPr>
      <w:r>
        <w:rPr>
          <w:rFonts w:ascii="Amiri" w:hAnsi="Amiri" w:eastAsia="Amiri" w:cs="Amiri"/>
          <w:color w:val="111111"/>
          <w:sz w:val="28"/>
          <w:sz w:val="28"/>
          <w:szCs w:val="28"/>
          <w:rtl w:val="true"/>
          <w:lang w:bidi="ar-SA"/>
        </w:rPr>
        <w:t xml:space="preserve">للّه در الشيب من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ناصح لو حذر </w:t>
      </w:r>
      <w:r>
        <w:rPr>
          <w:rStyle w:val="FootnoteAnchor"/>
          <w:rtl w:val="true"/>
        </w:rPr>
        <w:footnoteReference w:id="1833"/>
      </w:r>
      <w:r>
        <w:rPr>
          <w:rFonts w:ascii="IRNazanin" w:hAnsi="IRNazanin" w:eastAsia="IRNazanin"/>
          <w:color w:val="111111"/>
          <w:sz w:val="28"/>
          <w:sz w:val="28"/>
          <w:szCs w:val="28"/>
          <w:rtl w:val="true"/>
          <w:lang w:bidi="fa-IR"/>
        </w:rPr>
        <w:t>الناصح</w:t>
      </w:r>
    </w:p>
    <w:p>
      <w:pPr>
        <w:pStyle w:val="BookText"/>
        <w:rPr/>
      </w:pPr>
      <w:r>
        <w:rPr>
          <w:rFonts w:ascii="Amiri" w:hAnsi="Amiri" w:eastAsia="Amiri" w:cs="Amiri"/>
          <w:color w:val="111111"/>
          <w:sz w:val="28"/>
          <w:sz w:val="28"/>
          <w:szCs w:val="28"/>
          <w:rtl w:val="true"/>
          <w:lang w:bidi="ar-SA"/>
        </w:rPr>
        <w:t xml:space="preserve">يأبى الفتى إلاّ اتّباع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منهج الحقّ‌ له واضح</w:t>
      </w:r>
    </w:p>
    <w:p>
      <w:pPr>
        <w:pStyle w:val="BookText"/>
        <w:rPr/>
      </w:pPr>
      <w:r>
        <w:rPr>
          <w:rFonts w:ascii="IRNazanin" w:hAnsi="IRNazanin" w:eastAsia="IRNazanin"/>
          <w:color w:val="111111"/>
          <w:sz w:val="28"/>
          <w:sz w:val="28"/>
          <w:szCs w:val="28"/>
          <w:rtl w:val="true"/>
          <w:lang w:bidi="fa-IR"/>
        </w:rPr>
        <w:t xml:space="preserve">فاعمد </w:t>
      </w:r>
      <w:r>
        <w:rPr>
          <w:rStyle w:val="FootnoteAnchor"/>
          <w:rtl w:val="true"/>
        </w:rPr>
        <w:footnoteReference w:id="1834"/>
      </w:r>
      <w:r>
        <w:rPr>
          <w:rFonts w:ascii="Amiri" w:hAnsi="Amiri" w:eastAsia="Amiri" w:cs="Amiri"/>
          <w:color w:val="111111"/>
          <w:sz w:val="28"/>
          <w:sz w:val="28"/>
          <w:szCs w:val="28"/>
          <w:rtl w:val="true"/>
          <w:lang w:bidi="ar-SA"/>
        </w:rPr>
        <w:t xml:space="preserve">بعينيك إلى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مهورهن العمل الصالح</w:t>
      </w:r>
    </w:p>
    <w:p>
      <w:pPr>
        <w:pStyle w:val="BookText"/>
        <w:rPr/>
      </w:pPr>
      <w:r>
        <w:rPr>
          <w:rFonts w:ascii="Amiri" w:hAnsi="Amiri" w:eastAsia="Amiri" w:cs="Amiri"/>
          <w:color w:val="111111"/>
          <w:sz w:val="28"/>
          <w:sz w:val="28"/>
          <w:szCs w:val="28"/>
          <w:rtl w:val="true"/>
          <w:lang w:bidi="ar-SA"/>
        </w:rPr>
        <w:t xml:space="preserve">لا يجتلي العذراء من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أمير </w:t>
      </w:r>
      <w:r>
        <w:rPr>
          <w:rStyle w:val="FootnoteAnchor"/>
          <w:rtl w:val="true"/>
        </w:rPr>
        <w:footnoteReference w:id="1835"/>
      </w:r>
      <w:r>
        <w:rPr>
          <w:rFonts w:ascii="Amiri" w:hAnsi="Amiri" w:eastAsia="Amiri" w:cs="Amiri"/>
          <w:color w:val="111111"/>
          <w:sz w:val="28"/>
          <w:sz w:val="28"/>
          <w:szCs w:val="28"/>
          <w:rtl w:val="true"/>
          <w:lang w:bidi="ar-SA"/>
        </w:rPr>
        <w:t>ميزانه راجح</w:t>
      </w:r>
    </w:p>
    <w:p>
      <w:pPr>
        <w:pStyle w:val="BookText"/>
        <w:rPr/>
      </w:pPr>
      <w:r>
        <w:rPr>
          <w:rFonts w:ascii="Amiri" w:hAnsi="Amiri" w:eastAsia="Amiri" w:cs="Amiri"/>
          <w:color w:val="111111"/>
          <w:sz w:val="28"/>
          <w:sz w:val="28"/>
          <w:szCs w:val="28"/>
          <w:rtl w:val="true"/>
          <w:lang w:bidi="ar-SA"/>
        </w:rPr>
        <w:t xml:space="preserve">من اتّقى اللّه فذاك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 إليه المتجر الرابح</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فاغمد </w:t>
      </w:r>
      <w:r>
        <w:rPr>
          <w:rStyle w:val="FootnoteAnchor"/>
          <w:rtl w:val="true"/>
        </w:rPr>
        <w:footnoteReference w:id="1836"/>
      </w:r>
      <w:r>
        <w:rPr>
          <w:rFonts w:ascii="Amiri" w:hAnsi="Amiri" w:eastAsia="Amiri" w:cs="Amiri"/>
          <w:color w:val="111111"/>
          <w:sz w:val="28"/>
          <w:sz w:val="28"/>
          <w:szCs w:val="28"/>
          <w:rtl w:val="true"/>
          <w:lang w:bidi="ar-SA"/>
        </w:rPr>
        <w:t xml:space="preserve">فما في الدين أغلوطة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 بما أنت له رائح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عمل الشيطان ألقى أكثر الكلام، ليفسد قومكم </w:t>
      </w:r>
      <w:r>
        <w:rPr>
          <w:rStyle w:val="FootnoteAnchor"/>
          <w:rtl w:val="true"/>
        </w:rPr>
        <w:footnoteReference w:id="1837"/>
      </w:r>
      <w:r>
        <w:rPr>
          <w:rFonts w:ascii="Amiri" w:hAnsi="Amiri" w:eastAsia="Amiri" w:cs="Amiri"/>
          <w:color w:val="111111"/>
          <w:sz w:val="28"/>
          <w:sz w:val="28"/>
          <w:szCs w:val="28"/>
          <w:rtl w:val="true"/>
          <w:lang w:bidi="ar-SA"/>
        </w:rPr>
        <w:t>فلم نزل في أطيب موضع، فلما أردنا الانصراف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أمهلوا ثم أنشدنا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رب مجلس فتيان لهوت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مستحلس </w:t>
      </w:r>
      <w:r>
        <w:rPr>
          <w:rStyle w:val="FootnoteAnchor"/>
          <w:rtl w:val="true"/>
        </w:rPr>
        <w:footnoteReference w:id="1839"/>
      </w:r>
      <w:r>
        <w:rPr>
          <w:rFonts w:ascii="Amiri" w:hAnsi="Amiri" w:eastAsia="Amiri" w:cs="Amiri"/>
          <w:color w:val="111111"/>
          <w:sz w:val="28"/>
          <w:sz w:val="28"/>
          <w:szCs w:val="28"/>
          <w:rtl w:val="true"/>
          <w:lang w:bidi="ar-SA"/>
        </w:rPr>
        <w:t>في ثوب ظلماء</w:t>
      </w:r>
    </w:p>
    <w:p>
      <w:pPr>
        <w:pStyle w:val="BookText"/>
        <w:rPr/>
      </w:pPr>
      <w:r>
        <w:rPr>
          <w:rFonts w:ascii="IRNazanin" w:hAnsi="IRNazanin" w:eastAsia="IRNazanin"/>
          <w:color w:val="111111"/>
          <w:sz w:val="28"/>
          <w:sz w:val="28"/>
          <w:szCs w:val="28"/>
          <w:rtl w:val="true"/>
          <w:lang w:bidi="fa-IR"/>
        </w:rPr>
        <w:t xml:space="preserve">نسف </w:t>
      </w:r>
      <w:r>
        <w:rPr>
          <w:rStyle w:val="FootnoteAnchor"/>
          <w:rtl w:val="true"/>
        </w:rPr>
        <w:footnoteReference w:id="1840"/>
      </w:r>
      <w:r>
        <w:rPr>
          <w:rFonts w:ascii="Amiri" w:hAnsi="Amiri" w:eastAsia="Amiri" w:cs="Amiri"/>
          <w:color w:val="111111"/>
          <w:sz w:val="28"/>
          <w:sz w:val="28"/>
          <w:szCs w:val="28"/>
          <w:rtl w:val="true"/>
          <w:lang w:bidi="ar-SA"/>
        </w:rPr>
        <w:t xml:space="preserve">صافية من صدر خابية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تغشي عيون نداماها بلألاء</w:t>
      </w:r>
    </w:p>
    <w:p>
      <w:pPr>
        <w:pStyle w:val="BookText"/>
        <w:rPr/>
      </w:pPr>
      <w:r>
        <w:rPr>
          <w:rFonts w:ascii="Amiri" w:hAnsi="Amiri" w:eastAsia="Amiri" w:cs="Amiri"/>
          <w:color w:val="111111"/>
          <w:sz w:val="28"/>
          <w:sz w:val="28"/>
          <w:szCs w:val="28"/>
          <w:rtl w:val="true"/>
          <w:lang w:bidi="ar-SA"/>
        </w:rPr>
        <w:t>قال ميمون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إبراهيم بن المدبر </w:t>
      </w:r>
      <w:r>
        <w:rPr>
          <w:rStyle w:val="FootnoteAnchor"/>
          <w:rtl w:val="true"/>
        </w:rPr>
        <w:footnoteReference w:id="1841"/>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من كلام الشعر كلاما هو أرفع و لا أحسن من قول أبي نواس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نار قدح القادح</w:t>
      </w:r>
    </w:p>
    <w:p>
      <w:pPr>
        <w:pStyle w:val="BookText"/>
        <w:rPr/>
      </w:pPr>
      <w:r>
        <w:rPr>
          <w:rFonts w:ascii="IRNazanin" w:hAnsi="IRNazanin" w:eastAsia="IRNazanin"/>
          <w:color w:val="111111"/>
          <w:sz w:val="28"/>
          <w:sz w:val="28"/>
          <w:szCs w:val="28"/>
          <w:rtl w:val="true"/>
          <w:lang w:bidi="fa-IR"/>
        </w:rPr>
        <w:t>و أنشد هذا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العز بن كادش، أنا أبو يعلى بن الفراء، أنا أبو القاسم إسماعيل بن سويد، أنا أبو علي الكوكبي، أنشدنا أبو عكرمة يعني الضّبّي لأبي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مدامة تنقي القذى عن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كالوهم ليس بجدها بضعات</w:t>
      </w:r>
    </w:p>
    <w:p>
      <w:pPr>
        <w:pStyle w:val="BookText"/>
        <w:rPr/>
      </w:pPr>
      <w:r>
        <w:rPr>
          <w:rFonts w:ascii="IRNazanin" w:hAnsi="IRNazanin" w:eastAsia="IRNazanin"/>
          <w:color w:val="111111"/>
          <w:sz w:val="28"/>
          <w:sz w:val="28"/>
          <w:szCs w:val="28"/>
          <w:rtl w:val="true"/>
          <w:lang w:bidi="fa-IR"/>
        </w:rPr>
        <w:t xml:space="preserve">إن شئت قلت شعاع شمس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لفواقع منها على الحافات</w:t>
      </w:r>
    </w:p>
    <w:p>
      <w:pPr>
        <w:pStyle w:val="BookText"/>
        <w:rPr/>
      </w:pPr>
      <w:r>
        <w:rPr>
          <w:rFonts w:ascii="Amiri" w:hAnsi="Amiri" w:eastAsia="Amiri" w:cs="Amiri"/>
          <w:color w:val="111111"/>
          <w:sz w:val="28"/>
          <w:sz w:val="28"/>
          <w:szCs w:val="28"/>
          <w:rtl w:val="true"/>
          <w:lang w:bidi="ar-SA"/>
        </w:rPr>
        <w:t xml:space="preserve">كان الزمان يذود عنها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بها عطلا من الآفات</w:t>
      </w:r>
    </w:p>
    <w:p>
      <w:pPr>
        <w:pStyle w:val="BookText"/>
        <w:rPr/>
      </w:pPr>
      <w:r>
        <w:rPr>
          <w:rFonts w:ascii="Amiri" w:hAnsi="Amiri" w:eastAsia="Amiri" w:cs="Amiri"/>
          <w:color w:val="111111"/>
          <w:sz w:val="28"/>
          <w:sz w:val="28"/>
          <w:szCs w:val="28"/>
          <w:rtl w:val="true"/>
          <w:lang w:bidi="ar-SA"/>
        </w:rPr>
        <w:t xml:space="preserve">أنبأنا أبو السعود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و مناولة، و توفي قبل أن يتفق لي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الحسين محمّد بن علي بن محمّد بن المهتدي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كتابي أبي القاسم عبيد اللّه بن سليمان الرازي و لم أسمعه أنا من ابن القاهر باللّه، نا جحظة، حدّثني أبو هفّان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استنشدت أبا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تبك ليلى و لا تطرب إلى هند </w:t>
      </w:r>
      <w:r>
        <w:rPr>
          <w:rStyle w:val="FootnoteAnchor"/>
          <w:rtl w:val="true"/>
        </w:rPr>
        <w:footnoteReference w:id="184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منها سجدت،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أنهك عن هذا و اللّه لا كلمتك مدة فغمّني ذلك، </w:t>
      </w:r>
    </w:p>
    <w:p>
      <w:pPr>
        <w:pStyle w:val="BookText"/>
        <w:rPr/>
      </w:pPr>
      <w:r>
        <w:rPr>
          <w:rFonts w:ascii="Amiri" w:hAnsi="Amiri" w:eastAsia="Amiri" w:cs="Amiri"/>
          <w:color w:val="111111"/>
          <w:sz w:val="28"/>
          <w:sz w:val="28"/>
          <w:szCs w:val="28"/>
          <w:rtl w:val="true"/>
          <w:lang w:bidi="ar-SA"/>
        </w:rPr>
        <w:t>فلما قمت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أراك‌؟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حلفت ألاّ تكلمني‌؟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أقصر أن يكون معه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أنشدنا جحظة لأبي نواس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هلاّ استعنت على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من حلب الكروم</w:t>
      </w:r>
    </w:p>
    <w:p>
      <w:pPr>
        <w:pStyle w:val="BookText"/>
        <w:rPr/>
      </w:pPr>
      <w:r>
        <w:rPr>
          <w:rFonts w:ascii="Amiri" w:hAnsi="Amiri" w:eastAsia="Amiri" w:cs="Amiri"/>
          <w:color w:val="111111"/>
          <w:sz w:val="28"/>
          <w:sz w:val="28"/>
          <w:szCs w:val="28"/>
          <w:rtl w:val="true"/>
          <w:lang w:bidi="ar-SA"/>
        </w:rPr>
        <w:t xml:space="preserve">و وهبت للعيش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العيش الذميم</w:t>
      </w:r>
    </w:p>
    <w:p>
      <w:pPr>
        <w:pStyle w:val="BookText"/>
        <w:rPr/>
      </w:pPr>
      <w:r>
        <w:rPr>
          <w:rFonts w:ascii="Amiri" w:hAnsi="Amiri" w:eastAsia="Amiri" w:cs="Amiri"/>
          <w:color w:val="111111"/>
          <w:sz w:val="28"/>
          <w:sz w:val="28"/>
          <w:szCs w:val="28"/>
          <w:rtl w:val="true"/>
          <w:lang w:bidi="ar-SA"/>
        </w:rPr>
        <w:t xml:space="preserve">بما ليس فيها الأوانس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المزاهر كالخضوم </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يهدي </w:t>
      </w:r>
      <w:r>
        <w:rPr>
          <w:rStyle w:val="FootnoteAnchor"/>
          <w:rtl w:val="true"/>
        </w:rPr>
        <w:footnoteReference w:id="1845"/>
      </w:r>
      <w:r>
        <w:rPr>
          <w:rFonts w:ascii="Amiri" w:hAnsi="Amiri" w:eastAsia="Amiri" w:cs="Amiri"/>
          <w:color w:val="111111"/>
          <w:sz w:val="28"/>
          <w:sz w:val="28"/>
          <w:szCs w:val="28"/>
          <w:rtl w:val="true"/>
          <w:lang w:bidi="ar-SA"/>
        </w:rPr>
        <w:t xml:space="preserve">التحية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النديم إلى النديم</w:t>
      </w:r>
    </w:p>
    <w:p>
      <w:pPr>
        <w:pStyle w:val="BookText"/>
        <w:rPr/>
      </w:pPr>
      <w:r>
        <w:rPr>
          <w:rFonts w:ascii="Amiri" w:hAnsi="Amiri" w:eastAsia="Amiri" w:cs="Amiri"/>
          <w:color w:val="111111"/>
          <w:sz w:val="28"/>
          <w:sz w:val="28"/>
          <w:szCs w:val="28"/>
          <w:rtl w:val="true"/>
          <w:lang w:bidi="ar-SA"/>
        </w:rPr>
        <w:t>أخبرنا أبو القاسم علي بن إبراهيم و أبو تراب حيدرة بن أحمد بن الحسين الأنصاري، و أبو الحسن علي بن أحمد بن منصور،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أبو منصور بن خيرون، أنا أبو بكر الخطيب، أخبرني أبو يعلى أحمد بن عبد الواحد الوكيل، أنا عبيد اللّه بن عثمان بن يحيى الدقاق، نا محمّد بن أحمد بن إبراهيم الحكيمي، نا ميمون بن هارون الكاتب، عن أبي محمّد عمر بن محمّد بن عبد الملك الزيات، عن محمّد بن ضوء بن الصلصال بن الدلهمس،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نواس يزورني إلى الكوفة فيأتي بيت خمار بالحيرة يقال له جابر، و كان نظيفا نظيف الثوب و كان يعتق الشراب فيكون عنده ما يأتي عليه سنون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في يدي يوما شيئا عجيبا في نهاية الحسن و طيب الرائحة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لا يجتمع هذا و الهمّ‌ في 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معجبا بضرب الطنبور فكان إذا جاءني جمعت له ضرّاب الطنابير و معدنهم الكوفة فكان يسكر في الليلة سكرات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فجاءني مرة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أمير المؤمنين محمّد عن شرب الخمر و أنشدني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الرائحان باللوم 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أذوق المدام إلاّ شميما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أشربها أخاف أن يبلغه أني شربتها فأتيناه بنبيذ و جلسنا في منزل جابر فلما دارت الكأس بيننا أنشأت أقول، و أذكره قوله لي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عتبت عليك محاسن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غيّرتك نوائب الدّهر؟</w:t>
      </w:r>
    </w:p>
    <w:p>
      <w:pPr>
        <w:pStyle w:val="BookText"/>
        <w:rPr/>
      </w:pPr>
      <w:r>
        <w:rPr>
          <w:rFonts w:ascii="Amiri" w:hAnsi="Amiri" w:eastAsia="Amiri" w:cs="Amiri"/>
          <w:color w:val="111111"/>
          <w:sz w:val="28"/>
          <w:sz w:val="28"/>
          <w:szCs w:val="28"/>
          <w:rtl w:val="true"/>
          <w:lang w:bidi="ar-SA"/>
        </w:rPr>
        <w:t xml:space="preserve">فصرفت وجهك عن معتّقة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 </w:t>
      </w:r>
      <w:r>
        <w:rPr>
          <w:rStyle w:val="FootnoteAnchor"/>
          <w:rtl w:val="true"/>
        </w:rPr>
        <w:footnoteReference w:id="1848"/>
      </w:r>
      <w:r>
        <w:rPr>
          <w:rFonts w:ascii="IRNazanin" w:hAnsi="IRNazanin" w:eastAsia="IRNazanin"/>
          <w:color w:val="111111"/>
          <w:sz w:val="28"/>
          <w:sz w:val="28"/>
          <w:szCs w:val="28"/>
          <w:rtl w:val="true"/>
          <w:lang w:bidi="fa-IR"/>
        </w:rPr>
        <w:t>عن خلق من الشذر</w:t>
      </w:r>
    </w:p>
    <w:p>
      <w:pPr>
        <w:pStyle w:val="BookText"/>
        <w:rPr/>
      </w:pPr>
      <w:r>
        <w:rPr>
          <w:rFonts w:ascii="Amiri" w:hAnsi="Amiri" w:eastAsia="Amiri" w:cs="Amiri"/>
          <w:color w:val="111111"/>
          <w:sz w:val="28"/>
          <w:sz w:val="28"/>
          <w:szCs w:val="28"/>
          <w:rtl w:val="true"/>
          <w:lang w:bidi="ar-SA"/>
        </w:rPr>
        <w:t xml:space="preserve">يسعى بها ذو غنّة 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متنعم </w:t>
      </w:r>
      <w:r>
        <w:rPr>
          <w:rStyle w:val="FootnoteAnchor"/>
          <w:rtl w:val="true"/>
        </w:rPr>
        <w:footnoteReference w:id="1849"/>
      </w:r>
      <w:r>
        <w:rPr>
          <w:rFonts w:ascii="IRNazanin" w:hAnsi="IRNazanin" w:eastAsia="IRNazanin"/>
          <w:color w:val="111111"/>
          <w:sz w:val="28"/>
          <w:sz w:val="28"/>
          <w:szCs w:val="28"/>
          <w:rtl w:val="true"/>
          <w:lang w:bidi="fa-IR"/>
        </w:rPr>
        <w:t>الوجنات بالسحر</w:t>
      </w:r>
    </w:p>
    <w:p>
      <w:pPr>
        <w:pStyle w:val="BookText"/>
        <w:rPr/>
      </w:pPr>
      <w:r>
        <w:rPr>
          <w:rFonts w:ascii="Amiri" w:hAnsi="Amiri" w:eastAsia="Amiri" w:cs="Amiri"/>
          <w:color w:val="111111"/>
          <w:sz w:val="28"/>
          <w:sz w:val="28"/>
          <w:szCs w:val="28"/>
          <w:rtl w:val="true"/>
          <w:lang w:bidi="ar-SA"/>
        </w:rPr>
        <w:t xml:space="preserve">و نسيت قولك حين تمزجها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فيزول </w:t>
      </w:r>
      <w:r>
        <w:rPr>
          <w:rStyle w:val="FootnoteAnchor"/>
          <w:rtl w:val="true"/>
        </w:rPr>
        <w:footnoteReference w:id="1850"/>
      </w:r>
      <w:r>
        <w:rPr>
          <w:rFonts w:ascii="Amiri" w:hAnsi="Amiri" w:eastAsia="Amiri" w:cs="Amiri"/>
          <w:color w:val="111111"/>
          <w:sz w:val="28"/>
          <w:sz w:val="28"/>
          <w:szCs w:val="28"/>
          <w:rtl w:val="true"/>
          <w:lang w:bidi="ar-SA"/>
        </w:rPr>
        <w:t>مثل كوكب النسر</w:t>
      </w:r>
    </w:p>
    <w:p>
      <w:pPr>
        <w:pStyle w:val="BookText"/>
        <w:rPr/>
      </w:pPr>
      <w:r>
        <w:rPr>
          <w:rFonts w:ascii="Amiri" w:hAnsi="Amiri" w:eastAsia="Amiri" w:cs="Amiri"/>
          <w:color w:val="111111"/>
          <w:sz w:val="28"/>
          <w:sz w:val="28"/>
          <w:szCs w:val="28"/>
          <w:rtl w:val="true"/>
          <w:lang w:bidi="ar-SA"/>
        </w:rPr>
        <w:t xml:space="preserve">لا تحسبنّ‌ عقار خابية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 يجتمعان في صدر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في كذا و كذا من أم محمّد، فأخذها فشرب ثم شخص إلى محمّد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صديقي الكوفي، و حدّثه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صنعت حين أنشدك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شربتها و اللّه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أجملت،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 حتى تحمل إليّ‌ صديقك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فحملني إليه فلم أزل مع محمّد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محمّد بن العباس بن حيّوية، أنشدنا العباس بن العباس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موسى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هفّان، أنشدني أبو نواس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خمر و ليس بخمر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نتاج الباسقات</w:t>
      </w:r>
    </w:p>
    <w:p>
      <w:pPr>
        <w:pStyle w:val="BookText"/>
        <w:rPr/>
      </w:pPr>
      <w:r>
        <w:rPr>
          <w:rFonts w:ascii="Amiri" w:hAnsi="Amiri" w:eastAsia="Amiri" w:cs="Amiri"/>
          <w:color w:val="111111"/>
          <w:sz w:val="28"/>
          <w:sz w:val="28"/>
          <w:szCs w:val="28"/>
          <w:rtl w:val="true"/>
          <w:lang w:bidi="ar-SA"/>
        </w:rPr>
        <w:t xml:space="preserve">كرائم في السماء، ذهبن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بعود ثمارها أندى الحيات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معسكرها المدار فباب فلنا </w:t>
      </w:r>
      <w:r>
        <w:rPr>
          <w:rStyle w:val="FootnoteAnchor"/>
          <w:rtl w:val="true"/>
        </w:rPr>
        <w:footnoteReference w:id="1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شاطي الأبلّة و الفرات</w:t>
      </w:r>
    </w:p>
    <w:p>
      <w:pPr>
        <w:pStyle w:val="BookText"/>
        <w:rPr/>
      </w:pPr>
      <w:r>
        <w:rPr>
          <w:rFonts w:ascii="Amiri" w:hAnsi="Amiri" w:eastAsia="Amiri" w:cs="Amiri"/>
          <w:color w:val="111111"/>
          <w:sz w:val="28"/>
          <w:sz w:val="28"/>
          <w:szCs w:val="28"/>
          <w:rtl w:val="true"/>
          <w:lang w:bidi="ar-SA"/>
        </w:rPr>
        <w:t xml:space="preserve">و حين بدا لك السرطان يتلو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كالنعاج الراتعات</w:t>
      </w:r>
    </w:p>
    <w:p>
      <w:pPr>
        <w:pStyle w:val="BookText"/>
        <w:rPr/>
      </w:pPr>
      <w:r>
        <w:rPr>
          <w:rFonts w:ascii="Amiri" w:hAnsi="Amiri" w:eastAsia="Amiri" w:cs="Amiri"/>
          <w:color w:val="111111"/>
          <w:sz w:val="28"/>
          <w:sz w:val="28"/>
          <w:szCs w:val="28"/>
          <w:rtl w:val="true"/>
          <w:lang w:bidi="ar-SA"/>
        </w:rPr>
        <w:t xml:space="preserve">بدا بين الذّوائب من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كالأكفّ‌ الطالعات</w:t>
      </w:r>
    </w:p>
    <w:p>
      <w:pPr>
        <w:pStyle w:val="BookText"/>
        <w:rPr/>
      </w:pPr>
      <w:r>
        <w:rPr>
          <w:rFonts w:ascii="Amiri" w:hAnsi="Amiri" w:eastAsia="Amiri" w:cs="Amiri"/>
          <w:color w:val="111111"/>
          <w:sz w:val="28"/>
          <w:sz w:val="28"/>
          <w:szCs w:val="28"/>
          <w:rtl w:val="true"/>
          <w:lang w:bidi="ar-SA"/>
        </w:rPr>
        <w:t xml:space="preserve">تشقّقت الأكفّ‌ فخلت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لآلئ في السلوك منظّمات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زال الزمان بحافتيها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تلقيح الرياح اللاقحات </w:t>
      </w:r>
    </w:p>
    <w:p>
      <w:pPr>
        <w:pStyle w:val="BookText"/>
        <w:rPr/>
      </w:pPr>
      <w:r>
        <w:rPr>
          <w:rFonts w:ascii="Amiri" w:hAnsi="Amiri" w:eastAsia="Amiri" w:cs="Amiri"/>
          <w:color w:val="111111"/>
          <w:sz w:val="28"/>
          <w:sz w:val="28"/>
          <w:szCs w:val="28"/>
          <w:rtl w:val="true"/>
          <w:lang w:bidi="ar-SA"/>
        </w:rPr>
        <w:t xml:space="preserve">فعاد زمرّدا، و امتدّ </w:t>
      </w:r>
      <w:r>
        <w:rPr>
          <w:rStyle w:val="FootnoteAnchor"/>
          <w:rtl w:val="true"/>
        </w:rPr>
        <w:footnoteReference w:id="1854"/>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به الكباش الناطحات</w:t>
      </w:r>
    </w:p>
    <w:p>
      <w:pPr>
        <w:pStyle w:val="BookText"/>
        <w:rPr/>
      </w:pPr>
      <w:r>
        <w:rPr>
          <w:rFonts w:ascii="Amiri" w:hAnsi="Amiri" w:eastAsia="Amiri" w:cs="Amiri"/>
          <w:color w:val="111111"/>
          <w:sz w:val="28"/>
          <w:sz w:val="28"/>
          <w:szCs w:val="28"/>
          <w:rtl w:val="true"/>
          <w:lang w:bidi="ar-SA"/>
        </w:rPr>
        <w:t xml:space="preserve">فلما لاح للساري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الصّبح من وقت الغدات</w:t>
      </w:r>
    </w:p>
    <w:p>
      <w:pPr>
        <w:pStyle w:val="BookText"/>
        <w:rPr/>
      </w:pPr>
      <w:r>
        <w:rPr>
          <w:rFonts w:ascii="Amiri" w:hAnsi="Amiri" w:eastAsia="Amiri" w:cs="Amiri"/>
          <w:color w:val="111111"/>
          <w:sz w:val="28"/>
          <w:sz w:val="28"/>
          <w:szCs w:val="28"/>
          <w:rtl w:val="true"/>
          <w:lang w:bidi="ar-SA"/>
        </w:rPr>
        <w:t xml:space="preserve">بدا الياقوت، و انتسبت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بحمر، أو بصفر فاقعات</w:t>
      </w:r>
    </w:p>
    <w:p>
      <w:pPr>
        <w:pStyle w:val="BookText"/>
        <w:rPr/>
      </w:pPr>
      <w:r>
        <w:rPr>
          <w:rFonts w:ascii="Amiri" w:hAnsi="Amiri" w:eastAsia="Amiri" w:cs="Amiri"/>
          <w:color w:val="111111"/>
          <w:sz w:val="28"/>
          <w:sz w:val="28"/>
          <w:szCs w:val="28"/>
          <w:rtl w:val="true"/>
          <w:lang w:bidi="ar-SA"/>
        </w:rPr>
        <w:t xml:space="preserve">فلما عاد آخرها جنيا </w:t>
      </w:r>
      <w:r>
        <w:rPr>
          <w:rStyle w:val="FootnoteAnchor"/>
          <w:rtl w:val="true"/>
        </w:rPr>
        <w:footnoteReference w:id="1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جناتها بمعقّفات</w:t>
      </w:r>
    </w:p>
    <w:p>
      <w:pPr>
        <w:pStyle w:val="BookText"/>
        <w:rPr/>
      </w:pPr>
      <w:r>
        <w:rPr>
          <w:rFonts w:ascii="IRNazanin" w:hAnsi="IRNazanin" w:eastAsia="IRNazanin"/>
          <w:color w:val="111111"/>
          <w:sz w:val="28"/>
          <w:sz w:val="28"/>
          <w:szCs w:val="28"/>
          <w:rtl w:val="true"/>
          <w:lang w:bidi="fa-IR"/>
        </w:rPr>
        <w:t xml:space="preserve">و قلت </w:t>
      </w:r>
      <w:r>
        <w:rPr>
          <w:rStyle w:val="FootnoteAnchor"/>
          <w:rtl w:val="true"/>
        </w:rPr>
        <w:footnoteReference w:id="1856"/>
      </w:r>
      <w:r>
        <w:rPr>
          <w:rFonts w:ascii="IRNazanin" w:hAnsi="IRNazanin" w:eastAsia="IRNazanin"/>
          <w:color w:val="111111"/>
          <w:sz w:val="28"/>
          <w:sz w:val="28"/>
          <w:szCs w:val="28"/>
          <w:rtl w:val="true"/>
          <w:lang w:bidi="fa-IR"/>
        </w:rPr>
        <w:t xml:space="preserve">استنزلوا فاستنزلوها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بخوف من روس شاهقات</w:t>
      </w:r>
    </w:p>
    <w:p>
      <w:pPr>
        <w:pStyle w:val="BookText"/>
        <w:rPr/>
      </w:pPr>
      <w:r>
        <w:rPr>
          <w:rFonts w:ascii="Amiri" w:hAnsi="Amiri" w:eastAsia="Amiri" w:cs="Amiri"/>
          <w:color w:val="111111"/>
          <w:sz w:val="28"/>
          <w:sz w:val="28"/>
          <w:szCs w:val="28"/>
          <w:rtl w:val="true"/>
          <w:lang w:bidi="ar-SA"/>
        </w:rPr>
        <w:t xml:space="preserve">و قلت استعجلوا فاستعجلوها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بالسياط‍‌ مخذرفات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فضمّن صفو ما يجنون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خوابي كالرجال مقيّرات</w:t>
      </w:r>
    </w:p>
    <w:p>
      <w:pPr>
        <w:pStyle w:val="BookText"/>
        <w:rPr/>
      </w:pPr>
      <w:r>
        <w:rPr>
          <w:rFonts w:ascii="Amiri" w:hAnsi="Amiri" w:eastAsia="Amiri" w:cs="Amiri"/>
          <w:color w:val="111111"/>
          <w:sz w:val="28"/>
          <w:sz w:val="28"/>
          <w:szCs w:val="28"/>
          <w:rtl w:val="true"/>
          <w:lang w:bidi="ar-SA"/>
        </w:rPr>
        <w:t xml:space="preserve">ذوائب أمها جعلت سياطا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لما حوتها ضاربات </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نسجت لها عمائم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ماء فجاءت محكمات </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 xml:space="preserve">حساها كلّ‌ أروع، شيظميّ‌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الخد محمود موات</w:t>
      </w:r>
    </w:p>
    <w:p>
      <w:pPr>
        <w:pStyle w:val="BookText"/>
        <w:rPr/>
      </w:pPr>
      <w:r>
        <w:rPr>
          <w:rFonts w:ascii="Amiri" w:hAnsi="Amiri" w:eastAsia="Amiri" w:cs="Amiri"/>
          <w:color w:val="111111"/>
          <w:sz w:val="28"/>
          <w:sz w:val="28"/>
          <w:szCs w:val="28"/>
          <w:rtl w:val="true"/>
          <w:lang w:bidi="ar-SA"/>
        </w:rPr>
        <w:t xml:space="preserve">تحية بينهم أفديك </w:t>
      </w:r>
      <w:r>
        <w:rPr>
          <w:rStyle w:val="FootnoteAnchor"/>
          <w:rtl w:val="true"/>
        </w:rPr>
        <w:footnoteReference w:id="1860"/>
      </w:r>
      <w:r>
        <w:rPr>
          <w:rFonts w:ascii="Amiri" w:hAnsi="Amiri" w:eastAsia="Amiri" w:cs="Amiri"/>
          <w:color w:val="111111"/>
          <w:sz w:val="28"/>
          <w:sz w:val="28"/>
          <w:szCs w:val="28"/>
          <w:rtl w:val="true"/>
          <w:lang w:bidi="ar-SA"/>
        </w:rPr>
        <w:t xml:space="preserve">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أفديك هات</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أخبرني أبو يعلى أحمد بن عبد الواحد، أنا عبيد اللّه بن عثمان بن يحيى الدّقّاق، نا محمّد بن يحيى الحكمي، أنا ميمون بن هارون بن مخلد الكاتب، عن اليعقوبي، عن حسين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أساير أبا نواس يوما بالكوفة فمررنا بكتّاب و إذا صبي يقرأ من سورة البقرة كُلَّمٰا أَضٰاءَ لَهُمْ‌ مَشَوْا فِيهِ‌ وَ إِذٰا أَظْلَمَ‌ عَلَيْهِمْ‌ قٰامُوا </w:t>
      </w:r>
      <w:r>
        <w:rPr>
          <w:rStyle w:val="FootnoteAnchor"/>
          <w:rtl w:val="true"/>
        </w:rPr>
        <w:footnoteReference w:id="1861"/>
      </w:r>
      <w:r>
        <w:rPr>
          <w:rFonts w:ascii="Amiri" w:hAnsi="Amiri" w:eastAsia="Amiri" w:cs="Amiri"/>
          <w:color w:val="111111"/>
          <w:sz w:val="28"/>
          <w:sz w:val="28"/>
          <w:szCs w:val="28"/>
          <w:rtl w:val="true"/>
          <w:lang w:bidi="ar-SA"/>
        </w:rPr>
        <w:t>فقال أبو نواس أي معنى تستخرج من هذا في الخمر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 لا تتّقي اللّه بكتاب اللّه تعالى فلما كان من غد أنشدني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سيّارة ضلّت في القصد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ترادّ فهم جنح من الليل مظلم </w:t>
      </w:r>
    </w:p>
    <w:p>
      <w:pPr>
        <w:pStyle w:val="BookText"/>
        <w:rPr/>
      </w:pPr>
      <w:r>
        <w:rPr>
          <w:rFonts w:ascii="Amiri" w:hAnsi="Amiri" w:eastAsia="Amiri" w:cs="Amiri"/>
          <w:color w:val="111111"/>
          <w:sz w:val="28"/>
          <w:sz w:val="28"/>
          <w:szCs w:val="28"/>
          <w:rtl w:val="true"/>
          <w:lang w:bidi="ar-SA"/>
        </w:rPr>
        <w:t xml:space="preserve">فأصغوا إلى صوت، و نحن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فتى من سكره يترنّم</w:t>
      </w:r>
    </w:p>
    <w:p>
      <w:pPr>
        <w:pStyle w:val="BookText"/>
        <w:rPr/>
      </w:pPr>
      <w:r>
        <w:rPr>
          <w:rFonts w:ascii="Amiri" w:hAnsi="Amiri" w:eastAsia="Amiri" w:cs="Amiri"/>
          <w:color w:val="111111"/>
          <w:sz w:val="28"/>
          <w:sz w:val="28"/>
          <w:szCs w:val="28"/>
          <w:rtl w:val="true"/>
          <w:lang w:bidi="ar-SA"/>
        </w:rPr>
        <w:t xml:space="preserve">فلاحت لهم منّا على النائي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سناها ضوء نار تضرّم</w:t>
      </w:r>
    </w:p>
    <w:p>
      <w:pPr>
        <w:pStyle w:val="BookText"/>
        <w:rPr/>
      </w:pPr>
      <w:r>
        <w:rPr>
          <w:rFonts w:ascii="Amiri" w:hAnsi="Amiri" w:eastAsia="Amiri" w:cs="Amiri"/>
          <w:color w:val="111111"/>
          <w:sz w:val="28"/>
          <w:sz w:val="28"/>
          <w:szCs w:val="28"/>
          <w:rtl w:val="true"/>
          <w:lang w:bidi="ar-SA"/>
        </w:rPr>
        <w:t xml:space="preserve">إذا ما حسوناها أقاموا بظلمة </w:t>
      </w:r>
      <w:r>
        <w:rPr>
          <w:rStyle w:val="FootnoteAnchor"/>
          <w:rtl w:val="true"/>
        </w:rPr>
        <w:footnoteReference w:id="1863"/>
      </w:r>
      <w:r>
        <w:rPr>
          <w:rFonts w:ascii="Amiri" w:hAnsi="Amiri" w:eastAsia="Amiri" w:cs="Amiri"/>
          <w:color w:val="111111"/>
          <w:sz w:val="28"/>
          <w:sz w:val="28"/>
          <w:szCs w:val="28"/>
          <w:rtl w:val="true"/>
          <w:lang w:bidi="ar-SA"/>
        </w:rPr>
        <w:t>و إن مزجت حثّوا الركاب و أمموا كتب إليّ‌ أبو سعد أحمد بن عبد الجبار يخبرني عن محمّد بن علي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حدّثني أبو المعمر المبارك بن أحمد بن عبد العزيز، أنا المبارك بن عبد الجبار، نا محمّد بن علي الصوري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الحسن عبيد اللّه بن القاسم، أنا أبو العباس محمّد بن أحمد بن بشر الفقيه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أبو بكر الصوري لأبي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حسن لذة أيام لنا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 لذة أيام الصّبا عودي</w:t>
      </w:r>
    </w:p>
    <w:p>
      <w:pPr>
        <w:pStyle w:val="BookText"/>
        <w:rPr/>
      </w:pPr>
      <w:r>
        <w:rPr>
          <w:rFonts w:ascii="Amiri" w:hAnsi="Amiri" w:eastAsia="Amiri" w:cs="Amiri"/>
          <w:color w:val="111111"/>
          <w:sz w:val="28"/>
          <w:sz w:val="28"/>
          <w:szCs w:val="28"/>
          <w:rtl w:val="true"/>
          <w:lang w:bidi="ar-SA"/>
        </w:rPr>
        <w:t xml:space="preserve">أيام أسحب ذيلي في بطالتها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ترنّم صوت الناي و العود</w:t>
      </w:r>
    </w:p>
    <w:p>
      <w:pPr>
        <w:pStyle w:val="BookText"/>
        <w:rPr/>
      </w:pPr>
      <w:r>
        <w:rPr>
          <w:rFonts w:ascii="Amiri" w:hAnsi="Amiri" w:eastAsia="Amiri" w:cs="Amiri"/>
          <w:color w:val="111111"/>
          <w:sz w:val="28"/>
          <w:sz w:val="28"/>
          <w:szCs w:val="28"/>
          <w:rtl w:val="true"/>
          <w:lang w:bidi="ar-SA"/>
        </w:rPr>
        <w:t xml:space="preserve">بقهوة من سلاف الخمر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كالمسك و العنبر الهندي و العود</w:t>
      </w:r>
    </w:p>
    <w:p>
      <w:pPr>
        <w:pStyle w:val="BookText"/>
        <w:rPr/>
      </w:pPr>
      <w:r>
        <w:rPr>
          <w:rFonts w:ascii="Amiri" w:hAnsi="Amiri" w:eastAsia="Amiri" w:cs="Amiri"/>
          <w:color w:val="111111"/>
          <w:sz w:val="28"/>
          <w:sz w:val="28"/>
          <w:szCs w:val="28"/>
          <w:rtl w:val="true"/>
          <w:lang w:bidi="ar-SA"/>
        </w:rPr>
        <w:t xml:space="preserve">تستلّ‌ روحك في رفق و في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جرت منك مجرى الماء في العود</w:t>
      </w:r>
    </w:p>
    <w:p>
      <w:pPr>
        <w:pStyle w:val="BookText"/>
        <w:rPr/>
      </w:pPr>
      <w:r>
        <w:rPr>
          <w:rFonts w:ascii="Amiri" w:hAnsi="Amiri" w:eastAsia="Amiri" w:cs="Amiri"/>
          <w:color w:val="111111"/>
          <w:sz w:val="28"/>
          <w:sz w:val="28"/>
          <w:szCs w:val="28"/>
          <w:rtl w:val="true"/>
          <w:lang w:bidi="ar-SA"/>
        </w:rPr>
        <w:t>أخبرنا أبو القاسم الحسين بن الحسن بن محمّد الأسدي، أنا أبو البركات أحمد بن عبد اللّه بن طاوس، أنا القاضي أبو القاسم التنوخي، أنا أبو عمر بن حيّوية، أنا أبو بكر محمّد بن خلف بن المرزبان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نواس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أنعت </w:t>
      </w:r>
      <w:r>
        <w:rPr>
          <w:rStyle w:val="FootnoteAnchor"/>
          <w:rtl w:val="true"/>
        </w:rPr>
        <w:footnoteReference w:id="1865"/>
      </w:r>
      <w:r>
        <w:rPr>
          <w:rFonts w:ascii="Amiri" w:hAnsi="Amiri" w:eastAsia="Amiri" w:cs="Amiri"/>
          <w:color w:val="111111"/>
          <w:sz w:val="28"/>
          <w:sz w:val="28"/>
          <w:szCs w:val="28"/>
          <w:rtl w:val="true"/>
          <w:lang w:bidi="ar-SA"/>
        </w:rPr>
        <w:t xml:space="preserve">كلبا أهله في 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سعدت جدودهم بجدّه</w:t>
      </w:r>
    </w:p>
    <w:p>
      <w:pPr>
        <w:pStyle w:val="BookText"/>
        <w:rPr/>
      </w:pPr>
      <w:r>
        <w:rPr>
          <w:rFonts w:ascii="Amiri" w:hAnsi="Amiri" w:eastAsia="Amiri" w:cs="Amiri"/>
          <w:color w:val="111111"/>
          <w:sz w:val="28"/>
          <w:sz w:val="28"/>
          <w:szCs w:val="28"/>
          <w:rtl w:val="true"/>
          <w:lang w:bidi="ar-SA"/>
        </w:rPr>
        <w:t xml:space="preserve">و كلّ‌ خبر عندهم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مولاه له كعبده</w:t>
      </w:r>
    </w:p>
    <w:p>
      <w:pPr>
        <w:pStyle w:val="BookText"/>
        <w:rPr/>
      </w:pPr>
      <w:r>
        <w:rPr>
          <w:rFonts w:ascii="Amiri" w:hAnsi="Amiri" w:eastAsia="Amiri" w:cs="Amiri"/>
          <w:color w:val="111111"/>
          <w:sz w:val="28"/>
          <w:sz w:val="28"/>
          <w:szCs w:val="28"/>
          <w:rtl w:val="true"/>
          <w:lang w:bidi="ar-SA"/>
        </w:rPr>
        <w:t xml:space="preserve">يبيت أدنى صاحب من 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غدا جلّله ببرده</w:t>
      </w:r>
    </w:p>
    <w:p>
      <w:pPr>
        <w:pStyle w:val="BookText"/>
        <w:rPr/>
      </w:pPr>
      <w:r>
        <w:rPr>
          <w:rFonts w:ascii="Amiri" w:hAnsi="Amiri" w:eastAsia="Amiri" w:cs="Amiri"/>
          <w:color w:val="111111"/>
          <w:sz w:val="28"/>
          <w:sz w:val="28"/>
          <w:szCs w:val="28"/>
          <w:rtl w:val="true"/>
          <w:lang w:bidi="ar-SA"/>
        </w:rPr>
        <w:t xml:space="preserve">ذو غرّة، محجّل </w:t>
      </w:r>
      <w:r>
        <w:rPr>
          <w:rStyle w:val="FootnoteAnchor"/>
          <w:rtl w:val="true"/>
        </w:rPr>
        <w:footnoteReference w:id="1866"/>
      </w:r>
      <w:r>
        <w:rPr>
          <w:rFonts w:ascii="Amiri" w:hAnsi="Amiri" w:eastAsia="Amiri" w:cs="Amiri"/>
          <w:color w:val="111111"/>
          <w:sz w:val="28"/>
          <w:sz w:val="28"/>
          <w:szCs w:val="28"/>
          <w:rtl w:val="true"/>
          <w:lang w:bidi="ar-SA"/>
        </w:rPr>
        <w:t xml:space="preserve">بزنده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تلذّ منه العين حسن قدّه</w:t>
      </w:r>
    </w:p>
    <w:p>
      <w:pPr>
        <w:pStyle w:val="BookText"/>
        <w:rPr/>
      </w:pPr>
      <w:r>
        <w:rPr>
          <w:rFonts w:ascii="Amiri" w:hAnsi="Amiri" w:eastAsia="Amiri" w:cs="Amiri"/>
          <w:color w:val="111111"/>
          <w:sz w:val="28"/>
          <w:sz w:val="28"/>
          <w:szCs w:val="28"/>
          <w:rtl w:val="true"/>
          <w:lang w:bidi="ar-SA"/>
        </w:rPr>
        <w:t xml:space="preserve">يا حسن </w:t>
      </w:r>
      <w:r>
        <w:rPr>
          <w:rStyle w:val="FootnoteAnchor"/>
          <w:rtl w:val="true"/>
        </w:rPr>
        <w:footnoteReference w:id="1867"/>
      </w:r>
      <w:r>
        <w:rPr>
          <w:rFonts w:ascii="Amiri" w:hAnsi="Amiri" w:eastAsia="Amiri" w:cs="Amiri"/>
          <w:color w:val="111111"/>
          <w:sz w:val="28"/>
          <w:sz w:val="28"/>
          <w:szCs w:val="28"/>
          <w:rtl w:val="true"/>
          <w:lang w:bidi="ar-SA"/>
        </w:rPr>
        <w:t xml:space="preserve">شدقيه و طول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الظباء عتيا </w:t>
      </w:r>
      <w:r>
        <w:rPr>
          <w:rStyle w:val="FootnoteAnchor"/>
          <w:rtl w:val="true"/>
        </w:rPr>
        <w:footnoteReference w:id="1868"/>
      </w:r>
      <w:r>
        <w:rPr>
          <w:rFonts w:ascii="IRNazanin" w:hAnsi="IRNazanin" w:eastAsia="IRNazanin"/>
          <w:color w:val="111111"/>
          <w:sz w:val="28"/>
          <w:sz w:val="28"/>
          <w:szCs w:val="28"/>
          <w:rtl w:val="true"/>
          <w:lang w:bidi="fa-IR"/>
        </w:rPr>
        <w:t>من طرده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لك من كلب نسيج وحده </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1869"/>
      </w:r>
      <w:r>
        <w:rPr>
          <w:rFonts w:ascii="Amiri" w:hAnsi="Amiri" w:eastAsia="Amiri" w:cs="Amiri"/>
          <w:color w:val="111111"/>
          <w:sz w:val="28"/>
          <w:sz w:val="28"/>
          <w:szCs w:val="28"/>
          <w:rtl w:val="true"/>
          <w:lang w:bidi="ar-SA"/>
        </w:rPr>
        <w:t xml:space="preserve">، أنا علي بن محمّد بن عبد اللّه المعدّل، أنا عثمان بن أحمد الدقاق، نا محمّد بن أحمد بن البراء، حدّثني محمّد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بأبي نواس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اكتب،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تسمعني اليوم مكروها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طريقتك، اكتب فكتبت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ربّ‌ وجه في التراب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ربّ‌ رأس في التراب ربيق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ألا كلّ‌ حيّ‌ هالكا و ابن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حسب </w:t>
      </w:r>
      <w:r>
        <w:rPr>
          <w:rStyle w:val="FootnoteAnchor"/>
          <w:rtl w:val="true"/>
        </w:rPr>
        <w:footnoteReference w:id="1872"/>
      </w:r>
      <w:r>
        <w:rPr>
          <w:rFonts w:ascii="Amiri" w:hAnsi="Amiri" w:eastAsia="Amiri" w:cs="Amiri"/>
          <w:color w:val="111111"/>
          <w:sz w:val="28"/>
          <w:sz w:val="28"/>
          <w:szCs w:val="28"/>
          <w:rtl w:val="true"/>
          <w:lang w:bidi="ar-SA"/>
        </w:rPr>
        <w:t>في الهالكين عريق</w:t>
      </w:r>
    </w:p>
    <w:p>
      <w:pPr>
        <w:pStyle w:val="BookText"/>
        <w:rPr/>
      </w:pPr>
      <w:r>
        <w:rPr>
          <w:rFonts w:ascii="Amiri" w:hAnsi="Amiri" w:eastAsia="Amiri" w:cs="Amiri"/>
          <w:color w:val="111111"/>
          <w:sz w:val="28"/>
          <w:sz w:val="28"/>
          <w:szCs w:val="28"/>
          <w:rtl w:val="true"/>
          <w:lang w:bidi="ar-SA"/>
        </w:rPr>
        <w:t xml:space="preserve">فقل لمقيم الدار إنك ظاعن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سفر </w:t>
      </w:r>
      <w:r>
        <w:rPr>
          <w:rStyle w:val="FootnoteAnchor"/>
          <w:rtl w:val="true"/>
        </w:rPr>
        <w:footnoteReference w:id="1873"/>
      </w:r>
      <w:r>
        <w:rPr>
          <w:rFonts w:ascii="Amiri" w:hAnsi="Amiri" w:eastAsia="Amiri" w:cs="Amiri"/>
          <w:color w:val="111111"/>
          <w:sz w:val="28"/>
          <w:sz w:val="28"/>
          <w:szCs w:val="28"/>
          <w:rtl w:val="true"/>
          <w:lang w:bidi="ar-SA"/>
        </w:rPr>
        <w:t>نائي المحلّ‌ سحيق</w:t>
      </w:r>
    </w:p>
    <w:p>
      <w:pPr>
        <w:pStyle w:val="BookText"/>
        <w:rPr/>
      </w:pPr>
      <w:r>
        <w:rPr>
          <w:rFonts w:ascii="Amiri" w:hAnsi="Amiri" w:eastAsia="Amiri" w:cs="Amiri"/>
          <w:color w:val="111111"/>
          <w:sz w:val="28"/>
          <w:sz w:val="28"/>
          <w:szCs w:val="28"/>
          <w:rtl w:val="true"/>
          <w:lang w:bidi="ar-SA"/>
        </w:rPr>
        <w:t xml:space="preserve">إذا امتحن الدنيا لبيب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عدو في ثياب صديق</w:t>
      </w:r>
    </w:p>
    <w:p>
      <w:pPr>
        <w:pStyle w:val="BookText"/>
        <w:rPr/>
      </w:pPr>
      <w:r>
        <w:rPr>
          <w:rFonts w:ascii="Amiri" w:hAnsi="Amiri" w:eastAsia="Amiri" w:cs="Amiri"/>
          <w:color w:val="111111"/>
          <w:sz w:val="28"/>
          <w:sz w:val="28"/>
          <w:szCs w:val="28"/>
          <w:rtl w:val="true"/>
          <w:lang w:bidi="ar-SA"/>
        </w:rPr>
        <w:t xml:space="preserve">أخبرنا أبو البركات عبد اللّه بن محمّد بن الفضل، و أبو الفتح إدريس بن علي بن إدريس، و أبو الفتوح عبد الوهاب بن إسماعيل بن عمر، و أبو سعد سعيد بن أحمد بن محمّد الميداني، و أبو المعالي محمّد بن علي الأبيوردي </w:t>
      </w:r>
      <w:r>
        <w:rPr>
          <w:rStyle w:val="FootnoteAnchor"/>
          <w:rtl w:val="true"/>
        </w:rPr>
        <w:footnoteReference w:id="1874"/>
      </w:r>
      <w:r>
        <w:rPr>
          <w:rFonts w:ascii="Amiri" w:hAnsi="Amiri" w:eastAsia="Amiri" w:cs="Amiri"/>
          <w:color w:val="111111"/>
          <w:sz w:val="28"/>
          <w:sz w:val="28"/>
          <w:szCs w:val="28"/>
          <w:rtl w:val="true"/>
          <w:lang w:bidi="ar-SA"/>
        </w:rPr>
        <w:t xml:space="preserve">،و أبو البركات صاعد بن الحسن بن علي الملقاباذي </w:t>
      </w:r>
      <w:r>
        <w:rPr>
          <w:rStyle w:val="FootnoteAnchor"/>
          <w:rtl w:val="true"/>
        </w:rPr>
        <w:footnoteReference w:id="1875"/>
      </w:r>
      <w:r>
        <w:rPr>
          <w:rFonts w:ascii="Amiri" w:hAnsi="Amiri" w:eastAsia="Amiri" w:cs="Amiri"/>
          <w:color w:val="111111"/>
          <w:sz w:val="28"/>
          <w:sz w:val="28"/>
          <w:szCs w:val="28"/>
          <w:rtl w:val="true"/>
          <w:lang w:bidi="ar-SA"/>
        </w:rPr>
        <w:t>و أبو شجاع ناصر بن محمّد بن أحمد بن محمّد التوقاني،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الزاهد أبو الحسن علي بن أحمد بن محمّد المديني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سعد عبد الرّحمن بن حمدان العدل، أنا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الحكمي، حدّثني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المدبر، قال عمرو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التوقاني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بحر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في كلام الشعراء كلاما هو أرفع و لا أحسن من قول أبي علي الحكمي رحمه اللّه تعالى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نار قدح القادح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جد بلغ المازح </w:t>
      </w:r>
    </w:p>
    <w:p>
      <w:pPr>
        <w:pStyle w:val="BookText"/>
        <w:rPr/>
      </w:pPr>
      <w:r>
        <w:rPr>
          <w:rFonts w:ascii="Amiri" w:hAnsi="Amiri" w:eastAsia="Amiri" w:cs="Amiri"/>
          <w:color w:val="111111"/>
          <w:sz w:val="28"/>
          <w:sz w:val="28"/>
          <w:szCs w:val="28"/>
          <w:rtl w:val="true"/>
          <w:lang w:bidi="ar-SA"/>
        </w:rPr>
        <w:t xml:space="preserve">للّه در الشيب من 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ناصح لو قبل الناصح</w:t>
      </w:r>
    </w:p>
    <w:p>
      <w:pPr>
        <w:pStyle w:val="BookText"/>
        <w:rPr/>
      </w:pPr>
      <w:r>
        <w:rPr>
          <w:rFonts w:ascii="Amiri" w:hAnsi="Amiri" w:eastAsia="Amiri" w:cs="Amiri"/>
          <w:color w:val="111111"/>
          <w:sz w:val="28"/>
          <w:sz w:val="28"/>
          <w:szCs w:val="28"/>
          <w:rtl w:val="true"/>
          <w:lang w:bidi="ar-SA"/>
        </w:rPr>
        <w:t xml:space="preserve">يأبى الفتى إلاّ اتّباع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منهج الحق له واضح</w:t>
      </w:r>
    </w:p>
    <w:p>
      <w:pPr>
        <w:pStyle w:val="BookText"/>
        <w:rPr/>
      </w:pPr>
      <w:r>
        <w:rPr>
          <w:rFonts w:ascii="Amiri" w:hAnsi="Amiri" w:eastAsia="Amiri" w:cs="Amiri"/>
          <w:color w:val="111111"/>
          <w:sz w:val="28"/>
          <w:sz w:val="28"/>
          <w:szCs w:val="28"/>
          <w:rtl w:val="true"/>
          <w:lang w:bidi="ar-SA"/>
        </w:rPr>
        <w:t xml:space="preserve">لا يجتلي العذراء من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امرؤ ميزانه راجح</w:t>
      </w:r>
    </w:p>
    <w:p>
      <w:pPr>
        <w:pStyle w:val="BookText"/>
        <w:rPr/>
      </w:pPr>
      <w:r>
        <w:rPr>
          <w:rFonts w:ascii="Amiri" w:hAnsi="Amiri" w:eastAsia="Amiri" w:cs="Amiri"/>
          <w:color w:val="111111"/>
          <w:sz w:val="28"/>
          <w:sz w:val="28"/>
          <w:szCs w:val="28"/>
          <w:rtl w:val="true"/>
          <w:lang w:bidi="ar-SA"/>
        </w:rPr>
        <w:t xml:space="preserve">فاسم بعينيك إلى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مهورهن العمل الصالح</w:t>
      </w:r>
    </w:p>
    <w:p>
      <w:pPr>
        <w:pStyle w:val="BookText"/>
        <w:rPr/>
      </w:pPr>
      <w:r>
        <w:rPr>
          <w:rFonts w:ascii="Amiri" w:hAnsi="Amiri" w:eastAsia="Amiri" w:cs="Amiri"/>
          <w:color w:val="111111"/>
          <w:sz w:val="28"/>
          <w:sz w:val="28"/>
          <w:szCs w:val="28"/>
          <w:rtl w:val="true"/>
          <w:lang w:bidi="ar-SA"/>
        </w:rPr>
        <w:t xml:space="preserve">من اتقى اللّه فذاك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 إليه المتجر الرابح</w:t>
      </w:r>
    </w:p>
    <w:p>
      <w:pPr>
        <w:pStyle w:val="BookText"/>
        <w:rPr/>
      </w:pPr>
      <w:r>
        <w:rPr>
          <w:rFonts w:ascii="Amiri" w:hAnsi="Amiri" w:eastAsia="Amiri" w:cs="Amiri"/>
          <w:color w:val="111111"/>
          <w:sz w:val="28"/>
          <w:sz w:val="28"/>
          <w:szCs w:val="28"/>
          <w:rtl w:val="true"/>
          <w:lang w:bidi="ar-SA"/>
        </w:rPr>
        <w:t xml:space="preserve">و اغد في الدين أغلوطة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 بما أنت له رائح</w:t>
      </w:r>
    </w:p>
    <w:p>
      <w:pPr>
        <w:pStyle w:val="BookText"/>
        <w:rPr/>
      </w:pPr>
      <w:r>
        <w:rPr>
          <w:rFonts w:ascii="Amiri" w:hAnsi="Amiri" w:eastAsia="Amiri" w:cs="Amiri"/>
          <w:color w:val="111111"/>
          <w:sz w:val="28"/>
          <w:sz w:val="28"/>
          <w:szCs w:val="28"/>
          <w:rtl w:val="true"/>
          <w:lang w:bidi="ar-SA"/>
        </w:rPr>
        <w:t xml:space="preserve">أخبرنا أبو الحسن بن قبيس، أبو منصور بن خيرون، أنا أبو بكر الخطيب </w:t>
      </w:r>
      <w:r>
        <w:rPr>
          <w:rStyle w:val="FootnoteAnchor"/>
          <w:rtl w:val="true"/>
        </w:rPr>
        <w:footnoteReference w:id="1876"/>
      </w:r>
      <w:r>
        <w:rPr>
          <w:rFonts w:ascii="Amiri" w:hAnsi="Amiri" w:eastAsia="Amiri" w:cs="Amiri"/>
          <w:color w:val="111111"/>
          <w:sz w:val="28"/>
          <w:sz w:val="28"/>
          <w:szCs w:val="28"/>
          <w:rtl w:val="true"/>
          <w:lang w:bidi="ar-SA"/>
        </w:rPr>
        <w:t xml:space="preserve">،أنا أحمد بن علي المحتسب، نا محمّد بن عبد العزيز بن إبراهيم الصّيدلاوي </w:t>
      </w:r>
      <w:r>
        <w:rPr>
          <w:rStyle w:val="FootnoteAnchor"/>
          <w:rtl w:val="true"/>
        </w:rPr>
        <w:footnoteReference w:id="1877"/>
      </w:r>
      <w:r>
        <w:rPr>
          <w:rFonts w:ascii="Amiri" w:hAnsi="Amiri" w:eastAsia="Amiri" w:cs="Amiri"/>
          <w:color w:val="111111"/>
          <w:sz w:val="28"/>
          <w:sz w:val="28"/>
          <w:szCs w:val="28"/>
          <w:rtl w:val="true"/>
          <w:lang w:bidi="ar-SA"/>
        </w:rPr>
        <w:t xml:space="preserve">،نا محمّد بن الحسن بن دليل البزار </w:t>
      </w:r>
      <w:r>
        <w:rPr>
          <w:rStyle w:val="FootnoteAnchor"/>
          <w:rtl w:val="true"/>
        </w:rPr>
        <w:footnoteReference w:id="1878"/>
      </w:r>
      <w:r>
        <w:rPr>
          <w:rFonts w:ascii="Amiri" w:hAnsi="Amiri" w:eastAsia="Amiri" w:cs="Amiri"/>
          <w:color w:val="111111"/>
          <w:sz w:val="28"/>
          <w:sz w:val="28"/>
          <w:szCs w:val="28"/>
          <w:rtl w:val="true"/>
          <w:lang w:bidi="ar-SA"/>
        </w:rPr>
        <w:t>،نا أبو عبد اللّه المقدّمي، نا عبد اللّه بن عمرو، حدّثني أحمد بن الحسين بن داود بن سنان، حدّثني عبدوس بن محمّد القطان،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بشار بن موسى الخفّاف فمرّ له حديث، فقال له بعض من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يحيى بن معين ينكر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شذّ على يحيى من الحديث‌؟ ربعه‌؟ خمسه‌؟ سدسه‌؟ حتى بلغ عشره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كان يقول عندنا ظريف يقال له الحسن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 جنبيك لرام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 عنه بسلام</w:t>
      </w:r>
    </w:p>
    <w:p>
      <w:pPr>
        <w:pStyle w:val="BookText"/>
        <w:rPr/>
      </w:pPr>
      <w:r>
        <w:rPr>
          <w:rFonts w:ascii="Amiri" w:hAnsi="Amiri" w:eastAsia="Amiri" w:cs="Amiri"/>
          <w:color w:val="111111"/>
          <w:sz w:val="28"/>
          <w:sz w:val="28"/>
          <w:szCs w:val="28"/>
          <w:rtl w:val="true"/>
          <w:lang w:bidi="ar-SA"/>
        </w:rPr>
        <w:t xml:space="preserve">مت بداء الصمت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داء الكلام</w:t>
      </w:r>
    </w:p>
    <w:p>
      <w:pPr>
        <w:pStyle w:val="BookText"/>
        <w:rPr/>
      </w:pPr>
      <w:r>
        <w:rPr>
          <w:rFonts w:ascii="IRNazanin" w:hAnsi="IRNazanin" w:eastAsia="IRNazanin"/>
          <w:color w:val="111111"/>
          <w:sz w:val="28"/>
          <w:sz w:val="28"/>
          <w:szCs w:val="28"/>
          <w:rtl w:val="true"/>
          <w:lang w:bidi="fa-IR"/>
        </w:rPr>
        <w:t xml:space="preserve">إنما العاقل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ألجم فاه بلجام</w:t>
      </w:r>
    </w:p>
    <w:p>
      <w:pPr>
        <w:pStyle w:val="BookText"/>
        <w:rPr/>
      </w:pPr>
      <w:r>
        <w:rPr>
          <w:rFonts w:ascii="Amiri" w:hAnsi="Amiri" w:eastAsia="Amiri" w:cs="Amiri"/>
          <w:color w:val="111111"/>
          <w:sz w:val="28"/>
          <w:sz w:val="28"/>
          <w:szCs w:val="28"/>
          <w:rtl w:val="true"/>
          <w:lang w:bidi="ar-SA"/>
        </w:rPr>
        <w:t xml:space="preserve">شبت يا هذا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أخلاق الغلام</w:t>
      </w:r>
    </w:p>
    <w:p>
      <w:pPr>
        <w:pStyle w:val="BookText"/>
        <w:rPr/>
      </w:pPr>
      <w:r>
        <w:rPr>
          <w:rFonts w:ascii="Amiri" w:hAnsi="Amiri" w:eastAsia="Amiri" w:cs="Amiri"/>
          <w:color w:val="111111"/>
          <w:sz w:val="28"/>
          <w:sz w:val="28"/>
          <w:szCs w:val="28"/>
          <w:rtl w:val="true"/>
          <w:lang w:bidi="ar-SA"/>
        </w:rPr>
        <w:t xml:space="preserve">و المنايا آكلات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شاربات للأنام</w:t>
      </w:r>
    </w:p>
    <w:p>
      <w:pPr>
        <w:pStyle w:val="BookText"/>
        <w:rPr/>
      </w:pPr>
      <w:r>
        <w:rPr>
          <w:rFonts w:ascii="Amiri" w:hAnsi="Amiri" w:eastAsia="Amiri" w:cs="Amiri"/>
          <w:color w:val="111111"/>
          <w:sz w:val="28"/>
          <w:sz w:val="28"/>
          <w:szCs w:val="28"/>
          <w:rtl w:val="true"/>
          <w:lang w:bidi="ar-SA"/>
        </w:rPr>
        <w:t xml:space="preserve">نعم الموعد القيامة 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يحيى و الإمام </w:t>
      </w:r>
      <w:r>
        <w:rPr>
          <w:rStyle w:val="FootnoteAnchor"/>
          <w:rtl w:val="true"/>
        </w:rPr>
        <w:footnoteReference w:id="1879"/>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زاهر بن طاهر بن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بن إسماعيل و هو محمّد بن محمّد بن أحمد بن </w:t>
      </w:r>
    </w:p>
    <w:p>
      <w:pPr>
        <w:pStyle w:val="BookText"/>
        <w:rPr/>
      </w:pPr>
      <w:r>
        <w:rPr>
          <w:rFonts w:ascii="Amiri" w:hAnsi="Amiri" w:eastAsia="Amiri" w:cs="Amiri"/>
          <w:color w:val="111111"/>
          <w:sz w:val="28"/>
          <w:sz w:val="28"/>
          <w:szCs w:val="28"/>
          <w:rtl w:val="true"/>
          <w:lang w:bidi="ar-SA"/>
        </w:rPr>
        <w:t>محمّد بن إسماعيل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عبد الرّحمن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عمرو الضرير على بعض الوزراء فاستخفّ‌ بحقّه،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تفرّغت للنظر في كتب جدك، وجدت فيها ما أنشدنا الحسن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حذرتك الكبر لا يعلقك ميسمه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ميسم نازعته اللّه</w:t>
      </w:r>
    </w:p>
    <w:p>
      <w:pPr>
        <w:pStyle w:val="BookText"/>
        <w:rPr/>
      </w:pPr>
      <w:r>
        <w:rPr>
          <w:rFonts w:ascii="Amiri" w:hAnsi="Amiri" w:eastAsia="Amiri" w:cs="Amiri"/>
          <w:color w:val="111111"/>
          <w:sz w:val="28"/>
          <w:sz w:val="28"/>
          <w:szCs w:val="28"/>
          <w:rtl w:val="true"/>
          <w:lang w:bidi="ar-SA"/>
        </w:rPr>
        <w:t xml:space="preserve">يا بؤس عظم على عظم مخرقة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الخروق إذا كلمته تاها</w:t>
      </w:r>
    </w:p>
    <w:p>
      <w:pPr>
        <w:pStyle w:val="BookText"/>
        <w:rPr/>
      </w:pPr>
      <w:r>
        <w:rPr>
          <w:rFonts w:ascii="Amiri" w:hAnsi="Amiri" w:eastAsia="Amiri" w:cs="Amiri"/>
          <w:color w:val="111111"/>
          <w:sz w:val="28"/>
          <w:sz w:val="28"/>
          <w:szCs w:val="28"/>
          <w:rtl w:val="true"/>
          <w:lang w:bidi="ar-SA"/>
        </w:rPr>
        <w:t>و إذا نشطت للنظر في كتاب كتبه أحمد بن سيار إلى بعض الولاة قرأت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تشرهنّ‌ فإن الذل في الشره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في الحلم لا في الطيش و السفه</w:t>
      </w:r>
    </w:p>
    <w:p>
      <w:pPr>
        <w:pStyle w:val="BookText"/>
        <w:rPr/>
      </w:pPr>
      <w:r>
        <w:rPr>
          <w:rFonts w:ascii="Amiri" w:hAnsi="Amiri" w:eastAsia="Amiri" w:cs="Amiri"/>
          <w:color w:val="111111"/>
          <w:sz w:val="28"/>
          <w:sz w:val="28"/>
          <w:szCs w:val="28"/>
          <w:rtl w:val="true"/>
          <w:lang w:bidi="ar-SA"/>
        </w:rPr>
        <w:t xml:space="preserve">و قل لمغتبط‍‌ في التيه من 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تعلم ما في التيه لم تته</w:t>
      </w:r>
    </w:p>
    <w:p>
      <w:pPr>
        <w:pStyle w:val="BookText"/>
        <w:rPr/>
      </w:pPr>
      <w:r>
        <w:rPr>
          <w:rFonts w:ascii="Amiri" w:hAnsi="Amiri" w:eastAsia="Amiri" w:cs="Amiri"/>
          <w:color w:val="111111"/>
          <w:sz w:val="28"/>
          <w:sz w:val="28"/>
          <w:szCs w:val="28"/>
          <w:rtl w:val="true"/>
          <w:lang w:bidi="ar-SA"/>
        </w:rPr>
        <w:t xml:space="preserve">التيه مفسدة للدين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مهلكة للعرض فانتبه</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1880"/>
      </w:r>
      <w:r>
        <w:rPr>
          <w:rFonts w:ascii="Amiri" w:hAnsi="Amiri" w:eastAsia="Amiri" w:cs="Amiri"/>
          <w:color w:val="111111"/>
          <w:sz w:val="28"/>
          <w:sz w:val="28"/>
          <w:szCs w:val="28"/>
          <w:rtl w:val="true"/>
          <w:lang w:bidi="ar-SA"/>
        </w:rPr>
        <w:t>، أنا أحمد بن عبد الواحد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عبيد اللّه بن عثمان، نا محمّد بن أحمد الحكمي، أنا ميمون بن هارون، حدّثني يحيى بن محمّد الهمذاني</w:t>
      </w:r>
      <w:r>
        <w:rPr>
          <w:rFonts w:eastAsia="Amiri" w:cs="Amiri" w:ascii="Amiri" w:hAnsi="Amiri"/>
          <w:color w:val="111111"/>
          <w:sz w:val="28"/>
          <w:szCs w:val="28"/>
          <w:rtl w:val="true"/>
          <w:lang w:bidi="ar-SA"/>
        </w:rPr>
        <w:t xml:space="preserve">] </w:t>
      </w:r>
      <w:r>
        <w:rPr>
          <w:rStyle w:val="FootnoteAnchor"/>
          <w:rtl w:val="true"/>
        </w:rPr>
        <w:footnoteReference w:id="1881"/>
      </w:r>
      <w:r>
        <w:rPr>
          <w:rFonts w:ascii="Amiri" w:hAnsi="Amiri" w:eastAsia="Amiri" w:cs="Amiri"/>
          <w:color w:val="111111"/>
          <w:sz w:val="28"/>
          <w:sz w:val="28"/>
          <w:szCs w:val="28"/>
          <w:rtl w:val="true"/>
          <w:lang w:bidi="ar-SA"/>
        </w:rPr>
        <w:t>،أخبرني يعقوب بن زيد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نواس بالبصرة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في الشيب شيئا يزجرني فأنشدني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أنقضت شرّتي فعفت 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رمى الشيب مفرقي بالدواهي</w:t>
      </w:r>
    </w:p>
    <w:p>
      <w:pPr>
        <w:pStyle w:val="BookText"/>
        <w:rPr/>
      </w:pPr>
      <w:r>
        <w:rPr>
          <w:rFonts w:ascii="Amiri" w:hAnsi="Amiri" w:eastAsia="Amiri" w:cs="Amiri"/>
          <w:color w:val="111111"/>
          <w:sz w:val="28"/>
          <w:sz w:val="28"/>
          <w:szCs w:val="28"/>
          <w:rtl w:val="true"/>
          <w:lang w:bidi="ar-SA"/>
        </w:rPr>
        <w:t xml:space="preserve">و نهتني النهى فملت إلى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أشفقت من مقالة نا هي</w:t>
      </w:r>
    </w:p>
    <w:p>
      <w:pPr>
        <w:pStyle w:val="BookText"/>
        <w:rPr/>
      </w:pPr>
      <w:r>
        <w:rPr>
          <w:rFonts w:ascii="Amiri" w:hAnsi="Amiri" w:eastAsia="Amiri" w:cs="Amiri"/>
          <w:color w:val="111111"/>
          <w:sz w:val="28"/>
          <w:sz w:val="28"/>
          <w:szCs w:val="28"/>
          <w:rtl w:val="true"/>
          <w:lang w:bidi="ar-SA"/>
        </w:rPr>
        <w:t xml:space="preserve">أيها العاقل المقيم على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عذر في المعاد لساهي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لا بأعمالنا نطيق خلاصا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تبدو السمات فوق الجباه</w:t>
      </w:r>
    </w:p>
    <w:p>
      <w:pPr>
        <w:pStyle w:val="BookText"/>
        <w:rPr/>
      </w:pPr>
      <w:r>
        <w:rPr>
          <w:rFonts w:ascii="Amiri" w:hAnsi="Amiri" w:eastAsia="Amiri" w:cs="Amiri"/>
          <w:color w:val="111111"/>
          <w:sz w:val="28"/>
          <w:sz w:val="28"/>
          <w:szCs w:val="28"/>
          <w:rtl w:val="true"/>
          <w:lang w:bidi="ar-SA"/>
        </w:rPr>
        <w:t xml:space="preserve">غير أنّا على الإساءة و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w:t>
      </w:r>
      <w:r>
        <w:rPr>
          <w:rStyle w:val="FootnoteAnchor"/>
          <w:rtl w:val="true"/>
        </w:rPr>
        <w:footnoteReference w:id="1884"/>
      </w:r>
      <w:r>
        <w:rPr>
          <w:rFonts w:ascii="IRNazanin" w:hAnsi="IRNazanin" w:eastAsia="IRNazanin"/>
          <w:color w:val="111111"/>
          <w:sz w:val="28"/>
          <w:sz w:val="28"/>
          <w:szCs w:val="28"/>
          <w:rtl w:val="true"/>
          <w:lang w:bidi="fa-IR"/>
        </w:rPr>
        <w:t>لحسن عفو الإله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أعلى من هذا أبو طاهر محمّد بن محمّد بن عبد اللّه المؤذن، أنا أبو الحسن علي بن أحمد بن محمّد المديني بنيسابور، نا أبو زكريا يحيى بن إبراهيم بن </w:t>
      </w:r>
    </w:p>
    <w:p>
      <w:pPr>
        <w:pStyle w:val="BookText"/>
        <w:rPr/>
      </w:pPr>
      <w:r>
        <w:rPr>
          <w:rFonts w:ascii="Amiri" w:hAnsi="Amiri" w:eastAsia="Amiri" w:cs="Amiri"/>
          <w:color w:val="111111"/>
          <w:sz w:val="28"/>
          <w:sz w:val="28"/>
          <w:szCs w:val="28"/>
          <w:rtl w:val="true"/>
          <w:lang w:bidi="ar-SA"/>
        </w:rPr>
        <w:t>محمّد بن يحيى المزكّي،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جعفر بن محمّد بن عمرو بن سعيد الأحمسي، نا يحيى بن محمّد بن سليمان الهمذاني، أخبرني يعقوب بن زيد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نواس بالبصرة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من قولك شيئا يزجرني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أنقضت شرّتي فعفت 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رمى الشّيب مفرقي بالدواهي</w:t>
      </w:r>
    </w:p>
    <w:p>
      <w:pPr>
        <w:pStyle w:val="BookText"/>
        <w:rPr/>
      </w:pPr>
      <w:r>
        <w:rPr>
          <w:rFonts w:ascii="Amiri" w:hAnsi="Amiri" w:eastAsia="Amiri" w:cs="Amiri"/>
          <w:color w:val="111111"/>
          <w:sz w:val="28"/>
          <w:sz w:val="28"/>
          <w:szCs w:val="28"/>
          <w:rtl w:val="true"/>
          <w:lang w:bidi="ar-SA"/>
        </w:rPr>
        <w:t xml:space="preserve">و نهتني النهى فملت إلى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أشفقت من مقالة ناهي</w:t>
      </w:r>
    </w:p>
    <w:p>
      <w:pPr>
        <w:pStyle w:val="BookText"/>
        <w:rPr/>
      </w:pPr>
      <w:r>
        <w:rPr>
          <w:rFonts w:ascii="Amiri" w:hAnsi="Amiri" w:eastAsia="Amiri" w:cs="Amiri"/>
          <w:color w:val="111111"/>
          <w:sz w:val="28"/>
          <w:sz w:val="28"/>
          <w:szCs w:val="28"/>
          <w:rtl w:val="true"/>
          <w:lang w:bidi="ar-SA"/>
        </w:rPr>
        <w:t xml:space="preserve">أيها العاقل المقيم على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عذر في المعاد لساهي</w:t>
      </w:r>
    </w:p>
    <w:p>
      <w:pPr>
        <w:pStyle w:val="BookText"/>
        <w:rPr/>
      </w:pPr>
      <w:r>
        <w:rPr>
          <w:rFonts w:ascii="Amiri" w:hAnsi="Amiri" w:eastAsia="Amiri" w:cs="Amiri"/>
          <w:color w:val="111111"/>
          <w:sz w:val="28"/>
          <w:sz w:val="28"/>
          <w:szCs w:val="28"/>
          <w:rtl w:val="true"/>
          <w:lang w:bidi="ar-SA"/>
        </w:rPr>
        <w:t xml:space="preserve">لا بأعمالنا نطيق خلاصا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تبدو السّمات فوق الجباه</w:t>
      </w:r>
    </w:p>
    <w:p>
      <w:pPr>
        <w:pStyle w:val="BookText"/>
        <w:rPr/>
      </w:pPr>
      <w:r>
        <w:rPr>
          <w:rFonts w:ascii="Amiri" w:hAnsi="Amiri" w:eastAsia="Amiri" w:cs="Amiri"/>
          <w:color w:val="111111"/>
          <w:sz w:val="28"/>
          <w:sz w:val="28"/>
          <w:szCs w:val="28"/>
          <w:rtl w:val="true"/>
          <w:lang w:bidi="ar-SA"/>
        </w:rPr>
        <w:t xml:space="preserve">غير أنا على الإساءة و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من حسن عفو الإله</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عبد الواحد بن أبي عبد الرّحمن نافلة أبي القاسم المذكر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جدي في كتبه عن شيوخه أن أبا العتاهية القاسم بن إسماعيل جاء إلى دكان شقيقه الورّاق فجلس و تحدث ثم ضرب بيده إلى دفتر فكتب في ظهره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عجبا كيف يعصى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يجحده الجاحد</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Amiri" w:hAnsi="Amiri" w:eastAsia="Amiri" w:cs="Amiri"/>
          <w:color w:val="111111"/>
          <w:sz w:val="28"/>
          <w:sz w:val="28"/>
          <w:szCs w:val="28"/>
          <w:rtl w:val="true"/>
          <w:lang w:bidi="ar-SA"/>
        </w:rPr>
        <w:t xml:space="preserve">و للّه في كل تحريكة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تسكينة أبدا شاهد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ثم ألقاه و نهض، فلما كان من الغد و بعد ذلك جاء أبو نواس فجلس و تحدث فضرب بيده إلى الدفتر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قاتله اللّه، و اللّه لوددت أنه لي بجميع ما قلت، لمن هي‌؟ قلنا لأبي العتاهية،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به، ثم أخذ أبو نواس الدفتر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ضعيف مهين</w:t>
      </w:r>
    </w:p>
    <w:p>
      <w:pPr>
        <w:pStyle w:val="BookText"/>
        <w:rPr/>
      </w:pPr>
      <w:r>
        <w:rPr>
          <w:rFonts w:ascii="Amiri" w:hAnsi="Amiri" w:eastAsia="Amiri" w:cs="Amiri"/>
          <w:color w:val="111111"/>
          <w:sz w:val="28"/>
          <w:sz w:val="28"/>
          <w:szCs w:val="28"/>
          <w:rtl w:val="true"/>
          <w:lang w:bidi="ar-SA"/>
        </w:rPr>
        <w:t xml:space="preserve">يسوقه من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قرار مكين</w:t>
      </w:r>
    </w:p>
    <w:p>
      <w:pPr>
        <w:pStyle w:val="BookText"/>
        <w:rPr/>
      </w:pPr>
      <w:r>
        <w:rPr>
          <w:rFonts w:ascii="Amiri" w:hAnsi="Amiri" w:eastAsia="Amiri" w:cs="Amiri"/>
          <w:color w:val="111111"/>
          <w:sz w:val="28"/>
          <w:sz w:val="28"/>
          <w:szCs w:val="28"/>
          <w:rtl w:val="true"/>
          <w:lang w:bidi="ar-SA"/>
        </w:rPr>
        <w:t xml:space="preserve">يحور 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الحجب دون العيون</w:t>
      </w:r>
    </w:p>
    <w:p>
      <w:pPr>
        <w:pStyle w:val="BookText"/>
        <w:rPr/>
      </w:pPr>
      <w:r>
        <w:rPr>
          <w:rFonts w:ascii="Amiri" w:hAnsi="Amiri" w:eastAsia="Amiri" w:cs="Amiri"/>
          <w:color w:val="111111"/>
          <w:sz w:val="28"/>
          <w:sz w:val="28"/>
          <w:szCs w:val="28"/>
          <w:rtl w:val="true"/>
          <w:lang w:bidi="ar-SA"/>
        </w:rPr>
        <w:t xml:space="preserve">حتى بدت 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مخلوقة من سكون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عاد أبو العتاهية نظر فيه فلما 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قاتله اللّه، و اللّه لوددت أنها لي </w:t>
      </w:r>
    </w:p>
    <w:p>
      <w:pPr>
        <w:pStyle w:val="BookText"/>
        <w:rPr/>
      </w:pPr>
      <w:r>
        <w:rPr>
          <w:rFonts w:ascii="Amiri" w:hAnsi="Amiri" w:eastAsia="Amiri" w:cs="Amiri"/>
          <w:color w:val="111111"/>
          <w:sz w:val="28"/>
          <w:sz w:val="28"/>
          <w:szCs w:val="28"/>
          <w:rtl w:val="true"/>
          <w:lang w:bidi="ar-SA"/>
        </w:rPr>
        <w:t>بجميع ما قلت و ما أقول، لمن هي‌؟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نواس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ثم كتب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أك حالكا فالمسك 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لسواد جسمي من بقاء</w:t>
      </w:r>
    </w:p>
    <w:p>
      <w:pPr>
        <w:pStyle w:val="BookText"/>
        <w:rPr/>
      </w:pPr>
      <w:r>
        <w:rPr>
          <w:rFonts w:ascii="Amiri" w:hAnsi="Amiri" w:eastAsia="Amiri" w:cs="Amiri"/>
          <w:color w:val="111111"/>
          <w:sz w:val="28"/>
          <w:sz w:val="28"/>
          <w:szCs w:val="28"/>
          <w:rtl w:val="true"/>
          <w:lang w:bidi="ar-SA"/>
        </w:rPr>
        <w:t xml:space="preserve">و لكنّي عن الفحشاء 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كبعد الأرض من جو السماء</w:t>
      </w:r>
    </w:p>
    <w:p>
      <w:pPr>
        <w:pStyle w:val="BookText"/>
        <w:rPr/>
      </w:pPr>
      <w:r>
        <w:rPr>
          <w:rFonts w:ascii="Amiri" w:hAnsi="Amiri" w:eastAsia="Amiri" w:cs="Amiri"/>
          <w:color w:val="111111"/>
          <w:sz w:val="28"/>
          <w:sz w:val="28"/>
          <w:szCs w:val="28"/>
          <w:rtl w:val="true"/>
          <w:lang w:bidi="ar-SA"/>
        </w:rPr>
        <w:t xml:space="preserve">أنبأنا أبو الفرج غيث بن علي، و أخبرني أبو الغيث الخشوعي عنه، أنا أبو طاهر مشرف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حازم أحمد بن الحسين، أنشدني عبد الرّحمن بن عمر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نموت و نبلى غير أن 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متنا لا تموت و لا تبلى</w:t>
      </w:r>
    </w:p>
    <w:p>
      <w:pPr>
        <w:pStyle w:val="BookText"/>
        <w:rPr/>
      </w:pPr>
      <w:r>
        <w:rPr>
          <w:rFonts w:ascii="Amiri" w:hAnsi="Amiri" w:eastAsia="Amiri" w:cs="Amiri"/>
          <w:color w:val="111111"/>
          <w:sz w:val="28"/>
          <w:sz w:val="28"/>
          <w:szCs w:val="28"/>
          <w:rtl w:val="true"/>
          <w:lang w:bidi="ar-SA"/>
        </w:rPr>
        <w:t xml:space="preserve">ألا رب ذي عينين لا تنفعانه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تنفع العينان من قلبه أعمى‌؟</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بن عبد اللّه، نا أبو بكر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الأستاذ الإمام أبا القاسم الحسن بن محمّد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أحمد بن محمّد بن ملحان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موسى الأسدي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تزهد المتزهدون بمثل بيتي الحسن بن هانئ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عينا وهمتها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ممثلا لم تطرف</w:t>
      </w:r>
    </w:p>
    <w:p>
      <w:pPr>
        <w:pStyle w:val="BookText"/>
        <w:rPr/>
      </w:pPr>
      <w:r>
        <w:rPr>
          <w:rFonts w:ascii="Amiri" w:hAnsi="Amiri" w:eastAsia="Amiri" w:cs="Amiri"/>
          <w:color w:val="111111"/>
          <w:sz w:val="28"/>
          <w:sz w:val="28"/>
          <w:szCs w:val="28"/>
          <w:rtl w:val="true"/>
          <w:lang w:bidi="ar-SA"/>
        </w:rPr>
        <w:t xml:space="preserve">سبحان ذي الملكوت أية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مخضت صبيحتها بيوم الموقف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الفناء على البرية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بين مقدم و مخلف</w:t>
      </w:r>
    </w:p>
    <w:p>
      <w:pPr>
        <w:pStyle w:val="BookText"/>
        <w:rPr/>
      </w:pPr>
      <w:r>
        <w:rPr>
          <w:rFonts w:ascii="Amiri" w:hAnsi="Amiri" w:eastAsia="Amiri" w:cs="Amiri"/>
          <w:color w:val="111111"/>
          <w:sz w:val="28"/>
          <w:sz w:val="28"/>
          <w:szCs w:val="28"/>
          <w:rtl w:val="true"/>
          <w:lang w:bidi="ar-SA"/>
        </w:rPr>
        <w:t xml:space="preserve">أخبرنا أبو العز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المعافي بن زكريا </w:t>
      </w:r>
      <w:r>
        <w:rPr>
          <w:rStyle w:val="FootnoteAnchor"/>
          <w:rtl w:val="true"/>
        </w:rPr>
        <w:footnoteReference w:id="1887"/>
      </w:r>
      <w:r>
        <w:rPr>
          <w:rFonts w:ascii="Amiri" w:hAnsi="Amiri" w:eastAsia="Amiri" w:cs="Amiri"/>
          <w:color w:val="111111"/>
          <w:sz w:val="28"/>
          <w:sz w:val="28"/>
          <w:szCs w:val="28"/>
          <w:rtl w:val="true"/>
          <w:lang w:bidi="ar-SA"/>
        </w:rPr>
        <w:t xml:space="preserve">،نا أبو بكر الأنباري حدّثني أبي، نا عبد اللّه بن عمرو </w:t>
      </w:r>
      <w:r>
        <w:rPr>
          <w:rStyle w:val="FootnoteAnchor"/>
          <w:rtl w:val="true"/>
        </w:rPr>
        <w:footnoteReference w:id="1888"/>
      </w:r>
      <w:r>
        <w:rPr>
          <w:rFonts w:ascii="Amiri" w:hAnsi="Amiri" w:eastAsia="Amiri" w:cs="Amiri"/>
          <w:color w:val="111111"/>
          <w:sz w:val="28"/>
          <w:sz w:val="28"/>
          <w:szCs w:val="28"/>
          <w:rtl w:val="true"/>
          <w:lang w:bidi="ar-SA"/>
        </w:rPr>
        <w:t>،نا سعيد بن اليمان، نا ابن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أبو نواس لبّى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إلهنا ما أعدلك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كل من ملك</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قد لبّيت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إن الحمد لك </w:t>
      </w:r>
    </w:p>
    <w:p>
      <w:pPr>
        <w:pStyle w:val="BookText"/>
        <w:rPr/>
      </w:pPr>
      <w:r>
        <w:rPr>
          <w:rFonts w:ascii="Amiri" w:hAnsi="Amiri" w:eastAsia="Amiri" w:cs="Amiri"/>
          <w:color w:val="111111"/>
          <w:sz w:val="28"/>
          <w:sz w:val="28"/>
          <w:szCs w:val="28"/>
          <w:rtl w:val="true"/>
          <w:lang w:bidi="ar-SA"/>
        </w:rPr>
        <w:t xml:space="preserve">و الملك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خاب عبد سألك</w:t>
      </w:r>
    </w:p>
    <w:p>
      <w:pPr>
        <w:pStyle w:val="BookText"/>
        <w:rPr/>
      </w:pPr>
      <w:r>
        <w:rPr>
          <w:rFonts w:ascii="Amiri" w:hAnsi="Amiri" w:eastAsia="Amiri" w:cs="Amiri"/>
          <w:color w:val="111111"/>
          <w:sz w:val="28"/>
          <w:sz w:val="28"/>
          <w:szCs w:val="28"/>
          <w:rtl w:val="true"/>
          <w:lang w:bidi="ar-SA"/>
        </w:rPr>
        <w:t xml:space="preserve">لبّيك إن الحمد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 حيث سلك</w:t>
      </w:r>
    </w:p>
    <w:p>
      <w:pPr>
        <w:pStyle w:val="BookText"/>
        <w:rPr/>
      </w:pPr>
      <w:r>
        <w:rPr>
          <w:rFonts w:ascii="Amiri" w:hAnsi="Amiri" w:eastAsia="Amiri" w:cs="Amiri"/>
          <w:color w:val="111111"/>
          <w:sz w:val="28"/>
          <w:sz w:val="28"/>
          <w:szCs w:val="28"/>
          <w:rtl w:val="true"/>
          <w:lang w:bidi="ar-SA"/>
        </w:rPr>
        <w:t xml:space="preserve">لولاك يا رب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إن الحمد لك</w:t>
      </w:r>
    </w:p>
    <w:p>
      <w:pPr>
        <w:pStyle w:val="BookText"/>
        <w:rPr/>
      </w:pPr>
      <w:r>
        <w:rPr>
          <w:rFonts w:ascii="Amiri" w:hAnsi="Amiri" w:eastAsia="Amiri" w:cs="Amiri"/>
          <w:color w:val="111111"/>
          <w:sz w:val="28"/>
          <w:sz w:val="28"/>
          <w:szCs w:val="28"/>
          <w:rtl w:val="true"/>
          <w:lang w:bidi="ar-SA"/>
        </w:rPr>
        <w:t xml:space="preserve">و الملك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لمّا أن حلك</w:t>
      </w:r>
    </w:p>
    <w:p>
      <w:pPr>
        <w:pStyle w:val="BookText"/>
        <w:rPr/>
      </w:pPr>
      <w:r>
        <w:rPr>
          <w:rFonts w:ascii="Amiri" w:hAnsi="Amiri" w:eastAsia="Amiri" w:cs="Amiri"/>
          <w:color w:val="111111"/>
          <w:sz w:val="28"/>
          <w:sz w:val="28"/>
          <w:szCs w:val="28"/>
          <w:rtl w:val="true"/>
          <w:lang w:bidi="ar-SA"/>
        </w:rPr>
        <w:t xml:space="preserve">و السابحات في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مجاري المنسلك</w:t>
      </w:r>
    </w:p>
    <w:p>
      <w:pPr>
        <w:pStyle w:val="BookText"/>
        <w:rPr/>
      </w:pPr>
      <w:r>
        <w:rPr>
          <w:rFonts w:ascii="Amiri" w:hAnsi="Amiri" w:eastAsia="Amiri" w:cs="Amiri"/>
          <w:color w:val="111111"/>
          <w:sz w:val="28"/>
          <w:sz w:val="28"/>
          <w:szCs w:val="28"/>
          <w:rtl w:val="true"/>
          <w:lang w:bidi="ar-SA"/>
        </w:rPr>
        <w:t xml:space="preserve">كلّ‌ نبيّ‌ و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أهلّ‌ لك</w:t>
      </w:r>
    </w:p>
    <w:p>
      <w:pPr>
        <w:pStyle w:val="BookText"/>
        <w:rPr/>
      </w:pPr>
      <w:r>
        <w:rPr>
          <w:rFonts w:ascii="Amiri" w:hAnsi="Amiri" w:eastAsia="Amiri" w:cs="Amiri"/>
          <w:color w:val="111111"/>
          <w:sz w:val="28"/>
          <w:sz w:val="28"/>
          <w:szCs w:val="28"/>
          <w:rtl w:val="true"/>
          <w:lang w:bidi="ar-SA"/>
        </w:rPr>
        <w:t xml:space="preserve">سبّح أو صلّى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إن الحمد لك</w:t>
      </w:r>
    </w:p>
    <w:p>
      <w:pPr>
        <w:pStyle w:val="BookText"/>
        <w:rPr/>
      </w:pPr>
      <w:r>
        <w:rPr>
          <w:rFonts w:ascii="Amiri" w:hAnsi="Amiri" w:eastAsia="Amiri" w:cs="Amiri"/>
          <w:color w:val="111111"/>
          <w:sz w:val="28"/>
          <w:sz w:val="28"/>
          <w:szCs w:val="28"/>
          <w:rtl w:val="true"/>
          <w:lang w:bidi="ar-SA"/>
        </w:rPr>
        <w:t xml:space="preserve">و الملك لا شريك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مخطئا ما أغفلك</w:t>
      </w:r>
    </w:p>
    <w:p>
      <w:pPr>
        <w:pStyle w:val="BookText"/>
        <w:rPr/>
      </w:pPr>
      <w:r>
        <w:rPr>
          <w:rFonts w:ascii="Amiri" w:hAnsi="Amiri" w:eastAsia="Amiri" w:cs="Amiri"/>
          <w:color w:val="111111"/>
          <w:sz w:val="28"/>
          <w:sz w:val="28"/>
          <w:szCs w:val="28"/>
          <w:rtl w:val="true"/>
          <w:lang w:bidi="ar-SA"/>
        </w:rPr>
        <w:t xml:space="preserve">عجّل و بادر أملك </w:t>
      </w:r>
      <w:r>
        <w:rPr>
          <w:rStyle w:val="FootnoteAnchor"/>
          <w:rtl w:val="true"/>
        </w:rPr>
        <w:footnoteReference w:id="1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أختم بخير عملك</w:t>
      </w:r>
    </w:p>
    <w:p>
      <w:pPr>
        <w:pStyle w:val="BookText"/>
        <w:rPr/>
      </w:pPr>
      <w:r>
        <w:rPr>
          <w:rFonts w:ascii="Amiri" w:hAnsi="Amiri" w:eastAsia="Amiri" w:cs="Amiri"/>
          <w:color w:val="111111"/>
          <w:sz w:val="28"/>
          <w:sz w:val="28"/>
          <w:szCs w:val="28"/>
          <w:rtl w:val="true"/>
          <w:lang w:bidi="ar-SA"/>
        </w:rPr>
        <w:t xml:space="preserve">لبيك إن الحمد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لا شريك 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المعافى </w:t>
      </w:r>
      <w:r>
        <w:rPr>
          <w:rStyle w:val="FootnoteAnchor"/>
          <w:rtl w:val="true"/>
        </w:rPr>
        <w:footnoteReference w:id="1890"/>
      </w:r>
      <w:r>
        <w:rPr>
          <w:rFonts w:ascii="Amiri" w:hAnsi="Amiri" w:eastAsia="Amiri" w:cs="Amiri"/>
          <w:color w:val="111111"/>
          <w:sz w:val="28"/>
          <w:sz w:val="28"/>
          <w:szCs w:val="28"/>
          <w:rtl w:val="true"/>
          <w:lang w:bidi="ar-SA"/>
        </w:rPr>
        <w:t>،نا محمّد بن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يحيى بن أيوب ثعلب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أحمد بن حنبل فرأيت رجلا تهمه نفسه لا يحب أن يكثر عليه كأن النيران قد سعّرت بين يديه، فما زلت أرفق به و توسلت بالشيبانية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 يا أبا عبد اللّه، و ذكرت له عبد اللّه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هذا من صالحي أهل البلد فقدم إليّ‌ و حدّثني و انبسط‍‌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نظرت‌؟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اللغة و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بالبصرة و جماعة يكتبون عن رجل الشعر،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نواس، فتخلفت </w:t>
      </w:r>
      <w:r>
        <w:rPr>
          <w:rStyle w:val="FootnoteAnchor"/>
          <w:rtl w:val="true"/>
        </w:rPr>
        <w:footnoteReference w:id="1891"/>
      </w:r>
      <w:r>
        <w:rPr>
          <w:rFonts w:ascii="Amiri" w:hAnsi="Amiri" w:eastAsia="Amiri" w:cs="Amiri"/>
          <w:color w:val="111111"/>
          <w:sz w:val="28"/>
          <w:sz w:val="28"/>
          <w:szCs w:val="28"/>
          <w:rtl w:val="true"/>
          <w:lang w:bidi="ar-SA"/>
        </w:rPr>
        <w:t xml:space="preserve">الناس ورائي، فلما جلست أملى عليّ‌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ما خلوت الدهر يوما 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و لكن قل عليّ‌ رقيب</w:t>
      </w:r>
    </w:p>
    <w:p>
      <w:pPr>
        <w:pStyle w:val="BookText"/>
        <w:rPr/>
      </w:pPr>
      <w:r>
        <w:rPr>
          <w:rFonts w:ascii="Amiri" w:hAnsi="Amiri" w:eastAsia="Amiri" w:cs="Amiri"/>
          <w:color w:val="111111"/>
          <w:sz w:val="28"/>
          <w:sz w:val="28"/>
          <w:szCs w:val="28"/>
          <w:rtl w:val="true"/>
          <w:lang w:bidi="ar-SA"/>
        </w:rPr>
        <w:t xml:space="preserve">و لا تحسبن اللّه يغفل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 ما يخفى عليه </w:t>
      </w:r>
      <w:r>
        <w:rPr>
          <w:rStyle w:val="FootnoteAnchor"/>
          <w:rtl w:val="true"/>
        </w:rPr>
        <w:footnoteReference w:id="1893"/>
      </w:r>
      <w:r>
        <w:rPr>
          <w:rFonts w:ascii="Amiri" w:hAnsi="Amiri" w:eastAsia="Amiri" w:cs="Amiri"/>
          <w:color w:val="111111"/>
          <w:sz w:val="28"/>
          <w:sz w:val="28"/>
          <w:szCs w:val="28"/>
          <w:rtl w:val="true"/>
          <w:lang w:bidi="ar-SA"/>
        </w:rPr>
        <w:t>يغيب</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لهونا </w:t>
      </w:r>
      <w:r>
        <w:rPr>
          <w:rStyle w:val="FootnoteAnchor"/>
          <w:rtl w:val="true"/>
        </w:rPr>
        <w:footnoteReference w:id="1894"/>
      </w:r>
      <w:r>
        <w:rPr>
          <w:rFonts w:ascii="IRNazanin" w:hAnsi="IRNazanin" w:eastAsia="IRNazanin"/>
          <w:color w:val="111111"/>
          <w:sz w:val="28"/>
          <w:sz w:val="28"/>
          <w:szCs w:val="28"/>
          <w:rtl w:val="true"/>
          <w:lang w:bidi="fa-IR"/>
        </w:rPr>
        <w:t xml:space="preserve">لعمر اللّه حتى تتابعت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ذنوب على آثارهنّ‌ ذنوب </w:t>
      </w:r>
    </w:p>
    <w:p>
      <w:pPr>
        <w:pStyle w:val="BookText"/>
        <w:rPr/>
      </w:pPr>
      <w:r>
        <w:rPr>
          <w:rFonts w:ascii="Amiri" w:hAnsi="Amiri" w:eastAsia="Amiri" w:cs="Amiri"/>
          <w:color w:val="111111"/>
          <w:sz w:val="28"/>
          <w:sz w:val="28"/>
          <w:szCs w:val="28"/>
          <w:rtl w:val="true"/>
          <w:lang w:bidi="ar-SA"/>
        </w:rPr>
        <w:t xml:space="preserve">فيا ليت أنّ‌ اللّه يغفر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يأذن في توباتنا فنتوب </w:t>
      </w:r>
      <w:r>
        <w:rPr>
          <w:rStyle w:val="FootnoteAnchor"/>
          <w:rtl w:val="true"/>
        </w:rPr>
        <w:footnoteReference w:id="1895"/>
      </w:r>
    </w:p>
    <w:p>
      <w:pPr>
        <w:pStyle w:val="BookText"/>
        <w:rPr/>
      </w:pPr>
      <w:r>
        <w:rPr>
          <w:rFonts w:ascii="IRNazanin" w:hAnsi="IRNazanin" w:eastAsia="IRNazanin"/>
          <w:color w:val="111111"/>
          <w:sz w:val="28"/>
          <w:sz w:val="28"/>
          <w:szCs w:val="28"/>
          <w:rtl w:val="true"/>
          <w:lang w:bidi="fa-IR"/>
        </w:rPr>
        <w:t>ثم أطرق، فعلمت أنه قد ملّ‌، فسلّمت و انصرفت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أبي بهذا عبد اللّه بن المعتز و أنا حاضر أسمع و أنشده الأبيات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لأبي نواس من زهدياته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فيما حدّثنا به الناس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أبا نواس فوجدت فيما حدّثنا عبد اللّه بطريق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قاضي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البصرة في مجلس ابن عليّة، فالتفت فإذا بدعابة و ضحك، و إذا بأبي نواس يكتب عنه زهدياته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أبو الفرج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له هذه الأبيات عن بعض من تقدم أبا نواس من الشعراء و استشهد ببعضها طائفة من النحويين في موضع من فصول النحو، و قد ذكرنا من هذا طرقا في موضع غير هذا، فلم أر لإعادته في هذا الموضع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الخطيب </w:t>
      </w:r>
      <w:r>
        <w:rPr>
          <w:rStyle w:val="FootnoteAnchor"/>
          <w:rtl w:val="true"/>
        </w:rPr>
        <w:footnoteReference w:id="1896"/>
      </w:r>
      <w:r>
        <w:rPr>
          <w:rFonts w:ascii="Amiri" w:hAnsi="Amiri" w:eastAsia="Amiri" w:cs="Amiri"/>
          <w:color w:val="111111"/>
          <w:sz w:val="28"/>
          <w:sz w:val="28"/>
          <w:szCs w:val="28"/>
          <w:rtl w:val="true"/>
          <w:lang w:bidi="ar-SA"/>
        </w:rPr>
        <w:t xml:space="preserve">ثم حدّثني أبو إسحاق الخشوعي عنه، أنا أبو طاهر مشرف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حازم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أحمد بن عمر المقرئ، نا محمّد بن الحسن بن زياد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أحمد بن يحيى ثعلب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أحمد بن حنبل يوما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البصرة في بعض مجالس العلماء فرأيت شيخا فسألته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نواس،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شيئا من شعرك في الزهد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خلوت الدهر يوما 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و لكن قل عليّ‌ رقيب</w:t>
      </w:r>
    </w:p>
    <w:p>
      <w:pPr>
        <w:pStyle w:val="BookText"/>
        <w:rPr/>
      </w:pPr>
      <w:r>
        <w:rPr>
          <w:rFonts w:ascii="Amiri" w:hAnsi="Amiri" w:eastAsia="Amiri" w:cs="Amiri"/>
          <w:color w:val="111111"/>
          <w:sz w:val="28"/>
          <w:sz w:val="28"/>
          <w:szCs w:val="28"/>
          <w:rtl w:val="true"/>
          <w:lang w:bidi="ar-SA"/>
        </w:rPr>
        <w:t xml:space="preserve">و لا تحسبنّ‌ اللّه يغفل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ما يخفى عليه يغيب</w:t>
      </w:r>
    </w:p>
    <w:p>
      <w:pPr>
        <w:pStyle w:val="BookText"/>
        <w:rPr/>
      </w:pPr>
      <w:r>
        <w:rPr>
          <w:rFonts w:ascii="Amiri" w:hAnsi="Amiri" w:eastAsia="Amiri" w:cs="Amiri"/>
          <w:color w:val="111111"/>
          <w:sz w:val="28"/>
          <w:sz w:val="28"/>
          <w:szCs w:val="28"/>
          <w:rtl w:val="true"/>
          <w:lang w:bidi="ar-SA"/>
        </w:rPr>
        <w:t xml:space="preserve">لهونا عن الأيام حتى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ذنوب بعدهن ذنوب</w:t>
      </w:r>
    </w:p>
    <w:p>
      <w:pPr>
        <w:pStyle w:val="BookText"/>
        <w:rPr/>
      </w:pPr>
      <w:r>
        <w:rPr>
          <w:rFonts w:ascii="Amiri" w:hAnsi="Amiri" w:eastAsia="Amiri" w:cs="Amiri"/>
          <w:color w:val="111111"/>
          <w:sz w:val="28"/>
          <w:sz w:val="28"/>
          <w:szCs w:val="28"/>
          <w:rtl w:val="true"/>
          <w:lang w:bidi="ar-SA"/>
        </w:rPr>
        <w:t xml:space="preserve">فيا ليت أن اللّه يغفر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يأذن في توباتنا فنتوب</w:t>
      </w:r>
    </w:p>
    <w:p>
      <w:pPr>
        <w:pStyle w:val="BookText"/>
        <w:rPr/>
      </w:pPr>
      <w:r>
        <w:rPr>
          <w:rFonts w:ascii="Amiri" w:hAnsi="Amiri" w:eastAsia="Amiri" w:cs="Amiri"/>
          <w:color w:val="111111"/>
          <w:sz w:val="28"/>
          <w:sz w:val="28"/>
          <w:szCs w:val="28"/>
          <w:rtl w:val="true"/>
          <w:lang w:bidi="ar-SA"/>
        </w:rPr>
        <w:t xml:space="preserve">أقول إذا ضاقت عليّ‌ مذاهبي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بقلبي للهموم ندوب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لطول جناياتي و عظم خطيئتي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 ما لي في المتاب نصيب </w:t>
      </w:r>
    </w:p>
    <w:p>
      <w:pPr>
        <w:pStyle w:val="BookText"/>
        <w:rPr/>
      </w:pPr>
      <w:r>
        <w:rPr>
          <w:rFonts w:ascii="Amiri" w:hAnsi="Amiri" w:eastAsia="Amiri" w:cs="Amiri"/>
          <w:color w:val="111111"/>
          <w:sz w:val="28"/>
          <w:sz w:val="28"/>
          <w:szCs w:val="28"/>
          <w:rtl w:val="true"/>
          <w:lang w:bidi="ar-SA"/>
        </w:rPr>
        <w:t xml:space="preserve">و أغرق في بحر المخافة تائها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ترجع نفسي تارة فتتوب</w:t>
      </w:r>
    </w:p>
    <w:p>
      <w:pPr>
        <w:pStyle w:val="BookText"/>
        <w:rPr/>
      </w:pPr>
      <w:r>
        <w:rPr>
          <w:rFonts w:ascii="Amiri" w:hAnsi="Amiri" w:eastAsia="Amiri" w:cs="Amiri"/>
          <w:color w:val="111111"/>
          <w:sz w:val="28"/>
          <w:sz w:val="28"/>
          <w:szCs w:val="28"/>
          <w:rtl w:val="true"/>
          <w:lang w:bidi="ar-SA"/>
        </w:rPr>
        <w:t xml:space="preserve">و يذكر عفو الكريم عن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 و أرجو عفوه فأنيب</w:t>
      </w:r>
    </w:p>
    <w:p>
      <w:pPr>
        <w:pStyle w:val="BookText"/>
        <w:rPr/>
      </w:pPr>
      <w:r>
        <w:rPr>
          <w:rFonts w:ascii="Amiri" w:hAnsi="Amiri" w:eastAsia="Amiri" w:cs="Amiri"/>
          <w:color w:val="111111"/>
          <w:sz w:val="28"/>
          <w:sz w:val="28"/>
          <w:szCs w:val="28"/>
          <w:rtl w:val="true"/>
          <w:lang w:bidi="ar-SA"/>
        </w:rPr>
        <w:t xml:space="preserve">فأخضع في قولي و أرغب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كاشف البلوى عليّ‌ يتوب</w:t>
      </w:r>
    </w:p>
    <w:p>
      <w:p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محمّد البحيري </w:t>
      </w:r>
      <w:r>
        <w:rPr>
          <w:rStyle w:val="FootnoteAnchor"/>
          <w:rtl w:val="true"/>
        </w:rPr>
        <w:footnoteReference w:id="1897"/>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زاهر بن طاهر، أنا أحمد بن الحسين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الحاكم أبو عبد اللّه محمّد بن عبد اللّه الحافظ‍‌، حدّثني علاّن بن إبراهيم الصوفي بهمذان، حدّثني أبو سعيد الحسن بن محمّد النحوي، أخبرني أبو العباس بن المعتز، أخبرني عيسى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 بن هانئ و هو عليل،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 من هو عدد في كل يوم يبيد و ينفذ فاستحسنت قوله،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هذا المعنى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أنشدني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ينقص </w:t>
      </w:r>
      <w:r>
        <w:rPr>
          <w:rStyle w:val="FootnoteAnchor"/>
          <w:rtl w:val="true"/>
        </w:rPr>
        <w:footnoteReference w:id="1899"/>
      </w:r>
      <w:r>
        <w:rPr>
          <w:rFonts w:ascii="Amiri" w:hAnsi="Amiri" w:eastAsia="Amiri" w:cs="Amiri"/>
          <w:color w:val="111111"/>
          <w:sz w:val="28"/>
          <w:sz w:val="28"/>
          <w:szCs w:val="28"/>
          <w:rtl w:val="true"/>
          <w:lang w:bidi="ar-SA"/>
        </w:rPr>
        <w:t xml:space="preserve">مني كل يوم 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900"/>
      </w:r>
      <w:r>
        <w:rPr>
          <w:rFonts w:ascii="Amiri" w:hAnsi="Amiri" w:eastAsia="Amiri" w:cs="Amiri"/>
          <w:color w:val="111111"/>
          <w:sz w:val="28"/>
          <w:sz w:val="28"/>
          <w:szCs w:val="28"/>
          <w:rtl w:val="true"/>
          <w:lang w:bidi="ar-SA"/>
        </w:rPr>
        <w:t>مع ذلك صحيح حيّ‌</w:t>
      </w:r>
    </w:p>
    <w:p>
      <w:pPr>
        <w:pStyle w:val="BookText"/>
        <w:rPr/>
      </w:pPr>
      <w:r>
        <w:rPr>
          <w:rFonts w:ascii="IRNazanin" w:hAnsi="IRNazanin" w:eastAsia="IRNazanin"/>
          <w:color w:val="111111"/>
          <w:sz w:val="28"/>
          <w:sz w:val="28"/>
          <w:szCs w:val="28"/>
          <w:rtl w:val="true"/>
          <w:lang w:bidi="fa-IR"/>
        </w:rPr>
        <w:t xml:space="preserve">و المرء </w:t>
      </w:r>
      <w:r>
        <w:rPr>
          <w:rStyle w:val="FootnoteAnchor"/>
          <w:rtl w:val="true"/>
        </w:rPr>
        <w:footnoteReference w:id="1901"/>
      </w:r>
      <w:r>
        <w:rPr>
          <w:rFonts w:ascii="Amiri" w:hAnsi="Amiri" w:eastAsia="Amiri" w:cs="Amiri"/>
          <w:color w:val="111111"/>
          <w:sz w:val="28"/>
          <w:sz w:val="28"/>
          <w:szCs w:val="28"/>
          <w:rtl w:val="true"/>
          <w:lang w:bidi="ar-SA"/>
        </w:rPr>
        <w:t xml:space="preserve">يفنيه البلى و الطيّ‌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عسى أن يدوم الحيّ‌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 xml:space="preserve">و آخر الداء العياء و الكي </w:t>
      </w:r>
      <w:r>
        <w:rPr>
          <w:rStyle w:val="FootnoteAnchor"/>
          <w:rtl w:val="true"/>
        </w:rPr>
        <w:footnoteReference w:id="1903"/>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نصر بن أحمد بن مقاتل، أنا جدي، أنا أبو علي الأهوازي، أنا أبو بكر محمّد بن أحمد السّلمي، نا أبو بكر محمّد بن جعفر بن محمّد الخرائطي، نا أبو صخر الأموي، نا حمدان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يوسف بن الداية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 بن هانئ في مرضه الذي مات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فأطرق مليا ثم رفع رأسه و هو يقول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دبّ‌ </w:t>
      </w:r>
      <w:r>
        <w:rPr>
          <w:rStyle w:val="FootnoteAnchor"/>
          <w:rtl w:val="true"/>
        </w:rPr>
        <w:footnoteReference w:id="1905"/>
      </w:r>
      <w:r>
        <w:rPr>
          <w:rFonts w:ascii="Amiri" w:hAnsi="Amiri" w:eastAsia="Amiri" w:cs="Amiri"/>
          <w:color w:val="111111"/>
          <w:sz w:val="28"/>
          <w:sz w:val="28"/>
          <w:szCs w:val="28"/>
          <w:rtl w:val="true"/>
          <w:lang w:bidi="ar-SA"/>
        </w:rPr>
        <w:t xml:space="preserve">فيّ‌ الفناء سفلا و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أراني أموت عضوا فعضوا</w:t>
      </w:r>
    </w:p>
    <w:p>
      <w:pPr>
        <w:pStyle w:val="BookText"/>
        <w:rPr/>
      </w:pPr>
      <w:r>
        <w:rPr>
          <w:rFonts w:ascii="Amiri" w:hAnsi="Amiri" w:eastAsia="Amiri" w:cs="Amiri"/>
          <w:color w:val="111111"/>
          <w:sz w:val="28"/>
          <w:sz w:val="28"/>
          <w:szCs w:val="28"/>
          <w:rtl w:val="true"/>
          <w:lang w:bidi="ar-SA"/>
        </w:rPr>
        <w:t xml:space="preserve">ليس </w:t>
      </w:r>
      <w:r>
        <w:rPr>
          <w:rStyle w:val="FootnoteAnchor"/>
          <w:rtl w:val="true"/>
        </w:rPr>
        <w:footnoteReference w:id="1906"/>
      </w:r>
      <w:r>
        <w:rPr>
          <w:rFonts w:ascii="Amiri" w:hAnsi="Amiri" w:eastAsia="Amiri" w:cs="Amiri"/>
          <w:color w:val="111111"/>
          <w:sz w:val="28"/>
          <w:sz w:val="28"/>
          <w:szCs w:val="28"/>
          <w:rtl w:val="true"/>
          <w:lang w:bidi="ar-SA"/>
        </w:rPr>
        <w:t xml:space="preserve">تأتي من ساعة بي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نقصتني بمرّها في جزوا</w:t>
      </w:r>
    </w:p>
    <w:p>
      <w:pPr>
        <w:pStyle w:val="BookText"/>
        <w:rPr/>
      </w:pPr>
      <w:r>
        <w:rPr>
          <w:rFonts w:ascii="Amiri" w:hAnsi="Amiri" w:eastAsia="Amiri" w:cs="Amiri"/>
          <w:color w:val="111111"/>
          <w:sz w:val="28"/>
          <w:sz w:val="28"/>
          <w:szCs w:val="28"/>
          <w:rtl w:val="true"/>
          <w:lang w:bidi="ar-SA"/>
        </w:rPr>
        <w:t xml:space="preserve">لهف نفسي على ليال و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تناسيتهن </w:t>
      </w:r>
      <w:r>
        <w:rPr>
          <w:rStyle w:val="FootnoteAnchor"/>
          <w:rtl w:val="true"/>
        </w:rPr>
        <w:footnoteReference w:id="1907"/>
      </w:r>
      <w:r>
        <w:rPr>
          <w:rFonts w:ascii="IRNazanin" w:hAnsi="IRNazanin" w:eastAsia="IRNazanin"/>
          <w:color w:val="111111"/>
          <w:sz w:val="28"/>
          <w:sz w:val="28"/>
          <w:szCs w:val="28"/>
          <w:rtl w:val="true"/>
          <w:lang w:bidi="fa-IR"/>
        </w:rPr>
        <w:t>لعبا و لهوا</w:t>
      </w:r>
    </w:p>
    <w:p>
      <w:pPr>
        <w:pStyle w:val="BookText"/>
        <w:rPr/>
      </w:pPr>
      <w:r>
        <w:rPr>
          <w:rFonts w:ascii="Amiri" w:hAnsi="Amiri" w:eastAsia="Amiri" w:cs="Amiri"/>
          <w:color w:val="111111"/>
          <w:sz w:val="28"/>
          <w:sz w:val="28"/>
          <w:szCs w:val="28"/>
          <w:rtl w:val="true"/>
          <w:lang w:bidi="ar-SA"/>
        </w:rPr>
        <w:t xml:space="preserve">ذهبت جدتي بلذة </w:t>
      </w:r>
      <w:r>
        <w:rPr>
          <w:rStyle w:val="FootnoteAnchor"/>
          <w:rtl w:val="true"/>
        </w:rPr>
        <w:footnoteReference w:id="1908"/>
      </w:r>
      <w:r>
        <w:rPr>
          <w:rFonts w:ascii="Amiri" w:hAnsi="Amiri" w:eastAsia="Amiri" w:cs="Amiri"/>
          <w:color w:val="111111"/>
          <w:sz w:val="28"/>
          <w:sz w:val="28"/>
          <w:szCs w:val="28"/>
          <w:rtl w:val="true"/>
          <w:lang w:bidi="ar-SA"/>
        </w:rPr>
        <w:t xml:space="preserve">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تذكرت طاعة اللّه نضوا</w:t>
      </w:r>
    </w:p>
    <w:p>
      <w:pPr>
        <w:pStyle w:val="BookText"/>
        <w:rPr/>
      </w:pPr>
      <w:r>
        <w:rPr>
          <w:rFonts w:ascii="Amiri" w:hAnsi="Amiri" w:eastAsia="Amiri" w:cs="Amiri"/>
          <w:color w:val="111111"/>
          <w:sz w:val="28"/>
          <w:sz w:val="28"/>
          <w:szCs w:val="28"/>
          <w:rtl w:val="true"/>
          <w:lang w:bidi="ar-SA"/>
        </w:rPr>
        <w:t xml:space="preserve">قد أساءنا كلّ‌ الإساءة اللّهم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غفرا و عفوا</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القاضي أبو زرعة روح بن محمّد بن أحمد الرازي، أنا أبو الهيثم أحمد بن عمر بن شبّويه </w:t>
      </w:r>
      <w:r>
        <w:rPr>
          <w:rStyle w:val="FootnoteAnchor"/>
          <w:rtl w:val="true"/>
        </w:rPr>
        <w:footnoteReference w:id="1910"/>
      </w: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القاسم بن عبد اللّه بن مهدي، نا محمّد بن هشام الرازي، نا محمّد بن أحمد بن سلمة الأنصاري، حدّثني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نواس و هو يجود بنفسه و قلنا ما أعددت لهذا اليوم‌؟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تعاظمني ذنبي فلما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ربي، كان عفوك أعظما</w:t>
      </w:r>
    </w:p>
    <w:p>
      <w:pPr>
        <w:pStyle w:val="BookText"/>
        <w:rPr/>
      </w:pPr>
      <w:r>
        <w:rPr>
          <w:rFonts w:ascii="Amiri" w:hAnsi="Amiri" w:eastAsia="Amiri" w:cs="Amiri"/>
          <w:color w:val="111111"/>
          <w:sz w:val="28"/>
          <w:sz w:val="28"/>
          <w:szCs w:val="28"/>
          <w:rtl w:val="true"/>
          <w:lang w:bidi="ar-SA"/>
        </w:rPr>
        <w:t xml:space="preserve">فما زلت ذا عفو عن الذنب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و تعفو منّة و تكرّما</w:t>
      </w:r>
    </w:p>
    <w:p>
      <w:pPr>
        <w:pStyle w:val="BookText"/>
        <w:rPr/>
      </w:pPr>
      <w:r>
        <w:rPr>
          <w:rFonts w:ascii="Amiri" w:hAnsi="Amiri" w:eastAsia="Amiri" w:cs="Amiri"/>
          <w:color w:val="111111"/>
          <w:sz w:val="28"/>
          <w:sz w:val="28"/>
          <w:szCs w:val="28"/>
          <w:rtl w:val="true"/>
          <w:lang w:bidi="ar-SA"/>
        </w:rPr>
        <w:t xml:space="preserve">و لولاك لم يغو بإبليس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قد أغوى صفيّك آدما</w:t>
      </w:r>
    </w:p>
    <w:p>
      <w:pPr>
        <w:pStyle w:val="BookText"/>
        <w:rPr/>
      </w:pPr>
      <w:r>
        <w:rPr>
          <w:rFonts w:ascii="Amiri" w:hAnsi="Amiri" w:eastAsia="Amiri" w:cs="Amiri"/>
          <w:color w:val="111111"/>
          <w:sz w:val="28"/>
          <w:sz w:val="28"/>
          <w:szCs w:val="28"/>
          <w:rtl w:val="true"/>
          <w:lang w:bidi="ar-SA"/>
        </w:rPr>
        <w:t>أخبرنا أبو الفرج الخطيب في كتابه، و أخبرني أبو إسحاق الخشوعي عنه، أنا مشرف بن علي إجازة، أنا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عبد الرّحمن بن عمر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عتيق بن إسماعيل الكتاني، نا عبد العزيز بن عبد الخالق، نا أحمد بن محمّد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إدريس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نواس في اليوم الذي مات فيه و هو يجود بنفسه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لهذا اليوم‌؟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تعاظمني ذنبي فلما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ربي كان عفوك أعظما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زلت ذا عفو عن الذنب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تجود و تعفو منّة و تكرّما </w:t>
      </w:r>
    </w:p>
    <w:p>
      <w:pPr>
        <w:pStyle w:val="BookText"/>
        <w:rPr/>
      </w:pPr>
      <w:r>
        <w:rPr>
          <w:rFonts w:ascii="Amiri" w:hAnsi="Amiri" w:eastAsia="Amiri" w:cs="Amiri"/>
          <w:color w:val="111111"/>
          <w:sz w:val="28"/>
          <w:sz w:val="28"/>
          <w:szCs w:val="28"/>
          <w:rtl w:val="true"/>
          <w:lang w:bidi="ar-SA"/>
        </w:rPr>
        <w:t xml:space="preserve">و لولاك لم يغو بإبليس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 قد أغوى صفيّك آدما </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أخبرنا أبو القاسم بن السّوسي، أنا جدي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بن إبراهيم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أحمد بن عبد اللّه بن الحسين بن إسماعيل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عبيد اللّه بن الحسن بن سعيد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هشام بن زياد الأزرق الأزدي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عبدوس راوية أبي نواس يقول دخلت على أبي نواس الحسن بن هانئ في علّته التي مات فيها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نواس‌؟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قائلا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من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من ضعيف مهين</w:t>
      </w:r>
    </w:p>
    <w:p>
      <w:pPr>
        <w:pStyle w:val="BookText"/>
        <w:rPr/>
      </w:pPr>
      <w:r>
        <w:rPr>
          <w:rFonts w:ascii="Amiri" w:hAnsi="Amiri" w:eastAsia="Amiri" w:cs="Amiri"/>
          <w:color w:val="111111"/>
          <w:sz w:val="28"/>
          <w:sz w:val="28"/>
          <w:szCs w:val="28"/>
          <w:rtl w:val="true"/>
          <w:lang w:bidi="ar-SA"/>
        </w:rPr>
        <w:t xml:space="preserve">يسوقه من قرار </w:t>
      </w:r>
      <w:r>
        <w:rPr>
          <w:rStyle w:val="FootnoteAnchor"/>
          <w:rtl w:val="true"/>
        </w:rPr>
        <w:footnoteReference w:id="1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قرار مكين</w:t>
      </w:r>
    </w:p>
    <w:p>
      <w:pPr>
        <w:pStyle w:val="BookText"/>
        <w:rPr/>
      </w:pPr>
      <w:r>
        <w:rPr>
          <w:rFonts w:ascii="IRNazanin" w:hAnsi="IRNazanin" w:eastAsia="IRNazanin"/>
          <w:color w:val="111111"/>
          <w:sz w:val="28"/>
          <w:sz w:val="28"/>
          <w:szCs w:val="28"/>
          <w:rtl w:val="true"/>
          <w:lang w:bidi="fa-IR"/>
        </w:rPr>
        <w:t xml:space="preserve">تحول </w:t>
      </w:r>
      <w:r>
        <w:rPr>
          <w:rStyle w:val="FootnoteAnchor"/>
          <w:rtl w:val="true"/>
        </w:rPr>
        <w:footnoteReference w:id="1914"/>
      </w:r>
      <w:r>
        <w:rPr>
          <w:rFonts w:ascii="Amiri" w:hAnsi="Amiri" w:eastAsia="Amiri" w:cs="Amiri"/>
          <w:color w:val="111111"/>
          <w:sz w:val="28"/>
          <w:sz w:val="28"/>
          <w:szCs w:val="28"/>
          <w:rtl w:val="true"/>
          <w:lang w:bidi="ar-SA"/>
        </w:rPr>
        <w:t xml:space="preserve">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الحجب دون العيون</w:t>
      </w:r>
    </w:p>
    <w:p>
      <w:pPr>
        <w:pStyle w:val="BookText"/>
        <w:rPr/>
      </w:pPr>
      <w:r>
        <w:rPr>
          <w:rFonts w:ascii="Amiri" w:hAnsi="Amiri" w:eastAsia="Amiri" w:cs="Amiri"/>
          <w:color w:val="111111"/>
          <w:sz w:val="28"/>
          <w:sz w:val="28"/>
          <w:szCs w:val="28"/>
          <w:rtl w:val="true"/>
          <w:lang w:bidi="ar-SA"/>
        </w:rPr>
        <w:t xml:space="preserve">حتى استوت 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مخلوقة من سكون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ساعة فتركته و انصرفت فلما كان من غد 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عظتك أجداث 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نعتك أزمنة خفت</w:t>
      </w:r>
    </w:p>
    <w:p>
      <w:pPr>
        <w:pStyle w:val="BookText"/>
        <w:rPr/>
      </w:pPr>
      <w:r>
        <w:rPr>
          <w:rFonts w:ascii="Amiri" w:hAnsi="Amiri" w:eastAsia="Amiri" w:cs="Amiri"/>
          <w:color w:val="111111"/>
          <w:sz w:val="28"/>
          <w:sz w:val="28"/>
          <w:szCs w:val="28"/>
          <w:rtl w:val="true"/>
          <w:lang w:bidi="ar-SA"/>
        </w:rPr>
        <w:t xml:space="preserve">و تكلمت عن أوجه تبلى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صور سبت</w:t>
      </w:r>
    </w:p>
    <w:p>
      <w:pPr>
        <w:pStyle w:val="BookText"/>
        <w:rPr/>
      </w:pPr>
      <w:r>
        <w:rPr>
          <w:rFonts w:ascii="Amiri" w:hAnsi="Amiri" w:eastAsia="Amiri" w:cs="Amiri"/>
          <w:color w:val="111111"/>
          <w:sz w:val="28"/>
          <w:sz w:val="28"/>
          <w:szCs w:val="28"/>
          <w:rtl w:val="true"/>
          <w:lang w:bidi="ar-SA"/>
        </w:rPr>
        <w:t xml:space="preserve">و ارتك قبرك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حي لم تمت</w:t>
      </w:r>
    </w:p>
    <w:p>
      <w:pPr>
        <w:pStyle w:val="BookText"/>
        <w:rPr/>
      </w:pPr>
      <w:r>
        <w:rPr>
          <w:rFonts w:ascii="Amiri" w:hAnsi="Amiri" w:eastAsia="Amiri" w:cs="Amiri"/>
          <w:color w:val="111111"/>
          <w:sz w:val="28"/>
          <w:sz w:val="28"/>
          <w:szCs w:val="28"/>
          <w:rtl w:val="true"/>
          <w:lang w:bidi="ar-SA"/>
        </w:rPr>
        <w:t xml:space="preserve">لا تشمتن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المنيّة لم تمت</w:t>
      </w:r>
    </w:p>
    <w:p>
      <w:pPr>
        <w:pStyle w:val="BookText"/>
        <w:rPr/>
      </w:pPr>
      <w:r>
        <w:rPr>
          <w:rFonts w:ascii="IRNazanin" w:hAnsi="IRNazanin" w:eastAsia="IRNazanin"/>
          <w:color w:val="111111"/>
          <w:sz w:val="28"/>
          <w:sz w:val="28"/>
          <w:szCs w:val="28"/>
          <w:rtl w:val="true"/>
          <w:lang w:bidi="fa-IR"/>
        </w:rPr>
        <w:t xml:space="preserve">و لربما انقلب الشمات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بالقوم الشمت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فتركته و انصرفت فلما كان في اليوم الثالث دخلت عليه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تجدك يا أبا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قائلا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نواسي 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تعزّى </w:t>
      </w:r>
      <w:r>
        <w:rPr>
          <w:rStyle w:val="FootnoteAnchor"/>
          <w:rtl w:val="true"/>
        </w:rPr>
        <w:footnoteReference w:id="1916"/>
      </w:r>
      <w:r>
        <w:rPr>
          <w:rFonts w:ascii="IRNazanin" w:hAnsi="IRNazanin" w:eastAsia="IRNazanin"/>
          <w:color w:val="111111"/>
          <w:sz w:val="28"/>
          <w:sz w:val="28"/>
          <w:szCs w:val="28"/>
          <w:rtl w:val="true"/>
          <w:lang w:bidi="fa-IR"/>
        </w:rPr>
        <w:t xml:space="preserve">و تصبر </w:t>
      </w:r>
    </w:p>
    <w:p>
      <w:pPr>
        <w:pStyle w:val="BookText"/>
        <w:rPr/>
      </w:pPr>
      <w:r>
        <w:rPr>
          <w:rFonts w:ascii="Amiri" w:hAnsi="Amiri" w:eastAsia="Amiri" w:cs="Amiri"/>
          <w:color w:val="111111"/>
          <w:sz w:val="28"/>
          <w:sz w:val="28"/>
          <w:szCs w:val="28"/>
          <w:rtl w:val="true"/>
          <w:lang w:bidi="ar-SA"/>
        </w:rPr>
        <w:t xml:space="preserve">ساءك الدهر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سرك أكثر</w:t>
      </w:r>
    </w:p>
    <w:p>
      <w:pPr>
        <w:pStyle w:val="BookText"/>
        <w:rPr/>
      </w:pPr>
      <w:r>
        <w:rPr>
          <w:rFonts w:ascii="Amiri" w:hAnsi="Amiri" w:eastAsia="Amiri" w:cs="Amiri"/>
          <w:color w:val="111111"/>
          <w:sz w:val="28"/>
          <w:sz w:val="28"/>
          <w:szCs w:val="28"/>
          <w:rtl w:val="true"/>
          <w:lang w:bidi="ar-SA"/>
        </w:rPr>
        <w:t xml:space="preserve">يا كثير الذنب 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ذنبك أكبر</w:t>
      </w:r>
    </w:p>
    <w:p>
      <w:pPr>
        <w:pStyle w:val="BookText"/>
        <w:rPr/>
      </w:pPr>
      <w:r>
        <w:rPr>
          <w:rFonts w:ascii="Amiri" w:hAnsi="Amiri" w:eastAsia="Amiri" w:cs="Amiri"/>
          <w:color w:val="111111"/>
          <w:sz w:val="28"/>
          <w:sz w:val="28"/>
          <w:szCs w:val="28"/>
          <w:rtl w:val="true"/>
          <w:lang w:bidi="ar-SA"/>
        </w:rPr>
        <w:t xml:space="preserve">أكثر </w:t>
      </w:r>
      <w:r>
        <w:rPr>
          <w:rStyle w:val="FootnoteAnchor"/>
          <w:rtl w:val="true"/>
        </w:rPr>
        <w:footnoteReference w:id="1917"/>
      </w:r>
      <w:r>
        <w:rPr>
          <w:rFonts w:ascii="Amiri" w:hAnsi="Amiri" w:eastAsia="Amiri" w:cs="Amiri"/>
          <w:color w:val="111111"/>
          <w:sz w:val="28"/>
          <w:sz w:val="28"/>
          <w:szCs w:val="28"/>
          <w:rtl w:val="true"/>
          <w:lang w:bidi="ar-SA"/>
        </w:rPr>
        <w:t xml:space="preserve">العصيان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عفو اللّه يصغر</w:t>
      </w:r>
    </w:p>
    <w:p>
      <w:pPr>
        <w:pStyle w:val="BookText"/>
        <w:rPr/>
      </w:pPr>
      <w:r>
        <w:rPr>
          <w:rFonts w:ascii="Amiri" w:hAnsi="Amiri" w:eastAsia="Amiri" w:cs="Amiri"/>
          <w:color w:val="111111"/>
          <w:sz w:val="28"/>
          <w:sz w:val="28"/>
          <w:szCs w:val="28"/>
          <w:rtl w:val="true"/>
          <w:lang w:bidi="ar-SA"/>
        </w:rPr>
        <w:t>فلما كان في اليوم الرابع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أبا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مع اللّه يكن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اتّقه فلعلك</w:t>
      </w:r>
    </w:p>
    <w:p>
      <w:pPr>
        <w:pStyle w:val="BookText"/>
        <w:rPr/>
      </w:pPr>
      <w:r>
        <w:rPr>
          <w:rFonts w:ascii="Amiri" w:hAnsi="Amiri" w:eastAsia="Amiri" w:cs="Amiri"/>
          <w:color w:val="111111"/>
          <w:sz w:val="28"/>
          <w:sz w:val="28"/>
          <w:szCs w:val="28"/>
          <w:rtl w:val="true"/>
          <w:lang w:bidi="ar-SA"/>
        </w:rPr>
        <w:t xml:space="preserve">لا تكن إلاّ معدّا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للمنايا فكأنك</w:t>
      </w:r>
    </w:p>
    <w:p>
      <w:pPr>
        <w:pStyle w:val="BookText"/>
        <w:rPr/>
      </w:pPr>
      <w:r>
        <w:rPr>
          <w:rFonts w:ascii="Amiri" w:hAnsi="Amiri" w:eastAsia="Amiri" w:cs="Amiri"/>
          <w:color w:val="111111"/>
          <w:sz w:val="28"/>
          <w:sz w:val="28"/>
          <w:szCs w:val="28"/>
          <w:rtl w:val="true"/>
          <w:lang w:bidi="ar-SA"/>
        </w:rPr>
        <w:t xml:space="preserve">إنّ‌ للموت لسهما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دونك أو بك</w:t>
      </w:r>
    </w:p>
    <w:p>
      <w:pPr>
        <w:pStyle w:val="BookText"/>
        <w:rPr/>
      </w:pPr>
      <w:r>
        <w:rPr>
          <w:rFonts w:ascii="Amiri" w:hAnsi="Amiri" w:eastAsia="Amiri" w:cs="Amiri"/>
          <w:color w:val="111111"/>
          <w:sz w:val="28"/>
          <w:sz w:val="28"/>
          <w:szCs w:val="28"/>
          <w:rtl w:val="true"/>
          <w:lang w:bidi="ar-SA"/>
        </w:rPr>
        <w:t xml:space="preserve">فعلى اللّه 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بتقواه تمسّك</w:t>
      </w:r>
    </w:p>
    <w:p>
      <w:pPr>
        <w:pStyle w:val="BookText"/>
        <w:rPr/>
      </w:pPr>
      <w:r>
        <w:rPr>
          <w:rFonts w:ascii="Amiri" w:hAnsi="Amiri" w:eastAsia="Amiri" w:cs="Amiri"/>
          <w:color w:val="111111"/>
          <w:sz w:val="28"/>
          <w:sz w:val="28"/>
          <w:szCs w:val="28"/>
          <w:rtl w:val="true"/>
          <w:lang w:bidi="ar-SA"/>
        </w:rPr>
        <w:t xml:space="preserve">نحن نمسي بين 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و تحرّك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فتركته و انصرفت، فلما كان في اليوم الخامس دخلت عليه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تجدك يا أبا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ناظرا ترفو بعيني 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مشاهدا للأمر غير مشاهد</w:t>
      </w:r>
    </w:p>
    <w:p>
      <w:pPr>
        <w:pStyle w:val="BookText"/>
        <w:rPr/>
      </w:pPr>
      <w:r>
        <w:rPr>
          <w:rFonts w:ascii="Amiri" w:hAnsi="Amiri" w:eastAsia="Amiri" w:cs="Amiri"/>
          <w:color w:val="111111"/>
          <w:sz w:val="28"/>
          <w:sz w:val="28"/>
          <w:szCs w:val="28"/>
          <w:rtl w:val="true"/>
          <w:lang w:bidi="ar-SA"/>
        </w:rPr>
        <w:t xml:space="preserve">منّتك نفسك ضلة فأبحتها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الحمام و أنت غير مراصد</w:t>
      </w:r>
    </w:p>
    <w:p>
      <w:pPr>
        <w:pStyle w:val="BookText"/>
        <w:rPr/>
      </w:pPr>
      <w:r>
        <w:rPr>
          <w:rFonts w:ascii="Amiri" w:hAnsi="Amiri" w:eastAsia="Amiri" w:cs="Amiri"/>
          <w:color w:val="111111"/>
          <w:sz w:val="28"/>
          <w:sz w:val="28"/>
          <w:szCs w:val="28"/>
          <w:rtl w:val="true"/>
          <w:lang w:bidi="ar-SA"/>
        </w:rPr>
        <w:t xml:space="preserve">تصل الذنوب إلى الذنوب و ترتجي </w:t>
      </w:r>
      <w:r>
        <w:rPr>
          <w:rStyle w:val="FootnoteAnchor"/>
          <w:rtl w:val="true"/>
        </w:rPr>
        <w:footnoteReference w:id="1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الجنان بها و فوز العابد</w:t>
      </w:r>
    </w:p>
    <w:p>
      <w:pPr>
        <w:pStyle w:val="BookText"/>
        <w:rPr/>
      </w:pPr>
      <w:r>
        <w:rPr>
          <w:rFonts w:ascii="Amiri" w:hAnsi="Amiri" w:eastAsia="Amiri" w:cs="Amiri"/>
          <w:color w:val="111111"/>
          <w:sz w:val="28"/>
          <w:sz w:val="28"/>
          <w:szCs w:val="28"/>
          <w:rtl w:val="true"/>
          <w:lang w:bidi="ar-SA"/>
        </w:rPr>
        <w:t xml:space="preserve">و نسيت أن اللّه أخرج آدما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الدنيا بذنب واحد</w:t>
      </w:r>
    </w:p>
    <w:p>
      <w:pPr>
        <w:pStyle w:val="BookText"/>
        <w:rPr/>
      </w:pPr>
      <w:r>
        <w:rPr>
          <w:rFonts w:ascii="Amiri" w:hAnsi="Amiri" w:eastAsia="Amiri" w:cs="Amiri"/>
          <w:color w:val="111111"/>
          <w:sz w:val="28"/>
          <w:sz w:val="28"/>
          <w:szCs w:val="28"/>
          <w:rtl w:val="true"/>
          <w:lang w:bidi="ar-SA"/>
        </w:rPr>
        <w:t>قال ثم أطرق فتركته و انصرفت فلما كان في اليوم السادس دخلت عليه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تجدك يا أبا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قائلا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دب فيّ‌ السقام </w:t>
      </w:r>
      <w:r>
        <w:rPr>
          <w:rStyle w:val="FootnoteAnchor"/>
          <w:rtl w:val="true"/>
        </w:rPr>
        <w:footnoteReference w:id="1920"/>
      </w:r>
      <w:r>
        <w:rPr>
          <w:rFonts w:ascii="IRNazanin" w:hAnsi="IRNazanin" w:eastAsia="IRNazanin"/>
          <w:color w:val="111111"/>
          <w:sz w:val="28"/>
          <w:sz w:val="28"/>
          <w:szCs w:val="28"/>
          <w:rtl w:val="true"/>
          <w:lang w:bidi="fa-IR"/>
        </w:rPr>
        <w:t xml:space="preserve">سقما </w:t>
      </w:r>
      <w:r>
        <w:rPr>
          <w:rStyle w:val="FootnoteAnchor"/>
          <w:rtl w:val="true"/>
        </w:rPr>
        <w:footnoteReference w:id="1921"/>
      </w:r>
      <w:r>
        <w:rPr>
          <w:rFonts w:ascii="Amiri" w:hAnsi="Amiri" w:eastAsia="Amiri" w:cs="Amiri"/>
          <w:color w:val="111111"/>
          <w:sz w:val="28"/>
          <w:sz w:val="28"/>
          <w:szCs w:val="28"/>
          <w:rtl w:val="true"/>
          <w:lang w:bidi="ar-SA"/>
        </w:rPr>
        <w:t xml:space="preserve">و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أراني أموت عضوا فعضوا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w:t>
      </w:r>
      <w:r>
        <w:rPr>
          <w:rStyle w:val="FootnoteAnchor"/>
          <w:rtl w:val="true"/>
        </w:rPr>
        <w:footnoteReference w:id="1922"/>
      </w:r>
      <w:r>
        <w:rPr>
          <w:rFonts w:ascii="Amiri" w:hAnsi="Amiri" w:eastAsia="Amiri" w:cs="Amiri"/>
          <w:color w:val="111111"/>
          <w:sz w:val="28"/>
          <w:sz w:val="28"/>
          <w:szCs w:val="28"/>
          <w:rtl w:val="true"/>
          <w:lang w:bidi="ar-SA"/>
        </w:rPr>
        <w:t xml:space="preserve">يأتي من ساعة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نقصتني بمرها بي جزوا </w:t>
      </w:r>
    </w:p>
    <w:p>
      <w:pPr>
        <w:pStyle w:val="BookText"/>
        <w:rPr/>
      </w:pPr>
      <w:r>
        <w:rPr>
          <w:rFonts w:ascii="Amiri" w:hAnsi="Amiri" w:eastAsia="Amiri" w:cs="Amiri"/>
          <w:color w:val="111111"/>
          <w:sz w:val="28"/>
          <w:sz w:val="28"/>
          <w:szCs w:val="28"/>
          <w:rtl w:val="true"/>
          <w:lang w:bidi="ar-SA"/>
        </w:rPr>
        <w:t xml:space="preserve">ذهبت نفسي </w:t>
      </w:r>
      <w:r>
        <w:rPr>
          <w:rStyle w:val="FootnoteAnchor"/>
          <w:rtl w:val="true"/>
        </w:rPr>
        <w:footnoteReference w:id="1923"/>
      </w:r>
      <w:r>
        <w:rPr>
          <w:rFonts w:ascii="Amiri" w:hAnsi="Amiri" w:eastAsia="Amiri" w:cs="Amiri"/>
          <w:color w:val="111111"/>
          <w:sz w:val="28"/>
          <w:sz w:val="28"/>
          <w:szCs w:val="28"/>
          <w:rtl w:val="true"/>
          <w:lang w:bidi="ar-SA"/>
        </w:rPr>
        <w:t xml:space="preserve">بطاعتي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تذكرت طاعة اللّه نضوا</w:t>
      </w:r>
    </w:p>
    <w:p>
      <w:pPr>
        <w:pStyle w:val="BookText"/>
        <w:rPr/>
      </w:pPr>
      <w:r>
        <w:rPr>
          <w:rFonts w:ascii="Amiri" w:hAnsi="Amiri" w:eastAsia="Amiri" w:cs="Amiri"/>
          <w:color w:val="111111"/>
          <w:sz w:val="28"/>
          <w:sz w:val="28"/>
          <w:szCs w:val="28"/>
          <w:rtl w:val="true"/>
          <w:lang w:bidi="ar-SA"/>
        </w:rPr>
        <w:t xml:space="preserve">قد أسأنا كل الإساءة يا </w:t>
      </w:r>
      <w:r>
        <w:rPr>
          <w:rStyle w:val="FootnoteAnchor"/>
          <w:rtl w:val="true"/>
        </w:rPr>
        <w:footnoteReference w:id="1924"/>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فصفحا عني إلهي و عفوا</w:t>
      </w:r>
    </w:p>
    <w:p>
      <w:pPr>
        <w:pStyle w:val="BookText"/>
        <w:rPr/>
      </w:pPr>
      <w:r>
        <w:rPr>
          <w:rFonts w:ascii="Amiri" w:hAnsi="Amiri" w:eastAsia="Amiri" w:cs="Amiri"/>
          <w:color w:val="111111"/>
          <w:sz w:val="28"/>
          <w:sz w:val="28"/>
          <w:szCs w:val="28"/>
          <w:rtl w:val="true"/>
          <w:lang w:bidi="ar-SA"/>
        </w:rPr>
        <w:t>ثم أطرق و انصرفت، فلما كان اليوم السابع دخلت عليه فقلت له كيف تجدك يا أبا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ما سمعت من صفد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حويت من سبد و من لبد</w:t>
      </w:r>
    </w:p>
    <w:p>
      <w:pPr>
        <w:pStyle w:val="BookText"/>
        <w:rPr/>
      </w:pPr>
      <w:r>
        <w:rPr>
          <w:rFonts w:ascii="IRNazanin" w:hAnsi="IRNazanin" w:eastAsia="IRNazanin"/>
          <w:color w:val="111111"/>
          <w:sz w:val="28"/>
          <w:sz w:val="28"/>
          <w:szCs w:val="28"/>
          <w:rtl w:val="true"/>
          <w:lang w:bidi="fa-IR"/>
        </w:rPr>
        <w:t xml:space="preserve">همم تصرّفت الخطوب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فغدوت من بلد إلى بلد</w:t>
      </w:r>
    </w:p>
    <w:p>
      <w:pPr>
        <w:pStyle w:val="BookText"/>
        <w:rPr/>
      </w:pPr>
      <w:r>
        <w:rPr>
          <w:rFonts w:ascii="Amiri" w:hAnsi="Amiri" w:eastAsia="Amiri" w:cs="Amiri"/>
          <w:color w:val="111111"/>
          <w:sz w:val="28"/>
          <w:sz w:val="28"/>
          <w:szCs w:val="28"/>
          <w:rtl w:val="true"/>
          <w:lang w:bidi="ar-SA"/>
        </w:rPr>
        <w:t xml:space="preserve">يا ذا الذي حسمت قناعته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المطامع من غد فغد</w:t>
      </w:r>
    </w:p>
    <w:p>
      <w:pPr>
        <w:pStyle w:val="BookText"/>
        <w:rPr/>
      </w:pPr>
      <w:r>
        <w:rPr>
          <w:rFonts w:ascii="Amiri" w:hAnsi="Amiri" w:eastAsia="Amiri" w:cs="Amiri"/>
          <w:color w:val="111111"/>
          <w:sz w:val="28"/>
          <w:sz w:val="28"/>
          <w:szCs w:val="28"/>
          <w:rtl w:val="true"/>
          <w:lang w:bidi="ar-SA"/>
        </w:rPr>
        <w:t xml:space="preserve">لو لم تكن للّه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تمس محتاجا إلى أحد</w:t>
      </w:r>
    </w:p>
    <w:p>
      <w:pPr>
        <w:pStyle w:val="BookText"/>
        <w:rPr/>
      </w:pPr>
      <w:r>
        <w:rPr>
          <w:rFonts w:ascii="Amiri" w:hAnsi="Amiri" w:eastAsia="Amiri" w:cs="Amiri"/>
          <w:color w:val="111111"/>
          <w:sz w:val="28"/>
          <w:sz w:val="28"/>
          <w:szCs w:val="28"/>
          <w:rtl w:val="true"/>
          <w:lang w:bidi="ar-SA"/>
        </w:rPr>
        <w:t>ثم أطرق فتركته و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الثامن جئت لأدخل فلقيني الغلام و معه رقعة مختومة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أجرك في أبي نواس توفي، و قد كان كتب إليك هذه الرقعة قبل موته فقرأتها فإذا فيها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حيّ‌ أتاك من لفظ‍‌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بين الحياة و الموت وقفا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لو تأملتني و أبصرت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تجد من مثال رسمي حرفا </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نفس خافت و جسم نحيل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أرمضته </w:t>
      </w:r>
      <w:r>
        <w:rPr>
          <w:rStyle w:val="FootnoteAnchor"/>
          <w:rtl w:val="true"/>
        </w:rPr>
        <w:footnoteReference w:id="1928"/>
      </w:r>
      <w:r>
        <w:rPr>
          <w:rFonts w:ascii="IRNazanin" w:hAnsi="IRNazanin" w:eastAsia="IRNazanin"/>
          <w:color w:val="111111"/>
          <w:sz w:val="28"/>
          <w:sz w:val="28"/>
          <w:szCs w:val="28"/>
          <w:rtl w:val="true"/>
          <w:lang w:bidi="fa-IR"/>
        </w:rPr>
        <w:t>الأسقام حتى تعفّى</w:t>
      </w:r>
    </w:p>
    <w:p>
      <w:pPr>
        <w:pStyle w:val="BookText"/>
        <w:rPr/>
      </w:pPr>
      <w:r>
        <w:rPr>
          <w:rFonts w:ascii="Amiri" w:hAnsi="Amiri" w:eastAsia="Amiri" w:cs="Amiri"/>
          <w:color w:val="111111"/>
          <w:sz w:val="28"/>
          <w:sz w:val="28"/>
          <w:szCs w:val="28"/>
          <w:rtl w:val="true"/>
          <w:lang w:bidi="ar-SA"/>
        </w:rPr>
        <w:t xml:space="preserve">فجئت معه إلى منزل أبي نواس فإذا به قد مات، و نظرت فيما خلف و إذا ما مقداره ثلاثمائة درهم </w:t>
      </w:r>
      <w:r>
        <w:rPr>
          <w:rStyle w:val="FootnoteAnchor"/>
          <w:rtl w:val="true"/>
        </w:rPr>
        <w:footnoteReference w:id="1929"/>
      </w:r>
      <w:r>
        <w:rPr>
          <w:rFonts w:ascii="Amiri" w:hAnsi="Amiri" w:eastAsia="Amiri" w:cs="Amiri"/>
          <w:color w:val="111111"/>
          <w:sz w:val="28"/>
          <w:sz w:val="28"/>
          <w:szCs w:val="28"/>
          <w:rtl w:val="true"/>
          <w:lang w:bidi="ar-SA"/>
        </w:rPr>
        <w:t xml:space="preserve">،و إذا بين مخدتيه رقعة مكتوب فيها هذا الشعر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إن عظمت ذنوبي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علمت بأن عفوك أعظم </w:t>
      </w:r>
    </w:p>
    <w:p>
      <w:pPr>
        <w:pStyle w:val="BookText"/>
        <w:rPr/>
      </w:pPr>
      <w:r>
        <w:rPr>
          <w:rFonts w:ascii="Amiri" w:hAnsi="Amiri" w:eastAsia="Amiri" w:cs="Amiri"/>
          <w:color w:val="111111"/>
          <w:sz w:val="28"/>
          <w:sz w:val="28"/>
          <w:szCs w:val="28"/>
          <w:rtl w:val="true"/>
          <w:lang w:bidi="ar-SA"/>
        </w:rPr>
        <w:t xml:space="preserve">أدعوك ربّي كما أمرت 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رددت يدي فمن ذا يرحم</w:t>
      </w:r>
    </w:p>
    <w:p>
      <w:pPr>
        <w:pStyle w:val="BookText"/>
        <w:rPr/>
      </w:pPr>
      <w:r>
        <w:rPr>
          <w:rFonts w:ascii="Amiri" w:hAnsi="Amiri" w:eastAsia="Amiri" w:cs="Amiri"/>
          <w:color w:val="111111"/>
          <w:sz w:val="28"/>
          <w:sz w:val="28"/>
          <w:szCs w:val="28"/>
          <w:rtl w:val="true"/>
          <w:lang w:bidi="ar-SA"/>
        </w:rPr>
        <w:t xml:space="preserve">إن كان لا يرجوك إلاّ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Style w:val="FootnoteAnchor"/>
          <w:rtl w:val="true"/>
        </w:rPr>
        <w:footnoteReference w:id="1931"/>
      </w:r>
      <w:r>
        <w:rPr>
          <w:rFonts w:ascii="Amiri" w:hAnsi="Amiri" w:eastAsia="Amiri" w:cs="Amiri"/>
          <w:color w:val="111111"/>
          <w:sz w:val="28"/>
          <w:sz w:val="28"/>
          <w:szCs w:val="28"/>
          <w:rtl w:val="true"/>
          <w:lang w:bidi="ar-SA"/>
        </w:rPr>
        <w:t>الذي يرجو و يخشى المجرم</w:t>
      </w:r>
    </w:p>
    <w:p>
      <w:pPr>
        <w:pStyle w:val="BookText"/>
        <w:rPr/>
      </w:pPr>
      <w:r>
        <w:rPr>
          <w:rFonts w:ascii="Amiri" w:hAnsi="Amiri" w:eastAsia="Amiri" w:cs="Amiri"/>
          <w:color w:val="111111"/>
          <w:sz w:val="28"/>
          <w:sz w:val="28"/>
          <w:szCs w:val="28"/>
          <w:rtl w:val="true"/>
          <w:lang w:bidi="ar-SA"/>
        </w:rPr>
        <w:t xml:space="preserve">ما لي إليك وسيلة إلاّ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جميل عفوك </w:t>
      </w:r>
      <w:r>
        <w:rPr>
          <w:rStyle w:val="FootnoteAnchor"/>
          <w:rtl w:val="true"/>
        </w:rPr>
        <w:footnoteReference w:id="1932"/>
      </w:r>
      <w:r>
        <w:rPr>
          <w:rFonts w:ascii="Amiri" w:hAnsi="Amiri" w:eastAsia="Amiri" w:cs="Amiri"/>
          <w:color w:val="111111"/>
          <w:sz w:val="28"/>
          <w:sz w:val="28"/>
          <w:szCs w:val="28"/>
          <w:rtl w:val="true"/>
          <w:lang w:bidi="ar-SA"/>
        </w:rPr>
        <w:t>،ثم أنّي مسلم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حتى جهزناه و صلّينا عليه و دفناه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القرشي، أنا أبو الحسن علي بن الحسن الخلعي </w:t>
      </w:r>
      <w:r>
        <w:rPr>
          <w:rStyle w:val="FootnoteAnchor"/>
          <w:rtl w:val="true"/>
        </w:rPr>
        <w:footnoteReference w:id="1933"/>
      </w:r>
      <w:r>
        <w:rPr>
          <w:rFonts w:ascii="Amiri" w:hAnsi="Amiri" w:eastAsia="Amiri" w:cs="Amiri"/>
          <w:color w:val="111111"/>
          <w:sz w:val="28"/>
          <w:sz w:val="28"/>
          <w:szCs w:val="28"/>
          <w:rtl w:val="true"/>
          <w:lang w:bidi="ar-SA"/>
        </w:rPr>
        <w:t xml:space="preserve">،أنا أبو محمّد عبد الرّحمن بن عمر بن محمّد بن سعيد المالكي، نا أبو الطاهر، حمزة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عليل، حدّثني محمّد بن منصور الملائي، حدّثني عمرو بن عثمان، عن بعض شيوخه إلى نوبخت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عندي أبو نواس و كان يختلف إليه طبيب فدخلت عليه يوما و معي الطبيب فنظر إليه ثم غمزني بعينه و قام فاتبعته أماشيه و أحسب أبا نواس ليس يفطن بي، فقال لي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ذاهب فاحتسب نفس أبي نواس في بعض ما ناجاني به فلما رجعت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عليه و هو اليوم عندي أصلح منه بالأمس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سألتك بالمودة و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الدار من قرب المزار</w:t>
      </w:r>
    </w:p>
    <w:p>
      <w:pPr>
        <w:pStyle w:val="BookText"/>
        <w:rPr/>
      </w:pPr>
      <w:r>
        <w:rPr>
          <w:rFonts w:ascii="Amiri" w:hAnsi="Amiri" w:eastAsia="Amiri" w:cs="Amiri"/>
          <w:color w:val="111111"/>
          <w:sz w:val="28"/>
          <w:sz w:val="28"/>
          <w:szCs w:val="28"/>
          <w:rtl w:val="true"/>
          <w:lang w:bidi="ar-SA"/>
        </w:rPr>
        <w:t xml:space="preserve">بما ناجاك إذ ولّى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أوحشت من ذاك السرار</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أنا أبو القاسم بن أبي العلاء، أنا أبو الحسن محمّد بن إبراهيم الفارقي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أحمد الماليني، نا أبو علي أحمد بن محمّد بن محمّد بن جعفر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جعفر بن محمّد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حسن بن الداية،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نواس الحسن بن هانئ في مرضه الذي مات فيه،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فرفع رأسه إليّ‌ و أنشأ يقول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تكثّر ما استطعت من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لاقيا </w:t>
      </w:r>
      <w:r>
        <w:rPr>
          <w:rStyle w:val="FootnoteAnchor"/>
          <w:rtl w:val="true"/>
        </w:rPr>
        <w:footnoteReference w:id="1935"/>
      </w:r>
      <w:r>
        <w:rPr>
          <w:rFonts w:ascii="Amiri" w:hAnsi="Amiri" w:eastAsia="Amiri" w:cs="Amiri"/>
          <w:color w:val="111111"/>
          <w:sz w:val="28"/>
          <w:sz w:val="28"/>
          <w:szCs w:val="28"/>
          <w:rtl w:val="true"/>
          <w:lang w:bidi="ar-SA"/>
        </w:rPr>
        <w:t xml:space="preserve">ربّا غفورا </w:t>
      </w:r>
    </w:p>
    <w:p>
      <w:pPr>
        <w:pStyle w:val="BookText"/>
        <w:rPr/>
      </w:pPr>
      <w:r>
        <w:rPr>
          <w:rFonts w:ascii="Amiri" w:hAnsi="Amiri" w:eastAsia="Amiri" w:cs="Amiri"/>
          <w:color w:val="111111"/>
          <w:sz w:val="28"/>
          <w:sz w:val="28"/>
          <w:szCs w:val="28"/>
          <w:rtl w:val="true"/>
          <w:lang w:bidi="ar-SA"/>
        </w:rPr>
        <w:t xml:space="preserve">ستبصر إذ وردت عليه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تلقى سيدا ملكا كبيرا</w:t>
      </w:r>
    </w:p>
    <w:p>
      <w:pPr>
        <w:pStyle w:val="BookText"/>
        <w:rPr/>
      </w:pPr>
      <w:r>
        <w:rPr>
          <w:rFonts w:ascii="Amiri" w:hAnsi="Amiri" w:eastAsia="Amiri" w:cs="Amiri"/>
          <w:color w:val="111111"/>
          <w:sz w:val="28"/>
          <w:sz w:val="28"/>
          <w:szCs w:val="28"/>
          <w:rtl w:val="true"/>
          <w:lang w:bidi="ar-SA"/>
        </w:rPr>
        <w:t xml:space="preserve">تعضّ‌ ندامة كفّيك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مخافة النار السرورا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في مثل هذه الحال تعظني بمثل هذه الموعظة،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ادّخرت شفاعتي لأهل الكبائر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نا الحسن بن عبد السلام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دعبل الشاعر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للحسن بن هانئ خاتمان، خاتم فصّه من عقيق مربع عليه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تعاظمني ذنبي فلما عدلته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بعفوك ربي كان عفوك أعظما</w:t>
      </w:r>
    </w:p>
    <w:p>
      <w:pPr>
        <w:pStyle w:val="BookText"/>
        <w:rPr/>
      </w:pPr>
      <w:r>
        <w:rPr>
          <w:rFonts w:ascii="Amiri" w:hAnsi="Amiri" w:eastAsia="Amiri" w:cs="Amiri"/>
          <w:color w:val="111111"/>
          <w:sz w:val="28"/>
          <w:sz w:val="28"/>
          <w:szCs w:val="28"/>
          <w:rtl w:val="true"/>
          <w:lang w:bidi="ar-SA"/>
        </w:rPr>
        <w:t>و الآخر حديد صيني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مخلصا فأوصى عند موته أن تقلع و تغسل و تجعل في فمه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عبد الملك، أنا و أبو الحسن علي بن الحسن، نا أحمد بن علي بن ثابت </w:t>
      </w:r>
      <w:r>
        <w:rPr>
          <w:rStyle w:val="FootnoteAnchor"/>
          <w:rtl w:val="true"/>
        </w:rPr>
        <w:footnoteReference w:id="1937"/>
      </w:r>
      <w:r>
        <w:rPr>
          <w:rFonts w:ascii="Amiri" w:hAnsi="Amiri" w:eastAsia="Amiri" w:cs="Amiri"/>
          <w:color w:val="111111"/>
          <w:sz w:val="28"/>
          <w:sz w:val="28"/>
          <w:szCs w:val="28"/>
          <w:rtl w:val="true"/>
          <w:lang w:bidi="ar-SA"/>
        </w:rPr>
        <w:t xml:space="preserve">،حدّثني عبيد اللّه بن أبي الفتح، نا أحمد بن إبراهيم، نا عبيد اللّه بن عبد الرّحمن السكري، نا عبد اللّه بن أبي سعد، حدّثني إبراهيم بن إسماعيل بن أخي أبي نواس، حدّثني أبو جعفر الصائغ الآدم </w:t>
      </w:r>
      <w:r>
        <w:rPr>
          <w:rStyle w:val="FootnoteAnchor"/>
          <w:rtl w:val="true"/>
        </w:rPr>
        <w:footnoteReference w:id="19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أبو نواس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Style w:val="FootnoteAnchor"/>
          <w:rtl w:val="true"/>
        </w:rPr>
        <w:footnoteReference w:id="19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هذه الأبيات على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وعظتك أجداث 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نعتك أزمنة خفت</w:t>
      </w:r>
    </w:p>
    <w:p>
      <w:pPr>
        <w:pStyle w:val="BookText"/>
        <w:rPr/>
      </w:pPr>
      <w:r>
        <w:rPr>
          <w:rFonts w:ascii="Amiri" w:hAnsi="Amiri" w:eastAsia="Amiri" w:cs="Amiri"/>
          <w:color w:val="111111"/>
          <w:sz w:val="28"/>
          <w:sz w:val="28"/>
          <w:szCs w:val="28"/>
          <w:rtl w:val="true"/>
          <w:lang w:bidi="ar-SA"/>
        </w:rPr>
        <w:t xml:space="preserve">و تكلمت عن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تبلى و عن صور سبت</w:t>
      </w:r>
    </w:p>
    <w:p>
      <w:pPr>
        <w:pStyle w:val="BookText"/>
        <w:rPr/>
      </w:pPr>
      <w:r>
        <w:rPr>
          <w:rFonts w:ascii="Amiri" w:hAnsi="Amiri" w:eastAsia="Amiri" w:cs="Amiri"/>
          <w:color w:val="111111"/>
          <w:sz w:val="28"/>
          <w:sz w:val="28"/>
          <w:szCs w:val="28"/>
          <w:rtl w:val="true"/>
          <w:lang w:bidi="ar-SA"/>
        </w:rPr>
        <w:t xml:space="preserve">و أرتك قبرك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حي لم تمت</w:t>
      </w:r>
    </w:p>
    <w:p>
      <w:pPr>
        <w:pStyle w:val="BookText"/>
        <w:rPr/>
      </w:pPr>
      <w:r>
        <w:rPr>
          <w:rFonts w:ascii="Amiri" w:hAnsi="Amiri" w:eastAsia="Amiri" w:cs="Amiri"/>
          <w:color w:val="111111"/>
          <w:sz w:val="28"/>
          <w:sz w:val="28"/>
          <w:szCs w:val="28"/>
          <w:rtl w:val="true"/>
          <w:lang w:bidi="ar-SA"/>
        </w:rPr>
        <w:t>قال ابن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نواس في سنة ثمان و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أحمد بن عبد الواحد، نا عبيد اللّه بن عثمان، نا الحكيمي، نا ميمون بن هارون بن مخلد بن أبان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حفص الفأفاء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p>
    <w:p>
      <w:pPr>
        <w:pStyle w:val="BookText"/>
        <w:rPr/>
      </w:pP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قطن بن كبير </w:t>
      </w:r>
      <w:r>
        <w:rPr>
          <w:rStyle w:val="FootnoteAnchor"/>
          <w:rtl w:val="true"/>
        </w:rPr>
        <w:footnoteReference w:id="1940"/>
      </w:r>
      <w:r>
        <w:rPr>
          <w:rFonts w:ascii="Amiri" w:hAnsi="Amiri" w:eastAsia="Amiri" w:cs="Amiri"/>
          <w:color w:val="111111"/>
          <w:sz w:val="28"/>
          <w:sz w:val="28"/>
          <w:szCs w:val="28"/>
          <w:rtl w:val="true"/>
          <w:lang w:bidi="ar-SA"/>
        </w:rPr>
        <w:t xml:space="preserve">النهشلي، و أبو </w:t>
      </w:r>
      <w:r>
        <w:rPr>
          <w:rStyle w:val="FootnoteAnchor"/>
          <w:rtl w:val="true"/>
        </w:rPr>
        <w:footnoteReference w:id="1941"/>
      </w:r>
      <w:r>
        <w:rPr>
          <w:rFonts w:ascii="Amiri" w:hAnsi="Amiri" w:eastAsia="Amiri" w:cs="Amiri"/>
          <w:color w:val="111111"/>
          <w:sz w:val="28"/>
          <w:sz w:val="28"/>
          <w:szCs w:val="28"/>
          <w:rtl w:val="true"/>
          <w:lang w:bidi="ar-SA"/>
        </w:rPr>
        <w:t xml:space="preserve">يعقوب العنبري، و محمّد بن الحسين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 أبي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أربعين و مائة، و مات سنة ست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حرب بن خلف بن مهزم </w:t>
      </w:r>
      <w:r>
        <w:rPr>
          <w:rStyle w:val="FootnoteAnchor"/>
          <w:rtl w:val="true"/>
        </w:rPr>
        <w:footnoteReference w:id="1942"/>
      </w:r>
      <w:r>
        <w:rPr>
          <w:rFonts w:ascii="Amiri" w:hAnsi="Amiri" w:eastAsia="Amiri" w:cs="Amiri"/>
          <w:color w:val="111111"/>
          <w:sz w:val="28"/>
          <w:sz w:val="28"/>
          <w:szCs w:val="28"/>
          <w:rtl w:val="true"/>
          <w:lang w:bidi="ar-SA"/>
        </w:rPr>
        <w:t>،و هو عم أبي هفّان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سليمان </w:t>
      </w:r>
      <w:r>
        <w:rPr>
          <w:rStyle w:val="FootnoteAnchor"/>
          <w:rtl w:val="true"/>
        </w:rPr>
        <w:footnoteReference w:id="1943"/>
      </w:r>
      <w:r>
        <w:rPr>
          <w:rFonts w:ascii="Amiri" w:hAnsi="Amiri" w:eastAsia="Amiri" w:cs="Amiri"/>
          <w:color w:val="111111"/>
          <w:sz w:val="28"/>
          <w:sz w:val="28"/>
          <w:szCs w:val="28"/>
          <w:rtl w:val="true"/>
          <w:lang w:bidi="ar-SA"/>
        </w:rPr>
        <w:t xml:space="preserve">سخطة، و البربري </w:t>
      </w:r>
      <w:r>
        <w:rPr>
          <w:rStyle w:val="FootnoteAnchor"/>
          <w:rtl w:val="true"/>
        </w:rPr>
        <w:footnoteReference w:id="1944"/>
      </w:r>
      <w:r>
        <w:rPr>
          <w:rFonts w:ascii="IRNazanin" w:hAnsi="IRNazanin" w:eastAsia="IRNazanin"/>
          <w:color w:val="111111"/>
          <w:sz w:val="28"/>
          <w:sz w:val="28"/>
          <w:szCs w:val="28"/>
          <w:rtl w:val="true"/>
          <w:lang w:bidi="fa-IR"/>
        </w:rPr>
        <w:t xml:space="preserve">،و المجاز </w:t>
      </w:r>
      <w:r>
        <w:rPr>
          <w:rStyle w:val="FootnoteAnchor"/>
          <w:rtl w:val="true"/>
        </w:rPr>
        <w:footnoteReference w:id="1945"/>
      </w:r>
      <w:r>
        <w:rPr>
          <w:rFonts w:ascii="Amiri" w:hAnsi="Amiri" w:eastAsia="Amiri" w:cs="Amiri"/>
          <w:color w:val="111111"/>
          <w:sz w:val="28"/>
          <w:sz w:val="28"/>
          <w:szCs w:val="28"/>
          <w:rtl w:val="true"/>
          <w:lang w:bidi="ar-SA"/>
        </w:rPr>
        <w:t xml:space="preserve">البصريون، و يوسف بن الداية، و علي بن أبي خلصة </w:t>
      </w:r>
      <w:r>
        <w:rPr>
          <w:rStyle w:val="FootnoteAnchor"/>
          <w:rtl w:val="true"/>
        </w:rPr>
        <w:footnoteReference w:id="1946"/>
      </w:r>
      <w:r>
        <w:rPr>
          <w:rFonts w:ascii="Amiri" w:hAnsi="Amiri" w:eastAsia="Amiri" w:cs="Amiri"/>
          <w:color w:val="111111"/>
          <w:sz w:val="28"/>
          <w:sz w:val="28"/>
          <w:szCs w:val="28"/>
          <w:rtl w:val="true"/>
          <w:lang w:bidi="ar-SA"/>
        </w:rPr>
        <w:t>،و أبو دعامة البغذاذيون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نواس ولد بالأهواز بالقرب من الجبل </w:t>
      </w:r>
      <w:r>
        <w:rPr>
          <w:rStyle w:val="FootnoteAnchor"/>
          <w:rtl w:val="true"/>
        </w:rPr>
        <w:footnoteReference w:id="1947"/>
      </w:r>
      <w:r>
        <w:rPr>
          <w:rFonts w:ascii="Amiri" w:hAnsi="Amiri" w:eastAsia="Amiri" w:cs="Amiri"/>
          <w:color w:val="111111"/>
          <w:sz w:val="28"/>
          <w:sz w:val="28"/>
          <w:szCs w:val="28"/>
          <w:rtl w:val="true"/>
          <w:lang w:bidi="ar-SA"/>
        </w:rPr>
        <w:t>المقطوع سنة ست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ببغداد في سنة خمس و تسعين و مائة و كان عمره تسعا و خمسين سنة، و دفن في مقابر الشونيز </w:t>
      </w:r>
      <w:r>
        <w:rPr>
          <w:rStyle w:val="FootnoteAnchor"/>
          <w:rtl w:val="true"/>
        </w:rPr>
        <w:footnoteReference w:id="1948"/>
      </w:r>
      <w:r>
        <w:rPr>
          <w:rFonts w:ascii="Amiri" w:hAnsi="Amiri" w:eastAsia="Amiri" w:cs="Amiri"/>
          <w:color w:val="111111"/>
          <w:sz w:val="28"/>
          <w:sz w:val="28"/>
          <w:szCs w:val="28"/>
          <w:rtl w:val="true"/>
          <w:lang w:bidi="ar-SA"/>
        </w:rPr>
        <w:t>في تل اليهود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خمس و تسعين مات الحسن بن هانئ الشاعر الماجن الخليع و بلغ خمسا و خمسين سنة، كان مولده بالأهواز سنة أربعين و مائة و كان أبوه من أهل دمشق من الجند من رجال مروان بن محمّد، فصار إلى الأهواز </w:t>
      </w:r>
      <w:r>
        <w:rPr>
          <w:rStyle w:val="FootnoteAnchor"/>
          <w:rtl w:val="true"/>
        </w:rPr>
        <w:footnoteReference w:id="1949"/>
      </w:r>
      <w:r>
        <w:rPr>
          <w:rFonts w:ascii="Amiri" w:hAnsi="Amiri" w:eastAsia="Amiri" w:cs="Amiri"/>
          <w:color w:val="111111"/>
          <w:sz w:val="28"/>
          <w:sz w:val="28"/>
          <w:szCs w:val="28"/>
          <w:rtl w:val="true"/>
          <w:lang w:bidi="ar-SA"/>
        </w:rPr>
        <w:t xml:space="preserve">فتزوج امرأة من أهلها، يقال لها جلبان </w:t>
      </w:r>
      <w:r>
        <w:rPr>
          <w:rStyle w:val="FootnoteAnchor"/>
          <w:rtl w:val="true"/>
        </w:rPr>
        <w:footnoteReference w:id="1950"/>
      </w:r>
      <w:r>
        <w:rPr>
          <w:rFonts w:ascii="Amiri" w:hAnsi="Amiri" w:eastAsia="Amiri" w:cs="Amiri"/>
          <w:color w:val="111111"/>
          <w:sz w:val="28"/>
          <w:sz w:val="28"/>
          <w:szCs w:val="28"/>
          <w:rtl w:val="true"/>
          <w:lang w:bidi="ar-SA"/>
        </w:rPr>
        <w:t xml:space="preserve">فولدت له أبا نواس و أخاه أبا معاذ، ثم صار أبو نواس إلى البصرة </w:t>
      </w:r>
      <w:r>
        <w:rPr>
          <w:rStyle w:val="FootnoteAnchor"/>
          <w:rtl w:val="true"/>
        </w:rPr>
        <w:footnoteReference w:id="1951"/>
      </w:r>
      <w:r>
        <w:rPr>
          <w:rFonts w:ascii="Amiri" w:hAnsi="Amiri" w:eastAsia="Amiri" w:cs="Amiri"/>
          <w:color w:val="111111"/>
          <w:sz w:val="28"/>
          <w:sz w:val="28"/>
          <w:szCs w:val="28"/>
          <w:rtl w:val="true"/>
          <w:lang w:bidi="ar-SA"/>
        </w:rPr>
        <w:t>فتأدب في مسجدها و لزم خلفا الأحمر و صحب يونس بن حبيب الجرمي النحوي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البحيري </w:t>
      </w:r>
      <w:r>
        <w:rPr>
          <w:rStyle w:val="FootnoteAnchor"/>
          <w:rtl w:val="true"/>
        </w:rPr>
        <w:footnoteReference w:id="1952"/>
      </w:r>
      <w:r>
        <w:rPr>
          <w:rFonts w:ascii="Amiri" w:hAnsi="Amiri" w:eastAsia="Amiri" w:cs="Amiri"/>
          <w:color w:val="111111"/>
          <w:sz w:val="28"/>
          <w:sz w:val="28"/>
          <w:szCs w:val="28"/>
          <w:rtl w:val="true"/>
          <w:lang w:bidi="ar-SA"/>
        </w:rPr>
        <w:t xml:space="preserve">،أنا أبو القاسم عبد الخالق بن علي المؤذن، حدّثني أبو بكر أحمد بن محمّد بن موسى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أبو نواس في المنام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بأبيات قلتها في النرجس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في نبات الأرض و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آثار ما فعل المليك</w:t>
      </w:r>
    </w:p>
    <w:p>
      <w:pPr>
        <w:pStyle w:val="BookText"/>
        <w:rPr/>
      </w:pPr>
      <w:r>
        <w:rPr>
          <w:rFonts w:ascii="Amiri" w:hAnsi="Amiri" w:eastAsia="Amiri" w:cs="Amiri"/>
          <w:color w:val="111111"/>
          <w:sz w:val="28"/>
          <w:sz w:val="28"/>
          <w:szCs w:val="28"/>
          <w:rtl w:val="true"/>
          <w:lang w:bidi="ar-SA"/>
        </w:rPr>
        <w:t xml:space="preserve">عيون في لجين فاخرات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أحداق لكالذهب السبيك</w:t>
      </w:r>
    </w:p>
    <w:p>
      <w:pPr>
        <w:pStyle w:val="BookText"/>
        <w:rPr/>
      </w:pPr>
      <w:r>
        <w:rPr>
          <w:rFonts w:ascii="Amiri" w:hAnsi="Amiri" w:eastAsia="Amiri" w:cs="Amiri"/>
          <w:color w:val="111111"/>
          <w:sz w:val="28"/>
          <w:sz w:val="28"/>
          <w:szCs w:val="28"/>
          <w:rtl w:val="true"/>
          <w:lang w:bidi="ar-SA"/>
        </w:rPr>
        <w:t xml:space="preserve">على قصب الزبرجد شاهدات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ليس له شريك</w:t>
      </w:r>
    </w:p>
    <w:p>
      <w:pPr>
        <w:pStyle w:val="BookText"/>
        <w:rPr/>
      </w:pPr>
      <w:r>
        <w:rPr>
          <w:rFonts w:ascii="Amiri" w:hAnsi="Amiri" w:eastAsia="Amiri" w:cs="Amiri"/>
          <w:color w:val="111111"/>
          <w:sz w:val="28"/>
          <w:sz w:val="28"/>
          <w:szCs w:val="28"/>
          <w:rtl w:val="true"/>
          <w:lang w:bidi="ar-SA"/>
        </w:rPr>
        <w:t xml:space="preserve">أخبرنا أبو محمّد هبة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التميمي، نا أسد بن القاسم الحلبي، حدّثني خالي عبد اللّه بن صالح، و كان قد تأدب على الصنوبري، حدّثني من أثق به أنه رأى أبا نواس الحسن بن هانئ في النوم و هو في نعمة كبيرة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Style w:val="FootnoteAnchor"/>
          <w:rtl w:val="true"/>
        </w:rPr>
        <w:footnoteReference w:id="1953"/>
      </w:r>
      <w:r>
        <w:rPr>
          <w:rFonts w:ascii="IRNazanin" w:hAnsi="IRNazanin" w:eastAsia="IRNazanin"/>
          <w:color w:val="111111"/>
          <w:sz w:val="28"/>
          <w:sz w:val="28"/>
          <w:szCs w:val="28"/>
          <w:rtl w:val="true"/>
          <w:lang w:bidi="fa-IR"/>
        </w:rPr>
        <w:t>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9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أعطاني هذه النعمة،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ذا و أنت كنت مخلطا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بعض الصالحين إلى المقابر في ليلة من الليالي فبسط‍‌ رداءه في المقابر و صفّ‌ قدمه و صلّى ركعتين لأهل المقابر عن آخرهم فدخلت أنا في جملتهم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محمّد بن عبد الملك، أنا و أبو الحسن علي بن الحسن، نا أبو بكر الحافظ‍‌ </w:t>
      </w:r>
      <w:r>
        <w:rPr>
          <w:rStyle w:val="FootnoteAnchor"/>
          <w:rtl w:val="true"/>
        </w:rPr>
        <w:footnoteReference w:id="1955"/>
      </w:r>
      <w:r>
        <w:rPr>
          <w:rFonts w:ascii="Amiri" w:hAnsi="Amiri" w:eastAsia="Amiri" w:cs="Amiri"/>
          <w:color w:val="111111"/>
          <w:sz w:val="28"/>
          <w:sz w:val="28"/>
          <w:szCs w:val="28"/>
          <w:rtl w:val="true"/>
          <w:lang w:bidi="ar-SA"/>
        </w:rPr>
        <w:t>،أنا علي بن محمّد المعدّل، أنا عثمان بن أحمد، نا محمّد بن أحمد بن البراء، نا عمر بن مدرك، حدّثني أحمد بن يحيى، عن محمّد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نواس لي صديقا فوقعت بيني و بينه هجرة في آخر عمره، ثم بلغني وفاته فتضاعف عليّ‌ الحزن، فبينا أنا بين النائم و اليقظان إذا أنا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Style w:val="FootnoteAnchor"/>
          <w:rtl w:val="true"/>
        </w:rPr>
        <w:footnoteReference w:id="1956"/>
      </w:r>
      <w:r>
        <w:rPr>
          <w:rFonts w:ascii="Amiri" w:hAnsi="Amiri" w:eastAsia="Amiri" w:cs="Amiri"/>
          <w:color w:val="111111"/>
          <w:sz w:val="28"/>
          <w:sz w:val="28"/>
          <w:szCs w:val="28"/>
          <w:rtl w:val="true"/>
          <w:lang w:bidi="ar-SA"/>
        </w:rPr>
        <w:t>نواس‌؟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 حين كنية،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عز و جل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w:t>
      </w:r>
      <w:bookmarkStart w:id="643" w:name="pg11917_118611"/>
    </w:p>
    <w:p>
      <w:pPr>
        <w:pStyle w:val="BookText"/>
        <w:rPr/>
      </w:pPr>
      <w:bookmarkEnd w:id="643"/>
      <w:r>
        <w:rPr>
          <w:rFonts w:ascii="Amiri" w:hAnsi="Amiri" w:eastAsia="Amiri" w:cs="Amiri"/>
          <w:color w:val="111111"/>
          <w:sz w:val="28"/>
          <w:sz w:val="28"/>
          <w:szCs w:val="28"/>
          <w:rtl w:val="true"/>
          <w:lang w:bidi="ar-SA"/>
        </w:rPr>
        <w:t>لي بأبيات قلتها هي تحت ثني الوسادة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أهله، فلما أحسوا بي أجهشوا بالبكاء،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أخي شعرا قبل موته‌؟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دعا بدواة و قرطاس فكتب شيئا لا ندري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لي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إلى مرقده فإذا ثيابه لم تحرك بعد، فرفعت وسادة لم أر شيئا، ثم رفعت أخرى فإذا برقعة فيها مكتوب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ربّ‌ إن عظمت ذنوبي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علمت بأن عفوك أعظم</w:t>
      </w:r>
    </w:p>
    <w:p>
      <w:pPr>
        <w:pStyle w:val="BookText"/>
        <w:rPr/>
      </w:pPr>
      <w:r>
        <w:rPr>
          <w:rFonts w:ascii="Amiri" w:hAnsi="Amiri" w:eastAsia="Amiri" w:cs="Amiri"/>
          <w:color w:val="111111"/>
          <w:sz w:val="28"/>
          <w:sz w:val="28"/>
          <w:szCs w:val="28"/>
          <w:rtl w:val="true"/>
          <w:lang w:bidi="ar-SA"/>
        </w:rPr>
        <w:t xml:space="preserve">إن كان لا يرجوك إلاّ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الذي يدعو و يرجو المجرم‌؟</w:t>
      </w:r>
    </w:p>
    <w:p>
      <w:pPr>
        <w:pStyle w:val="BookText"/>
        <w:rPr/>
      </w:pPr>
      <w:r>
        <w:rPr>
          <w:rFonts w:ascii="Amiri" w:hAnsi="Amiri" w:eastAsia="Amiri" w:cs="Amiri"/>
          <w:color w:val="111111"/>
          <w:sz w:val="28"/>
          <w:sz w:val="28"/>
          <w:szCs w:val="28"/>
          <w:rtl w:val="true"/>
          <w:lang w:bidi="ar-SA"/>
        </w:rPr>
        <w:t xml:space="preserve">أدعوك ربّي كما أمرت تضرّعا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رددت يدي فما ذا يرحم‌؟</w:t>
      </w:r>
    </w:p>
    <w:p>
      <w:pPr>
        <w:pStyle w:val="BookText"/>
        <w:rPr/>
      </w:pPr>
      <w:r>
        <w:rPr>
          <w:rFonts w:ascii="Amiri" w:hAnsi="Amiri" w:eastAsia="Amiri" w:cs="Amiri"/>
          <w:color w:val="111111"/>
          <w:sz w:val="28"/>
          <w:sz w:val="28"/>
          <w:szCs w:val="28"/>
          <w:rtl w:val="true"/>
          <w:lang w:bidi="ar-SA"/>
        </w:rPr>
        <w:t xml:space="preserve">ما لي إليك وسيلة إلاّ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جميل عفوك ثم أنّي مسلم</w:t>
      </w:r>
    </w:p>
    <w:p>
      <w:pPr>
        <w:pStyle w:val="Heading5"/>
        <w:numPr>
          <w:ilvl w:val="4"/>
          <w:numId w:val="1"/>
        </w:numPr>
        <w:rPr/>
      </w:pPr>
      <w:bookmarkStart w:id="644" w:name="__RefHeading___Toc13918138_73709187"/>
      <w:bookmarkStart w:id="645" w:name="_Toc244"/>
      <w:bookmarkEnd w:id="644"/>
      <w:r>
        <w:rPr/>
        <w:t>1477</w:t>
      </w:r>
      <w:r>
        <w:rPr>
          <w:rtl w:val="true"/>
        </w:rPr>
        <w:t xml:space="preserve"> - </w:t>
      </w:r>
      <w:r>
        <w:rPr>
          <w:rtl w:val="true"/>
        </w:rPr>
        <w:t>الحسن بن هبة اللّه بن عبد اللّه بن الحسين</w:t>
      </w:r>
      <w:bookmarkEnd w:id="645"/>
    </w:p>
    <w:p>
      <w:pPr>
        <w:pStyle w:val="BookText"/>
        <w:rPr/>
      </w:pPr>
      <w:r>
        <w:rPr>
          <w:rFonts w:ascii="Amiri" w:hAnsi="Amiri" w:eastAsia="Amiri" w:cs="Amiri"/>
          <w:color w:val="111111"/>
          <w:sz w:val="28"/>
          <w:sz w:val="28"/>
          <w:szCs w:val="28"/>
          <w:rtl w:val="true"/>
          <w:lang w:bidi="ar-SA"/>
        </w:rPr>
        <w:t xml:space="preserve">أبو محمّد بن أبي الحسين </w:t>
      </w:r>
      <w:r>
        <w:rPr>
          <w:rStyle w:val="FootnoteAnchor"/>
          <w:rtl w:val="true"/>
        </w:rPr>
        <w:footnoteReference w:id="1958"/>
      </w:r>
      <w:r>
        <w:rPr>
          <w:rFonts w:ascii="Amiri" w:hAnsi="Amiri" w:eastAsia="Amiri" w:cs="Amiri"/>
          <w:color w:val="111111"/>
          <w:sz w:val="28"/>
          <w:sz w:val="28"/>
          <w:szCs w:val="28"/>
          <w:rtl w:val="true"/>
          <w:lang w:bidi="ar-SA"/>
        </w:rPr>
        <w:t>المزكّي، والدي رحمه اللّه</w:t>
      </w:r>
    </w:p>
    <w:p>
      <w:pPr>
        <w:pStyle w:val="BookText"/>
        <w:rPr/>
      </w:pPr>
      <w:r>
        <w:rPr>
          <w:rFonts w:ascii="Amiri" w:hAnsi="Amiri" w:eastAsia="Amiri" w:cs="Amiri"/>
          <w:color w:val="111111"/>
          <w:sz w:val="28"/>
          <w:sz w:val="28"/>
          <w:szCs w:val="28"/>
          <w:rtl w:val="true"/>
          <w:lang w:bidi="ar-SA"/>
        </w:rPr>
        <w:t xml:space="preserve">صحب الفقيه أبا الفتح نصر بن إبراهيم المقدسي، و سمع منه الصحيح البخاري و غيره، و استخبر له من جماعة من شيوخ العراق كأبي الفضل أحمد بن الحسن بن خيرون، و القاضي أبي بكر محمّد بن المظفّر بن بكران الشامي </w:t>
      </w:r>
      <w:r>
        <w:rPr>
          <w:rStyle w:val="FootnoteAnchor"/>
          <w:rtl w:val="true"/>
        </w:rPr>
        <w:footnoteReference w:id="1959"/>
      </w:r>
      <w:r>
        <w:rPr>
          <w:rFonts w:ascii="Amiri" w:hAnsi="Amiri" w:eastAsia="Amiri" w:cs="Amiri"/>
          <w:color w:val="111111"/>
          <w:sz w:val="28"/>
          <w:sz w:val="28"/>
          <w:szCs w:val="28"/>
          <w:rtl w:val="true"/>
          <w:lang w:bidi="ar-SA"/>
        </w:rPr>
        <w:t>و غيرهما، سمعت منه شيئا يسيرا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أبي أبو محمّد الحسن بن هبة اللّه رحمه اللّه، أنا أبو الفتح نصر بن إبراهيم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موسى بن الحسين بن السمسار، أنا أبو زيد محمّد بن أحمد بن عبد اللّه المروزي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يوسف الفربري، نا محمّد بن إسماعيل البخاري، نا آدم، نا شعبة، نا معبد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حارثة بن وهب </w:t>
      </w:r>
      <w:r>
        <w:rPr>
          <w:rStyle w:val="FootnoteAnchor"/>
          <w:rtl w:val="true"/>
        </w:rPr>
        <w:footnoteReference w:id="19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فإنه يأتي عليكم زمان يمشي الرجل بصدقته فلا يجد من يقبلها، يقول الرجل لو جئت بها بالأمس لقبلتها، فأما اليوم فلا حاجة لي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w:t>
      </w:r>
      <w:bookmarkStart w:id="646" w:name="pg11917_118614"/>
    </w:p>
    <w:p>
      <w:pPr>
        <w:pStyle w:val="BookText"/>
        <w:rPr/>
      </w:pPr>
      <w:bookmarkEnd w:id="646"/>
      <w:r>
        <w:rPr>
          <w:rFonts w:ascii="Amiri" w:hAnsi="Amiri" w:eastAsia="Amiri" w:cs="Amiri"/>
          <w:color w:val="111111"/>
          <w:sz w:val="28"/>
          <w:sz w:val="28"/>
          <w:szCs w:val="28"/>
          <w:rtl w:val="true"/>
          <w:lang w:bidi="ar-SA"/>
        </w:rPr>
        <w:t>أخبرناه عاليا أبو عبد اللّه الفراوي، أنا أبو عبد اللّه محمّد بن علي الجناري، و أبو سهل محمّد بن أحمد الحفصي،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محمّد بن المكي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عاليا أبو عبد اللّه أيضا، أنا أبو عثمان سعيد بن أحمد </w:t>
      </w:r>
      <w:r>
        <w:rPr>
          <w:rStyle w:val="FootnoteAnchor"/>
          <w:rtl w:val="true"/>
        </w:rPr>
        <w:footnoteReference w:id="1961"/>
      </w:r>
      <w:r>
        <w:rPr>
          <w:rFonts w:ascii="Amiri" w:hAnsi="Amiri" w:eastAsia="Amiri" w:cs="Amiri"/>
          <w:color w:val="111111"/>
          <w:sz w:val="28"/>
          <w:sz w:val="28"/>
          <w:szCs w:val="28"/>
          <w:rtl w:val="true"/>
          <w:lang w:bidi="ar-SA"/>
        </w:rPr>
        <w:t>بن أحمد بن محمّد، أنا أبو علي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إسماعيل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عاليا أبو القاسم زاهر بن طاهر، أنا أبو سعد محمّد بن عبد الرّحمن، أنا أبو بكر محمّد بن أحمد بن عثمان الطرازي، أنا أبو القاسم الرضوي، نا علي بن الجعد، أنا شعبة، نا معبد بن خالد، عن حارثة بن وهب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فإنه سيأتي عليكم زمان يحمل الرجل صدقته إلى الرجل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اليوم، و لو كنت حملتها بالأمس لقبلتها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رحمه اللّه و ذكر أنه كان له عند حريق الجامع عشرة أشهر فكان مولده في سنة ستين و أربعمائة، و مات ليلة الثلاثاء الحادي و العشرين من شهر رمضان سنة تسع عشرة و خمسمائة و دفن يوم الثلاثاء في مقبرة باب الصغير</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3918140_73709187"/>
      <w:bookmarkStart w:id="648" w:name="_Toc245"/>
      <w:bookmarkEnd w:id="647"/>
      <w:r>
        <w:rPr/>
        <w:t>1478</w:t>
      </w:r>
      <w:r>
        <w:rPr>
          <w:rtl w:val="true"/>
        </w:rPr>
        <w:t xml:space="preserve"> - </w:t>
      </w:r>
      <w:r>
        <w:rPr>
          <w:rtl w:val="true"/>
        </w:rPr>
        <w:t>الحسن بن هلال بن الحسن بن عبد اللّه بن محمّد</w:t>
      </w:r>
      <w:bookmarkEnd w:id="648"/>
    </w:p>
    <w:p>
      <w:pPr>
        <w:pStyle w:val="BookText"/>
        <w:rPr/>
      </w:pPr>
      <w:r>
        <w:rPr>
          <w:rFonts w:ascii="Amiri" w:hAnsi="Amiri" w:eastAsia="Amiri" w:cs="Amiri"/>
          <w:color w:val="111111"/>
          <w:sz w:val="28"/>
          <w:sz w:val="28"/>
          <w:szCs w:val="28"/>
          <w:rtl w:val="true"/>
          <w:lang w:bidi="ar-SA"/>
        </w:rPr>
        <w:t>أبو محمّد الأزدي البزار الشاهد</w:t>
      </w:r>
    </w:p>
    <w:p>
      <w:pPr>
        <w:pStyle w:val="BookText"/>
        <w:rPr/>
      </w:pPr>
      <w:r>
        <w:rPr>
          <w:rFonts w:ascii="Amiri" w:hAnsi="Amiri" w:eastAsia="Amiri" w:cs="Amiri"/>
          <w:color w:val="111111"/>
          <w:sz w:val="28"/>
          <w:sz w:val="28"/>
          <w:szCs w:val="28"/>
          <w:rtl w:val="true"/>
          <w:lang w:bidi="ar-SA"/>
        </w:rPr>
        <w:t>سمع أبا الحسن بن عوف و غيره، و كتب كتبا كثيرة من كتب الأدب بخط‍‌ حسن، و ما أظنه حدّث بشيء، توفي أبو محمّد الحسن بن هلال ليلة الخميس التاسع عشر من جمادى الآخرة سنة سبع و أربعين و أربعمائة على ما بلغني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لي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 جمادى من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اللفظة إشارة تحويل، و على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بجانبها كلمة صح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سيرد أثناء الحديث صوابا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الناغس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الزيادة لازمة اقتضاها السياق انظر ترجمة حجاج بن منهال في تهذيب التهذيب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 قياسا إلى سند مماثل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 الناسخ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جنابة بفتح الجيم و تشديد النون و هي بلدة صغيرة من سواحل فارس، بين جنابة و سيراف أربعة و خمسون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373/11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أخبار القرامطة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بحاشيتيهما ثبتا بأسماء مصادر أخرى ترجمت 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المد، مدينة بالبحرين معروفة 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375/11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فوات الوفيات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أوضاع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تجلس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287/11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صافنة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أعلام النبلاء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لكانت على عشاقها تتعطف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w:t>
      </w:r>
      <w:r>
        <w:rPr>
          <w:rFonts w:eastAsia="IRNazanin" w:cs="IRNazanin"/>
          <w:b w:val="false"/>
          <w:bCs w:val="false"/>
          <w:i w:val="false"/>
          <w:iCs w:val="false"/>
          <w:color w:val="333333"/>
          <w:sz w:val="20"/>
          <w:szCs w:val="20"/>
        </w:rPr>
        <w:t>376/11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الرحمن بن عبد العزيز بن أحمد ترجمته في سير الأعلام </w:t>
      </w:r>
      <w:r>
        <w:rPr>
          <w:rFonts w:eastAsia="IRNazanin" w:cs="IRNazanin"/>
          <w:b w:val="false"/>
          <w:bCs w:val="false"/>
          <w:i w:val="false"/>
          <w:iCs w:val="false"/>
          <w:color w:val="333333"/>
          <w:sz w:val="20"/>
          <w:szCs w:val="20"/>
        </w:rPr>
        <w:t>497/17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 الناسخ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غلف، كذا في الأنساب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الجنيد بالضم، كالجلنار من الرمان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2255/5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2257/5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صالح بن إسماعيل بن عمر بن حماد بن حمزة السبيعي، أبو محمد الكوفي ثم الحلبي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422/14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 الأعلام و ابن العديم،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سيرد صوابا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ابن العديم </w:t>
      </w:r>
      <w:r>
        <w:rPr>
          <w:rFonts w:eastAsia="IRNazanin" w:cs="IRNazanin"/>
          <w:b w:val="false"/>
          <w:bCs w:val="false"/>
          <w:i w:val="false"/>
          <w:iCs w:val="false"/>
          <w:color w:val="333333"/>
          <w:sz w:val="20"/>
          <w:szCs w:val="20"/>
        </w:rPr>
        <w:t>2260/5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ابن العديم </w:t>
      </w:r>
      <w:r>
        <w:rPr>
          <w:rFonts w:eastAsia="IRNazanin" w:cs="IRNazanin"/>
          <w:b w:val="false"/>
          <w:bCs w:val="false"/>
          <w:i w:val="false"/>
          <w:iCs w:val="false"/>
          <w:color w:val="333333"/>
          <w:sz w:val="20"/>
          <w:szCs w:val="20"/>
        </w:rPr>
        <w:t>2261/5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ابن العديم </w:t>
      </w:r>
      <w:r>
        <w:rPr>
          <w:rFonts w:eastAsia="IRNazanin" w:cs="IRNazanin"/>
          <w:b w:val="false"/>
          <w:bCs w:val="false"/>
          <w:i w:val="false"/>
          <w:iCs w:val="false"/>
          <w:color w:val="333333"/>
          <w:sz w:val="20"/>
          <w:szCs w:val="20"/>
        </w:rPr>
        <w:t>2261/5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2261/5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كتب مكانها فوق السطر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عن بغية الطلب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 الفضل بن جعفر أبو الفتح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في الوافي بالوفيات بفتح الغين المعجمة و ضم اللام المشددة و سكون الواو و بعد الراء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396/11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ميورقة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ميورقة بالفتح ثم الضم جزيرة في شرقي الأندلس بالقرب منها جزيرة يقال لها منورقة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بلدة بأبي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سنة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بالأرقام، و في الوافي بالحروف سنة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عين زربة بلدة من بلاد الجزيرة مما يقرب الرها و حران قاله السمعاني، و أنكر ابن الأثير في اللباب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تقارب طرسوس و أذنة و كانت من ثغور المسلمين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بالصيغتين، و الصواب ما أثبت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ستة أميال من مكة و قيل سبعة و تسعة و اثني عشر، تزوج به رسول اللّه صلّى اللّه عليه و سلّم ميمونة بنت الحارث، و هناك بنى بها، و هناك توفيت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442/13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أحمد بن ربيعة ترجمته في سير الأعلام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اللفظتان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و نسي عن تقريب التهذيب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308/15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عبد الملك بن محمد بن عدي، ترجمته في سير الأعلام </w:t>
      </w:r>
      <w:r>
        <w:rPr>
          <w:rFonts w:eastAsia="IRNazanin" w:cs="IRNazanin"/>
          <w:b w:val="false"/>
          <w:bCs w:val="false"/>
          <w:i w:val="false"/>
          <w:iCs w:val="false"/>
          <w:color w:val="333333"/>
          <w:sz w:val="20"/>
          <w:szCs w:val="20"/>
        </w:rPr>
        <w:t>541/14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ضبطت عن الأنساب، نسبة إلى سوذرجان قرية من قرى أصبهان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مكررا بالأصل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العديم في بغية الطلب </w:t>
      </w:r>
      <w:r>
        <w:rPr>
          <w:rFonts w:eastAsia="IRNazanin" w:cs="IRNazanin"/>
          <w:b w:val="false"/>
          <w:bCs w:val="false"/>
          <w:i w:val="false"/>
          <w:iCs w:val="false"/>
          <w:color w:val="333333"/>
          <w:sz w:val="20"/>
          <w:szCs w:val="20"/>
        </w:rPr>
        <w:t>2284/5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الكفرطابي نسبة إلى كفرطاب بلدة بين المعرة و مدينة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يبدو أن في الكلام سقطا، و تتمة الخبر في مختصر ابن منظور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معاوية و يترحم عليهما،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قول و عمل، يزيد بالطاعة و ينقص بالمعصية، و القرآن كلام اللّه منزل غير مخلوق، منه بدأ و إليه يعود، و الخير و الشر من اللّه، و إن اللّه عزّ و جل يرى في القيامة لا يشكون في رؤيته، و لا يضامون في رؤيته، و إن نبينا صلّى اللّه عليه و سلّم يعطي الشفاعة في المذنبين من أمّته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قد سقط‍‌ جزء من السند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ابناه زيد و محمد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رقم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الترمذي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رسمت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286/2/1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البخاري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أم أيمن مولاة رسول اللّه صلّى اللّه عليه و سلّم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2293/5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لأبي نعيم الأصبهاني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وقعت تراجم من اسم أبيه إسحاق ممن اسمه الحسن هنا، و نتيجة خطأ أو سهو نتج عن تقديم و تأخير صفحات و لم ينتبه النساخ إلى ذلك و الصواب تأخير هذه التراجم إلى ما بعد تراجم من اسم أبيه إبراهيم ممن اسمه الحسن، و بعدها يأتي ترجمة الحسن بن إسماعيل بن عبد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أبقيناها هنا حسب موقعها بالأصل خطأ</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2294/5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2294/5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عونك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أخبار أصبهان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البرجي نسبة إلى البرج من قرى أصبهان أو ناحيته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أخبار أصبهان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المثبت عن أخبار أصبهان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المعري نسبة إلى معرة النعمان و هي مدينة كبيرة قديمة مشهورة من أعمال حمص بين حلب و 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ترجمة ابن بلبل بالأصل، و قد سقطت تتمة ترجمته، و يأتي بالأصل بعد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حديث الحسن بن أحمد أبو علي القلانسي الذي سمعه من ابن الطرائفي، و قد سها الناسخ فكتبه هنا و أسقطه هناك انظر ترجمة أبي علي القلانسي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من ترجمته في بغية الطلب </w:t>
      </w:r>
      <w:r>
        <w:rPr>
          <w:rFonts w:eastAsia="IRNazanin" w:cs="IRNazanin"/>
          <w:b w:val="false"/>
          <w:bCs w:val="false"/>
          <w:i w:val="false"/>
          <w:iCs w:val="false"/>
          <w:color w:val="333333"/>
          <w:sz w:val="20"/>
          <w:szCs w:val="20"/>
        </w:rPr>
        <w:t>2297/5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نفسه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السوابيطي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2297/5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العديم </w:t>
      </w:r>
      <w:r>
        <w:rPr>
          <w:rFonts w:eastAsia="IRNazanin" w:cs="IRNazanin"/>
          <w:b w:val="false"/>
          <w:bCs w:val="false"/>
          <w:i w:val="false"/>
          <w:iCs w:val="false"/>
          <w:color w:val="333333"/>
          <w:sz w:val="20"/>
          <w:szCs w:val="20"/>
        </w:rPr>
        <w:t>2297/5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العبارة ابن العديم عنه، و في خبر نقله ابن العديم ذكر فيه وفاته سنة ثمان و أربعين و ثلاثمائة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بمعرة النعمان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ترجمته هنا و ثمة تشويش في ترقيم صفحات المخطوط‍‌، و الظاهر تقديمها إلى ما قبل تراجم من اسم أبيه إسحاق ممن اسمه الحسن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وقعت ترجمته هنا، و موقعها بعد الترجمة السابقة، قبل تراجم من اسم أبيه إسحاق ممن اسمه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نبهنا هناك في وقوع تلك التراجم هناك خطأ، و الصواب وضعها هنا بعد هذه الترجمة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عكا، و هي مدينة كبيرة من بلاد الثغور على ساحل بحر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 و انظر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ينسب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بسيف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الصواب ما أثبت، و سيأتي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الكلام سقط‍‌، فالذي يروي عن أبي علي المقرئ هو إبراهيم بن أحمد بن علي بن حسنون و كنيته كما مرّ أبو الحسين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أبو القاسم يزيد بن محمد بن عبد الصمد، نا محمد بن بكار بن بلال نا إبراهيم بن أحمد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الصواب ما أثبت، ترجمته في سير الأعلام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بجانبه كلمة صح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عن شعبة عن شيبة بن الأحنف الأوزاعي، كما مرّ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الصواب ما أثبت، ترجمته في سير الأعلام </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664/17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ترجمته في سير الأعلام </w:t>
      </w:r>
      <w:r>
        <w:rPr>
          <w:rFonts w:eastAsia="IRNazanin" w:cs="IRNazanin"/>
          <w:b w:val="false"/>
          <w:bCs w:val="false"/>
          <w:i w:val="false"/>
          <w:iCs w:val="false"/>
          <w:color w:val="333333"/>
          <w:sz w:val="20"/>
          <w:szCs w:val="20"/>
        </w:rPr>
        <w:t>544/17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جاء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كلاما تابعا لترجمة ابن بلبل فوضعناها في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بترت ترجمة الحسن بن إبراهيم هكذا، و لم ينتبه مهذب تاريخ ابن عساكر إلى هذا فنقل في ترجمة الحسن بن إبراهيم ما جاء خاصا بالحسن بن إسحاق بن بلبل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2304/5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المنبجي نسبة إلى منبج مدينة بينها و بين الفرات ثلاثة فراسخ و بينها و بين حلب عشرة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بغية الطلب </w:t>
      </w:r>
      <w:r>
        <w:rPr>
          <w:rFonts w:eastAsia="IRNazanin" w:cs="IRNazanin"/>
          <w:b w:val="false"/>
          <w:bCs w:val="false"/>
          <w:i w:val="false"/>
          <w:iCs w:val="false"/>
          <w:color w:val="333333"/>
          <w:sz w:val="20"/>
          <w:szCs w:val="20"/>
        </w:rPr>
        <w:t>2305/5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2305/5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الحسن بن الأشعث يوم النصف من شهر ربيع الأول سنة سبع عشرة و 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توفي بعد ذلك</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2305/5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الفرج</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بحاشيته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في تعليل هذا وجود لوحات الفسيفساء التي غطت جدران المسجد الأموي و التي ترمز بألوانها و موضوعاتها إلى الجنة و الحياة فيها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عبد الرحمن بن يزيد بن جابر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داريا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نفرت، يقال دابة حيوص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 هذه النسبة إلى زنبق و ظني أنه نسبة إلى بيع دهن البنفسج أو الأدهان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الزمارة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تهذيب ابن عساكر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مختصر ابن منظور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هامشه و بجانبها كلمة صح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استدراكها لازم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الديبل بفتح الدال و سكون الياء و ضم الباء الموحدة، مدينة مشهورة على ساحل بحر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شطبت، و استدركت على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بجانبها كلمة صح</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العزيز بن مسلمة بن قعنب أخو عبد اللّه بن مسلمة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تاريخ بغداد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بغداد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2308/5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ابن العديم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العديم نقلا عن ابن عساكر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2312/5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2312/5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و قد مرّ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ابن العديم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2312/5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w:t>
      </w:r>
      <w:r>
        <w:rPr>
          <w:rFonts w:eastAsia="IRNazanin" w:cs="IRNazanin"/>
          <w:b w:val="false"/>
          <w:bCs w:val="false"/>
          <w:i w:val="false"/>
          <w:iCs w:val="false"/>
          <w:color w:val="333333"/>
          <w:sz w:val="20"/>
          <w:szCs w:val="20"/>
        </w:rPr>
        <w:t>2314/5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ابن العديم </w:t>
      </w:r>
      <w:r>
        <w:rPr>
          <w:rFonts w:eastAsia="IRNazanin" w:cs="IRNazanin"/>
          <w:b w:val="false"/>
          <w:bCs w:val="false"/>
          <w:i w:val="false"/>
          <w:iCs w:val="false"/>
          <w:color w:val="333333"/>
          <w:sz w:val="20"/>
          <w:szCs w:val="20"/>
        </w:rPr>
        <w:t>2313/5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و انظره في كنز العمال </w:t>
      </w:r>
      <w:r>
        <w:rPr>
          <w:rFonts w:eastAsia="IRNazanin" w:cs="IRNazanin"/>
          <w:b w:val="false"/>
          <w:bCs w:val="false"/>
          <w:i w:val="false"/>
          <w:iCs w:val="false"/>
          <w:color w:val="333333"/>
          <w:sz w:val="20"/>
          <w:szCs w:val="20"/>
        </w:rPr>
        <w:t>33021/11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2314/5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أسماء مصادر أخرى ترجمت 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الوافي، و في سير الأعلام و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أنه خاله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غير مقروء، تركنا مكانها بياضا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290/2/1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باختصار في سير الأعلام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المثقب يخرز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نعنهم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انظر ترجمته في سير الأعلام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الثقات للعجلي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الجرح و التعديل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بني العباس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هذه النسبة إلى صيدا بن عمرو بن قعين بن الحارث بن ثعلبة بن دودان بن أسد بن خزيمة بن مدركة بن إلياس بن مضر بن‌؟؟؟ زر بن معد بن عدنان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لابن الأثير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تركنا مكانها بياضا،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للمصعب الزبيري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و انظر بحاشيتها أسماء مصادر أخرى ترجمت 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التهذيب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سير الأعلام و بغية الطلب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2319/5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سير الأعلام، و قد تقدم ألد الذي يروي الحسن هو سعيد بن أبي سعيد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مصنف 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سهيل بن أبي سهيل و نقله الذهبي بهذا الإسناد في سير الأعلام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ثمة انقطاع في السند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إذا أخذ عنه معظم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عمود نسبها في ابن العديم </w:t>
      </w:r>
      <w:r>
        <w:rPr>
          <w:rFonts w:eastAsia="IRNazanin" w:cs="IRNazanin"/>
          <w:b w:val="false"/>
          <w:bCs w:val="false"/>
          <w:i w:val="false"/>
          <w:iCs w:val="false"/>
          <w:color w:val="333333"/>
          <w:sz w:val="20"/>
          <w:szCs w:val="20"/>
        </w:rPr>
        <w:t>2317/5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بغية الطلب لابن العديم </w:t>
      </w:r>
      <w:r>
        <w:rPr>
          <w:rFonts w:eastAsia="IRNazanin" w:cs="IRNazanin"/>
          <w:b w:val="false"/>
          <w:bCs w:val="false"/>
          <w:i w:val="false"/>
          <w:iCs w:val="false"/>
          <w:color w:val="333333"/>
          <w:sz w:val="20"/>
          <w:szCs w:val="20"/>
        </w:rPr>
        <w:t>2317/5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 كالأصل، و الأبيات فيه و في المختصر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 الربيع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الحسن بن علي، و تقدمت ترجمته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هذه اللفظة في ثقات العجلي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بغية الطلب </w:t>
      </w:r>
      <w:r>
        <w:rPr>
          <w:rFonts w:eastAsia="IRNazanin" w:cs="IRNazanin"/>
          <w:b w:val="false"/>
          <w:bCs w:val="false"/>
          <w:i w:val="false"/>
          <w:iCs w:val="false"/>
          <w:color w:val="333333"/>
          <w:sz w:val="20"/>
          <w:szCs w:val="20"/>
        </w:rPr>
        <w:t>2318/5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289/2/1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الحسن بن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الحنفية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ابنه، و قد صرح ابن حجر في تهذيب التهذيب روى عنه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و عبد اللّه و الحسن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مختصرا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2320/5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كان واليا للوليد على المدينة ولاه بعد عزل أبي بكر بن حزم، و بقي واليا عليها حتى مات الوليد، انظر تاريخ خليفة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عمال الوليد بن عبد الملك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شطبت و فوقها كلمة تحويل، و على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ابن العديم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عن ابن عساكر ابن العديم في بغية الطلب </w:t>
      </w:r>
      <w:r>
        <w:rPr>
          <w:rFonts w:eastAsia="IRNazanin" w:cs="IRNazanin"/>
          <w:b w:val="false"/>
          <w:bCs w:val="false"/>
          <w:i w:val="false"/>
          <w:iCs w:val="false"/>
          <w:color w:val="333333"/>
          <w:sz w:val="20"/>
          <w:szCs w:val="20"/>
        </w:rPr>
        <w:t>2320/5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و الإصابة بالمكروه، و الافتراء و اكتساب الحمد أو الذم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عن عبد الملك بن عمير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2322/5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للذهبي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2322/5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الذهبي في سير الأعلام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 الفضيل ابن سعد في طبقاته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الزبيري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بين السطرين بخط‍‌ مغاير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يريد اللّه بذلك إلاّ رفعه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على هامش الأصل و بجانبه كلمة صح</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في بغية الطلب </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منه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لمصعب الزبيري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الذهبي في سير الأعلام أنه مات سنة تسع و تسعين، و قيل سنة سبع و تسعين، و انظر الوافي بالوفيات </w:t>
      </w:r>
      <w:r>
        <w:rPr>
          <w:rFonts w:eastAsia="IRNazanin" w:cs="IRNazanin"/>
          <w:b w:val="false"/>
          <w:bCs w:val="false"/>
          <w:i w:val="false"/>
          <w:iCs w:val="false"/>
          <w:color w:val="333333"/>
          <w:sz w:val="20"/>
          <w:szCs w:val="20"/>
        </w:rPr>
        <w:t>418/11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بحاشية إنباه الرواة ثبتا بأسماء مصادر أخرى ترجمت 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العلم و تخرج</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 نقلا 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 الفقه على أحمد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يعرف به كيفية إيراد الحجج الشرعية، و دفع الشبه، و قوادح الأدلة الخلافية بإيراد البراهين القطعية، و هو الجدل الذي هو قسم من المنطق، إلاّ أنه خص بالمقاصد الدينية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ميهنة ناحية بين أبيورد و سرخس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معجم الأدباء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المقامات، حذا حذو الحريري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نقلها ابن العديم في بغية الطلب </w:t>
      </w:r>
      <w:r>
        <w:rPr>
          <w:rFonts w:eastAsia="IRNazanin" w:cs="IRNazanin"/>
          <w:b w:val="false"/>
          <w:bCs w:val="false"/>
          <w:i w:val="false"/>
          <w:iCs w:val="false"/>
          <w:color w:val="333333"/>
          <w:sz w:val="20"/>
          <w:szCs w:val="20"/>
        </w:rPr>
        <w:t>2392/5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للوزن و المعنى، عن ابن العديم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للوزن و المعنى، عن ابن العديم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2392/5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جهرت به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منتزحا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معجم الأدباء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2393/5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2393/5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في ابن العديم </w:t>
      </w:r>
      <w:r>
        <w:rPr>
          <w:rFonts w:eastAsia="IRNazanin" w:cs="IRNazanin"/>
          <w:b w:val="false"/>
          <w:bCs w:val="false"/>
          <w:i w:val="false"/>
          <w:iCs w:val="false"/>
          <w:color w:val="333333"/>
          <w:sz w:val="20"/>
          <w:szCs w:val="20"/>
        </w:rPr>
        <w:t>2394/5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أصدر ركب بالعقيق فانجدا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جاثاه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بغية الطلب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أفضيت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عساكر في بغية الطلب </w:t>
      </w:r>
      <w:r>
        <w:rPr>
          <w:rFonts w:eastAsia="IRNazanin" w:cs="IRNazanin"/>
          <w:b w:val="false"/>
          <w:bCs w:val="false"/>
          <w:i w:val="false"/>
          <w:iCs w:val="false"/>
          <w:color w:val="333333"/>
          <w:sz w:val="20"/>
          <w:szCs w:val="20"/>
        </w:rPr>
        <w:t>2400/5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إنباه الرواة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اسم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النجوم الزاهرة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ذكره في الكامل لابن الأثير في حوادث سنة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w:t>
      </w:r>
      <w:r>
        <w:rPr>
          <w:rFonts w:eastAsia="IRNazanin" w:cs="IRNazanin"/>
          <w:b w:val="false"/>
          <w:bCs w:val="false"/>
          <w:i w:val="false"/>
          <w:iCs w:val="false"/>
          <w:color w:val="333333"/>
          <w:sz w:val="20"/>
          <w:szCs w:val="20"/>
        </w:rPr>
        <w:t>2329/5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زيادتها لازمة للإيضاح عن الوافي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الدزبري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أثبت انظر ترجمته في سير الأعلام </w:t>
      </w:r>
      <w:r>
        <w:rPr>
          <w:rFonts w:eastAsia="IRNazanin" w:cs="IRNazanin"/>
          <w:b w:val="false"/>
          <w:bCs w:val="false"/>
          <w:i w:val="false"/>
          <w:iCs w:val="false"/>
          <w:color w:val="333333"/>
          <w:sz w:val="20"/>
          <w:szCs w:val="20"/>
        </w:rPr>
        <w:t>511/17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بكسر الدال عن وفيات الأعيان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القائد الذي اشتراه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نوشتكين بن عبد اللّه التركي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سير الأعلام أن الدزبري مات في جمادى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الطالبين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ثبتا بأسماء مصادر أخرى ترجمت 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نهر الدير، و هي قرية على اثني عشر فرسخا من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المبارك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ترجمته في سير الأعلام </w:t>
      </w:r>
      <w:r>
        <w:rPr>
          <w:rFonts w:eastAsia="IRNazanin" w:cs="IRNazanin"/>
          <w:b w:val="false"/>
          <w:bCs w:val="false"/>
          <w:i w:val="false"/>
          <w:iCs w:val="false"/>
          <w:color w:val="333333"/>
          <w:sz w:val="20"/>
          <w:szCs w:val="20"/>
        </w:rPr>
        <w:t>161/16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الحسن بن الحسين بن محمد بن عجل المعروف أبوه بالصوفي، قال و إنما لقب أبوه بالصوفي لأنه كان يقصر ثيابه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التبصير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تثقيل المثناة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هذه النسبة إلى 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عبد اللّه بن أحمد بن حموية السرخسي ذكره السمعاني و ترجم له، و له ترجمة في سير الأعلام </w:t>
      </w:r>
      <w:r>
        <w:rPr>
          <w:rFonts w:eastAsia="IRNazanin" w:cs="IRNazanin"/>
          <w:b w:val="false"/>
          <w:bCs w:val="false"/>
          <w:i w:val="false"/>
          <w:iCs w:val="false"/>
          <w:color w:val="333333"/>
          <w:sz w:val="20"/>
          <w:szCs w:val="20"/>
        </w:rPr>
        <w:t>492/16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1068/3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570/17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60/20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زيادتها لازمة للإيضاح</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ابن العديم </w:t>
      </w:r>
      <w:r>
        <w:rPr>
          <w:rFonts w:eastAsia="IRNazanin" w:cs="IRNazanin"/>
          <w:b w:val="false"/>
          <w:bCs w:val="false"/>
          <w:i w:val="false"/>
          <w:iCs w:val="false"/>
          <w:color w:val="333333"/>
          <w:sz w:val="20"/>
          <w:szCs w:val="20"/>
        </w:rPr>
        <w:t>2315/5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الحسن بن الحسن بن رجاء بن أبي الضحاك، و في </w:t>
      </w:r>
      <w:r>
        <w:rPr>
          <w:rFonts w:eastAsia="IRNazanin" w:cs="IRNazanin"/>
          <w:b w:val="false"/>
          <w:bCs w:val="false"/>
          <w:i w:val="false"/>
          <w:iCs w:val="false"/>
          <w:color w:val="333333"/>
          <w:sz w:val="20"/>
          <w:szCs w:val="20"/>
        </w:rPr>
        <w:t>2332/5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الحسن بن الحسين، قال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 اسم أبيه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من أعمال النهروان الأسفل بين واسط‍‌ و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تاريخ بغداد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النطاح بن أبي حمار الحنفي، أبو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أخباره في الأغاني </w:t>
      </w:r>
      <w:r>
        <w:rPr>
          <w:rFonts w:eastAsia="IRNazanin" w:cs="IRNazanin"/>
          <w:b w:val="false"/>
          <w:bCs w:val="false"/>
          <w:i w:val="false"/>
          <w:iCs w:val="false"/>
          <w:color w:val="333333"/>
          <w:sz w:val="20"/>
          <w:szCs w:val="20"/>
        </w:rPr>
        <w:t>106/19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الوافي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يرى صبرا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بكر بن النطاح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بلحظه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ناولت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البحتري ط‍‌ بيروت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يهجو الحسن بن رجاء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تفقيعه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ذاك</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الملجم، و هي ثياب تنسج بمرو من الإبريسم قديما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الوافي بالوفيات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بخدمتك</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الوافي أنه توفي بفارس سنة أربع و أربعين و مائتين و هو يتولى حرب فارس و الأهواز و خراجهما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كازرون مدينة بين البحر و شيراز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ضبطها السمعاني بسكون الزاي و ضم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المثبت ضبطه عن ياقوت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358/17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بن علي الكازروني الصوفي حدث أحمد بن العباس بن حوّى، و سمع أبا الحسن علي بن أحمد بن محمد بن عتيق الشيرازي، و علي بن محمد بن إبراهيم الحربي الستيتي و مات سنة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فيه، و انظر ترجمة علي بن محمد بن إبراهيم الحنائي في سير الأعلام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كبارا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العباداني بتشديد الباء، هذه النسبة إلى عبادان موضع تحت البصرة قرب البحر الملح</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أسماء مصادر أخرى ترجمت 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أخبار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هذا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586/19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طابران إحدى مدينتي 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الكبرى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مدينتي طوس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 بالكسر، مدينة وسطة وسعتها مقدار ميل، من أقدم مدن فارس و أشهرها، بينها و بين شيراز اثنا عشر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و 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إحدى و سبعين و ثلاثمائة، و قد قارب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العبر و ميزان الاعتدال و الشذرات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مائة سنة و 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ذكر أخبار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بالأصل غير واضح و 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الروضتين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الطلب لابن العديم </w:t>
      </w:r>
      <w:r>
        <w:rPr>
          <w:rFonts w:eastAsia="IRNazanin" w:cs="IRNazanin"/>
          <w:b w:val="false"/>
          <w:bCs w:val="false"/>
          <w:i w:val="false"/>
          <w:iCs w:val="false"/>
          <w:color w:val="333333"/>
          <w:sz w:val="20"/>
          <w:szCs w:val="20"/>
        </w:rPr>
        <w:t>2351/5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الشاتاني بالشين المعجمة و بعد الألف الأولى تاء ثالثة الحروف و بعد الألف الثانية نون نسبة إلى شاتان،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من ديار بكر، و في وفيات الأعيان شاتان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بنواحي ديار بكر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w:t>
      </w:r>
      <w:r>
        <w:rPr>
          <w:rFonts w:eastAsia="IRNazanin" w:cs="IRNazanin"/>
          <w:b w:val="false"/>
          <w:bCs w:val="false"/>
          <w:i w:val="false"/>
          <w:iCs w:val="false"/>
          <w:color w:val="333333"/>
          <w:sz w:val="20"/>
          <w:szCs w:val="20"/>
        </w:rPr>
        <w:t>2353/5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العديم عن ابن باطيش أنه ولادته سنة خمس عشرة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الوافي ولادته سنة عشر و خمسمائة، و في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ثلاث عشرة و خمسمائة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الحطيئة الشاعر، و أبا تمام حبيب بن أوس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بغية الطلب </w:t>
      </w:r>
      <w:r>
        <w:rPr>
          <w:rFonts w:eastAsia="IRNazanin" w:cs="IRNazanin"/>
          <w:b w:val="false"/>
          <w:bCs w:val="false"/>
          <w:i w:val="false"/>
          <w:iCs w:val="false"/>
          <w:color w:val="333333"/>
          <w:sz w:val="20"/>
          <w:szCs w:val="20"/>
        </w:rPr>
        <w:t>2354/5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بعده ثلاثة أبيات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الوافي </w:t>
      </w:r>
      <w:r>
        <w:rPr>
          <w:rFonts w:eastAsia="IRNazanin" w:cs="IRNazanin"/>
          <w:b w:val="false"/>
          <w:bCs w:val="false"/>
          <w:i w:val="false"/>
          <w:iCs w:val="false"/>
          <w:color w:val="333333"/>
          <w:sz w:val="20"/>
          <w:szCs w:val="20"/>
        </w:rPr>
        <w:t>177/12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توفي في شعبان سنة تسع و سبعين و خمسمائة، و قيل إنه تغير آخر عمره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الوافي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 بالنون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و ميزان الاعتدال، و بغية الطلب نقلا عن ابن عساكر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2364/5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و هذه النسبة إلى حزام بن خويلد بن أسد، ترجمته في سير الأعلام </w:t>
      </w:r>
      <w:r>
        <w:rPr>
          <w:rFonts w:eastAsia="IRNazanin" w:cs="IRNazanin"/>
          <w:b w:val="false"/>
          <w:bCs w:val="false"/>
          <w:i w:val="false"/>
          <w:iCs w:val="false"/>
          <w:color w:val="333333"/>
          <w:sz w:val="20"/>
          <w:szCs w:val="20"/>
        </w:rPr>
        <w:t>689/10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بالشين المعجمة، و في ابن العديم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البستي بالسين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سير الأعلام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مختصر ابن منظور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أوّل الترجمة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تحريف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نسا، و النسبة المشهورة إلى هذه البلدة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النسوي و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 و 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بخراسان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2369/5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2370/5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و الذهبي في سير الأعلام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العديم </w:t>
      </w:r>
      <w:r>
        <w:rPr>
          <w:rFonts w:eastAsia="IRNazanin" w:cs="IRNazanin"/>
          <w:b w:val="false"/>
          <w:bCs w:val="false"/>
          <w:i w:val="false"/>
          <w:iCs w:val="false"/>
          <w:color w:val="333333"/>
          <w:sz w:val="20"/>
          <w:szCs w:val="20"/>
        </w:rPr>
        <w:t>2370/5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ببالور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بالوز من قرى نسا على ثلاثة فراسخ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اللباب بضم الفاء، 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فراوة بالفتح بليدة من أعمال نسا، بينها و بين دهستان و خوارزم،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فراوة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حسان بن محمد، انظر ترجمته في سير الأعلام </w:t>
      </w:r>
      <w:r>
        <w:rPr>
          <w:rFonts w:eastAsia="IRNazanin" w:cs="IRNazanin"/>
          <w:b w:val="false"/>
          <w:bCs w:val="false"/>
          <w:i w:val="false"/>
          <w:iCs w:val="false"/>
          <w:color w:val="333333"/>
          <w:sz w:val="20"/>
          <w:szCs w:val="20"/>
        </w:rPr>
        <w:t>492/15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سير الأعلام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2368/5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159/14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العديم </w:t>
      </w:r>
      <w:r>
        <w:rPr>
          <w:rFonts w:eastAsia="IRNazanin" w:cs="IRNazanin"/>
          <w:b w:val="false"/>
          <w:bCs w:val="false"/>
          <w:i w:val="false"/>
          <w:iCs w:val="false"/>
          <w:color w:val="333333"/>
          <w:sz w:val="20"/>
          <w:szCs w:val="20"/>
        </w:rPr>
        <w:t>2370/5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بشرويه بن محمد المغفلي كما في سير الأعلام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بغية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المعقلي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ليس في عامود نسبه ذلك، و لعل تحرف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بغية الطلب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نقله ابن العديم </w:t>
      </w:r>
      <w:r>
        <w:rPr>
          <w:rFonts w:eastAsia="IRNazanin" w:cs="IRNazanin"/>
          <w:b w:val="false"/>
          <w:bCs w:val="false"/>
          <w:i w:val="false"/>
          <w:iCs w:val="false"/>
          <w:color w:val="333333"/>
          <w:sz w:val="20"/>
          <w:szCs w:val="20"/>
        </w:rPr>
        <w:t>2370/5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سير الأعلام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طولون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 ابن طولون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 طولون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الحافظ‍‌ عبد الغني في الرابع من الحكايات عن أبي زرعة إذنا عن الحسن بن أحمد السمرقندي، عن بشرويه، فالله أعلم بصحتها، و لم يل طولون مصر، و أما ابنه أحمد بن طولون فيصغر عن الحكاية، و لا أعرف ناقلها، و ذلك ممكن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اللفظة مكررة بالأصل هنا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التعليق حولها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2373/5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بغية الطلب </w:t>
      </w:r>
      <w:r>
        <w:rPr>
          <w:rFonts w:eastAsia="IRNazanin" w:cs="IRNazanin"/>
          <w:b w:val="false"/>
          <w:bCs w:val="false"/>
          <w:i w:val="false"/>
          <w:iCs w:val="false"/>
          <w:color w:val="333333"/>
          <w:sz w:val="20"/>
          <w:szCs w:val="20"/>
        </w:rPr>
        <w:t>2374/5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بالنافعي نسبة إلى قراءة نافع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اليافعي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2375/5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الحاكم العبيدي، قاله في ميزان الاعتدال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العديم </w:t>
      </w:r>
      <w:r>
        <w:rPr>
          <w:rFonts w:eastAsia="IRNazanin" w:cs="IRNazanin"/>
          <w:b w:val="false"/>
          <w:bCs w:val="false"/>
          <w:i w:val="false"/>
          <w:iCs w:val="false"/>
          <w:color w:val="333333"/>
          <w:sz w:val="20"/>
          <w:szCs w:val="20"/>
        </w:rPr>
        <w:t>2377/5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ينوس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21224/7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مختصر ابن منظور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قبيطة ضبطت في الوافي بضم القاف و فتح الباء الموحدة المشددة و بعدها ياء آخر الحروف ساكنة و طاء مهملة مفتوحة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ابن العديم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عساكر في بغية الطلب </w:t>
      </w:r>
      <w:r>
        <w:rPr>
          <w:rFonts w:eastAsia="IRNazanin" w:cs="IRNazanin"/>
          <w:b w:val="false"/>
          <w:bCs w:val="false"/>
          <w:i w:val="false"/>
          <w:iCs w:val="false"/>
          <w:color w:val="333333"/>
          <w:sz w:val="20"/>
          <w:szCs w:val="20"/>
        </w:rPr>
        <w:t>2378/5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 و أفسد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العديم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ابن العديم </w:t>
      </w:r>
      <w:r>
        <w:rPr>
          <w:rFonts w:eastAsia="IRNazanin" w:cs="IRNazanin"/>
          <w:b w:val="false"/>
          <w:bCs w:val="false"/>
          <w:i w:val="false"/>
          <w:iCs w:val="false"/>
          <w:color w:val="333333"/>
          <w:sz w:val="20"/>
          <w:szCs w:val="20"/>
        </w:rPr>
        <w:t>2378/5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حدود السبعين و المائتين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زيادته لازمة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ترجمت 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التهذيب و سير الأعلام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التهذيب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التذكرة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زرعة بدل زكرياء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عبيد اللّه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يتمتع بالعمر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في الكلام سقطا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خالد، نزل فيه خالد بن الوليد عند حصاره دمشق فسمي باسمه، و كان مقابل باب الفراديس و يسمى أيضا دير صليبا و دير السائمة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كردعلي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خربت، و من عملها المنيحة و جرمانا و دير هند و بيت سابا، و الغالب أنها التل الكبير الماثل للعيان شرقي جرمانا و يقال لخرائبها الآن تل أم الإبر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محمد كردعلي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زيادته لازمة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قيسارية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غير 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بلد على بحر الشام تعد من أعمال فلسطين بينها و بين طبرية ثلاثة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أبي الخير محمد بن أحمد الميهني الصوفي، أبو سعيد شيخ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الميهني نسبة إلى ميهنة بكسر الميم، إحدى قرى خراسان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كتبت فوق السطر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السطرين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الأصل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الأصل و استدرك على هامشه و بجانبه كلمة صح</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استدراكه لازم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بغية الطلب لابن العديم </w:t>
      </w:r>
      <w:r>
        <w:rPr>
          <w:rFonts w:eastAsia="IRNazanin" w:cs="IRNazanin"/>
          <w:b w:val="false"/>
          <w:bCs w:val="false"/>
          <w:i w:val="false"/>
          <w:iCs w:val="false"/>
          <w:color w:val="333333"/>
          <w:sz w:val="20"/>
          <w:szCs w:val="20"/>
        </w:rPr>
        <w:t>2416/5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الوافي و ابن العديم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و ابن العديم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المصدرين السابقين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ابن العديم </w:t>
      </w:r>
      <w:r>
        <w:rPr>
          <w:rFonts w:eastAsia="IRNazanin" w:cs="IRNazanin"/>
          <w:b w:val="false"/>
          <w:bCs w:val="false"/>
          <w:i w:val="false"/>
          <w:iCs w:val="false"/>
          <w:color w:val="333333"/>
          <w:sz w:val="20"/>
          <w:szCs w:val="20"/>
        </w:rPr>
        <w:t>2416/5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رسول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في معجم البلدان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يمدح ثابت بن شمال بن صالح بن مرداس و الأبيات في بغية الطلب </w:t>
      </w:r>
      <w:r>
        <w:rPr>
          <w:rFonts w:eastAsia="IRNazanin" w:cs="IRNazanin"/>
          <w:b w:val="false"/>
          <w:bCs w:val="false"/>
          <w:i w:val="false"/>
          <w:iCs w:val="false"/>
          <w:color w:val="333333"/>
          <w:sz w:val="20"/>
          <w:szCs w:val="20"/>
        </w:rPr>
        <w:t>2418/5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يشملها البلى عن ساحبات المرط‍‌</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الهرماس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فمسارب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و هو نهر الرستن و هو نهر العاصي بعينه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عرناسها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ميماسها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كانت بظاهر معرة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بالمعرة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البيت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بسياثها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ابن عساكر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فوق السطر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بسروج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قريبة من 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منتصف شعبان سنة سبع و خمسين و أربعمائة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2429/5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ما أثبت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بغية الطلب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و لم أعثر على الأبيات في ديوانه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w:t>
      </w:r>
      <w:r>
        <w:rPr>
          <w:rFonts w:eastAsia="IRNazanin" w:cs="IRNazanin"/>
          <w:b w:val="false"/>
          <w:bCs w:val="false"/>
          <w:i w:val="false"/>
          <w:iCs w:val="false"/>
          <w:color w:val="333333"/>
          <w:sz w:val="20"/>
          <w:szCs w:val="20"/>
        </w:rPr>
        <w:t>2432/5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العديم في بغية الطلب </w:t>
      </w:r>
      <w:r>
        <w:rPr>
          <w:rFonts w:eastAsia="IRNazanin" w:cs="IRNazanin"/>
          <w:b w:val="false"/>
          <w:bCs w:val="false"/>
          <w:i w:val="false"/>
          <w:iCs w:val="false"/>
          <w:color w:val="333333"/>
          <w:sz w:val="20"/>
          <w:szCs w:val="20"/>
        </w:rPr>
        <w:t>2433/5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415/15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2453/5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البالسي بكسر اللام و السين، نسبة إلى بالس بلدة بالشام بين حلب و الرقة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نقرأ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معجم البلدان، و ابن العديم نقلا عن ابن عساكر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نقلا عن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العديم </w:t>
      </w:r>
      <w:r>
        <w:rPr>
          <w:rFonts w:eastAsia="IRNazanin" w:cs="IRNazanin"/>
          <w:b w:val="false"/>
          <w:bCs w:val="false"/>
          <w:i w:val="false"/>
          <w:iCs w:val="false"/>
          <w:color w:val="333333"/>
          <w:sz w:val="20"/>
          <w:szCs w:val="20"/>
        </w:rPr>
        <w:t>2454/5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البالسي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الشاش، قرية بما وراء النهر، سيحون، متاخمة لبلاد الترك</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الصواب ما أثبت، و هذه النسبة إلى ميانج، موضع بالشام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لتاريخ نيسابور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من عبارة المنتخب من السياق أنه كان حيّا سنة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عن ابن عمر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223/16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أبيه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إحدى عشرة سنة كما في سير أعلام النبلاء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عليهم جعفر بن فلاح، و هو الذي أسره و اقتاده إلى مصر مع جماعة من الأمراء إلى القائد جوهر انظر الوافي و سير الأعلام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مات في القصر و صلى عليه العزيز نزار بن المعز سنة إحدى و سبعين و ثلاثمائة، انظر الوافي و سير الأعلام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نقله ابن العديم في بغية الطلب </w:t>
      </w:r>
      <w:r>
        <w:rPr>
          <w:rFonts w:eastAsia="IRNazanin" w:cs="IRNazanin"/>
          <w:b w:val="false"/>
          <w:bCs w:val="false"/>
          <w:i w:val="false"/>
          <w:iCs w:val="false"/>
          <w:color w:val="333333"/>
          <w:sz w:val="20"/>
          <w:szCs w:val="20"/>
        </w:rPr>
        <w:t>2458/5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 كنز العمال </w:t>
      </w:r>
      <w:r>
        <w:rPr>
          <w:rFonts w:eastAsia="IRNazanin" w:cs="IRNazanin"/>
          <w:b w:val="false"/>
          <w:bCs w:val="false"/>
          <w:i w:val="false"/>
          <w:iCs w:val="false"/>
          <w:color w:val="333333"/>
          <w:sz w:val="20"/>
          <w:szCs w:val="20"/>
        </w:rPr>
        <w:t>9697/4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384/18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تاريخ بغداد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496/11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مشتبهات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تحريف،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سليمان بن داود بن كثير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دبيق، بليدة كانت بين الفرما و تنيس من أعمال مصر، تنسب إليها الثياب الدبيقية، و بالأصل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الياء خطأ، و الصواب بتقديم الباء كما في معجم البلدان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المثبت عن تاريخ بغداد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كتبت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السطر، و اللفظة المستدركة عن تاريخ بغداد، و هي مستدركة أيضا فيه بين معكوفتين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يعقوب بن شيبة السدوسي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360/7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بجانبها كلمة صح</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انظر ترجمته في سير أعلام النبلاء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352/12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جرجان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بدل الواني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تاريخ بغداد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544/16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يعيش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نقلا عن ابن عساكر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 عن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 ابن هلال الحنائي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عبد اللّه بن محمد بن عبد اللّه بن هلال، أبو بكر ترجمته في سير الأعلام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مستدركة عن ابن العديم نقلا عن ابن عساكر، و انظر ترجمته في سير الأعلام </w:t>
      </w:r>
      <w:r>
        <w:rPr>
          <w:rFonts w:eastAsia="IRNazanin" w:cs="IRNazanin"/>
          <w:b w:val="false"/>
          <w:bCs w:val="false"/>
          <w:i w:val="false"/>
          <w:iCs w:val="false"/>
          <w:color w:val="333333"/>
          <w:sz w:val="20"/>
          <w:szCs w:val="20"/>
        </w:rPr>
        <w:t>257/18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خطأ، و الصواب و الزيادة المستدركة مكان البياض عن ابن العديم </w:t>
      </w:r>
      <w:r>
        <w:rPr>
          <w:rFonts w:eastAsia="IRNazanin" w:cs="IRNazanin"/>
          <w:b w:val="false"/>
          <w:bCs w:val="false"/>
          <w:i w:val="false"/>
          <w:iCs w:val="false"/>
          <w:color w:val="333333"/>
          <w:sz w:val="20"/>
          <w:szCs w:val="20"/>
        </w:rPr>
        <w:t>2469/5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المستدركة عن ابن العديم نقلا عن ابن عساكر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المستدركة عن ابن العديم </w:t>
      </w:r>
      <w:r>
        <w:rPr>
          <w:rFonts w:eastAsia="IRNazanin" w:cs="IRNazanin"/>
          <w:b w:val="false"/>
          <w:bCs w:val="false"/>
          <w:i w:val="false"/>
          <w:iCs w:val="false"/>
          <w:color w:val="333333"/>
          <w:sz w:val="20"/>
          <w:szCs w:val="20"/>
        </w:rPr>
        <w:t>2469/5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كتبت فوق السطر، و كتبت 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مختصر ابن منظور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اللآلئ المصنوعة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تنزيه الشريعة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الفرقة من الفرق المشبّهة، معروفة بالبصرة، و سوادها نسبة إلى مقالة الحسن بن محمد بن أحمد بن سالم السالمي البصري و ابنه أبي عبد اللّه المتصوف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مصكود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غاية النهاية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للذهبي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العديم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العديم و سير الأعلام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الحسن بن قبيس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مستدركة عن بغية الطلب </w:t>
      </w:r>
      <w:r>
        <w:rPr>
          <w:rFonts w:eastAsia="IRNazanin" w:cs="IRNazanin"/>
          <w:b w:val="false"/>
          <w:bCs w:val="false"/>
          <w:i w:val="false"/>
          <w:iCs w:val="false"/>
          <w:color w:val="333333"/>
          <w:sz w:val="20"/>
          <w:szCs w:val="20"/>
        </w:rPr>
        <w:t>2470/5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بغية الطلب </w:t>
      </w:r>
      <w:r>
        <w:rPr>
          <w:rFonts w:eastAsia="IRNazanin" w:cs="IRNazanin"/>
          <w:b w:val="false"/>
          <w:bCs w:val="false"/>
          <w:i w:val="false"/>
          <w:iCs w:val="false"/>
          <w:color w:val="333333"/>
          <w:sz w:val="20"/>
          <w:szCs w:val="20"/>
        </w:rPr>
        <w:t>2470/5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أعلام النبلاء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بغية الطلب </w:t>
      </w:r>
      <w:r>
        <w:rPr>
          <w:rFonts w:eastAsia="IRNazanin" w:cs="IRNazanin"/>
          <w:b w:val="false"/>
          <w:bCs w:val="false"/>
          <w:i w:val="false"/>
          <w:iCs w:val="false"/>
          <w:color w:val="333333"/>
          <w:sz w:val="20"/>
          <w:szCs w:val="20"/>
        </w:rPr>
        <w:t>2469/5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بغية الطلب </w:t>
      </w:r>
      <w:r>
        <w:rPr>
          <w:rFonts w:eastAsia="IRNazanin" w:cs="IRNazanin"/>
          <w:b w:val="false"/>
          <w:bCs w:val="false"/>
          <w:i w:val="false"/>
          <w:iCs w:val="false"/>
          <w:color w:val="333333"/>
          <w:sz w:val="20"/>
          <w:szCs w:val="20"/>
        </w:rPr>
        <w:t>2473/5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w:t>
      </w:r>
      <w:r>
        <w:rPr>
          <w:rFonts w:eastAsia="IRNazanin" w:cs="IRNazanin"/>
          <w:b w:val="false"/>
          <w:bCs w:val="false"/>
          <w:i w:val="false"/>
          <w:iCs w:val="false"/>
          <w:color w:val="333333"/>
          <w:sz w:val="20"/>
          <w:szCs w:val="20"/>
        </w:rPr>
        <w:t>2472/5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كانت قبلي المصلى لسعيد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غوطة دمشق، محمد كردعلي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الزملكاني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الزملكاني نسبة إلى قرية زملكا قرية من قرى دمشق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استدركت عن مختصر ابن منظور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الطيري بكسر أوله نسبة إلى 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ضيعة من ضياع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بكسر الميم و الزاي نسبة إلى المزة و هي ضيعة حسنة على باب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محمد بن شعيب بن شابور في سير الأعلام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 الأوزاعي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اللفظة المستدركة عن مختصر ابن منظور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باثنين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المشغراني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مثله بالأصل، و الصواب عن الأنساب و اللباب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الطلب لابن العديم </w:t>
      </w:r>
      <w:r>
        <w:rPr>
          <w:rFonts w:eastAsia="IRNazanin" w:cs="IRNazanin"/>
          <w:b w:val="false"/>
          <w:bCs w:val="false"/>
          <w:i w:val="false"/>
          <w:iCs w:val="false"/>
          <w:color w:val="333333"/>
          <w:sz w:val="20"/>
          <w:szCs w:val="20"/>
        </w:rPr>
        <w:t>2503/5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و في مختصر ابن منظور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بنونين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أرتاح بالفتح ثم السكون، حصن منيع كان في العواصم من أعمال حلب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ابن العديم </w:t>
      </w:r>
      <w:r>
        <w:rPr>
          <w:rFonts w:eastAsia="IRNazanin" w:cs="IRNazanin"/>
          <w:b w:val="false"/>
          <w:bCs w:val="false"/>
          <w:i w:val="false"/>
          <w:iCs w:val="false"/>
          <w:color w:val="333333"/>
          <w:sz w:val="20"/>
          <w:szCs w:val="20"/>
        </w:rPr>
        <w:t>2505/5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 معجم البلدان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w:t>
      </w:r>
      <w:r>
        <w:rPr>
          <w:rFonts w:eastAsia="IRNazanin" w:cs="IRNazanin"/>
          <w:b w:val="false"/>
          <w:bCs w:val="false"/>
          <w:i w:val="false"/>
          <w:iCs w:val="false"/>
          <w:color w:val="333333"/>
          <w:sz w:val="20"/>
          <w:szCs w:val="20"/>
        </w:rPr>
        <w:t>2505/5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أرتاح</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كفرطاب، بلدة من بلاد الشام، عند معرة النعمان، بين حلب و 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الحسين بن إبراهيم بن جابر، أبو علي الدمشقي الفرائضي، ترجمته في سير الأعلام </w:t>
      </w:r>
      <w:r>
        <w:rPr>
          <w:rFonts w:eastAsia="IRNazanin" w:cs="IRNazanin"/>
          <w:b w:val="false"/>
          <w:bCs w:val="false"/>
          <w:i w:val="false"/>
          <w:iCs w:val="false"/>
          <w:color w:val="333333"/>
          <w:sz w:val="20"/>
          <w:szCs w:val="20"/>
        </w:rPr>
        <w:t>140/16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الرزّاق بن عمر بن موسى بن شمة، أبو الطيب الأصبهاني، ترجمته في سير الأعلام </w:t>
      </w:r>
      <w:r>
        <w:rPr>
          <w:rFonts w:eastAsia="IRNazanin" w:cs="IRNazanin"/>
          <w:b w:val="false"/>
          <w:bCs w:val="false"/>
          <w:i w:val="false"/>
          <w:iCs w:val="false"/>
          <w:color w:val="333333"/>
          <w:sz w:val="20"/>
          <w:szCs w:val="20"/>
        </w:rPr>
        <w:t>149/18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زوزان،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جده ابن ماكولا بمعجمتين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النويبتة تصغير نابتة،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نبتت لهم نابتة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نشأ فيهم صغار لحقوا الكبار، و صاروا زيادة في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الكفربطناني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كفربطنا قرية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تضبط‍‌ بسكون الفاء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سكون الراء و فتحها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362/14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الخلدي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ما سيأتي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494/11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ترجمته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ترجمته في الكامل في ضعفاء الرجال لابن عدي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لابن عدي، انظر الكامل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محمد بن حاتم، أبو علي البغدادي، ترجمته في سير الأعلام </w:t>
      </w:r>
      <w:r>
        <w:rPr>
          <w:rFonts w:eastAsia="IRNazanin" w:cs="IRNazanin"/>
          <w:b w:val="false"/>
          <w:bCs w:val="false"/>
          <w:i w:val="false"/>
          <w:iCs w:val="false"/>
          <w:color w:val="333333"/>
          <w:sz w:val="20"/>
          <w:szCs w:val="20"/>
        </w:rPr>
        <w:t>90/14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باختصار في سير الأعلام </w:t>
      </w:r>
      <w:r>
        <w:rPr>
          <w:rFonts w:eastAsia="IRNazanin" w:cs="IRNazanin"/>
          <w:b w:val="false"/>
          <w:bCs w:val="false"/>
          <w:i w:val="false"/>
          <w:iCs w:val="false"/>
          <w:color w:val="333333"/>
          <w:sz w:val="20"/>
          <w:szCs w:val="20"/>
        </w:rPr>
        <w:t>513/13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حاشية سير الأعلام </w:t>
      </w:r>
      <w:r>
        <w:rPr>
          <w:rFonts w:eastAsia="IRNazanin" w:cs="IRNazanin"/>
          <w:b w:val="false"/>
          <w:bCs w:val="false"/>
          <w:i w:val="false"/>
          <w:iCs w:val="false"/>
          <w:color w:val="333333"/>
          <w:sz w:val="20"/>
          <w:szCs w:val="20"/>
        </w:rPr>
        <w:t>513/13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محمد بن عبد اللّه الحافظ‍‌، و الخبر في سير الأعلام </w:t>
      </w:r>
      <w:r>
        <w:rPr>
          <w:rFonts w:eastAsia="IRNazanin" w:cs="IRNazanin"/>
          <w:b w:val="false"/>
          <w:bCs w:val="false"/>
          <w:i w:val="false"/>
          <w:iCs w:val="false"/>
          <w:color w:val="333333"/>
          <w:sz w:val="20"/>
          <w:szCs w:val="20"/>
        </w:rPr>
        <w:t>512/13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ابن عدي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النرسي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الواصلة التي تصل شعرها بشعر آخر 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أبو بكر الخطيب في تاريخ بغداد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عدي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نقلا عن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يصلون و يزيدون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الأصل كابن عدي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ترجمة الحسن بن علي بن شبيب في الكامل لابن عدي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 لأنه كان عني بجمع حديثه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أسماء صادر كثيرة ترجمت له، و ترجمته التي استقاها الشيخ المحمودي من تاريخ ابن عساكر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ترجمته عن ابن عساكر تحقيق الشيخ المحمودي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أبو خالد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ربيعة بن شيبان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ت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عمير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بن زرارة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عوف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الصواب ما أثبتناه المزرفي بالفاء، نسبة إلى المزرفة، و قد مرّ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 رقم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تخريجه في المطبوعة ت الشيخ المحمودي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مسند الإمام أحمد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إني سمعته حدّث</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الوليد الدربندي، ترجمته في سير الأعلام </w:t>
      </w:r>
      <w:r>
        <w:rPr>
          <w:rFonts w:eastAsia="IRNazanin" w:cs="IRNazanin"/>
          <w:b w:val="false"/>
          <w:bCs w:val="false"/>
          <w:i w:val="false"/>
          <w:iCs w:val="false"/>
          <w:color w:val="333333"/>
          <w:sz w:val="20"/>
          <w:szCs w:val="20"/>
        </w:rPr>
        <w:t>297/18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623/12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الحوراء، و قد مرّ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الحوراء، و قد مرّ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 المثبت عن المطبوعة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بحاشيتها عن إحدى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رفيع</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الشهر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سودة، بنت مسرح بكسر الميم و سكون السين المهملة و فتح الراء، و قيل بالشين المعجمة و التشديد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قطعت سرّته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في الرواية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 بشأنها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السند أخرجه في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اللسان و القاموس و نظّر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كمحدث، و ضبطت شبير في القاموس كقمّير، و ضبطها شارح القاموس بالتصغير، و ضبطت في التكملة كأمير و هو ما أثبت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كبقّم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بالأصل المخطوط‍‌ مقدار صفحتين إلاّ سطرين في أسفل الصفحة الثانية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ما بين معكوفتين استدرك عن المطبوعة ترجمة الحسن بن علي بن أبي طالب تحقيق الشيخ المحمودي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طبقات ابن سعد المطبوع، و لعله في القسم الضائع من طبقات المدنيين، و ذكر محقق ترجمته في الجزء المطبوع من ابن عساكر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 هذا تلخيص كلام ابن سعد، و إليك نص كلامه في أول ترجمة الإمام الحسن عليه السلام من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الحسن بن علي محمدا الأصغر و جعفرا و حمزة، و فاطمة درجوا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أمهم أم كلثوم بنت الفضل بن العباس بن عبد المطلب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ولد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 الأكبر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كان يكنى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و امرأتين هلكتا و لم تبرزا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أمهم خولة بنت منظور بن زيان بن سيار بن عمرو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عقيل بن هلال بن سمي بن مازن بن فزارة بن ذبيان بن يغيض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من غطفان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كتبها محقق ترجمة الحسن المطبوعة، و في الأسانيد المماثلة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أثبتناه قياسا إلى سند مماثل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286/2/1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في باب صفة النبي صلّى اللّه عليه و سلّم 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عاصم،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شبيه النبي لا شبيه بعلي و علي يضحك</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في أصلنا المخطوط‍‌، و الذي استدركناه عن الترجمة المطبوعة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لمن يبيع البزور للبقول و غيرها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بشبيه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نسب قريش للمصعب الزبيري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أشبه الناس بالنبي صلّى اللّه عليه و سلّم، فدخل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عقلت منه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نسب قريش، و الجرين بفتح الجيم و كسر الراء، مخزن التمر و موضع تجفيفه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نسب قريش</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حكاه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عاليا عاليا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 ذكر الخبر، و نقله الهيثمي في مجمع الزوائد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بن غيلان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المطبوعة عن إحدى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باب فضائل الحسن و الحسين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في مصنفه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416/13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أعلام النبلاء </w:t>
      </w:r>
      <w:r>
        <w:rPr>
          <w:rFonts w:eastAsia="IRNazanin" w:cs="IRNazanin"/>
          <w:b w:val="false"/>
          <w:bCs w:val="false"/>
          <w:i w:val="false"/>
          <w:iCs w:val="false"/>
          <w:color w:val="333333"/>
          <w:sz w:val="20"/>
          <w:szCs w:val="20"/>
        </w:rPr>
        <w:t>170/20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المطبوعة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كسر الحاء، هذه النسبة إلى بحير، أحد أجداده،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محمد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الرصافي هذه النسبة إلى رصافة بغداد، محلة ببغداد عند باب الطاق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وهب بن عبد اللّه أبو حجيفة السّواني الكوفي الصحابي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أسد الغابة، سير الأعلام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باب صفة النبي صلّى اللّه عليه و سلّم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الفضائل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باب مناقب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 عن أبي بكر الصّدّيق و ابن عباس و ابن الزبير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الأعلام </w:t>
      </w:r>
      <w:r>
        <w:rPr>
          <w:rFonts w:eastAsia="IRNazanin" w:cs="IRNazanin"/>
          <w:b w:val="false"/>
          <w:bCs w:val="false"/>
          <w:i w:val="false"/>
          <w:iCs w:val="false"/>
          <w:color w:val="333333"/>
          <w:sz w:val="20"/>
          <w:szCs w:val="20"/>
        </w:rPr>
        <w:t>306/15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المسند، ترجم له في سير الأعلام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المناقب 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حسّنه، و صححه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غير واضح و غير مقروء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رأيته و بقيته في مستنة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عن الترجمة المطبوعة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الحديث في مسند الإمام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هريرة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اللّه قد ذكرته و نعته في مشيته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الأعلام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السطر بخط‍‌ مغاير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محرف بالأصل، و الصواب ما أثبت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الأعلام </w:t>
      </w:r>
      <w:r>
        <w:rPr>
          <w:rFonts w:eastAsia="IRNazanin" w:cs="IRNazanin"/>
          <w:b w:val="false"/>
          <w:bCs w:val="false"/>
          <w:i w:val="false"/>
          <w:iCs w:val="false"/>
          <w:color w:val="333333"/>
          <w:sz w:val="20"/>
          <w:szCs w:val="20"/>
        </w:rPr>
        <w:t>405/11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فضائل أصحاب النبي صلّى اللّه عليه و سلّم باب ذكر أسامة بن زيد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مسنده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كتاب الخصائص</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انظر ترجمته في تهذيب التهذيب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طريف بن مجالد،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الهجيمي البصري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الزيادة عن المطبوعة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 و قد مرّ قريبا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ارحمهما فإني أرحمهما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مسند أحمد،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في الموضعين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مسند أحمد،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في الموضعين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باب مناقب الحسن و الحسين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النبي صلّى اللّه عليه و سلّم أبصر حسنا و حسينا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أحبهما فأحبهما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البخاري في صحيحه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حديث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شعبة عن عدي بن ثابت عن البراء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خلل وقع بالأصل، في السند و طرق الحديث، و قد وردت طرقه في ترجمته المطبوعة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نصر بن رضوان، و أبو غالب بن البناء، و أبو محمد عبد اللّه بن محمد بن نجاء،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محمد الجوهري أنبأنا أبو بكر بن مالك أنبأنا إبراهيم بن عبد اللّه أنبأنا حجاج و هو ابن المنهال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شعبة أنبأنا عدي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البراء، يعني بن عازب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رسول اللّه صلّى اللّه عليه و سلّم و الحسن على عاتقه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أحبه فأحبه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ابن مالك، أنبأنا إبراهيم بن سليمان بن حرب أنبأنا شعبة عن عدي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البراء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رسول اللّه صلّى اللّه عليه و سلّم و الحسن أو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أبو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عاتقه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أحبه فأحبه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ابن مالك، أنبأنا إبراهيم، أنبأنا عمرو بن مرزوق، أنبأنا شعبة عن عدي بن ثابت، عن البراء بن عازب،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رسول اللّه صلّى اللّه عليه و سلّم حامل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عاتقه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أحبه فأحبه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المطبوعة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جدي أنبأنا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فادح و الصواب ما أثبت، انظر ترجمة أبو الحسن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552/16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بتقديم الراء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إبراهيم بن عبد اللّه بن محمد بن خرشيذ قوله، أبو إسحاق الكرماني الأصبهاني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493/18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اللكاع كقطام، و اللكع كصرد الصغير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النهاية بالسين المهملة المكسورة، و هو خيط‍‌ ينضم فيه خرز يلبسه الصبيان و الجواري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هو قلادة تتخذ من قرنفل و محلب و سك و نحوه و ليس فيها من اللؤلؤ و الجوهر شيء</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خرشيذ، بالذال المعجمة و قد مرّ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حبسته تغسله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بالأصل، و المستدرك بين معكوفتين، عن مسند الإمام أحمد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أسواق المدينة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هو نعيم بن عبد اللّه المجمر المدني، ترجمته في سير الأعلام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دير العاقول و هي بليدة على خمسة عشر فرسخا من بغداد، و قد ينسب إليها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الدير عاقولي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حلية الأولياء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خرشيد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دستوا، بلدة من بلاد الأهواز، ذكره السمعاني فمن نسب إليها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أسقط‍‌ من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الصواب ما أثبت، انظر ترجمة الحسن بن علي المتقدم في سير الأعلام، و قد مرّ قريبا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 بمعنى أصعد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339/17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المطبوعة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جمد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صوبها محقق ترجمته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السبيعي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محمد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محمد بن يحيى الحجري و انظر ترجمة الحجري في ميزان الاعتدال أيضا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ميزان الاعتدال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للعقيلي و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أحببتهم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في مستدركه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خيثمة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الحاكم في المستدرك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عبد اللّه بن جابر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 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الأعلام </w:t>
      </w:r>
      <w:r>
        <w:rPr>
          <w:rFonts w:eastAsia="IRNazanin" w:cs="IRNazanin"/>
          <w:b w:val="false"/>
          <w:bCs w:val="false"/>
          <w:i w:val="false"/>
          <w:iCs w:val="false"/>
          <w:color w:val="333333"/>
          <w:sz w:val="20"/>
          <w:szCs w:val="20"/>
        </w:rPr>
        <w:t>564/16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مرفوع</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المطبوعة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صححت هنا و في الخبر التالي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هذه النسبة إلى بني طهية و هم بطن من تميم، و إلى طهية بنت عبد شمس بن سعد بن زيد مناة بن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طهوي ثلاث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طهوي، و طهوي، و طهوي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 بن عبد اللّه بن زيدان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 الصواب ما أثبت و انظر المطبوعة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يبعدونهما عنه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و الصواب ما أثبت، ترجمتها في سير الأعلام </w:t>
      </w:r>
      <w:r>
        <w:rPr>
          <w:rFonts w:eastAsia="IRNazanin" w:cs="IRNazanin"/>
          <w:b w:val="false"/>
          <w:bCs w:val="false"/>
          <w:i w:val="false"/>
          <w:iCs w:val="false"/>
          <w:color w:val="333333"/>
          <w:sz w:val="20"/>
          <w:szCs w:val="20"/>
        </w:rPr>
        <w:t>542/20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154/16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المطبوعة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 بن العلاء أنبأنا محمد بن عبد اللّه بن نمير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آخر و باختلاف بسيط‍‌ في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وافقه الذهبي، و نقله في سير الأعلام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عن شهر بن حوشب</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536/11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اسمه بالأصل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ضبطت عن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حسن آباذ قرية من قرى أصبهان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 فاطمة النبي صلّى اللّه عليه و سلّم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الإمام أحمد، مسند أم سلمة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مضطرب،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الخريزة و الخزيرة شبه العصيدة بلحم، و بلا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عصيدة أو مرقة من بلالة النخالة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شارحه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اللحم الغابّ‌ يقطع صغارا في القدر ثم يطبخ بالماء الكثير و الملح، فإذا أميت طبخا ذرّ عليه الدقيق فعصد به، ثم أدم بأي إدام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عن المطبوعة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عطية بن سعد بن جنادة، أبو الحسن العوفي الكوفي، ترجمته في سير الأعلام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خير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انظر ترجمته في سير الأعلام </w:t>
      </w:r>
      <w:r>
        <w:rPr>
          <w:rFonts w:eastAsia="IRNazanin" w:cs="IRNazanin"/>
          <w:b w:val="false"/>
          <w:bCs w:val="false"/>
          <w:i w:val="false"/>
          <w:iCs w:val="false"/>
          <w:color w:val="333333"/>
          <w:sz w:val="20"/>
          <w:szCs w:val="20"/>
        </w:rPr>
        <w:t>410/13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مسند أحمد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المطبوعة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فسلم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المطبوعة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مسلم الخفاف</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المطبوعة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بن علي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بغداد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جوبر و هي قرية من قرى دمشق</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محمد الجوهري و قد مرّ كثيرا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حميد بن حيان أبو عبد اللّه الرازي، ترجمته في سير الأعلام </w:t>
      </w:r>
      <w:r>
        <w:rPr>
          <w:rFonts w:eastAsia="IRNazanin" w:cs="IRNazanin"/>
          <w:b w:val="false"/>
          <w:bCs w:val="false"/>
          <w:i w:val="false"/>
          <w:iCs w:val="false"/>
          <w:color w:val="333333"/>
          <w:sz w:val="20"/>
          <w:szCs w:val="20"/>
        </w:rPr>
        <w:t>503/11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يحيى بن واضح المروزي، ترجمته في سير الأعلام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أبو نميلة بالنون خطأ</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الزبيري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المطبوعة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غالب بن الزبير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حنبل، انظر مسند أحمد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حبيب بن أبي حبيب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حبيب بن أبي حبيب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مثل ابن عدي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يغنم بن سالم بن قنبر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خيثمة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المطبوعة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في ترجمة جهم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عذرة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المطبوعة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للإيضاح، و الخبر في سير الأعلام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مرفوعا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الصواب ما أثبت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تقريب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الخراز بمعجمة ثم مهملة و آخره زاي، و في المطبوعة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عوز الحرار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 بن مرة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 ابن العلاف في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الإسناد و اللفظ‍‌ نقله الذهبي في سير الأعلام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تخريجه فيه و في ترجمته المطبوعة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بتقديم الياء على الثاء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سير الأعلام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مستدركه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البيصداني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خبره بعده، نستدركه هنا عن المطبوعة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الشحامي، أنبأنا أبو سعد الجنزرودي، أنبأنا أبو عبد اللّه محمد بن علي بن المؤمل المزكي أنبأنا جدي أبو الوفاء المؤمل بن الحسن، أنبأنا أحمد بن منصور الرمادي أنبأنا أبو أحمد، أنبأنا كامل عن أبي صالح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رسول اللّه صلّى اللّه عليه و سلّم في صلاة العشاء فكان إذا سجد ركب الحسن و الحسين على ظهره، فإذا رفع رأسه رفع رفعا رفيقا، ثم إذا سجد عادا، فإذا قضى صلاته أقعدهما في 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إليه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 لا أذهب بهما إلى أمّهما؟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فبرقت برقة فلم يزالا في ضوئها حتى دخلا على أمهما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سير الأعلام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المطبوعة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الضمري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558/16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384/11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سير الأعلام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محمد بن إبراهيم، ترجمته في سير الأعلام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قنطرة البردان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محلة ببغداد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 نا أبي أبو الحسن علي بن محمد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محمد، أنبأنا أبي، أنبأنا أبو الحسن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جميعا تحريف و الصواب ما أثبت، انظر ترجمة أبي محمد الحسن بن علي الجوهري في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525/15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 حملكما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السير و المطبوعة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عيسى بن عبد اللّه بن سليمان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 للإيضاح</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سير الأعلام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الذهبي في سير الأعلام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و انظر أيضا تخريجه فيه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سالمكم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المطبوعة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سير الأعلام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التهذيب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الحمصي روى عن خالد بن معدان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ابن الوليد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سير الأعلام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ثلاثة عنه، و إسناده قوي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ترجمته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هارون بن حميد بن المجدر، أبو بكر البغدادي في سير الأعلام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 قميصة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بهذا اللفظ‍‌ في سير أعلام النبلاء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خبر سقط‍‌ من الأصل، قبل هذا الحديث نستدركه عن الترجمة المطبوعة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الحصين، أنبأنا أبو علي بن المذهب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نصر بن رضوان، و أبو غالب بن البناء، و أبو محمد عبد اللّه بن محمد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أحمد بن جعفر، أنبأنا عبد اللّه بن أحمد، حدثني أبي، أنبأنا محمد بن أبي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عون، عن عمير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الحسن بن علي فلقينا أبو هريرة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أرني أقبّل منك حيث رأيت رسول اللّه صلّى اللّه عليه و سلّم يقبّل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بقميصه،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 سرّته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كما في المسند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 عن عيسى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قياسا للروايات السابقة، و للمطبوعة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المطبوعة و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الصواب ما أثبت و هو حريز بن عثمان، انظر ترجمته في تهذيب التهذيب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يوافق عبارة المسند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الشنة بهاء القربة الخلق الصغيرة ج شنان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إعذارا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مسند أحمد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كما في المسند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المطبوعة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انتجدا، تسابقا و تصارعا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القوم يأتخذون ائتخاذا و ذلك إذا تصارعوا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جانبيها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المطبوعة للإيضاح، و هي مستدركة فيها أيضا على الأصل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طير الليل و هو 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المصيبة بسوء</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عثمان بن سعيد بن حماد أبو عمر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المطبوعة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محمد بن علي بن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ابن أخي ميمي في سير الأعلام </w:t>
      </w:r>
      <w:r>
        <w:rPr>
          <w:rFonts w:eastAsia="IRNazanin" w:cs="IRNazanin"/>
          <w:b w:val="false"/>
          <w:bCs w:val="false"/>
          <w:i w:val="false"/>
          <w:iCs w:val="false"/>
          <w:color w:val="333333"/>
          <w:sz w:val="20"/>
          <w:szCs w:val="20"/>
        </w:rPr>
        <w:t>564/16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العبارة الساقطة سهو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وجودها في السند ضروري</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عامود نسبه في مصادر ترجمته، راجع الحاشية السابقة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برضاع الحسن، و أما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مثل عبارة مختصر ابن منظور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نأكل و نشرب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بحاشيتها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جوني أو جوئي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فاختة عن علي عن النبي صلّى اللّه عليه و سلّم، و انظر تخريجه فيه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الحسين بن أبي جعفر الهمذاني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هارون العبدي اسمه عمارة بن جوين، انظر ترجمته في تهذيب التهذيب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و قد مرّ كثيرا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 بالشين المعجمة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سير الأعلام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المطبوعة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لسان الميزان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ما ورد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 عن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 بالياء المنقوطة باثنتين من تحتها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تقارب الموصل يقال لها بلد الحطب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تهذيب التهذيب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اللّه بن إبراهيم بن عبد اللّه بن إبراهيم بن بشار الرمادي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لعله خطأ، ففي فهارس شيوخه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أسعد بن أحمد بن محمد بن حيان، أبو سعد النسوي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بن محمد الصرام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المطبوعة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قد مرّ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497/14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موسى البصري، إسرائيل بن موسى، نزيل الهند، ترجمته في تهذيب التهذيب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 أبو موسى</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 إليه المنبر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دلائل النبوة للبيهقي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بحاشية المطبوعة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بشار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دلائل البيهقي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الروايات السابقة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الحسن بن أبي الحسن البصري، انظر ترجمته في تهذيب التهذيب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مكررة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العنجار بالعين المهملة تصحيف، و انظر ترجمته في سير الأعلام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صنعته به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في ضعفاء الرجال لابن عدي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عمرو بن عبيد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الكامل لابن عدي، و انظر ترجمة محمد بن إسحاق في تهذيب التهذيب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محمد بن سلمة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الحسن المطبوعة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سير الأعلام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مدرك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 كالأصل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و استدرك محقق ترجمته المطبوعة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طاقتين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يمسك</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أبي معاوية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بحاشية المطبوعة كتب محققها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منسوب إلى ركانة بن عبد يزيد بن هاشم بن عبد المطلب بن عبد مناف المطلبي الذي صارعه النبي صلّى اللّه عليه و سلّم فصرعه مرتين، كما في مادة ركن من القاموس و شرحه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أبي شداد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ترجمته المطبوعة،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عدوة بدل غدوة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عن مختصر ابن منظور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الجليس الصالح الكافي 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 بني هاشم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الجليس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العاص أ ما علمت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الخبر في سير أعلام النبلاء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فنهض ثم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أي معاوية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المثبت عن المطبوعة،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محمد بن أحمد الطبري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مسعدة بن اليسع</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ثقات العجلي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ثقة ليس في ثقات العجلي المطبوع</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لأستحي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مطموسة بالأصل، و المثبت عن المطبوعة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في السنن الكبرى للبيهقي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كتاب الحج و سير أعلام النبلاء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السير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المطبوعة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نسب قريش،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سنجار بكسر السين و سكون النون، مدينة بالجزيرة بينها و بين الموصل ثلاثة أيام و هي في لحف 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علي بن عبد الملك السنجاري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سهل بن أيوب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الترجمة المطبوعة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مستدركها فيها بين معكوفتين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انظر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عن مختصر ابن منظور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بنونين، انظر ترجمته في سير الأعلام </w:t>
      </w:r>
      <w:r>
        <w:rPr>
          <w:rFonts w:eastAsia="IRNazanin" w:cs="IRNazanin"/>
          <w:b w:val="false"/>
          <w:bCs w:val="false"/>
          <w:i w:val="false"/>
          <w:iCs w:val="false"/>
          <w:color w:val="333333"/>
          <w:sz w:val="20"/>
          <w:szCs w:val="20"/>
        </w:rPr>
        <w:t>482/16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المطبوعة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ابن إسحاق الحربي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تاريخ بغداد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تاريخ بغداد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الكبش و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شارعان عظيمان كانا بمدينة السلام ببغداد بالجانب الغربي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تاريخ بغداد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بالحاشية فيها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وصّاف، اسم جماعة منهم الوصاف بن عامر العجلي، ذكره السمعاني فيمن انتسب إليه، و ترجم 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سند مماثل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إلى هنا في سير أعلام النبلاء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بيت مربع مسطح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الوسن و الوسنة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النوم أو أوله، أو النعاس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و رسمها غير واضح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بسبعين، و المثبت يوافق عبارة سير أعلام النبلاء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الترجمة المطبوعة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الصواب ما أثبت، و هو يعني ابنة منظور بن سيار الفزاري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السنن الكبرى للبيهقي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الصداق</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بالأصل غير واضح، و الصواب ما أثبت و هذه النسبة إلى قرميسين و هي بلدة بجبال العراق، على ثلاثين فرسخا من همذان عند دينور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سير الأعلام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يحدث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 على هامشه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قياسا إلى سند مماثل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مختصر ابن منظور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للإيضاح، و اللفظة فيها مستدركة أيضا بين معكوفتين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بتقديم الراء على الزاي، ترجمته في الجرح و التعديل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مدينتي طوس</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غير واضح، و المثبت موافق للفظة في المطبوعة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346/18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بغداد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عثيم الزاهد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بالأصل مضطرب، و الصواب عن ترجمته في تاريخ بغداد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بطنه بوجه فلا يستخد له عقله و لا رأيه و صوبت العبارة عن تاريخ بغداد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يستخص</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297/20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المعدلان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هذه النسبة إلى الحبطات، بطن من تميم، ذكره السمعاني و ترجم له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رجاء محمد بن عبد اللّه الحبطي من أهل تستر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الترجمة المطبوعة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المؤاخاة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العدو</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و الصواب عن الجليس الصالح،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الجليس الصالح، و في الترجمة المطبوعة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إصلاح المال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منازعة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القلب عن كل ما استرعيته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في ماله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المتحزن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عمرك</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المعافي بن زكريا صاحب كتاب الجليس الصالح الكافي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الجليس الصالح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لأمثاله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مختصر ابن منظور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الترجمة المطبوعة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المختصر و المطبوعة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يزيد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للثعالبي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الوقار مروءة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المطبوعة و فيهما جميعا خطأ و الصواب ما أثبت، و هذه النسبة إلى المزرفة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بغربي بغداد على خمسة فراسخ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شرحبيل بن سعد، أبو سعد المدني، مولى الأنصار، تقريب التهذيب</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يوشك</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طحن إبل لم تعوّد طحنا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أحدهما تصحيف، فابن يوسف لم أعثر عليه و أحمد بن عبد اللّه بن يونس ترجم له في ابن سعد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الأصم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 الأعلام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خبر سقط‍‌ من الأصل، نستدركه للأمانة العلمية هنا عن الترجمة المطبوعة للحسن بن علي تحقيق الشيخ المحمودي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غالب الماوردي أنبأنا محمد بن علي السيرافي أنبأنا أحمد بن إسحاق أنبأنا أحمد بن عمران أنبأنا موسى بن زكريا، أنبأنا خليفة بن خياط‍‌،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مضر الكوفة و مضر البصرة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الميمنة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النص، و انظر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سند مماثل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212/18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أعلام النبلاء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الاستيعاب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402/17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أوانا على نهر دجيل عند دير الجاثليق به كانت الوقعة بين عبد الملك بن مروان و مصعب بن الزبير في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مصعب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جنيقا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مقدمته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الصلح</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الترجمة المطبوعة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المطبوعة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محجم من دم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جهته و نواحيه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العظائم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شطبت و كتب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سير الأعلام و مختصر ابن منظور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أنزه مدن درابجرد في فارس بينها و بين شيراز سبعة و عشرون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دارابجرد،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بفارس، من مدنها فسا و هي أكبر من درابجرد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أقام الحسن بن علي بالكوفة بعد مقتل أبيه شهرين كاملين لا ينفذ إلى معاوية أحد، و لا ذكر المسير إلى الشام فورد عليه كتاب من ابن عباس و مما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ابن رسول اللّه فإن المسلمين و لوك أمرهم بعد أبيك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أنكروا قعودك عن معاوية و طلبك لحقّك فشمّر للحرب و جاهد عدوك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الحسن بكتاب إلى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يدعوه إلى طاعته و بيعته فكتب إليه معاوية برفض ما طلبه منه ثم جمع الناس و خرج في ستين ألفا يريد العراق، عندئذ سار الحسن من الكوفة إلى مسكن و تجهز و عبأ الجيش، و جرت في عسكره مشاحنات حتى أنهم نفروا بسرادقه، و نهبوا متاعه، و تفرق الأمر عنه، فكتب إلى معاوية في الصلح وفق 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بعد أن رأى الحسن نفسه أمام ظروف دقيقة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موقف الحيرة الذي وجد نفسه فيه اتخاذ الموقف الجريء الواضح و الذي لم يرض أن يهراق في أمره محجمة دم، فكانت خطة حقن الدماء التي أقرها و قررها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الظروف التي أملت عليه اتخاذ هذا الموقف فهي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خطة الحرب النفسية و الدعائية التي شنّها معاوية و التي قضى من ورائها تدمير مقاومة الجيش و صموده في مسكن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نشر الشائعات في جيش الحسن، و كانوا من أغرار الناس المتأرجحين بين الطاعة و العصيان و المتأهبين للفتنة و الاضطرابات في كل 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تهديم معنويات جيش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أدى إلى نهب سرادق الحسن و متاعه و عامة أثقاله و تفرق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أدى إلى تطاول سنان بن الجراح الأسدي على الحسن و مهاجمته و جرحه جراحة كادت تأتي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همّ‌ به المختار بن أبي عبيد في إقناع عمه باستيثاق الحسن و أن يستأمن به من معاوية، و انخزال القبائل قبيلة بعد قبيلة إلى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هذا كله وقف الحسن متأملا، غير عابئ بما يدور حوله، و وضع خطته فيما يريده اللّه و ما يؤثره من رسول اللّه صلّى اللّه عليه و سلّم و ما يجب لصيانة المبدأ، أما ما يقوله الناس، فلم يكن ذلك مما يعنيه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اشترطه الحسن على معاوية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يعمل معاوية بالمؤمنين بكتاب اللّه و سنّة نبيّه صلّى اللّه عليه و سلّم و سيرة الخلفاء الصالحين من بعده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لمعاوية أن يعهد لأحد من بعده عهدا بل يكون الأمر من بعده شورى بين المسلمين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الناس آمنون حيث كانوا من أرض اللّه شامهم و عراقهم و تهامهم و حجازهم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 علي و شيعته آمنون على أنفسهم و أموالهم و نسائهم و دمائهم و على معاوية عهد اللّه و ميثاقه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أنه اتفق بينهما على معاهدة صلح وقّعها الفريقان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صورتها كما أخذناها من مصادرها حرفيا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تسليم الأمر إلى معاوية على أن يعمل بكتاب اللّه و سنّة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المدائني فيما رواه عنه ابن أبي الحديد في شرح النهج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بسيرة الخلفاء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فيما رواه ابن عقيل في النصائح الكافية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الأمر للحسن من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معارف و جدي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لمعاوية أن يعهد به إلى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المدائني فيما رواه عنه ابن أبي الحديد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 المهمة لابن الصباغ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يترك سب أمير المؤمنين و القنوت عليه بالصلاة و أن لا يذكر عليا إلاّ بخير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آخرون أنه أجابه على أن لا يشتم عليا و هو 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يف به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يسلم ما في بيت مال الكوفة خمسة آلاف ألف للحسن و له خراج دارابجرد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الأخبار الطوال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يحمل لأخيه الحسين في كل عام ألفي ألف، و يفضل بني هاشم في العطاء و الصلات على بني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يأخذ أحدا من أهل العراق بإحنة، و أن يؤمن الأسود و الأحمر و يحتمل ما يكون من هفواتهم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أن الناس آمنون حيث كانوا من أرض اللّه في شامهم و عراقهم و تهامهم و حجازهم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ابن الأعثم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لأول هذا الأمر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بالأصل غير واضح و الصواب ما أثبت، عن تبصير المنتبه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 في أسد الغابة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منتدبكم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المصدرين السابقين،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كنتم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ظبا السيف جمع ظبة و هو حده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أسد الغابة و المطبوعة،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 التقية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الهذيل حصين بن عبد الرحمن السلمي الكوفي، ترجمته في تهذيب التهذيب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عن الأنساب، ذكره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عنهم الرجس و طهرهم تطهيرا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لثلاث خصال لذهلت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بقتلكم أبي، و مطعنكم بغلتي، و انتهابكم ثقلي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مطعنكم بطني</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فدخل القصر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بالأصل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سقط‍‌ من الترجمة المطبوعة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بالنص في الأنساب، هذه النسبة إلى فربر، بلدة على طرف جيحون مما يلي بخارى</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البخاري في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النبي صلّى اللّه عليه و سلّم للحسن بن علي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ابني هذا سيد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جابلق و جابرس المشرق 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جابرس مدينة بأقصى المشرق، و جابلق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بأقصى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هذا الخبر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العجلي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 للعجلي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ألفا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النخيلة، تصغير نخلة، موضع قرب الكوفة على سمت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مختصر ابن منظور، و استدركت عن أسد الغابة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المخلص</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سيعيى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أعلام النبلاء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تصحفت اللفظة هنا، و الصواب 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جابرس</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ابن كثير في البداية و النهاية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لابن سعد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عبدة، انظر ترجمته في سير أعلام النبلاء </w:t>
      </w:r>
      <w:r>
        <w:rPr>
          <w:rFonts w:eastAsia="IRNazanin" w:cs="IRNazanin"/>
          <w:b w:val="false"/>
          <w:bCs w:val="false"/>
          <w:i w:val="false"/>
          <w:iCs w:val="false"/>
          <w:color w:val="333333"/>
          <w:sz w:val="20"/>
          <w:szCs w:val="20"/>
        </w:rPr>
        <w:t>369/12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هذا الحديث</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المذهب</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فكلم الناس فيما جرى بيننا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 فيه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دماؤكم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الدنيا دار دول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الآية بالأصل، و تمام الآيات في 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 يوحى إليّ‌ انما إلهكم إله واحد فهل أنتم مسلمون، فإن تولوا فقل آذنتكم على سواء و إن أدري أ قريب أم بعيد ما توعدون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يعلم الجهر من القول و يعلم ما تكتمون، و إن أدري لعله فتنة لكم و متاع إلى حين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يزل صرما</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درجات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عمرو بن العاص، يقول لمعاوية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دماؤكم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نص الآية الكريمة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أردت إلاّ هذا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و المثبت عن ترجمته في سير أعلام النبلاء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بن عمير بن عبد الرحمن العجلي ثم الضبعي أبو بكر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 في تهذيب التهذيب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مجالد و روى عنه عمرو بن محمد العنقزي و ضبطت نصا جميع بالتصغير في تقريب التهذيب</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الأصل الذي اعتمده محقق الترجمة المطبوعة، و لعله فيهما جميعا تحريف و الصواب ما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بن عمير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أسد الغابة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الحدّاني و لعله الصواب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الحدّاني</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سعد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تؤنبني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المثبت عن سير أعلام النبلاء،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يلمون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 الآية الأولى</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عبيد اللّه بن خليفة أبي الغريف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تاريخ بغداد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عطية بن الحارث أبو روق الهمداني الكوفي، و ليس في عامود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مرّ في رواية 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 الساعدي</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ابن أخي ميمي اسمه محمد بن عبد اللّه بن الحسين بن عبد اللّه أبو الحسين البغدادي الدقاق انظر ترجمته في سير الأعلام </w:t>
      </w:r>
      <w:r>
        <w:rPr>
          <w:rFonts w:eastAsia="IRNazanin" w:cs="IRNazanin"/>
          <w:b w:val="false"/>
          <w:bCs w:val="false"/>
          <w:i w:val="false"/>
          <w:iCs w:val="false"/>
          <w:color w:val="333333"/>
          <w:sz w:val="20"/>
          <w:szCs w:val="20"/>
        </w:rPr>
        <w:t>564/16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سعية بن يزيد عن 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سير أعلام النبلاء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أبتزها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علي بن محمد بن الحسن، أبو محمد الشيرازي البغدادي الجوهري المقتفي ترجمته في سير الأعلام </w:t>
      </w:r>
      <w:r>
        <w:rPr>
          <w:rFonts w:eastAsia="IRNazanin" w:cs="IRNazanin"/>
          <w:b w:val="false"/>
          <w:bCs w:val="false"/>
          <w:i w:val="false"/>
          <w:iCs w:val="false"/>
          <w:color w:val="333333"/>
          <w:sz w:val="20"/>
          <w:szCs w:val="20"/>
        </w:rPr>
        <w:t>68/18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تحريف،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العباس بن محمد بن زكريا، أبو عمر البغدادي ابن حيوية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هو سليمان بن داود بن الجارود ترجمته في سير الأعلام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 الأولى</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الجلالة سقط‍‌ من الأصل و كتبت فوق السطر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تقرأ غير ذلك، بالقاف و بعدها ياء أو باء، أو تاء أو نون‌؟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المثناة، ترجمته في تهذيب التهذيب، و تقريب التهذيب</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المطبوعة، و هي مستدركة فيها بين معكوفتين أيضا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الشروع في نزع الروح</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يكونه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الحلية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فعله‌؟ فأبى أن يخبره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أسد الغابة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لبسوا الحداد سنة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حسين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وصبت به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أمعاؤه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طشت بدل طست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جعدبة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الترجمة المطبوعة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كثير ط‍‌ بيروت، و هي في مروج الذهب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طويل منسوب للنجاشي الشاعر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بكاء المعول الثاكل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يسبل الستر على مثله في الأرض</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الذي أسلمنا هلكه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الغاتل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أنضجه لم يغل من آكل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 بالبناء للمجهول أي نزل به الموت،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احتضر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سير أعلام النبلاء</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البوسنجيان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النسبة إلى بوشنج بالشين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بليدة نزهة من نواحي هراة بينهما عشرة فراسخ</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سير الأعلام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الأعلام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تخافوا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دماء</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449/18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فائد في تهذيب التهذيب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انظر ترجمته في تهذيب التهذيب، و يعرف بعبادل،</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الترجمة المطبوعة، و اللفظة مستدركة فيها بين معكوفتين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مثبتة في الرواية التالية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نبيه مولى ابن وهب، و الصواب ما أثبت، نبيه ضبطت بالتصغير عن تقريب التهذيب، و هو نبيه بن وهب بن عثمان العبدري المدني انظر ترجمته في تهذيب التهذيب</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استعدى</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مختصر ابن منظور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الترجمة المطبوعة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للبيد، ديوانه ط‍‌ بيروت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أرجوزة أنشدها للنعمان بن المنذر 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تزجر الفتيان عن سوء الرّعة</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استعزّ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مرضه و أشرف على 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استعزّ بالعليل اشتد وجعه و غلب على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سير أعلام النبلاء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الأصل و كتبت بخط‍‌ مغاير فوق السطر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سيرة ابن هشام و مروج الذهب في أصل 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 الفضول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الذهبي باختصار في سير أعلام النبلاء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اليعقوبي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الترجمة المطبوعة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سنن البيهقي الكبرى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الحاكم في المستدرك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الصلاة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محمد بن عبد الباقي بن محمد بن عبد اللّه، أبو بكر الأنصاري الحاسب السلمي البغدادي البابشامي النصري البزاز المعدل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قياسا إلى أسانيد مماثلة فهو الحسن بن علي بن محمد بن الحسن، أبو محمد الجوهري</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قياسا إلى سند مماثل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قياسا إلى سند مماثل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الخبر في عيون الأخبار لابن قتيبة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للحسين بن علي رضي اللّه عنه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أنكرها محققه و رجّح 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مداحض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المزلة و المزلق، و هي واحدة المداحض</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طاهرة الأطراف نقية الأسرة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 و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به بدنك</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الهدى</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خلف أهل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الإسلام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أرضعك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ثديا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سخية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كانت أنفسنا غير قالية لحياتك، و لا شاكة في الخيار لك</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مروج الذهب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ضيعة بينها و بين المدينة أربعة أميال،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و ذلك أدناها و أبعدها ثمانية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محمد بن عمر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محمد بن عبد اللّه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كالأصل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الأبيات الأول و الثاني و الخامس، و قد تقدمت الأبيات قريبا، و قد نسبت في مروج الذهب و نسب قريش للنجاشي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بعضهم لكثير و لم أجدها في ديوانه</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المثبت قياسا إلى سند سابق</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 و قد مرّ، و 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المثبت عن ترجمته في سير أعلام النبلاء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402/18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عن الأنساب، و هذه النسبة إلى بسر بن أرطأة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باليمن يخضب بورقة الشعر، أسود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كرر في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طبقات خليفة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البركات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اسمه محمد بن شجاع بن أبي بكر،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طبقات ابن سعد المطبوع</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مستدركة عن الترجمة المطبوعة، و هي مستدركة فيها بين معكوفتين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عن تاريخ بغداد، و في الترجمة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لم يرد في تاريخ خليفة بن خياط‍‌ و لا في طبقاته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محمد بن محمد بن الحسين بن محمد بن الفراء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فهارس شيوخ ابن عساكر المطبوعة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علي بن أحمد بن منصور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286/2/1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راجع ترجمة أم سلمة في الاستيعاب و أسد الغابة 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ثبت في صحيح مسلم أنها كانت حية في خلافة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حديثا بذلك</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الترجمة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199/17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عامود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المراغي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غلّطه الذهبي في سير الأعلام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ستأتي في الحديث بالذال المعجمة كما أثبتناه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الكلاعي هذه النسبة إلى قبيلة يقال لها كلاع نزلت الشام، و أكثرهم نزل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بيع اللبود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الصواب ما أثبت، انظر ترجمته في معرفة القرّاء الكبار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الجبن و هو شيء يعمل من اللبن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حجر في التبصير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فيه بالفتح</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أخبرتهم ألا أنهم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لازمة للإيضاح، انظر مختصر ابن منظور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لعل الصواب ما أثبت و سيأتي في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الصباحي</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الأدباء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الوافي، انظر ترجمته في سير الأعلام </w:t>
      </w:r>
      <w:r>
        <w:rPr>
          <w:rFonts w:eastAsia="IRNazanin" w:cs="IRNazanin"/>
          <w:b w:val="false"/>
          <w:bCs w:val="false"/>
          <w:i w:val="false"/>
          <w:iCs w:val="false"/>
          <w:color w:val="333333"/>
          <w:sz w:val="20"/>
          <w:szCs w:val="20"/>
        </w:rPr>
        <w:t>149/17</w:t>
      </w:r>
      <w:r>
        <w:rPr>
          <w:rFonts w:ascii="IRNazanin" w:hAnsi="IRNazanin" w:eastAsia="IRNazanin"/>
          <w:b w:val="false"/>
          <w:b w:val="false"/>
          <w:bCs w:val="false"/>
          <w:i w:val="false"/>
          <w:i w:val="false"/>
          <w:iCs w:val="false"/>
          <w:color w:val="333333"/>
          <w:sz w:val="20"/>
          <w:sz w:val="20"/>
          <w:szCs w:val="20"/>
          <w:rtl w:val="true"/>
        </w:rPr>
        <w:t>، و 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سيرد صوابا في أثناء الحديث</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مختصر ابن منظور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كنّاه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لعلها تحرفت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الغني فجعلها أبو عبيد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في الكامل لابن عدي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المعاني نسبة إلى معان بالفتح و هي مدينة في طرف بادية الشام تلقاء الحجاز من نواحي البلقاء</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ميزان الاعتدال و روى عن مالك</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محمد بن خريم في سير الأعلام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السمعاني و ترجم 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عمر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ميزان الاعتدال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 الغني القسطلي، حدثنا مالك</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ميزان الاعتدال و مختصر ابن منظور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كان يوم الجمرة غفر للسؤال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الأخيرة سقطت من الميزان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يبدو أن بعض الأحرف سقط‍‌ من اللفظة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تركنا مكانها بياضا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و الزيادة السابقة لازمة للإيضاح</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ياقوت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مادته نقلا عن ابن عساكر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حميد بن معيوف</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471/12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وخش و هي بلدة بنواحي بلخ من ختّلان على نهر جيحون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ذيل تاريخ بغداد لابن النجار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الدمياطي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عند ابن النجار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جعفر بن عبد الواحد، أبو عمر العباس البصري ترجمته في سير الأعلام </w:t>
      </w:r>
      <w:r>
        <w:rPr>
          <w:rFonts w:eastAsia="IRNazanin" w:cs="IRNazanin"/>
          <w:b w:val="false"/>
          <w:bCs w:val="false"/>
          <w:i w:val="false"/>
          <w:iCs w:val="false"/>
          <w:color w:val="333333"/>
          <w:sz w:val="20"/>
          <w:szCs w:val="20"/>
        </w:rPr>
        <w:t>225/17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خمس و ثمانين و ثلاثمائة و توفي سنة إحدى و سبعين و أربعمائة ببلخ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خامس ربيع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ست و ثمانون سنة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اسمه محمد بن خريم بن محمد بن عبد الملك، أبو بكر العقيلي الدمشقي، ترجمته في سير الأعلام </w:t>
      </w:r>
      <w:r>
        <w:rPr>
          <w:rFonts w:eastAsia="IRNazanin" w:cs="IRNazanin"/>
          <w:b w:val="false"/>
          <w:bCs w:val="false"/>
          <w:i w:val="false"/>
          <w:iCs w:val="false"/>
          <w:color w:val="333333"/>
          <w:sz w:val="20"/>
          <w:szCs w:val="20"/>
        </w:rPr>
        <w:t>428/14</w:t>
      </w:r>
      <w:r>
        <w:rPr>
          <w:rFonts w:ascii="IRNazanin" w:hAnsi="IRNazanin" w:eastAsia="IRNazanin"/>
          <w:b w:val="false"/>
          <w:b w:val="false"/>
          <w:bCs w:val="false"/>
          <w:i w:val="false"/>
          <w:i w:val="false"/>
          <w:iCs w:val="false"/>
          <w:color w:val="333333"/>
          <w:sz w:val="20"/>
          <w:sz w:val="20"/>
          <w:szCs w:val="20"/>
          <w:rtl w:val="true"/>
        </w:rPr>
        <w:t xml:space="preserve">، و انظر ترجمة هشام بن عمار فيه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في تاريخ بغداد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الذي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في ضعفاء الرجال لابن عدي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سلام بن سليمان بن سوار الثقفي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تهذيب التهذيب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سلام بن سليمان بن سوار، و الكامل لابن عدي</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الكامل لابن عدي</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الصواب ما أثبت،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برقعيد و هي بليدة في طرف بقعاء الموصل من جهة نصيبين مقابل باشزى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معجم البلدان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بالتحريك، في مواضع كثيرة، انظر معجم البلدان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معجم البلدان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السابق</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لم أجده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تركنا مكانها فراغا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برت، مدينة بنواحي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أحمد بن عيسى بن الأزهر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بثاء مثلثة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لعل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زيد بن علي</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الذهبي في معرفة القرّاء الكبار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اسم نصر بن عبد العزيز بن أحمد بن نوح الفارسي، و كنّاه بأبي الحسين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بن الحسن بن علي الربعي كنيته أبو علي انظر ترجمته في سير الأعلام </w:t>
      </w:r>
      <w:r>
        <w:rPr>
          <w:rFonts w:eastAsia="IRNazanin" w:cs="IRNazanin"/>
          <w:b w:val="false"/>
          <w:bCs w:val="false"/>
          <w:i w:val="false"/>
          <w:iCs w:val="false"/>
          <w:color w:val="333333"/>
          <w:sz w:val="20"/>
          <w:szCs w:val="20"/>
        </w:rPr>
        <w:t>580/17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آخر، و لعل في العبارة سقط‍‌</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الحلواني بضم الحاء و سكون اللام، نسبة إلى حلوان بلدة كبيرة آخر حدود السواد مما يلي الجبال من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حجر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الأعين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رقبة بن مصقلة، أبو عبد اللّه العبدي الكوفي ترجمته في سير الأعلام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أكرهه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عن تاريخ بغداد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 الموضعين عن تاريخ بغداد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ذي الحجة سنة اثنتين و أربعين و مائتين، قاله الذهبي في سير الأعلام </w:t>
      </w:r>
      <w:r>
        <w:rPr>
          <w:rFonts w:eastAsia="IRNazanin" w:cs="IRNazanin"/>
          <w:b w:val="false"/>
          <w:bCs w:val="false"/>
          <w:i w:val="false"/>
          <w:iCs w:val="false"/>
          <w:color w:val="333333"/>
          <w:sz w:val="20"/>
          <w:szCs w:val="20"/>
        </w:rPr>
        <w:t>399/11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التهذيب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الوعاة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الحسين بن إبراهيم بن أبي القاسم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الصقلي بفتح الصاد و القاف، كما في الأنساب، هذه النسبة إلى صقلية و هي جزيرة من جزائر بحر المغرب قريبة من القيروان و المهدية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ابن عساكر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الصقلي</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عجزه بالأصل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شيزر قلعة تشتمل على كورة بالشام قرب المعرة، بينها و بين حمام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بالأصل غير واضح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علي بن موسى الرضا في تهذيب التهذيب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داود بن سليمان بن يوسف القاري القزويني</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الحور العين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عبد الرحمن بن أبزى،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الصواب ما أثبت، انظر ترجمته في سير الأعلام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اللفظة بياض، و لم أصل إليه فتركته بياضا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510/14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في طبقات القراء لابن الأثير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عطية بن قيس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عليه علي بن أبي جملة و الحسن بن عمران العسقلاني كذا قال أبو مسهر و فيه نظر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300/2/1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البخاري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البخاري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البخاري </w:t>
      </w:r>
      <w:r>
        <w:rPr>
          <w:rFonts w:eastAsia="IRNazanin" w:cs="IRNazanin"/>
          <w:b w:val="false"/>
          <w:bCs w:val="false"/>
          <w:i w:val="false"/>
          <w:iCs w:val="false"/>
          <w:color w:val="333333"/>
          <w:sz w:val="20"/>
          <w:szCs w:val="20"/>
        </w:rPr>
        <w:t>301/2/1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داود بن الجارود الطيالسي البصري ترجمته في تهذيب التهذيب ط‍‌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أدهم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حلية الأولياء، و انظر أيضا ترجمة إبراهيم بن أدهم في سير الأعلام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مرتع كمحسن و محدث</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 عن عبد اللّه الحكمي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جمهرة ابن حزم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الحسين بن أبي العمرطة ولي ما وراء النهر للجراح بن عبد اللّه الحكمي</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منصور بن صعلوك</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تركنا مكانها بياضا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أحله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565/17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راذان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شمعون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و صلاح</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اختلافه، و المثبت عن تاريخ بغداد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بتقديم الفاء على القاف، و المثبت عن معجم البلدان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قد تقرأ بتقديم الفاء على القاف، و تقرأ بتقديم القاف على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معجم البلدان انظر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القاف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من قرى دمشق</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قد تقرأ بتقديم الفاء على القاف، و تقرأ بتقديم القاف على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معجم البلدان انظر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القاف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من قرى دمشق</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بتكرار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لم تكرر في معجم البلدان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بتقديم الفاء على القاف، و المثبت عن معجم البلدان</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الغزي نسبة إلى غزة بفتح أوله و تشديد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أقصى الشام من ناحية مصر، بينها و بين عسقلان فرسخان أو أقل، و هي من نواحي فلسطين غربي عسقلان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عن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قيسارية و هي بلدة على ساحل بحر الشام تعد في أعمال فلسطين بينها و بين طبرية ثلاثة أيام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انظر ترجمته في سير الأعلام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إلى سنة إحدى و ثلاثمائة، قاله الذهبي في سير الأعلام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نسبته، و هو من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الأنساب و اللباب ذكر في النسبة إلى 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الحرستاني و قد ينسب إليها بالحرستي أيضا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دحيم عبد الرحمن بن إبراهيم في تاريخ بغداد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مختصر ابن منظور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برة 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البيروني، خطأ</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بالوفيات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في طبقات القراء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ثبتا بأسماء مصادر أخرى ترجمت له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تبصير المنتبه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ترجمته في سير الأعلام </w:t>
      </w:r>
      <w:r>
        <w:rPr>
          <w:rFonts w:eastAsia="IRNazanin" w:cs="IRNazanin"/>
          <w:b w:val="false"/>
          <w:bCs w:val="false"/>
          <w:i w:val="false"/>
          <w:iCs w:val="false"/>
          <w:color w:val="333333"/>
          <w:sz w:val="20"/>
          <w:szCs w:val="20"/>
        </w:rPr>
        <w:t>178/19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نقله الذهبي في معرفة القراء الكبار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لعل الصواب ما أثبت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410/18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الروذباد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227/16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تركنا مكانها بياضا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تحلز أي تتقرح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الشرب الثاني بعد الأول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اثنتا عشرة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ثماني عشرة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ثماني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ابن الأعرابي، انظر ترجمته في سير الأعلام </w:t>
      </w:r>
      <w:r>
        <w:rPr>
          <w:rFonts w:eastAsia="IRNazanin" w:cs="IRNazanin"/>
          <w:b w:val="false"/>
          <w:bCs w:val="false"/>
          <w:i w:val="false"/>
          <w:iCs w:val="false"/>
          <w:color w:val="333333"/>
          <w:sz w:val="20"/>
          <w:szCs w:val="20"/>
        </w:rPr>
        <w:t>407/15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أبي عتاب الحسن بن طريف البغدادي الأعين ترجمته في تهذيب التهذيب ط‍‌ الهند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119/12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عبد اللّه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بدل 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السيرجاني بكسر السين، نسبة إلى سيرجان بلدة من بلاد كرمان مما يلي فارس ذكره السمعاني و ترجم له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أيضا في ميزان الاعتدال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معجم البلدان، من أعيان مدن كرمان و أنزهها و أوسعها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خمس و تسعين و أربعمائة، قاله في الوافي </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المنتظم لابن الجوزي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انظر مختصر ابن منظور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سقط‍‌ من الأصل، و هو الحسين بن عبد الملك بن الحسين بن محمد بن علي، الخلال الأديب الأصبهاني</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بجانبها كلمة صح</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الحضائري، بالضاد المعجمة، و الصواب ما أثبت، انظر ترجمته في سير الأعلام </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و الصواب بتقديم الزاي على الراء، انظر ترجمته في سير الأعلام </w:t>
      </w:r>
      <w:r>
        <w:rPr>
          <w:rFonts w:eastAsia="IRNazanin" w:cs="IRNazanin"/>
          <w:b w:val="false"/>
          <w:bCs w:val="false"/>
          <w:i w:val="false"/>
          <w:iCs w:val="false"/>
          <w:color w:val="333333"/>
          <w:sz w:val="20"/>
          <w:szCs w:val="20"/>
        </w:rPr>
        <w:t>530/12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انظر ترجمة عبد اللّه بن المبارك في تهذيب التهذيب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 يونس بن يزيد الأيلي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يونس المذكور في تهذيب التهذيب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يروى عن الزهري، و يروى عن ابن المبارك</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مختصر ابن منظور، و هذه النسبة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 بن علي بن الحسين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بداية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الأحذية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الدنداني</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بتولي</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بصحيح</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بالأصل غير واضح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الوافي بالوفيات </w:t>
      </w:r>
      <w:r>
        <w:rPr>
          <w:rFonts w:eastAsia="IRNazanin" w:cs="IRNazanin"/>
          <w:b w:val="false"/>
          <w:bCs w:val="false"/>
          <w:i w:val="false"/>
          <w:iCs w:val="false"/>
          <w:color w:val="333333"/>
          <w:sz w:val="20"/>
          <w:szCs w:val="20"/>
        </w:rPr>
        <w:t>220/12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 أبا القاسم الأنباري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 شعره أبياتا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خزامى جاسم يتنسم فتبرد أنفاسي التي تتضرّم</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الشافعية للسبكي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الساوي نسبة إلى 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بين الري و 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عمر بن صبح بن عمر التميمي، أو العدوي، أبو نعيم الخراساني، انظر ترجمته في تهذيب التهذيب</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فهارس المطبوعة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شيوخ ابن عساكر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بضم أوله و فتح المعجمة و الراء و المد، كما في تقريب التهذيب، و انظر تبصير المنتبه </w:t>
      </w:r>
      <w:r>
        <w:rPr>
          <w:rFonts w:eastAsia="IRNazanin" w:cs="IRNazanin"/>
          <w:b w:val="false"/>
          <w:bCs w:val="false"/>
          <w:i w:val="false"/>
          <w:iCs w:val="false"/>
          <w:color w:val="333333"/>
          <w:sz w:val="20"/>
          <w:szCs w:val="20"/>
        </w:rPr>
        <w:t>955/3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التهذيب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تهذيب التهذيب</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بيسان، بالفتح ثم السكون و سين مهملة، مدينة بالأردن بالغور الشامي، و هي بين حوران و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النسسواي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أحلها</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و سيأتي أن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بيع الثياب، صاحب الكرابيس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بالأصل غير واضح، و المثبت 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خرز الأشياء من الجلود كالقرب و السطائح السيور 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الشطوي بفتح الشين و الطاء المهملة، هذه النسبة إلى جنس من الثياب التي يقال لها الشطوية، و بيعها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منسوبة إلى شطا من أرض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السمعاني أباه و ترجم له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مختصر ابن منظور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الشطوي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والده محمد بن سليمان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 بأخي هشام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عياض بن أبي طيبة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ما أثبت قياسا إلى سند مماثل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النجش في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يمدح السلعة لينفقها و يروجها أو يزيد في ثمنها و هو لا يريد شراءها ليقع غيره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الأستوائي بضم الهمزة و التاء، و قيل بفتحها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سكون السين، هذه النسبة إلى أستوا و هي ناحية بنيسابور كثيرة الخير و القرى</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هذه النسبة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معروفة بغربي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العشاري بضم العين المهملة و فتح الشين المعجمة لقب جده، لأنه كان طويلا فقيل له العشاري لذلك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قطيعة الرحم و التظالم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مسند أحمد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كتبت فوق السطر بخط‍‌ مغاير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أعلام النبلاء 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الصواب عن مسند أحمد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مضطرب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645/17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الثناء</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قد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الحنفية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أبو حمد بن العباس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و الصواب ما أثبت عن ترجمته في سير الأعلام </w:t>
      </w:r>
      <w:r>
        <w:rPr>
          <w:rFonts w:eastAsia="IRNazanin" w:cs="IRNazanin"/>
          <w:b w:val="false"/>
          <w:bCs w:val="false"/>
          <w:i w:val="false"/>
          <w:iCs w:val="false"/>
          <w:color w:val="333333"/>
          <w:sz w:val="20"/>
          <w:szCs w:val="20"/>
        </w:rPr>
        <w:t>409/16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الهيئة</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من رواية ابن أبي الدنيا ليس في طبقات ابن سعد المطبوع، و لعله في الطبقات الصغرى</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305/2/1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مدني 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ثقات العجلي المطبوع</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الصفدي في الوافي بالوفيات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الإرجاء يشتق من الرجاء لأنهم يرجون لأصحاب المعاصي الثواب من اللّه تعالى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 مع الإيمان معصية، كما أنه لا ينفع مع الكفر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الإرجاء هو تأخير حكم أصحاب الكبائر إلى الآخرة في الدنيا، و لا يقضى عليهم بأنهم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المرجئة جنس لأربعة 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مرجئة الخوارج، و مرجئة القدرية، و مرجئة الجبرية و المرجئة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الفرق بين الفرق للبغدادي</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سعيد بن سالم المكي القداح، أبو عثمان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و الصواب و الضبط‍‌ عن تبصير المنتبه</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حيرة نيسابور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ما ورد في مختصر ابن منظور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أتبرّأ</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مختصر ابن منظور و تهذيب التهذيب</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المدينة</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الروايات السابقة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سليمان بن سيف بن يحيى بن درهم، أبو داود الحراني الطائي ترجمته في سير الأعلام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أميل</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قوله في الطبقات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سنة مائة أو تسع و تسعين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الأقساسي نسبة إلى أقساس قرية بالكوفة أو كورة،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أقساس مالك</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دربند و هي مدينة على بحر طبرستان، و يقال لها باب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297/18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بحاشيتها ثبت بأسماء مصادر أخرى ترجمت له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دشتي قرية بأصبهان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الأنساب و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الدشت بفتح أوله و سكون ثانيه و آخره تاء مثناة من فوق</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في تاريخ بغداد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 خطأ</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مختصر ابن منظور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المنتخب من السياق لتاريخ نيسابور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نقل عن عبد الغافر في تذكرة الحفاظ‍‌ </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298/18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بسمرقند في شهر رمضان سنة ست و خمسين و أربعمائة و العبارة فيها موضوعة بين معكوفتين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تحريف من الناسخ و هو الدربندي صاحب الترجمة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الحفاظ‍‌ </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دربند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فهارس شيوخ ابن عساكر المطبوعة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برقم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ذكر أخبار أصبهان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أخبار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تبيّنوه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تقنّوه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من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الأملوكي و يقال المليكي، إذن يصح فيه القولان فلا لزوم لتصويب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أبي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بفتح العين و ضمها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هنا في أسد الغابة 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لمهاصر بن حبيب ترجمة في التاريخ الكبير و الجرح و التعديل لابن أبي حاتم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في كتابنا، مات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في كتابنا، توفي في دمشق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مولده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أحمد بن عمير بن يوسف</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الضبط‍‌ عن التبصير، ترجم له في سير الأعلام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لقبه، و في الاكمال و تذكرة الحفاظ‍‌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برداغس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تصحف بالأصل،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468/17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 لاجتماع الناس بها</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مصادر ترجمته</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الفخري لابن طباطبا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ساروااذ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الفخري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إعجامها غير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الاماء الشواعر لأبي الفرج الأصبهاني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تذكرين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الإماء الشواعر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قد أبصرت صورة جعفر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 على جلد الوجه مخالف لونه، و أكثر ما يكون في الشّقر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خنس</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بالوفيات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عماله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الوافي بالوفيات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الأصل و استدرك على هامشه، 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في عيش منقول عن الوطن</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فاتني</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سير الأعلام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396/9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 ستين و مائتين،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سنة إحدى و سبعين و مائتين،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 و ستين</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177/20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فيهما ثبتا بأسماء مصادر أخرى ترجمت له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و الصواب ما أثبت، و ضبطت عن التبصير، و اسمه محمد بن عبد اللّه بن أحمد بن إبراهيم، أبو بكر الأصبهاني، ترجم له في سير الأعلام </w:t>
      </w:r>
      <w:r>
        <w:rPr>
          <w:rFonts w:eastAsia="IRNazanin" w:cs="IRNazanin"/>
          <w:b w:val="false"/>
          <w:bCs w:val="false"/>
          <w:i w:val="false"/>
          <w:iCs w:val="false"/>
          <w:color w:val="333333"/>
          <w:sz w:val="20"/>
          <w:szCs w:val="20"/>
        </w:rPr>
        <w:t>595/17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صفر سنة ثمان و تسعين و أربع مائة و مات بمرو في المحرم سنة ثلاث و أربعين و خمسمائة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علي بن علي بن حسن، محتسب بغداد، ترجمته في سير الأعلام </w:t>
      </w:r>
      <w:r>
        <w:rPr>
          <w:rFonts w:eastAsia="IRNazanin" w:cs="IRNazanin"/>
          <w:b w:val="false"/>
          <w:bCs w:val="false"/>
          <w:i w:val="false"/>
          <w:iCs w:val="false"/>
          <w:color w:val="333333"/>
          <w:sz w:val="20"/>
          <w:szCs w:val="20"/>
        </w:rPr>
        <w:t>262/18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حرب بن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موضع آخر من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قوّاد أبي جعفر المنصور، و هي قرب الحربية المحلة المشهورة ببغداد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ابن منظور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أثناء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الأنساب و فيه أن هذه النسبة إلى بابش قرية من قرى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يظن أبو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ضبطها ياقوت بكسر الباء</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فهارس شيوخ ابن عساكر المطبوعة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كتاب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طلب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أبي يزيد العتكي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و رواه بعضهم و لم 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خالد بن يزيد في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عمرو</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635/17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و الصواب ما أثبت، انظر ترجمته في سير الأعلام </w:t>
      </w:r>
      <w:r>
        <w:rPr>
          <w:rFonts w:eastAsia="IRNazanin" w:cs="IRNazanin"/>
          <w:b w:val="false"/>
          <w:bCs w:val="false"/>
          <w:i w:val="false"/>
          <w:iCs w:val="false"/>
          <w:color w:val="333333"/>
          <w:sz w:val="20"/>
          <w:szCs w:val="20"/>
        </w:rPr>
        <w:t>436/19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قابل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سترد أثناء الترجمة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المعبي</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402/18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يحيى بن الجلاّء، أبو عبد اللّه شيخ الشام، ترجمته في سير الأعلام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زنفل بوزن جعفر، كما في تقريب التهذيب، انظر ترجمته في تهذيب التهذيب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النسبتان إلى عكا، بلدة على ساحل بحر الشام، و الأشهر عند أهل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النسبتان إلى عكا، بلدة على ساحل بحر الشام، و الأشهر عند أهل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الرحمن بن عمرو بن عبد اللّه بن صفوان النصري، أبو زرعة الدمشقي له ترجمة في سير الأعلام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الحديث بهذا السند في ترجمة الحسن بن علي بن أبي طالب رضي اللّه عنه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أحمد في مسنده من طرق مختلفة انظر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التحتانية المشددة، ثم جيم، كما في تقريب التقريب، و انظر ترجمته في تهذيب التهذيب</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و سير الأعلام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لم أجدها، و في 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مربعة الفرس، جمع فارسي،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الفهرست لابن النديم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وهب بن سعيد بن عمرو بن حصين بن قيس بن قنان بن متى الحارثي</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يستميحه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ليسا في ديوانه ط‍‌ بيروت</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عبد اللّه بن طاهر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غير واضح و غير مقروء بالأصل، و المثبت عن تاريخ بغداد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 نأيته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استبكاكا</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الوافي بالوفيات </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البحتري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قالها في الحسن بن وهب عند السخطة</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أناة أيها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نهب ما تطرق أم 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الجبار من الحروب ما لا قود فيها، و عليه 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جرحه جبار أي لا يطالب به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مناياهم رواح و ابتكار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أعمار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كانوا فأوجههم بدور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الأعياء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بالحاشية فيها ثبتا بأسماء مصادر أخرى كثيرة ترجمت</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في ديوانه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إلى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القصيدة،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ميسور ما يرجى لديك عسير</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و المثبت عن الديوان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ثؤور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أجراجهن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بداية الترجمة، و في مختصر ابن منظور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ترجمته في سير الأعلام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إبراهيم بن كثير الصيرفي</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و الخبر في تاريخ بغداد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تاريخ بغداد</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سلهم، و المثبت عن تاريخ بغداد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الحكمي بفتح الحاء المهملة و الكاف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في الوافي بالوفيات</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و كتبت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ط‍‌ بيروت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اعتدال الزمان بين الحر و البرد، و حلول الشمس في برج الحمل إشارة إلى بدء فصل الربيع</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ليس في ديوانه، و فيه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عبّ‌ فيها شارب القوم خلته يقبّل في داج من الليل كوكبا</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أتت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صدره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شقيق النفس من حكم نمت عن ليلي و لم أنم</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قمرا أبرزه مأتم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نرجس</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كل حي هالكا و ابن هالك و ذا نسب</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تكلمت</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العتاهية ط‍‌ بيروت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الأولى،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اقترب</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فصرت أرى دهري و ليس يراني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بغداد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بن بشار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يهجو الأخطل و تاريخ بغداد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خرز تغلب</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و لم أجدها في ديوانه طبع بيروت</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ملاماتي</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يمدح المهدي</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المحاماة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بجسرة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عصفت</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من ساد أعماما ثم من أخواله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تاريخ بغداد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تعالوا نقارعكم لنعلم أينا أمضّ‌ قلوبا أم من أسخن أعينا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لم تهوون‌؟</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صفاقة أبشار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ضيارم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تدر ما قرع الفنيق</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الكافي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مطهر</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أبي نواس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يحيى</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سفساف</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أمنني</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أمنني</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وقيت بي الردى زدني قيودا</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دوني من الرقباء</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اعف مسامعي من صوت رجس ثقيل شخصه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أوقر بغضه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الشطران الأخيران ليسا في الديوان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ديوانه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السطر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استدرك عن تاريخ بغداد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قتيل</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قمرا أبرزه مأتم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نرجس</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يبكي فيذري الدرّ من نرجس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تبك ميتا حلّ‌ في حفرة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أبرزها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محجبة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ما تهب</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أشجانهم لما أتاهم</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فاستفتنتهن بتمثالها فهنّ‌ للتكليف يبكينا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القشري</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عروة العذري هو عروة بن حزام صاحب عفراء</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في السوق أوجه تباع بنقد حاضر، و سوى نقد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أن تهوي وصالي من بعد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قبح</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604/19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ساح خده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ورق نضر</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بالأصل مضطرب، و الصواب و الضبط‍‌ عن الأنساب</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الإماء الشواعر لأبي الفرج الأصبهاني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الشواعر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حسنك حسن</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البيتين في ديوانه المطبوع</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 سبد و لا 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محركتان، أي لا قليل و لا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العباس بن الفرج الرياشي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الأسدي يعني أحمد بن محمد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تهدي</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سمعي</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ليعيبوا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يعيبوا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فوق كلمة يعيروا علامة، و على هامش الأصل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يعيبوا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أذخر</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القصة مع محمد بن حفص بن عمر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ابن عائشة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الذي ورد في الأغاني أن المرأة التي كان يكلمها قد جاءته برسالة جنان جارية عمارة امرأة عبد الوهّاب بن عبد المجيد</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ساحر العينين يجذب</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متقلد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لرأيت ما استقبحته من أمرنا و هو 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علمت أني في نعيم لا يحول و لا يزول قال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وجه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فألقيت في الرقاع بين يدي القاضي، فلما رآها ضحك،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رسولا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موضع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لا أتعرض للشعراء</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القاسم بن خيرون نصر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فهارس شيوخ ابن عساكر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ما ترجو من الحب</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عنها تسلى</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الغداف كغراب وزنا و معنى</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بيتي لي الراح السلاف</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علي بن سعيد الشيباني</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علي بن سعيد الشيباني</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رائق</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ينبسط‍‌ لكلامه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الجليس الصالح</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ولثغة رحمة بن نجاح</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ترفقي</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ذئب و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أبي نواس لابن منظور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للأمين</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يجمع</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السخل يعلم أن الذئب آكله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أخبار أبي نواس لابن منظور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المثبت عن الجليس الصالح</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سهيل، أخرجه أحمد في مسنده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الكافي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قلب ويحك جد منك ذا الكلف</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الديوان، و قد سقط‍‌ من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للمليح، أ ما تروي الحديث بما خالفت فيه و قد جاءت به الصحف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تختلف</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الصدر هنا جعله عجزا، و العجز هنا فيه صدرا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المثبت عن ترجمته في السير </w:t>
      </w:r>
      <w:r>
        <w:rPr>
          <w:rFonts w:eastAsia="IRNazanin" w:cs="IRNazanin"/>
          <w:b w:val="false"/>
          <w:bCs w:val="false"/>
          <w:i w:val="false"/>
          <w:iCs w:val="false"/>
          <w:color w:val="333333"/>
          <w:sz w:val="20"/>
          <w:szCs w:val="20"/>
        </w:rPr>
        <w:t>604/19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ترجمته في سير الأعلام </w:t>
      </w:r>
      <w:r>
        <w:rPr>
          <w:rFonts w:eastAsia="IRNazanin" w:cs="IRNazanin"/>
          <w:b w:val="false"/>
          <w:bCs w:val="false"/>
          <w:i w:val="false"/>
          <w:iCs w:val="false"/>
          <w:color w:val="333333"/>
          <w:sz w:val="20"/>
          <w:szCs w:val="20"/>
        </w:rPr>
        <w:t>668/17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أبي نواس لابن منظور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بأوسع مما في تاريخ بغداد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أبي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بن أوفى</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عبد الواحد هذا الكلام و قد غضب عليه، لأنه قال و أقذع في شعره، و آثرنا عدم ذكرها هنا، فارجع إلى كامل ما أنشده أبو نواس في أخباره لابن منظور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أبي نواس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أحاديث</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أخبار أبي نواس لابن منظور باختلاف الرواية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و الأبيات</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أبي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أبي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الجحيم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أخبار أبي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حابس الدور بالحديث عن القوم و تسويق صاحب العود</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التبصير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الاكمال لابن ماكولا بفتح الحاء المهملة و الكاف</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سوسنجرد، قرية بنواحي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ألذّ عارية الليالي قران النّعم بالوتر الفصيح</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تمتع</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أبحت الراح عرضي</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لأني عالم أن سوف تنأى </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القاتل أبو بكر الخطيب، و الخبر و الشعر في تاريخ بغداد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أخبار أبي نواس لابن منظور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أبي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أجئه مسارعا</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الطعام، و هو يتخذ من سكر و رز و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أخباره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خبز بدل و جوز</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حلقة الدبر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بختيشوع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طبيب سرياني اشتهر و تقدم عند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الأعلام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الناس جاهي</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لكا</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تبدت</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 إذا خلق الحديث أ ملكا</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الظرفاء إعجابا به حتى تحدث من تحبّ‌ فيضحكا</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مهملة،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بالحاشية كتب مصححه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جبر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بالنسوة حور الجنة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يجتلى الحوراء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امرؤ</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نومكم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ديوانه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ذخر 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الليل محتبس</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لشرب</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اشرب على الورد من حمراء كالورد</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بمجالس فيها المزاهر و الأوانس كالنجوم</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التحية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حظي من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تفتر عن درّ و عن شذر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متكحل اللحظات بالسحر </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فتريك مثل كواكب النسر </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الديوان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زهين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 الجناة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مسارحها المدار فبطن جوخى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بين واسط‍‌ و البصرة، و 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اخضرّ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خبيصا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الديوان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محدرجات</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تحث فما تناهى ضاربات</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ماء محكمات موثقات</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تفديك روحي</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مكانهم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الأرجوزة في ديوانه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و اللفظة غير واضحة بالأصل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محجلا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شدقيه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عنتا</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عجزه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ربّ‌ حسن في التراب رقيق</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 نسب</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لقريب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منزل نائي</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 أبيورد، بلدة من بلاد خراسان</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ملقاباذ بالضم ثم السكون، محلة بأصبهان و قيل بنيسابور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بشار بن موسى الخفاف</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ترجمته في تاريخ بغداد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الصيدلاني</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البيت الأخير في تاريخ بغداد نثرا و سقطت اللفظة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الامام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تاريخ بغداد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الديوان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لساه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 لحسن عفو اللّه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في الأغاني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علامة، و على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أثبتناه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أجلك</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فتخللت الناس، و رآني</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أبي نواس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الجليس الصالح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لهونا بعمر طال حتى ترادفت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الديوان، و هو مثبت في الجليس الصالح</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غيث بن علي الصوري، انظر فهارس شيوخ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الجزء السابع</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الجسم مني ثابت و حيّ‌</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المرء يبلى نشره و الطيّ‌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العياء أي الميئوس منه</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ساعة مضت لي إلاّ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تمليتهن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بطاعة نفسي</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بكر الخطيب، و يبدو أن ثمة سقط‍‌ في السند، و الخبر في تاريخ بغداد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شبرمة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 مكرر بالأصل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هواء يحور دون العيون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الحجب شيئا فشيئا</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تومّر و تجمل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الأشياء عن أحد غر عفو اللّه أصغر</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السطر بالأصل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أخباره لابن منظور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أخباره لأبي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سفلا</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ساعة مضت لي إلاّ </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أخباره لأبي نواس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كتبت اللفظة بالأصل فوق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مغاير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فاللهم صفحا عنا و غفرا و عفوا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ميت في لفظ‍‌ حيّ‌</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تأملتني لتثبت وجهي لم تبن من كتاب وجهي حرفا</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تكررت طرف عينك فيمن قد براه</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منظور في أخبار أبي نواس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زكريا القشاري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 سلمته لوالدة أبي نواس من تركته ما قيمته أقل من مائتي درهم و الذي خلّفه هو قمطر فيه دفاتر و أضابير و جزازات قراطيس فيها نسخ أشعار و غريب ألفاظ‍‌ و نرد و شطرنج و عود و طنبور</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أبي نواس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فبمن يلوذ و يستجير المجرم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أخباره لأبي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الذي يدعو و يرجو المجرم </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أبي نواس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ظني</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التبصير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وفيات الأعيان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أبي نواس</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نقله ابن منظور في أخباره عن محمد بن عبد الواحد</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الأدمي</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مهزوم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سحط‍‌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البوبو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و أخبار أبي نواس لابن منظور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حاضنة</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مصححه بالحاشية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 تصحيف الجبل</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و أخبار أبي نواس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الشونيزية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مقبرة ببغداد بالجانب الغربي دفن فيها جماعة كثيرة من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إلى الأهواز في أيام مروان للرباط‍‌ بها و الشحنة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أبي نواس لابن منظور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إن أمه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نهر تيرى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أبي نواس لابن منظور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عمره ست سنوات كما في أخباره لابن منظور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الصواب ما أثبت، و اسمه سعيد بن محمد بن أحمد بن محمد بن جعفر، ترجمته في سير الأعلام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وفيات الأعيان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أبي نواس لابن منظور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المصدرين السابقين و أخباره لابن منظور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هذه الأبيات قريبا</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الحسن</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85/19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مرّ قريبا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محمد بن أحمد بن محمد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image" Target="media/image2.jpeg"/><Relationship Id="rId474" Type="http://schemas.openxmlformats.org/officeDocument/2006/relationships/image" Target="media/image2.jpeg"/><Relationship Id="rId475" Type="http://schemas.openxmlformats.org/officeDocument/2006/relationships/footer" Target="footer468.xml"/><Relationship Id="rId476" Type="http://schemas.openxmlformats.org/officeDocument/2006/relationships/footnotes" Target="footnotes.xml"/><Relationship Id="rId477" Type="http://schemas.openxmlformats.org/officeDocument/2006/relationships/numbering" Target="numbering.xml"/><Relationship Id="rId478" Type="http://schemas.openxmlformats.org/officeDocument/2006/relationships/fontTable" Target="fontTable.xml"/><Relationship Id="rId479" Type="http://schemas.openxmlformats.org/officeDocument/2006/relationships/settings" Target="settings.xml"/><Relationship Id="rId4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97632</Words>
  <Characters>365791</Characters>
  <CharactersWithSpaces>460085</CharactersWithSpaces>
  <Paragraphs>2849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2026-08-22T10:47:57Z</dcterms:created>
  <dc:creator>ghaemiyeh.com</dc:creator>
  <dc:description/>
  <dc:language>en-US</dc:language>
  <cp:lastModifiedBy/>
  <dcterms:modified xsi:type="dcterms:W3CDTF">2026-08-22T14:18:22Z</dcterms:modified>
  <cp:revision>1</cp:revision>
  <dc:subject/>
  <dc:title>تاریخ مدینة دمشق جلد 13</dc:title>
</cp:coreProperties>
</file>

<file path=docProps/custom.xml><?xml version="1.0" encoding="utf-8"?>
<Properties xmlns="http://schemas.openxmlformats.org/officeDocument/2006/custom-properties" xmlns:vt="http://schemas.openxmlformats.org/officeDocument/2006/docPropsVTypes"/>
</file>