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81332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88133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881336_73709187">
            <w:r>
              <w:rPr>
                <w:webHidden/>
                <w:rStyle w:val="IndexLink"/>
                <w:rtl w:val="true"/>
              </w:rPr>
              <w:t>تتمة حرف الحاء</w:t>
            </w:r>
            <w:r>
              <w:rPr>
                <w:rStyle w:val="IndexLink"/>
                <w:rtl w:val="true"/>
              </w:rPr>
              <w:tab/>
            </w:r>
            <w:r>
              <w:rPr>
                <w:rStyle w:val="IndexLink"/>
              </w:rPr>
              <w:t>8</w:t>
            </w:r>
          </w:hyperlink>
        </w:p>
        <w:p>
          <w:pPr>
            <w:pStyle w:val="Contents3"/>
            <w:tabs>
              <w:tab w:val="clear" w:pos="8459"/>
              <w:tab w:val="right" w:pos="9026" w:leader="dot"/>
            </w:tabs>
            <w:rPr/>
          </w:pPr>
          <w:hyperlink w:anchor="__RefHeading___Toc13881338_73709187">
            <w:r>
              <w:rPr>
                <w:webHidden/>
                <w:rStyle w:val="IndexLink"/>
                <w:rtl w:val="true"/>
              </w:rPr>
              <w:t>ذكر من اسمه حازم</w:t>
            </w:r>
            <w:r>
              <w:rPr>
                <w:rStyle w:val="IndexLink"/>
                <w:rtl w:val="true"/>
              </w:rPr>
              <w:tab/>
            </w:r>
            <w:r>
              <w:rPr>
                <w:rStyle w:val="IndexLink"/>
              </w:rPr>
              <w:t>8</w:t>
            </w:r>
          </w:hyperlink>
        </w:p>
        <w:p>
          <w:pPr>
            <w:pStyle w:val="Contents4"/>
            <w:tabs>
              <w:tab w:val="clear" w:pos="8176"/>
              <w:tab w:val="right" w:pos="9026" w:leader="dot"/>
            </w:tabs>
            <w:rPr/>
          </w:pPr>
          <w:hyperlink w:anchor="__RefHeading___Toc13881340_73709187">
            <w:r>
              <w:rPr>
                <w:webHidden/>
                <w:rStyle w:val="IndexLink"/>
              </w:rPr>
              <w:t>1169</w:t>
            </w:r>
            <w:r>
              <w:rPr>
                <w:rStyle w:val="IndexLink"/>
                <w:rtl w:val="true"/>
              </w:rPr>
              <w:t xml:space="preserve"> - </w:t>
            </w:r>
            <w:r>
              <w:rPr>
                <w:rStyle w:val="IndexLink"/>
                <w:rtl w:val="true"/>
              </w:rPr>
              <w:t>حازم بن حسين</w:t>
            </w:r>
            <w:r>
              <w:rPr>
                <w:rStyle w:val="IndexLink"/>
                <w:rtl w:val="true"/>
              </w:rPr>
              <w:tab/>
            </w:r>
            <w:r>
              <w:rPr>
                <w:rStyle w:val="IndexLink"/>
              </w:rPr>
              <w:t>8</w:t>
            </w:r>
          </w:hyperlink>
        </w:p>
        <w:p>
          <w:pPr>
            <w:pStyle w:val="Contents4"/>
            <w:tabs>
              <w:tab w:val="clear" w:pos="8176"/>
              <w:tab w:val="right" w:pos="9026" w:leader="dot"/>
            </w:tabs>
            <w:rPr/>
          </w:pPr>
          <w:hyperlink w:anchor="__RefHeading___Toc13881342_73709187">
            <w:r>
              <w:rPr>
                <w:webHidden/>
                <w:rStyle w:val="IndexLink"/>
              </w:rPr>
              <w:t>1170</w:t>
            </w:r>
            <w:r>
              <w:rPr>
                <w:rStyle w:val="IndexLink"/>
                <w:rtl w:val="true"/>
              </w:rPr>
              <w:t xml:space="preserve"> - </w:t>
            </w:r>
            <w:r>
              <w:rPr>
                <w:rStyle w:val="IndexLink"/>
                <w:rtl w:val="true"/>
              </w:rPr>
              <w:t>حازم بن مالك بن بسطام</w:t>
            </w:r>
            <w:r>
              <w:rPr>
                <w:rStyle w:val="IndexLink"/>
                <w:rtl w:val="true"/>
              </w:rPr>
              <w:tab/>
            </w:r>
            <w:r>
              <w:rPr>
                <w:rStyle w:val="IndexLink"/>
              </w:rPr>
              <w:t>9</w:t>
            </w:r>
          </w:hyperlink>
        </w:p>
        <w:p>
          <w:pPr>
            <w:pStyle w:val="Contents4"/>
            <w:tabs>
              <w:tab w:val="clear" w:pos="8176"/>
              <w:tab w:val="right" w:pos="9026" w:leader="dot"/>
            </w:tabs>
            <w:rPr/>
          </w:pPr>
          <w:hyperlink w:anchor="__RefHeading___Toc13881344_73709187">
            <w:r>
              <w:rPr>
                <w:webHidden/>
                <w:rStyle w:val="IndexLink"/>
              </w:rPr>
              <w:t>1171</w:t>
            </w:r>
            <w:r>
              <w:rPr>
                <w:rStyle w:val="IndexLink"/>
                <w:rtl w:val="true"/>
              </w:rPr>
              <w:t xml:space="preserve"> - </w:t>
            </w:r>
            <w:r>
              <w:rPr>
                <w:rStyle w:val="IndexLink"/>
                <w:rtl w:val="true"/>
              </w:rPr>
              <w:t>حازم بن أبي موسى</w:t>
            </w:r>
            <w:r>
              <w:rPr>
                <w:rStyle w:val="IndexLink"/>
                <w:rtl w:val="true"/>
              </w:rPr>
              <w:tab/>
            </w:r>
            <w:r>
              <w:rPr>
                <w:rStyle w:val="IndexLink"/>
              </w:rPr>
              <w:t>9</w:t>
            </w:r>
          </w:hyperlink>
        </w:p>
        <w:p>
          <w:pPr>
            <w:pStyle w:val="Contents4"/>
            <w:tabs>
              <w:tab w:val="clear" w:pos="8176"/>
              <w:tab w:val="right" w:pos="9026" w:leader="dot"/>
            </w:tabs>
            <w:rPr/>
          </w:pPr>
          <w:hyperlink w:anchor="__RefHeading___Toc13881346_73709187">
            <w:r>
              <w:rPr>
                <w:webHidden/>
                <w:rStyle w:val="IndexLink"/>
              </w:rPr>
              <w:t>1172</w:t>
            </w:r>
            <w:r>
              <w:rPr>
                <w:rStyle w:val="IndexLink"/>
                <w:rtl w:val="true"/>
              </w:rPr>
              <w:t xml:space="preserve"> - </w:t>
            </w:r>
            <w:r>
              <w:rPr>
                <w:rStyle w:val="IndexLink"/>
                <w:rtl w:val="true"/>
              </w:rPr>
              <w:t>حازم مولى عمر بن عبد العزيز</w:t>
            </w:r>
            <w:r>
              <w:rPr>
                <w:rStyle w:val="IndexLink"/>
                <w:rtl w:val="true"/>
              </w:rPr>
              <w:tab/>
            </w:r>
            <w:r>
              <w:rPr>
                <w:rStyle w:val="IndexLink"/>
              </w:rPr>
              <w:t>10</w:t>
            </w:r>
          </w:hyperlink>
        </w:p>
        <w:p>
          <w:pPr>
            <w:pStyle w:val="Contents3"/>
            <w:tabs>
              <w:tab w:val="clear" w:pos="8459"/>
              <w:tab w:val="right" w:pos="9026" w:leader="dot"/>
            </w:tabs>
            <w:rPr/>
          </w:pPr>
          <w:hyperlink w:anchor="__RefHeading___Toc13881348_73709187">
            <w:r>
              <w:rPr>
                <w:webHidden/>
                <w:rStyle w:val="IndexLink"/>
                <w:rtl w:val="true"/>
              </w:rPr>
              <w:t>ذكر من اسمه حامد بالحاء و الميم و الدّال المهملتان</w:t>
            </w:r>
            <w:r>
              <w:rPr>
                <w:rStyle w:val="IndexLink"/>
                <w:rtl w:val="true"/>
              </w:rPr>
              <w:tab/>
            </w:r>
            <w:r>
              <w:rPr>
                <w:rStyle w:val="IndexLink"/>
              </w:rPr>
              <w:t>11</w:t>
            </w:r>
          </w:hyperlink>
        </w:p>
        <w:p>
          <w:pPr>
            <w:pStyle w:val="Contents4"/>
            <w:tabs>
              <w:tab w:val="clear" w:pos="8176"/>
              <w:tab w:val="right" w:pos="9026" w:leader="dot"/>
            </w:tabs>
            <w:rPr/>
          </w:pPr>
          <w:hyperlink w:anchor="__RefHeading___Toc13881350_73709187">
            <w:r>
              <w:rPr>
                <w:webHidden/>
                <w:rStyle w:val="IndexLink"/>
              </w:rPr>
              <w:t>1173</w:t>
            </w:r>
            <w:r>
              <w:rPr>
                <w:rStyle w:val="IndexLink"/>
                <w:rtl w:val="true"/>
              </w:rPr>
              <w:t xml:space="preserve"> - </w:t>
            </w:r>
            <w:r>
              <w:rPr>
                <w:rStyle w:val="IndexLink"/>
                <w:rtl w:val="true"/>
              </w:rPr>
              <w:t>حامد بن أحمد بن محمّد</w:t>
            </w:r>
            <w:r>
              <w:rPr>
                <w:rStyle w:val="IndexLink"/>
                <w:rtl w:val="true"/>
              </w:rPr>
              <w:tab/>
            </w:r>
            <w:r>
              <w:rPr>
                <w:rStyle w:val="IndexLink"/>
              </w:rPr>
              <w:t>11</w:t>
            </w:r>
          </w:hyperlink>
        </w:p>
        <w:p>
          <w:pPr>
            <w:pStyle w:val="Contents4"/>
            <w:tabs>
              <w:tab w:val="clear" w:pos="8176"/>
              <w:tab w:val="right" w:pos="9026" w:leader="dot"/>
            </w:tabs>
            <w:rPr/>
          </w:pPr>
          <w:hyperlink w:anchor="__RefHeading___Toc13881352_73709187">
            <w:r>
              <w:rPr>
                <w:webHidden/>
                <w:rStyle w:val="IndexLink"/>
              </w:rPr>
              <w:t>1174</w:t>
            </w:r>
            <w:r>
              <w:rPr>
                <w:rStyle w:val="IndexLink"/>
                <w:rtl w:val="true"/>
              </w:rPr>
              <w:t xml:space="preserve"> - </w:t>
            </w:r>
            <w:r>
              <w:rPr>
                <w:rStyle w:val="IndexLink"/>
                <w:rtl w:val="true"/>
              </w:rPr>
              <w:t>حامد بن سهل بن الحارث</w:t>
            </w:r>
            <w:r>
              <w:rPr>
                <w:rStyle w:val="IndexLink"/>
                <w:rtl w:val="true"/>
              </w:rPr>
              <w:tab/>
            </w:r>
            <w:r>
              <w:rPr>
                <w:rStyle w:val="IndexLink"/>
              </w:rPr>
              <w:t>13</w:t>
            </w:r>
          </w:hyperlink>
        </w:p>
        <w:p>
          <w:pPr>
            <w:pStyle w:val="Contents4"/>
            <w:tabs>
              <w:tab w:val="clear" w:pos="8176"/>
              <w:tab w:val="right" w:pos="9026" w:leader="dot"/>
            </w:tabs>
            <w:rPr/>
          </w:pPr>
          <w:hyperlink w:anchor="__RefHeading___Toc13881354_73709187">
            <w:r>
              <w:rPr>
                <w:webHidden/>
                <w:rStyle w:val="IndexLink"/>
              </w:rPr>
              <w:t>1175</w:t>
            </w:r>
            <w:r>
              <w:rPr>
                <w:rStyle w:val="IndexLink"/>
                <w:rtl w:val="true"/>
              </w:rPr>
              <w:t xml:space="preserve"> - </w:t>
            </w:r>
            <w:r>
              <w:rPr>
                <w:rStyle w:val="IndexLink"/>
                <w:rtl w:val="true"/>
              </w:rPr>
              <w:t>حامد بن محمّد بن خليل بن بحر</w:t>
            </w:r>
            <w:r>
              <w:rPr>
                <w:rStyle w:val="IndexLink"/>
                <w:rtl w:val="true"/>
              </w:rPr>
              <w:tab/>
            </w:r>
            <w:r>
              <w:rPr>
                <w:rStyle w:val="IndexLink"/>
              </w:rPr>
              <w:t>14</w:t>
            </w:r>
          </w:hyperlink>
        </w:p>
        <w:p>
          <w:pPr>
            <w:pStyle w:val="Contents4"/>
            <w:tabs>
              <w:tab w:val="clear" w:pos="8176"/>
              <w:tab w:val="right" w:pos="9026" w:leader="dot"/>
            </w:tabs>
            <w:rPr/>
          </w:pPr>
          <w:hyperlink w:anchor="__RefHeading___Toc13881356_73709187">
            <w:r>
              <w:rPr>
                <w:webHidden/>
                <w:rStyle w:val="IndexLink"/>
              </w:rPr>
              <w:t>1176</w:t>
            </w:r>
            <w:r>
              <w:rPr>
                <w:rStyle w:val="IndexLink"/>
                <w:rtl w:val="true"/>
              </w:rPr>
              <w:t xml:space="preserve"> - </w:t>
            </w:r>
            <w:r>
              <w:rPr>
                <w:rStyle w:val="IndexLink"/>
                <w:rtl w:val="true"/>
              </w:rPr>
              <w:t>حامد بن ملهم</w:t>
            </w:r>
            <w:r>
              <w:rPr>
                <w:rStyle w:val="IndexLink"/>
                <w:rtl w:val="true"/>
              </w:rPr>
              <w:tab/>
            </w:r>
            <w:r>
              <w:rPr>
                <w:rStyle w:val="IndexLink"/>
              </w:rPr>
              <w:t>16</w:t>
            </w:r>
          </w:hyperlink>
        </w:p>
        <w:p>
          <w:pPr>
            <w:pStyle w:val="Contents4"/>
            <w:tabs>
              <w:tab w:val="clear" w:pos="8176"/>
              <w:tab w:val="right" w:pos="9026" w:leader="dot"/>
            </w:tabs>
            <w:rPr/>
          </w:pPr>
          <w:hyperlink w:anchor="__RefHeading___Toc13881358_73709187">
            <w:r>
              <w:rPr>
                <w:webHidden/>
                <w:rStyle w:val="IndexLink"/>
              </w:rPr>
              <w:t>1177</w:t>
            </w:r>
            <w:r>
              <w:rPr>
                <w:rStyle w:val="IndexLink"/>
                <w:rtl w:val="true"/>
              </w:rPr>
              <w:t xml:space="preserve"> - </w:t>
            </w:r>
            <w:r>
              <w:rPr>
                <w:rStyle w:val="IndexLink"/>
                <w:rtl w:val="true"/>
              </w:rPr>
              <w:t>حامد بن يوسف بن الحسين</w:t>
            </w:r>
            <w:r>
              <w:rPr>
                <w:rStyle w:val="IndexLink"/>
                <w:rtl w:val="true"/>
              </w:rPr>
              <w:tab/>
            </w:r>
            <w:r>
              <w:rPr>
                <w:rStyle w:val="IndexLink"/>
              </w:rPr>
              <w:t>17</w:t>
            </w:r>
          </w:hyperlink>
        </w:p>
        <w:p>
          <w:pPr>
            <w:pStyle w:val="Contents3"/>
            <w:tabs>
              <w:tab w:val="clear" w:pos="8459"/>
              <w:tab w:val="right" w:pos="9026" w:leader="dot"/>
            </w:tabs>
            <w:rPr/>
          </w:pPr>
          <w:hyperlink w:anchor="__RefHeading___Toc13881360_73709187">
            <w:r>
              <w:rPr>
                <w:webHidden/>
                <w:rStyle w:val="IndexLink"/>
                <w:rtl w:val="true"/>
              </w:rPr>
              <w:t>ذكر من اسمه حباب</w:t>
            </w:r>
            <w:r>
              <w:rPr>
                <w:rStyle w:val="IndexLink"/>
                <w:rtl w:val="true"/>
              </w:rPr>
              <w:tab/>
            </w:r>
            <w:r>
              <w:rPr>
                <w:rStyle w:val="IndexLink"/>
              </w:rPr>
              <w:t>18</w:t>
            </w:r>
          </w:hyperlink>
        </w:p>
        <w:p>
          <w:pPr>
            <w:pStyle w:val="Contents4"/>
            <w:tabs>
              <w:tab w:val="clear" w:pos="8176"/>
              <w:tab w:val="right" w:pos="9026" w:leader="dot"/>
            </w:tabs>
            <w:rPr/>
          </w:pPr>
          <w:hyperlink w:anchor="__RefHeading___Toc13881362_7370918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3881364_73709187">
            <w:r>
              <w:rPr>
                <w:webHidden/>
                <w:rStyle w:val="IndexLink"/>
              </w:rPr>
              <w:t>1178</w:t>
            </w:r>
            <w:r>
              <w:rPr>
                <w:rStyle w:val="IndexLink"/>
                <w:rtl w:val="true"/>
              </w:rPr>
              <w:t xml:space="preserve"> - </w:t>
            </w:r>
            <w:r>
              <w:rPr>
                <w:rStyle w:val="IndexLink"/>
                <w:rtl w:val="true"/>
              </w:rPr>
              <w:t>حباب الكعبي</w:t>
            </w:r>
            <w:r>
              <w:rPr>
                <w:rStyle w:val="IndexLink"/>
                <w:rtl w:val="true"/>
              </w:rPr>
              <w:tab/>
            </w:r>
            <w:r>
              <w:rPr>
                <w:rStyle w:val="IndexLink"/>
              </w:rPr>
              <w:t>18</w:t>
            </w:r>
          </w:hyperlink>
        </w:p>
        <w:p>
          <w:pPr>
            <w:pStyle w:val="Contents4"/>
            <w:tabs>
              <w:tab w:val="clear" w:pos="8176"/>
              <w:tab w:val="right" w:pos="9026" w:leader="dot"/>
            </w:tabs>
            <w:rPr/>
          </w:pPr>
          <w:hyperlink w:anchor="__RefHeading___Toc13881366_73709187">
            <w:r>
              <w:rPr>
                <w:webHidden/>
                <w:rStyle w:val="IndexLink"/>
              </w:rPr>
              <w:t>1179</w:t>
            </w:r>
            <w:r>
              <w:rPr>
                <w:rStyle w:val="IndexLink"/>
                <w:rtl w:val="true"/>
              </w:rPr>
              <w:t xml:space="preserve"> - </w:t>
            </w:r>
            <w:r>
              <w:rPr>
                <w:rStyle w:val="IndexLink"/>
                <w:rtl w:val="true"/>
              </w:rPr>
              <w:t>حبّال بن عمر الكلبي بن عمر بن منصور بن جمهور</w:t>
            </w:r>
            <w:r>
              <w:rPr>
                <w:rStyle w:val="IndexLink"/>
                <w:rtl w:val="true"/>
              </w:rPr>
              <w:tab/>
            </w:r>
            <w:r>
              <w:rPr>
                <w:rStyle w:val="IndexLink"/>
              </w:rPr>
              <w:t>18</w:t>
            </w:r>
          </w:hyperlink>
        </w:p>
        <w:p>
          <w:pPr>
            <w:pStyle w:val="Contents4"/>
            <w:tabs>
              <w:tab w:val="clear" w:pos="8176"/>
              <w:tab w:val="right" w:pos="9026" w:leader="dot"/>
            </w:tabs>
            <w:rPr/>
          </w:pPr>
          <w:hyperlink w:anchor="__RefHeading___Toc13881368_73709187">
            <w:r>
              <w:rPr>
                <w:webHidden/>
                <w:rStyle w:val="IndexLink"/>
              </w:rPr>
              <w:t>1180</w:t>
            </w:r>
            <w:r>
              <w:rPr>
                <w:rStyle w:val="IndexLink"/>
                <w:rtl w:val="true"/>
              </w:rPr>
              <w:t xml:space="preserve"> - </w:t>
            </w:r>
            <w:r>
              <w:rPr>
                <w:rStyle w:val="IndexLink"/>
                <w:rtl w:val="true"/>
              </w:rPr>
              <w:t>حبّان بن عبد اللّه الطوسي</w:t>
            </w:r>
            <w:r>
              <w:rPr>
                <w:rStyle w:val="IndexLink"/>
                <w:rtl w:val="true"/>
              </w:rPr>
              <w:tab/>
            </w:r>
            <w:r>
              <w:rPr>
                <w:rStyle w:val="IndexLink"/>
              </w:rPr>
              <w:t>18</w:t>
            </w:r>
          </w:hyperlink>
        </w:p>
        <w:p>
          <w:pPr>
            <w:pStyle w:val="Contents4"/>
            <w:tabs>
              <w:tab w:val="clear" w:pos="8176"/>
              <w:tab w:val="right" w:pos="9026" w:leader="dot"/>
            </w:tabs>
            <w:rPr/>
          </w:pPr>
          <w:hyperlink w:anchor="__RefHeading___Toc13881370_73709187">
            <w:r>
              <w:rPr>
                <w:webHidden/>
                <w:rStyle w:val="IndexLink"/>
              </w:rPr>
              <w:t>1181</w:t>
            </w:r>
            <w:r>
              <w:rPr>
                <w:rStyle w:val="IndexLink"/>
                <w:rtl w:val="true"/>
              </w:rPr>
              <w:t xml:space="preserve"> - </w:t>
            </w:r>
            <w:r>
              <w:rPr>
                <w:rStyle w:val="IndexLink"/>
                <w:rtl w:val="true"/>
              </w:rPr>
              <w:t>حبّان بن موسى بن حبّان بن موسى</w:t>
            </w:r>
            <w:r>
              <w:rPr>
                <w:rStyle w:val="IndexLink"/>
                <w:rtl w:val="true"/>
              </w:rPr>
              <w:tab/>
            </w:r>
            <w:r>
              <w:rPr>
                <w:rStyle w:val="IndexLink"/>
              </w:rPr>
              <w:t>19</w:t>
            </w:r>
          </w:hyperlink>
        </w:p>
        <w:p>
          <w:pPr>
            <w:pStyle w:val="Contents4"/>
            <w:tabs>
              <w:tab w:val="clear" w:pos="8176"/>
              <w:tab w:val="right" w:pos="9026" w:leader="dot"/>
            </w:tabs>
            <w:rPr/>
          </w:pPr>
          <w:hyperlink w:anchor="__RefHeading___Toc13881372_73709187">
            <w:r>
              <w:rPr>
                <w:webHidden/>
                <w:rStyle w:val="IndexLink"/>
              </w:rPr>
              <w:t>1182</w:t>
            </w:r>
            <w:r>
              <w:rPr>
                <w:rStyle w:val="IndexLink"/>
                <w:rtl w:val="true"/>
              </w:rPr>
              <w:t xml:space="preserve"> - </w:t>
            </w:r>
            <w:r>
              <w:rPr>
                <w:rStyle w:val="IndexLink"/>
                <w:rtl w:val="true"/>
              </w:rPr>
              <w:t>حبة بن سلامة الكلبي</w:t>
            </w:r>
            <w:r>
              <w:rPr>
                <w:rStyle w:val="IndexLink"/>
                <w:rtl w:val="true"/>
              </w:rPr>
              <w:tab/>
            </w:r>
            <w:r>
              <w:rPr>
                <w:rStyle w:val="IndexLink"/>
              </w:rPr>
              <w:t>20</w:t>
            </w:r>
          </w:hyperlink>
        </w:p>
        <w:p>
          <w:pPr>
            <w:pStyle w:val="Contents3"/>
            <w:tabs>
              <w:tab w:val="clear" w:pos="8459"/>
              <w:tab w:val="right" w:pos="9026" w:leader="dot"/>
            </w:tabs>
            <w:rPr/>
          </w:pPr>
          <w:hyperlink w:anchor="__RefHeading___Toc13881374_73709187">
            <w:r>
              <w:rPr>
                <w:webHidden/>
                <w:rStyle w:val="IndexLink"/>
                <w:rtl w:val="true"/>
              </w:rPr>
              <w:t>ذكر من اسمه حبيب</w:t>
            </w:r>
            <w:r>
              <w:rPr>
                <w:rStyle w:val="IndexLink"/>
                <w:rtl w:val="true"/>
              </w:rPr>
              <w:tab/>
            </w:r>
            <w:r>
              <w:rPr>
                <w:rStyle w:val="IndexLink"/>
              </w:rPr>
              <w:t>21</w:t>
            </w:r>
          </w:hyperlink>
        </w:p>
        <w:p>
          <w:pPr>
            <w:pStyle w:val="Contents4"/>
            <w:tabs>
              <w:tab w:val="clear" w:pos="8176"/>
              <w:tab w:val="right" w:pos="9026" w:leader="dot"/>
            </w:tabs>
            <w:rPr/>
          </w:pPr>
          <w:hyperlink w:anchor="__RefHeading___Toc13881376_73709187">
            <w:r>
              <w:rPr>
                <w:webHidden/>
                <w:rStyle w:val="IndexLink"/>
              </w:rPr>
              <w:t>1183</w:t>
            </w:r>
            <w:r>
              <w:rPr>
                <w:rStyle w:val="IndexLink"/>
                <w:rtl w:val="true"/>
              </w:rPr>
              <w:t xml:space="preserve"> - </w:t>
            </w:r>
            <w:r>
              <w:rPr>
                <w:rStyle w:val="IndexLink"/>
                <w:rtl w:val="true"/>
              </w:rPr>
              <w:t>حبيب بن أوس بن الحارث</w:t>
            </w:r>
            <w:r>
              <w:rPr>
                <w:rStyle w:val="IndexLink"/>
                <w:rtl w:val="true"/>
              </w:rPr>
              <w:tab/>
            </w:r>
            <w:r>
              <w:rPr>
                <w:rStyle w:val="IndexLink"/>
              </w:rPr>
              <w:t>21</w:t>
            </w:r>
          </w:hyperlink>
        </w:p>
        <w:p>
          <w:pPr>
            <w:pStyle w:val="Contents4"/>
            <w:tabs>
              <w:tab w:val="clear" w:pos="8176"/>
              <w:tab w:val="right" w:pos="9026" w:leader="dot"/>
            </w:tabs>
            <w:rPr/>
          </w:pPr>
          <w:hyperlink w:anchor="__RefHeading___Toc13881378_73709187">
            <w:r>
              <w:rPr>
                <w:webHidden/>
                <w:rStyle w:val="IndexLink"/>
              </w:rPr>
              <w:t>1184</w:t>
            </w:r>
            <w:r>
              <w:rPr>
                <w:rStyle w:val="IndexLink"/>
                <w:rtl w:val="true"/>
              </w:rPr>
              <w:t xml:space="preserve"> - </w:t>
            </w:r>
            <w:r>
              <w:rPr>
                <w:rStyle w:val="IndexLink"/>
                <w:rtl w:val="true"/>
              </w:rPr>
              <w:t>حبيب بن حبيب بن مسلمة بن مالك الأكبر الفهري</w:t>
            </w:r>
            <w:r>
              <w:rPr>
                <w:rStyle w:val="IndexLink"/>
                <w:rtl w:val="true"/>
              </w:rPr>
              <w:tab/>
            </w:r>
            <w:r>
              <w:rPr>
                <w:rStyle w:val="IndexLink"/>
              </w:rPr>
              <w:t>39</w:t>
            </w:r>
          </w:hyperlink>
        </w:p>
        <w:p>
          <w:pPr>
            <w:pStyle w:val="Contents4"/>
            <w:tabs>
              <w:tab w:val="clear" w:pos="8176"/>
              <w:tab w:val="right" w:pos="9026" w:leader="dot"/>
            </w:tabs>
            <w:rPr/>
          </w:pPr>
          <w:hyperlink w:anchor="__RefHeading___Toc13881380_73709187">
            <w:r>
              <w:rPr>
                <w:webHidden/>
                <w:rStyle w:val="IndexLink"/>
              </w:rPr>
              <w:t>1185</w:t>
            </w:r>
            <w:r>
              <w:rPr>
                <w:rStyle w:val="IndexLink"/>
                <w:rtl w:val="true"/>
              </w:rPr>
              <w:t xml:space="preserve"> - </w:t>
            </w:r>
            <w:r>
              <w:rPr>
                <w:rStyle w:val="IndexLink"/>
                <w:rtl w:val="true"/>
              </w:rPr>
              <w:t>حبيب بن أبي حبيب</w:t>
            </w:r>
            <w:r>
              <w:rPr>
                <w:rStyle w:val="IndexLink"/>
                <w:rtl w:val="true"/>
              </w:rPr>
              <w:tab/>
            </w:r>
            <w:r>
              <w:rPr>
                <w:rStyle w:val="IndexLink"/>
              </w:rPr>
              <w:t>40</w:t>
            </w:r>
          </w:hyperlink>
        </w:p>
        <w:p>
          <w:pPr>
            <w:pStyle w:val="Contents4"/>
            <w:tabs>
              <w:tab w:val="clear" w:pos="8176"/>
              <w:tab w:val="right" w:pos="9026" w:leader="dot"/>
            </w:tabs>
            <w:rPr/>
          </w:pPr>
          <w:hyperlink w:anchor="__RefHeading___Toc13881382_73709187">
            <w:r>
              <w:rPr>
                <w:webHidden/>
                <w:rStyle w:val="IndexLink"/>
              </w:rPr>
              <w:t>1186</w:t>
            </w:r>
            <w:r>
              <w:rPr>
                <w:rStyle w:val="IndexLink"/>
                <w:rtl w:val="true"/>
              </w:rPr>
              <w:t xml:space="preserve"> - </w:t>
            </w:r>
            <w:r>
              <w:rPr>
                <w:rStyle w:val="IndexLink"/>
                <w:rtl w:val="true"/>
              </w:rPr>
              <w:t>حبيب بن الشهيد</w:t>
            </w:r>
            <w:r>
              <w:rPr>
                <w:rStyle w:val="IndexLink"/>
                <w:rtl w:val="true"/>
              </w:rPr>
              <w:tab/>
            </w:r>
            <w:r>
              <w:rPr>
                <w:rStyle w:val="IndexLink"/>
              </w:rPr>
              <w:t>41</w:t>
            </w:r>
          </w:hyperlink>
        </w:p>
        <w:p>
          <w:pPr>
            <w:pStyle w:val="Contents4"/>
            <w:tabs>
              <w:tab w:val="clear" w:pos="8176"/>
              <w:tab w:val="right" w:pos="9026" w:leader="dot"/>
            </w:tabs>
            <w:rPr/>
          </w:pPr>
          <w:hyperlink w:anchor="__RefHeading___Toc13881384_73709187">
            <w:r>
              <w:rPr>
                <w:webHidden/>
                <w:rStyle w:val="IndexLink"/>
              </w:rPr>
              <w:t>1187</w:t>
            </w:r>
            <w:r>
              <w:rPr>
                <w:rStyle w:val="IndexLink"/>
                <w:rtl w:val="true"/>
              </w:rPr>
              <w:t xml:space="preserve"> - </w:t>
            </w:r>
            <w:r>
              <w:rPr>
                <w:rStyle w:val="IndexLink"/>
                <w:rtl w:val="true"/>
              </w:rPr>
              <w:t>حبيب بن عبد الرحمن بن سلمان</w:t>
            </w:r>
            <w:r>
              <w:rPr>
                <w:rStyle w:val="IndexLink"/>
                <w:rtl w:val="true"/>
              </w:rPr>
              <w:tab/>
            </w:r>
            <w:r>
              <w:rPr>
                <w:rStyle w:val="IndexLink"/>
              </w:rPr>
              <w:t>45</w:t>
            </w:r>
          </w:hyperlink>
        </w:p>
        <w:p>
          <w:pPr>
            <w:pStyle w:val="Contents4"/>
            <w:tabs>
              <w:tab w:val="clear" w:pos="8176"/>
              <w:tab w:val="right" w:pos="9026" w:leader="dot"/>
            </w:tabs>
            <w:rPr/>
          </w:pPr>
          <w:hyperlink w:anchor="__RefHeading___Toc13881386_73709187">
            <w:r>
              <w:rPr>
                <w:webHidden/>
                <w:rStyle w:val="IndexLink"/>
              </w:rPr>
              <w:t>1188</w:t>
            </w:r>
            <w:r>
              <w:rPr>
                <w:rStyle w:val="IndexLink"/>
                <w:rtl w:val="true"/>
              </w:rPr>
              <w:t xml:space="preserve"> - </w:t>
            </w:r>
            <w:r>
              <w:rPr>
                <w:rStyle w:val="IndexLink"/>
                <w:rtl w:val="true"/>
              </w:rPr>
              <w:t>حبيب بن عبد الملك بن حبيب</w:t>
            </w:r>
            <w:r>
              <w:rPr>
                <w:rStyle w:val="IndexLink"/>
                <w:rtl w:val="true"/>
              </w:rPr>
              <w:tab/>
            </w:r>
            <w:r>
              <w:rPr>
                <w:rStyle w:val="IndexLink"/>
              </w:rPr>
              <w:t>46</w:t>
            </w:r>
          </w:hyperlink>
        </w:p>
        <w:p>
          <w:pPr>
            <w:pStyle w:val="Contents4"/>
            <w:tabs>
              <w:tab w:val="clear" w:pos="8176"/>
              <w:tab w:val="right" w:pos="9026" w:leader="dot"/>
            </w:tabs>
            <w:rPr/>
          </w:pPr>
          <w:hyperlink w:anchor="__RefHeading___Toc13881388_73709187">
            <w:r>
              <w:rPr>
                <w:webHidden/>
                <w:rStyle w:val="IndexLink"/>
              </w:rPr>
              <w:t>1189</w:t>
            </w:r>
            <w:r>
              <w:rPr>
                <w:rStyle w:val="IndexLink"/>
                <w:rtl w:val="true"/>
              </w:rPr>
              <w:t xml:space="preserve"> - </w:t>
            </w:r>
            <w:r>
              <w:rPr>
                <w:rStyle w:val="IndexLink"/>
                <w:rtl w:val="true"/>
              </w:rPr>
              <w:t>حبيب بن أبي عبيدة مرّة بن عقبة</w:t>
            </w:r>
            <w:r>
              <w:rPr>
                <w:rStyle w:val="IndexLink"/>
                <w:rtl w:val="true"/>
              </w:rPr>
              <w:tab/>
            </w:r>
            <w:r>
              <w:rPr>
                <w:rStyle w:val="IndexLink"/>
              </w:rPr>
              <w:t>47</w:t>
            </w:r>
          </w:hyperlink>
        </w:p>
        <w:p>
          <w:pPr>
            <w:pStyle w:val="Contents4"/>
            <w:tabs>
              <w:tab w:val="clear" w:pos="8176"/>
              <w:tab w:val="right" w:pos="9026" w:leader="dot"/>
            </w:tabs>
            <w:rPr/>
          </w:pPr>
          <w:hyperlink w:anchor="__RefHeading___Toc13881390_73709187">
            <w:r>
              <w:rPr>
                <w:webHidden/>
                <w:rStyle w:val="IndexLink"/>
              </w:rPr>
              <w:t>1190</w:t>
            </w:r>
            <w:r>
              <w:rPr>
                <w:rStyle w:val="IndexLink"/>
                <w:rtl w:val="true"/>
              </w:rPr>
              <w:t xml:space="preserve"> - </w:t>
            </w:r>
            <w:r>
              <w:rPr>
                <w:rStyle w:val="IndexLink"/>
                <w:rtl w:val="true"/>
              </w:rPr>
              <w:t>حبيب بن عمر الأنصاري الدّمشقي، و يقال</w:t>
            </w:r>
            <w:r>
              <w:rPr>
                <w:rStyle w:val="IndexLink"/>
                <w:rtl w:val="true"/>
              </w:rPr>
              <w:t xml:space="preserve">: </w:t>
            </w:r>
            <w:r>
              <w:rPr>
                <w:rStyle w:val="IndexLink"/>
                <w:rtl w:val="true"/>
              </w:rPr>
              <w:t>المدني</w:t>
            </w:r>
            <w:r>
              <w:rPr>
                <w:rStyle w:val="IndexLink"/>
                <w:rtl w:val="true"/>
              </w:rPr>
              <w:tab/>
            </w:r>
            <w:r>
              <w:rPr>
                <w:rStyle w:val="IndexLink"/>
              </w:rPr>
              <w:t>47</w:t>
            </w:r>
          </w:hyperlink>
        </w:p>
        <w:p>
          <w:pPr>
            <w:pStyle w:val="Contents4"/>
            <w:tabs>
              <w:tab w:val="clear" w:pos="8176"/>
              <w:tab w:val="right" w:pos="9026" w:leader="dot"/>
            </w:tabs>
            <w:rPr/>
          </w:pPr>
          <w:hyperlink w:anchor="__RefHeading___Toc13881392_73709187">
            <w:r>
              <w:rPr>
                <w:webHidden/>
                <w:rStyle w:val="IndexLink"/>
              </w:rPr>
              <w:t>1191</w:t>
            </w:r>
            <w:r>
              <w:rPr>
                <w:rStyle w:val="IndexLink"/>
                <w:rtl w:val="true"/>
              </w:rPr>
              <w:t xml:space="preserve"> - </w:t>
            </w:r>
            <w:r>
              <w:rPr>
                <w:rStyle w:val="IndexLink"/>
                <w:rtl w:val="true"/>
              </w:rPr>
              <w:t>حبيب بن قليع، و يقال</w:t>
            </w:r>
            <w:r>
              <w:rPr>
                <w:rStyle w:val="IndexLink"/>
                <w:rtl w:val="true"/>
              </w:rPr>
              <w:t xml:space="preserve">: </w:t>
            </w:r>
            <w:r>
              <w:rPr>
                <w:rStyle w:val="IndexLink"/>
                <w:rtl w:val="true"/>
              </w:rPr>
              <w:t>عمر بن حبيب بن قليع المدني</w:t>
            </w:r>
            <w:r>
              <w:rPr>
                <w:rStyle w:val="IndexLink"/>
                <w:rtl w:val="true"/>
              </w:rPr>
              <w:tab/>
            </w:r>
            <w:r>
              <w:rPr>
                <w:rStyle w:val="IndexLink"/>
              </w:rPr>
              <w:t>48</w:t>
            </w:r>
          </w:hyperlink>
        </w:p>
        <w:p>
          <w:pPr>
            <w:pStyle w:val="Contents4"/>
            <w:tabs>
              <w:tab w:val="clear" w:pos="8176"/>
              <w:tab w:val="right" w:pos="9026" w:leader="dot"/>
            </w:tabs>
            <w:rPr/>
          </w:pPr>
          <w:hyperlink w:anchor="__RefHeading___Toc13881394_73709187">
            <w:r>
              <w:rPr>
                <w:webHidden/>
                <w:rStyle w:val="IndexLink"/>
              </w:rPr>
              <w:t>1192</w:t>
            </w:r>
            <w:r>
              <w:rPr>
                <w:rStyle w:val="IndexLink"/>
                <w:rtl w:val="true"/>
              </w:rPr>
              <w:t xml:space="preserve"> - </w:t>
            </w:r>
            <w:r>
              <w:rPr>
                <w:rStyle w:val="IndexLink"/>
                <w:rtl w:val="true"/>
              </w:rPr>
              <w:t>حبيب بن كرّة</w:t>
            </w:r>
            <w:r>
              <w:rPr>
                <w:rStyle w:val="IndexLink"/>
                <w:rtl w:val="true"/>
              </w:rPr>
              <w:tab/>
            </w:r>
            <w:r>
              <w:rPr>
                <w:rStyle w:val="IndexLink"/>
              </w:rPr>
              <w:t>49</w:t>
            </w:r>
          </w:hyperlink>
        </w:p>
        <w:p>
          <w:pPr>
            <w:pStyle w:val="Contents4"/>
            <w:tabs>
              <w:tab w:val="clear" w:pos="8176"/>
              <w:tab w:val="right" w:pos="9026" w:leader="dot"/>
            </w:tabs>
            <w:rPr/>
          </w:pPr>
          <w:hyperlink w:anchor="__RefHeading___Toc13881396_73709187">
            <w:r>
              <w:rPr>
                <w:webHidden/>
                <w:rStyle w:val="IndexLink"/>
              </w:rPr>
              <w:t>1193</w:t>
            </w:r>
            <w:r>
              <w:rPr>
                <w:rStyle w:val="IndexLink"/>
                <w:rtl w:val="true"/>
              </w:rPr>
              <w:t xml:space="preserve"> - </w:t>
            </w:r>
            <w:r>
              <w:rPr>
                <w:rStyle w:val="IndexLink"/>
                <w:rtl w:val="true"/>
              </w:rPr>
              <w:t>حبيب بن محمّد</w:t>
            </w:r>
            <w:r>
              <w:rPr>
                <w:rStyle w:val="IndexLink"/>
                <w:rtl w:val="true"/>
              </w:rPr>
              <w:tab/>
            </w:r>
            <w:r>
              <w:rPr>
                <w:rStyle w:val="IndexLink"/>
              </w:rPr>
              <w:t>50</w:t>
            </w:r>
          </w:hyperlink>
        </w:p>
        <w:p>
          <w:pPr>
            <w:pStyle w:val="Contents4"/>
            <w:tabs>
              <w:tab w:val="clear" w:pos="8176"/>
              <w:tab w:val="right" w:pos="9026" w:leader="dot"/>
            </w:tabs>
            <w:rPr/>
          </w:pPr>
          <w:hyperlink w:anchor="__RefHeading___Toc13881398_73709187">
            <w:r>
              <w:rPr>
                <w:webHidden/>
                <w:rStyle w:val="IndexLink"/>
              </w:rPr>
              <w:t>1194</w:t>
            </w:r>
            <w:r>
              <w:rPr>
                <w:rStyle w:val="IndexLink"/>
                <w:rtl w:val="true"/>
              </w:rPr>
              <w:t xml:space="preserve"> - </w:t>
            </w:r>
            <w:r>
              <w:rPr>
                <w:rStyle w:val="IndexLink"/>
                <w:rtl w:val="true"/>
              </w:rPr>
              <w:t>حبيب بن مرّة المرّي</w:t>
            </w:r>
            <w:r>
              <w:rPr>
                <w:rStyle w:val="IndexLink"/>
                <w:rtl w:val="true"/>
              </w:rPr>
              <w:tab/>
            </w:r>
            <w:r>
              <w:rPr>
                <w:rStyle w:val="IndexLink"/>
              </w:rPr>
              <w:t>66</w:t>
            </w:r>
          </w:hyperlink>
        </w:p>
        <w:p>
          <w:pPr>
            <w:pStyle w:val="Contents4"/>
            <w:tabs>
              <w:tab w:val="clear" w:pos="8176"/>
              <w:tab w:val="right" w:pos="9026" w:leader="dot"/>
            </w:tabs>
            <w:rPr/>
          </w:pPr>
          <w:hyperlink w:anchor="__RefHeading___Toc13881400_73709187">
            <w:r>
              <w:rPr>
                <w:webHidden/>
                <w:rStyle w:val="IndexLink"/>
              </w:rPr>
              <w:t>1195</w:t>
            </w:r>
            <w:r>
              <w:rPr>
                <w:rStyle w:val="IndexLink"/>
                <w:rtl w:val="true"/>
              </w:rPr>
              <w:t xml:space="preserve"> - </w:t>
            </w:r>
            <w:r>
              <w:rPr>
                <w:rStyle w:val="IndexLink"/>
                <w:rtl w:val="true"/>
              </w:rPr>
              <w:t>حبيب بن مسلمة بن مالك الأكبر بن وهب</w:t>
            </w:r>
            <w:r>
              <w:rPr>
                <w:rStyle w:val="IndexLink"/>
                <w:rtl w:val="true"/>
              </w:rPr>
              <w:tab/>
            </w:r>
            <w:r>
              <w:rPr>
                <w:rStyle w:val="IndexLink"/>
              </w:rPr>
              <w:t>67</w:t>
            </w:r>
          </w:hyperlink>
        </w:p>
        <w:p>
          <w:pPr>
            <w:pStyle w:val="Contents4"/>
            <w:tabs>
              <w:tab w:val="clear" w:pos="8176"/>
              <w:tab w:val="right" w:pos="9026" w:leader="dot"/>
            </w:tabs>
            <w:rPr/>
          </w:pPr>
          <w:hyperlink w:anchor="__RefHeading___Toc13881402_73709187">
            <w:r>
              <w:rPr>
                <w:webHidden/>
                <w:rStyle w:val="IndexLink"/>
              </w:rPr>
              <w:t>1196</w:t>
            </w:r>
            <w:r>
              <w:rPr>
                <w:rStyle w:val="IndexLink"/>
                <w:rtl w:val="true"/>
              </w:rPr>
              <w:t xml:space="preserve"> - </w:t>
            </w:r>
            <w:r>
              <w:rPr>
                <w:rStyle w:val="IndexLink"/>
                <w:rtl w:val="true"/>
              </w:rPr>
              <w:t>حبيب بن مسلمة بن حبيب بن حبيب بن مسلمة الفهري</w:t>
            </w:r>
            <w:r>
              <w:rPr>
                <w:rStyle w:val="IndexLink"/>
                <w:rtl w:val="true"/>
              </w:rPr>
              <w:tab/>
            </w:r>
            <w:r>
              <w:rPr>
                <w:rStyle w:val="IndexLink"/>
              </w:rPr>
              <w:t>86</w:t>
            </w:r>
          </w:hyperlink>
        </w:p>
        <w:p>
          <w:pPr>
            <w:pStyle w:val="Contents4"/>
            <w:tabs>
              <w:tab w:val="clear" w:pos="8176"/>
              <w:tab w:val="right" w:pos="9026" w:leader="dot"/>
            </w:tabs>
            <w:rPr/>
          </w:pPr>
          <w:hyperlink w:anchor="__RefHeading___Toc13881404_73709187">
            <w:r>
              <w:rPr>
                <w:webHidden/>
                <w:rStyle w:val="IndexLink"/>
              </w:rPr>
              <w:t>1197</w:t>
            </w:r>
            <w:r>
              <w:rPr>
                <w:rStyle w:val="IndexLink"/>
                <w:rtl w:val="true"/>
              </w:rPr>
              <w:t xml:space="preserve"> - </w:t>
            </w:r>
            <w:r>
              <w:rPr>
                <w:rStyle w:val="IndexLink"/>
                <w:rtl w:val="true"/>
              </w:rPr>
              <w:t>حبيب بن نصر بن محمّد بن معشر الطبري</w:t>
            </w:r>
            <w:r>
              <w:rPr>
                <w:rStyle w:val="IndexLink"/>
                <w:rtl w:val="true"/>
              </w:rPr>
              <w:tab/>
            </w:r>
            <w:r>
              <w:rPr>
                <w:rStyle w:val="IndexLink"/>
              </w:rPr>
              <w:t>87</w:t>
            </w:r>
          </w:hyperlink>
        </w:p>
        <w:p>
          <w:pPr>
            <w:pStyle w:val="Contents4"/>
            <w:tabs>
              <w:tab w:val="clear" w:pos="8176"/>
              <w:tab w:val="right" w:pos="9026" w:leader="dot"/>
            </w:tabs>
            <w:rPr/>
          </w:pPr>
          <w:hyperlink w:anchor="__RefHeading___Toc13881406_73709187">
            <w:r>
              <w:rPr>
                <w:webHidden/>
                <w:rStyle w:val="IndexLink"/>
              </w:rPr>
              <w:t>1198</w:t>
            </w:r>
            <w:r>
              <w:rPr>
                <w:rStyle w:val="IndexLink"/>
                <w:rtl w:val="true"/>
              </w:rPr>
              <w:t xml:space="preserve"> - </w:t>
            </w:r>
            <w:r>
              <w:rPr>
                <w:rStyle w:val="IndexLink"/>
                <w:rtl w:val="true"/>
              </w:rPr>
              <w:t>حبيب بن يحيى بن الحكم بن أبي العاص بن أمية الأموي</w:t>
            </w:r>
            <w:r>
              <w:rPr>
                <w:rStyle w:val="IndexLink"/>
                <w:rtl w:val="true"/>
              </w:rPr>
              <w:tab/>
            </w:r>
            <w:r>
              <w:rPr>
                <w:rStyle w:val="IndexLink"/>
              </w:rPr>
              <w:t>88</w:t>
            </w:r>
          </w:hyperlink>
        </w:p>
        <w:p>
          <w:pPr>
            <w:pStyle w:val="Contents4"/>
            <w:tabs>
              <w:tab w:val="clear" w:pos="8176"/>
              <w:tab w:val="right" w:pos="9026" w:leader="dot"/>
            </w:tabs>
            <w:rPr/>
          </w:pPr>
          <w:hyperlink w:anchor="__RefHeading___Toc13881408_73709187">
            <w:r>
              <w:rPr>
                <w:webHidden/>
                <w:rStyle w:val="IndexLink"/>
              </w:rPr>
              <w:t>1199</w:t>
            </w:r>
            <w:r>
              <w:rPr>
                <w:rStyle w:val="IndexLink"/>
                <w:rtl w:val="true"/>
              </w:rPr>
              <w:t xml:space="preserve"> - </w:t>
            </w:r>
            <w:r>
              <w:rPr>
                <w:rStyle w:val="IndexLink"/>
                <w:rtl w:val="true"/>
              </w:rPr>
              <w:t>حبيب الأعور مولى عروة بن الزبير الأسدي</w:t>
            </w:r>
            <w:r>
              <w:rPr>
                <w:rStyle w:val="IndexLink"/>
                <w:rtl w:val="true"/>
              </w:rPr>
              <w:tab/>
            </w:r>
            <w:r>
              <w:rPr>
                <w:rStyle w:val="IndexLink"/>
              </w:rPr>
              <w:t>88</w:t>
            </w:r>
          </w:hyperlink>
        </w:p>
        <w:p>
          <w:pPr>
            <w:pStyle w:val="Contents4"/>
            <w:tabs>
              <w:tab w:val="clear" w:pos="8176"/>
              <w:tab w:val="right" w:pos="9026" w:leader="dot"/>
            </w:tabs>
            <w:rPr/>
          </w:pPr>
          <w:hyperlink w:anchor="__RefHeading___Toc13881410_73709187">
            <w:r>
              <w:rPr>
                <w:webHidden/>
                <w:rStyle w:val="IndexLink"/>
              </w:rPr>
              <w:t>1200</w:t>
            </w:r>
            <w:r>
              <w:rPr>
                <w:rStyle w:val="IndexLink"/>
                <w:rtl w:val="true"/>
              </w:rPr>
              <w:t xml:space="preserve"> - </w:t>
            </w:r>
            <w:r>
              <w:rPr>
                <w:rStyle w:val="IndexLink"/>
                <w:rtl w:val="true"/>
              </w:rPr>
              <w:t>حبيب المؤذن</w:t>
            </w:r>
            <w:r>
              <w:rPr>
                <w:rStyle w:val="IndexLink"/>
                <w:rtl w:val="true"/>
              </w:rPr>
              <w:tab/>
            </w:r>
            <w:r>
              <w:rPr>
                <w:rStyle w:val="IndexLink"/>
              </w:rPr>
              <w:t>90</w:t>
            </w:r>
          </w:hyperlink>
        </w:p>
        <w:p>
          <w:pPr>
            <w:pStyle w:val="Contents3"/>
            <w:tabs>
              <w:tab w:val="clear" w:pos="8459"/>
              <w:tab w:val="right" w:pos="9026" w:leader="dot"/>
            </w:tabs>
            <w:rPr/>
          </w:pPr>
          <w:hyperlink w:anchor="__RefHeading___Toc13881412_73709187">
            <w:r>
              <w:rPr>
                <w:webHidden/>
                <w:rStyle w:val="IndexLink"/>
                <w:rtl w:val="true"/>
              </w:rPr>
              <w:t>ذكر من اسمه حبيش بالحاء و الباء و الياء و الشين</w:t>
            </w:r>
            <w:r>
              <w:rPr>
                <w:rStyle w:val="IndexLink"/>
                <w:rtl w:val="true"/>
              </w:rPr>
              <w:tab/>
            </w:r>
            <w:r>
              <w:rPr>
                <w:rStyle w:val="IndexLink"/>
              </w:rPr>
              <w:t>91</w:t>
            </w:r>
          </w:hyperlink>
        </w:p>
        <w:p>
          <w:pPr>
            <w:pStyle w:val="Contents4"/>
            <w:tabs>
              <w:tab w:val="clear" w:pos="8176"/>
              <w:tab w:val="right" w:pos="9026" w:leader="dot"/>
            </w:tabs>
            <w:rPr/>
          </w:pPr>
          <w:hyperlink w:anchor="__RefHeading___Toc13881414_73709187">
            <w:r>
              <w:rPr>
                <w:webHidden/>
                <w:rStyle w:val="IndexLink"/>
              </w:rPr>
              <w:t>1201</w:t>
            </w:r>
            <w:r>
              <w:rPr>
                <w:rStyle w:val="IndexLink"/>
                <w:rtl w:val="true"/>
              </w:rPr>
              <w:t xml:space="preserve"> - </w:t>
            </w:r>
            <w:r>
              <w:rPr>
                <w:rStyle w:val="IndexLink"/>
                <w:rtl w:val="true"/>
              </w:rPr>
              <w:t>حبيش بن دلجة</w:t>
            </w:r>
            <w:r>
              <w:rPr>
                <w:rStyle w:val="IndexLink"/>
                <w:rtl w:val="true"/>
              </w:rPr>
              <w:tab/>
            </w:r>
            <w:r>
              <w:rPr>
                <w:rStyle w:val="IndexLink"/>
              </w:rPr>
              <w:t>91</w:t>
            </w:r>
          </w:hyperlink>
        </w:p>
        <w:p>
          <w:pPr>
            <w:pStyle w:val="Contents4"/>
            <w:tabs>
              <w:tab w:val="clear" w:pos="8176"/>
              <w:tab w:val="right" w:pos="9026" w:leader="dot"/>
            </w:tabs>
            <w:rPr/>
          </w:pPr>
          <w:hyperlink w:anchor="__RefHeading___Toc13881416_73709187">
            <w:r>
              <w:rPr>
                <w:webHidden/>
                <w:rStyle w:val="IndexLink"/>
              </w:rPr>
              <w:t>1202</w:t>
            </w:r>
            <w:r>
              <w:rPr>
                <w:rStyle w:val="IndexLink"/>
                <w:rtl w:val="true"/>
              </w:rPr>
              <w:t xml:space="preserve"> - </w:t>
            </w:r>
            <w:r>
              <w:rPr>
                <w:rStyle w:val="IndexLink"/>
                <w:rtl w:val="true"/>
              </w:rPr>
              <w:t>حبيش بن محمّد بن حبيش</w:t>
            </w:r>
            <w:r>
              <w:rPr>
                <w:rStyle w:val="IndexLink"/>
                <w:rtl w:val="true"/>
              </w:rPr>
              <w:tab/>
            </w:r>
            <w:r>
              <w:rPr>
                <w:rStyle w:val="IndexLink"/>
              </w:rPr>
              <w:t>96</w:t>
            </w:r>
          </w:hyperlink>
        </w:p>
        <w:p>
          <w:pPr>
            <w:pStyle w:val="Contents4"/>
            <w:tabs>
              <w:tab w:val="clear" w:pos="8176"/>
              <w:tab w:val="right" w:pos="9026" w:leader="dot"/>
            </w:tabs>
            <w:rPr/>
          </w:pPr>
          <w:hyperlink w:anchor="__RefHeading___Toc13881418_73709187">
            <w:r>
              <w:rPr>
                <w:webHidden/>
                <w:rStyle w:val="IndexLink"/>
              </w:rPr>
              <w:t>1203</w:t>
            </w:r>
            <w:r>
              <w:rPr>
                <w:rStyle w:val="IndexLink"/>
                <w:rtl w:val="true"/>
              </w:rPr>
              <w:t xml:space="preserve"> - </w:t>
            </w:r>
            <w:r>
              <w:rPr>
                <w:rStyle w:val="IndexLink"/>
                <w:rtl w:val="true"/>
              </w:rPr>
              <w:t>حبيش مولى عمر بن عبد العزيز و حاجبه</w:t>
            </w:r>
            <w:r>
              <w:rPr>
                <w:rStyle w:val="IndexLink"/>
                <w:rtl w:val="true"/>
              </w:rPr>
              <w:tab/>
            </w:r>
            <w:r>
              <w:rPr>
                <w:rStyle w:val="IndexLink"/>
              </w:rPr>
              <w:t>96</w:t>
            </w:r>
          </w:hyperlink>
        </w:p>
        <w:p>
          <w:pPr>
            <w:pStyle w:val="Contents4"/>
            <w:tabs>
              <w:tab w:val="clear" w:pos="8176"/>
              <w:tab w:val="right" w:pos="9026" w:leader="dot"/>
            </w:tabs>
            <w:rPr/>
          </w:pPr>
          <w:hyperlink w:anchor="__RefHeading___Toc13881420_73709187">
            <w:r>
              <w:rPr>
                <w:webHidden/>
                <w:rStyle w:val="IndexLink"/>
              </w:rPr>
              <w:t>1204</w:t>
            </w:r>
            <w:r>
              <w:rPr>
                <w:rStyle w:val="IndexLink"/>
                <w:rtl w:val="true"/>
              </w:rPr>
              <w:t xml:space="preserve"> - </w:t>
            </w:r>
            <w:r>
              <w:rPr>
                <w:rStyle w:val="IndexLink"/>
                <w:rtl w:val="true"/>
              </w:rPr>
              <w:t>حبيش بن عمر</w:t>
            </w:r>
            <w:r>
              <w:rPr>
                <w:rStyle w:val="IndexLink"/>
                <w:rtl w:val="true"/>
              </w:rPr>
              <w:tab/>
            </w:r>
            <w:r>
              <w:rPr>
                <w:rStyle w:val="IndexLink"/>
              </w:rPr>
              <w:t>97</w:t>
            </w:r>
          </w:hyperlink>
        </w:p>
        <w:p>
          <w:pPr>
            <w:pStyle w:val="Contents3"/>
            <w:tabs>
              <w:tab w:val="clear" w:pos="8459"/>
              <w:tab w:val="right" w:pos="9026" w:leader="dot"/>
            </w:tabs>
            <w:rPr/>
          </w:pPr>
          <w:hyperlink w:anchor="__RefHeading___Toc13881422_73709187">
            <w:r>
              <w:rPr>
                <w:webHidden/>
                <w:rStyle w:val="IndexLink"/>
                <w:rtl w:val="true"/>
              </w:rPr>
              <w:t>ذكر من اسمه الحجّاج بالحاء المهملة و الجيم المعجمة</w:t>
            </w:r>
            <w:r>
              <w:rPr>
                <w:rStyle w:val="IndexLink"/>
                <w:rtl w:val="true"/>
              </w:rPr>
              <w:tab/>
            </w:r>
            <w:r>
              <w:rPr>
                <w:rStyle w:val="IndexLink"/>
              </w:rPr>
              <w:t>98</w:t>
            </w:r>
          </w:hyperlink>
        </w:p>
        <w:p>
          <w:pPr>
            <w:pStyle w:val="Contents4"/>
            <w:tabs>
              <w:tab w:val="clear" w:pos="8176"/>
              <w:tab w:val="right" w:pos="9026" w:leader="dot"/>
            </w:tabs>
            <w:rPr/>
          </w:pPr>
          <w:hyperlink w:anchor="__RefHeading___Toc13881424_73709187">
            <w:r>
              <w:rPr>
                <w:webHidden/>
                <w:rStyle w:val="IndexLink"/>
              </w:rPr>
              <w:t>1205</w:t>
            </w:r>
            <w:r>
              <w:rPr>
                <w:rStyle w:val="IndexLink"/>
                <w:rtl w:val="true"/>
              </w:rPr>
              <w:t xml:space="preserve"> - </w:t>
            </w:r>
            <w:r>
              <w:rPr>
                <w:rStyle w:val="IndexLink"/>
                <w:rtl w:val="true"/>
              </w:rPr>
              <w:t>الحجاج بن الحارث بن قيس بن عديّ‌ بن سعد</w:t>
            </w:r>
            <w:r>
              <w:rPr>
                <w:rStyle w:val="IndexLink"/>
                <w:rtl w:val="true"/>
              </w:rPr>
              <w:tab/>
            </w:r>
            <w:r>
              <w:rPr>
                <w:rStyle w:val="IndexLink"/>
              </w:rPr>
              <w:t>98</w:t>
            </w:r>
          </w:hyperlink>
        </w:p>
        <w:p>
          <w:pPr>
            <w:pStyle w:val="Contents4"/>
            <w:tabs>
              <w:tab w:val="clear" w:pos="8176"/>
              <w:tab w:val="right" w:pos="9026" w:leader="dot"/>
            </w:tabs>
            <w:rPr/>
          </w:pPr>
          <w:hyperlink w:anchor="__RefHeading___Toc13881426_73709187">
            <w:r>
              <w:rPr>
                <w:webHidden/>
                <w:rStyle w:val="IndexLink"/>
              </w:rPr>
              <w:t>1206</w:t>
            </w:r>
            <w:r>
              <w:rPr>
                <w:rStyle w:val="IndexLink"/>
                <w:rtl w:val="true"/>
              </w:rPr>
              <w:t xml:space="preserve"> - </w:t>
            </w:r>
            <w:r>
              <w:rPr>
                <w:rStyle w:val="IndexLink"/>
                <w:rtl w:val="true"/>
              </w:rPr>
              <w:t>الحجّاج بن الريّان</w:t>
            </w:r>
            <w:r>
              <w:rPr>
                <w:rStyle w:val="IndexLink"/>
                <w:rtl w:val="true"/>
              </w:rPr>
              <w:tab/>
            </w:r>
            <w:r>
              <w:rPr>
                <w:rStyle w:val="IndexLink"/>
              </w:rPr>
              <w:t>101</w:t>
            </w:r>
          </w:hyperlink>
        </w:p>
        <w:p>
          <w:pPr>
            <w:pStyle w:val="Contents4"/>
            <w:tabs>
              <w:tab w:val="clear" w:pos="8176"/>
              <w:tab w:val="right" w:pos="9026" w:leader="dot"/>
            </w:tabs>
            <w:rPr/>
          </w:pPr>
          <w:hyperlink w:anchor="__RefHeading___Toc13881428_73709187">
            <w:r>
              <w:rPr>
                <w:webHidden/>
                <w:rStyle w:val="IndexLink"/>
              </w:rPr>
              <w:t>1207</w:t>
            </w:r>
            <w:r>
              <w:rPr>
                <w:rStyle w:val="IndexLink"/>
                <w:rtl w:val="true"/>
              </w:rPr>
              <w:t xml:space="preserve"> - </w:t>
            </w:r>
            <w:r>
              <w:rPr>
                <w:rStyle w:val="IndexLink"/>
                <w:rtl w:val="true"/>
              </w:rPr>
              <w:t>الحجّاج بن سهل</w:t>
            </w:r>
            <w:r>
              <w:rPr>
                <w:rStyle w:val="IndexLink"/>
                <w:rtl w:val="true"/>
              </w:rPr>
              <w:tab/>
            </w:r>
            <w:r>
              <w:rPr>
                <w:rStyle w:val="IndexLink"/>
              </w:rPr>
              <w:t>101</w:t>
            </w:r>
          </w:hyperlink>
        </w:p>
        <w:p>
          <w:pPr>
            <w:pStyle w:val="Contents4"/>
            <w:tabs>
              <w:tab w:val="clear" w:pos="8176"/>
              <w:tab w:val="right" w:pos="9026" w:leader="dot"/>
            </w:tabs>
            <w:rPr/>
          </w:pPr>
          <w:hyperlink w:anchor="__RefHeading___Toc13881430_73709187">
            <w:r>
              <w:rPr>
                <w:webHidden/>
                <w:rStyle w:val="IndexLink"/>
              </w:rPr>
              <w:t>1208</w:t>
            </w:r>
            <w:r>
              <w:rPr>
                <w:rStyle w:val="IndexLink"/>
                <w:rtl w:val="true"/>
              </w:rPr>
              <w:t xml:space="preserve"> - </w:t>
            </w:r>
            <w:r>
              <w:rPr>
                <w:rStyle w:val="IndexLink"/>
                <w:rtl w:val="true"/>
              </w:rPr>
              <w:t xml:space="preserve">الحجّاج بن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سهيل </w:t>
            </w:r>
            <w:r>
              <w:rPr>
                <w:rStyle w:val="IndexLink"/>
                <w:rtl w:val="true"/>
              </w:rPr>
              <w:t xml:space="preserve">- </w:t>
            </w:r>
            <w:r>
              <w:rPr>
                <w:rStyle w:val="IndexLink"/>
                <w:rtl w:val="true"/>
              </w:rPr>
              <w:t>النّصري</w:t>
            </w:r>
            <w:r>
              <w:rPr>
                <w:rStyle w:val="IndexLink"/>
                <w:rtl w:val="true"/>
              </w:rPr>
              <w:tab/>
            </w:r>
            <w:r>
              <w:rPr>
                <w:rStyle w:val="IndexLink"/>
              </w:rPr>
              <w:t>102</w:t>
            </w:r>
          </w:hyperlink>
        </w:p>
        <w:p>
          <w:pPr>
            <w:pStyle w:val="Contents4"/>
            <w:tabs>
              <w:tab w:val="clear" w:pos="8176"/>
              <w:tab w:val="right" w:pos="9026" w:leader="dot"/>
            </w:tabs>
            <w:rPr/>
          </w:pPr>
          <w:hyperlink w:anchor="__RefHeading___Toc13881432_73709187">
            <w:r>
              <w:rPr>
                <w:webHidden/>
                <w:rStyle w:val="IndexLink"/>
              </w:rPr>
              <w:t>1209</w:t>
            </w:r>
            <w:r>
              <w:rPr>
                <w:rStyle w:val="IndexLink"/>
                <w:rtl w:val="true"/>
              </w:rPr>
              <w:t xml:space="preserve"> - </w:t>
            </w:r>
            <w:r>
              <w:rPr>
                <w:rStyle w:val="IndexLink"/>
                <w:rtl w:val="true"/>
              </w:rPr>
              <w:t>الحجّاج بن عبد اللّه الحكمي</w:t>
            </w:r>
            <w:r>
              <w:rPr>
                <w:rStyle w:val="IndexLink"/>
                <w:rtl w:val="true"/>
              </w:rPr>
              <w:tab/>
            </w:r>
            <w:r>
              <w:rPr>
                <w:rStyle w:val="IndexLink"/>
              </w:rPr>
              <w:t>104</w:t>
            </w:r>
          </w:hyperlink>
        </w:p>
        <w:p>
          <w:pPr>
            <w:pStyle w:val="Contents4"/>
            <w:tabs>
              <w:tab w:val="clear" w:pos="8176"/>
              <w:tab w:val="right" w:pos="9026" w:leader="dot"/>
            </w:tabs>
            <w:rPr/>
          </w:pPr>
          <w:hyperlink w:anchor="__RefHeading___Toc13881434_73709187">
            <w:r>
              <w:rPr>
                <w:webHidden/>
                <w:rStyle w:val="IndexLink"/>
              </w:rPr>
              <w:t>1210</w:t>
            </w:r>
            <w:r>
              <w:rPr>
                <w:rStyle w:val="IndexLink"/>
                <w:rtl w:val="true"/>
              </w:rPr>
              <w:t xml:space="preserve"> - </w:t>
            </w:r>
            <w:r>
              <w:rPr>
                <w:rStyle w:val="IndexLink"/>
                <w:rtl w:val="true"/>
              </w:rPr>
              <w:t>الحجّاج بن عبد الرّزّاق المعلم</w:t>
            </w:r>
            <w:r>
              <w:rPr>
                <w:rStyle w:val="IndexLink"/>
                <w:rtl w:val="true"/>
              </w:rPr>
              <w:tab/>
            </w:r>
            <w:r>
              <w:rPr>
                <w:rStyle w:val="IndexLink"/>
              </w:rPr>
              <w:t>104</w:t>
            </w:r>
          </w:hyperlink>
        </w:p>
        <w:p>
          <w:pPr>
            <w:pStyle w:val="Contents4"/>
            <w:tabs>
              <w:tab w:val="clear" w:pos="8176"/>
              <w:tab w:val="right" w:pos="9026" w:leader="dot"/>
            </w:tabs>
            <w:rPr/>
          </w:pPr>
          <w:hyperlink w:anchor="__RefHeading___Toc13881436_73709187">
            <w:r>
              <w:rPr>
                <w:webHidden/>
                <w:rStyle w:val="IndexLink"/>
              </w:rPr>
              <w:t>1211</w:t>
            </w:r>
            <w:r>
              <w:rPr>
                <w:rStyle w:val="IndexLink"/>
                <w:rtl w:val="true"/>
              </w:rPr>
              <w:t xml:space="preserve"> - </w:t>
            </w:r>
            <w:r>
              <w:rPr>
                <w:rStyle w:val="IndexLink"/>
                <w:rtl w:val="true"/>
              </w:rPr>
              <w:t>الحجّاج بن عبد الملك بن مروان</w:t>
            </w:r>
            <w:r>
              <w:rPr>
                <w:rStyle w:val="IndexLink"/>
                <w:rtl w:val="true"/>
              </w:rPr>
              <w:tab/>
            </w:r>
            <w:r>
              <w:rPr>
                <w:rStyle w:val="IndexLink"/>
              </w:rPr>
              <w:t>104</w:t>
            </w:r>
          </w:hyperlink>
        </w:p>
        <w:p>
          <w:pPr>
            <w:pStyle w:val="Contents4"/>
            <w:tabs>
              <w:tab w:val="clear" w:pos="8176"/>
              <w:tab w:val="right" w:pos="9026" w:leader="dot"/>
            </w:tabs>
            <w:rPr/>
          </w:pPr>
          <w:hyperlink w:anchor="__RefHeading___Toc13881438_73709187">
            <w:r>
              <w:rPr>
                <w:webHidden/>
                <w:rStyle w:val="IndexLink"/>
              </w:rPr>
              <w:t>1212</w:t>
            </w:r>
            <w:r>
              <w:rPr>
                <w:rStyle w:val="IndexLink"/>
                <w:rtl w:val="true"/>
              </w:rPr>
              <w:t xml:space="preserve"> - </w:t>
            </w:r>
            <w:r>
              <w:rPr>
                <w:rStyle w:val="IndexLink"/>
                <w:rtl w:val="true"/>
              </w:rPr>
              <w:t>الحجّاج بن عبد يغوث بن عمرو بن الحجّاج الزبيدي</w:t>
            </w:r>
            <w:r>
              <w:rPr>
                <w:rStyle w:val="IndexLink"/>
                <w:rtl w:val="true"/>
              </w:rPr>
              <w:tab/>
            </w:r>
            <w:r>
              <w:rPr>
                <w:rStyle w:val="IndexLink"/>
              </w:rPr>
              <w:t>105</w:t>
            </w:r>
          </w:hyperlink>
        </w:p>
        <w:p>
          <w:pPr>
            <w:pStyle w:val="Contents4"/>
            <w:tabs>
              <w:tab w:val="clear" w:pos="8176"/>
              <w:tab w:val="right" w:pos="9026" w:leader="dot"/>
            </w:tabs>
            <w:rPr/>
          </w:pPr>
          <w:hyperlink w:anchor="__RefHeading___Toc13881440_73709187">
            <w:r>
              <w:rPr>
                <w:webHidden/>
                <w:rStyle w:val="IndexLink"/>
              </w:rPr>
              <w:t>1213</w:t>
            </w:r>
            <w:r>
              <w:rPr>
                <w:rStyle w:val="IndexLink"/>
                <w:rtl w:val="true"/>
              </w:rPr>
              <w:t xml:space="preserve"> - </w:t>
            </w:r>
            <w:r>
              <w:rPr>
                <w:rStyle w:val="IndexLink"/>
                <w:rtl w:val="true"/>
              </w:rPr>
              <w:t>الحجّاج بن عمير</w:t>
            </w:r>
            <w:r>
              <w:rPr>
                <w:rStyle w:val="IndexLink"/>
                <w:rtl w:val="true"/>
              </w:rPr>
              <w:tab/>
            </w:r>
            <w:r>
              <w:rPr>
                <w:rStyle w:val="IndexLink"/>
              </w:rPr>
              <w:t>105</w:t>
            </w:r>
          </w:hyperlink>
        </w:p>
        <w:p>
          <w:pPr>
            <w:pStyle w:val="Contents4"/>
            <w:tabs>
              <w:tab w:val="clear" w:pos="8176"/>
              <w:tab w:val="right" w:pos="9026" w:leader="dot"/>
            </w:tabs>
            <w:rPr/>
          </w:pPr>
          <w:hyperlink w:anchor="__RefHeading___Toc13881442_73709187">
            <w:r>
              <w:rPr>
                <w:webHidden/>
                <w:rStyle w:val="IndexLink"/>
              </w:rPr>
              <w:t>1214</w:t>
            </w:r>
            <w:r>
              <w:rPr>
                <w:rStyle w:val="IndexLink"/>
                <w:rtl w:val="true"/>
              </w:rPr>
              <w:t xml:space="preserve"> - </w:t>
            </w:r>
            <w:r>
              <w:rPr>
                <w:rStyle w:val="IndexLink"/>
                <w:rtl w:val="true"/>
              </w:rPr>
              <w:t>الحجّاج بن علاط بن خالد بن نويرة</w:t>
            </w:r>
            <w:r>
              <w:rPr>
                <w:rStyle w:val="IndexLink"/>
                <w:rtl w:val="true"/>
              </w:rPr>
              <w:tab/>
            </w:r>
            <w:r>
              <w:rPr>
                <w:rStyle w:val="IndexLink"/>
              </w:rPr>
              <w:t>106</w:t>
            </w:r>
          </w:hyperlink>
        </w:p>
        <w:p>
          <w:pPr>
            <w:pStyle w:val="Contents4"/>
            <w:tabs>
              <w:tab w:val="clear" w:pos="8176"/>
              <w:tab w:val="right" w:pos="9026" w:leader="dot"/>
            </w:tabs>
            <w:rPr/>
          </w:pPr>
          <w:hyperlink w:anchor="__RefHeading___Toc13881444_73709187">
            <w:r>
              <w:rPr>
                <w:webHidden/>
                <w:rStyle w:val="IndexLink"/>
              </w:rPr>
              <w:t>1215</w:t>
            </w:r>
            <w:r>
              <w:rPr>
                <w:rStyle w:val="IndexLink"/>
                <w:rtl w:val="true"/>
              </w:rPr>
              <w:t xml:space="preserve"> - </w:t>
            </w:r>
            <w:r>
              <w:rPr>
                <w:rStyle w:val="IndexLink"/>
                <w:rtl w:val="true"/>
              </w:rPr>
              <w:t>الحجّاج بن قتيبة بن مسلم الباهلي</w:t>
            </w:r>
            <w:r>
              <w:rPr>
                <w:rStyle w:val="IndexLink"/>
                <w:rtl w:val="true"/>
              </w:rPr>
              <w:tab/>
            </w:r>
            <w:r>
              <w:rPr>
                <w:rStyle w:val="IndexLink"/>
              </w:rPr>
              <w:t>117</w:t>
            </w:r>
          </w:hyperlink>
        </w:p>
        <w:p>
          <w:pPr>
            <w:pStyle w:val="Contents4"/>
            <w:tabs>
              <w:tab w:val="clear" w:pos="8176"/>
              <w:tab w:val="right" w:pos="9026" w:leader="dot"/>
            </w:tabs>
            <w:rPr/>
          </w:pPr>
          <w:hyperlink w:anchor="__RefHeading___Toc13881446_73709187">
            <w:r>
              <w:rPr>
                <w:webHidden/>
                <w:rStyle w:val="IndexLink"/>
              </w:rPr>
              <w:t>1216</w:t>
            </w:r>
            <w:r>
              <w:rPr>
                <w:rStyle w:val="IndexLink"/>
                <w:rtl w:val="true"/>
              </w:rPr>
              <w:t xml:space="preserve"> - </w:t>
            </w:r>
            <w:r>
              <w:rPr>
                <w:rStyle w:val="IndexLink"/>
                <w:rtl w:val="true"/>
              </w:rPr>
              <w:t>الحجّاج بن معاوية بن فراس المزني</w:t>
            </w:r>
            <w:r>
              <w:rPr>
                <w:rStyle w:val="IndexLink"/>
                <w:rtl w:val="true"/>
              </w:rPr>
              <w:tab/>
            </w:r>
            <w:r>
              <w:rPr>
                <w:rStyle w:val="IndexLink"/>
              </w:rPr>
              <w:t>117</w:t>
            </w:r>
          </w:hyperlink>
        </w:p>
        <w:p>
          <w:pPr>
            <w:pStyle w:val="Contents4"/>
            <w:tabs>
              <w:tab w:val="clear" w:pos="8176"/>
              <w:tab w:val="right" w:pos="9026" w:leader="dot"/>
            </w:tabs>
            <w:rPr/>
          </w:pPr>
          <w:hyperlink w:anchor="__RefHeading___Toc13881448_73709187">
            <w:r>
              <w:rPr>
                <w:webHidden/>
                <w:rStyle w:val="IndexLink"/>
              </w:rPr>
              <w:t>1217</w:t>
            </w:r>
            <w:r>
              <w:rPr>
                <w:rStyle w:val="IndexLink"/>
                <w:rtl w:val="true"/>
              </w:rPr>
              <w:t xml:space="preserve"> - </w:t>
            </w:r>
            <w:r>
              <w:rPr>
                <w:rStyle w:val="IndexLink"/>
                <w:rtl w:val="true"/>
              </w:rPr>
              <w:t>الحجّاج بن يوسف بن الحكم</w:t>
            </w:r>
            <w:r>
              <w:rPr>
                <w:rStyle w:val="IndexLink"/>
                <w:rtl w:val="true"/>
              </w:rPr>
              <w:tab/>
            </w:r>
            <w:r>
              <w:rPr>
                <w:rStyle w:val="IndexLink"/>
              </w:rPr>
              <w:t>118</w:t>
            </w:r>
          </w:hyperlink>
        </w:p>
        <w:p>
          <w:pPr>
            <w:pStyle w:val="Contents4"/>
            <w:tabs>
              <w:tab w:val="clear" w:pos="8176"/>
              <w:tab w:val="right" w:pos="9026" w:leader="dot"/>
            </w:tabs>
            <w:rPr/>
          </w:pPr>
          <w:hyperlink w:anchor="__RefHeading___Toc13881450_73709187">
            <w:r>
              <w:rPr>
                <w:webHidden/>
                <w:rStyle w:val="IndexLink"/>
              </w:rPr>
              <w:t>1218</w:t>
            </w:r>
            <w:r>
              <w:rPr>
                <w:rStyle w:val="IndexLink"/>
                <w:rtl w:val="true"/>
              </w:rPr>
              <w:t xml:space="preserve"> - </w:t>
            </w:r>
            <w:r>
              <w:rPr>
                <w:rStyle w:val="IndexLink"/>
                <w:rtl w:val="true"/>
              </w:rPr>
              <w:t>الحجّاج بن يوسف بن أبي منيع عبيد اللّه بن أبي زياد</w:t>
            </w:r>
            <w:r>
              <w:rPr>
                <w:rStyle w:val="IndexLink"/>
                <w:rtl w:val="true"/>
              </w:rPr>
              <w:tab/>
            </w:r>
            <w:r>
              <w:rPr>
                <w:rStyle w:val="IndexLink"/>
              </w:rPr>
              <w:t>207</w:t>
            </w:r>
          </w:hyperlink>
        </w:p>
        <w:p>
          <w:pPr>
            <w:pStyle w:val="Contents4"/>
            <w:tabs>
              <w:tab w:val="clear" w:pos="8176"/>
              <w:tab w:val="right" w:pos="9026" w:leader="dot"/>
            </w:tabs>
            <w:rPr/>
          </w:pPr>
          <w:hyperlink w:anchor="__RefHeading___Toc13881452_73709187">
            <w:r>
              <w:rPr>
                <w:webHidden/>
                <w:rStyle w:val="IndexLink"/>
              </w:rPr>
              <w:t>1219</w:t>
            </w:r>
            <w:r>
              <w:rPr>
                <w:rStyle w:val="IndexLink"/>
                <w:rtl w:val="true"/>
              </w:rPr>
              <w:t xml:space="preserve"> - </w:t>
            </w:r>
            <w:r>
              <w:rPr>
                <w:rStyle w:val="IndexLink"/>
                <w:rtl w:val="true"/>
              </w:rPr>
              <w:t>الحجّاج بن يوسف القرشي</w:t>
            </w:r>
            <w:r>
              <w:rPr>
                <w:rStyle w:val="IndexLink"/>
                <w:rtl w:val="true"/>
              </w:rPr>
              <w:tab/>
            </w:r>
            <w:r>
              <w:rPr>
                <w:rStyle w:val="IndexLink"/>
              </w:rPr>
              <w:t>210</w:t>
            </w:r>
          </w:hyperlink>
        </w:p>
        <w:p>
          <w:pPr>
            <w:pStyle w:val="Contents3"/>
            <w:tabs>
              <w:tab w:val="clear" w:pos="8459"/>
              <w:tab w:val="right" w:pos="9026" w:leader="dot"/>
            </w:tabs>
            <w:rPr/>
          </w:pPr>
          <w:hyperlink w:anchor="__RefHeading___Toc13881454_73709187">
            <w:r>
              <w:rPr>
                <w:webHidden/>
                <w:rStyle w:val="IndexLink"/>
              </w:rPr>
              <w:t>1220</w:t>
            </w:r>
            <w:r>
              <w:rPr>
                <w:rStyle w:val="IndexLink"/>
                <w:rtl w:val="true"/>
              </w:rPr>
              <w:t xml:space="preserve"> - </w:t>
            </w:r>
            <w:r>
              <w:rPr>
                <w:rStyle w:val="IndexLink"/>
                <w:rtl w:val="true"/>
              </w:rPr>
              <w:t>حجار بن أبجر بن جابر بن عائذ بن شريط‍‌ بن عمرو بن مالك</w:t>
            </w:r>
            <w:r>
              <w:rPr>
                <w:rStyle w:val="IndexLink"/>
                <w:rtl w:val="true"/>
              </w:rPr>
              <w:tab/>
            </w:r>
            <w:r>
              <w:rPr>
                <w:rStyle w:val="IndexLink"/>
              </w:rPr>
              <w:t>210</w:t>
            </w:r>
          </w:hyperlink>
        </w:p>
        <w:p>
          <w:pPr>
            <w:pStyle w:val="Contents3"/>
            <w:tabs>
              <w:tab w:val="clear" w:pos="8459"/>
              <w:tab w:val="right" w:pos="9026" w:leader="dot"/>
            </w:tabs>
            <w:rPr/>
          </w:pPr>
          <w:hyperlink w:anchor="__RefHeading___Toc13881456_73709187">
            <w:r>
              <w:rPr>
                <w:webHidden/>
                <w:rStyle w:val="IndexLink"/>
                <w:rtl w:val="true"/>
              </w:rPr>
              <w:t>ذكر من اسمه حجر بالحاء و الجيم</w:t>
            </w:r>
            <w:r>
              <w:rPr>
                <w:rStyle w:val="IndexLink"/>
                <w:rtl w:val="true"/>
              </w:rPr>
              <w:tab/>
            </w:r>
            <w:r>
              <w:rPr>
                <w:rStyle w:val="IndexLink"/>
              </w:rPr>
              <w:t>212</w:t>
            </w:r>
          </w:hyperlink>
        </w:p>
        <w:p>
          <w:pPr>
            <w:pStyle w:val="Contents4"/>
            <w:tabs>
              <w:tab w:val="clear" w:pos="8176"/>
              <w:tab w:val="right" w:pos="9026" w:leader="dot"/>
            </w:tabs>
            <w:rPr/>
          </w:pPr>
          <w:hyperlink w:anchor="__RefHeading___Toc13881458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3881460_73709187">
            <w:r>
              <w:rPr>
                <w:webHidden/>
                <w:rStyle w:val="IndexLink"/>
              </w:rPr>
              <w:t>1221</w:t>
            </w:r>
            <w:r>
              <w:rPr>
                <w:rStyle w:val="IndexLink"/>
                <w:rtl w:val="true"/>
              </w:rPr>
              <w:t xml:space="preserve"> - </w:t>
            </w:r>
            <w:r>
              <w:rPr>
                <w:rStyle w:val="IndexLink"/>
                <w:rtl w:val="true"/>
              </w:rPr>
              <w:t>حجر بن عديّ‌ الأدبر بن جبلة بن عديّ‌</w:t>
            </w:r>
            <w:r>
              <w:rPr>
                <w:rStyle w:val="IndexLink"/>
                <w:rtl w:val="true"/>
              </w:rPr>
              <w:tab/>
            </w:r>
            <w:r>
              <w:rPr>
                <w:rStyle w:val="IndexLink"/>
              </w:rPr>
              <w:t>212</w:t>
            </w:r>
          </w:hyperlink>
        </w:p>
        <w:p>
          <w:pPr>
            <w:pStyle w:val="Contents4"/>
            <w:tabs>
              <w:tab w:val="clear" w:pos="8176"/>
              <w:tab w:val="right" w:pos="9026" w:leader="dot"/>
            </w:tabs>
            <w:rPr/>
          </w:pPr>
          <w:hyperlink w:anchor="__RefHeading___Toc13881462_73709187">
            <w:r>
              <w:rPr>
                <w:webHidden/>
                <w:rStyle w:val="IndexLink"/>
              </w:rPr>
              <w:t>1222</w:t>
            </w:r>
            <w:r>
              <w:rPr>
                <w:rStyle w:val="IndexLink"/>
                <w:rtl w:val="true"/>
              </w:rPr>
              <w:t xml:space="preserve"> - </w:t>
            </w:r>
            <w:r>
              <w:rPr>
                <w:rStyle w:val="IndexLink"/>
                <w:rtl w:val="true"/>
              </w:rPr>
              <w:t>حجر بن عقيل الكلبي</w:t>
            </w:r>
            <w:r>
              <w:rPr>
                <w:rStyle w:val="IndexLink"/>
                <w:rtl w:val="true"/>
              </w:rPr>
              <w:tab/>
            </w:r>
            <w:r>
              <w:rPr>
                <w:rStyle w:val="IndexLink"/>
              </w:rPr>
              <w:t>239</w:t>
            </w:r>
          </w:hyperlink>
        </w:p>
        <w:p>
          <w:pPr>
            <w:pStyle w:val="Contents4"/>
            <w:tabs>
              <w:tab w:val="clear" w:pos="8176"/>
              <w:tab w:val="right" w:pos="9026" w:leader="dot"/>
            </w:tabs>
            <w:rPr/>
          </w:pPr>
          <w:hyperlink w:anchor="__RefHeading___Toc13881464_73709187">
            <w:r>
              <w:rPr>
                <w:webHidden/>
                <w:rStyle w:val="IndexLink"/>
              </w:rPr>
              <w:t>1223</w:t>
            </w:r>
            <w:r>
              <w:rPr>
                <w:rStyle w:val="IndexLink"/>
                <w:rtl w:val="true"/>
              </w:rPr>
              <w:t xml:space="preserve"> - </w:t>
            </w:r>
            <w:r>
              <w:rPr>
                <w:rStyle w:val="IndexLink"/>
                <w:rtl w:val="true"/>
              </w:rPr>
              <w:t>حجر بن يزيد بن سلمة بن مرة</w:t>
            </w:r>
            <w:r>
              <w:rPr>
                <w:rStyle w:val="IndexLink"/>
                <w:rtl w:val="true"/>
              </w:rPr>
              <w:tab/>
            </w:r>
            <w:r>
              <w:rPr>
                <w:rStyle w:val="IndexLink"/>
              </w:rPr>
              <w:t>239</w:t>
            </w:r>
          </w:hyperlink>
        </w:p>
        <w:p>
          <w:pPr>
            <w:pStyle w:val="Contents4"/>
            <w:tabs>
              <w:tab w:val="clear" w:pos="8176"/>
              <w:tab w:val="right" w:pos="9026" w:leader="dot"/>
            </w:tabs>
            <w:rPr/>
          </w:pPr>
          <w:hyperlink w:anchor="__RefHeading___Toc13881466_73709187">
            <w:r>
              <w:rPr>
                <w:webHidden/>
                <w:rStyle w:val="IndexLink"/>
                <w:rtl w:val="true"/>
              </w:rPr>
              <w:t>ابن حجر بن عدي بن ربيعة بن معاوية الأكرمين</w:t>
            </w:r>
            <w:r>
              <w:rPr>
                <w:rStyle w:val="IndexLink"/>
                <w:rtl w:val="true"/>
              </w:rPr>
              <w:tab/>
            </w:r>
            <w:r>
              <w:rPr>
                <w:rStyle w:val="IndexLink"/>
              </w:rPr>
              <w:t>239</w:t>
            </w:r>
          </w:hyperlink>
        </w:p>
        <w:p>
          <w:pPr>
            <w:pStyle w:val="Contents3"/>
            <w:tabs>
              <w:tab w:val="clear" w:pos="8459"/>
              <w:tab w:val="right" w:pos="9026" w:leader="dot"/>
            </w:tabs>
            <w:rPr/>
          </w:pPr>
          <w:hyperlink w:anchor="__RefHeading___Toc13881468_73709187">
            <w:r>
              <w:rPr>
                <w:webHidden/>
                <w:rStyle w:val="IndexLink"/>
              </w:rPr>
              <w:t>1224</w:t>
            </w:r>
            <w:r>
              <w:rPr>
                <w:rStyle w:val="IndexLink"/>
                <w:rtl w:val="true"/>
              </w:rPr>
              <w:t xml:space="preserve"> - </w:t>
            </w:r>
            <w:r>
              <w:rPr>
                <w:rStyle w:val="IndexLink"/>
                <w:rtl w:val="true"/>
              </w:rPr>
              <w:t>حجوة بن مدرك الغساني</w:t>
            </w:r>
            <w:r>
              <w:rPr>
                <w:rStyle w:val="IndexLink"/>
                <w:rtl w:val="true"/>
              </w:rPr>
              <w:tab/>
            </w:r>
            <w:r>
              <w:rPr>
                <w:rStyle w:val="IndexLink"/>
              </w:rPr>
              <w:t>240</w:t>
            </w:r>
          </w:hyperlink>
        </w:p>
        <w:p>
          <w:pPr>
            <w:pStyle w:val="Contents3"/>
            <w:tabs>
              <w:tab w:val="clear" w:pos="8459"/>
              <w:tab w:val="right" w:pos="9026" w:leader="dot"/>
            </w:tabs>
            <w:rPr/>
          </w:pPr>
          <w:hyperlink w:anchor="__RefHeading___Toc13881470_73709187">
            <w:r>
              <w:rPr>
                <w:webHidden/>
                <w:rStyle w:val="IndexLink"/>
              </w:rPr>
              <w:t>1225</w:t>
            </w:r>
            <w:r>
              <w:rPr>
                <w:rStyle w:val="IndexLink"/>
                <w:rtl w:val="true"/>
              </w:rPr>
              <w:t xml:space="preserve"> - </w:t>
            </w:r>
            <w:r>
              <w:rPr>
                <w:rStyle w:val="IndexLink"/>
                <w:rtl w:val="true"/>
              </w:rPr>
              <w:t>حديج</w:t>
            </w:r>
            <w:r>
              <w:rPr>
                <w:rStyle w:val="IndexLink"/>
                <w:rtl w:val="true"/>
              </w:rPr>
              <w:tab/>
            </w:r>
            <w:r>
              <w:rPr>
                <w:rStyle w:val="IndexLink"/>
              </w:rPr>
              <w:t>243</w:t>
            </w:r>
          </w:hyperlink>
        </w:p>
        <w:p>
          <w:pPr>
            <w:pStyle w:val="Contents3"/>
            <w:tabs>
              <w:tab w:val="clear" w:pos="8459"/>
              <w:tab w:val="right" w:pos="9026" w:leader="dot"/>
            </w:tabs>
            <w:rPr/>
          </w:pPr>
          <w:hyperlink w:anchor="__RefHeading___Toc13881472_73709187">
            <w:r>
              <w:rPr>
                <w:webHidden/>
                <w:rStyle w:val="IndexLink"/>
                <w:rtl w:val="true"/>
              </w:rPr>
              <w:t>ذكر من اسمه حدير</w:t>
            </w:r>
            <w:r>
              <w:rPr>
                <w:rStyle w:val="IndexLink"/>
                <w:rtl w:val="true"/>
              </w:rPr>
              <w:tab/>
            </w:r>
            <w:r>
              <w:rPr>
                <w:rStyle w:val="IndexLink"/>
              </w:rPr>
              <w:t>244</w:t>
            </w:r>
          </w:hyperlink>
        </w:p>
        <w:p>
          <w:pPr>
            <w:pStyle w:val="Contents4"/>
            <w:tabs>
              <w:tab w:val="clear" w:pos="8176"/>
              <w:tab w:val="right" w:pos="9026" w:leader="dot"/>
            </w:tabs>
            <w:rPr/>
          </w:pPr>
          <w:hyperlink w:anchor="__RefHeading___Toc13881474_73709187">
            <w:r>
              <w:rPr>
                <w:webHidden/>
                <w:rStyle w:val="IndexLink"/>
              </w:rPr>
              <w:t>1226</w:t>
            </w:r>
            <w:r>
              <w:rPr>
                <w:rStyle w:val="IndexLink"/>
                <w:rtl w:val="true"/>
              </w:rPr>
              <w:t xml:space="preserve"> - </w:t>
            </w:r>
            <w:r>
              <w:rPr>
                <w:rStyle w:val="IndexLink"/>
                <w:rtl w:val="true"/>
              </w:rPr>
              <w:t>حدير أبو فوزة</w:t>
            </w:r>
            <w:r>
              <w:rPr>
                <w:rStyle w:val="IndexLink"/>
                <w:rtl w:val="true"/>
              </w:rPr>
              <w:tab/>
            </w:r>
            <w:r>
              <w:rPr>
                <w:rStyle w:val="IndexLink"/>
              </w:rPr>
              <w:t>244</w:t>
            </w:r>
          </w:hyperlink>
        </w:p>
        <w:p>
          <w:pPr>
            <w:pStyle w:val="Contents4"/>
            <w:tabs>
              <w:tab w:val="clear" w:pos="8176"/>
              <w:tab w:val="right" w:pos="9026" w:leader="dot"/>
            </w:tabs>
            <w:rPr/>
          </w:pPr>
          <w:hyperlink w:anchor="__RefHeading___Toc13881476_73709187">
            <w:r>
              <w:rPr>
                <w:webHidden/>
                <w:rStyle w:val="IndexLink"/>
              </w:rPr>
              <w:t>1227</w:t>
            </w:r>
            <w:r>
              <w:rPr>
                <w:rStyle w:val="IndexLink"/>
                <w:rtl w:val="true"/>
              </w:rPr>
              <w:t xml:space="preserve"> - </w:t>
            </w:r>
            <w:r>
              <w:rPr>
                <w:rStyle w:val="IndexLink"/>
                <w:rtl w:val="true"/>
              </w:rPr>
              <w:t>حدير بن كريب</w:t>
            </w:r>
            <w:r>
              <w:rPr>
                <w:rStyle w:val="IndexLink"/>
                <w:rtl w:val="true"/>
              </w:rPr>
              <w:tab/>
            </w:r>
            <w:r>
              <w:rPr>
                <w:rStyle w:val="IndexLink"/>
              </w:rPr>
              <w:t>248</w:t>
            </w:r>
          </w:hyperlink>
        </w:p>
        <w:p>
          <w:pPr>
            <w:pStyle w:val="Contents4"/>
            <w:tabs>
              <w:tab w:val="clear" w:pos="8176"/>
              <w:tab w:val="right" w:pos="9026" w:leader="dot"/>
            </w:tabs>
            <w:rPr/>
          </w:pPr>
          <w:hyperlink w:anchor="__RefHeading___Toc13881478_73709187">
            <w:r>
              <w:rPr>
                <w:webHidden/>
                <w:rStyle w:val="IndexLink"/>
              </w:rPr>
              <w:t>1228</w:t>
            </w:r>
            <w:r>
              <w:rPr>
                <w:rStyle w:val="IndexLink"/>
                <w:rtl w:val="true"/>
              </w:rPr>
              <w:t xml:space="preserve"> - </w:t>
            </w:r>
            <w:r>
              <w:rPr>
                <w:rStyle w:val="IndexLink"/>
                <w:rtl w:val="true"/>
              </w:rPr>
              <w:t>حدير بن جعفر بن محمّد</w:t>
            </w:r>
            <w:r>
              <w:rPr>
                <w:rStyle w:val="IndexLink"/>
                <w:rtl w:val="true"/>
              </w:rPr>
              <w:tab/>
            </w:r>
            <w:r>
              <w:rPr>
                <w:rStyle w:val="IndexLink"/>
              </w:rPr>
              <w:t>256</w:t>
            </w:r>
          </w:hyperlink>
        </w:p>
        <w:p>
          <w:pPr>
            <w:pStyle w:val="Contents3"/>
            <w:tabs>
              <w:tab w:val="clear" w:pos="8459"/>
              <w:tab w:val="right" w:pos="9026" w:leader="dot"/>
            </w:tabs>
            <w:rPr/>
          </w:pPr>
          <w:hyperlink w:anchor="__RefHeading___Toc13881480_73709187">
            <w:r>
              <w:rPr>
                <w:webHidden/>
                <w:rStyle w:val="IndexLink"/>
              </w:rPr>
              <w:t>1229</w:t>
            </w:r>
            <w:r>
              <w:rPr>
                <w:rStyle w:val="IndexLink"/>
                <w:rtl w:val="true"/>
              </w:rPr>
              <w:t xml:space="preserve"> - </w:t>
            </w:r>
            <w:r>
              <w:rPr>
                <w:rStyle w:val="IndexLink"/>
                <w:rtl w:val="true"/>
              </w:rPr>
              <w:t>حذاقة بن نصر بن غانم بن عامر</w:t>
            </w:r>
            <w:r>
              <w:rPr>
                <w:rStyle w:val="IndexLink"/>
                <w:rtl w:val="true"/>
              </w:rPr>
              <w:tab/>
            </w:r>
            <w:r>
              <w:rPr>
                <w:rStyle w:val="IndexLink"/>
              </w:rPr>
              <w:t>257</w:t>
            </w:r>
          </w:hyperlink>
        </w:p>
        <w:p>
          <w:pPr>
            <w:pStyle w:val="Contents3"/>
            <w:tabs>
              <w:tab w:val="clear" w:pos="8459"/>
              <w:tab w:val="right" w:pos="9026" w:leader="dot"/>
            </w:tabs>
            <w:rPr/>
          </w:pPr>
          <w:hyperlink w:anchor="__RefHeading___Toc13881482_73709187">
            <w:r>
              <w:rPr>
                <w:webHidden/>
                <w:rStyle w:val="IndexLink"/>
                <w:rtl w:val="true"/>
              </w:rPr>
              <w:t>ذكر من اسمه حذيفة</w:t>
            </w:r>
            <w:r>
              <w:rPr>
                <w:rStyle w:val="IndexLink"/>
                <w:rtl w:val="true"/>
              </w:rPr>
              <w:tab/>
            </w:r>
            <w:r>
              <w:rPr>
                <w:rStyle w:val="IndexLink"/>
              </w:rPr>
              <w:t>258</w:t>
            </w:r>
          </w:hyperlink>
        </w:p>
        <w:p>
          <w:pPr>
            <w:pStyle w:val="Contents4"/>
            <w:tabs>
              <w:tab w:val="clear" w:pos="8176"/>
              <w:tab w:val="right" w:pos="9026" w:leader="dot"/>
            </w:tabs>
            <w:rPr/>
          </w:pPr>
          <w:hyperlink w:anchor="__RefHeading___Toc13881484_73709187">
            <w:r>
              <w:rPr>
                <w:webHidden/>
                <w:rStyle w:val="IndexLink"/>
              </w:rPr>
              <w:t>1230</w:t>
            </w:r>
            <w:r>
              <w:rPr>
                <w:rStyle w:val="IndexLink"/>
                <w:rtl w:val="true"/>
              </w:rPr>
              <w:t xml:space="preserve"> - </w:t>
            </w:r>
            <w:r>
              <w:rPr>
                <w:rStyle w:val="IndexLink"/>
                <w:rtl w:val="true"/>
              </w:rPr>
              <w:t>حذيفة بن أسيد ،و يقال</w:t>
            </w:r>
            <w:r>
              <w:rPr>
                <w:rStyle w:val="IndexLink"/>
                <w:rtl w:val="true"/>
              </w:rPr>
              <w:t xml:space="preserve">: </w:t>
            </w:r>
            <w:r>
              <w:rPr>
                <w:rStyle w:val="IndexLink"/>
                <w:rtl w:val="true"/>
              </w:rPr>
              <w:t>ابن أمية بن أسيد</w:t>
            </w:r>
            <w:r>
              <w:rPr>
                <w:rStyle w:val="IndexLink"/>
                <w:rtl w:val="true"/>
              </w:rPr>
              <w:tab/>
            </w:r>
            <w:r>
              <w:rPr>
                <w:rStyle w:val="IndexLink"/>
              </w:rPr>
              <w:t>258</w:t>
            </w:r>
          </w:hyperlink>
        </w:p>
        <w:p>
          <w:pPr>
            <w:pStyle w:val="Contents4"/>
            <w:tabs>
              <w:tab w:val="clear" w:pos="8176"/>
              <w:tab w:val="right" w:pos="9026" w:leader="dot"/>
            </w:tabs>
            <w:rPr/>
          </w:pPr>
          <w:hyperlink w:anchor="__RefHeading___Toc13881486_73709187">
            <w:r>
              <w:rPr>
                <w:webHidden/>
                <w:rStyle w:val="IndexLink"/>
              </w:rPr>
              <w:t>1231</w:t>
            </w:r>
            <w:r>
              <w:rPr>
                <w:rStyle w:val="IndexLink"/>
                <w:rtl w:val="true"/>
              </w:rPr>
              <w:t xml:space="preserve"> - </w:t>
            </w:r>
            <w:r>
              <w:rPr>
                <w:rStyle w:val="IndexLink"/>
                <w:rtl w:val="true"/>
              </w:rPr>
              <w:t>حذيفة بن اليمان و هو حذيفة بن حسل</w:t>
            </w:r>
            <w:r>
              <w:rPr>
                <w:rStyle w:val="IndexLink"/>
                <w:rtl w:val="true"/>
              </w:rPr>
              <w:tab/>
            </w:r>
            <w:r>
              <w:rPr>
                <w:rStyle w:val="IndexLink"/>
              </w:rPr>
              <w:t>264</w:t>
            </w:r>
          </w:hyperlink>
        </w:p>
        <w:p>
          <w:pPr>
            <w:pStyle w:val="Contents4"/>
            <w:tabs>
              <w:tab w:val="clear" w:pos="8176"/>
              <w:tab w:val="right" w:pos="9026" w:leader="dot"/>
            </w:tabs>
            <w:rPr/>
          </w:pPr>
          <w:hyperlink w:anchor="__RefHeading___Toc13881488_73709187">
            <w:r>
              <w:rPr>
                <w:webHidden/>
                <w:rStyle w:val="IndexLink"/>
              </w:rPr>
              <w:t>1232</w:t>
            </w:r>
            <w:r>
              <w:rPr>
                <w:rStyle w:val="IndexLink"/>
                <w:rtl w:val="true"/>
              </w:rPr>
              <w:t xml:space="preserve"> - </w:t>
            </w:r>
            <w:r>
              <w:rPr>
                <w:rStyle w:val="IndexLink"/>
                <w:rtl w:val="true"/>
              </w:rPr>
              <w:t>حذيفة بن سعيد السلامي</w:t>
            </w:r>
            <w:r>
              <w:rPr>
                <w:rStyle w:val="IndexLink"/>
                <w:rtl w:val="true"/>
              </w:rPr>
              <w:tab/>
            </w:r>
            <w:r>
              <w:rPr>
                <w:rStyle w:val="IndexLink"/>
              </w:rPr>
              <w:t>307</w:t>
            </w:r>
          </w:hyperlink>
        </w:p>
        <w:p>
          <w:pPr>
            <w:pStyle w:val="Contents3"/>
            <w:tabs>
              <w:tab w:val="clear" w:pos="8459"/>
              <w:tab w:val="right" w:pos="9026" w:leader="dot"/>
            </w:tabs>
            <w:rPr/>
          </w:pPr>
          <w:hyperlink w:anchor="__RefHeading___Toc13881490_73709187">
            <w:r>
              <w:rPr>
                <w:webHidden/>
                <w:rStyle w:val="IndexLink"/>
                <w:rtl w:val="true"/>
              </w:rPr>
              <w:t>ذكر من اسمه حرام</w:t>
            </w:r>
            <w:r>
              <w:rPr>
                <w:rStyle w:val="IndexLink"/>
                <w:rtl w:val="true"/>
              </w:rPr>
              <w:tab/>
            </w:r>
            <w:r>
              <w:rPr>
                <w:rStyle w:val="IndexLink"/>
              </w:rPr>
              <w:t>308</w:t>
            </w:r>
          </w:hyperlink>
        </w:p>
        <w:p>
          <w:pPr>
            <w:pStyle w:val="Contents4"/>
            <w:tabs>
              <w:tab w:val="clear" w:pos="8176"/>
              <w:tab w:val="right" w:pos="9026" w:leader="dot"/>
            </w:tabs>
            <w:rPr/>
          </w:pPr>
          <w:hyperlink w:anchor="__RefHeading___Toc13881492_73709187">
            <w:r>
              <w:rPr>
                <w:webHidden/>
                <w:rStyle w:val="IndexLink"/>
              </w:rPr>
              <w:t>1233</w:t>
            </w:r>
            <w:r>
              <w:rPr>
                <w:rStyle w:val="IndexLink"/>
                <w:rtl w:val="true"/>
              </w:rPr>
              <w:t xml:space="preserve"> - </w:t>
            </w:r>
            <w:r>
              <w:rPr>
                <w:rStyle w:val="IndexLink"/>
                <w:rtl w:val="true"/>
              </w:rPr>
              <w:t>حرام بن حكيم بن خالد بن سعد بن حكيم الأنصاري ،</w:t>
            </w:r>
            <w:r>
              <w:rPr>
                <w:rStyle w:val="IndexLink"/>
                <w:rtl w:val="true"/>
              </w:rPr>
              <w:tab/>
            </w:r>
            <w:r>
              <w:rPr>
                <w:rStyle w:val="IndexLink"/>
              </w:rPr>
              <w:t>308</w:t>
            </w:r>
          </w:hyperlink>
        </w:p>
        <w:p>
          <w:pPr>
            <w:pStyle w:val="Contents4"/>
            <w:tabs>
              <w:tab w:val="clear" w:pos="8176"/>
              <w:tab w:val="right" w:pos="9026" w:leader="dot"/>
            </w:tabs>
            <w:rPr/>
          </w:pPr>
          <w:hyperlink w:anchor="__RefHeading___Toc13881494_73709187">
            <w:r>
              <w:rPr>
                <w:webHidden/>
                <w:rStyle w:val="IndexLink"/>
              </w:rPr>
              <w:t>1234</w:t>
            </w:r>
            <w:r>
              <w:rPr>
                <w:rStyle w:val="IndexLink"/>
                <w:rtl w:val="true"/>
              </w:rPr>
              <w:t xml:space="preserve"> - </w:t>
            </w:r>
            <w:r>
              <w:rPr>
                <w:rStyle w:val="IndexLink"/>
                <w:rtl w:val="true"/>
              </w:rPr>
              <w:t>حرام بن عقيل بن علّفة بن الحارث</w:t>
            </w:r>
            <w:r>
              <w:rPr>
                <w:rStyle w:val="IndexLink"/>
                <w:rtl w:val="true"/>
              </w:rPr>
              <w:tab/>
            </w:r>
            <w:r>
              <w:rPr>
                <w:rStyle w:val="IndexLink"/>
              </w:rPr>
              <w:t>313</w:t>
            </w:r>
          </w:hyperlink>
        </w:p>
        <w:p>
          <w:pPr>
            <w:pStyle w:val="Contents3"/>
            <w:tabs>
              <w:tab w:val="clear" w:pos="8459"/>
              <w:tab w:val="right" w:pos="9026" w:leader="dot"/>
            </w:tabs>
            <w:rPr/>
          </w:pPr>
          <w:hyperlink w:anchor="__RefHeading___Toc13881496_73709187">
            <w:r>
              <w:rPr>
                <w:webHidden/>
                <w:rStyle w:val="IndexLink"/>
                <w:rtl w:val="true"/>
              </w:rPr>
              <w:t>ذكر من اسمه حرب</w:t>
            </w:r>
            <w:r>
              <w:rPr>
                <w:rStyle w:val="IndexLink"/>
                <w:rtl w:val="true"/>
              </w:rPr>
              <w:tab/>
            </w:r>
            <w:r>
              <w:rPr>
                <w:rStyle w:val="IndexLink"/>
              </w:rPr>
              <w:t>314</w:t>
            </w:r>
          </w:hyperlink>
        </w:p>
        <w:p>
          <w:pPr>
            <w:pStyle w:val="Contents4"/>
            <w:tabs>
              <w:tab w:val="clear" w:pos="8176"/>
              <w:tab w:val="right" w:pos="9026" w:leader="dot"/>
            </w:tabs>
            <w:rPr/>
          </w:pPr>
          <w:hyperlink w:anchor="__RefHeading___Toc13881498_73709187">
            <w:r>
              <w:rPr>
                <w:webHidden/>
                <w:rStyle w:val="IndexLink"/>
              </w:rPr>
              <w:t>1235</w:t>
            </w:r>
            <w:r>
              <w:rPr>
                <w:rStyle w:val="IndexLink"/>
                <w:rtl w:val="true"/>
              </w:rPr>
              <w:t xml:space="preserve"> - </w:t>
            </w:r>
            <w:r>
              <w:rPr>
                <w:rStyle w:val="IndexLink"/>
                <w:rtl w:val="true"/>
              </w:rPr>
              <w:t>حرب بن إسماعيل</w:t>
            </w:r>
            <w:r>
              <w:rPr>
                <w:rStyle w:val="IndexLink"/>
                <w:rtl w:val="true"/>
              </w:rPr>
              <w:tab/>
            </w:r>
            <w:r>
              <w:rPr>
                <w:rStyle w:val="IndexLink"/>
              </w:rPr>
              <w:t>314</w:t>
            </w:r>
          </w:hyperlink>
        </w:p>
        <w:p>
          <w:pPr>
            <w:pStyle w:val="Contents4"/>
            <w:tabs>
              <w:tab w:val="clear" w:pos="8176"/>
              <w:tab w:val="right" w:pos="9026" w:leader="dot"/>
            </w:tabs>
            <w:rPr/>
          </w:pPr>
          <w:hyperlink w:anchor="__RefHeading___Toc13881500_73709187">
            <w:r>
              <w:rPr>
                <w:webHidden/>
                <w:rStyle w:val="IndexLink"/>
              </w:rPr>
              <w:t>1236</w:t>
            </w:r>
            <w:r>
              <w:rPr>
                <w:rStyle w:val="IndexLink"/>
                <w:rtl w:val="true"/>
              </w:rPr>
              <w:t xml:space="preserve"> - </w:t>
            </w:r>
            <w:r>
              <w:rPr>
                <w:rStyle w:val="IndexLink"/>
                <w:rtl w:val="true"/>
              </w:rPr>
              <w:t>حرب بن خالد بن يزيد بن معاوية</w:t>
            </w:r>
            <w:r>
              <w:rPr>
                <w:rStyle w:val="IndexLink"/>
                <w:rtl w:val="true"/>
              </w:rPr>
              <w:tab/>
            </w:r>
            <w:r>
              <w:rPr>
                <w:rStyle w:val="IndexLink"/>
              </w:rPr>
              <w:t>315</w:t>
            </w:r>
          </w:hyperlink>
        </w:p>
        <w:p>
          <w:pPr>
            <w:pStyle w:val="Contents4"/>
            <w:tabs>
              <w:tab w:val="clear" w:pos="8176"/>
              <w:tab w:val="right" w:pos="9026" w:leader="dot"/>
            </w:tabs>
            <w:rPr/>
          </w:pPr>
          <w:hyperlink w:anchor="__RefHeading___Toc13881502_73709187">
            <w:r>
              <w:rPr>
                <w:webHidden/>
                <w:rStyle w:val="IndexLink"/>
              </w:rPr>
              <w:t>1237</w:t>
            </w:r>
            <w:r>
              <w:rPr>
                <w:rStyle w:val="IndexLink"/>
                <w:rtl w:val="true"/>
              </w:rPr>
              <w:t xml:space="preserve"> - </w:t>
            </w:r>
            <w:r>
              <w:rPr>
                <w:rStyle w:val="IndexLink"/>
                <w:rtl w:val="true"/>
              </w:rPr>
              <w:t>حرب بن عباد الأزدي</w:t>
            </w:r>
            <w:r>
              <w:rPr>
                <w:rStyle w:val="IndexLink"/>
                <w:rtl w:val="true"/>
              </w:rPr>
              <w:tab/>
            </w:r>
            <w:r>
              <w:rPr>
                <w:rStyle w:val="IndexLink"/>
              </w:rPr>
              <w:t>318</w:t>
            </w:r>
          </w:hyperlink>
        </w:p>
        <w:p>
          <w:pPr>
            <w:pStyle w:val="Contents4"/>
            <w:tabs>
              <w:tab w:val="clear" w:pos="8176"/>
              <w:tab w:val="right" w:pos="9026" w:leader="dot"/>
            </w:tabs>
            <w:rPr/>
          </w:pPr>
          <w:hyperlink w:anchor="__RefHeading___Toc13881504_73709187">
            <w:r>
              <w:rPr>
                <w:webHidden/>
                <w:rStyle w:val="IndexLink"/>
              </w:rPr>
              <w:t>1238</w:t>
            </w:r>
            <w:r>
              <w:rPr>
                <w:rStyle w:val="IndexLink"/>
                <w:rtl w:val="true"/>
              </w:rPr>
              <w:t xml:space="preserve"> - </w:t>
            </w:r>
            <w:r>
              <w:rPr>
                <w:rStyle w:val="IndexLink"/>
                <w:rtl w:val="true"/>
              </w:rPr>
              <w:t>حرب بن عبد اللّه بن يزيد بن معاوية</w:t>
            </w:r>
            <w:r>
              <w:rPr>
                <w:rStyle w:val="IndexLink"/>
                <w:rtl w:val="true"/>
              </w:rPr>
              <w:tab/>
            </w:r>
            <w:r>
              <w:rPr>
                <w:rStyle w:val="IndexLink"/>
              </w:rPr>
              <w:t>318</w:t>
            </w:r>
          </w:hyperlink>
        </w:p>
        <w:p>
          <w:pPr>
            <w:pStyle w:val="Contents4"/>
            <w:tabs>
              <w:tab w:val="clear" w:pos="8176"/>
              <w:tab w:val="right" w:pos="9026" w:leader="dot"/>
            </w:tabs>
            <w:rPr/>
          </w:pPr>
          <w:hyperlink w:anchor="__RefHeading___Toc13881506_73709187">
            <w:r>
              <w:rPr>
                <w:webHidden/>
                <w:rStyle w:val="IndexLink"/>
              </w:rPr>
              <w:t>1239</w:t>
            </w:r>
            <w:r>
              <w:rPr>
                <w:rStyle w:val="IndexLink"/>
                <w:rtl w:val="true"/>
              </w:rPr>
              <w:t xml:space="preserve"> - </w:t>
            </w:r>
            <w:r>
              <w:rPr>
                <w:rStyle w:val="IndexLink"/>
                <w:rtl w:val="true"/>
              </w:rPr>
              <w:t>حرب بن محمّد بن حرب بن عامر</w:t>
            </w:r>
            <w:r>
              <w:rPr>
                <w:rStyle w:val="IndexLink"/>
                <w:rtl w:val="true"/>
              </w:rPr>
              <w:tab/>
            </w:r>
            <w:r>
              <w:rPr>
                <w:rStyle w:val="IndexLink"/>
              </w:rPr>
              <w:t>321</w:t>
            </w:r>
          </w:hyperlink>
        </w:p>
        <w:p>
          <w:pPr>
            <w:pStyle w:val="Contents4"/>
            <w:tabs>
              <w:tab w:val="clear" w:pos="8176"/>
              <w:tab w:val="right" w:pos="9026" w:leader="dot"/>
            </w:tabs>
            <w:rPr/>
          </w:pPr>
          <w:hyperlink w:anchor="__RefHeading___Toc13881508_73709187">
            <w:r>
              <w:rPr>
                <w:webHidden/>
                <w:rStyle w:val="IndexLink"/>
              </w:rPr>
              <w:t>1240</w:t>
            </w:r>
            <w:r>
              <w:rPr>
                <w:rStyle w:val="IndexLink"/>
                <w:rtl w:val="true"/>
              </w:rPr>
              <w:t xml:space="preserve"> - </w:t>
            </w:r>
            <w:r>
              <w:rPr>
                <w:rStyle w:val="IndexLink"/>
                <w:rtl w:val="true"/>
              </w:rPr>
              <w:t>حرب بن محمّد بن علي بن حيّان</w:t>
            </w:r>
            <w:r>
              <w:rPr>
                <w:rStyle w:val="IndexLink"/>
                <w:rtl w:val="true"/>
              </w:rPr>
              <w:tab/>
            </w:r>
            <w:r>
              <w:rPr>
                <w:rStyle w:val="IndexLink"/>
              </w:rPr>
              <w:t>322</w:t>
            </w:r>
          </w:hyperlink>
        </w:p>
        <w:p>
          <w:pPr>
            <w:pStyle w:val="Contents4"/>
            <w:tabs>
              <w:tab w:val="clear" w:pos="8176"/>
              <w:tab w:val="right" w:pos="9026" w:leader="dot"/>
            </w:tabs>
            <w:rPr/>
          </w:pPr>
          <w:hyperlink w:anchor="__RefHeading___Toc13881510_73709187">
            <w:r>
              <w:rPr>
                <w:webHidden/>
                <w:rStyle w:val="IndexLink"/>
              </w:rPr>
              <w:t>1241</w:t>
            </w:r>
            <w:r>
              <w:rPr>
                <w:rStyle w:val="IndexLink"/>
                <w:rtl w:val="true"/>
              </w:rPr>
              <w:t xml:space="preserve"> - </w:t>
            </w:r>
            <w:r>
              <w:rPr>
                <w:rStyle w:val="IndexLink"/>
                <w:rtl w:val="true"/>
              </w:rPr>
              <w:t>حرب بن يزيد بن معاوية بن أبي سفيان</w:t>
            </w:r>
            <w:r>
              <w:rPr>
                <w:rStyle w:val="IndexLink"/>
                <w:rtl w:val="true"/>
              </w:rPr>
              <w:tab/>
            </w:r>
            <w:r>
              <w:rPr>
                <w:rStyle w:val="IndexLink"/>
              </w:rPr>
              <w:t>324</w:t>
            </w:r>
          </w:hyperlink>
        </w:p>
        <w:p>
          <w:pPr>
            <w:pStyle w:val="Contents4"/>
            <w:tabs>
              <w:tab w:val="clear" w:pos="8176"/>
              <w:tab w:val="right" w:pos="9026" w:leader="dot"/>
            </w:tabs>
            <w:rPr/>
          </w:pPr>
          <w:hyperlink w:anchor="__RefHeading___Toc13881512_73709187">
            <w:r>
              <w:rPr>
                <w:webHidden/>
                <w:rStyle w:val="IndexLink"/>
              </w:rPr>
              <w:t>1242</w:t>
            </w:r>
            <w:r>
              <w:rPr>
                <w:rStyle w:val="IndexLink"/>
                <w:rtl w:val="true"/>
              </w:rPr>
              <w:t xml:space="preserve"> - </w:t>
            </w:r>
            <w:r>
              <w:rPr>
                <w:rStyle w:val="IndexLink"/>
                <w:rtl w:val="true"/>
              </w:rPr>
              <w:t>حرب بن يزيد الأفقم بن هشام</w:t>
            </w:r>
            <w:r>
              <w:rPr>
                <w:rStyle w:val="IndexLink"/>
                <w:rtl w:val="true"/>
              </w:rPr>
              <w:tab/>
            </w:r>
            <w:r>
              <w:rPr>
                <w:rStyle w:val="IndexLink"/>
              </w:rPr>
              <w:t>324</w:t>
            </w:r>
          </w:hyperlink>
        </w:p>
        <w:p>
          <w:pPr>
            <w:pStyle w:val="Contents3"/>
            <w:tabs>
              <w:tab w:val="clear" w:pos="8459"/>
              <w:tab w:val="right" w:pos="9026" w:leader="dot"/>
            </w:tabs>
            <w:rPr/>
          </w:pPr>
          <w:hyperlink w:anchor="__RefHeading___Toc13881514_73709187">
            <w:r>
              <w:rPr>
                <w:webHidden/>
                <w:rStyle w:val="IndexLink"/>
              </w:rPr>
              <w:t>1243</w:t>
            </w:r>
            <w:r>
              <w:rPr>
                <w:rStyle w:val="IndexLink"/>
                <w:rtl w:val="true"/>
              </w:rPr>
              <w:t xml:space="preserve"> - </w:t>
            </w:r>
            <w:r>
              <w:rPr>
                <w:rStyle w:val="IndexLink"/>
                <w:rtl w:val="true"/>
              </w:rPr>
              <w:t xml:space="preserve">حرقوص بن هبيرة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زهير </w:t>
            </w:r>
            <w:r>
              <w:rPr>
                <w:rStyle w:val="IndexLink"/>
                <w:rtl w:val="true"/>
              </w:rPr>
              <w:t xml:space="preserve">- </w:t>
            </w:r>
            <w:r>
              <w:rPr>
                <w:rStyle w:val="IndexLink"/>
                <w:rtl w:val="true"/>
              </w:rPr>
              <w:t>الكوفي</w:t>
            </w:r>
            <w:r>
              <w:rPr>
                <w:rStyle w:val="IndexLink"/>
                <w:rtl w:val="true"/>
              </w:rPr>
              <w:tab/>
            </w:r>
            <w:r>
              <w:rPr>
                <w:rStyle w:val="IndexLink"/>
              </w:rPr>
              <w:t>324</w:t>
            </w:r>
          </w:hyperlink>
        </w:p>
        <w:p>
          <w:pPr>
            <w:pStyle w:val="Contents3"/>
            <w:tabs>
              <w:tab w:val="clear" w:pos="8459"/>
              <w:tab w:val="right" w:pos="9026" w:leader="dot"/>
            </w:tabs>
            <w:rPr/>
          </w:pPr>
          <w:hyperlink w:anchor="__RefHeading___Toc13881516_73709187">
            <w:r>
              <w:rPr>
                <w:webHidden/>
                <w:rStyle w:val="IndexLink"/>
              </w:rPr>
              <w:t>1244</w:t>
            </w:r>
            <w:r>
              <w:rPr>
                <w:rStyle w:val="IndexLink"/>
                <w:rtl w:val="true"/>
              </w:rPr>
              <w:t xml:space="preserve"> - </w:t>
            </w:r>
            <w:r>
              <w:rPr>
                <w:rStyle w:val="IndexLink"/>
                <w:rtl w:val="true"/>
              </w:rPr>
              <w:t>حرملة بن المنذر بن معدي كرب</w:t>
            </w:r>
            <w:r>
              <w:rPr>
                <w:rStyle w:val="IndexLink"/>
                <w:rtl w:val="true"/>
              </w:rPr>
              <w:tab/>
            </w:r>
            <w:r>
              <w:rPr>
                <w:rStyle w:val="IndexLink"/>
              </w:rPr>
              <w:t>325</w:t>
            </w:r>
          </w:hyperlink>
        </w:p>
        <w:p>
          <w:pPr>
            <w:pStyle w:val="Contents3"/>
            <w:tabs>
              <w:tab w:val="clear" w:pos="8459"/>
              <w:tab w:val="right" w:pos="9026" w:leader="dot"/>
            </w:tabs>
            <w:rPr/>
          </w:pPr>
          <w:hyperlink w:anchor="__RefHeading___Toc13881518_73709187">
            <w:r>
              <w:rPr>
                <w:webHidden/>
                <w:rStyle w:val="IndexLink"/>
                <w:rtl w:val="true"/>
              </w:rPr>
              <w:t>ذكر من اسمه حريث</w:t>
            </w:r>
            <w:r>
              <w:rPr>
                <w:rStyle w:val="IndexLink"/>
                <w:rtl w:val="true"/>
              </w:rPr>
              <w:tab/>
            </w:r>
            <w:r>
              <w:rPr>
                <w:rStyle w:val="IndexLink"/>
              </w:rPr>
              <w:t>332</w:t>
            </w:r>
          </w:hyperlink>
        </w:p>
        <w:p>
          <w:pPr>
            <w:pStyle w:val="Contents4"/>
            <w:tabs>
              <w:tab w:val="clear" w:pos="8176"/>
              <w:tab w:val="right" w:pos="9026" w:leader="dot"/>
            </w:tabs>
            <w:rPr/>
          </w:pPr>
          <w:hyperlink w:anchor="__RefHeading___Toc13881520_73709187">
            <w:r>
              <w:rPr>
                <w:webHidden/>
                <w:rStyle w:val="IndexLink"/>
              </w:rPr>
              <w:t>1245</w:t>
            </w:r>
            <w:r>
              <w:rPr>
                <w:rStyle w:val="IndexLink"/>
                <w:rtl w:val="true"/>
              </w:rPr>
              <w:t xml:space="preserve"> - </w:t>
            </w:r>
            <w:r>
              <w:rPr>
                <w:rStyle w:val="IndexLink"/>
                <w:rtl w:val="true"/>
              </w:rPr>
              <w:t>حريث بن بحدل بن أنيف بن دلجة</w:t>
            </w:r>
            <w:r>
              <w:rPr>
                <w:rStyle w:val="IndexLink"/>
                <w:rtl w:val="true"/>
              </w:rPr>
              <w:tab/>
            </w:r>
            <w:r>
              <w:rPr>
                <w:rStyle w:val="IndexLink"/>
              </w:rPr>
              <w:t>332</w:t>
            </w:r>
          </w:hyperlink>
        </w:p>
        <w:p>
          <w:pPr>
            <w:pStyle w:val="Contents4"/>
            <w:tabs>
              <w:tab w:val="clear" w:pos="8176"/>
              <w:tab w:val="right" w:pos="9026" w:leader="dot"/>
            </w:tabs>
            <w:rPr/>
          </w:pPr>
          <w:hyperlink w:anchor="__RefHeading___Toc13881522_73709187">
            <w:r>
              <w:rPr>
                <w:webHidden/>
                <w:rStyle w:val="IndexLink"/>
              </w:rPr>
              <w:t>1246</w:t>
            </w:r>
            <w:r>
              <w:rPr>
                <w:rStyle w:val="IndexLink"/>
                <w:rtl w:val="true"/>
              </w:rPr>
              <w:t xml:space="preserve"> - </w:t>
            </w:r>
            <w:r>
              <w:rPr>
                <w:rStyle w:val="IndexLink"/>
                <w:rtl w:val="true"/>
              </w:rPr>
              <w:t>حريث بن أبي الجهم بن عصام</w:t>
            </w:r>
            <w:r>
              <w:rPr>
                <w:rStyle w:val="IndexLink"/>
                <w:rtl w:val="true"/>
              </w:rPr>
              <w:tab/>
            </w:r>
            <w:r>
              <w:rPr>
                <w:rStyle w:val="IndexLink"/>
              </w:rPr>
              <w:t>332</w:t>
            </w:r>
          </w:hyperlink>
        </w:p>
        <w:p>
          <w:pPr>
            <w:pStyle w:val="Contents4"/>
            <w:tabs>
              <w:tab w:val="clear" w:pos="8176"/>
              <w:tab w:val="right" w:pos="9026" w:leader="dot"/>
            </w:tabs>
            <w:rPr/>
          </w:pPr>
          <w:hyperlink w:anchor="__RefHeading___Toc13881524_73709187">
            <w:r>
              <w:rPr>
                <w:webHidden/>
                <w:rStyle w:val="IndexLink"/>
              </w:rPr>
              <w:t>1247</w:t>
            </w:r>
            <w:r>
              <w:rPr>
                <w:rStyle w:val="IndexLink"/>
                <w:rtl w:val="true"/>
              </w:rPr>
              <w:t xml:space="preserve"> - </w:t>
            </w:r>
            <w:r>
              <w:rPr>
                <w:rStyle w:val="IndexLink"/>
                <w:rtl w:val="true"/>
              </w:rPr>
              <w:t>حريث بن أبي حريث</w:t>
            </w:r>
            <w:r>
              <w:rPr>
                <w:rStyle w:val="IndexLink"/>
                <w:rtl w:val="true"/>
              </w:rPr>
              <w:tab/>
            </w:r>
            <w:r>
              <w:rPr>
                <w:rStyle w:val="IndexLink"/>
              </w:rPr>
              <w:t>332</w:t>
            </w:r>
          </w:hyperlink>
        </w:p>
        <w:p>
          <w:pPr>
            <w:pStyle w:val="Contents4"/>
            <w:tabs>
              <w:tab w:val="clear" w:pos="8176"/>
              <w:tab w:val="right" w:pos="9026" w:leader="dot"/>
            </w:tabs>
            <w:rPr/>
          </w:pPr>
          <w:hyperlink w:anchor="__RefHeading___Toc13881526_73709187">
            <w:r>
              <w:rPr>
                <w:webHidden/>
                <w:rStyle w:val="IndexLink"/>
              </w:rPr>
              <w:t>1248</w:t>
            </w:r>
            <w:r>
              <w:rPr>
                <w:rStyle w:val="IndexLink"/>
                <w:rtl w:val="true"/>
              </w:rPr>
              <w:t xml:space="preserve"> - </w:t>
            </w:r>
            <w:r>
              <w:rPr>
                <w:rStyle w:val="IndexLink"/>
                <w:rtl w:val="true"/>
              </w:rPr>
              <w:t>حريث بن ردّاد الفزاري</w:t>
            </w:r>
            <w:r>
              <w:rPr>
                <w:rStyle w:val="IndexLink"/>
                <w:rtl w:val="true"/>
              </w:rPr>
              <w:tab/>
            </w:r>
            <w:r>
              <w:rPr>
                <w:rStyle w:val="IndexLink"/>
              </w:rPr>
              <w:t>334</w:t>
            </w:r>
          </w:hyperlink>
        </w:p>
        <w:p>
          <w:pPr>
            <w:pStyle w:val="Contents4"/>
            <w:tabs>
              <w:tab w:val="clear" w:pos="8176"/>
              <w:tab w:val="right" w:pos="9026" w:leader="dot"/>
            </w:tabs>
            <w:rPr/>
          </w:pPr>
          <w:hyperlink w:anchor="__RefHeading___Toc13881528_73709187">
            <w:r>
              <w:rPr>
                <w:webHidden/>
                <w:rStyle w:val="IndexLink"/>
              </w:rPr>
              <w:t>1249</w:t>
            </w:r>
            <w:r>
              <w:rPr>
                <w:rStyle w:val="IndexLink"/>
                <w:rtl w:val="true"/>
              </w:rPr>
              <w:t xml:space="preserve"> - </w:t>
            </w:r>
            <w:r>
              <w:rPr>
                <w:rStyle w:val="IndexLink"/>
                <w:rtl w:val="true"/>
              </w:rPr>
              <w:t>حريث بن زيد الخيل الطائي</w:t>
            </w:r>
            <w:r>
              <w:rPr>
                <w:rStyle w:val="IndexLink"/>
                <w:rtl w:val="true"/>
              </w:rPr>
              <w:tab/>
            </w:r>
            <w:r>
              <w:rPr>
                <w:rStyle w:val="IndexLink"/>
              </w:rPr>
              <w:t>334</w:t>
            </w:r>
          </w:hyperlink>
        </w:p>
        <w:p>
          <w:pPr>
            <w:pStyle w:val="Contents4"/>
            <w:tabs>
              <w:tab w:val="clear" w:pos="8176"/>
              <w:tab w:val="right" w:pos="9026" w:leader="dot"/>
            </w:tabs>
            <w:rPr/>
          </w:pPr>
          <w:hyperlink w:anchor="__RefHeading___Toc13881530_73709187">
            <w:r>
              <w:rPr>
                <w:webHidden/>
                <w:rStyle w:val="IndexLink"/>
              </w:rPr>
              <w:t>1250</w:t>
            </w:r>
            <w:r>
              <w:rPr>
                <w:rStyle w:val="IndexLink"/>
                <w:rtl w:val="true"/>
              </w:rPr>
              <w:t xml:space="preserve"> - </w:t>
            </w:r>
            <w:r>
              <w:rPr>
                <w:rStyle w:val="IndexLink"/>
                <w:rtl w:val="true"/>
              </w:rPr>
              <w:t>حريث بن ظهير الكوفي</w:t>
            </w:r>
            <w:r>
              <w:rPr>
                <w:rStyle w:val="IndexLink"/>
                <w:rtl w:val="true"/>
              </w:rPr>
              <w:tab/>
            </w:r>
            <w:r>
              <w:rPr>
                <w:rStyle w:val="IndexLink"/>
              </w:rPr>
              <w:t>336</w:t>
            </w:r>
          </w:hyperlink>
        </w:p>
        <w:p>
          <w:pPr>
            <w:pStyle w:val="Contents4"/>
            <w:tabs>
              <w:tab w:val="clear" w:pos="8176"/>
              <w:tab w:val="right" w:pos="9026" w:leader="dot"/>
            </w:tabs>
            <w:rPr/>
          </w:pPr>
          <w:hyperlink w:anchor="__RefHeading___Toc13881532_73709187">
            <w:r>
              <w:rPr>
                <w:webHidden/>
                <w:rStyle w:val="IndexLink"/>
              </w:rPr>
              <w:t>1251</w:t>
            </w:r>
            <w:r>
              <w:rPr>
                <w:rStyle w:val="IndexLink"/>
                <w:rtl w:val="true"/>
              </w:rPr>
              <w:t xml:space="preserve"> - </w:t>
            </w:r>
            <w:r>
              <w:rPr>
                <w:rStyle w:val="IndexLink"/>
                <w:rtl w:val="true"/>
              </w:rPr>
              <w:t>حريث بن عبد الملك</w:t>
            </w:r>
            <w:r>
              <w:rPr>
                <w:rStyle w:val="IndexLink"/>
                <w:rtl w:val="true"/>
              </w:rPr>
              <w:tab/>
            </w:r>
            <w:r>
              <w:rPr>
                <w:rStyle w:val="IndexLink"/>
              </w:rPr>
              <w:t>339</w:t>
            </w:r>
          </w:hyperlink>
        </w:p>
        <w:p>
          <w:pPr>
            <w:pStyle w:val="Contents4"/>
            <w:tabs>
              <w:tab w:val="clear" w:pos="8176"/>
              <w:tab w:val="right" w:pos="9026" w:leader="dot"/>
            </w:tabs>
            <w:rPr/>
          </w:pPr>
          <w:hyperlink w:anchor="__RefHeading___Toc13881534_73709187">
            <w:r>
              <w:rPr>
                <w:webHidden/>
                <w:rStyle w:val="IndexLink"/>
              </w:rPr>
              <w:t>1252</w:t>
            </w:r>
            <w:r>
              <w:rPr>
                <w:rStyle w:val="IndexLink"/>
                <w:rtl w:val="true"/>
              </w:rPr>
              <w:t xml:space="preserve"> - </w:t>
            </w:r>
            <w:r>
              <w:rPr>
                <w:rStyle w:val="IndexLink"/>
                <w:rtl w:val="true"/>
              </w:rPr>
              <w:t>حريث العذري</w:t>
            </w:r>
            <w:r>
              <w:rPr>
                <w:rStyle w:val="IndexLink"/>
                <w:rtl w:val="true"/>
              </w:rPr>
              <w:tab/>
            </w:r>
            <w:r>
              <w:rPr>
                <w:rStyle w:val="IndexLink"/>
              </w:rPr>
              <w:t>339</w:t>
            </w:r>
          </w:hyperlink>
        </w:p>
        <w:p>
          <w:pPr>
            <w:pStyle w:val="Contents4"/>
            <w:tabs>
              <w:tab w:val="clear" w:pos="8176"/>
              <w:tab w:val="right" w:pos="9026" w:leader="dot"/>
            </w:tabs>
            <w:rPr/>
          </w:pPr>
          <w:hyperlink w:anchor="__RefHeading___Toc13881536_73709187">
            <w:r>
              <w:rPr>
                <w:webHidden/>
                <w:rStyle w:val="IndexLink"/>
              </w:rPr>
              <w:t>1253</w:t>
            </w:r>
            <w:r>
              <w:rPr>
                <w:rStyle w:val="IndexLink"/>
                <w:rtl w:val="true"/>
              </w:rPr>
              <w:t xml:space="preserve"> - </w:t>
            </w:r>
            <w:r>
              <w:rPr>
                <w:rStyle w:val="IndexLink"/>
                <w:rtl w:val="true"/>
              </w:rPr>
              <w:t>حريث مولى معاوية بن أبي سفيان</w:t>
            </w:r>
            <w:r>
              <w:rPr>
                <w:rStyle w:val="IndexLink"/>
                <w:rtl w:val="true"/>
              </w:rPr>
              <w:tab/>
            </w:r>
            <w:r>
              <w:rPr>
                <w:rStyle w:val="IndexLink"/>
              </w:rPr>
              <w:t>340</w:t>
            </w:r>
          </w:hyperlink>
        </w:p>
        <w:p>
          <w:pPr>
            <w:pStyle w:val="Contents3"/>
            <w:tabs>
              <w:tab w:val="clear" w:pos="8459"/>
              <w:tab w:val="right" w:pos="9026" w:leader="dot"/>
            </w:tabs>
            <w:rPr/>
          </w:pPr>
          <w:hyperlink w:anchor="__RefHeading___Toc13881538_73709187">
            <w:r>
              <w:rPr>
                <w:webHidden/>
                <w:rStyle w:val="IndexLink"/>
              </w:rPr>
              <w:t>1254</w:t>
            </w:r>
            <w:r>
              <w:rPr>
                <w:rStyle w:val="IndexLink"/>
                <w:rtl w:val="true"/>
              </w:rPr>
              <w:t xml:space="preserve"> - </w:t>
            </w:r>
            <w:r>
              <w:rPr>
                <w:rStyle w:val="IndexLink"/>
                <w:rtl w:val="true"/>
              </w:rPr>
              <w:t>حريز بن عثمان بن خير بن أحمد بن أسعد</w:t>
            </w:r>
            <w:r>
              <w:rPr>
                <w:rStyle w:val="IndexLink"/>
                <w:rtl w:val="true"/>
              </w:rPr>
              <w:tab/>
            </w:r>
            <w:r>
              <w:rPr>
                <w:rStyle w:val="IndexLink"/>
              </w:rPr>
              <w:t>341</w:t>
            </w:r>
          </w:hyperlink>
        </w:p>
        <w:p>
          <w:pPr>
            <w:pStyle w:val="Contents3"/>
            <w:tabs>
              <w:tab w:val="clear" w:pos="8459"/>
              <w:tab w:val="right" w:pos="9026" w:leader="dot"/>
            </w:tabs>
            <w:rPr/>
          </w:pPr>
          <w:hyperlink w:anchor="__RefHeading___Toc13881540_73709187">
            <w:r>
              <w:rPr>
                <w:webHidden/>
                <w:rStyle w:val="IndexLink"/>
                <w:rtl w:val="true"/>
              </w:rPr>
              <w:t>ذكر من اسمه حرّ</w:t>
            </w:r>
            <w:r>
              <w:rPr>
                <w:rStyle w:val="IndexLink"/>
                <w:rtl w:val="true"/>
              </w:rPr>
              <w:tab/>
            </w:r>
            <w:r>
              <w:rPr>
                <w:rStyle w:val="IndexLink"/>
              </w:rPr>
              <w:t>360</w:t>
            </w:r>
          </w:hyperlink>
        </w:p>
        <w:p>
          <w:pPr>
            <w:pStyle w:val="Contents4"/>
            <w:tabs>
              <w:tab w:val="clear" w:pos="8176"/>
              <w:tab w:val="right" w:pos="9026" w:leader="dot"/>
            </w:tabs>
            <w:rPr/>
          </w:pPr>
          <w:hyperlink w:anchor="__RefHeading___Toc13881542_73709187">
            <w:r>
              <w:rPr>
                <w:webHidden/>
                <w:rStyle w:val="IndexLink"/>
              </w:rPr>
              <w:t>1255</w:t>
            </w:r>
            <w:r>
              <w:rPr>
                <w:rStyle w:val="IndexLink"/>
                <w:rtl w:val="true"/>
              </w:rPr>
              <w:t xml:space="preserve"> - </w:t>
            </w:r>
            <w:r>
              <w:rPr>
                <w:rStyle w:val="IndexLink"/>
                <w:rtl w:val="true"/>
              </w:rPr>
              <w:t>الحرّ بن سليمان بن حيدرة</w:t>
            </w:r>
            <w:r>
              <w:rPr>
                <w:rStyle w:val="IndexLink"/>
                <w:rtl w:val="true"/>
              </w:rPr>
              <w:tab/>
            </w:r>
            <w:r>
              <w:rPr>
                <w:rStyle w:val="IndexLink"/>
              </w:rPr>
              <w:t>360</w:t>
            </w:r>
          </w:hyperlink>
        </w:p>
        <w:p>
          <w:pPr>
            <w:pStyle w:val="Contents4"/>
            <w:tabs>
              <w:tab w:val="clear" w:pos="8176"/>
              <w:tab w:val="right" w:pos="9026" w:leader="dot"/>
            </w:tabs>
            <w:rPr/>
          </w:pPr>
          <w:hyperlink w:anchor="__RefHeading___Toc13881544_73709187">
            <w:r>
              <w:rPr>
                <w:webHidden/>
                <w:rStyle w:val="IndexLink"/>
              </w:rPr>
              <w:t>1256</w:t>
            </w:r>
            <w:r>
              <w:rPr>
                <w:rStyle w:val="IndexLink"/>
                <w:rtl w:val="true"/>
              </w:rPr>
              <w:t xml:space="preserve"> - </w:t>
            </w:r>
            <w:r>
              <w:rPr>
                <w:rStyle w:val="IndexLink"/>
                <w:rtl w:val="true"/>
              </w:rPr>
              <w:t>الحرّ بن عبد الرّحمن بن أم الحكم</w:t>
            </w:r>
            <w:r>
              <w:rPr>
                <w:rStyle w:val="IndexLink"/>
                <w:rtl w:val="true"/>
              </w:rPr>
              <w:tab/>
            </w:r>
            <w:r>
              <w:rPr>
                <w:rStyle w:val="IndexLink"/>
              </w:rPr>
              <w:t>360</w:t>
            </w:r>
          </w:hyperlink>
        </w:p>
        <w:p>
          <w:pPr>
            <w:pStyle w:val="Contents4"/>
            <w:tabs>
              <w:tab w:val="clear" w:pos="8176"/>
              <w:tab w:val="right" w:pos="9026" w:leader="dot"/>
            </w:tabs>
            <w:rPr/>
          </w:pPr>
          <w:hyperlink w:anchor="__RefHeading___Toc13881546_73709187">
            <w:r>
              <w:rPr>
                <w:webHidden/>
                <w:rStyle w:val="IndexLink"/>
              </w:rPr>
              <w:t>1257</w:t>
            </w:r>
            <w:r>
              <w:rPr>
                <w:rStyle w:val="IndexLink"/>
                <w:rtl w:val="true"/>
              </w:rPr>
              <w:t xml:space="preserve"> - </w:t>
            </w:r>
            <w:r>
              <w:rPr>
                <w:rStyle w:val="IndexLink"/>
                <w:rtl w:val="true"/>
              </w:rPr>
              <w:t>الحرّ بن يوسف بن يحيى</w:t>
            </w:r>
            <w:r>
              <w:rPr>
                <w:rStyle w:val="IndexLink"/>
                <w:rtl w:val="true"/>
              </w:rPr>
              <w:tab/>
            </w:r>
            <w:r>
              <w:rPr>
                <w:rStyle w:val="IndexLink"/>
              </w:rPr>
              <w:t>361</w:t>
            </w:r>
          </w:hyperlink>
        </w:p>
        <w:p>
          <w:pPr>
            <w:pStyle w:val="Contents3"/>
            <w:tabs>
              <w:tab w:val="clear" w:pos="8459"/>
              <w:tab w:val="right" w:pos="9026" w:leader="dot"/>
            </w:tabs>
            <w:rPr/>
          </w:pPr>
          <w:hyperlink w:anchor="__RefHeading___Toc13881548_73709187">
            <w:r>
              <w:rPr>
                <w:webHidden/>
                <w:rStyle w:val="IndexLink"/>
              </w:rPr>
              <w:t>1258</w:t>
            </w:r>
            <w:r>
              <w:rPr>
                <w:rStyle w:val="IndexLink"/>
                <w:rtl w:val="true"/>
              </w:rPr>
              <w:t xml:space="preserve"> - </w:t>
            </w:r>
            <w:r>
              <w:rPr>
                <w:rStyle w:val="IndexLink"/>
                <w:rtl w:val="true"/>
              </w:rPr>
              <w:t>حزام بن هشام بن حبيش بن خالد</w:t>
            </w:r>
            <w:r>
              <w:rPr>
                <w:rStyle w:val="IndexLink"/>
                <w:rtl w:val="true"/>
              </w:rPr>
              <w:tab/>
            </w:r>
            <w:r>
              <w:rPr>
                <w:rStyle w:val="IndexLink"/>
              </w:rPr>
              <w:t>362</w:t>
            </w:r>
          </w:hyperlink>
        </w:p>
        <w:p>
          <w:pPr>
            <w:pStyle w:val="Contents3"/>
            <w:tabs>
              <w:tab w:val="clear" w:pos="8459"/>
              <w:tab w:val="right" w:pos="9026" w:leader="dot"/>
            </w:tabs>
            <w:rPr/>
          </w:pPr>
          <w:hyperlink w:anchor="__RefHeading___Toc13881550_73709187">
            <w:r>
              <w:rPr>
                <w:webHidden/>
                <w:rStyle w:val="IndexLink"/>
              </w:rPr>
              <w:t>1259</w:t>
            </w:r>
            <w:r>
              <w:rPr>
                <w:rStyle w:val="IndexLink"/>
                <w:rtl w:val="true"/>
              </w:rPr>
              <w:t xml:space="preserve"> - </w:t>
            </w:r>
            <w:r>
              <w:rPr>
                <w:rStyle w:val="IndexLink"/>
                <w:rtl w:val="true"/>
              </w:rPr>
              <w:t xml:space="preserve">حزوّر </w:t>
            </w:r>
            <w:r>
              <w:rPr>
                <w:rStyle w:val="IndexLink"/>
                <w:rtl w:val="true"/>
              </w:rPr>
              <w:t xml:space="preserve">- </w:t>
            </w:r>
            <w:r>
              <w:rPr>
                <w:rStyle w:val="IndexLink"/>
                <w:rtl w:val="true"/>
              </w:rPr>
              <w:t>و يقال</w:t>
            </w:r>
            <w:r>
              <w:rPr>
                <w:rStyle w:val="IndexLink"/>
                <w:rtl w:val="true"/>
              </w:rPr>
              <w:t xml:space="preserve">: </w:t>
            </w:r>
            <w:r>
              <w:rPr>
                <w:rStyle w:val="IndexLink"/>
                <w:rtl w:val="true"/>
              </w:rPr>
              <w:t>نافع، و يقال</w:t>
            </w:r>
            <w:r>
              <w:rPr>
                <w:rStyle w:val="IndexLink"/>
                <w:rtl w:val="true"/>
              </w:rPr>
              <w:t xml:space="preserve">: </w:t>
            </w:r>
            <w:r>
              <w:rPr>
                <w:rStyle w:val="IndexLink"/>
                <w:rtl w:val="true"/>
              </w:rPr>
              <w:t xml:space="preserve">سعيد </w:t>
            </w:r>
            <w:r>
              <w:rPr>
                <w:rStyle w:val="IndexLink"/>
                <w:rtl w:val="true"/>
              </w:rPr>
              <w:t xml:space="preserve">- </w:t>
            </w:r>
            <w:r>
              <w:rPr>
                <w:rStyle w:val="IndexLink"/>
                <w:rtl w:val="true"/>
              </w:rPr>
              <w:t>بن الحزوّر</w:t>
            </w:r>
            <w:r>
              <w:rPr>
                <w:rStyle w:val="IndexLink"/>
                <w:rtl w:val="true"/>
              </w:rPr>
              <w:tab/>
            </w:r>
            <w:r>
              <w:rPr>
                <w:rStyle w:val="IndexLink"/>
              </w:rPr>
              <w:t>370</w:t>
            </w:r>
          </w:hyperlink>
        </w:p>
        <w:p>
          <w:pPr>
            <w:pStyle w:val="Contents3"/>
            <w:tabs>
              <w:tab w:val="clear" w:pos="8459"/>
              <w:tab w:val="right" w:pos="9026" w:leader="dot"/>
            </w:tabs>
            <w:rPr/>
          </w:pPr>
          <w:hyperlink w:anchor="__RefHeading___Toc13881552_73709187">
            <w:r>
              <w:rPr>
                <w:webHidden/>
                <w:rStyle w:val="IndexLink"/>
              </w:rPr>
              <w:t>1260</w:t>
            </w:r>
            <w:r>
              <w:rPr>
                <w:rStyle w:val="IndexLink"/>
                <w:rtl w:val="true"/>
              </w:rPr>
              <w:t xml:space="preserve"> - </w:t>
            </w:r>
            <w:r>
              <w:rPr>
                <w:rStyle w:val="IndexLink"/>
                <w:rtl w:val="true"/>
              </w:rPr>
              <w:t>حزيب بن مسعود بن عدي بن هذيم بن عدي</w:t>
            </w:r>
            <w:r>
              <w:rPr>
                <w:rStyle w:val="IndexLink"/>
                <w:rtl w:val="true"/>
              </w:rPr>
              <w:tab/>
            </w:r>
            <w:r>
              <w:rPr>
                <w:rStyle w:val="IndexLink"/>
              </w:rPr>
              <w:t>379</w:t>
            </w:r>
          </w:hyperlink>
        </w:p>
        <w:p>
          <w:pPr>
            <w:pStyle w:val="Contents3"/>
            <w:tabs>
              <w:tab w:val="clear" w:pos="8459"/>
              <w:tab w:val="right" w:pos="9026" w:leader="dot"/>
            </w:tabs>
            <w:rPr/>
          </w:pPr>
          <w:hyperlink w:anchor="__RefHeading___Toc13881554_73709187">
            <w:r>
              <w:rPr>
                <w:webHidden/>
                <w:rStyle w:val="IndexLink"/>
                <w:rtl w:val="true"/>
              </w:rPr>
              <w:t>ذكر من اسمه حسّان</w:t>
            </w:r>
            <w:r>
              <w:rPr>
                <w:rStyle w:val="IndexLink"/>
                <w:rtl w:val="true"/>
              </w:rPr>
              <w:tab/>
            </w:r>
            <w:r>
              <w:rPr>
                <w:rStyle w:val="IndexLink"/>
              </w:rPr>
              <w:t>380</w:t>
            </w:r>
          </w:hyperlink>
        </w:p>
        <w:p>
          <w:pPr>
            <w:pStyle w:val="Contents4"/>
            <w:tabs>
              <w:tab w:val="clear" w:pos="8176"/>
              <w:tab w:val="right" w:pos="9026" w:leader="dot"/>
            </w:tabs>
            <w:rPr/>
          </w:pPr>
          <w:hyperlink w:anchor="__RefHeading___Toc13881556_73709187">
            <w:r>
              <w:rPr>
                <w:webHidden/>
                <w:rStyle w:val="IndexLink"/>
              </w:rPr>
              <w:t>1261</w:t>
            </w:r>
            <w:r>
              <w:rPr>
                <w:rStyle w:val="IndexLink"/>
                <w:rtl w:val="true"/>
              </w:rPr>
              <w:t xml:space="preserve"> - </w:t>
            </w:r>
            <w:r>
              <w:rPr>
                <w:rStyle w:val="IndexLink"/>
                <w:rtl w:val="true"/>
              </w:rPr>
              <w:t>حسّان بن أبان البعلبكي</w:t>
            </w:r>
            <w:r>
              <w:rPr>
                <w:rStyle w:val="IndexLink"/>
                <w:rtl w:val="true"/>
              </w:rPr>
              <w:tab/>
            </w:r>
            <w:r>
              <w:rPr>
                <w:rStyle w:val="IndexLink"/>
              </w:rPr>
              <w:t>380</w:t>
            </w:r>
          </w:hyperlink>
        </w:p>
        <w:p>
          <w:pPr>
            <w:pStyle w:val="Contents4"/>
            <w:tabs>
              <w:tab w:val="clear" w:pos="8176"/>
              <w:tab w:val="right" w:pos="9026" w:leader="dot"/>
            </w:tabs>
            <w:rPr/>
          </w:pPr>
          <w:hyperlink w:anchor="__RefHeading___Toc13881558_73709187">
            <w:r>
              <w:rPr>
                <w:webHidden/>
                <w:rStyle w:val="IndexLink"/>
              </w:rPr>
              <w:t>1262</w:t>
            </w:r>
            <w:r>
              <w:rPr>
                <w:rStyle w:val="IndexLink"/>
                <w:rtl w:val="true"/>
              </w:rPr>
              <w:t xml:space="preserve"> - </w:t>
            </w:r>
            <w:r>
              <w:rPr>
                <w:rStyle w:val="IndexLink"/>
                <w:rtl w:val="true"/>
              </w:rPr>
              <w:t>حسّان بن تميم بن نصر</w:t>
            </w:r>
            <w:r>
              <w:rPr>
                <w:rStyle w:val="IndexLink"/>
                <w:rtl w:val="true"/>
              </w:rPr>
              <w:tab/>
            </w:r>
            <w:r>
              <w:rPr>
                <w:rStyle w:val="IndexLink"/>
              </w:rPr>
              <w:t>382</w:t>
            </w:r>
          </w:hyperlink>
        </w:p>
        <w:p>
          <w:pPr>
            <w:pStyle w:val="Contents4"/>
            <w:tabs>
              <w:tab w:val="clear" w:pos="8176"/>
              <w:tab w:val="right" w:pos="9026" w:leader="dot"/>
            </w:tabs>
            <w:rPr/>
          </w:pPr>
          <w:hyperlink w:anchor="__RefHeading___Toc13881560_73709187">
            <w:r>
              <w:rPr>
                <w:webHidden/>
                <w:rStyle w:val="IndexLink"/>
              </w:rPr>
              <w:t>1263</w:t>
            </w:r>
            <w:r>
              <w:rPr>
                <w:rStyle w:val="IndexLink"/>
                <w:rtl w:val="true"/>
              </w:rPr>
              <w:t xml:space="preserve"> - </w:t>
            </w:r>
            <w:r>
              <w:rPr>
                <w:rStyle w:val="IndexLink"/>
                <w:rtl w:val="true"/>
              </w:rPr>
              <w:t>حسّان بن ثابت</w:t>
            </w:r>
            <w:r>
              <w:rPr>
                <w:rStyle w:val="IndexLink"/>
                <w:rtl w:val="true"/>
              </w:rPr>
              <w:tab/>
            </w:r>
            <w:r>
              <w:rPr>
                <w:rStyle w:val="IndexLink"/>
              </w:rPr>
              <w:t>383</w:t>
            </w:r>
          </w:hyperlink>
        </w:p>
        <w:p>
          <w:pPr>
            <w:pStyle w:val="Contents4"/>
            <w:tabs>
              <w:tab w:val="clear" w:pos="8176"/>
              <w:tab w:val="right" w:pos="9026" w:leader="dot"/>
            </w:tabs>
            <w:rPr/>
          </w:pPr>
          <w:hyperlink w:anchor="__RefHeading___Toc13881562_73709187">
            <w:r>
              <w:rPr>
                <w:webHidden/>
                <w:rStyle w:val="IndexLink"/>
              </w:rPr>
              <w:t>1264</w:t>
            </w:r>
            <w:r>
              <w:rPr>
                <w:rStyle w:val="IndexLink"/>
                <w:rtl w:val="true"/>
              </w:rPr>
              <w:t xml:space="preserve"> - </w:t>
            </w:r>
            <w:r>
              <w:rPr>
                <w:rStyle w:val="IndexLink"/>
                <w:rtl w:val="true"/>
              </w:rPr>
              <w:t>حسّان بن سليمان</w:t>
            </w:r>
            <w:r>
              <w:rPr>
                <w:rStyle w:val="IndexLink"/>
                <w:rtl w:val="true"/>
              </w:rPr>
              <w:tab/>
            </w:r>
            <w:r>
              <w:rPr>
                <w:rStyle w:val="IndexLink"/>
              </w:rPr>
              <w:t>440</w:t>
            </w:r>
          </w:hyperlink>
        </w:p>
        <w:p>
          <w:pPr>
            <w:pStyle w:val="Contents4"/>
            <w:tabs>
              <w:tab w:val="clear" w:pos="8176"/>
              <w:tab w:val="right" w:pos="9026" w:leader="dot"/>
            </w:tabs>
            <w:rPr/>
          </w:pPr>
          <w:hyperlink w:anchor="__RefHeading___Toc13881564_73709187">
            <w:r>
              <w:rPr>
                <w:webHidden/>
                <w:rStyle w:val="IndexLink"/>
              </w:rPr>
              <w:t>1265</w:t>
            </w:r>
            <w:r>
              <w:rPr>
                <w:rStyle w:val="IndexLink"/>
                <w:rtl w:val="true"/>
              </w:rPr>
              <w:t xml:space="preserve"> - </w:t>
            </w:r>
            <w:r>
              <w:rPr>
                <w:rStyle w:val="IndexLink"/>
                <w:rtl w:val="true"/>
              </w:rPr>
              <w:t>حسّان بن عبد الرّحمن بن مسعود الفزاري</w:t>
            </w:r>
            <w:r>
              <w:rPr>
                <w:rStyle w:val="IndexLink"/>
                <w:rtl w:val="true"/>
              </w:rPr>
              <w:tab/>
            </w:r>
            <w:r>
              <w:rPr>
                <w:rStyle w:val="IndexLink"/>
              </w:rPr>
              <w:t>441</w:t>
            </w:r>
          </w:hyperlink>
        </w:p>
        <w:p>
          <w:pPr>
            <w:pStyle w:val="Contents4"/>
            <w:tabs>
              <w:tab w:val="clear" w:pos="8176"/>
              <w:tab w:val="right" w:pos="9026" w:leader="dot"/>
            </w:tabs>
            <w:rPr/>
          </w:pPr>
          <w:hyperlink w:anchor="__RefHeading___Toc13881566_73709187">
            <w:r>
              <w:rPr>
                <w:webHidden/>
                <w:rStyle w:val="IndexLink"/>
              </w:rPr>
              <w:t>1266</w:t>
            </w:r>
            <w:r>
              <w:rPr>
                <w:rStyle w:val="IndexLink"/>
                <w:rtl w:val="true"/>
              </w:rPr>
              <w:t xml:space="preserve"> - </w:t>
            </w:r>
            <w:r>
              <w:rPr>
                <w:rStyle w:val="IndexLink"/>
                <w:rtl w:val="true"/>
              </w:rPr>
              <w:t>حسّان بن عتاهيّة بن عبد الرّحمن بن حسّان بن عتاهية بن محرز</w:t>
            </w:r>
            <w:r>
              <w:rPr>
                <w:rStyle w:val="IndexLink"/>
                <w:rtl w:val="true"/>
              </w:rPr>
              <w:tab/>
            </w:r>
            <w:r>
              <w:rPr>
                <w:rStyle w:val="IndexLink"/>
              </w:rPr>
              <w:t>441</w:t>
            </w:r>
          </w:hyperlink>
        </w:p>
        <w:p>
          <w:pPr>
            <w:pStyle w:val="Contents4"/>
            <w:tabs>
              <w:tab w:val="clear" w:pos="8176"/>
              <w:tab w:val="right" w:pos="9026" w:leader="dot"/>
            </w:tabs>
            <w:rPr/>
          </w:pPr>
          <w:hyperlink w:anchor="__RefHeading___Toc13881568_73709187">
            <w:r>
              <w:rPr>
                <w:webHidden/>
                <w:rStyle w:val="IndexLink"/>
              </w:rPr>
              <w:t>1267</w:t>
            </w:r>
            <w:r>
              <w:rPr>
                <w:rStyle w:val="IndexLink"/>
                <w:rtl w:val="true"/>
              </w:rPr>
              <w:t xml:space="preserve"> - </w:t>
            </w:r>
            <w:r>
              <w:rPr>
                <w:rStyle w:val="IndexLink"/>
                <w:rtl w:val="true"/>
              </w:rPr>
              <w:t>حسّان بن عطية</w:t>
            </w:r>
            <w:r>
              <w:rPr>
                <w:rStyle w:val="IndexLink"/>
                <w:rtl w:val="true"/>
              </w:rPr>
              <w:tab/>
            </w:r>
            <w:r>
              <w:rPr>
                <w:rStyle w:val="IndexLink"/>
              </w:rPr>
              <w:t>442</w:t>
            </w:r>
          </w:hyperlink>
        </w:p>
        <w:p>
          <w:pPr>
            <w:pStyle w:val="Contents4"/>
            <w:tabs>
              <w:tab w:val="clear" w:pos="8176"/>
              <w:tab w:val="right" w:pos="9026" w:leader="dot"/>
            </w:tabs>
            <w:rPr/>
          </w:pPr>
          <w:hyperlink w:anchor="__RefHeading___Toc13881570_73709187">
            <w:r>
              <w:rPr>
                <w:webHidden/>
                <w:rStyle w:val="IndexLink"/>
              </w:rPr>
              <w:t>1268</w:t>
            </w:r>
            <w:r>
              <w:rPr>
                <w:rStyle w:val="IndexLink"/>
                <w:rtl w:val="true"/>
              </w:rPr>
              <w:t xml:space="preserve"> - </w:t>
            </w:r>
            <w:r>
              <w:rPr>
                <w:rStyle w:val="IndexLink"/>
                <w:rtl w:val="true"/>
              </w:rPr>
              <w:t>حسّان بن فروخ</w:t>
            </w:r>
            <w:r>
              <w:rPr>
                <w:rStyle w:val="IndexLink"/>
                <w:rtl w:val="true"/>
              </w:rPr>
              <w:tab/>
            </w:r>
            <w:r>
              <w:rPr>
                <w:rStyle w:val="IndexLink"/>
              </w:rPr>
              <w:t>448</w:t>
            </w:r>
          </w:hyperlink>
        </w:p>
        <w:p>
          <w:pPr>
            <w:pStyle w:val="Contents4"/>
            <w:tabs>
              <w:tab w:val="clear" w:pos="8176"/>
              <w:tab w:val="right" w:pos="9026" w:leader="dot"/>
            </w:tabs>
            <w:rPr/>
          </w:pPr>
          <w:hyperlink w:anchor="__RefHeading___Toc13881572_73709187">
            <w:r>
              <w:rPr>
                <w:webHidden/>
                <w:rStyle w:val="IndexLink"/>
              </w:rPr>
              <w:t>1269</w:t>
            </w:r>
            <w:r>
              <w:rPr>
                <w:rStyle w:val="IndexLink"/>
                <w:rtl w:val="true"/>
              </w:rPr>
              <w:t xml:space="preserve"> - </w:t>
            </w:r>
            <w:r>
              <w:rPr>
                <w:rStyle w:val="IndexLink"/>
                <w:rtl w:val="true"/>
              </w:rPr>
              <w:t>حسّان بن كريب</w:t>
            </w:r>
            <w:r>
              <w:rPr>
                <w:rStyle w:val="IndexLink"/>
                <w:rtl w:val="true"/>
              </w:rPr>
              <w:tab/>
            </w:r>
            <w:r>
              <w:rPr>
                <w:rStyle w:val="IndexLink"/>
              </w:rPr>
              <w:t>449</w:t>
            </w:r>
          </w:hyperlink>
        </w:p>
        <w:p>
          <w:pPr>
            <w:pStyle w:val="Contents4"/>
            <w:tabs>
              <w:tab w:val="clear" w:pos="8176"/>
              <w:tab w:val="right" w:pos="9026" w:leader="dot"/>
            </w:tabs>
            <w:rPr/>
          </w:pPr>
          <w:hyperlink w:anchor="__RefHeading___Toc13881574_73709187">
            <w:r>
              <w:rPr>
                <w:webHidden/>
                <w:rStyle w:val="IndexLink"/>
              </w:rPr>
              <w:t>1270</w:t>
            </w:r>
            <w:r>
              <w:rPr>
                <w:rStyle w:val="IndexLink"/>
                <w:rtl w:val="true"/>
              </w:rPr>
              <w:t xml:space="preserve"> - </w:t>
            </w:r>
            <w:r>
              <w:rPr>
                <w:rStyle w:val="IndexLink"/>
                <w:rtl w:val="true"/>
              </w:rPr>
              <w:t>حسّان بن محمد</w:t>
            </w:r>
            <w:r>
              <w:rPr>
                <w:rStyle w:val="IndexLink"/>
                <w:rtl w:val="true"/>
              </w:rPr>
              <w:tab/>
            </w:r>
            <w:r>
              <w:rPr>
                <w:rStyle w:val="IndexLink"/>
              </w:rPr>
              <w:t>453</w:t>
            </w:r>
          </w:hyperlink>
        </w:p>
        <w:p>
          <w:pPr>
            <w:pStyle w:val="Contents4"/>
            <w:tabs>
              <w:tab w:val="clear" w:pos="8176"/>
              <w:tab w:val="right" w:pos="9026" w:leader="dot"/>
            </w:tabs>
            <w:rPr/>
          </w:pPr>
          <w:hyperlink w:anchor="__RefHeading___Toc13881576_73709187">
            <w:r>
              <w:rPr>
                <w:webHidden/>
                <w:rStyle w:val="IndexLink"/>
              </w:rPr>
              <w:t>1271</w:t>
            </w:r>
            <w:r>
              <w:rPr>
                <w:rStyle w:val="IndexLink"/>
                <w:rtl w:val="true"/>
              </w:rPr>
              <w:t xml:space="preserve"> - </w:t>
            </w:r>
            <w:r>
              <w:rPr>
                <w:rStyle w:val="IndexLink"/>
                <w:rtl w:val="true"/>
              </w:rPr>
              <w:t>حسّان بن مالك بن بحدل</w:t>
            </w:r>
            <w:r>
              <w:rPr>
                <w:rStyle w:val="IndexLink"/>
                <w:rtl w:val="true"/>
              </w:rPr>
              <w:tab/>
            </w:r>
            <w:r>
              <w:rPr>
                <w:rStyle w:val="IndexLink"/>
              </w:rPr>
              <w:t>453</w:t>
            </w:r>
          </w:hyperlink>
        </w:p>
        <w:p>
          <w:pPr>
            <w:pStyle w:val="Contents4"/>
            <w:tabs>
              <w:tab w:val="clear" w:pos="8176"/>
              <w:tab w:val="right" w:pos="9026" w:leader="dot"/>
            </w:tabs>
            <w:rPr/>
          </w:pPr>
          <w:hyperlink w:anchor="__RefHeading___Toc13881578_73709187">
            <w:r>
              <w:rPr>
                <w:webHidden/>
                <w:rStyle w:val="IndexLink"/>
              </w:rPr>
              <w:t>1272</w:t>
            </w:r>
            <w:r>
              <w:rPr>
                <w:rStyle w:val="IndexLink"/>
                <w:rtl w:val="true"/>
              </w:rPr>
              <w:t xml:space="preserve"> - </w:t>
            </w:r>
            <w:r>
              <w:rPr>
                <w:rStyle w:val="IndexLink"/>
                <w:rtl w:val="true"/>
              </w:rPr>
              <w:t>حسّان بن النعمان</w:t>
            </w:r>
            <w:r>
              <w:rPr>
                <w:rStyle w:val="IndexLink"/>
                <w:rtl w:val="true"/>
              </w:rPr>
              <w:tab/>
            </w:r>
            <w:r>
              <w:rPr>
                <w:rStyle w:val="IndexLink"/>
              </w:rPr>
              <w:t>455</w:t>
            </w:r>
          </w:hyperlink>
        </w:p>
        <w:p>
          <w:pPr>
            <w:pStyle w:val="Contents4"/>
            <w:tabs>
              <w:tab w:val="clear" w:pos="8176"/>
              <w:tab w:val="right" w:pos="9026" w:leader="dot"/>
            </w:tabs>
            <w:rPr/>
          </w:pPr>
          <w:hyperlink w:anchor="__RefHeading___Toc13881580_73709187">
            <w:r>
              <w:rPr>
                <w:webHidden/>
                <w:rStyle w:val="IndexLink"/>
              </w:rPr>
              <w:t>1273</w:t>
            </w:r>
            <w:r>
              <w:rPr>
                <w:rStyle w:val="IndexLink"/>
                <w:rtl w:val="true"/>
              </w:rPr>
              <w:t xml:space="preserve"> - </w:t>
            </w:r>
            <w:r>
              <w:rPr>
                <w:rStyle w:val="IndexLink"/>
                <w:rtl w:val="true"/>
              </w:rPr>
              <w:t>حسّان بن وبرة</w:t>
            </w:r>
            <w:r>
              <w:rPr>
                <w:rStyle w:val="IndexLink"/>
                <w:rtl w:val="true"/>
              </w:rPr>
              <w:tab/>
            </w:r>
            <w:r>
              <w:rPr>
                <w:rStyle w:val="IndexLink"/>
              </w:rPr>
              <w:t>458</w:t>
            </w:r>
          </w:hyperlink>
        </w:p>
        <w:p>
          <w:pPr>
            <w:pStyle w:val="Contents4"/>
            <w:tabs>
              <w:tab w:val="clear" w:pos="8176"/>
              <w:tab w:val="right" w:pos="9026" w:leader="dot"/>
            </w:tabs>
            <w:rPr/>
          </w:pPr>
          <w:hyperlink w:anchor="__RefHeading___Toc13881582_73709187">
            <w:r>
              <w:rPr>
                <w:webHidden/>
                <w:rStyle w:val="IndexLink"/>
              </w:rPr>
              <w:t>1274</w:t>
            </w:r>
            <w:r>
              <w:rPr>
                <w:rStyle w:val="IndexLink"/>
                <w:rtl w:val="true"/>
              </w:rPr>
              <w:t xml:space="preserve"> - </w:t>
            </w:r>
            <w:r>
              <w:rPr>
                <w:rStyle w:val="IndexLink"/>
                <w:rtl w:val="true"/>
              </w:rPr>
              <w:t>حسام بن ضرار بن سلامان</w:t>
            </w:r>
            <w:r>
              <w:rPr>
                <w:rStyle w:val="IndexLink"/>
                <w:rtl w:val="true"/>
              </w:rPr>
              <w:tab/>
            </w:r>
            <w:r>
              <w:rPr>
                <w:rStyle w:val="IndexLink"/>
              </w:rPr>
              <w:t>458</w:t>
            </w:r>
          </w:hyperlink>
        </w:p>
        <w:p>
          <w:pPr>
            <w:pStyle w:val="Contents2"/>
            <w:tabs>
              <w:tab w:val="clear" w:pos="8743"/>
              <w:tab w:val="right" w:pos="9026" w:leader="dot"/>
            </w:tabs>
            <w:rPr/>
          </w:pPr>
          <w:hyperlink w:anchor="__RefHeading___Toc13881584_73709187">
            <w:r>
              <w:rPr>
                <w:webHidden/>
                <w:rStyle w:val="IndexLink"/>
                <w:rtl w:val="true"/>
              </w:rPr>
              <w:t>الفهرس</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6_110721"/>
      <w:bookmarkStart w:id="1" w:name="pg11916_110721"/>
      <w:bookmarkEnd w:id="1"/>
    </w:p>
    <w:p>
      <w:pPr>
        <w:pStyle w:val="Heading2"/>
        <w:numPr>
          <w:ilvl w:val="1"/>
          <w:numId w:val="1"/>
        </w:numPr>
        <w:rPr/>
      </w:pPr>
      <w:bookmarkStart w:id="2" w:name="pg11916_110721"/>
      <w:bookmarkStart w:id="3" w:name="__RefHeading___Toc1388133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8133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6_110723"/>
      <w:bookmarkStart w:id="8" w:name="pg11916_110723"/>
      <w:bookmarkEnd w:id="8"/>
    </w:p>
    <w:p>
      <w:pPr>
        <w:pStyle w:val="BookText"/>
        <w:rPr/>
      </w:pPr>
      <w:bookmarkStart w:id="9" w:name="pg11916_110723"/>
      <w:bookmarkEnd w:id="9"/>
      <w:r>
        <w:rPr>
          <w:rFonts w:ascii="Amiri" w:hAnsi="Amiri" w:eastAsia="Amiri" w:cs="Amiri"/>
          <w:color w:val="111111"/>
          <w:sz w:val="28"/>
          <w:sz w:val="28"/>
          <w:szCs w:val="28"/>
          <w:rtl w:val="true"/>
          <w:lang w:bidi="ar-SA"/>
        </w:rPr>
        <w:t>الجزء الثاني عشر</w:t>
      </w:r>
    </w:p>
    <w:p>
      <w:pPr>
        <w:pStyle w:val="Heading2"/>
        <w:numPr>
          <w:ilvl w:val="1"/>
          <w:numId w:val="1"/>
        </w:numPr>
        <w:rPr/>
      </w:pPr>
      <w:bookmarkStart w:id="10" w:name="__RefHeading___Toc13881336_73709187"/>
      <w:bookmarkStart w:id="11" w:name="_Toc3"/>
      <w:bookmarkEnd w:id="10"/>
      <w:r>
        <w:rPr>
          <w:rtl w:val="true"/>
        </w:rPr>
        <w:t>تتمة حرف الحاء</w:t>
      </w:r>
      <w:bookmarkEnd w:id="11"/>
    </w:p>
    <w:p>
      <w:pPr>
        <w:pStyle w:val="Heading3"/>
        <w:numPr>
          <w:ilvl w:val="2"/>
          <w:numId w:val="1"/>
        </w:numPr>
        <w:rPr/>
      </w:pPr>
      <w:bookmarkStart w:id="12" w:name="__RefHeading___Toc13881338_73709187"/>
      <w:bookmarkStart w:id="13" w:name="_Toc4"/>
      <w:bookmarkEnd w:id="12"/>
      <w:r>
        <w:rPr>
          <w:rtl w:val="true"/>
        </w:rPr>
        <w:t>ذكر من اسمه حازم</w:t>
      </w:r>
      <w:bookmarkEnd w:id="13"/>
    </w:p>
    <w:p>
      <w:pPr>
        <w:pStyle w:val="Heading4"/>
        <w:numPr>
          <w:ilvl w:val="3"/>
          <w:numId w:val="1"/>
        </w:numPr>
        <w:rPr/>
      </w:pPr>
      <w:bookmarkStart w:id="14" w:name="__RefHeading___Toc13881340_73709187"/>
      <w:bookmarkStart w:id="15" w:name="_Toc5"/>
      <w:bookmarkEnd w:id="14"/>
      <w:r>
        <w:rPr/>
        <w:t>1169</w:t>
      </w:r>
      <w:r>
        <w:rPr>
          <w:rtl w:val="true"/>
        </w:rPr>
        <w:t xml:space="preserve"> - </w:t>
      </w:r>
      <w:r>
        <w:rPr>
          <w:rtl w:val="true"/>
        </w:rPr>
        <w:t>حازم بن حسين</w:t>
      </w:r>
      <w:bookmarkEnd w:id="15"/>
    </w:p>
    <w:p>
      <w:pPr>
        <w:pStyle w:val="BookText"/>
        <w:rPr/>
      </w:pPr>
      <w:r>
        <w:rPr>
          <w:rFonts w:ascii="Amiri" w:hAnsi="Amiri" w:eastAsia="Amiri" w:cs="Amiri"/>
          <w:color w:val="111111"/>
          <w:sz w:val="28"/>
          <w:sz w:val="28"/>
          <w:szCs w:val="28"/>
          <w:rtl w:val="true"/>
          <w:lang w:bidi="ar-SA"/>
        </w:rPr>
        <w:t>أظنه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ربيعة، عن عطاء بن يعقوب مولى ابن سباع </w:t>
      </w:r>
      <w:r>
        <w:rPr>
          <w:rStyle w:val="FootnoteAnchor"/>
          <w:rtl w:val="true"/>
        </w:rPr>
        <w:footnoteReference w:id="2"/>
      </w:r>
      <w:r>
        <w:rPr>
          <w:rFonts w:ascii="Amiri" w:hAnsi="Amiri" w:eastAsia="Amiri" w:cs="Amiri"/>
          <w:color w:val="111111"/>
          <w:sz w:val="28"/>
          <w:sz w:val="28"/>
          <w:szCs w:val="28"/>
          <w:rtl w:val="true"/>
          <w:lang w:bidi="ar-SA"/>
        </w:rPr>
        <w:t>،و عمر بن عبد العزيز و وفد عليه، روى عنه الواقدي قيده أبو عبد اللّه الصوري في موضعين بالحاء المهملة،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إجازة، نبأنا الحسين بن الفهم، نبأنا محمّد بن سعد </w:t>
      </w:r>
      <w:r>
        <w:rPr>
          <w:rStyle w:val="FootnoteAnchor"/>
          <w:rtl w:val="true"/>
        </w:rPr>
        <w:footnoteReference w:id="3"/>
      </w:r>
      <w:r>
        <w:rPr>
          <w:rFonts w:ascii="Amiri" w:hAnsi="Amiri" w:eastAsia="Amiri" w:cs="Amiri"/>
          <w:color w:val="111111"/>
          <w:sz w:val="28"/>
          <w:sz w:val="28"/>
          <w:szCs w:val="28"/>
          <w:rtl w:val="true"/>
          <w:lang w:bidi="ar-SA"/>
        </w:rPr>
        <w:t xml:space="preserve">، أنبأنا محمّد بن عمر، حدثني حازم </w:t>
      </w:r>
      <w:r>
        <w:rPr>
          <w:rStyle w:val="FootnoteAnchor"/>
          <w:rtl w:val="true"/>
        </w:rPr>
        <w:footnoteReference w:id="4"/>
      </w:r>
      <w:r>
        <w:rPr>
          <w:rFonts w:ascii="Amiri" w:hAnsi="Amiri" w:eastAsia="Amiri" w:cs="Amiri"/>
          <w:color w:val="111111"/>
          <w:sz w:val="28"/>
          <w:sz w:val="28"/>
          <w:szCs w:val="28"/>
          <w:rtl w:val="true"/>
          <w:lang w:bidi="ar-SA"/>
        </w:rPr>
        <w:t>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5"/>
      </w:r>
      <w:r>
        <w:rPr>
          <w:rFonts w:ascii="Amiri" w:hAnsi="Amiri" w:eastAsia="Amiri" w:cs="Amiri"/>
          <w:color w:val="111111"/>
          <w:sz w:val="28"/>
          <w:sz w:val="28"/>
          <w:szCs w:val="28"/>
          <w:rtl w:val="true"/>
          <w:lang w:bidi="ar-SA"/>
        </w:rPr>
        <w:t>عمر بن عبد العزيز بخناصرة و أتى برجل شهد عليه أنه شرب خمرا بأرض العدو فجلده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الواقدي أمكنة </w:t>
      </w:r>
      <w:r>
        <w:rPr>
          <w:rStyle w:val="FootnoteAnchor"/>
          <w:rtl w:val="true"/>
        </w:rPr>
        <w:footnoteReference w:id="6"/>
      </w:r>
      <w:r>
        <w:rPr>
          <w:rFonts w:ascii="Amiri" w:hAnsi="Amiri" w:eastAsia="Amiri" w:cs="Amiri"/>
          <w:color w:val="111111"/>
          <w:sz w:val="28"/>
          <w:sz w:val="28"/>
          <w:szCs w:val="28"/>
          <w:rtl w:val="true"/>
          <w:lang w:bidi="ar-SA"/>
        </w:rPr>
        <w:t>أخرى عن ربيعة بن يعقوب، عن عمر بن عبد العزيز و اللّه أعلم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الواقدي حديثا آخر عن حازم بن حسين، عن عبد الكريم بن أبي أميّة فقال خازم بالخاء المعجمة، و ذلك آخر بصري و اللّه أعلم</w:t>
      </w:r>
      <w:r>
        <w:rPr>
          <w:rFonts w:eastAsia="Amiri" w:cs="Amiri" w:ascii="Amiri" w:hAnsi="Amiri"/>
          <w:color w:val="111111"/>
          <w:sz w:val="28"/>
          <w:szCs w:val="28"/>
          <w:rtl w:val="true"/>
          <w:lang w:bidi="ar-SA"/>
        </w:rPr>
        <w:t xml:space="preserve">. </w:t>
      </w:r>
      <w:bookmarkStart w:id="16" w:name="pg11916_110724"/>
    </w:p>
    <w:p>
      <w:pPr>
        <w:pStyle w:val="Heading4"/>
        <w:numPr>
          <w:ilvl w:val="3"/>
          <w:numId w:val="1"/>
        </w:numPr>
        <w:rPr/>
      </w:pPr>
      <w:bookmarkStart w:id="17" w:name="__RefHeading___Toc13881342_73709187"/>
      <w:bookmarkStart w:id="18" w:name="_Toc6"/>
      <w:bookmarkEnd w:id="16"/>
      <w:bookmarkEnd w:id="17"/>
      <w:r>
        <w:rPr/>
        <w:t>1170</w:t>
      </w:r>
      <w:r>
        <w:rPr>
          <w:rtl w:val="true"/>
        </w:rPr>
        <w:t xml:space="preserve"> - </w:t>
      </w:r>
      <w:r>
        <w:rPr>
          <w:rtl w:val="true"/>
        </w:rPr>
        <w:t>حازم بن مالك بن بسطام</w:t>
      </w:r>
      <w:bookmarkEnd w:id="18"/>
    </w:p>
    <w:p>
      <w:pPr>
        <w:pStyle w:val="BookText"/>
        <w:rPr/>
      </w:pPr>
      <w:r>
        <w:rPr>
          <w:rFonts w:ascii="Amiri" w:hAnsi="Amiri" w:eastAsia="Amiri" w:cs="Amiri"/>
          <w:color w:val="111111"/>
          <w:sz w:val="28"/>
          <w:sz w:val="28"/>
          <w:szCs w:val="28"/>
          <w:rtl w:val="true"/>
          <w:lang w:bidi="ar-SA"/>
        </w:rPr>
        <w:t>حدّث عن عبد العزيز بن الحصين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القاسم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وهم و إنما هو حماد بن مالك بن بسطام الحرستاني </w:t>
      </w:r>
      <w:r>
        <w:rPr>
          <w:rStyle w:val="FootnoteAnchor"/>
          <w:rtl w:val="true"/>
        </w:rPr>
        <w:footnoteReference w:id="7"/>
      </w:r>
      <w:r>
        <w:rPr>
          <w:rFonts w:ascii="Amiri" w:hAnsi="Amiri" w:eastAsia="Amiri" w:cs="Amiri"/>
          <w:color w:val="111111"/>
          <w:sz w:val="28"/>
          <w:sz w:val="28"/>
          <w:szCs w:val="28"/>
          <w:rtl w:val="true"/>
          <w:lang w:bidi="ar-SA"/>
        </w:rPr>
        <w:t>الأشجعي، و قد صحف فيه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حمّاد عن عبد العزيز، و روى عنه القاسم بن هاشم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أنبأنا أبو الحسن رشأ بن نظيف، أنبأنا أبو محمّد الحسن بن إسماعيل، نبأنا أحمد بن مروان، نبأنا أبو بكر بن أبي الدنيا، نبأنا قاسم بن هاشم، نبأنا حازم بن مالك بن بسطام الدمشقي، نبأنا عبد العزيز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كذبه ذهب جماله، و من لا حى الرّجال سقطت كرامته، و من كثر همّه سقم جسده و من ساء خلقه عذّب نفسه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13881344_73709187"/>
      <w:bookmarkStart w:id="20" w:name="_Toc7"/>
      <w:bookmarkEnd w:id="19"/>
      <w:r>
        <w:rPr/>
        <w:t>1171</w:t>
      </w:r>
      <w:r>
        <w:rPr>
          <w:rtl w:val="true"/>
        </w:rPr>
        <w:t xml:space="preserve"> - </w:t>
      </w:r>
      <w:r>
        <w:rPr>
          <w:rtl w:val="true"/>
        </w:rPr>
        <w:t>حازم بن أبي موسى</w:t>
      </w:r>
      <w:bookmarkEnd w:id="20"/>
    </w:p>
    <w:p>
      <w:pPr>
        <w:pStyle w:val="BookText"/>
        <w:rPr/>
      </w:pPr>
      <w:r>
        <w:rPr>
          <w:rFonts w:ascii="Amiri" w:hAnsi="Amiri" w:eastAsia="Amiri" w:cs="Amiri"/>
          <w:color w:val="111111"/>
          <w:sz w:val="28"/>
          <w:sz w:val="28"/>
          <w:szCs w:val="28"/>
          <w:rtl w:val="true"/>
          <w:lang w:bidi="ar-SA"/>
        </w:rPr>
        <w:t>حكى عنه الوليد بن مسلم،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تراب حيدرة بن أحمد، و أبو محمّد هبة اللّه بن أبي الحسين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أبي طاهر، أنبأنا أبو محمّد بن أبي نصر، أنبأنا أبو القاسم بن أبي العقب،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عبد الملك أحمد بن إبراهيم القرشي، نبأنا محمّد بن علي بن عائذ، 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حازم 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فيمن سار مع سليمان بن هشام إلى حصار سنادة الجبل و خلف العسكر في سنادة السّهل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فحاصرنا سنادة الجبل نحوا </w:t>
      </w:r>
      <w:r>
        <w:rPr>
          <w:rStyle w:val="FootnoteAnchor"/>
          <w:rtl w:val="true"/>
        </w:rPr>
        <w:footnoteReference w:id="10"/>
      </w:r>
      <w:r>
        <w:rPr>
          <w:rFonts w:ascii="Amiri" w:hAnsi="Amiri" w:eastAsia="Amiri" w:cs="Amiri"/>
          <w:color w:val="111111"/>
          <w:sz w:val="28"/>
          <w:sz w:val="28"/>
          <w:szCs w:val="28"/>
          <w:rtl w:val="true"/>
          <w:lang w:bidi="ar-SA"/>
        </w:rPr>
        <w:t xml:space="preserve">من أربعين ليلة </w:t>
      </w:r>
      <w:r>
        <w:rPr>
          <w:rStyle w:val="FootnoteAnchor"/>
          <w:rtl w:val="true"/>
        </w:rPr>
        <w:footnoteReference w:id="11"/>
      </w:r>
      <w:r>
        <w:rPr>
          <w:rFonts w:ascii="Amiri" w:hAnsi="Amiri" w:eastAsia="Amiri" w:cs="Amiri"/>
          <w:color w:val="111111"/>
          <w:sz w:val="28"/>
          <w:sz w:val="28"/>
          <w:szCs w:val="28"/>
          <w:rtl w:val="true"/>
          <w:lang w:bidi="ar-SA"/>
        </w:rPr>
        <w:t xml:space="preserve">ليس لهم ماء إلاّ صهريج فكاتبوا سليمان على أن لا يقتل منهم أحدا و لا يفرق بين أهل البيوت، فأجابهم إلى ذلك </w:t>
      </w:r>
      <w:bookmarkStart w:id="21" w:name="pg11916_110725"/>
    </w:p>
    <w:p>
      <w:pPr>
        <w:pStyle w:val="BookText"/>
        <w:rPr/>
      </w:pPr>
      <w:bookmarkEnd w:id="21"/>
      <w:r>
        <w:rPr>
          <w:rFonts w:ascii="Amiri" w:hAnsi="Amiri" w:eastAsia="Amiri" w:cs="Amiri"/>
          <w:color w:val="111111"/>
          <w:sz w:val="28"/>
          <w:sz w:val="28"/>
          <w:szCs w:val="28"/>
          <w:rtl w:val="true"/>
          <w:lang w:bidi="ar-SA"/>
        </w:rPr>
        <w:t>و قفلنا غدا فتأتيهم سحابة فأمطرت على مجاري الصهريج فملته، فامتنعوا و دخلنا عنهم يأسا إلى سنادة و أمر الناس بالجهاز إلى القفل ففعلوا و أصبح الناس على ظهر يوما قد سمّاه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براياته معقبا إلى داخل أرض الرّوم ليصيب عوضا مما فاته من غنائم الخمس فأتت الأجناد تتبعه و صاحوا بصوت واحد لا تريد و توجهت الأجناد إلى القفل، فكان ذلك أول معصية ظهرت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ابتليت دوابّ‌ الناس بقرحة سقطت منها حوافر الدّواب فأرحل عامة الناس</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881346_73709187"/>
      <w:bookmarkStart w:id="23" w:name="_Toc8"/>
      <w:bookmarkEnd w:id="22"/>
      <w:r>
        <w:rPr/>
        <w:t>1172</w:t>
      </w:r>
      <w:r>
        <w:rPr>
          <w:rtl w:val="true"/>
        </w:rPr>
        <w:t xml:space="preserve"> - </w:t>
      </w:r>
      <w:r>
        <w:rPr>
          <w:rtl w:val="true"/>
        </w:rPr>
        <w:t>حازم مولى عمر بن عبد العزيز</w:t>
      </w:r>
      <w:bookmarkEnd w:id="23"/>
    </w:p>
    <w:p>
      <w:pPr>
        <w:pStyle w:val="BookText"/>
        <w:rPr/>
      </w:pPr>
      <w:r>
        <w:rPr>
          <w:rFonts w:ascii="Amiri" w:hAnsi="Amiri" w:eastAsia="Amiri" w:cs="Amiri"/>
          <w:color w:val="111111"/>
          <w:sz w:val="28"/>
          <w:sz w:val="28"/>
          <w:szCs w:val="28"/>
          <w:rtl w:val="true"/>
          <w:lang w:bidi="ar-SA"/>
        </w:rPr>
        <w:t>حدّث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أنبأنا أبو الحسن الدّارقطني في باب حازم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مولى عمر بن عبد العزيز، روى عن عمر بن عبد العزيز، روى عنه حماد بن سلمة، انتهى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حاء مهملة و بعدها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مولى عمر بن عبد العزيز حدّث عن مولاه، روى عنه حماد بن سلمة انتهى</w:t>
      </w:r>
      <w:r>
        <w:rPr>
          <w:rFonts w:eastAsia="Amiri" w:cs="Amiri" w:ascii="Amiri" w:hAnsi="Amiri"/>
          <w:color w:val="111111"/>
          <w:sz w:val="28"/>
          <w:szCs w:val="28"/>
          <w:rtl w:val="true"/>
          <w:lang w:bidi="ar-SA"/>
        </w:rPr>
        <w:t xml:space="preserve">. </w:t>
      </w:r>
      <w:bookmarkStart w:id="24" w:name="pg11916_110726"/>
    </w:p>
    <w:p>
      <w:pPr>
        <w:pStyle w:val="Heading3"/>
        <w:numPr>
          <w:ilvl w:val="2"/>
          <w:numId w:val="1"/>
        </w:numPr>
        <w:rPr/>
      </w:pPr>
      <w:bookmarkStart w:id="25" w:name="__RefHeading___Toc13881348_73709187"/>
      <w:bookmarkStart w:id="26" w:name="_Toc9"/>
      <w:bookmarkEnd w:id="24"/>
      <w:bookmarkEnd w:id="25"/>
      <w:r>
        <w:rPr>
          <w:rtl w:val="true"/>
        </w:rPr>
        <w:t>ذكر من اسمه حامد بالحاء و الميم و الدّال المهملتان</w:t>
      </w:r>
      <w:bookmarkEnd w:id="26"/>
    </w:p>
    <w:p>
      <w:pPr>
        <w:pStyle w:val="Heading4"/>
        <w:numPr>
          <w:ilvl w:val="3"/>
          <w:numId w:val="1"/>
        </w:numPr>
        <w:rPr/>
      </w:pPr>
      <w:bookmarkStart w:id="27" w:name="__RefHeading___Toc13881350_73709187"/>
      <w:bookmarkStart w:id="28" w:name="_Toc10"/>
      <w:bookmarkEnd w:id="27"/>
      <w:r>
        <w:rPr/>
        <w:t>1173</w:t>
      </w:r>
      <w:r>
        <w:rPr>
          <w:rtl w:val="true"/>
        </w:rPr>
        <w:t xml:space="preserve"> - </w:t>
      </w:r>
      <w:r>
        <w:rPr>
          <w:rtl w:val="true"/>
        </w:rPr>
        <w:t>حامد بن أحمد بن محمّد</w:t>
      </w:r>
      <w:bookmarkEnd w:id="28"/>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3"/>
      </w:r>
      <w:r>
        <w:rPr>
          <w:rFonts w:ascii="Amiri" w:hAnsi="Amiri" w:eastAsia="Amiri" w:cs="Amiri"/>
          <w:color w:val="111111"/>
          <w:sz w:val="28"/>
          <w:sz w:val="28"/>
          <w:szCs w:val="28"/>
          <w:rtl w:val="true"/>
          <w:lang w:bidi="ar-SA"/>
        </w:rPr>
        <w:t xml:space="preserve">أحمد المروزي و يعرف بالزّيدي </w:t>
      </w:r>
      <w:r>
        <w:rPr>
          <w:rStyle w:val="FootnoteAnchor"/>
          <w:rtl w:val="true"/>
        </w:rPr>
        <w:footnoteReference w:id="14"/>
      </w:r>
      <w:r>
        <w:rPr>
          <w:rFonts w:ascii="IRNazanin" w:hAnsi="IRNazanin" w:eastAsia="IRNazanin"/>
          <w:color w:val="111111"/>
          <w:sz w:val="28"/>
          <w:sz w:val="28"/>
          <w:szCs w:val="28"/>
          <w:rtl w:val="true"/>
          <w:lang w:bidi="fa-IR"/>
        </w:rPr>
        <w:t xml:space="preserve">الحافظ‍‌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إنما عرف بذلك لأنه كان يجمع حديث زيد بن أبي أنيسة، من الحفاظ‍‌ الرحالين في الحديث و الكتّابين للحديث الجوالين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بخراسان و العراق و مصر؛ و سكن طرسوس، و قد انتقى على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محمّد بن العبّاس الدمشقي، و أبي </w:t>
      </w:r>
      <w:r>
        <w:rPr>
          <w:rStyle w:val="FootnoteAnchor"/>
          <w:rtl w:val="true"/>
        </w:rPr>
        <w:footnoteReference w:id="16"/>
      </w:r>
      <w:r>
        <w:rPr>
          <w:rFonts w:ascii="Amiri" w:hAnsi="Amiri" w:eastAsia="Amiri" w:cs="Amiri"/>
          <w:color w:val="111111"/>
          <w:sz w:val="28"/>
          <w:sz w:val="28"/>
          <w:szCs w:val="28"/>
          <w:rtl w:val="true"/>
          <w:lang w:bidi="ar-SA"/>
        </w:rPr>
        <w:t xml:space="preserve">رجاء محمّد بن حمدوية، و أحمد بن سورة، و محمّد بن نصر بن شيبة المروزيين، و علي بن الحسن بن سالم </w:t>
      </w:r>
      <w:r>
        <w:rPr>
          <w:rStyle w:val="FootnoteAnchor"/>
          <w:rtl w:val="true"/>
        </w:rPr>
        <w:footnoteReference w:id="17"/>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إسماعيل المستملي، و أبو الحسن الدّارقطني، و أبو القاسم عبد اللّه بن أحمد بن الثلاّج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نضر بن طلاّب، أنبأنا أبو الحسين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حامد بن محمّد بن </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19"/>
      </w:r>
      <w:r>
        <w:rPr>
          <w:rFonts w:ascii="Amiri" w:hAnsi="Amiri" w:eastAsia="Amiri" w:cs="Amiri"/>
          <w:color w:val="111111"/>
          <w:sz w:val="28"/>
          <w:sz w:val="28"/>
          <w:szCs w:val="28"/>
          <w:rtl w:val="true"/>
          <w:lang w:bidi="ar-SA"/>
        </w:rPr>
        <w:t>المروزي الزّيدي أبو أحمد الحافظ‍‌ ببغداد، نبأنا محمّد بن عمران بن موسى، نبأنا محمّد بن يحيى القصري، نبأنا بشر بن عفان، عن عروة بن ثابت، عن مطر الوراق،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صلّى اللّه عليه و سلّم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قبل النوم، و صيام ثلاثة أيام من كلّ‌ شهر، و الغسل يوم الجمعة،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نسبة داود و لا أراه محفوظا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أنبأنا أبو بكر الخطيب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هلال بن عبد اللّه بن محمّد الطيبي و علي بن محمّد بن الحسين </w:t>
      </w:r>
      <w:r>
        <w:rPr>
          <w:rStyle w:val="FootnoteAnchor"/>
          <w:rtl w:val="true"/>
        </w:rPr>
        <w:footnoteReference w:id="21"/>
      </w:r>
      <w:r>
        <w:rPr>
          <w:rFonts w:ascii="Amiri" w:hAnsi="Amiri" w:eastAsia="Amiri" w:cs="Amiri"/>
          <w:color w:val="111111"/>
          <w:sz w:val="28"/>
          <w:sz w:val="28"/>
          <w:szCs w:val="28"/>
          <w:rtl w:val="true"/>
          <w:lang w:bidi="ar-SA"/>
        </w:rPr>
        <w:t>المالكي و عبيد اللّه بن محمّد بن أحمد بن لؤلؤ الأمين،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حامد بن أحمد بن محمّد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العبّاس، محمّد بن نصر بن شيبة الفزاري المروزي، أنبأنا أبو مالك سعيد بن هبيرة العامري، نبأنا همّام،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كل يوم أنا ربكم العزيز، فمن أراد عزّ الدارين فليطع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أيضا، أنبأنا أبو بكر الخطيب، نبأنا محمّد بن علي الصوري، أنبأنا محمّد بن عبد الرحمن الأزدي، نبأنا ابن مسرور، نبأنا أبو سعيد بن يونس حينئذ، و كتب إليّ‌ أبو زكريا يحيى بن عبد الوهّاب بن مندة، و حدثني أبو بكر اللفتواني عنه، أنبأنا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محمّد المروزي يكنى أبا أحمد و يعرف بالزّيدي قدم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 ذلك و كتاب بها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كتّابة للحديث، و كان يحفظ‍‌ و يفهم و كتب عنه و خرج إلى بغداد فمات بها في شهر رمضان سنة تسع و عشرين و ثلاثمائة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فيما قرأت عليه عن أبي زكريا عبد الرّحيم بن أحمد حينئذ، و أخبرنا أبو القاسم بن السّوسي، أنبأنا أبو إسحاق إبراهيم بن يونس، أنبأنا أبو زكريّا حينئذ، و أخبرنا أبو الحسين بن سلامة بن يحيى، أنبأنا أبو الفرج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سعيد في </w:t>
      </w:r>
      <w:bookmarkStart w:id="29" w:name="pg11916_110728"/>
    </w:p>
    <w:p>
      <w:pPr>
        <w:pStyle w:val="BookText"/>
        <w:rPr/>
      </w:pPr>
      <w:bookmarkEnd w:id="29"/>
      <w:r>
        <w:rPr>
          <w:rFonts w:ascii="Amiri" w:hAnsi="Amiri" w:eastAsia="Amiri" w:cs="Amiri"/>
          <w:color w:val="111111"/>
          <w:sz w:val="28"/>
          <w:sz w:val="28"/>
          <w:szCs w:val="28"/>
          <w:rtl w:val="true"/>
          <w:lang w:bidi="ar-SA"/>
        </w:rPr>
        <w:t>باب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المروزي الزيدي الحافظ‍‌ و اسمه حامد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البخاري فقال إنه عني بجمع حديث زيد بن أبي أنيسة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الزيدي ممن ينسب إلى زيد أبو أحمد المروزي الزيدي الحافظ‍‌ و هو حامد بن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سعيد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بن أحمد بن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المروزي، المعروف بالزّيدي كان له عناية بحديث زيد بن أبي أنيسة و جمعه و طلبه فنسب </w:t>
      </w:r>
      <w:r>
        <w:rPr>
          <w:rStyle w:val="FootnoteAnchor"/>
          <w:rtl w:val="true"/>
        </w:rPr>
        <w:footnoteReference w:id="25"/>
      </w:r>
      <w:r>
        <w:rPr>
          <w:rFonts w:ascii="Amiri" w:hAnsi="Amiri" w:eastAsia="Amiri" w:cs="Amiri"/>
          <w:color w:val="111111"/>
          <w:sz w:val="28"/>
          <w:sz w:val="28"/>
          <w:szCs w:val="28"/>
          <w:rtl w:val="true"/>
          <w:lang w:bidi="ar-SA"/>
        </w:rPr>
        <w:t xml:space="preserve">إليه، و سكن طرسوس ثم قدم بغداد و حدّث بها عن أبي رجاء محمّد بن حمدوية، و أحمد بن سورة، و محمّد بن نصر بن شيبة المراوزة، و عن علي بن الحسن بن سالم </w:t>
      </w:r>
      <w:r>
        <w:rPr>
          <w:rStyle w:val="FootnoteAnchor"/>
          <w:rtl w:val="true"/>
        </w:rPr>
        <w:footnoteReference w:id="26"/>
      </w:r>
      <w:r>
        <w:rPr>
          <w:rFonts w:ascii="Amiri" w:hAnsi="Amiri" w:eastAsia="Amiri" w:cs="Amiri"/>
          <w:color w:val="111111"/>
          <w:sz w:val="28"/>
          <w:sz w:val="28"/>
          <w:szCs w:val="28"/>
          <w:rtl w:val="true"/>
          <w:lang w:bidi="ar-SA"/>
        </w:rPr>
        <w:t>الأصبهاني، و محمّد بن العبّاس الدمشقي، روى عنه محمّد بن إسماعيل، و الدارقطني و ابن الثلاج، و كان ثقة مذكورا بالفهم و موصوفا بالحفظ‍‌،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حدثنا و أبو النجم الشّيحي، أنبأنا أبو بكر الخطيب </w:t>
      </w:r>
      <w:r>
        <w:rPr>
          <w:rStyle w:val="FootnoteAnchor"/>
          <w:rtl w:val="true"/>
        </w:rPr>
        <w:footnoteReference w:id="27"/>
      </w:r>
      <w:r>
        <w:rPr>
          <w:rFonts w:ascii="Amiri" w:hAnsi="Amiri" w:eastAsia="Amiri" w:cs="Amiri"/>
          <w:color w:val="111111"/>
          <w:sz w:val="28"/>
          <w:sz w:val="28"/>
          <w:szCs w:val="28"/>
          <w:rtl w:val="true"/>
          <w:lang w:bidi="ar-SA"/>
        </w:rPr>
        <w:t>،حدثني عبيد اللّه بن أبي الفتح، عن طلحة بن محمّد بن جعفر أن أبا أحمد الزّيدي الحافظ‍‌ مات في سنة ثمان و عشرين و ثلاثمائة، انتهى،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قرأت في كتاب ابن الثلاج بخطه، و قرأت في كتاب محمّد بن علي بن عمر بن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أحمد الزيدي في شهر رمضان من سنة ثمان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و هو القول الأصح، و بلغني أن أبا أحمد كان مولده في سنة اثنتين </w:t>
      </w:r>
      <w:r>
        <w:rPr>
          <w:rStyle w:val="FootnoteAnchor"/>
          <w:rtl w:val="true"/>
        </w:rPr>
        <w:footnoteReference w:id="28"/>
      </w:r>
      <w:r>
        <w:rPr>
          <w:rFonts w:ascii="Amiri" w:hAnsi="Amiri" w:eastAsia="Amiri" w:cs="Amiri"/>
          <w:color w:val="111111"/>
          <w:sz w:val="28"/>
          <w:sz w:val="28"/>
          <w:szCs w:val="28"/>
          <w:rtl w:val="true"/>
          <w:lang w:bidi="ar-SA"/>
        </w:rPr>
        <w:t xml:space="preserve">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881352_73709187"/>
      <w:bookmarkStart w:id="31" w:name="_Toc11"/>
      <w:bookmarkEnd w:id="30"/>
      <w:r>
        <w:rPr/>
        <w:t>1174</w:t>
      </w:r>
      <w:r>
        <w:rPr>
          <w:rtl w:val="true"/>
        </w:rPr>
        <w:t xml:space="preserve"> - </w:t>
      </w:r>
      <w:r>
        <w:rPr>
          <w:rtl w:val="true"/>
        </w:rPr>
        <w:t>حامد بن سهل بن الحارث</w:t>
      </w:r>
      <w:bookmarkEnd w:id="31"/>
    </w:p>
    <w:p>
      <w:pPr>
        <w:pStyle w:val="BookText"/>
        <w:rPr/>
      </w:pPr>
      <w:r>
        <w:rPr>
          <w:rFonts w:ascii="Amiri" w:hAnsi="Amiri" w:eastAsia="Amiri" w:cs="Amiri"/>
          <w:color w:val="111111"/>
          <w:sz w:val="28"/>
          <w:sz w:val="28"/>
          <w:szCs w:val="28"/>
          <w:rtl w:val="true"/>
          <w:lang w:bidi="ar-SA"/>
        </w:rPr>
        <w:t>أبو محمّد البخاري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و دحيما، و عبد الوهّاب بن الضحاك، </w:t>
      </w:r>
      <w:bookmarkStart w:id="32" w:name="pg11916_110729"/>
    </w:p>
    <w:p>
      <w:pPr>
        <w:pStyle w:val="BookText"/>
        <w:rPr/>
      </w:pPr>
      <w:bookmarkEnd w:id="32"/>
      <w:r>
        <w:rPr>
          <w:rFonts w:ascii="Amiri" w:hAnsi="Amiri" w:eastAsia="Amiri" w:cs="Amiri"/>
          <w:color w:val="111111"/>
          <w:sz w:val="28"/>
          <w:sz w:val="28"/>
          <w:szCs w:val="28"/>
          <w:rtl w:val="true"/>
          <w:lang w:bidi="ar-SA"/>
        </w:rPr>
        <w:t>و زهير بن عبّاد، و عمرو بن عثمان الحمصي، و حرملة، و الرّبيع بن سليمان، و أحمد بن منيع، و عيسى بن حمّاد، و محمّد بن عبد الأعلى الصّنعاني، و محمّد بن يحيى الأشعري، و قتيبة بن سعيد، و إبراهيم بن يوسف البلخي، و أبا مصعب الزهري، و أحمد بن عبدة الضّبيّ‌، و عمران بن موسى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سهل بن السّري البخاري، و محمّد بن أحمد بن أبي حامد البخاري، و أحمد بن أحمد بن حمدان، و أبو نصر أحمد بن سهل بن حمدوية، و خلف بن محمد الخيام، و أحمد بن نضر بن محمّد بن أشكاب البخاريون، و أبو عمرو محمّد بن محمّد بن صابر </w:t>
      </w:r>
      <w:r>
        <w:rPr>
          <w:rStyle w:val="FootnoteAnchor"/>
          <w:rtl w:val="true"/>
        </w:rPr>
        <w:footnoteReference w:id="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محمّد بن أحمد بن أبي حامد البخاري، نبأنا حامد بن سهل الثّغري، نبأنا هشام بن عمّار، نبأنا محمّد بن شعيب بن شابور، أخبرني معاذ بن رفاعة، عن أبي عبد الملك يعني علي بن يزيد، عن القاسم، عن أبي أمامة عن حمزة عن ثعلبة بن حاطب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يرزقني مالا،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تؤدي شكره خير من كثير لا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بطوله لم يزد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عبد اللّه الغنجار </w:t>
      </w:r>
      <w:r>
        <w:rPr>
          <w:rStyle w:val="FootnoteAnchor"/>
          <w:rtl w:val="true"/>
        </w:rPr>
        <w:footnoteReference w:id="30"/>
      </w:r>
      <w:r>
        <w:rPr>
          <w:rFonts w:ascii="Amiri" w:hAnsi="Amiri" w:eastAsia="Amiri" w:cs="Amiri"/>
          <w:color w:val="111111"/>
          <w:sz w:val="28"/>
          <w:sz w:val="28"/>
          <w:szCs w:val="28"/>
          <w:rtl w:val="true"/>
          <w:lang w:bidi="ar-SA"/>
        </w:rPr>
        <w:t xml:space="preserve">البخاري سمعت أبا صالح خلف بن محمّد يقول توفي حامد بن سهل سنة سبع و تسعين و مائتين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3881354_73709187"/>
      <w:bookmarkStart w:id="34" w:name="_Toc12"/>
      <w:bookmarkEnd w:id="33"/>
      <w:r>
        <w:rPr/>
        <w:t>1175</w:t>
      </w:r>
      <w:r>
        <w:rPr>
          <w:rtl w:val="true"/>
        </w:rPr>
        <w:t xml:space="preserve"> - </w:t>
      </w:r>
      <w:r>
        <w:rPr>
          <w:rtl w:val="true"/>
        </w:rPr>
        <w:t>حامد بن محمّد بن خليل  بن بحر</w:t>
      </w:r>
      <w:bookmarkEnd w:id="34"/>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محمّد بن خليل </w:t>
      </w:r>
      <w:r>
        <w:rPr>
          <w:rStyle w:val="FootnoteAnchor"/>
          <w:rtl w:val="true"/>
        </w:rPr>
        <w:footnoteReference w:id="32"/>
      </w:r>
      <w:r>
        <w:rPr>
          <w:rFonts w:ascii="IRNazanin" w:hAnsi="IRNazanin" w:eastAsia="IRNazanin"/>
          <w:color w:val="111111"/>
          <w:sz w:val="28"/>
          <w:sz w:val="28"/>
          <w:szCs w:val="28"/>
          <w:rtl w:val="true"/>
          <w:lang w:bidi="fa-IR"/>
        </w:rPr>
        <w:t>بن بحر</w:t>
      </w:r>
    </w:p>
    <w:p>
      <w:pPr>
        <w:pStyle w:val="BookText"/>
        <w:rPr/>
      </w:pPr>
      <w:r>
        <w:rPr>
          <w:rFonts w:ascii="Amiri" w:hAnsi="Amiri" w:eastAsia="Amiri" w:cs="Amiri"/>
          <w:color w:val="111111"/>
          <w:sz w:val="28"/>
          <w:sz w:val="28"/>
          <w:szCs w:val="28"/>
          <w:rtl w:val="true"/>
          <w:lang w:bidi="ar-SA"/>
        </w:rPr>
        <w:t>أبو العبّاس النّسوي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و حدّث بها عن أبي نصر أحمد بن الحسن بن الحسين الشيرازي اللّبّاد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العبّاس حامد بن محمّد بن حامد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أحمد بن الحسين بن أحمد الشيرازي الواعظ‍‌ لفظه بمصر، نبأنا أبو بكر محمّد بن الحسن بن أحمد بن محمّد بن الحسين بن أحمد بن محمّد بن الليث الخطيب بشيراز، أنبأنا أبو بكر أحمد بن أبي بكر أحمد بن محمّد الخرقي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بن عبد الكريم الرازي، نبأنا يونس بن عبد الأعلى، نبأنا عبد اللّه بن وهب، أخبرني عمرو </w:t>
      </w:r>
      <w:r>
        <w:rPr>
          <w:rStyle w:val="FootnoteAnchor"/>
          <w:rtl w:val="true"/>
        </w:rPr>
        <w:footnoteReference w:id="33"/>
      </w:r>
      <w:r>
        <w:rPr>
          <w:rFonts w:ascii="IRNazanin" w:hAnsi="IRNazanin" w:eastAsia="IRNazanin"/>
          <w:color w:val="111111"/>
          <w:sz w:val="28"/>
          <w:sz w:val="28"/>
          <w:szCs w:val="28"/>
          <w:rtl w:val="true"/>
          <w:lang w:bidi="fa-IR"/>
        </w:rPr>
        <w:t xml:space="preserve">بن الحارث أن دراجا </w:t>
      </w:r>
      <w:r>
        <w:rPr>
          <w:rStyle w:val="FootnoteAnchor"/>
          <w:rtl w:val="true"/>
        </w:rPr>
        <w:footnoteReference w:id="34"/>
      </w:r>
      <w:r>
        <w:rPr>
          <w:rFonts w:ascii="Amiri" w:hAnsi="Amiri" w:eastAsia="Amiri" w:cs="Amiri"/>
          <w:color w:val="111111"/>
          <w:sz w:val="28"/>
          <w:sz w:val="28"/>
          <w:szCs w:val="28"/>
          <w:rtl w:val="true"/>
          <w:lang w:bidi="ar-SA"/>
        </w:rPr>
        <w:t>حدّثه عن الهيثم، عن أبي سعيد الخدري،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عزّ و جلّ‌ درجة يرفعه اللّه تعالى درجة، و من يتكبّر على اللّه تعالى درجة يضعه اللّه تعالى درجة، حتى يجعله في أسفل السّافلين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الوفاء عبد الواحد بن أحمد بن عبد الواحد، أنبأنا أبو طاهر بن محمود، أنبأنا أبو بكر بن المقرئ، أنبأنا أبو العبّاس بن قتيبة نبأنا حرملة بن عبد اللّه بن يحيى، أنبأنا عبد اللّه بن وهب، أخبرني عمرو بن الحارث أن دراجا حدّثه عن أبي الهيثم، عن أبي سعيد،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يتواضع للّه درجة يرفعه اللّه درجة حتى يجعله في أعلى عليين، و من يتكبّر على اللّه درجة يضعه اللّه درجة حتى يجعله في أسفل السّافلين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رواه ابن ماجة </w:t>
      </w:r>
      <w:r>
        <w:rPr>
          <w:rStyle w:val="FootnoteAnchor"/>
          <w:rtl w:val="true"/>
        </w:rPr>
        <w:footnoteReference w:id="35"/>
      </w:r>
      <w:r>
        <w:rPr>
          <w:rFonts w:ascii="Amiri" w:hAnsi="Amiri" w:eastAsia="Amiri" w:cs="Amiri"/>
          <w:color w:val="111111"/>
          <w:sz w:val="28"/>
          <w:sz w:val="28"/>
          <w:szCs w:val="28"/>
          <w:rtl w:val="true"/>
          <w:lang w:bidi="ar-SA"/>
        </w:rPr>
        <w:t>في سننه عن حرملة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العبّاس الفسوي، أنبأنا أبو نصر الواعظ‍‌، أخبرتنا </w:t>
      </w:r>
      <w:r>
        <w:rPr>
          <w:rStyle w:val="FootnoteAnchor"/>
          <w:rtl w:val="true"/>
        </w:rPr>
        <w:footnoteReference w:id="36"/>
      </w:r>
      <w:r>
        <w:rPr>
          <w:rFonts w:ascii="Amiri" w:hAnsi="Amiri" w:eastAsia="Amiri" w:cs="Amiri"/>
          <w:color w:val="111111"/>
          <w:sz w:val="28"/>
          <w:sz w:val="28"/>
          <w:szCs w:val="28"/>
          <w:rtl w:val="true"/>
          <w:lang w:bidi="ar-SA"/>
        </w:rPr>
        <w:t xml:space="preserve">رابعة بنت أحمد بن الدجاج الأصبهانية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المقرئ، أنبأنا أبو يعلى، أنبأنا محمّد بن عبد الرحمن بن سهم الأنطاكي، نبأنا أبو إسحاق الفزاري، عن شعبة، عن يعلى بن عطاء، عن أبيه، عن عبد اللّه بن عمر، قال</w:t>
      </w:r>
      <w:r>
        <w:rPr>
          <w:rFonts w:eastAsia="Amiri" w:cs="Amiri" w:ascii="Amiri" w:hAnsi="Amiri"/>
          <w:color w:val="111111"/>
          <w:sz w:val="28"/>
          <w:szCs w:val="28"/>
          <w:rtl w:val="true"/>
          <w:lang w:bidi="ar-SA"/>
        </w:rPr>
        <w:t xml:space="preserve">: </w:t>
      </w:r>
      <w:bookmarkStart w:id="35" w:name="pg11916_110731"/>
    </w:p>
    <w:p>
      <w:pPr>
        <w:pStyle w:val="BookText"/>
        <w:rPr/>
      </w:pPr>
      <w:bookmarkEnd w:id="35"/>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في رضى الوالد، و سخط‍‌ اللّه تعالى في سخط‍‌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عبد اللّه الخلال و أمّ‌ المجتبى العلوية،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إبراهيم بن منصور، أنبأنا أبو بكر المقرئ، أنبأنا أبو يعلى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الأكفاني، نبأنا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ستين و أربع مائة فيها توفي حامد بن محمّد الفسوي في ربيع الأوّل حدّث عن أبي نصر أحمد بن الحسين الشيرازي الواعظ‍‌ الذي كان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الأكفاني في موضع آخر توفي أبو العبّاس حامد بن محمّد الفسوي في شهر ربيع الأوّل سنة أربع و ستين فيها مات و دفن بباب الصغير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881356_73709187"/>
      <w:bookmarkStart w:id="37" w:name="_Toc13"/>
      <w:bookmarkEnd w:id="36"/>
      <w:r>
        <w:rPr/>
        <w:t>1176</w:t>
      </w:r>
      <w:r>
        <w:rPr>
          <w:rtl w:val="true"/>
        </w:rPr>
        <w:t xml:space="preserve"> - </w:t>
      </w:r>
      <w:r>
        <w:rPr>
          <w:rtl w:val="true"/>
        </w:rPr>
        <w:t>حامد بن ملهم</w:t>
      </w:r>
      <w:bookmarkEnd w:id="37"/>
    </w:p>
    <w:p>
      <w:pPr>
        <w:pStyle w:val="BookText"/>
        <w:rPr/>
      </w:pPr>
      <w:r>
        <w:rPr>
          <w:rFonts w:ascii="Amiri" w:hAnsi="Amiri" w:eastAsia="Amiri" w:cs="Amiri"/>
          <w:color w:val="111111"/>
          <w:sz w:val="28"/>
          <w:sz w:val="28"/>
          <w:szCs w:val="28"/>
          <w:rtl w:val="true"/>
          <w:lang w:bidi="ar-SA"/>
        </w:rPr>
        <w:t>أبو الجيش القائد</w:t>
      </w:r>
    </w:p>
    <w:p>
      <w:pPr>
        <w:pStyle w:val="BookText"/>
        <w:rPr/>
      </w:pPr>
      <w:r>
        <w:rPr>
          <w:rFonts w:ascii="Amiri" w:hAnsi="Amiri" w:eastAsia="Amiri" w:cs="Amiri"/>
          <w:color w:val="111111"/>
          <w:sz w:val="28"/>
          <w:sz w:val="28"/>
          <w:szCs w:val="28"/>
          <w:rtl w:val="true"/>
          <w:lang w:bidi="ar-SA"/>
        </w:rPr>
        <w:t>ولي إمرة دمشق من قبل الملقب بالحاكم في سنة تسع و تسعين و ثلاثمائة بعد علي بن جعفر بن فلاح، فوليها حامد سنة و أربعة أشهر و نصف، ثم عزل بأبي عبد اللّه بن محمّد بن نزال و كان ممدحا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محمّد بن أسد العكبري، أنبأنا أبو الحسين بن الطّيّوري، أنبأنا أبو عبد اللّه الصّوري، أنشدني أبو محمّد عبد المحسن بن محمّد بن أحمد الصّوري، لنفسه في أبي الجيش حامد بن ملهم و قد جلس في مجلس ما بين بستان لدّ و بين بحيرة طبرية فقال فيه عبد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أبلغا عني أبا الجيش أمير الجيش أمرا</w:t>
      </w:r>
    </w:p>
    <w:p>
      <w:pPr>
        <w:pStyle w:val="BookText"/>
        <w:rPr/>
      </w:pPr>
      <w:r>
        <w:rPr>
          <w:rFonts w:ascii="Amiri" w:hAnsi="Amiri" w:eastAsia="Amiri" w:cs="Amiri"/>
          <w:color w:val="111111"/>
          <w:sz w:val="28"/>
          <w:sz w:val="28"/>
          <w:szCs w:val="28"/>
          <w:rtl w:val="true"/>
          <w:lang w:bidi="ar-SA"/>
        </w:rPr>
        <w:t>إنّ‌ لي فيك و في مجلسك الليلة فكرا</w:t>
      </w:r>
    </w:p>
    <w:p>
      <w:pPr>
        <w:pStyle w:val="BookText"/>
        <w:rPr/>
      </w:pPr>
      <w:r>
        <w:rPr>
          <w:rFonts w:ascii="Amiri" w:hAnsi="Amiri" w:eastAsia="Amiri" w:cs="Amiri"/>
          <w:color w:val="111111"/>
          <w:sz w:val="28"/>
          <w:sz w:val="28"/>
          <w:szCs w:val="28"/>
          <w:rtl w:val="true"/>
          <w:lang w:bidi="ar-SA"/>
        </w:rPr>
        <w:t>من رأى جودك فياضا و أخلاقك زهرا</w:t>
      </w:r>
    </w:p>
    <w:p>
      <w:pPr>
        <w:pStyle w:val="BookText"/>
        <w:rPr/>
      </w:pPr>
      <w:r>
        <w:rPr>
          <w:rFonts w:ascii="Amiri" w:hAnsi="Amiri" w:eastAsia="Amiri" w:cs="Amiri"/>
          <w:color w:val="111111"/>
          <w:sz w:val="28"/>
          <w:sz w:val="28"/>
          <w:szCs w:val="28"/>
          <w:rtl w:val="true"/>
          <w:lang w:bidi="ar-SA"/>
        </w:rPr>
        <w:t>ظن بين البحر و بين البستان بستانا و بحرا</w:t>
      </w:r>
    </w:p>
    <w:p>
      <w:pPr>
        <w:pStyle w:val="BookText"/>
        <w:rPr/>
      </w:pPr>
      <w:r>
        <w:rPr>
          <w:rFonts w:ascii="Amiri" w:hAnsi="Amiri" w:eastAsia="Amiri" w:cs="Amiri"/>
          <w:color w:val="111111"/>
          <w:sz w:val="28"/>
          <w:sz w:val="28"/>
          <w:szCs w:val="28"/>
          <w:rtl w:val="true"/>
          <w:lang w:bidi="ar-SA"/>
        </w:rPr>
        <w:t>قرأت بخط‍‌ أبي محمّد بن الأكفاني ممّا نقله من خطّ‍‌ أبي الحسين الميداني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الولاية لحامد بن ملهم تسلّم ذلك لخمس و عشرين ليلة خلت من رجب سنة تسع و تسعين و ثلاثمائة</w:t>
      </w:r>
      <w:r>
        <w:rPr>
          <w:rFonts w:eastAsia="Amiri" w:cs="Amiri" w:ascii="Amiri" w:hAnsi="Amiri"/>
          <w:color w:val="111111"/>
          <w:sz w:val="28"/>
          <w:szCs w:val="28"/>
          <w:rtl w:val="true"/>
          <w:lang w:bidi="ar-SA"/>
        </w:rPr>
        <w:t xml:space="preserve">. </w:t>
      </w:r>
      <w:bookmarkStart w:id="38" w:name="pg11916_110732"/>
    </w:p>
    <w:p>
      <w:pPr>
        <w:pStyle w:val="Heading4"/>
        <w:numPr>
          <w:ilvl w:val="3"/>
          <w:numId w:val="1"/>
        </w:numPr>
        <w:rPr/>
      </w:pPr>
      <w:bookmarkStart w:id="39" w:name="__RefHeading___Toc13881358_73709187"/>
      <w:bookmarkStart w:id="40" w:name="_Toc14"/>
      <w:bookmarkEnd w:id="38"/>
      <w:bookmarkEnd w:id="39"/>
      <w:r>
        <w:rPr/>
        <w:t>1177</w:t>
      </w:r>
      <w:r>
        <w:rPr>
          <w:rtl w:val="true"/>
        </w:rPr>
        <w:t xml:space="preserve"> - </w:t>
      </w:r>
      <w:r>
        <w:rPr>
          <w:rtl w:val="true"/>
        </w:rPr>
        <w:t>حامد بن يوسف بن الحسين</w:t>
      </w:r>
      <w:bookmarkEnd w:id="40"/>
    </w:p>
    <w:p>
      <w:pPr>
        <w:pStyle w:val="BookText"/>
        <w:rPr/>
      </w:pPr>
      <w:r>
        <w:rPr>
          <w:rFonts w:ascii="Amiri" w:hAnsi="Amiri" w:eastAsia="Amiri" w:cs="Amiri"/>
          <w:color w:val="111111"/>
          <w:sz w:val="28"/>
          <w:sz w:val="28"/>
          <w:szCs w:val="28"/>
          <w:rtl w:val="true"/>
          <w:lang w:bidi="ar-SA"/>
        </w:rPr>
        <w:t xml:space="preserve">أبو أحمد التّغلبي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دخل دمشق زائرا لبيت المقدس، و حدّث بدمشق و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بن محمّد بن علي بن أحمد البيهقي نزيل بيت المقدس، و أبي حكيم عبد اللّه بن إبراهيم بن عبد اللّه الخبري </w:t>
      </w:r>
      <w:r>
        <w:rPr>
          <w:rStyle w:val="FootnoteAnchor"/>
          <w:rtl w:val="true"/>
        </w:rPr>
        <w:footnoteReference w:id="38"/>
      </w:r>
      <w:r>
        <w:rPr>
          <w:rFonts w:ascii="Amiri" w:hAnsi="Amiri" w:eastAsia="Amiri" w:cs="Amiri"/>
          <w:color w:val="111111"/>
          <w:sz w:val="28"/>
          <w:sz w:val="28"/>
          <w:szCs w:val="28"/>
          <w:rtl w:val="true"/>
          <w:lang w:bidi="ar-SA"/>
        </w:rPr>
        <w:t>،و أبي الفضل محمّد بن عبد اللّه الآبنوسي، و أبي بكر محمّد بن الحسن بن أبي جيد البشنوي و سمع منه ببيت المقدس، و أبي طاهر محمّد بن أحمد بن 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القاسم بن السّوسي و كان خروجه من دمشق سنة ثلاث و ثمانين و أربعمائة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السّوسي، أنبأنا أبو أحمد حامد بن يوسف بن الحسين التغلبي، قدم علينا دمشق سنة اثنين و ثمانين و أربعمائة، أنبأنا أبو حكيم عبد اللّه بن إبراهيم الفرضي، أنبأنا أبو طالب محمّد بن علي بن الفتح، أنبأنا عمر بن أحمد بن شاهين الواعظ‍‌، نبأنا عبد اللّه بن محمّد، نبأنا هدبة بن خالد، نبأنا مبارك بن فضالة، عن ثابت، عن أنس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فلانا في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في اللّه يا فلان،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الذي أحببتني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bookmarkStart w:id="41" w:name="pg11916_110733"/>
    </w:p>
    <w:p>
      <w:pPr>
        <w:pStyle w:val="Heading3"/>
        <w:numPr>
          <w:ilvl w:val="2"/>
          <w:numId w:val="1"/>
        </w:numPr>
        <w:rPr/>
      </w:pPr>
      <w:bookmarkStart w:id="42" w:name="__RefHeading___Toc13881360_73709187"/>
      <w:bookmarkStart w:id="43" w:name="_Toc15"/>
      <w:bookmarkEnd w:id="41"/>
      <w:bookmarkEnd w:id="42"/>
      <w:r>
        <w:rPr>
          <w:rtl w:val="true"/>
        </w:rPr>
        <w:t>ذكر من اسمه حباب</w:t>
      </w:r>
      <w:bookmarkEnd w:id="43"/>
    </w:p>
    <w:p>
      <w:pPr>
        <w:pStyle w:val="Heading4"/>
        <w:numPr>
          <w:ilvl w:val="3"/>
          <w:numId w:val="1"/>
        </w:numPr>
        <w:rPr/>
      </w:pPr>
      <w:bookmarkStart w:id="44" w:name="__RefHeading___Toc13881362_73709187"/>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ذكر من اسمه حباب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بالحاء </w:t>
      </w:r>
      <w:r>
        <w:rPr>
          <w:rStyle w:val="FootnoteAnchor"/>
          <w:rtl w:val="true"/>
        </w:rPr>
        <w:footnoteReference w:id="40"/>
      </w:r>
      <w:r>
        <w:rPr>
          <w:rFonts w:ascii="Amiri" w:hAnsi="Amiri" w:eastAsia="Amiri" w:cs="Amiri"/>
          <w:color w:val="111111"/>
          <w:sz w:val="28"/>
          <w:sz w:val="28"/>
          <w:szCs w:val="28"/>
          <w:rtl w:val="true"/>
          <w:lang w:bidi="ar-SA"/>
        </w:rPr>
        <w:t>المهملة</w:t>
      </w:r>
    </w:p>
    <w:p>
      <w:pPr>
        <w:pStyle w:val="Heading4"/>
        <w:numPr>
          <w:ilvl w:val="3"/>
          <w:numId w:val="1"/>
        </w:numPr>
        <w:rPr/>
      </w:pPr>
      <w:bookmarkStart w:id="46" w:name="__RefHeading___Toc13881364_73709187"/>
      <w:bookmarkStart w:id="47" w:name="_Toc17"/>
      <w:bookmarkEnd w:id="46"/>
      <w:r>
        <w:rPr/>
        <w:t>1178</w:t>
      </w:r>
      <w:r>
        <w:rPr>
          <w:rtl w:val="true"/>
        </w:rPr>
        <w:t xml:space="preserve"> - </w:t>
      </w:r>
      <w:r>
        <w:rPr>
          <w:rtl w:val="true"/>
        </w:rPr>
        <w:t>حباب  الكعبي</w:t>
      </w:r>
      <w:bookmarkEnd w:id="47"/>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حباب </w:t>
      </w:r>
      <w:r>
        <w:rPr>
          <w:rStyle w:val="FootnoteAnchor"/>
          <w:rtl w:val="true"/>
        </w:rPr>
        <w:footnoteReference w:id="41"/>
      </w:r>
      <w:r>
        <w:rPr>
          <w:rFonts w:ascii="Amiri" w:hAnsi="Amiri" w:eastAsia="Amiri" w:cs="Amiri"/>
          <w:color w:val="111111"/>
          <w:sz w:val="28"/>
          <w:sz w:val="28"/>
          <w:szCs w:val="28"/>
          <w:rtl w:val="true"/>
          <w:lang w:bidi="ar-SA"/>
        </w:rPr>
        <w:t>الكعبي</w:t>
      </w:r>
    </w:p>
    <w:p>
      <w:pPr>
        <w:pStyle w:val="BookText"/>
        <w:rPr/>
      </w:pPr>
      <w:r>
        <w:rPr>
          <w:rFonts w:ascii="Amiri" w:hAnsi="Amiri" w:eastAsia="Amiri" w:cs="Amiri"/>
          <w:color w:val="111111"/>
          <w:sz w:val="28"/>
          <w:sz w:val="28"/>
          <w:szCs w:val="28"/>
          <w:rtl w:val="true"/>
          <w:lang w:bidi="ar-SA"/>
        </w:rPr>
        <w:t>أبو أم معمر لبنى صاحبة قيس بن ذريح، وفد على معاوية شاكيا لقيس حتى أهدر معاوية دم قيس إذا لم يلين، له ذكر، انتهى</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881366_73709187"/>
      <w:bookmarkStart w:id="49" w:name="_Toc18"/>
      <w:bookmarkEnd w:id="48"/>
      <w:r>
        <w:rPr/>
        <w:t>1179</w:t>
      </w:r>
      <w:r>
        <w:rPr>
          <w:rtl w:val="true"/>
        </w:rPr>
        <w:t xml:space="preserve"> - </w:t>
      </w:r>
      <w:r>
        <w:rPr>
          <w:rtl w:val="true"/>
        </w:rPr>
        <w:t>حبّال  بن عمر الكلبي بن عمر بن منصور بن جمهور</w:t>
      </w:r>
      <w:bookmarkEnd w:id="49"/>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حبّال </w:t>
      </w:r>
      <w:r>
        <w:rPr>
          <w:rStyle w:val="FootnoteAnchor"/>
          <w:rtl w:val="true"/>
        </w:rPr>
        <w:footnoteReference w:id="42"/>
      </w:r>
      <w:r>
        <w:rPr>
          <w:rFonts w:ascii="Amiri" w:hAnsi="Amiri" w:eastAsia="Amiri" w:cs="Amiri"/>
          <w:color w:val="111111"/>
          <w:sz w:val="28"/>
          <w:sz w:val="28"/>
          <w:szCs w:val="28"/>
          <w:rtl w:val="true"/>
          <w:lang w:bidi="ar-SA"/>
        </w:rPr>
        <w:t>بن عمر الكلبي بن عمر بن منصور بن جمهور</w:t>
      </w:r>
    </w:p>
    <w:p>
      <w:pPr>
        <w:pStyle w:val="BookText"/>
        <w:rPr/>
      </w:pPr>
      <w:r>
        <w:rPr>
          <w:rFonts w:ascii="Amiri" w:hAnsi="Amiri" w:eastAsia="Amiri" w:cs="Amiri"/>
          <w:color w:val="111111"/>
          <w:sz w:val="28"/>
          <w:sz w:val="28"/>
          <w:szCs w:val="28"/>
          <w:rtl w:val="true"/>
          <w:lang w:bidi="ar-SA"/>
        </w:rPr>
        <w:t>كان فيمن سعى في قتل الوليد بن يزيد و البيعة لابن عمّه يزيد بن الوليد، هو من أهل قرية المزّة، له ذكر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881368_73709187"/>
      <w:bookmarkStart w:id="51" w:name="_Toc19"/>
      <w:bookmarkEnd w:id="50"/>
      <w:r>
        <w:rPr/>
        <w:t>1180</w:t>
      </w:r>
      <w:r>
        <w:rPr>
          <w:rtl w:val="true"/>
        </w:rPr>
        <w:t xml:space="preserve"> - </w:t>
      </w:r>
      <w:r>
        <w:rPr>
          <w:rtl w:val="true"/>
        </w:rPr>
        <w:t>حبّان بن عبد اللّه الطوسي</w:t>
      </w:r>
      <w:bookmarkEnd w:id="51"/>
    </w:p>
    <w:p>
      <w:pPr>
        <w:pStyle w:val="BookText"/>
        <w:rPr/>
      </w:pPr>
      <w:r>
        <w:rPr>
          <w:rFonts w:ascii="Amiri" w:hAnsi="Amiri" w:eastAsia="Amiri" w:cs="Amiri"/>
          <w:color w:val="111111"/>
          <w:sz w:val="28"/>
          <w:sz w:val="28"/>
          <w:szCs w:val="28"/>
          <w:rtl w:val="true"/>
          <w:lang w:bidi="ar-SA"/>
        </w:rPr>
        <w:t>حدّث بجبيل من ساحل دمشق، عن أبي بكر محمّد بن خلاّد البابلي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الرازي، 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المكارم الأزدي، عن نصر بن إبراهيم القرشي المقدسي، أنبأنا عبد اللّه بن محمّد بن يوسف النحوي، نبأنا عيسى بن عبد اللّه المصاحفي، أخبرني علي بن جعفر بن محمّد الرازي، نبأنا سليمان بن أحمد، نبأنا محمّد بن إسحاق، نبأنا حبّان بن عبد اللّه الطوسي بجبيل، نبأنا أبو بكر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 لما خرج زيد بن علي أقفل أهل منصور على منصور الباب</w:t>
      </w:r>
      <w:r>
        <w:rPr>
          <w:rFonts w:eastAsia="Amiri" w:cs="Amiri" w:ascii="Amiri" w:hAnsi="Amiri"/>
          <w:color w:val="111111"/>
          <w:sz w:val="28"/>
          <w:szCs w:val="28"/>
          <w:rtl w:val="true"/>
          <w:lang w:bidi="ar-SA"/>
        </w:rPr>
        <w:t xml:space="preserve">. </w:t>
      </w:r>
      <w:bookmarkStart w:id="52" w:name="pg11916_110734"/>
    </w:p>
    <w:p>
      <w:pPr>
        <w:pStyle w:val="Heading4"/>
        <w:numPr>
          <w:ilvl w:val="3"/>
          <w:numId w:val="1"/>
        </w:numPr>
        <w:rPr/>
      </w:pPr>
      <w:bookmarkStart w:id="53" w:name="__RefHeading___Toc13881370_73709187"/>
      <w:bookmarkStart w:id="54" w:name="_Toc20"/>
      <w:bookmarkEnd w:id="52"/>
      <w:bookmarkEnd w:id="53"/>
      <w:r>
        <w:rPr/>
        <w:t>1181</w:t>
      </w:r>
      <w:r>
        <w:rPr>
          <w:rtl w:val="true"/>
        </w:rPr>
        <w:t xml:space="preserve"> - </w:t>
      </w:r>
      <w:r>
        <w:rPr>
          <w:rtl w:val="true"/>
        </w:rPr>
        <w:t>حبّان بن موسى بن حبّان بن موسى</w:t>
      </w:r>
      <w:bookmarkEnd w:id="54"/>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w:t>
      </w:r>
      <w:r>
        <w:rPr>
          <w:rStyle w:val="FootnoteAnchor"/>
          <w:rtl w:val="true"/>
        </w:rPr>
        <w:footnoteReference w:id="43"/>
      </w:r>
      <w:r>
        <w:rPr>
          <w:rFonts w:ascii="IRNazanin" w:hAnsi="IRNazanin" w:eastAsia="IRNazanin"/>
          <w:color w:val="111111"/>
          <w:sz w:val="28"/>
          <w:sz w:val="28"/>
          <w:szCs w:val="28"/>
          <w:rtl w:val="true"/>
          <w:lang w:bidi="fa-IR"/>
        </w:rPr>
        <w:t xml:space="preserve">بن موسى بن حبّان بن موسى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45"/>
      </w:r>
      <w:r>
        <w:rPr>
          <w:rFonts w:ascii="Amiri" w:hAnsi="Amiri" w:eastAsia="Amiri" w:cs="Amiri"/>
          <w:color w:val="111111"/>
          <w:sz w:val="28"/>
          <w:sz w:val="28"/>
          <w:szCs w:val="28"/>
          <w:rtl w:val="true"/>
          <w:lang w:bidi="ar-SA"/>
        </w:rPr>
        <w:t>محمّد الخلالي</w:t>
      </w:r>
    </w:p>
    <w:p>
      <w:pPr>
        <w:pStyle w:val="BookText"/>
        <w:rPr/>
      </w:pPr>
      <w:r>
        <w:rPr>
          <w:rFonts w:ascii="Amiri" w:hAnsi="Amiri" w:eastAsia="Amiri" w:cs="Amiri"/>
          <w:color w:val="111111"/>
          <w:sz w:val="28"/>
          <w:sz w:val="28"/>
          <w:szCs w:val="28"/>
          <w:rtl w:val="true"/>
          <w:lang w:bidi="ar-SA"/>
        </w:rPr>
        <w:t>حدّث عن زكريا بن يحيى السّجزي، و أبي أيّوب سليمان بن 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روى عنه ابن ابنه أبو الفرج العبّاس بن محمّد بن حبّان،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نبأنا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الحسن علي بن الحسين الرّبعي، الحافظ‍‌، نبأنا أبو الفرج العبّاس بن محمّد بن حبّان </w:t>
      </w:r>
      <w:r>
        <w:rPr>
          <w:rStyle w:val="FootnoteAnchor"/>
          <w:rtl w:val="true"/>
        </w:rPr>
        <w:footnoteReference w:id="46"/>
      </w:r>
      <w:r>
        <w:rPr>
          <w:rFonts w:ascii="Amiri" w:hAnsi="Amiri" w:eastAsia="Amiri" w:cs="Amiri"/>
          <w:color w:val="111111"/>
          <w:sz w:val="28"/>
          <w:sz w:val="28"/>
          <w:szCs w:val="28"/>
          <w:rtl w:val="true"/>
          <w:lang w:bidi="ar-SA"/>
        </w:rPr>
        <w:t>بن موسى بن حبّان بن موسى، نبأنا جدي حبّان بن موسى، نبأنا زكريا بن يحيى السّجزي، نبأنا أبو معمر و 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إسماعيل بن جعفر، عن موسى بن عقبة، عن أبي النضر، عن أبي سلمة، عن سعد أن رسول اللّه صلّى اللّه عليه و سلّم كان يمسح على الخفين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الشّحّامي، أنبأنا أبو سعد الجنزرودي </w:t>
      </w:r>
      <w:r>
        <w:rPr>
          <w:rStyle w:val="FootnoteAnchor"/>
          <w:rtl w:val="true"/>
        </w:rPr>
        <w:footnoteReference w:id="47"/>
      </w:r>
      <w:r>
        <w:rPr>
          <w:rFonts w:ascii="Amiri" w:hAnsi="Amiri" w:eastAsia="Amiri" w:cs="Amiri"/>
          <w:color w:val="111111"/>
          <w:sz w:val="28"/>
          <w:sz w:val="28"/>
          <w:szCs w:val="28"/>
          <w:rtl w:val="true"/>
          <w:lang w:bidi="ar-SA"/>
        </w:rPr>
        <w:t>،أنبأنا أبو طاهر بن خزيمة، أنبأنا جدي، أنبأنا علي بن حجر، نبأنا إسماعيل، نبأنا موسى بن عقبة، عن أبي النضر سالم مولى عمر بن عبيد اللّه بن معمر، عن أبي سلمة بن أبي عبد الرحمن،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المسح على الخفين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خالي أبو المعالي القاضي، حدثنا نصر بن إبراهيم المقدسي، أنبأنا أبو زكريا، حدثنا عبد الغني بن سعيد </w:t>
      </w:r>
      <w:r>
        <w:rPr>
          <w:rStyle w:val="FootnoteAnchor"/>
          <w:rtl w:val="true"/>
        </w:rPr>
        <w:footnoteReference w:id="48"/>
      </w:r>
      <w:r>
        <w:rPr>
          <w:rFonts w:ascii="Amiri" w:hAnsi="Amiri" w:eastAsia="Amiri" w:cs="Amiri"/>
          <w:color w:val="111111"/>
          <w:sz w:val="28"/>
          <w:sz w:val="28"/>
          <w:szCs w:val="28"/>
          <w:rtl w:val="true"/>
          <w:lang w:bidi="ar-SA"/>
        </w:rPr>
        <w:t xml:space="preserve">،قال في باب حبّان بكسر الحاء حبّان بن موسى </w:t>
      </w:r>
      <w:bookmarkStart w:id="55" w:name="pg11916_110735"/>
    </w:p>
    <w:p>
      <w:pPr>
        <w:pStyle w:val="BookText"/>
        <w:rPr/>
      </w:pPr>
      <w:bookmarkEnd w:id="55"/>
      <w:r>
        <w:rPr>
          <w:rFonts w:ascii="Amiri" w:hAnsi="Amiri" w:eastAsia="Amiri" w:cs="Amiri"/>
          <w:color w:val="111111"/>
          <w:sz w:val="28"/>
          <w:sz w:val="28"/>
          <w:szCs w:val="28"/>
          <w:rtl w:val="true"/>
          <w:lang w:bidi="ar-SA"/>
        </w:rPr>
        <w:t>الدمشقي متأخر، عن زكريا بن يحيى السّجزي، روى عنه ابن ابنه العبّاس بن محمّد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بن موسى بن حبّان أبو محمّد الدّمشقي متأخر يروي عن زكريا بن يحيى السّجزي، حدث عنه ابن ابنه العبّاس بن محمّد بن حبّان،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نبأنا بكر بن محمّد بن العمري،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ثلاثين و ثلاثمائة فيها مات حبّان بن موسى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بن أحمد و ذكر أنه نقله من خط‍‌ أبي الحسين الرازي في تسمية من كتب عنه من شيوخ مدينة دمشق و هو أبو محمّد حبّان بن موسى بن حبّان بن موسى بن الكلابي مات في ربيع الأوّل سنة إحدى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881372_73709187"/>
      <w:bookmarkStart w:id="57" w:name="_Toc21"/>
      <w:bookmarkEnd w:id="56"/>
      <w:r>
        <w:rPr/>
        <w:t>1182</w:t>
      </w:r>
      <w:r>
        <w:rPr>
          <w:rtl w:val="true"/>
        </w:rPr>
        <w:t xml:space="preserve"> - </w:t>
      </w:r>
      <w:r>
        <w:rPr>
          <w:rtl w:val="true"/>
        </w:rPr>
        <w:t>حبة بن سلامة الكلبي</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يزيد بن الوليد، شهد بعض حروبه و أبلى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58" w:name="pg11916_110736"/>
    </w:p>
    <w:p>
      <w:pPr>
        <w:pStyle w:val="Heading3"/>
        <w:numPr>
          <w:ilvl w:val="2"/>
          <w:numId w:val="1"/>
        </w:numPr>
        <w:rPr/>
      </w:pPr>
      <w:bookmarkStart w:id="59" w:name="__RefHeading___Toc13881374_73709187"/>
      <w:bookmarkStart w:id="60" w:name="_Toc22"/>
      <w:bookmarkEnd w:id="58"/>
      <w:bookmarkEnd w:id="59"/>
      <w:r>
        <w:rPr>
          <w:rtl w:val="true"/>
        </w:rPr>
        <w:t>ذكر من اسمه حبيب</w:t>
      </w:r>
      <w:bookmarkEnd w:id="60"/>
    </w:p>
    <w:p>
      <w:pPr>
        <w:pStyle w:val="Heading4"/>
        <w:numPr>
          <w:ilvl w:val="3"/>
          <w:numId w:val="1"/>
        </w:numPr>
        <w:rPr/>
      </w:pPr>
      <w:bookmarkStart w:id="61" w:name="__RefHeading___Toc13881376_73709187"/>
      <w:bookmarkStart w:id="62" w:name="_Toc23"/>
      <w:bookmarkEnd w:id="61"/>
      <w:r>
        <w:rPr/>
        <w:t>1183</w:t>
      </w:r>
      <w:r>
        <w:rPr>
          <w:rtl w:val="true"/>
        </w:rPr>
        <w:t xml:space="preserve"> - </w:t>
      </w:r>
      <w:r>
        <w:rPr>
          <w:rtl w:val="true"/>
        </w:rPr>
        <w:t>حبيب بن أوس بن الحارث</w:t>
      </w:r>
      <w:bookmarkEnd w:id="62"/>
    </w:p>
    <w:p>
      <w:pPr>
        <w:pStyle w:val="BookText"/>
        <w:rPr/>
      </w:pPr>
      <w:r>
        <w:rPr>
          <w:rFonts w:ascii="Amiri" w:hAnsi="Amiri" w:eastAsia="Amiri" w:cs="Amiri"/>
          <w:color w:val="111111"/>
          <w:sz w:val="28"/>
          <w:sz w:val="28"/>
          <w:szCs w:val="28"/>
          <w:rtl w:val="true"/>
          <w:lang w:bidi="ar-SA"/>
        </w:rPr>
        <w:t>ابن قيس بن الأشج بن يحيى بن مزينا بن سهم</w:t>
      </w:r>
    </w:p>
    <w:p>
      <w:pPr>
        <w:pStyle w:val="BookText"/>
        <w:rPr/>
      </w:pPr>
      <w:r>
        <w:rPr>
          <w:rFonts w:ascii="Amiri" w:hAnsi="Amiri" w:eastAsia="Amiri" w:cs="Amiri"/>
          <w:color w:val="111111"/>
          <w:sz w:val="28"/>
          <w:sz w:val="28"/>
          <w:szCs w:val="28"/>
          <w:rtl w:val="true"/>
          <w:lang w:bidi="ar-SA"/>
        </w:rPr>
        <w:t>ابن خلّجان الكاتب بن مروان بن دجانة بن زبر بن سعيد</w:t>
      </w:r>
    </w:p>
    <w:p>
      <w:pPr>
        <w:pStyle w:val="BookText"/>
        <w:rPr/>
      </w:pPr>
      <w:r>
        <w:rPr>
          <w:rFonts w:ascii="Amiri" w:hAnsi="Amiri" w:eastAsia="Amiri" w:cs="Amiri"/>
          <w:color w:val="111111"/>
          <w:sz w:val="28"/>
          <w:sz w:val="28"/>
          <w:szCs w:val="28"/>
          <w:rtl w:val="true"/>
          <w:lang w:bidi="ar-SA"/>
        </w:rPr>
        <w:t xml:space="preserve">ابن كاهل بن عامر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عدي بن عمرو بن طيّئ</w:t>
      </w:r>
    </w:p>
    <w:p>
      <w:pPr>
        <w:pStyle w:val="BookText"/>
        <w:rPr/>
      </w:pPr>
      <w:r>
        <w:rPr>
          <w:rFonts w:ascii="Amiri" w:hAnsi="Amiri" w:eastAsia="Amiri" w:cs="Amiri"/>
          <w:color w:val="111111"/>
          <w:sz w:val="28"/>
          <w:sz w:val="28"/>
          <w:szCs w:val="28"/>
          <w:rtl w:val="true"/>
          <w:lang w:bidi="ar-SA"/>
        </w:rPr>
        <w:t xml:space="preserve">أبو تمّام الطائي الشاعر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من أهل قرية جاسم من حوران، مدح الخلفاء و الأمراء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صهيب بن أبي الصهباء الشاعر، و العطّاف بن هارون، و كرامة بن أبان العدوي، و أبي عبد الرحمن الأموي، و سلامة بن جابر النهدي، و محمّد بن خالد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الشاعر، و أبو العوف بن الوليد بن عبادة البختري، و أبو بكر محمّد بن إبراهيم بن عتاب، و أحمد بن أبي طاهر العبدوي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أسمرا طويلا فصيحا حلو الكلام فيه تمتمة يسيرة، و ولد سنة ثمان و ثمانين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مائة، 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،أنبأنا القاضي أبو المظفّر هنّاد بن إبراهيم بن </w:t>
      </w:r>
    </w:p>
    <w:p>
      <w:pPr>
        <w:pStyle w:val="BookText"/>
        <w:rPr/>
      </w:pPr>
      <w:r>
        <w:rPr>
          <w:rFonts w:ascii="Amiri" w:hAnsi="Amiri" w:eastAsia="Amiri" w:cs="Amiri"/>
          <w:color w:val="111111"/>
          <w:sz w:val="28"/>
          <w:sz w:val="28"/>
          <w:szCs w:val="28"/>
          <w:rtl w:val="true"/>
          <w:lang w:bidi="ar-SA"/>
        </w:rPr>
        <w:t>نصر النّسفي، أنبأنا عبد الحي بن عبد بن موسى الجوهري الشاعر ببخارى، أنبأنا أبي أبو الحسن الشاعر، حدثني أبو علي المفضل بن الفضل الشاعر، نبأنا خالد بن يزيد الشاعر، حدثني أبو تمام حبيب بن أوس الشاعر حدثني صهيب بن أبي الصّهباء الشاعر، حدثني الفرزدق همام بن غالب الشاعر، حدثني عبد الرّحمن بن ثابت الشاعر حدثني حسان بن ثابت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اهجهم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حارب أصحابي بالسّلاح فحارب أنت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إبراهيم و أبو الحسن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بن زريق، أنبأنا أبو بكر الخطيب </w:t>
      </w:r>
      <w:r>
        <w:rPr>
          <w:rStyle w:val="FootnoteAnchor"/>
          <w:rtl w:val="true"/>
        </w:rPr>
        <w:footnoteReference w:id="53"/>
      </w:r>
      <w:r>
        <w:rPr>
          <w:rFonts w:ascii="Amiri" w:hAnsi="Amiri" w:eastAsia="Amiri" w:cs="Amiri"/>
          <w:color w:val="111111"/>
          <w:sz w:val="28"/>
          <w:sz w:val="28"/>
          <w:szCs w:val="28"/>
          <w:rtl w:val="true"/>
          <w:lang w:bidi="ar-SA"/>
        </w:rPr>
        <w:t xml:space="preserve">،أنبأنا القاضي أبو العلاء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في سنة ثلاث و عشرين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عبد اللّه بن موسى السّلامي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بفائدة بن أبي بكير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مفضل بن الفضل الشاعر، حدثني خالد بن يزيد الشاعر، حدثني أبو تمام حبيب بن أوس الشاعر حدثني صهيب بن أبي الصّهباء الشاعر، حدثني الفرزدق الشاعر، حدثني عبد الرّحمن بن حسان بن ثابت الشاعر، حدثني أبي حسّان بن ثابت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المشركين و جبريل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أفدت هذا الحديث عن أبي العلاء جماعة من أصحابنا البغداديين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الغرباء مع تعجبي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،فإن عبد اللّه بن موسى السلامي صاحب عجائب و ظرائف و كان موطنه وراء نهر جيحون، و حدّث ببخارى و سمرقند و تلك النواحي، و لم ألق بخراسان من سمع منه، و لا علمت أنه قدم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حدثني عنه أبو العلاء جوّزت أن يكون ورد إلينا حاجّا فظفر به أبو عبد اللّه بن بكير و سمع منه أبو العلاء منه، و لم يتسع له </w:t>
      </w:r>
    </w:p>
    <w:p>
      <w:pPr>
        <w:pStyle w:val="BookText"/>
        <w:rPr/>
      </w:pPr>
      <w:r>
        <w:rPr>
          <w:rFonts w:ascii="Amiri" w:hAnsi="Amiri" w:eastAsia="Amiri" w:cs="Amiri"/>
          <w:color w:val="111111"/>
          <w:sz w:val="28"/>
          <w:sz w:val="28"/>
          <w:szCs w:val="28"/>
          <w:rtl w:val="true"/>
          <w:lang w:bidi="ar-SA"/>
        </w:rPr>
        <w:t xml:space="preserve">المقام حتى يروي ما يشتهر به حديثه و تظهر عندنا رواياته، فلما كان في سنة سبع </w:t>
      </w:r>
      <w:r>
        <w:rPr>
          <w:rStyle w:val="FootnoteAnchor"/>
          <w:rtl w:val="true"/>
        </w:rPr>
        <w:footnoteReference w:id="56"/>
      </w:r>
      <w:r>
        <w:rPr>
          <w:rFonts w:ascii="Amiri" w:hAnsi="Amiri" w:eastAsia="Amiri" w:cs="Amiri"/>
          <w:color w:val="111111"/>
          <w:sz w:val="28"/>
          <w:sz w:val="28"/>
          <w:szCs w:val="28"/>
          <w:rtl w:val="true"/>
          <w:lang w:bidi="ar-SA"/>
        </w:rPr>
        <w:t>و عشرين و أربعمائة وقع إليّ‌ خريطة أبي عبد اللّه بن بكير كان قد جمع فيه أحاديث مسندة لجماعة من الشعراء و كتبها بخطه فوجدت في جملتها بخط‍‌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w:t>
      </w:r>
      <w:r>
        <w:rPr>
          <w:rStyle w:val="FootnoteAnchor"/>
          <w:rtl w:val="true"/>
        </w:rPr>
        <w:footnoteReference w:id="57"/>
      </w:r>
      <w:r>
        <w:rPr>
          <w:rFonts w:ascii="Amiri" w:hAnsi="Amiri" w:eastAsia="Amiri" w:cs="Amiri"/>
          <w:color w:val="111111"/>
          <w:sz w:val="28"/>
          <w:sz w:val="28"/>
          <w:szCs w:val="28"/>
          <w:rtl w:val="true"/>
          <w:lang w:bidi="ar-SA"/>
        </w:rPr>
        <w:t>بن علي بن طاهر أبو علي الصّيرفي، أخبرنا عبد اللّه بن موسى السلامي الشاعر بالحديث الذي ذكرته عن أبي العلاء، عن السلامي بعينه بسياقه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الجزء الآخر حديث عن ابن </w:t>
      </w:r>
      <w:r>
        <w:rPr>
          <w:rStyle w:val="FootnoteAnchor"/>
          <w:rtl w:val="true"/>
        </w:rPr>
        <w:footnoteReference w:id="58"/>
      </w:r>
      <w:r>
        <w:rPr>
          <w:rFonts w:ascii="Amiri" w:hAnsi="Amiri" w:eastAsia="Amiri" w:cs="Amiri"/>
          <w:color w:val="111111"/>
          <w:sz w:val="28"/>
          <w:sz w:val="28"/>
          <w:szCs w:val="28"/>
          <w:rtl w:val="true"/>
          <w:lang w:bidi="ar-SA"/>
        </w:rPr>
        <w:t>طاهر الصيرفي أيضا عن السلامي الشاعر مشافهة و إجازة أيضا عن السلامي ذكر ابن طاهر أن السلامي أخبرهم به مناولة فأوقفت على كتاب ابن بكير جماعة من شيوخنا و أصحابنا و شرحت هذه القصة لأبي القاسم التنوخي فاجتمع مع أبي العلاء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لا ترو </w:t>
      </w:r>
      <w:r>
        <w:rPr>
          <w:rStyle w:val="FootnoteAnchor"/>
          <w:rtl w:val="true"/>
        </w:rPr>
        <w:footnoteReference w:id="59"/>
      </w:r>
      <w:r>
        <w:rPr>
          <w:rFonts w:ascii="Amiri" w:hAnsi="Amiri" w:eastAsia="Amiri" w:cs="Amiri"/>
          <w:color w:val="111111"/>
          <w:sz w:val="28"/>
          <w:sz w:val="28"/>
          <w:szCs w:val="28"/>
          <w:rtl w:val="true"/>
          <w:lang w:bidi="ar-SA"/>
        </w:rPr>
        <w:t>عن عبد اللّه بن موسى السلامي فإن هذا الشيخ حدّث بنواحي بخارى و لم يرد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العلاء ما رأيت هذا السلامي و لا أعرفه، 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0"/>
      </w:r>
      <w:r>
        <w:rPr>
          <w:rFonts w:ascii="Amiri" w:hAnsi="Amiri" w:eastAsia="Amiri" w:cs="Amiri"/>
          <w:color w:val="111111"/>
          <w:sz w:val="28"/>
          <w:sz w:val="28"/>
          <w:szCs w:val="28"/>
          <w:rtl w:val="true"/>
          <w:lang w:bidi="ar-SA"/>
        </w:rPr>
        <w:t xml:space="preserve">بن قبيس، حدثنا أبو النجم بدر بن عبد اللّه، أنبأنا أبو بكر الخطيب قال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أبو تمام الطائي الشاعر شامي الأصل كان بمصر في حداثته </w:t>
      </w:r>
      <w:r>
        <w:rPr>
          <w:rStyle w:val="FootnoteAnchor"/>
          <w:rtl w:val="true"/>
        </w:rPr>
        <w:footnoteReference w:id="62"/>
      </w:r>
      <w:r>
        <w:rPr>
          <w:rFonts w:ascii="Amiri" w:hAnsi="Amiri" w:eastAsia="Amiri" w:cs="Amiri"/>
          <w:color w:val="111111"/>
          <w:sz w:val="28"/>
          <w:sz w:val="28"/>
          <w:szCs w:val="28"/>
          <w:rtl w:val="true"/>
          <w:lang w:bidi="ar-SA"/>
        </w:rPr>
        <w:t xml:space="preserve">يسقي الماء في المسجد الجامع، ثم جالس الأدباء و أخذ عنهم، و تعلم منهم، و كان فطنا فهما، و كان يحبّ‌ الشعر، فلم يزل يعانيه حتى قال الشعر فأجاد، و شاع ذكره و سار شعره حتى بلغ المعتصم </w:t>
      </w:r>
      <w:r>
        <w:rPr>
          <w:rStyle w:val="FootnoteAnchor"/>
          <w:rtl w:val="true"/>
        </w:rPr>
        <w:footnoteReference w:id="63"/>
      </w:r>
      <w:r>
        <w:rPr>
          <w:rFonts w:ascii="Amiri" w:hAnsi="Amiri" w:eastAsia="Amiri" w:cs="Amiri"/>
          <w:color w:val="111111"/>
          <w:sz w:val="28"/>
          <w:sz w:val="28"/>
          <w:szCs w:val="28"/>
          <w:rtl w:val="true"/>
          <w:lang w:bidi="ar-SA"/>
        </w:rPr>
        <w:t>،فحمله إليه و هو بسرّمن رأى، فعمل أبو تمام فيه قصائد عدة، و أجازه المعتصم، و قدّمه على شعراء وقته و زمانه و عصره، و قدم إلى بغداد فجالس بها الأدباء و عاشر العلماء، و كان موصوفا بالظرف و حسن الأخلاق، و كرم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عنه أحمد بن أبي طاهر و غيره أخبارا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حبيب بن </w:t>
      </w:r>
    </w:p>
    <w:p>
      <w:pPr>
        <w:pStyle w:val="BookText"/>
        <w:rPr/>
      </w:pPr>
      <w:r>
        <w:rPr>
          <w:rFonts w:ascii="Amiri" w:hAnsi="Amiri" w:eastAsia="Amiri" w:cs="Amiri"/>
          <w:color w:val="111111"/>
          <w:sz w:val="28"/>
          <w:sz w:val="28"/>
          <w:szCs w:val="28"/>
          <w:rtl w:val="true"/>
          <w:lang w:bidi="ar-SA"/>
        </w:rPr>
        <w:t xml:space="preserve">أوس بن الحارث بن قيس بن الأشج بن يحيى بن مزينا بن سهم بن خلجان </w:t>
      </w:r>
      <w:r>
        <w:rPr>
          <w:rStyle w:val="FootnoteAnchor"/>
          <w:rtl w:val="true"/>
        </w:rPr>
        <w:footnoteReference w:id="64"/>
      </w:r>
      <w:r>
        <w:rPr>
          <w:rFonts w:ascii="Amiri" w:hAnsi="Amiri" w:eastAsia="Amiri" w:cs="Amiri"/>
          <w:color w:val="111111"/>
          <w:sz w:val="28"/>
          <w:sz w:val="28"/>
          <w:szCs w:val="28"/>
          <w:rtl w:val="true"/>
          <w:lang w:bidi="ar-SA"/>
        </w:rPr>
        <w:t xml:space="preserve">بن مروان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دفافة بن مرّ بن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سعد بن كاهل بن عمرو بن عدي بن عمر </w:t>
      </w:r>
      <w:r>
        <w:rPr>
          <w:rStyle w:val="FootnoteAnchor"/>
          <w:rtl w:val="true"/>
        </w:rPr>
        <w:footnoteReference w:id="66"/>
      </w:r>
      <w:r>
        <w:rPr>
          <w:rFonts w:ascii="Amiri" w:hAnsi="Amiri" w:eastAsia="Amiri" w:cs="Amiri"/>
          <w:color w:val="111111"/>
          <w:sz w:val="28"/>
          <w:sz w:val="28"/>
          <w:szCs w:val="28"/>
          <w:rtl w:val="true"/>
          <w:lang w:bidi="ar-SA"/>
        </w:rPr>
        <w:t xml:space="preserve">بن الحارث بن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أدد بن زيد </w:t>
      </w:r>
      <w:r>
        <w:rPr>
          <w:rStyle w:val="FootnoteAnchor"/>
          <w:rtl w:val="true"/>
        </w:rPr>
        <w:footnoteReference w:id="67"/>
      </w:r>
      <w:r>
        <w:rPr>
          <w:rFonts w:ascii="Amiri" w:hAnsi="Amiri" w:eastAsia="Amiri" w:cs="Amiri"/>
          <w:color w:val="111111"/>
          <w:sz w:val="28"/>
          <w:sz w:val="28"/>
          <w:szCs w:val="28"/>
          <w:rtl w:val="true"/>
          <w:lang w:bidi="ar-SA"/>
        </w:rPr>
        <w:t>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أنبأنا أبو العبّاس أحمد بن إبراهيم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هبة اللّه بن إبراهيم الصّوّاف، أنبأنا أبو محمّد عبد اللّه بن يوسف بن يحيى بن علي بن يحيى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الحسن المقرئ، نبأنا أبو الحسين أحمد بن سليمان المعبدي، نبأنا أحمد بن أبي طاهر، نبأنا يحيى بن صالح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تمام الطّائي حبيب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يعمل مع قزاز كان أبوه خمارا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أبو النجم الشّيخي، أنبأنا أبو بكر الخطيب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أيّوب القمي، أنبأنا أبو عبيد اللّه المرزباني،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تمام هو حبيب بن تروس </w:t>
      </w:r>
      <w:r>
        <w:rPr>
          <w:rStyle w:val="FootnoteAnchor"/>
          <w:rtl w:val="true"/>
        </w:rPr>
        <w:footnoteReference w:id="69"/>
      </w:r>
      <w:r>
        <w:rPr>
          <w:rFonts w:ascii="Amiri" w:hAnsi="Amiri" w:eastAsia="Amiri" w:cs="Amiri"/>
          <w:color w:val="111111"/>
          <w:sz w:val="28"/>
          <w:sz w:val="28"/>
          <w:szCs w:val="28"/>
          <w:rtl w:val="true"/>
          <w:lang w:bidi="ar-SA"/>
        </w:rPr>
        <w:t>النصراني فغيّر فصيّر أوسا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الجازري حينئذ</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قبيس، نبأنا و أبو النجم الشّيحي، أنبأنا أبو بكر الخطيب، أنبأنا أحمد بن عمر بن روح النّهرواني،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المعافى بن زكريا </w:t>
      </w:r>
      <w:r>
        <w:rPr>
          <w:rStyle w:val="FootnoteAnchor"/>
          <w:rtl w:val="true"/>
        </w:rPr>
        <w:footnoteReference w:id="70"/>
      </w:r>
      <w:r>
        <w:rPr>
          <w:rFonts w:ascii="Amiri" w:hAnsi="Amiri" w:eastAsia="Amiri" w:cs="Amiri"/>
          <w:color w:val="111111"/>
          <w:sz w:val="28"/>
          <w:sz w:val="28"/>
          <w:szCs w:val="28"/>
          <w:rtl w:val="true"/>
          <w:lang w:bidi="ar-SA"/>
        </w:rPr>
        <w:t>، نبأنا محمّد بن محمود الخزاعي، نبأنا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الشعراء يجتمعون كل جمعة في القبة المعروفة بهم من جامع المدينة، فيتناشدون الشعر، و يعرض كل واحد </w:t>
      </w:r>
    </w:p>
    <w:p>
      <w:pPr>
        <w:pStyle w:val="BookText"/>
        <w:rPr/>
      </w:pPr>
      <w:r>
        <w:rPr>
          <w:rFonts w:ascii="IRNazanin" w:hAnsi="IRNazanin" w:eastAsia="IRNazanin"/>
          <w:color w:val="111111"/>
          <w:sz w:val="28"/>
          <w:sz w:val="28"/>
          <w:szCs w:val="28"/>
          <w:rtl w:val="true"/>
          <w:lang w:bidi="fa-IR"/>
        </w:rPr>
        <w:t xml:space="preserve">منهم على أصحابه ما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بعد مفارقتهم في الجمعة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في جمعة من تلك الجمع، و دعبل و أبو الشيص، و ابن أبي فنن </w:t>
      </w:r>
      <w:r>
        <w:rPr>
          <w:rStyle w:val="FootnoteAnchor"/>
          <w:rtl w:val="true"/>
        </w:rPr>
        <w:footnoteReference w:id="72"/>
      </w:r>
      <w:r>
        <w:rPr>
          <w:rFonts w:ascii="Amiri" w:hAnsi="Amiri" w:eastAsia="Amiri" w:cs="Amiri"/>
          <w:color w:val="111111"/>
          <w:sz w:val="28"/>
          <w:sz w:val="28"/>
          <w:szCs w:val="28"/>
          <w:rtl w:val="true"/>
          <w:lang w:bidi="ar-SA"/>
        </w:rPr>
        <w:t xml:space="preserve">، مجتمعون، و الناس يستمعون إنشاد بعضنا </w:t>
      </w:r>
      <w:r>
        <w:rPr>
          <w:rStyle w:val="FootnoteAnchor"/>
          <w:rtl w:val="true"/>
        </w:rPr>
        <w:footnoteReference w:id="73"/>
      </w:r>
      <w:r>
        <w:rPr>
          <w:rFonts w:ascii="Amiri" w:hAnsi="Amiri" w:eastAsia="Amiri" w:cs="Amiri"/>
          <w:color w:val="111111"/>
          <w:sz w:val="28"/>
          <w:sz w:val="28"/>
          <w:szCs w:val="28"/>
          <w:rtl w:val="true"/>
          <w:lang w:bidi="ar-SA"/>
        </w:rPr>
        <w:t>بعضا، أبصرت شابا في أخريات الناس، جالسا في زي الأعراب و هيئتهم فلما قطعنا الإنشاد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إنشادكم منذ اليوم، فاسمعوا إنشادي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فأنشدنا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فحواك عين على نجواك يا 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لا يتقضّى قولك الخطل</w:t>
      </w:r>
    </w:p>
    <w:p>
      <w:pPr>
        <w:pStyle w:val="BookText"/>
        <w:rPr/>
      </w:pPr>
      <w:r>
        <w:rPr>
          <w:rFonts w:ascii="Amiri" w:hAnsi="Amiri" w:eastAsia="Amiri" w:cs="Amiri"/>
          <w:color w:val="111111"/>
          <w:sz w:val="28"/>
          <w:sz w:val="28"/>
          <w:szCs w:val="28"/>
          <w:rtl w:val="true"/>
          <w:lang w:bidi="ar-SA"/>
        </w:rPr>
        <w:t xml:space="preserve">فإن أسمج من يشكو إليه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أحسن شيء عنده العذل</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75"/>
      </w:r>
      <w:r>
        <w:rPr>
          <w:rFonts w:ascii="Amiri" w:hAnsi="Amiri" w:eastAsia="Amiri" w:cs="Amiri"/>
          <w:color w:val="111111"/>
          <w:sz w:val="28"/>
          <w:sz w:val="28"/>
          <w:szCs w:val="28"/>
          <w:rtl w:val="true"/>
          <w:lang w:bidi="ar-SA"/>
        </w:rPr>
        <w:t xml:space="preserve">أقبلت أوجه اللّذات 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أدبرت باللّوى أيامنا الأول</w:t>
      </w:r>
    </w:p>
    <w:p>
      <w:pPr>
        <w:pStyle w:val="BookText"/>
        <w:rPr/>
      </w:pPr>
      <w:r>
        <w:rPr>
          <w:rFonts w:ascii="Amiri" w:hAnsi="Amiri" w:eastAsia="Amiri" w:cs="Amiri"/>
          <w:color w:val="111111"/>
          <w:sz w:val="28"/>
          <w:sz w:val="28"/>
          <w:szCs w:val="28"/>
          <w:rtl w:val="true"/>
          <w:lang w:bidi="ar-SA"/>
        </w:rPr>
        <w:t xml:space="preserve">إن شئت أن لا ترى صبرا لمصطبر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على أيّ‌ حال أصبح الطّلل</w:t>
      </w:r>
    </w:p>
    <w:p>
      <w:pPr>
        <w:pStyle w:val="BookText"/>
        <w:rPr/>
      </w:pPr>
      <w:r>
        <w:rPr>
          <w:rFonts w:ascii="Amiri" w:hAnsi="Amiri" w:eastAsia="Amiri" w:cs="Amiri"/>
          <w:color w:val="111111"/>
          <w:sz w:val="28"/>
          <w:sz w:val="28"/>
          <w:szCs w:val="28"/>
          <w:rtl w:val="true"/>
          <w:lang w:bidi="ar-SA"/>
        </w:rPr>
        <w:t xml:space="preserve">كأنما جاد مغناه فغيره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دموعنا يوم بانوا، فهي تنهمل</w:t>
      </w:r>
    </w:p>
    <w:p>
      <w:pPr>
        <w:pStyle w:val="BookText"/>
        <w:rPr/>
      </w:pPr>
      <w:r>
        <w:rPr>
          <w:rFonts w:ascii="Amiri" w:hAnsi="Amiri" w:eastAsia="Amiri" w:cs="Amiri"/>
          <w:color w:val="111111"/>
          <w:sz w:val="28"/>
          <w:sz w:val="28"/>
          <w:szCs w:val="28"/>
          <w:rtl w:val="true"/>
          <w:lang w:bidi="ar-SA"/>
        </w:rPr>
        <w:t xml:space="preserve">و لو ترانا و إياهم و موقفنا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البين لاستهلالنا زجل</w:t>
      </w:r>
    </w:p>
    <w:p>
      <w:pPr>
        <w:pStyle w:val="BookText"/>
        <w:rPr/>
      </w:pPr>
      <w:r>
        <w:rPr>
          <w:rFonts w:ascii="Amiri" w:hAnsi="Amiri" w:eastAsia="Amiri" w:cs="Amiri"/>
          <w:color w:val="111111"/>
          <w:sz w:val="28"/>
          <w:sz w:val="28"/>
          <w:szCs w:val="28"/>
          <w:rtl w:val="true"/>
          <w:lang w:bidi="ar-SA"/>
        </w:rPr>
        <w:t xml:space="preserve">من حرقة أطلقتها </w:t>
      </w:r>
      <w:r>
        <w:rPr>
          <w:rStyle w:val="FootnoteAnchor"/>
          <w:rtl w:val="true"/>
        </w:rPr>
        <w:footnoteReference w:id="76"/>
      </w:r>
      <w:r>
        <w:rPr>
          <w:rFonts w:ascii="Amiri" w:hAnsi="Amiri" w:eastAsia="Amiri" w:cs="Amiri"/>
          <w:color w:val="111111"/>
          <w:sz w:val="28"/>
          <w:sz w:val="28"/>
          <w:szCs w:val="28"/>
          <w:rtl w:val="true"/>
          <w:lang w:bidi="ar-SA"/>
        </w:rPr>
        <w:t xml:space="preserve">فرقة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 من عذل </w:t>
      </w:r>
      <w:r>
        <w:rPr>
          <w:rStyle w:val="FootnoteAnchor"/>
          <w:rtl w:val="true"/>
        </w:rPr>
        <w:footnoteReference w:id="77"/>
      </w:r>
      <w:r>
        <w:rPr>
          <w:rFonts w:ascii="Amiri" w:hAnsi="Amiri" w:eastAsia="Amiri" w:cs="Amiri"/>
          <w:color w:val="111111"/>
          <w:sz w:val="28"/>
          <w:sz w:val="28"/>
          <w:szCs w:val="28"/>
          <w:rtl w:val="true"/>
          <w:lang w:bidi="ar-SA"/>
        </w:rPr>
        <w:t>في نحره عذل</w:t>
      </w:r>
    </w:p>
    <w:p>
      <w:pPr>
        <w:pStyle w:val="BookText"/>
        <w:rPr/>
      </w:pPr>
      <w:r>
        <w:rPr>
          <w:rFonts w:ascii="Amiri" w:hAnsi="Amiri" w:eastAsia="Amiri" w:cs="Amiri"/>
          <w:color w:val="111111"/>
          <w:sz w:val="28"/>
          <w:sz w:val="28"/>
          <w:szCs w:val="28"/>
          <w:rtl w:val="true"/>
          <w:lang w:bidi="ar-SA"/>
        </w:rPr>
        <w:t xml:space="preserve">و قد طوى الشوق في أحشائنا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طوتهنّ‌ في أحشائها الكلل</w:t>
      </w:r>
    </w:p>
    <w:p>
      <w:pPr>
        <w:pStyle w:val="BookText"/>
        <w:rPr/>
      </w:pPr>
      <w:r>
        <w:rPr>
          <w:rFonts w:ascii="Amiri" w:hAnsi="Amiri" w:eastAsia="Amiri" w:cs="Amiri"/>
          <w:color w:val="111111"/>
          <w:sz w:val="28"/>
          <w:sz w:val="28"/>
          <w:szCs w:val="28"/>
          <w:rtl w:val="true"/>
          <w:lang w:bidi="ar-SA"/>
        </w:rPr>
        <w:t>ثم مرّ فيها حتى انتهى إلى قوله في مدح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تغاير الشعر فيه إذ سهرت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ظننت قوافيه ستقتتل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أبو الشّيص عند هذا البيت خنصره ثم مرّ فيها إلى آخرها،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فأنشدنا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دمن ألمّ‌ بها فقال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حلّ‌ عقدة صبره الإلمام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ثم أنشدها إلى آخرها، و هو يمدح فيها المأمون فاستزدناه فأنشدنا قصيدته التي أوّلها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قدك اتئب أربيت في الغلواء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تعذلون و أنتم سجرائي</w:t>
      </w:r>
    </w:p>
    <w:p>
      <w:pPr>
        <w:pStyle w:val="BookText"/>
        <w:rPr/>
      </w:pPr>
      <w:r>
        <w:rPr>
          <w:rFonts w:ascii="Amiri" w:hAnsi="Amiri" w:eastAsia="Amiri" w:cs="Amiri"/>
          <w:color w:val="111111"/>
          <w:sz w:val="28"/>
          <w:sz w:val="28"/>
          <w:szCs w:val="28"/>
          <w:rtl w:val="true"/>
          <w:lang w:bidi="ar-SA"/>
        </w:rPr>
        <w:t>حتى انتهى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أنشدكموه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تمام حبيب بن أوس الطائي فقال له أبو الشيص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هذا الشعر لك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تغاير الشعر فيه إذ سهرت </w:t>
      </w:r>
      <w:r>
        <w:rPr>
          <w:rStyle w:val="FootnoteAnchor"/>
          <w:rtl w:val="true"/>
        </w:rPr>
        <w:footnoteReference w:id="8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قوافيه ستقتتل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لأني سهرت في مدح ملك، و لم أسهر في مدح سوقة، فرفعناه حتى صار معنا في موضعنا و لم نزل نتهاداه بيننا، و جعلناه كأحدنا، و اشتد إعجابنا لدماثته و ظرفه و كرمه و حسن طبعه و جودة شعره، و كان ذلك اليوم أول يوم عرفناه فيه، ثم تراقت حاله حتى كان من أمره ما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المذل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و الخدر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مذلت رجلي دعوتك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بدعواك من مذل بها فيهون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ظننت قوافيها ستقتتل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 الياء و حقّها النصب لضرورة الشعر، و قد جاء مثله في كثير من العربية، و من ذلك قول الأعشى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فتى لو ينادي الشّمس ألقت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القمر السّاري لألقى المقالدا</w:t>
      </w:r>
    </w:p>
    <w:p>
      <w:pPr>
        <w:pStyle w:val="BookText"/>
        <w:rPr/>
      </w:pPr>
      <w:r>
        <w:rPr>
          <w:rFonts w:ascii="Amiri" w:hAnsi="Amiri" w:eastAsia="Amiri" w:cs="Amiri"/>
          <w:color w:val="111111"/>
          <w:sz w:val="28"/>
          <w:sz w:val="28"/>
          <w:szCs w:val="28"/>
          <w:rtl w:val="true"/>
          <w:lang w:bidi="ar-SA"/>
        </w:rPr>
        <w:t>و قال رؤبة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أيديهنّ‌ بالقاع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جوار يتعاطين الورق</w:t>
      </w:r>
    </w:p>
    <w:p>
      <w:pPr>
        <w:pStyle w:val="BookText"/>
        <w:rPr/>
      </w:pPr>
      <w:r>
        <w:rPr>
          <w:rFonts w:ascii="Amiri" w:hAnsi="Amiri" w:eastAsia="Amiri" w:cs="Amiri"/>
          <w:color w:val="111111"/>
          <w:sz w:val="28"/>
          <w:sz w:val="28"/>
          <w:szCs w:val="28"/>
          <w:rtl w:val="true"/>
          <w:lang w:bidi="ar-SA"/>
        </w:rPr>
        <w:t>و قد قرأ بعض النحويين من القرّاء حرفا في القرآن على هذه اللغة في رواية انتهت إلينا عنه و ذلك أن أبي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معاذ بن قرة الهروي، نبأنا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الكسائي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w:t>
      </w:r>
      <w:r>
        <w:rPr>
          <w:rStyle w:val="FootnoteAnchor"/>
          <w:rtl w:val="true"/>
        </w:rPr>
        <w:footnoteReference w:id="84"/>
      </w:r>
      <w:r>
        <w:rPr>
          <w:rFonts w:ascii="Amiri" w:hAnsi="Amiri" w:eastAsia="Amiri" w:cs="Amiri"/>
          <w:color w:val="111111"/>
          <w:sz w:val="28"/>
          <w:sz w:val="28"/>
          <w:szCs w:val="28"/>
          <w:rtl w:val="true"/>
          <w:lang w:bidi="ar-SA"/>
        </w:rPr>
        <w:t>قال و أنشد أبو داود السّنجي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أيديهن بالقاع 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جوار يتعاطين الورق</w:t>
      </w:r>
    </w:p>
    <w:p>
      <w:pPr>
        <w:pStyle w:val="BookText"/>
        <w:rPr/>
      </w:pPr>
      <w:r>
        <w:rPr>
          <w:rFonts w:ascii="Amiri" w:hAnsi="Amiri" w:eastAsia="Amiri" w:cs="Amiri"/>
          <w:color w:val="111111"/>
          <w:sz w:val="28"/>
          <w:sz w:val="28"/>
          <w:szCs w:val="28"/>
          <w:rtl w:val="true"/>
          <w:lang w:bidi="ar-SA"/>
        </w:rPr>
        <w:t>و المعروف في هذا الموضع من التلاوة قراءتان إحداهما وَ إِنِّي خِفْتُ‌ الْمَوٰالِيَ‌ يعني قلة الموالي، و الموالي في هذه القراءة ساكنة و هي في موضع رفع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رويت هذه القراءة عن عثمان بن عفان و عدد من متقدمي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من الخوف، الموالي بالنصب أو هي مفعول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واسع مستقصى في كتبنا المؤلفة في علوم التنزيل و التأويل، و المعروف مما نقله رواة الشعر في 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لو ينادي الشّمس ألقت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القمر الساري لألقى المقالدا</w:t>
      </w:r>
    </w:p>
    <w:p>
      <w:pPr>
        <w:pStyle w:val="BookText"/>
        <w:rPr/>
      </w:pPr>
      <w:r>
        <w:rPr>
          <w:rFonts w:ascii="Amiri" w:hAnsi="Amiri" w:eastAsia="Amiri" w:cs="Amiri"/>
          <w:color w:val="111111"/>
          <w:sz w:val="28"/>
          <w:sz w:val="28"/>
          <w:szCs w:val="28"/>
          <w:rtl w:val="true"/>
          <w:lang w:bidi="ar-SA"/>
        </w:rPr>
        <w:t>فيه وجهان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تكون من الدّعاء و المناداة، و المعنى أنه لو دعاها لأجابته مذعنة طائعة،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جالسها في النديّ‌ و 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العبّاس محمّد بن يزيد النحوي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يباري من المباراة و هي المعارضة،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يباري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تباري عناقا ناجيات و أتبعت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وظيفا</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فوق مور معبّد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خشيتك </w:t>
      </w:r>
      <w:r>
        <w:rPr>
          <w:rStyle w:val="FootnoteAnchor"/>
          <w:rtl w:val="true"/>
        </w:rPr>
        <w:footnoteReference w:id="88"/>
      </w:r>
      <w:r>
        <w:rPr>
          <w:rFonts w:ascii="Amiri" w:hAnsi="Amiri" w:eastAsia="Amiri" w:cs="Amiri"/>
          <w:color w:val="111111"/>
          <w:sz w:val="28"/>
          <w:sz w:val="28"/>
          <w:szCs w:val="28"/>
          <w:rtl w:val="true"/>
          <w:lang w:bidi="ar-SA"/>
        </w:rPr>
        <w:t>،كما قال النابغة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حمامتنا إذ نصفه فقد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معنى اتئب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أربيت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الغلواء معناه مأخوذ من الغلو و تجاوز الحد،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كناشرة الذي ضيّعتم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كالغصن في غلوائه المتثبت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السجراء بالسين المهملة جمع سجير، و هو القريب و الولي، فأما الشجراء بالشين المعجمة جمع شجير و هو البعيد و المعدوم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حدثنا و أبو النجم الشيحي، أنبأنا أبو بكر الخطيب، أخبرني علي بن أيّوب القمي، أنبأنا محمّد بن عمران الكاتب، أخبرني الصولي، حدثني الحسين بن إسحاق قال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يزعمون أنك أشعر من أبي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ينفعني هذا القول و لا يضر أبا تمام، و اللّه ما أكلت الخبز إلاّ به و لوددت أن الأمر كما قالوا و لكني و اللّه تابع له، لائذ به آخذ منه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نسيمي يركن عند هوائه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أرضي منخفض عند سمائه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علي بن أيوب، أنبأنا محمّد بن عمران، أخبرني محمّد بن يحيى الصّولي، حدثني أبو العباس عبد اللّه 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إبراهيم بن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يستجيد شعر أبي تمام و لا يوفيه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حدثنيه أبو عمرو بن أبي الحسن الطوسي، و جعلته مثلا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أبي إلى ابن الأعرابي لأقرأ عليه أشعارا، و كنت معجبا بشعر أبي تمام، فقرأت عليه من أشعار هذيل، ثم قرأت عليه أرجوزة لأبي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أنها لبعض شعراء هذيل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عاذل عذلته في 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أني جاهل لجهله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حتى أتممتها،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هذه، فكتبتها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حسنة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بأحسن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لأبي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حرق </w:t>
      </w:r>
      <w:r>
        <w:rPr>
          <w:rStyle w:val="FootnoteAnchor"/>
          <w:rtl w:val="true"/>
        </w:rPr>
        <w:footnoteReference w:id="96"/>
      </w:r>
      <w:r>
        <w:rPr>
          <w:rFonts w:ascii="IRNazanin" w:hAnsi="IRNazanin" w:eastAsia="IRNazanin"/>
          <w:color w:val="111111"/>
          <w:sz w:val="28"/>
          <w:sz w:val="28"/>
          <w:szCs w:val="28"/>
          <w:rtl w:val="true"/>
          <w:lang w:bidi="fa-IR"/>
        </w:rPr>
        <w:t>،قال 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الفعل من العلماء مفرط‍‌ القبح، لأنه يجب أن لا يدفع إحسان محسن، عدوا كان أو صديقا، و أن تؤخذ الفائدة من الرفيع و الوضيع، فإنه يروى عن علي بن أبي طالب رضي اللّه تعالى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ضالّة المؤمن، فخذ ضالّتك و لو من أهل الشرك، و يروى عن بزرجمهر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كل شيء أحسن ما فيه، حتى انتهيت إلى الكلب، و الهر، و الخنزير، و الغراب،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أخذت من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إلفه لأهله، و ذبّه عن حريمه،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حذره،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بكوره في إرادته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رفقها عند المسألة و لين صياحها،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خط‍‌ أبي الحسن رشأ بن نظيف، و أنبأنيه أبو القاسم العلوي، و أبو الوحش المقرئ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عبيد اللّه بن محمّد الشرقي، أنبأنا أبو بكر محمّد بن يحيى الصّولي، نبأنا محمّد بن يزيد بن عبد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عمارة بن عقيل إلى بغداد، فاجتمع الناس إليه، و كتبوا شعره، و سمعوا منه، و عرضوا عليه الأشعار،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شاعر يزعم قوم أنه أشعر الناس طرا، و يزعم غيرهم أنه ضدّ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لي، فأنشدوه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غدت تستجير الدمع خوف نوى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قتادا عندها كل مرقد</w:t>
      </w:r>
    </w:p>
    <w:p>
      <w:pPr>
        <w:pStyle w:val="BookText"/>
        <w:rPr/>
      </w:pPr>
      <w:r>
        <w:rPr>
          <w:rFonts w:ascii="Amiri" w:hAnsi="Amiri" w:eastAsia="Amiri" w:cs="Amiri"/>
          <w:color w:val="111111"/>
          <w:sz w:val="28"/>
          <w:sz w:val="28"/>
          <w:szCs w:val="28"/>
          <w:rtl w:val="true"/>
          <w:lang w:bidi="ar-SA"/>
        </w:rPr>
        <w:t xml:space="preserve">و أنقذها من غمرة الموت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فراق لا صدود تعمّد</w:t>
      </w:r>
    </w:p>
    <w:p>
      <w:pPr>
        <w:pStyle w:val="BookText"/>
        <w:rPr/>
      </w:pPr>
      <w:r>
        <w:rPr>
          <w:rFonts w:ascii="IRNazanin" w:hAnsi="IRNazanin" w:eastAsia="IRNazanin"/>
          <w:color w:val="111111"/>
          <w:sz w:val="28"/>
          <w:sz w:val="28"/>
          <w:szCs w:val="28"/>
          <w:rtl w:val="true"/>
          <w:lang w:bidi="fa-IR"/>
        </w:rPr>
        <w:t xml:space="preserve">فأجرى لها الاشفاق دمعا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 </w:t>
      </w:r>
      <w:r>
        <w:rPr>
          <w:rStyle w:val="FootnoteAnchor"/>
          <w:rtl w:val="true"/>
        </w:rPr>
        <w:footnoteReference w:id="98"/>
      </w:r>
      <w:r>
        <w:rPr>
          <w:rFonts w:ascii="Amiri" w:hAnsi="Amiri" w:eastAsia="Amiri" w:cs="Amiri"/>
          <w:color w:val="111111"/>
          <w:sz w:val="28"/>
          <w:sz w:val="28"/>
          <w:szCs w:val="28"/>
          <w:rtl w:val="true"/>
          <w:lang w:bidi="ar-SA"/>
        </w:rPr>
        <w:t>يجري فوق خدّ مورّد</w:t>
      </w:r>
    </w:p>
    <w:p>
      <w:pPr>
        <w:pStyle w:val="BookText"/>
        <w:rPr/>
      </w:pPr>
      <w:r>
        <w:rPr>
          <w:rFonts w:ascii="Amiri" w:hAnsi="Amiri" w:eastAsia="Amiri" w:cs="Amiri"/>
          <w:color w:val="111111"/>
          <w:sz w:val="28"/>
          <w:sz w:val="28"/>
          <w:szCs w:val="28"/>
          <w:rtl w:val="true"/>
          <w:lang w:bidi="ar-SA"/>
        </w:rPr>
        <w:t xml:space="preserve">هي البدر يغنيها تودّد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لاقت و إن لم تودّد</w:t>
      </w:r>
    </w:p>
    <w:p>
      <w:pPr>
        <w:pStyle w:val="BookText"/>
        <w:rPr/>
      </w:pPr>
      <w:r>
        <w:rPr>
          <w:rFonts w:ascii="Amiri" w:hAnsi="Amiri" w:eastAsia="Amiri" w:cs="Amiri"/>
          <w:color w:val="111111"/>
          <w:sz w:val="28"/>
          <w:sz w:val="28"/>
          <w:szCs w:val="28"/>
          <w:rtl w:val="true"/>
          <w:lang w:bidi="ar-SA"/>
        </w:rPr>
        <w:t>ثم قطع المنشد فقال له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هذا، فوصل نشيدا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لكنني لم أجد </w:t>
      </w:r>
      <w:r>
        <w:rPr>
          <w:rStyle w:val="FootnoteAnchor"/>
          <w:rtl w:val="true"/>
        </w:rPr>
        <w:footnoteReference w:id="99"/>
      </w:r>
      <w:r>
        <w:rPr>
          <w:rFonts w:ascii="IRNazanin" w:hAnsi="IRNazanin" w:eastAsia="IRNazanin"/>
          <w:color w:val="111111"/>
          <w:sz w:val="28"/>
          <w:sz w:val="28"/>
          <w:szCs w:val="28"/>
          <w:rtl w:val="true"/>
          <w:lang w:bidi="fa-IR"/>
        </w:rPr>
        <w:t xml:space="preserve">وفرا مجمعا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ففزت به إلاّ بشمل مبدّد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تعطني الأيام نوما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به إلاّ بنوم مشرّد </w:t>
      </w:r>
    </w:p>
    <w:p>
      <w:pPr>
        <w:pStyle w:val="BookText"/>
        <w:rPr/>
      </w:pP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لقد تقدم في هذا المعنى جميع ما سبقه من القول، على كثرة القول فيه حتى تحبب الاغتراب، هيه فأنشده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طول مقام المرء بالحي 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لديباجتيه فاغترب تتجدّد</w:t>
      </w:r>
    </w:p>
    <w:p>
      <w:pPr>
        <w:pStyle w:val="BookText"/>
        <w:rPr/>
      </w:pPr>
      <w:r>
        <w:rPr>
          <w:rFonts w:ascii="Amiri" w:hAnsi="Amiri" w:eastAsia="Amiri" w:cs="Amiri"/>
          <w:color w:val="111111"/>
          <w:sz w:val="28"/>
          <w:sz w:val="28"/>
          <w:szCs w:val="28"/>
          <w:rtl w:val="true"/>
          <w:lang w:bidi="ar-SA"/>
        </w:rPr>
        <w:t xml:space="preserve">فإني الشمس الشمس زيدت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أن ليست عليهم بسرمد</w:t>
      </w:r>
    </w:p>
    <w:p>
      <w:pPr>
        <w:pStyle w:val="BookText"/>
        <w:rPr/>
      </w:pP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و اللّه، إن كان الشعر بجودة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المعاني و اطراد المرادف، و استواء الكلام، فصاحبكم هذا أشعر </w:t>
      </w:r>
      <w:r>
        <w:rPr>
          <w:rStyle w:val="FootnoteAnchor"/>
          <w:rtl w:val="true"/>
        </w:rPr>
        <w:footnoteReference w:id="101"/>
      </w:r>
      <w:r>
        <w:rPr>
          <w:rFonts w:ascii="Amiri" w:hAnsi="Amiri" w:eastAsia="Amiri" w:cs="Amiri"/>
          <w:color w:val="111111"/>
          <w:sz w:val="28"/>
          <w:sz w:val="28"/>
          <w:szCs w:val="28"/>
          <w:rtl w:val="true"/>
          <w:lang w:bidi="ar-SA"/>
        </w:rPr>
        <w:t>الناس، و إن كان بغيره فلا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إسناده علي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الحسن بن قبيس، نبأنا و أبو النجم بدر بن عبد اللّه، أخبرنا أبو بكر الخطيب قالا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علي محمّد بن الحسين بن محمّد الجازري، نبأنا المعافا بن زكريا، نبأنا محمّد بن يحيى الصولي، نبأنا محمّد </w:t>
      </w:r>
      <w:r>
        <w:rPr>
          <w:rStyle w:val="FootnoteAnchor"/>
          <w:rtl w:val="true"/>
        </w:rPr>
        <w:footnoteReference w:id="103"/>
      </w:r>
      <w:r>
        <w:rPr>
          <w:rFonts w:ascii="Amiri" w:hAnsi="Amiri" w:eastAsia="Amiri" w:cs="Amiri"/>
          <w:color w:val="111111"/>
          <w:sz w:val="28"/>
          <w:sz w:val="28"/>
          <w:szCs w:val="28"/>
          <w:rtl w:val="true"/>
          <w:lang w:bidi="ar-SA"/>
        </w:rPr>
        <w:t>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الجهم و ذكر و قد ذكر دعبلا فكفّره و لعنه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أغرى بالطعن على أبي تمام و هو خير منه دينا و شعرا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تمام أخاك ما زاد على كثرة وصفك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يكن أخا بالنسب، فإنه أخ بالأدب و الدين و المروءة، أ و ما سمعت قوله في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مطرف الاخاء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نغدوا و نسري في إخاء تالد</w:t>
      </w:r>
    </w:p>
    <w:p>
      <w:pPr>
        <w:pStyle w:val="BookText"/>
        <w:rPr/>
      </w:pPr>
      <w:r>
        <w:rPr>
          <w:rFonts w:ascii="Amiri" w:hAnsi="Amiri" w:eastAsia="Amiri" w:cs="Amiri"/>
          <w:color w:val="111111"/>
          <w:sz w:val="28"/>
          <w:sz w:val="28"/>
          <w:szCs w:val="28"/>
          <w:rtl w:val="true"/>
          <w:lang w:bidi="ar-SA"/>
        </w:rPr>
        <w:t xml:space="preserve">أو يختلف بالوصال </w:t>
      </w:r>
      <w:r>
        <w:rPr>
          <w:rStyle w:val="FootnoteAnchor"/>
          <w:rtl w:val="true"/>
        </w:rPr>
        <w:footnoteReference w:id="104"/>
      </w:r>
      <w:r>
        <w:rPr>
          <w:rFonts w:ascii="IRNazanin" w:hAnsi="IRNazanin" w:eastAsia="IRNazanin"/>
          <w:color w:val="111111"/>
          <w:sz w:val="28"/>
          <w:sz w:val="28"/>
          <w:szCs w:val="28"/>
          <w:rtl w:val="true"/>
          <w:lang w:bidi="fa-IR"/>
        </w:rPr>
        <w:t xml:space="preserve">فماؤنا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تحدّر من غمام واحد</w:t>
      </w:r>
    </w:p>
    <w:p>
      <w:pPr>
        <w:pStyle w:val="BookText"/>
        <w:rPr/>
      </w:pPr>
      <w:r>
        <w:rPr>
          <w:rFonts w:ascii="Amiri" w:hAnsi="Amiri" w:eastAsia="Amiri" w:cs="Amiri"/>
          <w:color w:val="111111"/>
          <w:sz w:val="28"/>
          <w:sz w:val="28"/>
          <w:szCs w:val="28"/>
          <w:rtl w:val="true"/>
          <w:lang w:bidi="ar-SA"/>
        </w:rPr>
        <w:t xml:space="preserve">أو يفترق نسب يؤلف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أقمناه مقام الوالد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فيما قرأ إسناده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و ناولني إياه، أنبأنا أبو علي الجازري، أنبأنا المعافا زكريا القاضي قال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يوما جالسا في دار أمير المؤمنين القادر باللّه و بالحضرة جماعة من أماثل شعراء زماننا و منهم من له حظ‍‌ من أنواع الأدب و تصرف في نقد الشعر و معرفة بأعاريضه و قوافيه، و خاصته و خواصه </w:t>
      </w:r>
    </w:p>
    <w:p>
      <w:pPr>
        <w:pStyle w:val="BookText"/>
        <w:rPr/>
      </w:pPr>
      <w:r>
        <w:rPr>
          <w:rFonts w:ascii="Amiri" w:hAnsi="Amiri" w:eastAsia="Amiri" w:cs="Amiri"/>
          <w:color w:val="111111"/>
          <w:sz w:val="28"/>
          <w:sz w:val="28"/>
          <w:szCs w:val="28"/>
          <w:rtl w:val="true"/>
          <w:lang w:bidi="ar-SA"/>
        </w:rPr>
        <w:t xml:space="preserve">و معانيه، و ما يمتنع منه و ما يجوز فيه، فأفاضوا في هذه الوجوه إلى أن انتهوا إلى ذكر أبي تمام و مسلم بن الوليد، و قال كل واحد منهم في تجميل أوصافهما، و ترتيب أشعارهما بما حضره، فلم أصغ كل الإصغاء إلى ما أتوا </w:t>
      </w:r>
      <w:r>
        <w:rPr>
          <w:rStyle w:val="FootnoteAnchor"/>
          <w:rtl w:val="true"/>
        </w:rPr>
        <w:footnoteReference w:id="106"/>
      </w:r>
      <w:r>
        <w:rPr>
          <w:rFonts w:ascii="Amiri" w:hAnsi="Amiri" w:eastAsia="Amiri" w:cs="Amiri"/>
          <w:color w:val="111111"/>
          <w:sz w:val="28"/>
          <w:sz w:val="28"/>
          <w:szCs w:val="28"/>
          <w:rtl w:val="true"/>
          <w:lang w:bidi="ar-SA"/>
        </w:rPr>
        <w:t>به من ذلك، إذ لم يجر على قصد التحقيق و ظهر منهم أو من بعضهم تشوّف إلى أن آتي بما عندي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له التقدم في أحكام الصنعة و حبك </w:t>
      </w:r>
      <w:r>
        <w:rPr>
          <w:rStyle w:val="FootnoteAnchor"/>
          <w:rtl w:val="true"/>
        </w:rPr>
        <w:footnoteReference w:id="107"/>
      </w:r>
      <w:r>
        <w:rPr>
          <w:rFonts w:ascii="Amiri" w:hAnsi="Amiri" w:eastAsia="Amiri" w:cs="Amiri"/>
          <w:color w:val="111111"/>
          <w:sz w:val="28"/>
          <w:sz w:val="28"/>
          <w:szCs w:val="28"/>
          <w:rtl w:val="true"/>
          <w:lang w:bidi="ar-SA"/>
        </w:rPr>
        <w:t xml:space="preserve">الألفاظ‍‌ المطابقة المستعذبة، و إبداع المعاني اللطيفة المستغربة، و الاستعارة </w:t>
      </w:r>
      <w:r>
        <w:rPr>
          <w:rStyle w:val="FootnoteAnchor"/>
          <w:rtl w:val="true"/>
        </w:rPr>
        <w:footnoteReference w:id="108"/>
      </w:r>
      <w:r>
        <w:rPr>
          <w:rFonts w:ascii="Amiri" w:hAnsi="Amiri" w:eastAsia="Amiri" w:cs="Amiri"/>
          <w:color w:val="111111"/>
          <w:sz w:val="28"/>
          <w:sz w:val="28"/>
          <w:szCs w:val="28"/>
          <w:rtl w:val="true"/>
          <w:lang w:bidi="ar-SA"/>
        </w:rPr>
        <w:t>المتقبلة، الغريبة، و التشبيهات الواضحة العجيبة، و مسلم له الطبع و قرب المأخذ، فتقبّلوا هذا و أعجبوا به و أظهروا استحسانه و الاغتباط‍‌ باستفادته، ثم حضرني بعض من يتعاطى هذا الشأن فسألني إملاءه عليه، فقلت له أنا قائل لك في هذا قولا وجيزا مختصرا يأتي على المعنى، و له مع الاختصار حلاوة، و بهاء و طلاوة، و هو أن أبا تمام أصنع، و مسلم أطبع،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محمّد بن العلاف في كتابه حينئذ، أخبرنا أبو المعمر الأنصاري عنه حينئذ، و أخبرنا أبو القاسم بن السّمرقندي، أنا أبو علي بن أبي جعفر، نا أبو الحسين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بشران، أنبأنا أحمد بن إبراهيم الكندي، أنبأنا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الأشحامي لحبيب بن أوس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الفرج غيث بن علي، ثم حدثني أبو إسحاق إبراهيم بن طاهر الخشوعي عنه، أنبأنا مشرف بن الخضر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حازم محمّد بن الحسين بن الفراء، أنشدني منير بن أحمد بن منير المعدل بمصر، أنشدنا أحمد بن بهزاد، أنشدني أبو العباس الرياحي من ولد أحمد بن رباح القاضي لأبي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مقام المرء في الحي 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لديباجتيه فاغترب تتجدّد</w:t>
      </w:r>
    </w:p>
    <w:p>
      <w:pPr>
        <w:pStyle w:val="BookText"/>
        <w:rPr/>
      </w:pPr>
      <w:r>
        <w:rPr>
          <w:rFonts w:ascii="Amiri" w:hAnsi="Amiri" w:eastAsia="Amiri" w:cs="Amiri"/>
          <w:color w:val="111111"/>
          <w:sz w:val="28"/>
          <w:sz w:val="28"/>
          <w:szCs w:val="28"/>
          <w:rtl w:val="true"/>
          <w:lang w:bidi="ar-SA"/>
        </w:rPr>
        <w:t xml:space="preserve">فإني رأيت الشمس زيدت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أن ليست عليهم بسرمد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أنبأنا أبو بكر الخطيب، أنبأنا أبو سعد محمّد بن حسنويه بن إبراهيم بن الأبيوردي، أنبأنا أبو علي </w:t>
      </w:r>
    </w:p>
    <w:p>
      <w:pPr>
        <w:pStyle w:val="BookText"/>
        <w:rPr/>
      </w:pPr>
      <w:r>
        <w:rPr>
          <w:rFonts w:ascii="Amiri" w:hAnsi="Amiri" w:eastAsia="Amiri" w:cs="Amiri"/>
          <w:color w:val="111111"/>
          <w:sz w:val="28"/>
          <w:sz w:val="28"/>
          <w:szCs w:val="28"/>
          <w:rtl w:val="true"/>
          <w:lang w:bidi="ar-SA"/>
        </w:rPr>
        <w:t>زاهر بن أحمد بن أبي بكر الشرحبي، نبأنا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المعتز و ذكر يوما إخوانه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فيهم كما قال أبو تمام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الودّ مني و ذو القربى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إخوتي أسوة عندي و إخواني</w:t>
      </w:r>
    </w:p>
    <w:p>
      <w:pPr>
        <w:pStyle w:val="BookText"/>
        <w:rPr/>
      </w:pPr>
      <w:r>
        <w:rPr>
          <w:rFonts w:ascii="Amiri" w:hAnsi="Amiri" w:eastAsia="Amiri" w:cs="Amiri"/>
          <w:color w:val="111111"/>
          <w:sz w:val="28"/>
          <w:sz w:val="28"/>
          <w:szCs w:val="28"/>
          <w:rtl w:val="true"/>
          <w:lang w:bidi="ar-SA"/>
        </w:rPr>
        <w:t xml:space="preserve">عصابة جاورت آرائهم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إن فرّقوا في الأرض جيراني</w:t>
      </w:r>
    </w:p>
    <w:p>
      <w:pPr>
        <w:pStyle w:val="BookText"/>
        <w:rPr/>
      </w:pPr>
      <w:r>
        <w:rPr>
          <w:rFonts w:ascii="Amiri" w:hAnsi="Amiri" w:eastAsia="Amiri" w:cs="Amiri"/>
          <w:color w:val="111111"/>
          <w:sz w:val="28"/>
          <w:sz w:val="28"/>
          <w:szCs w:val="28"/>
          <w:rtl w:val="true"/>
          <w:lang w:bidi="ar-SA"/>
        </w:rPr>
        <w:t xml:space="preserve">أرواحنا في مكان واحد 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أبداننا بشآم أو خراساني</w:t>
      </w:r>
    </w:p>
    <w:p>
      <w:pPr>
        <w:pStyle w:val="BookText"/>
        <w:rPr/>
      </w:pPr>
      <w:r>
        <w:rPr>
          <w:rFonts w:ascii="Amiri" w:hAnsi="Amiri" w:eastAsia="Amiri" w:cs="Amiri"/>
          <w:color w:val="111111"/>
          <w:sz w:val="28"/>
          <w:sz w:val="28"/>
          <w:szCs w:val="28"/>
          <w:rtl w:val="true"/>
          <w:lang w:bidi="ar-SA"/>
        </w:rPr>
        <w:t xml:space="preserve">و رب نائي المغاني </w:t>
      </w:r>
      <w:r>
        <w:rPr>
          <w:rStyle w:val="FootnoteAnchor"/>
          <w:rtl w:val="true"/>
        </w:rPr>
        <w:footnoteReference w:id="110"/>
      </w:r>
      <w:r>
        <w:rPr>
          <w:rFonts w:ascii="Amiri" w:hAnsi="Amiri" w:eastAsia="Amiri" w:cs="Amiri"/>
          <w:color w:val="111111"/>
          <w:sz w:val="28"/>
          <w:sz w:val="28"/>
          <w:szCs w:val="28"/>
          <w:rtl w:val="true"/>
          <w:lang w:bidi="ar-SA"/>
        </w:rPr>
        <w:t xml:space="preserve">روحه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لصيق روحي و دان ليس بالداني</w:t>
      </w:r>
    </w:p>
    <w:p>
      <w:pPr>
        <w:pStyle w:val="BookText"/>
        <w:rPr/>
      </w:pPr>
      <w:r>
        <w:rPr>
          <w:rFonts w:ascii="Amiri" w:hAnsi="Amiri" w:eastAsia="Amiri" w:cs="Amiri"/>
          <w:color w:val="111111"/>
          <w:sz w:val="28"/>
          <w:sz w:val="28"/>
          <w:szCs w:val="28"/>
          <w:rtl w:val="true"/>
          <w:lang w:bidi="ar-SA"/>
        </w:rPr>
        <w:t xml:space="preserve">أخبرنا أبو غالب بن البنّا، أنبأنا القاضي أبو المظفر هناد بن إبراهيم بن محمّد بن نصر النسفي، أنشدني علي بن الحسن الأديب، أنشدني بعض أهل العلم لأبي تمام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كانت الأرزاق تجري على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 إذا من جهلهن </w:t>
      </w:r>
      <w:r>
        <w:rPr>
          <w:rStyle w:val="FootnoteAnchor"/>
          <w:rtl w:val="true"/>
        </w:rPr>
        <w:footnoteReference w:id="112"/>
      </w:r>
      <w:r>
        <w:rPr>
          <w:rFonts w:ascii="IRNazanin" w:hAnsi="IRNazanin" w:eastAsia="IRNazanin"/>
          <w:color w:val="111111"/>
          <w:sz w:val="28"/>
          <w:sz w:val="28"/>
          <w:szCs w:val="28"/>
          <w:rtl w:val="true"/>
          <w:lang w:bidi="fa-IR"/>
        </w:rPr>
        <w:t>البهائم</w:t>
      </w:r>
    </w:p>
    <w:p>
      <w:pPr>
        <w:pStyle w:val="BookText"/>
        <w:rPr/>
      </w:pPr>
      <w:r>
        <w:rPr>
          <w:rFonts w:ascii="Amiri" w:hAnsi="Amiri" w:eastAsia="Amiri" w:cs="Amiri"/>
          <w:color w:val="111111"/>
          <w:sz w:val="28"/>
          <w:sz w:val="28"/>
          <w:szCs w:val="28"/>
          <w:rtl w:val="true"/>
          <w:lang w:bidi="ar-SA"/>
        </w:rPr>
        <w:t xml:space="preserve">و لن يجتمع شرق و غرب لقاصد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المجد في كفّ‌ امرئ و الدراهم</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نبأنا الفقيه أبو القاسم إبراهيم بن عثمان الخلالي بجرجان، أنبأنا أبو القاسم حمزة بن يوسف السهمي، أخبرنا الواحدي، أخبرني أبو أحمد عبد اللّه بن سعيد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الطائي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رددت إفرند </w:t>
      </w:r>
      <w:r>
        <w:rPr>
          <w:rStyle w:val="FootnoteAnchor"/>
          <w:rtl w:val="true"/>
        </w:rPr>
        <w:footnoteReference w:id="114"/>
      </w:r>
      <w:r>
        <w:rPr>
          <w:rFonts w:ascii="Amiri" w:hAnsi="Amiri" w:eastAsia="Amiri" w:cs="Amiri"/>
          <w:color w:val="111111"/>
          <w:sz w:val="28"/>
          <w:sz w:val="28"/>
          <w:szCs w:val="28"/>
          <w:rtl w:val="true"/>
          <w:lang w:bidi="ar-SA"/>
        </w:rPr>
        <w:t xml:space="preserve">وجهي في صفيحته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الصقال بهاء </w:t>
      </w:r>
      <w:r>
        <w:rPr>
          <w:rStyle w:val="FootnoteAnchor"/>
          <w:rtl w:val="true"/>
        </w:rPr>
        <w:footnoteReference w:id="115"/>
      </w:r>
      <w:r>
        <w:rPr>
          <w:rFonts w:ascii="IRNazanin" w:hAnsi="IRNazanin" w:eastAsia="IRNazanin"/>
          <w:color w:val="111111"/>
          <w:sz w:val="28"/>
          <w:sz w:val="28"/>
          <w:szCs w:val="28"/>
          <w:rtl w:val="true"/>
          <w:lang w:bidi="fa-IR"/>
        </w:rPr>
        <w:t>الصارم الحذم</w:t>
      </w:r>
    </w:p>
    <w:p>
      <w:pPr>
        <w:pStyle w:val="BookText"/>
        <w:rPr/>
      </w:pPr>
      <w:r>
        <w:rPr>
          <w:rFonts w:ascii="Amiri" w:hAnsi="Amiri" w:eastAsia="Amiri" w:cs="Amiri"/>
          <w:color w:val="111111"/>
          <w:sz w:val="28"/>
          <w:sz w:val="28"/>
          <w:szCs w:val="28"/>
          <w:rtl w:val="true"/>
          <w:lang w:bidi="ar-SA"/>
        </w:rPr>
        <w:t xml:space="preserve">و ما أبالي و 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من ماء وجهي أو حقنت 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أبي بكر بن عبد اللّه الشيحي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الحسن علي بن أحمد بن محمّد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محمّد بن الحسين السلمي، أنشدنا الشيخ أبو الفضل العطار، أنشدنا سليمان بن أبي سلمة، أنشدني حبيب بن أوس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الليالي لم تحسن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أساءت إليه بعد إحسان</w:t>
      </w:r>
    </w:p>
    <w:p>
      <w:pPr>
        <w:pStyle w:val="BookText"/>
        <w:rPr/>
      </w:pPr>
      <w:r>
        <w:rPr>
          <w:rFonts w:ascii="Amiri" w:hAnsi="Amiri" w:eastAsia="Amiri" w:cs="Amiri"/>
          <w:color w:val="111111"/>
          <w:sz w:val="28"/>
          <w:sz w:val="28"/>
          <w:szCs w:val="28"/>
          <w:rtl w:val="true"/>
          <w:lang w:bidi="ar-SA"/>
        </w:rPr>
        <w:t xml:space="preserve">العيش فلو و لكن لا بقالة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الناس فيه راهب فاني</w:t>
      </w:r>
    </w:p>
    <w:p>
      <w:pPr>
        <w:pStyle w:val="BookText"/>
        <w:rPr/>
      </w:pPr>
      <w:r>
        <w:rPr>
          <w:rFonts w:ascii="Amiri" w:hAnsi="Amiri" w:eastAsia="Amiri" w:cs="Amiri"/>
          <w:color w:val="111111"/>
          <w:sz w:val="28"/>
          <w:sz w:val="28"/>
          <w:szCs w:val="28"/>
          <w:rtl w:val="true"/>
          <w:lang w:bidi="ar-SA"/>
        </w:rPr>
        <w:t xml:space="preserve">أخبرنا أبو الحسن محمّد بن كامل، أنبأنا أبي أبو الحسن كامل بن مجاهد، أنبأنا أبو الحسين محمّد بن الحسين بن التّرجمان، أنبأنا أبو محمّد الحسن بن إسماعيل بن محمّد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بن الفرج، أنبأنا الحسن بن القاسم، أنشدني عبد اللّه بن علي، أنشدني عمر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تمام ينشد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أنا بالغيران من دون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أصبح غيورا على العلم</w:t>
      </w:r>
    </w:p>
    <w:p>
      <w:pPr>
        <w:pStyle w:val="BookText"/>
        <w:rPr/>
      </w:pPr>
      <w:r>
        <w:rPr>
          <w:rFonts w:ascii="Amiri" w:hAnsi="Amiri" w:eastAsia="Amiri" w:cs="Amiri"/>
          <w:color w:val="111111"/>
          <w:sz w:val="28"/>
          <w:sz w:val="28"/>
          <w:szCs w:val="28"/>
          <w:rtl w:val="true"/>
          <w:lang w:bidi="ar-SA"/>
        </w:rPr>
        <w:t xml:space="preserve">طبيب فؤادي قد تلوّن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مذهب همي و المفرج للغمّ‌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أخبرنا أبو الحسن بن قبيس، أنبأنا و أبو النجم الشّيحي، أنبأنا أبو بكر الخطيب </w:t>
      </w:r>
      <w:r>
        <w:rPr>
          <w:rStyle w:val="FootnoteAnchor"/>
          <w:rtl w:val="true"/>
        </w:rPr>
        <w:footnoteReference w:id="118"/>
      </w:r>
      <w:r>
        <w:rPr>
          <w:rFonts w:ascii="Amiri" w:hAnsi="Amiri" w:eastAsia="Amiri" w:cs="Amiri"/>
          <w:color w:val="111111"/>
          <w:sz w:val="28"/>
          <w:sz w:val="28"/>
          <w:szCs w:val="28"/>
          <w:rtl w:val="true"/>
          <w:lang w:bidi="ar-SA"/>
        </w:rPr>
        <w:t>،أخبرني أبو الحسن محمّد بن عبد الواحد، أنبأنا محمّد بن عبد الرحيم المازني، نبأنا الحسين بن القاسم الكوكبي، حدثني أبو علي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أبو علي الحسن بن وهب من حمص ناقص و صالب و طالوته فكتب إليه أبو تمام حبيب بن أوس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حليف الهدى و يا تؤم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حبوت القريضا</w:t>
      </w:r>
    </w:p>
    <w:p>
      <w:pPr>
        <w:pStyle w:val="BookText"/>
        <w:rPr/>
      </w:pPr>
      <w:r>
        <w:rPr>
          <w:rFonts w:ascii="Amiri" w:hAnsi="Amiri" w:eastAsia="Amiri" w:cs="Amiri"/>
          <w:color w:val="111111"/>
          <w:sz w:val="28"/>
          <w:sz w:val="28"/>
          <w:szCs w:val="28"/>
          <w:rtl w:val="true"/>
          <w:lang w:bidi="ar-SA"/>
        </w:rPr>
        <w:t xml:space="preserve">ليت حمّاك بي و كان 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تشتكي و كنت أنا المريضا</w:t>
      </w:r>
    </w:p>
    <w:p>
      <w:pPr>
        <w:pStyle w:val="BookText"/>
        <w:rPr/>
      </w:pPr>
      <w:r>
        <w:rPr>
          <w:rFonts w:ascii="Amiri" w:hAnsi="Amiri" w:eastAsia="Amiri" w:cs="Amiri"/>
          <w:color w:val="111111"/>
          <w:sz w:val="28"/>
          <w:sz w:val="28"/>
          <w:szCs w:val="28"/>
          <w:rtl w:val="true"/>
          <w:lang w:bidi="ar-SA"/>
        </w:rPr>
        <w:t>أنبأنا أبو الحسن بن العلاف، و أخبرنا أبو المعمر الأنصاري عنه حينئذ، و أخبرنا أبو القاسم بن السّمرقندي، أنبأنا أبو علي بن المسلمة، و أبو الحسن بن العلاف،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الملك بن محمّد، أنبأنا أحمد إبراهيم الكندي، أنبأنا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سهل الرازي لأبي تمام الطائي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خوف العدل على عدل رقيب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يعيد سري عنده لقريبي </w:t>
      </w:r>
    </w:p>
    <w:p>
      <w:pPr>
        <w:pStyle w:val="BookText"/>
        <w:rPr/>
      </w:pPr>
      <w:r>
        <w:rPr>
          <w:rFonts w:ascii="Amiri" w:hAnsi="Amiri" w:eastAsia="Amiri" w:cs="Amiri"/>
          <w:color w:val="111111"/>
          <w:sz w:val="28"/>
          <w:sz w:val="28"/>
          <w:szCs w:val="28"/>
          <w:rtl w:val="true"/>
          <w:lang w:bidi="ar-SA"/>
        </w:rPr>
        <w:t xml:space="preserve">إن قلت شارك حافظي فماله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يحول غبر غد ذنوبي</w:t>
      </w:r>
    </w:p>
    <w:p>
      <w:pPr>
        <w:pStyle w:val="BookText"/>
        <w:rPr/>
      </w:pPr>
      <w:r>
        <w:rPr>
          <w:rFonts w:ascii="Amiri" w:hAnsi="Amiri" w:eastAsia="Amiri" w:cs="Amiri"/>
          <w:color w:val="111111"/>
          <w:sz w:val="28"/>
          <w:sz w:val="28"/>
          <w:szCs w:val="28"/>
          <w:rtl w:val="true"/>
          <w:lang w:bidi="ar-SA"/>
        </w:rPr>
        <w:t xml:space="preserve">و أصاب مسحوب بالضمير بظنه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هو صاحب المحجوبي</w:t>
      </w:r>
    </w:p>
    <w:p>
      <w:pPr>
        <w:pStyle w:val="BookText"/>
        <w:rPr/>
      </w:pPr>
      <w:r>
        <w:rPr>
          <w:rFonts w:ascii="Amiri" w:hAnsi="Amiri" w:eastAsia="Amiri" w:cs="Amiri"/>
          <w:color w:val="111111"/>
          <w:sz w:val="28"/>
          <w:sz w:val="28"/>
          <w:szCs w:val="28"/>
          <w:rtl w:val="true"/>
          <w:lang w:bidi="ar-SA"/>
        </w:rPr>
        <w:t xml:space="preserve">فالضد مكتوم لديه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الوصل يمشي في ثياب غريبي</w:t>
      </w:r>
    </w:p>
    <w:p>
      <w:pPr>
        <w:pStyle w:val="BookText"/>
        <w:rPr/>
      </w:pPr>
      <w:r>
        <w:rPr>
          <w:rFonts w:ascii="Amiri" w:hAnsi="Amiri" w:eastAsia="Amiri" w:cs="Amiri"/>
          <w:color w:val="111111"/>
          <w:sz w:val="28"/>
          <w:sz w:val="28"/>
          <w:szCs w:val="28"/>
          <w:rtl w:val="true"/>
          <w:lang w:bidi="ar-SA"/>
        </w:rPr>
        <w:t xml:space="preserve">و إن أنظرت فرأيت بين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الهوى هذا حبيب حبيبي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جعفر العدوي لحبيب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أعاد عليه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أحسد أهله نظرا إليه</w:t>
      </w:r>
    </w:p>
    <w:p>
      <w:pPr>
        <w:pStyle w:val="BookText"/>
        <w:rPr/>
      </w:pPr>
      <w:r>
        <w:rPr>
          <w:rFonts w:ascii="Amiri" w:hAnsi="Amiri" w:eastAsia="Amiri" w:cs="Amiri"/>
          <w:color w:val="111111"/>
          <w:sz w:val="28"/>
          <w:sz w:val="28"/>
          <w:szCs w:val="28"/>
          <w:rtl w:val="true"/>
          <w:lang w:bidi="ar-SA"/>
        </w:rPr>
        <w:t xml:space="preserve">و لو إنّي قدرت طمست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من خدر عليه</w:t>
      </w:r>
    </w:p>
    <w:p>
      <w:pPr>
        <w:pStyle w:val="BookText"/>
        <w:rPr/>
      </w:pPr>
      <w:r>
        <w:rPr>
          <w:rFonts w:ascii="Amiri" w:hAnsi="Amiri" w:eastAsia="Amiri" w:cs="Amiri"/>
          <w:color w:val="111111"/>
          <w:sz w:val="28"/>
          <w:sz w:val="28"/>
          <w:szCs w:val="28"/>
          <w:rtl w:val="true"/>
          <w:lang w:bidi="ar-SA"/>
        </w:rPr>
        <w:t xml:space="preserve">حبيب لبث في جسمي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مهجتي زمنا لديه</w:t>
      </w:r>
    </w:p>
    <w:p>
      <w:pPr>
        <w:pStyle w:val="BookText"/>
        <w:rPr/>
      </w:pPr>
      <w:r>
        <w:rPr>
          <w:rFonts w:ascii="Amiri" w:hAnsi="Amiri" w:eastAsia="Amiri" w:cs="Amiri"/>
          <w:color w:val="111111"/>
          <w:sz w:val="28"/>
          <w:sz w:val="28"/>
          <w:szCs w:val="28"/>
          <w:rtl w:val="true"/>
          <w:lang w:bidi="ar-SA"/>
        </w:rPr>
        <w:t xml:space="preserve">فروحي عنده و الجسم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روح و قلبي في يديه</w:t>
      </w:r>
    </w:p>
    <w:p>
      <w:p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الجازري، أنبأنا القاضي أبو الفرح المعافا بن زكريا </w:t>
      </w:r>
      <w:r>
        <w:rPr>
          <w:rStyle w:val="FootnoteAnchor"/>
          <w:rtl w:val="true"/>
        </w:rPr>
        <w:footnoteReference w:id="120"/>
      </w:r>
      <w:r>
        <w:rPr>
          <w:rFonts w:ascii="Amiri" w:hAnsi="Amiri" w:eastAsia="Amiri" w:cs="Amiri"/>
          <w:color w:val="111111"/>
          <w:sz w:val="28"/>
          <w:sz w:val="28"/>
          <w:szCs w:val="28"/>
          <w:rtl w:val="true"/>
          <w:lang w:bidi="ar-SA"/>
        </w:rPr>
        <w:t xml:space="preserve">،نبأنا محمّد بن أحمد بن إبراهيم الحكيمي، حدثني أحمد بن الحسين بن هشام، أنبأنا أبو تمام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هل تبكي الفتى 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أراد </w:t>
      </w:r>
      <w:r>
        <w:rPr>
          <w:rStyle w:val="FootnoteAnchor"/>
          <w:rtl w:val="true"/>
        </w:rPr>
        <w:footnoteReference w:id="122"/>
      </w:r>
      <w:r>
        <w:rPr>
          <w:rFonts w:ascii="Amiri" w:hAnsi="Amiri" w:eastAsia="Amiri" w:cs="Amiri"/>
          <w:color w:val="111111"/>
          <w:sz w:val="28"/>
          <w:sz w:val="28"/>
          <w:szCs w:val="28"/>
          <w:rtl w:val="true"/>
          <w:lang w:bidi="ar-SA"/>
        </w:rPr>
        <w:t>اعتاض عشرا مكانها</w:t>
      </w:r>
    </w:p>
    <w:p>
      <w:pPr>
        <w:pStyle w:val="BookText"/>
        <w:rPr/>
      </w:pPr>
      <w:r>
        <w:rPr>
          <w:rFonts w:ascii="Amiri" w:hAnsi="Amiri" w:eastAsia="Amiri" w:cs="Amiri"/>
          <w:color w:val="111111"/>
          <w:sz w:val="28"/>
          <w:sz w:val="28"/>
          <w:szCs w:val="28"/>
          <w:rtl w:val="true"/>
          <w:lang w:bidi="ar-SA"/>
        </w:rPr>
        <w:t xml:space="preserve">و هل يستعيض المرء من خمس </w:t>
      </w:r>
      <w:r>
        <w:rPr>
          <w:rStyle w:val="FootnoteAnchor"/>
          <w:rtl w:val="true"/>
        </w:rPr>
        <w:footnoteReference w:id="123"/>
      </w: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بدّلت </w:t>
      </w:r>
      <w:r>
        <w:rPr>
          <w:rStyle w:val="FootnoteAnchor"/>
          <w:rtl w:val="true"/>
        </w:rPr>
        <w:footnoteReference w:id="124"/>
      </w:r>
      <w:r>
        <w:rPr>
          <w:rFonts w:ascii="Amiri" w:hAnsi="Amiri" w:eastAsia="Amiri" w:cs="Amiri"/>
          <w:color w:val="111111"/>
          <w:sz w:val="28"/>
          <w:sz w:val="28"/>
          <w:szCs w:val="28"/>
          <w:rtl w:val="true"/>
          <w:lang w:bidi="ar-SA"/>
        </w:rPr>
        <w:t>حرّ اللّجين بنانها</w:t>
      </w:r>
    </w:p>
    <w:p>
      <w:pPr>
        <w:pStyle w:val="BookText"/>
        <w:rPr/>
      </w:pPr>
      <w:r>
        <w:rPr>
          <w:rFonts w:ascii="Amiri" w:hAnsi="Amiri" w:eastAsia="Amiri" w:cs="Amiri"/>
          <w:color w:val="111111"/>
          <w:sz w:val="28"/>
          <w:sz w:val="28"/>
          <w:szCs w:val="28"/>
          <w:rtl w:val="true"/>
          <w:lang w:bidi="ar-SA"/>
        </w:rPr>
        <w:t xml:space="preserve">و كيف علي نار </w:t>
      </w:r>
      <w:r>
        <w:rPr>
          <w:rStyle w:val="FootnoteAnchor"/>
          <w:rtl w:val="true"/>
        </w:rPr>
        <w:footnoteReference w:id="125"/>
      </w:r>
      <w:r>
        <w:rPr>
          <w:rFonts w:ascii="Amiri" w:hAnsi="Amiri" w:eastAsia="Amiri" w:cs="Amiri"/>
          <w:color w:val="111111"/>
          <w:sz w:val="28"/>
          <w:sz w:val="28"/>
          <w:szCs w:val="28"/>
          <w:rtl w:val="true"/>
          <w:lang w:bidi="ar-SA"/>
        </w:rPr>
        <w:t xml:space="preserve">الليالي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شيب العارضين دخانها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رؤساء الزمان أنشد بعض هذه الأبيات فاستحسنها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بحضرته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لهذه الأبيات أو 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لأبي تمام مشهورة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خليت نفسي و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أجعل الدنيا و لا حدثانها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خوفتني الحادثات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أمتني ما قبلت أمانها </w:t>
      </w:r>
    </w:p>
    <w:p>
      <w:pPr>
        <w:pStyle w:val="BookText"/>
        <w:rPr/>
      </w:pPr>
      <w:r>
        <w:rPr>
          <w:rFonts w:ascii="IRNazanin" w:hAnsi="IRNazanin" w:eastAsia="IRNazanin"/>
          <w:color w:val="111111"/>
          <w:sz w:val="28"/>
          <w:sz w:val="28"/>
          <w:szCs w:val="28"/>
          <w:rtl w:val="true"/>
          <w:lang w:bidi="fa-IR"/>
        </w:rPr>
        <w:t>و أنشدته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هل يبكي الفتى 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أراد اعتاض عشرا مكانها</w:t>
      </w:r>
    </w:p>
    <w:p>
      <w:pPr>
        <w:pStyle w:val="BookText"/>
        <w:rPr/>
      </w:pPr>
      <w:r>
        <w:rPr>
          <w:rFonts w:ascii="Amiri" w:hAnsi="Amiri" w:eastAsia="Amiri" w:cs="Amiri"/>
          <w:color w:val="111111"/>
          <w:sz w:val="28"/>
          <w:sz w:val="28"/>
          <w:szCs w:val="28"/>
          <w:rtl w:val="true"/>
          <w:lang w:bidi="ar-SA"/>
        </w:rPr>
        <w:t xml:space="preserve">و هل يستعيض المرء من خمس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صاغ من حرّ اللّجين بنانها</w:t>
      </w:r>
    </w:p>
    <w:p>
      <w:pPr>
        <w:pStyle w:val="BookText"/>
        <w:rPr/>
      </w:pPr>
      <w:r>
        <w:rPr>
          <w:rFonts w:ascii="Amiri" w:hAnsi="Amiri" w:eastAsia="Amiri" w:cs="Amiri"/>
          <w:color w:val="111111"/>
          <w:sz w:val="28"/>
          <w:sz w:val="28"/>
          <w:szCs w:val="28"/>
          <w:rtl w:val="true"/>
          <w:lang w:bidi="ar-SA"/>
        </w:rPr>
        <w:t xml:space="preserve">و كيف علي ان الليالي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شيب العارضين دخانها</w:t>
      </w:r>
    </w:p>
    <w:p>
      <w:pPr>
        <w:pStyle w:val="BookText"/>
        <w:rPr/>
      </w:pPr>
      <w:r>
        <w:rPr>
          <w:rFonts w:ascii="Amiri" w:hAnsi="Amiri" w:eastAsia="Amiri" w:cs="Amiri"/>
          <w:color w:val="111111"/>
          <w:sz w:val="28"/>
          <w:sz w:val="28"/>
          <w:szCs w:val="28"/>
          <w:rtl w:val="true"/>
          <w:lang w:bidi="ar-SA"/>
        </w:rPr>
        <w:t>فطرب عند الانتهاء لهذا و جعل يردده و يتعايا فيه إلى أن حفظه،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ألذّ من كل شراب و غناء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أنبأنا أبو عبد اللّه الحافظ‍‌، أنشدني علي بن محمّد بن حمدان الفارسي، أنشدنا أحمد بن معدان الفقيه لأبي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الشقاوة أن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تحب يحب غيرك</w:t>
      </w:r>
    </w:p>
    <w:p>
      <w:pPr>
        <w:pStyle w:val="BookText"/>
        <w:rPr/>
      </w:pPr>
      <w:r>
        <w:rPr>
          <w:rFonts w:ascii="Amiri" w:hAnsi="Amiri" w:eastAsia="Amiri" w:cs="Amiri"/>
          <w:color w:val="111111"/>
          <w:sz w:val="28"/>
          <w:sz w:val="28"/>
          <w:szCs w:val="28"/>
          <w:rtl w:val="true"/>
          <w:lang w:bidi="ar-SA"/>
        </w:rPr>
        <w:t xml:space="preserve">أو أن تسير لو 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يشتهي الحوصل سيرك</w:t>
      </w:r>
    </w:p>
    <w:p>
      <w:pPr>
        <w:pStyle w:val="BookText"/>
        <w:rPr/>
      </w:pPr>
      <w:r>
        <w:rPr>
          <w:rFonts w:ascii="Amiri" w:hAnsi="Amiri" w:eastAsia="Amiri" w:cs="Amiri"/>
          <w:color w:val="111111"/>
          <w:sz w:val="28"/>
          <w:sz w:val="28"/>
          <w:szCs w:val="28"/>
          <w:rtl w:val="true"/>
          <w:lang w:bidi="ar-SA"/>
        </w:rPr>
        <w:t xml:space="preserve">أو أن تريد الخير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ضيرك</w:t>
      </w:r>
    </w:p>
    <w:p>
      <w:pPr>
        <w:pStyle w:val="BookText"/>
        <w:rPr/>
      </w:pPr>
      <w:r>
        <w:rPr>
          <w:rFonts w:ascii="Amiri" w:hAnsi="Amiri" w:eastAsia="Amiri" w:cs="Amiri"/>
          <w:color w:val="111111"/>
          <w:sz w:val="28"/>
          <w:sz w:val="28"/>
          <w:szCs w:val="28"/>
          <w:rtl w:val="true"/>
          <w:lang w:bidi="ar-SA"/>
        </w:rPr>
        <w:t xml:space="preserve">شيئان إذا و ليته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أمسكت خيرك</w:t>
      </w:r>
    </w:p>
    <w:p>
      <w:pPr>
        <w:pStyle w:val="BookText"/>
        <w:rPr/>
      </w:pPr>
      <w:r>
        <w:rPr>
          <w:rFonts w:ascii="Amiri" w:hAnsi="Amiri" w:eastAsia="Amiri" w:cs="Amiri"/>
          <w:color w:val="111111"/>
          <w:sz w:val="28"/>
          <w:sz w:val="28"/>
          <w:szCs w:val="28"/>
          <w:rtl w:val="true"/>
          <w:lang w:bidi="ar-SA"/>
        </w:rPr>
        <w:t xml:space="preserve">أنشدني أبو عبد اللّه الحسين بن محمّد بن جزء البلخي من لفظه، أنبأنا أبو زكريا يحيى بن علي الخطيب التبريزي، أنشدنا أبو القاسم الفضل بن محمّد بن الفضل القصباني </w:t>
      </w:r>
      <w:r>
        <w:rPr>
          <w:rStyle w:val="FootnoteAnchor"/>
          <w:rtl w:val="true"/>
        </w:rPr>
        <w:footnoteReference w:id="126"/>
      </w:r>
      <w:r>
        <w:rPr>
          <w:rFonts w:ascii="Amiri" w:hAnsi="Amiri" w:eastAsia="Amiri" w:cs="Amiri"/>
          <w:color w:val="111111"/>
          <w:sz w:val="28"/>
          <w:sz w:val="28"/>
          <w:szCs w:val="28"/>
          <w:rtl w:val="true"/>
          <w:lang w:bidi="ar-SA"/>
        </w:rPr>
        <w:t xml:space="preserve">النحوي البصري، أنبأنا أبو علي عبد الكريم بن الحسن بن الحسين بن حكيم السكري النحوي اللغوي، أنبأنا أبو القاسم الحسين بن بشر الآمدي، أنشدنا أبو علي عبد الكريم محمّد بن العلاء السجستاني، أنبأنا أبو سعيد السكري، أنشدنا أبو تمام حبيب بن أوس الطائي يمدح قاضي القضاة أحمد بن أبي دؤاد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أحمد إنّ‌ الحاسدين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إن عدّ الكرام نظير</w:t>
      </w:r>
    </w:p>
    <w:p>
      <w:pPr>
        <w:pStyle w:val="BookText"/>
        <w:rPr/>
      </w:pPr>
      <w:r>
        <w:rPr>
          <w:rFonts w:ascii="Amiri" w:hAnsi="Amiri" w:eastAsia="Amiri" w:cs="Amiri"/>
          <w:color w:val="111111"/>
          <w:sz w:val="28"/>
          <w:sz w:val="28"/>
          <w:szCs w:val="28"/>
          <w:rtl w:val="true"/>
          <w:lang w:bidi="ar-SA"/>
        </w:rPr>
        <w:t xml:space="preserve">حللت محلا فاضلا متقادما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و الفخر القديم فخور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قوي أو غنيّ‌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لو نال السّماء فقير </w:t>
      </w:r>
    </w:p>
    <w:p>
      <w:pPr>
        <w:pStyle w:val="BookText"/>
        <w:rPr/>
      </w:pPr>
      <w:r>
        <w:rPr>
          <w:rFonts w:ascii="Amiri" w:hAnsi="Amiri" w:eastAsia="Amiri" w:cs="Amiri"/>
          <w:color w:val="111111"/>
          <w:sz w:val="28"/>
          <w:sz w:val="28"/>
          <w:szCs w:val="28"/>
          <w:rtl w:val="true"/>
          <w:lang w:bidi="ar-SA"/>
        </w:rPr>
        <w:t xml:space="preserve">إليك تناهى المجد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فما </w:t>
      </w:r>
      <w:r>
        <w:rPr>
          <w:rStyle w:val="FootnoteAnchor"/>
          <w:rtl w:val="true"/>
        </w:rPr>
        <w:footnoteReference w:id="129"/>
      </w:r>
      <w:r>
        <w:rPr>
          <w:rFonts w:ascii="Amiri" w:hAnsi="Amiri" w:eastAsia="Amiri" w:cs="Amiri"/>
          <w:color w:val="111111"/>
          <w:sz w:val="28"/>
          <w:sz w:val="28"/>
          <w:szCs w:val="28"/>
          <w:rtl w:val="true"/>
          <w:lang w:bidi="ar-SA"/>
        </w:rPr>
        <w:t>يعدوك حيث تصير</w:t>
      </w:r>
    </w:p>
    <w:p>
      <w:pPr>
        <w:pStyle w:val="BookText"/>
        <w:rPr/>
      </w:pPr>
      <w:r>
        <w:rPr>
          <w:rFonts w:ascii="Amiri" w:hAnsi="Amiri" w:eastAsia="Amiri" w:cs="Amiri"/>
          <w:color w:val="111111"/>
          <w:sz w:val="28"/>
          <w:sz w:val="28"/>
          <w:szCs w:val="28"/>
          <w:rtl w:val="true"/>
          <w:lang w:bidi="ar-SA"/>
        </w:rPr>
        <w:t xml:space="preserve">و بدر أياد أنت لا 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أياد للأنام بدور</w:t>
      </w:r>
    </w:p>
    <w:p>
      <w:pPr>
        <w:pStyle w:val="BookText"/>
        <w:rPr/>
      </w:pPr>
      <w:r>
        <w:rPr>
          <w:rFonts w:ascii="Amiri" w:hAnsi="Amiri" w:eastAsia="Amiri" w:cs="Amiri"/>
          <w:color w:val="111111"/>
          <w:sz w:val="28"/>
          <w:sz w:val="28"/>
          <w:szCs w:val="28"/>
          <w:rtl w:val="true"/>
          <w:lang w:bidi="ar-SA"/>
        </w:rPr>
        <w:t xml:space="preserve">تجنّبت أن يدعا الأمير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تدعى للأمير أمير</w:t>
      </w:r>
    </w:p>
    <w:p>
      <w:pPr>
        <w:pStyle w:val="BookText"/>
        <w:rPr/>
      </w:pPr>
      <w:r>
        <w:rPr>
          <w:rFonts w:ascii="Amiri" w:hAnsi="Amiri" w:eastAsia="Amiri" w:cs="Amiri"/>
          <w:color w:val="111111"/>
          <w:sz w:val="28"/>
          <w:sz w:val="28"/>
          <w:szCs w:val="28"/>
          <w:rtl w:val="true"/>
          <w:lang w:bidi="ar-SA"/>
        </w:rPr>
        <w:t xml:space="preserve">فما من ندى إلاّ إليك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رفعة </w:t>
      </w:r>
      <w:r>
        <w:rPr>
          <w:rStyle w:val="FootnoteAnchor"/>
          <w:rtl w:val="true"/>
        </w:rPr>
        <w:footnoteReference w:id="130"/>
      </w:r>
      <w:r>
        <w:rPr>
          <w:rFonts w:ascii="Amiri" w:hAnsi="Amiri" w:eastAsia="Amiri" w:cs="Amiri"/>
          <w:color w:val="111111"/>
          <w:sz w:val="28"/>
          <w:sz w:val="28"/>
          <w:szCs w:val="28"/>
          <w:rtl w:val="true"/>
          <w:lang w:bidi="ar-SA"/>
        </w:rPr>
        <w:t>إلاّ إليك تسير</w:t>
      </w:r>
    </w:p>
    <w:p>
      <w:pPr>
        <w:pStyle w:val="BookText"/>
        <w:rPr/>
      </w:pPr>
      <w:r>
        <w:rPr>
          <w:rFonts w:ascii="Amiri" w:hAnsi="Amiri" w:eastAsia="Amiri" w:cs="Amiri"/>
          <w:color w:val="111111"/>
          <w:sz w:val="28"/>
          <w:sz w:val="28"/>
          <w:szCs w:val="28"/>
          <w:rtl w:val="true"/>
          <w:lang w:bidi="ar-SA"/>
        </w:rPr>
        <w:t>قرأت بخط‍‌ رشأ بن نظيف و أنبأنيه أبو القاسم علي بن إبراهيم، و أبو الوحش سبيع بن المسلّم عنه، نبأنا أبو أحمد عبيد اللّه بن محمّد بن أحمد الفرضي، أنبأنا أبو بكر بن محمّد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يوما إدريس بن يزيد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عليّ‌ ما عندكم من غزل أبي تمام، فأعرضناه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تمام لنفسه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ظبي يتيه بورده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عليه غلائل من ورده</w:t>
      </w:r>
    </w:p>
    <w:p>
      <w:pPr>
        <w:pStyle w:val="BookText"/>
        <w:rPr/>
      </w:pPr>
      <w:r>
        <w:rPr>
          <w:rFonts w:ascii="Amiri" w:hAnsi="Amiri" w:eastAsia="Amiri" w:cs="Amiri"/>
          <w:color w:val="111111"/>
          <w:sz w:val="28"/>
          <w:sz w:val="28"/>
          <w:szCs w:val="28"/>
          <w:rtl w:val="true"/>
          <w:lang w:bidi="ar-SA"/>
        </w:rPr>
        <w:t xml:space="preserve">ما كنت أحسب أن </w:t>
      </w:r>
      <w:r>
        <w:rPr>
          <w:rStyle w:val="FootnoteAnchor"/>
          <w:rtl w:val="true"/>
        </w:rPr>
        <w:footnoteReference w:id="132"/>
      </w:r>
      <w:r>
        <w:rPr>
          <w:rFonts w:ascii="Amiri" w:hAnsi="Amiri" w:eastAsia="Amiri" w:cs="Amiri"/>
          <w:color w:val="111111"/>
          <w:sz w:val="28"/>
          <w:sz w:val="28"/>
          <w:szCs w:val="28"/>
          <w:rtl w:val="true"/>
          <w:lang w:bidi="ar-SA"/>
        </w:rPr>
        <w:t xml:space="preserve">لي مستمتعا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قربه حتى بليت ببعده</w:t>
      </w:r>
    </w:p>
    <w:p>
      <w:pPr>
        <w:pStyle w:val="BookText"/>
        <w:rPr/>
      </w:pPr>
      <w:r>
        <w:rPr>
          <w:rFonts w:ascii="Amiri" w:hAnsi="Amiri" w:eastAsia="Amiri" w:cs="Amiri"/>
          <w:color w:val="111111"/>
          <w:sz w:val="28"/>
          <w:sz w:val="28"/>
          <w:szCs w:val="28"/>
          <w:rtl w:val="true"/>
          <w:lang w:bidi="ar-SA"/>
        </w:rPr>
        <w:t xml:space="preserve">لا شيء أحسن منه ليلة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اتخذت مخدّة من خده</w:t>
      </w:r>
    </w:p>
    <w:p>
      <w:pPr>
        <w:pStyle w:val="BookText"/>
        <w:rPr/>
      </w:pPr>
      <w:r>
        <w:rPr>
          <w:rFonts w:ascii="Amiri" w:hAnsi="Amiri" w:eastAsia="Amiri" w:cs="Amiri"/>
          <w:color w:val="111111"/>
          <w:sz w:val="28"/>
          <w:sz w:val="28"/>
          <w:szCs w:val="28"/>
          <w:rtl w:val="true"/>
          <w:lang w:bidi="ar-SA"/>
        </w:rPr>
        <w:t xml:space="preserve">و فمي على فمه يساور </w:t>
      </w:r>
      <w:r>
        <w:rPr>
          <w:rStyle w:val="FootnoteAnchor"/>
          <w:rtl w:val="true"/>
        </w:rPr>
        <w:footnoteReference w:id="133"/>
      </w:r>
      <w:r>
        <w:rPr>
          <w:rFonts w:ascii="Amiri" w:hAnsi="Amiri" w:eastAsia="Amiri" w:cs="Amiri"/>
          <w:color w:val="111111"/>
          <w:sz w:val="28"/>
          <w:sz w:val="28"/>
          <w:szCs w:val="28"/>
          <w:rtl w:val="true"/>
          <w:lang w:bidi="ar-SA"/>
        </w:rPr>
        <w:t xml:space="preserve">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يدي تنزّه في حدائق جلده</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إسماعيل بن عبد اللّه بن ميكائيل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منصور بن طلحة بن طاهر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الأمير عبد اللّه بن طاهر بشيء مما قال فيه أبو تمام ما بلغ فيه قوله في فيه حين خرج من نيسابور و لم يقبل صلته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المقيم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حوادث الأزمان</w:t>
      </w:r>
    </w:p>
    <w:p>
      <w:pPr>
        <w:pStyle w:val="BookText"/>
        <w:rPr/>
      </w:pPr>
      <w:r>
        <w:rPr>
          <w:rFonts w:ascii="Amiri" w:hAnsi="Amiri" w:eastAsia="Amiri" w:cs="Amiri"/>
          <w:color w:val="111111"/>
          <w:sz w:val="28"/>
          <w:sz w:val="28"/>
          <w:szCs w:val="28"/>
          <w:rtl w:val="true"/>
          <w:lang w:bidi="ar-SA"/>
        </w:rPr>
        <w:t xml:space="preserve">صاح الزمان بال قومك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لشدتها على الأذقان</w:t>
      </w:r>
    </w:p>
    <w:p>
      <w:pPr>
        <w:pStyle w:val="BookText"/>
        <w:rPr/>
      </w:pPr>
      <w:r>
        <w:rPr>
          <w:rFonts w:ascii="Amiri" w:hAnsi="Amiri" w:eastAsia="Amiri" w:cs="Amiri"/>
          <w:color w:val="111111"/>
          <w:sz w:val="28"/>
          <w:sz w:val="28"/>
          <w:szCs w:val="28"/>
          <w:rtl w:val="true"/>
          <w:lang w:bidi="ar-SA"/>
        </w:rPr>
        <w:t xml:space="preserve">و متى ما جرى مثلها فأبادهم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الزمان على بني ماهان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غدا يصيح بالطاهر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يحل بهم من الرّحمن </w:t>
      </w:r>
    </w:p>
    <w:p>
      <w:pPr>
        <w:pStyle w:val="BookText"/>
        <w:rPr/>
      </w:pPr>
      <w:r>
        <w:rPr>
          <w:rFonts w:ascii="Amiri" w:hAnsi="Amiri" w:eastAsia="Amiri" w:cs="Amiri"/>
          <w:color w:val="111111"/>
          <w:sz w:val="28"/>
          <w:sz w:val="28"/>
          <w:szCs w:val="28"/>
          <w:rtl w:val="true"/>
          <w:lang w:bidi="ar-SA"/>
        </w:rPr>
        <w:t xml:space="preserve">أخبرني أبو الحسين محمّد بن كامل المقدسي، أنبأنا محمّد بن أحمد بن المسلمة في كتابه، أنبأنا أبو عبد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يحيى، حدثني محمّد بن موسى بن حماد قال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دعبل بن علي بعد قدومه من الشام، فذكرنا أبا تمام، فجعل يثلبه و يزعم انه كان يسرق الشعر،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Style w:val="FootnoteAnchor"/>
          <w:rtl w:val="true"/>
        </w:rPr>
        <w:footnoteReference w:id="135"/>
      </w:r>
      <w:r>
        <w:rPr>
          <w:rFonts w:ascii="Amiri" w:hAnsi="Amiri" w:eastAsia="Amiri" w:cs="Amiri"/>
          <w:color w:val="111111"/>
          <w:sz w:val="28"/>
          <w:sz w:val="28"/>
          <w:szCs w:val="28"/>
          <w:rtl w:val="true"/>
          <w:lang w:bidi="ar-SA"/>
        </w:rPr>
        <w:t>هات تلك المخلاة، فجاء بمخلاة فيها دفاتر، فجعل يمرها على يده حتى أخرج منها دفترا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هذا، فنظرنا فإذا في الدفتر قال مكنف </w:t>
      </w:r>
      <w:r>
        <w:rPr>
          <w:rStyle w:val="FootnoteAnchor"/>
          <w:rtl w:val="true"/>
        </w:rPr>
        <w:footnoteReference w:id="136"/>
      </w:r>
      <w:r>
        <w:rPr>
          <w:rFonts w:ascii="Amiri" w:hAnsi="Amiri" w:eastAsia="Amiri" w:cs="Amiri"/>
          <w:color w:val="111111"/>
          <w:sz w:val="28"/>
          <w:sz w:val="28"/>
          <w:szCs w:val="28"/>
          <w:rtl w:val="true"/>
          <w:lang w:bidi="ar-SA"/>
        </w:rPr>
        <w:t xml:space="preserve">أبو سلمى من ولد زهير بن أبي سلمى، و كان رثى </w:t>
      </w:r>
      <w:r>
        <w:rPr>
          <w:rStyle w:val="FootnoteAnchor"/>
          <w:rtl w:val="true"/>
        </w:rPr>
        <w:footnoteReference w:id="137"/>
      </w:r>
      <w:r>
        <w:rPr>
          <w:rFonts w:ascii="Amiri" w:hAnsi="Amiri" w:eastAsia="Amiri" w:cs="Amiri"/>
          <w:color w:val="111111"/>
          <w:sz w:val="28"/>
          <w:sz w:val="28"/>
          <w:szCs w:val="28"/>
          <w:rtl w:val="true"/>
          <w:lang w:bidi="ar-SA"/>
        </w:rPr>
        <w:t>ذفافة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أبا العباس يستعتب </w:t>
      </w:r>
      <w:r>
        <w:rPr>
          <w:rStyle w:val="FootnoteAnchor"/>
          <w:rtl w:val="true"/>
        </w:rPr>
        <w:footnoteReference w:id="138"/>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للدهر عتبي و لا عذر</w:t>
      </w:r>
    </w:p>
    <w:p>
      <w:pPr>
        <w:pStyle w:val="BookText"/>
        <w:rPr/>
      </w:pPr>
      <w:r>
        <w:rPr>
          <w:rFonts w:ascii="IRNazanin" w:hAnsi="IRNazanin" w:eastAsia="IRNazanin"/>
          <w:color w:val="111111"/>
          <w:sz w:val="28"/>
          <w:sz w:val="28"/>
          <w:szCs w:val="28"/>
          <w:rtl w:val="true"/>
          <w:lang w:bidi="fa-IR"/>
        </w:rPr>
        <w:t xml:space="preserve">و لو عوتب المقدار و الدهر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اغننا ما أورت السلم النصر</w:t>
      </w:r>
    </w:p>
    <w:p>
      <w:pPr>
        <w:pStyle w:val="BookText"/>
        <w:rPr/>
      </w:pPr>
      <w:r>
        <w:rPr>
          <w:rFonts w:ascii="Amiri" w:hAnsi="Amiri" w:eastAsia="Amiri" w:cs="Amiri"/>
          <w:color w:val="111111"/>
          <w:sz w:val="28"/>
          <w:sz w:val="28"/>
          <w:szCs w:val="28"/>
          <w:rtl w:val="true"/>
          <w:lang w:bidi="ar-SA"/>
        </w:rPr>
        <w:t xml:space="preserve">ألا أيها الناعي ذفافة ذا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شلّت من أنا ملك العشر</w:t>
      </w:r>
    </w:p>
    <w:p>
      <w:pPr>
        <w:pStyle w:val="BookText"/>
        <w:rPr/>
      </w:pPr>
      <w:r>
        <w:rPr>
          <w:rFonts w:ascii="Amiri" w:hAnsi="Amiri" w:eastAsia="Amiri" w:cs="Amiri"/>
          <w:color w:val="111111"/>
          <w:sz w:val="28"/>
          <w:sz w:val="28"/>
          <w:szCs w:val="28"/>
          <w:rtl w:val="true"/>
          <w:lang w:bidi="ar-SA"/>
        </w:rPr>
        <w:t xml:space="preserve">أ تنعي فتى من قيس عيلان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تفلق عنها من جبال العدى الصخر</w:t>
      </w:r>
    </w:p>
    <w:p>
      <w:pPr>
        <w:pStyle w:val="BookText"/>
        <w:rPr/>
      </w:pPr>
      <w:r>
        <w:rPr>
          <w:rFonts w:ascii="Amiri" w:hAnsi="Amiri" w:eastAsia="Amiri" w:cs="Amiri"/>
          <w:color w:val="111111"/>
          <w:sz w:val="28"/>
          <w:sz w:val="28"/>
          <w:szCs w:val="28"/>
          <w:rtl w:val="true"/>
          <w:lang w:bidi="ar-SA"/>
        </w:rPr>
        <w:t xml:space="preserve">إذ ما أبو العباس خلا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حملت أنثى و لا مسّها </w:t>
      </w:r>
      <w:r>
        <w:rPr>
          <w:rStyle w:val="FootnoteAnchor"/>
          <w:rtl w:val="true"/>
        </w:rPr>
        <w:footnoteReference w:id="139"/>
      </w:r>
      <w:r>
        <w:rPr>
          <w:rFonts w:ascii="IRNazanin" w:hAnsi="IRNazanin" w:eastAsia="IRNazanin"/>
          <w:color w:val="111111"/>
          <w:sz w:val="28"/>
          <w:sz w:val="28"/>
          <w:szCs w:val="28"/>
          <w:rtl w:val="true"/>
          <w:lang w:bidi="fa-IR"/>
        </w:rPr>
        <w:t>طهر</w:t>
      </w:r>
    </w:p>
    <w:p>
      <w:pPr>
        <w:pStyle w:val="BookText"/>
        <w:rPr/>
      </w:pPr>
      <w:r>
        <w:rPr>
          <w:rFonts w:ascii="IRNazanin" w:hAnsi="IRNazanin" w:eastAsia="IRNazanin"/>
          <w:color w:val="111111"/>
          <w:sz w:val="28"/>
          <w:sz w:val="28"/>
          <w:szCs w:val="28"/>
          <w:rtl w:val="true"/>
          <w:lang w:bidi="fa-IR"/>
        </w:rPr>
        <w:t xml:space="preserve">و لا أمطرت سماء أرضا و لا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و لا لذّت لشاربها الخمر</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40"/>
      </w:r>
      <w:r>
        <w:rPr>
          <w:rFonts w:ascii="Amiri" w:hAnsi="Amiri" w:eastAsia="Amiri" w:cs="Amiri"/>
          <w:color w:val="111111"/>
          <w:sz w:val="28"/>
          <w:sz w:val="28"/>
          <w:szCs w:val="28"/>
          <w:rtl w:val="true"/>
          <w:lang w:bidi="ar-SA"/>
        </w:rPr>
        <w:t xml:space="preserve">لبنوا القعقاع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في شغل عن السفر السفر</w:t>
      </w:r>
    </w:p>
    <w:p>
      <w:pPr>
        <w:pStyle w:val="BookText"/>
        <w:rPr/>
      </w:pPr>
      <w:r>
        <w:rPr>
          <w:rFonts w:ascii="Amiri" w:hAnsi="Amiri" w:eastAsia="Amiri" w:cs="Amiri"/>
          <w:color w:val="111111"/>
          <w:sz w:val="28"/>
          <w:sz w:val="28"/>
          <w:szCs w:val="28"/>
          <w:rtl w:val="true"/>
          <w:lang w:bidi="ar-SA"/>
        </w:rPr>
        <w:t xml:space="preserve">كان بني القعقاع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خرّت من بينها البدر</w:t>
      </w:r>
    </w:p>
    <w:p>
      <w:pPr>
        <w:pStyle w:val="BookText"/>
        <w:rPr/>
      </w:pPr>
      <w:r>
        <w:rPr>
          <w:rFonts w:ascii="Amiri" w:hAnsi="Amiri" w:eastAsia="Amiri" w:cs="Amiri"/>
          <w:color w:val="111111"/>
          <w:sz w:val="28"/>
          <w:sz w:val="28"/>
          <w:szCs w:val="28"/>
          <w:rtl w:val="true"/>
          <w:lang w:bidi="ar-SA"/>
        </w:rPr>
        <w:t xml:space="preserve">توفيت الآمال بعد ذفافة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في شغل عن السفر السفر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أبو تمام أكثر هذه القصيدة، فأدخلها في شعره </w:t>
      </w:r>
      <w:r>
        <w:rPr>
          <w:rStyle w:val="FootnoteAnchor"/>
          <w:rtl w:val="true"/>
        </w:rPr>
        <w:footnoteReference w:id="141"/>
      </w: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الحسين </w:t>
      </w:r>
      <w:r>
        <w:rPr>
          <w:rStyle w:val="FootnoteAnchor"/>
          <w:rtl w:val="true"/>
        </w:rPr>
        <w:footnoteReference w:id="142"/>
      </w:r>
      <w:r>
        <w:rPr>
          <w:rFonts w:ascii="Amiri" w:hAnsi="Amiri" w:eastAsia="Amiri" w:cs="Amiri"/>
          <w:color w:val="111111"/>
          <w:sz w:val="28"/>
          <w:sz w:val="28"/>
          <w:szCs w:val="28"/>
          <w:rtl w:val="true"/>
          <w:lang w:bidi="ar-SA"/>
        </w:rPr>
        <w:t>بن وهب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قصيدة مكنف هذه فأنا </w:t>
      </w:r>
    </w:p>
    <w:p>
      <w:pPr>
        <w:pStyle w:val="BookText"/>
        <w:rPr/>
      </w:pPr>
      <w:r>
        <w:rPr>
          <w:rFonts w:ascii="Amiri" w:hAnsi="Amiri" w:eastAsia="Amiri" w:cs="Amiri"/>
          <w:color w:val="111111"/>
          <w:sz w:val="28"/>
          <w:sz w:val="28"/>
          <w:szCs w:val="28"/>
          <w:rtl w:val="true"/>
          <w:lang w:bidi="ar-SA"/>
        </w:rPr>
        <w:t>أعرفها و ما فيها شيء مما في قصيدة أبي تمام و لكن دعبلا خلط‍‌ القصيدتين إذ كانتا في وزن واحد، و كانتا مرتبتين ليتكذب على أبي تمام،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و أبو النجم الشيحي، أنبأنا أبو بكر الخطيب </w:t>
      </w:r>
      <w:r>
        <w:rPr>
          <w:rStyle w:val="FootnoteAnchor"/>
          <w:rtl w:val="true"/>
        </w:rPr>
        <w:footnoteReference w:id="143"/>
      </w:r>
      <w:r>
        <w:rPr>
          <w:rFonts w:ascii="Amiri" w:hAnsi="Amiri" w:eastAsia="Amiri" w:cs="Amiri"/>
          <w:color w:val="111111"/>
          <w:sz w:val="28"/>
          <w:sz w:val="28"/>
          <w:szCs w:val="28"/>
          <w:rtl w:val="true"/>
          <w:lang w:bidi="ar-SA"/>
        </w:rPr>
        <w:t>،أخبرني أبو القاسم الأزهري، أنبأنا أحمد بن إبراهيم، أنبأنا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فيها مات أبو تمام الطائي، أخبرنا و ذكر أبو الحسين محمّد بن أحمد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ثمان و عشرين بسرّمن رأى،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144"/>
      </w:r>
      <w:r>
        <w:rPr>
          <w:rFonts w:ascii="Amiri" w:hAnsi="Amiri" w:eastAsia="Amiri" w:cs="Amiri"/>
          <w:color w:val="111111"/>
          <w:sz w:val="28"/>
          <w:sz w:val="28"/>
          <w:szCs w:val="28"/>
          <w:rtl w:val="true"/>
          <w:lang w:bidi="ar-SA"/>
        </w:rPr>
        <w:t xml:space="preserve">،نبأنا و أبو النجم، و حدثنا أبو بكر الخطيب </w:t>
      </w:r>
      <w:r>
        <w:rPr>
          <w:rStyle w:val="FootnoteAnchor"/>
          <w:rtl w:val="true"/>
        </w:rPr>
        <w:footnoteReference w:id="145"/>
      </w:r>
      <w:r>
        <w:rPr>
          <w:rFonts w:ascii="Amiri" w:hAnsi="Amiri" w:eastAsia="Amiri" w:cs="Amiri"/>
          <w:color w:val="111111"/>
          <w:sz w:val="28"/>
          <w:sz w:val="28"/>
          <w:szCs w:val="28"/>
          <w:rtl w:val="true"/>
          <w:lang w:bidi="ar-SA"/>
        </w:rPr>
        <w:t xml:space="preserve">،أنبأنا الأزهري، أنبأنا علي بن عمر الحافظ‍‌، نبأنا أبو علي الكوكبي، نبأنا أبو سليمان النابلسي </w:t>
      </w:r>
      <w:r>
        <w:rPr>
          <w:rStyle w:val="FootnoteAnchor"/>
          <w:rtl w:val="true"/>
        </w:rPr>
        <w:footnoteReference w:id="146"/>
      </w:r>
      <w:r>
        <w:rPr>
          <w:rFonts w:ascii="Amiri" w:hAnsi="Amiri" w:eastAsia="Amiri" w:cs="Amiri"/>
          <w:color w:val="111111"/>
          <w:sz w:val="28"/>
          <w:sz w:val="28"/>
          <w:szCs w:val="28"/>
          <w:rtl w:val="true"/>
          <w:lang w:bidi="ar-SA"/>
        </w:rPr>
        <w:t>إدريس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تمام </w:t>
      </w:r>
      <w:r>
        <w:rPr>
          <w:rStyle w:val="FootnoteAnchor"/>
          <w:rtl w:val="true"/>
        </w:rPr>
        <w:footnoteReference w:id="147"/>
      </w:r>
      <w:r>
        <w:rPr>
          <w:rFonts w:ascii="Amiri" w:hAnsi="Amiri" w:eastAsia="Amiri" w:cs="Amiri"/>
          <w:color w:val="111111"/>
          <w:sz w:val="28"/>
          <w:sz w:val="28"/>
          <w:szCs w:val="28"/>
          <w:rtl w:val="true"/>
          <w:lang w:bidi="ar-SA"/>
        </w:rPr>
        <w:t>بن أبي تمام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ثمان و ثمانين و مائة، و مات في سنة إحدى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أيوب، أنبأنا محمّد بن عمران الكاتب، أنبأنا الصولي، 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الحسن بن وهب بأبي تمام فولاّه بريد الموصل، فأقام بها أقل من سنتين، و مات في جمادى الأولى سنة إحدى و ثلاثين و مائتين، و دفن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عون بن محمّد الكندي، أن أبا تمام مات بالموصل في المحرم سنة اثنين </w:t>
      </w:r>
      <w:r>
        <w:rPr>
          <w:rStyle w:val="FootnoteAnchor"/>
          <w:rtl w:val="true"/>
        </w:rPr>
        <w:footnoteReference w:id="148"/>
      </w:r>
      <w:r>
        <w:rPr>
          <w:rFonts w:ascii="Amiri" w:hAnsi="Amiri" w:eastAsia="Amiri" w:cs="Amiri"/>
          <w:color w:val="111111"/>
          <w:sz w:val="28"/>
          <w:sz w:val="28"/>
          <w:szCs w:val="28"/>
          <w:rtl w:val="true"/>
          <w:lang w:bidi="ar-SA"/>
        </w:rPr>
        <w:t>و ثلاثين و مائتين، و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الجهم يرثي أبا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غاصت بدائع فطنة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عليها نكبة الأيام</w:t>
      </w:r>
    </w:p>
    <w:p>
      <w:pPr>
        <w:pStyle w:val="BookText"/>
        <w:rPr/>
      </w:pPr>
      <w:r>
        <w:rPr>
          <w:rFonts w:ascii="Amiri" w:hAnsi="Amiri" w:eastAsia="Amiri" w:cs="Amiri"/>
          <w:color w:val="111111"/>
          <w:sz w:val="28"/>
          <w:sz w:val="28"/>
          <w:szCs w:val="28"/>
          <w:rtl w:val="true"/>
          <w:lang w:bidi="ar-SA"/>
        </w:rPr>
        <w:t xml:space="preserve">و غدا القريض ضئيل شخص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رزيته إلى الأقلام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تأوهت غرر القوافي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الزمان صحيحها بسقام </w:t>
      </w:r>
      <w:bookmarkStart w:id="63" w:name="pg11916_110754"/>
    </w:p>
    <w:p>
      <w:pPr>
        <w:pStyle w:val="BookText"/>
        <w:rPr/>
      </w:pPr>
      <w:bookmarkEnd w:id="63"/>
      <w:r>
        <w:rPr>
          <w:rFonts w:ascii="Amiri" w:hAnsi="Amiri" w:eastAsia="Amiri" w:cs="Amiri"/>
          <w:color w:val="111111"/>
          <w:sz w:val="28"/>
          <w:sz w:val="28"/>
          <w:szCs w:val="28"/>
          <w:rtl w:val="true"/>
          <w:lang w:bidi="ar-SA"/>
        </w:rPr>
        <w:t xml:space="preserve">أوذي </w:t>
      </w:r>
      <w:r>
        <w:rPr>
          <w:rStyle w:val="FootnoteAnchor"/>
          <w:rtl w:val="true"/>
        </w:rPr>
        <w:footnoteReference w:id="149"/>
      </w:r>
      <w:r>
        <w:rPr>
          <w:rFonts w:ascii="Amiri" w:hAnsi="Amiri" w:eastAsia="Amiri" w:cs="Amiri"/>
          <w:color w:val="111111"/>
          <w:sz w:val="28"/>
          <w:sz w:val="28"/>
          <w:szCs w:val="28"/>
          <w:rtl w:val="true"/>
          <w:lang w:bidi="ar-SA"/>
        </w:rPr>
        <w:t xml:space="preserve">متفقها و رابض 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روضتها أبو تمام</w:t>
      </w:r>
    </w:p>
    <w:p>
      <w:pPr>
        <w:pStyle w:val="BookText"/>
        <w:rPr/>
      </w:pPr>
      <w:r>
        <w:rPr>
          <w:rFonts w:ascii="Amiri" w:hAnsi="Amiri" w:eastAsia="Amiri" w:cs="Amiri"/>
          <w:color w:val="111111"/>
          <w:sz w:val="28"/>
          <w:sz w:val="28"/>
          <w:szCs w:val="28"/>
          <w:rtl w:val="true"/>
          <w:lang w:bidi="ar-SA"/>
        </w:rPr>
        <w:t>نا أو أخبرنا علي بن أبي علي المعدل، أنبأنا أبو عبيد اللّه محمّد بن عمران بن موسى المرزباني، أخبرني محمّد بن يحيى، 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Style w:val="FootnoteAnchor"/>
          <w:rtl w:val="true"/>
        </w:rPr>
        <w:footnoteReference w:id="150"/>
      </w:r>
      <w:r>
        <w:rPr>
          <w:rFonts w:ascii="Amiri" w:hAnsi="Amiri" w:eastAsia="Amiri" w:cs="Amiri"/>
          <w:color w:val="111111"/>
          <w:sz w:val="28"/>
          <w:sz w:val="28"/>
          <w:szCs w:val="28"/>
          <w:rtl w:val="true"/>
          <w:lang w:bidi="ar-SA"/>
        </w:rPr>
        <w:t>بن وهب يرثي أبا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القريض بخاتم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روضتها حبيب الطائي</w:t>
      </w:r>
    </w:p>
    <w:p>
      <w:pPr>
        <w:pStyle w:val="BookText"/>
        <w:rPr/>
      </w:pPr>
      <w:r>
        <w:rPr>
          <w:rFonts w:ascii="Amiri" w:hAnsi="Amiri" w:eastAsia="Amiri" w:cs="Amiri"/>
          <w:color w:val="111111"/>
          <w:sz w:val="28"/>
          <w:sz w:val="28"/>
          <w:szCs w:val="28"/>
          <w:rtl w:val="true"/>
          <w:lang w:bidi="ar-SA"/>
        </w:rPr>
        <w:t xml:space="preserve">ماتا معا فتجاورا في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كانا قبل في الأحيائي</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بن عبد الملك الزيات يرثيه و هو حينئذ 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نبأ أتى من أعظم الأنباء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ألم مقلقل الأحشاء</w:t>
      </w:r>
    </w:p>
    <w:p>
      <w:pPr>
        <w:pStyle w:val="BookText"/>
        <w:rPr/>
      </w:pPr>
      <w:r>
        <w:rPr>
          <w:rFonts w:ascii="Amiri" w:hAnsi="Amiri" w:eastAsia="Amiri" w:cs="Amiri"/>
          <w:color w:val="111111"/>
          <w:sz w:val="28"/>
          <w:sz w:val="28"/>
          <w:szCs w:val="28"/>
          <w:rtl w:val="true"/>
          <w:lang w:bidi="ar-SA"/>
        </w:rPr>
        <w:t xml:space="preserve">قالوا حبيب قد ثوى فأجبتهم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لا تجعلوه الطائي </w:t>
      </w:r>
      <w:r>
        <w:rPr>
          <w:rStyle w:val="FootnoteAnchor"/>
          <w:rtl w:val="true"/>
        </w:rPr>
        <w:footnoteReference w:id="151"/>
      </w:r>
    </w:p>
    <w:p>
      <w:pPr>
        <w:pStyle w:val="Heading4"/>
        <w:numPr>
          <w:ilvl w:val="3"/>
          <w:numId w:val="1"/>
        </w:numPr>
        <w:rPr/>
      </w:pPr>
      <w:bookmarkStart w:id="64" w:name="__RefHeading___Toc13881378_73709187"/>
      <w:bookmarkStart w:id="65" w:name="_Toc24"/>
      <w:bookmarkEnd w:id="64"/>
      <w:r>
        <w:rPr/>
        <w:t>1184</w:t>
      </w:r>
      <w:r>
        <w:rPr>
          <w:rtl w:val="true"/>
        </w:rPr>
        <w:t xml:space="preserve"> - </w:t>
      </w:r>
      <w:r>
        <w:rPr>
          <w:rtl w:val="true"/>
        </w:rPr>
        <w:t>حبيب بن حبيب بن مسلمة بن مالك الأكبر الفهري</w:t>
      </w:r>
      <w:bookmarkEnd w:id="65"/>
    </w:p>
    <w:p>
      <w:pPr>
        <w:pStyle w:val="BookText"/>
        <w:rPr/>
      </w:pPr>
      <w:r>
        <w:rPr>
          <w:rFonts w:ascii="Amiri" w:hAnsi="Amiri" w:eastAsia="Amiri" w:cs="Amiri"/>
          <w:color w:val="111111"/>
          <w:sz w:val="28"/>
          <w:sz w:val="28"/>
          <w:szCs w:val="28"/>
          <w:rtl w:val="true"/>
          <w:lang w:bidi="ar-SA"/>
        </w:rPr>
        <w:t>ولد بعد موت أبيه فسمي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السّوسي، أنبأنا أبو عبد اللّه بن أبي الحديد، أنبأنا أبو الحسن الرّبعي، أنبأنا عبد الوهّاب الكلابي عن </w:t>
      </w:r>
      <w:r>
        <w:rPr>
          <w:rStyle w:val="FootnoteAnchor"/>
          <w:rtl w:val="true"/>
        </w:rPr>
        <w:footnoteReference w:id="152"/>
      </w:r>
      <w:r>
        <w:rPr>
          <w:rFonts w:ascii="Amiri" w:hAnsi="Amiri" w:eastAsia="Amiri" w:cs="Amiri"/>
          <w:color w:val="111111"/>
          <w:sz w:val="28"/>
          <w:sz w:val="28"/>
          <w:szCs w:val="28"/>
          <w:rtl w:val="true"/>
          <w:lang w:bidi="ar-SA"/>
        </w:rPr>
        <w:t xml:space="preserve">حبيب بن مسلمة،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مسلمة،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حبيب بن مسلمة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حبيب و ابنه حبيب بن حبيب حمل في بطن أمه زملة ابنة يزيد بن حبلة العليمية و ولدت حبيب و مسلمة بن حبيب، 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محمّد بن العبّاس، أنبأنا أحمد بن معروف، أنبأنا الحسين بن الفهم، نبأنا محمّد بن </w:t>
      </w:r>
      <w:bookmarkStart w:id="66" w:name="pg11916_110755"/>
    </w:p>
    <w:p>
      <w:pPr>
        <w:pStyle w:val="BookText"/>
        <w:rPr/>
      </w:pPr>
      <w:bookmarkEnd w:id="66"/>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حبيب بن مسلمة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حبيب بن حبيب و أمّه ماوية بنت يزيد بن جبلة بن لام بن حصن بن كعب بن عليم بن كلب، و عبد الرّحمن بن حبيب و أمّه أمامة بنت يزيد بن جبلة بن لام بن حصن بن كعب بن عليم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3881380_73709187"/>
      <w:bookmarkStart w:id="68" w:name="_Toc25"/>
      <w:bookmarkEnd w:id="67"/>
      <w:r>
        <w:rPr/>
        <w:t>1185</w:t>
      </w:r>
      <w:r>
        <w:rPr>
          <w:rtl w:val="true"/>
        </w:rPr>
        <w:t xml:space="preserve"> - </w:t>
      </w:r>
      <w:r>
        <w:rPr>
          <w:rtl w:val="true"/>
        </w:rPr>
        <w:t>حبيب بن أبي حبيب</w:t>
      </w:r>
      <w:bookmarkEnd w:id="68"/>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حبيب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يزيد الخراساني، و عبد الرحمن بن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و محمّد بن </w:t>
      </w:r>
      <w:r>
        <w:rPr>
          <w:rStyle w:val="FootnoteAnchor"/>
          <w:rtl w:val="true"/>
        </w:rPr>
        <w:footnoteReference w:id="155"/>
      </w:r>
      <w:r>
        <w:rPr>
          <w:rFonts w:ascii="Amiri" w:hAnsi="Amiri" w:eastAsia="Amiri" w:cs="Amiri"/>
          <w:color w:val="111111"/>
          <w:sz w:val="28"/>
          <w:sz w:val="28"/>
          <w:szCs w:val="28"/>
          <w:rtl w:val="true"/>
          <w:lang w:bidi="ar-SA"/>
        </w:rPr>
        <w:t>راشد المكحولي، و ابنه محمّد بن حبيب،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أنبأنا أبو أحمد بن عديّ‌ </w:t>
      </w:r>
      <w:r>
        <w:rPr>
          <w:rStyle w:val="FootnoteAnchor"/>
          <w:rtl w:val="true"/>
        </w:rPr>
        <w:footnoteReference w:id="156"/>
      </w:r>
      <w:r>
        <w:rPr>
          <w:rFonts w:ascii="Amiri" w:hAnsi="Amiri" w:eastAsia="Amiri" w:cs="Amiri"/>
          <w:color w:val="111111"/>
          <w:sz w:val="28"/>
          <w:sz w:val="28"/>
          <w:szCs w:val="28"/>
          <w:rtl w:val="true"/>
          <w:lang w:bidi="ar-SA"/>
        </w:rPr>
        <w:t>،نبأنا عبدان الأهوازي و عبد اللّه بن محمّد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شيبان، نبأنا محمّد بن راشد، نبأنا حبيب بن أبي حبيب الدّمشقي، عن عبد الرّحمن بن القاسم، عن أبيه، عن عائشة قالت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بلغها أن ابن عمر يحدّث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ابن عمر و عمر، و اللّه ما هما بكاذبين و لا متزايدين </w:t>
      </w:r>
      <w:r>
        <w:rPr>
          <w:rStyle w:val="FootnoteAnchor"/>
          <w:rtl w:val="true"/>
        </w:rPr>
        <w:footnoteReference w:id="158"/>
      </w:r>
      <w:r>
        <w:rPr>
          <w:rFonts w:ascii="Amiri" w:hAnsi="Amiri" w:eastAsia="Amiri" w:cs="Amiri"/>
          <w:color w:val="111111"/>
          <w:sz w:val="28"/>
          <w:sz w:val="28"/>
          <w:szCs w:val="28"/>
          <w:rtl w:val="true"/>
          <w:lang w:bidi="ar-SA"/>
        </w:rPr>
        <w:t xml:space="preserve">و لكنهما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إنما مرّ النبي صلّى اللّه عليه و سلّم على رجل من اليهود و هم يبكون على قبره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ليبكون عليه، و إنّ‌ اللّه يعذبه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الحسين أحمد بن عبد الباقي القيسي، أنبأنا محمّد بن علي، عن الخضر بن سعيد، أنبأنا ولدي أبو الحسن، أنبأنا عبد الوهّاب بن جعفر، نبأنا علي بن الحسن بن رجاء، نبأنا أحمد بن محمّد بن إسماعيل التميمي، نبأنا إبراهيم بن يعقوب، </w:t>
      </w:r>
      <w:bookmarkStart w:id="69" w:name="pg11916_110756"/>
    </w:p>
    <w:p>
      <w:pPr>
        <w:pStyle w:val="BookText"/>
        <w:rPr/>
      </w:pPr>
      <w:bookmarkEnd w:id="69"/>
      <w:r>
        <w:rPr>
          <w:rFonts w:ascii="Amiri" w:hAnsi="Amiri" w:eastAsia="Amiri" w:cs="Amiri"/>
          <w:color w:val="111111"/>
          <w:sz w:val="28"/>
          <w:sz w:val="28"/>
          <w:szCs w:val="28"/>
          <w:rtl w:val="true"/>
          <w:lang w:bidi="ar-SA"/>
        </w:rPr>
        <w:t>نبأنا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وهب أخبره عن أبي صخرة حميد بن زياد، عن حبيب بن أبي حبيّب الدّمشقي، عن يزيد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 مكحول، إذ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وهب بن منبه ما شيء بلغني عنك في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محمّدا بالنبوة، لقد اقترأت من اللّه تبارك و تعالى اثنين و سبعين كتابا فيه ما يسرّ و ما يعلن، ما فيه كتاب إلاّ 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إلى نفسه شيئا من قدر اللّه فهو كافر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أبو القاسم السّهمي، أنبأنا أبو أحمد بن عديّ‌ قال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بن أبي حبيب الدمشقي هذا هو قليل الحديث جدا، و هذا الحديث لا يرويه عن عبد الرحمن بن القاسم غيره، و عن حبيب محمّد بن راشد الدّمشقي و لم أر لأحد من المتقدمين فيه كلاما و هو على قلة حديثه أرجو أنه لا بأس به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3881382_73709187"/>
      <w:bookmarkStart w:id="71" w:name="_Toc26"/>
      <w:bookmarkEnd w:id="70"/>
      <w:r>
        <w:rPr/>
        <w:t>1186</w:t>
      </w:r>
      <w:r>
        <w:rPr>
          <w:rtl w:val="true"/>
        </w:rPr>
        <w:t xml:space="preserve"> - </w:t>
      </w:r>
      <w:r>
        <w:rPr>
          <w:rtl w:val="true"/>
        </w:rPr>
        <w:t>حبيب بن الشهيد</w:t>
      </w:r>
      <w:bookmarkEnd w:id="71"/>
    </w:p>
    <w:p>
      <w:pPr>
        <w:pStyle w:val="BookText"/>
        <w:rPr/>
      </w:pPr>
      <w:r>
        <w:rPr>
          <w:rFonts w:ascii="Amiri" w:hAnsi="Amiri" w:eastAsia="Amiri" w:cs="Amiri"/>
          <w:color w:val="111111"/>
          <w:sz w:val="28"/>
          <w:sz w:val="28"/>
          <w:szCs w:val="28"/>
          <w:rtl w:val="true"/>
          <w:lang w:bidi="ar-SA"/>
        </w:rPr>
        <w:t xml:space="preserve">أبو مرزوق التّجيبي القتيري المقرئ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حدّث عن حنش بن عبد اللّه الصّنعاني </w:t>
      </w:r>
      <w:r>
        <w:rPr>
          <w:rStyle w:val="FootnoteAnchor"/>
          <w:rtl w:val="true"/>
        </w:rPr>
        <w:footnoteReference w:id="162"/>
      </w:r>
      <w:r>
        <w:rPr>
          <w:rFonts w:ascii="Amiri" w:hAnsi="Amiri" w:eastAsia="Amiri" w:cs="Amiri"/>
          <w:color w:val="111111"/>
          <w:sz w:val="28"/>
          <w:sz w:val="28"/>
          <w:szCs w:val="28"/>
          <w:rtl w:val="true"/>
          <w:lang w:bidi="ar-SA"/>
        </w:rPr>
        <w:t>و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أبي حبيب، و جعفر بن ربيعة، و سليمان بن أبي حبيب، و سالم بن غيلان، و محمّد بن القاسم المرادي، و محمّد بن عبد الرحمن، 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المقرئ، أنبأنا أبو يعلى المؤمّلي، نبأنا عبد الأعلى بن حمّاد النّرسي، نبأنا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عن يزيد بن أبي حبيب، عن أبي مرزوق، عن فضالة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دعا ذات يوم بشربة،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يوم كنت تصومه،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 قئت فأفطرت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رواه محمّد و يعلى، ابنا </w:t>
      </w:r>
      <w:r>
        <w:rPr>
          <w:rStyle w:val="FootnoteAnchor"/>
          <w:rtl w:val="true"/>
        </w:rPr>
        <w:footnoteReference w:id="163"/>
      </w:r>
      <w:r>
        <w:rPr>
          <w:rFonts w:ascii="Amiri" w:hAnsi="Amiri" w:eastAsia="Amiri" w:cs="Amiri"/>
          <w:color w:val="111111"/>
          <w:sz w:val="28"/>
          <w:sz w:val="28"/>
          <w:szCs w:val="28"/>
          <w:rtl w:val="true"/>
          <w:lang w:bidi="ar-SA"/>
        </w:rPr>
        <w:t xml:space="preserve">أبي </w:t>
      </w:r>
      <w:r>
        <w:rPr>
          <w:rStyle w:val="FootnoteAnchor"/>
          <w:rtl w:val="true"/>
        </w:rPr>
        <w:footnoteReference w:id="164"/>
      </w:r>
      <w:r>
        <w:rPr>
          <w:rFonts w:ascii="Amiri" w:hAnsi="Amiri" w:eastAsia="Amiri" w:cs="Amiri"/>
          <w:color w:val="111111"/>
          <w:sz w:val="28"/>
          <w:sz w:val="28"/>
          <w:szCs w:val="28"/>
          <w:rtl w:val="true"/>
          <w:lang w:bidi="ar-SA"/>
        </w:rPr>
        <w:t xml:space="preserve">عبيد الطنافسيان </w:t>
      </w:r>
      <w:r>
        <w:rPr>
          <w:rStyle w:val="FootnoteAnchor"/>
          <w:rtl w:val="true"/>
        </w:rPr>
        <w:footnoteReference w:id="165"/>
      </w:r>
      <w:r>
        <w:rPr>
          <w:rFonts w:ascii="Amiri" w:hAnsi="Amiri" w:eastAsia="Amiri" w:cs="Amiri"/>
          <w:color w:val="111111"/>
          <w:sz w:val="28"/>
          <w:sz w:val="28"/>
          <w:szCs w:val="28"/>
          <w:rtl w:val="true"/>
          <w:lang w:bidi="ar-SA"/>
        </w:rPr>
        <w:t xml:space="preserve">،عن محمّد بن إسحاق و لم يذكرا حنش بن عبد اللّه، رواه المفضّل بن فضالة و عميرة بن أبي ناجية، عن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زاد في إسناده حنشا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غانم بن خالد بن عبد اللّه، أنبأنا أبو الطّيّب عبد الرزاق بن عمر بن موسى، أنبأنا أبو بكر بن المقرئ، نبأنا محمّد بن زياد بن حبيب و إسماعيل بن داود بن درجا،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زكريا بن يحيى كاتب العمري، نبأنا المفضل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أن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يزيد بن أبي حبيب أخبره عن أبي مرزوق، عن حنش الصّنعاني، عن فضالة بن عبيد الأنصاري، عن رسول اللّه صلّى اللّه عليه و سلّم أنه كان صائما فقاء فأفطر و اللفظ‍‌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عميرة بن أبي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محمّد حمزة بن العبّاس و أبو الفضل أحمد بن محمّد في كتابهما، و أخبرنا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الفضل، أنبأنا عبد اللّه بن مندة، أنبأنا أبو سعيد بن يونس، نبأنا عبد الكريم بن إبراهيم المرادي، نبأنا حرملة بن يحيى، نبأنا ابن وهب، أخبرني عميرة بن أبي ناجية، عن يزيد بن أبي حبيب، عن أبي مرزوق، عن حنش،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بطعام أو شراب فسئل رسول اللّه صلّى اللّه عليه و سلّم أ لم تكن تصوم هذا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لكني قئت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 لم يقع إلينا من حديث ابن وهب، عن عميرة ابن أبي ناحية حديث مسند غير 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محمّد بن غانم بن أحمد بن محمّد الحداد، أنبأنا عبد العزيز، أنبأنا عبد الرحمن بن مندة، أنبأني أبي، أنبأنا محمّد بن يعقوب بن يوسف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الجبّار، نبأنا يونس بن بكير،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محمّد بن الحسين القطان، نبأنا أحمد بن يوسف السّلمي، نبأنا أحمد بن خالد الوهبي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محمّد بن الحسين، حدثنا أبو الأزهر أحمد بن الأزهر، نبأنا </w:t>
      </w:r>
    </w:p>
    <w:p>
      <w:pPr>
        <w:pStyle w:val="BookText"/>
        <w:rPr/>
      </w:pPr>
      <w:r>
        <w:rPr>
          <w:rFonts w:ascii="Amiri" w:hAnsi="Amiri" w:eastAsia="Amiri" w:cs="Amiri"/>
          <w:color w:val="111111"/>
          <w:sz w:val="28"/>
          <w:sz w:val="28"/>
          <w:szCs w:val="28"/>
          <w:rtl w:val="true"/>
          <w:lang w:bidi="ar-SA"/>
        </w:rPr>
        <w:t>يعقوب بن إبراهيم بن سعد، نبأنا أبي، كلّهم عن محمّد بن إسحاق، عن يزيد بن أبي حبيب، عن أبي مرزوق مولى تجيب، عن حنش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أبي زريع الأنصاري، هكذا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سعد و الوهبي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رويفع فافتتحنا قرية يقال لها جربة </w:t>
      </w:r>
      <w:r>
        <w:rPr>
          <w:rStyle w:val="FootnoteAnchor"/>
          <w:rtl w:val="true"/>
        </w:rPr>
        <w:footnoteReference w:id="167"/>
      </w:r>
      <w:r>
        <w:rPr>
          <w:rFonts w:ascii="Amiri" w:hAnsi="Amiri" w:eastAsia="Amiri" w:cs="Amiri"/>
          <w:color w:val="111111"/>
          <w:sz w:val="28"/>
          <w:sz w:val="28"/>
          <w:szCs w:val="28"/>
          <w:rtl w:val="true"/>
          <w:lang w:bidi="ar-SA"/>
        </w:rPr>
        <w:t>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إلاّ ما سمعت، سمعت رسول اللّه صلّى اللّه عليه و سلّم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لامرئ مؤمن باللّه و اليوم الآخر أن يسقي ماءه زرع غيره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إتيان الحبالى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يحلّ‌ لامرئ مؤمن باللّه و اليوم الآخر أن يصيب 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ثيّبا حتى يستبرئها، و لا يحلّ‌ لامرئ مؤمن باللّه و اليوم الآخر يبيع مغنما حتى يقسم، و لا يحل لامرئ مؤمن باللّه و اليوم الآخر يركب دابة من فيء المسلمين حتى إذا أعجفها ردها فيه، و لا يحل لامرئ مؤمن باللّه و اليوم الآخر أن يلبس ثوبا من فيء المسلمين حتى إذا أخلقه </w:t>
      </w:r>
      <w:r>
        <w:rPr>
          <w:rStyle w:val="FootnoteAnchor"/>
          <w:rtl w:val="true"/>
        </w:rPr>
        <w:footnoteReference w:id="170"/>
      </w:r>
      <w:r>
        <w:rPr>
          <w:rFonts w:ascii="Amiri" w:hAnsi="Amiri" w:eastAsia="Amiri" w:cs="Amiri"/>
          <w:color w:val="111111"/>
          <w:sz w:val="28"/>
          <w:sz w:val="28"/>
          <w:szCs w:val="28"/>
          <w:rtl w:val="true"/>
          <w:lang w:bidi="ar-SA"/>
        </w:rPr>
        <w:t>ردّه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محمّد حمزة بن العبّاس بن علي العلوي، و أبي </w:t>
      </w:r>
      <w:r>
        <w:rPr>
          <w:rStyle w:val="FootnoteAnchor"/>
          <w:rtl w:val="true"/>
        </w:rPr>
        <w:footnoteReference w:id="171"/>
      </w:r>
      <w:r>
        <w:rPr>
          <w:rFonts w:ascii="Amiri" w:hAnsi="Amiri" w:eastAsia="Amiri" w:cs="Amiri"/>
          <w:color w:val="111111"/>
          <w:sz w:val="28"/>
          <w:sz w:val="28"/>
          <w:szCs w:val="28"/>
          <w:rtl w:val="true"/>
          <w:lang w:bidi="ar-SA"/>
        </w:rPr>
        <w:t>الفضل أحمد بن محمّد بن الحسن بن محمّد بن سليم، ثم حدثني أبو بكر اللفتواني، أنبأنا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عمرو بن مندة، عن أبيه، نبأنا أبو سعيد بن يونس، حدثني أبي، عن جدي أنه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وهب حدثني سعيد بن أيّوب، عن محمّد بن القاسم المرادي، عن أبي مرزوق حبيب بن الشهيد مولى تجيب أنه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مني بسبيل البتّة، فاختلفت عليه العلماء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إلى عمر بن عبد العزيز فديّنه في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حدثني أبو الفضل بن ناصر، أنبأنا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 xml:space="preserve">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حسن بن الجروي، نبأنا عبد اللّه بن يحيى هو البرلسيّ‌، نبأنا سعيد بن أبي أيّوب، عن محمّد بن عبد الرحمن، عن حبيب بن الشهيد أبي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هذا في ترجمة حبيب الشهيد أبي الشهيد البصري و لم يفرق بينهما و وهم في ذلك، و تابعه على ذلك ابن أبي حاتم،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الهمذاني في كتابه، أنبأنا أبو بكر الصّفار، أنبأنا أحمد بن علي الحافظ‍‌، أنبأنا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مرزوق المصري سمع حنش بن عبد اللّه الشيباني الصّنعاني، روى عنه يزيد بن أبي حبيب أبو رجاء التجيبي و محمّد بن عبد الرحمن،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w:t>
      </w:r>
      <w:r>
        <w:rPr>
          <w:rStyle w:val="FootnoteAnchor"/>
          <w:rtl w:val="true"/>
        </w:rPr>
        <w:footnoteReference w:id="173"/>
      </w:r>
      <w:r>
        <w:rPr>
          <w:rFonts w:ascii="Amiri" w:hAnsi="Amiri" w:eastAsia="Amiri" w:cs="Amiri"/>
          <w:color w:val="111111"/>
          <w:sz w:val="28"/>
          <w:sz w:val="28"/>
          <w:szCs w:val="28"/>
          <w:rtl w:val="true"/>
          <w:lang w:bidi="ar-SA"/>
        </w:rPr>
        <w:t>رشأ بن نظيف، أنبأنا أبو محمّد عبد الرحمن بن عمر بن النحاس، أنبأنا أبو عمر محمّد بن يوسف الكندي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مرزوق حبيب بن شهيد مولى عقبة بن بجرة بن حارثة التجيبي من بني قتيرة و كان فقيها بأنطابلس روى عنه يزيد بن أبي حبيب، و أخبرني أبو سلمة عن زيد بن زيد، عن أبي وزير، عن فتيان بن أبي السّمح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مرزوق حبيب مولى عقبة بن بجرة يفتي أهل أنطابلس و هي برقة كما يفتي يزيد بن أبي حبيب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مرزوق سنة تسع و مائة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حمزة بن العبّاس و أبو الفضل أحمد بن محمّد، و حدثني أبو بكر محمّد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الفضل الباطرقاني، أنبأنا أبو عبد اللّه بن مندة،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شهيد مولى عقبة بن بحرة بن حارثة التجيبي القتيري من بني قتيرة يكنى أبا مرزوق حدّث عنه يزيد بن أبي حبيب، و جعفر بن ربيعة، و سالم بن غيلان، و سليمان بن أبي حبيب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يحيى 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 مائة، و له وفادة على عمر بن </w:t>
      </w:r>
      <w:bookmarkStart w:id="72" w:name="pg11916_110760"/>
    </w:p>
    <w:p>
      <w:pPr>
        <w:pStyle w:val="BookText"/>
        <w:rPr/>
      </w:pPr>
      <w:bookmarkEnd w:id="72"/>
      <w:r>
        <w:rPr>
          <w:rFonts w:ascii="Amiri" w:hAnsi="Amiri" w:eastAsia="Amiri" w:cs="Amiri"/>
          <w:color w:val="111111"/>
          <w:sz w:val="28"/>
          <w:sz w:val="28"/>
          <w:szCs w:val="28"/>
          <w:rtl w:val="true"/>
          <w:lang w:bidi="ar-SA"/>
        </w:rPr>
        <w:t>عبد العزيز، و كان فقيها و كان ينزل أطرابلس المغرب، و كان في المغرب له ذكر في الفقه كان بمنزلة يزيد بن أبي حبيب بمصر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بن الشهيد من أهل مصر يعرف بكنيته و يكنى أبا مرزوق، يروي عن حنش الصّنعاني و غيره، روى عنه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 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حبيب بن الشهيد مصري و يكنى أبا مرزوق و هو بكنيته أشهر مولى عقبة بن بجرة التجيبي القتيري من بني قتيرة يروي عن حنش الصّنعاني، روى عنه يزيد بن أبي حبيب، و جعفر بن ربيعة، و سالم بن غيلان، و سليمان بن أبي حبيب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مائة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الأنماطي، أنبأنا أبو الحسين بن الطّيّوري، أنبأنا الحسين بن جعفر و محمّد بن الحسين و أحمد بن محمّد العتيقي حينئذ،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أبو مسلم صالح بن أحمد، حدثني أبي أحمد قال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التجيبي</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مصري تابعي ثقة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3881384_73709187"/>
      <w:bookmarkStart w:id="74" w:name="_Toc27"/>
      <w:bookmarkEnd w:id="73"/>
      <w:r>
        <w:rPr/>
        <w:t>1187</w:t>
      </w:r>
      <w:r>
        <w:rPr>
          <w:rtl w:val="true"/>
        </w:rPr>
        <w:t xml:space="preserve"> - </w:t>
      </w:r>
      <w:r>
        <w:rPr>
          <w:rtl w:val="true"/>
        </w:rPr>
        <w:t>حبيب بن عبد الرحمن بن سلمان</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أبي الأعيس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الخولاني</w:t>
      </w:r>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الرّحمن بن يزيد بن جابر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بن محمّد الأنباري، أنبأنا هبة اللّه بن إبراهيم بن عمر الصّوّاف، نبأنا أبو بكر أحمد بن محمّد بن </w:t>
      </w:r>
      <w:bookmarkStart w:id="75" w:name="pg11916_110761"/>
    </w:p>
    <w:p>
      <w:pPr>
        <w:pStyle w:val="BookText"/>
        <w:rPr/>
      </w:pPr>
      <w:bookmarkEnd w:id="75"/>
      <w:r>
        <w:rPr>
          <w:rFonts w:ascii="Amiri" w:hAnsi="Amiri" w:eastAsia="Amiri" w:cs="Amiri"/>
          <w:color w:val="111111"/>
          <w:sz w:val="28"/>
          <w:sz w:val="28"/>
          <w:szCs w:val="28"/>
          <w:rtl w:val="true"/>
          <w:lang w:bidi="ar-SA"/>
        </w:rPr>
        <w:t>إسماعيل المهندس، حدثنا أبو بشر الدولابي، أخبرني أحمد بن شعيب، عن هشام بن عمّار حينئذ، و أخبرنا أبو الفضل ناصر فيما قرأت عليه، عن جعفر بن يحيى التميمي، أنبأنا عبد اللّه بن سعيد بن حاتم، أنبأنا الخصيب،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العلاء، نبأنا هشام، نبأنا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ابن أبي جابر، حدثني حبيب بن عبد الرّحمن بن سلمان أبو الأعيس، عن أبيه أبي الأعيس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عشرة أجزاء، فالإنس من ذلك جزء و الجن تسعة أجزاء انتهى كذا رواه النسائي قراءة فيه أحمد بن العلاء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3881386_73709187"/>
      <w:bookmarkStart w:id="77" w:name="_Toc28"/>
      <w:bookmarkEnd w:id="76"/>
      <w:r>
        <w:rPr/>
        <w:t>1188</w:t>
      </w:r>
      <w:r>
        <w:rPr>
          <w:rtl w:val="true"/>
        </w:rPr>
        <w:t xml:space="preserve"> - </w:t>
      </w:r>
      <w:r>
        <w:rPr>
          <w:rtl w:val="true"/>
        </w:rPr>
        <w:t>حبيب بن عبد الملك بن حبيب</w:t>
      </w:r>
      <w:bookmarkEnd w:id="77"/>
    </w:p>
    <w:p>
      <w:pPr>
        <w:pStyle w:val="BookText"/>
        <w:rPr/>
      </w:pPr>
      <w:r>
        <w:rPr>
          <w:rFonts w:ascii="Amiri" w:hAnsi="Amiri" w:eastAsia="Amiri" w:cs="Amiri"/>
          <w:color w:val="111111"/>
          <w:sz w:val="28"/>
          <w:sz w:val="28"/>
          <w:szCs w:val="28"/>
          <w:rtl w:val="true"/>
          <w:lang w:bidi="ar-SA"/>
        </w:rPr>
        <w:t>والد الحسن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أحمد بن أبي الحواري و محمّد بن إسماعيل بن عليّة، و أحمد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الحسن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حدثنا عبد العزيز الكتاني، أنبأنا أبو محمّد بن أبي نصر و ابنه أبو علي و عبد الوهّاب الميداني و أبو نصر بن الجبّان قالوا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سليمان بن زبر، حدثنا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سليمان زميلي إلى مكة، فذهبت منا الإداوة في طريق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الإداوة، فأخرج </w:t>
      </w:r>
      <w:r>
        <w:rPr>
          <w:rStyle w:val="FootnoteAnchor"/>
          <w:rtl w:val="true"/>
        </w:rPr>
        <w:footnoteReference w:id="177"/>
      </w:r>
      <w:r>
        <w:rPr>
          <w:rFonts w:ascii="Amiri" w:hAnsi="Amiri" w:eastAsia="Amiri" w:cs="Amiri"/>
          <w:color w:val="111111"/>
          <w:sz w:val="28"/>
          <w:sz w:val="28"/>
          <w:szCs w:val="28"/>
          <w:rtl w:val="true"/>
          <w:lang w:bidi="ar-SA"/>
        </w:rPr>
        <w:t>يده من الخربست،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يا هادي كل ضالّ‌ و يا رادّ الضلال، ردّ علينا ضالّتنا، و صلّى اللّه على محمّد 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أدخل يده إلى الخربست إذا إنسان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الإداوة،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أحمد، إذا سألت اللّه عزّ و جلّ‌ حاجة فابدأ بالصّلاة على النبي صلّى اللّه عليه و سلّم، و سل حاجتك، ثم اختم بالصّلاة على النبي صلّى اللّه عليه و سلّم، فإنهما دعوتان لا يردهما اللّه تبارك و تعالى، و لم يكن ليردّ ما بينهما انتهى</w:t>
      </w:r>
      <w:r>
        <w:rPr>
          <w:rFonts w:eastAsia="Amiri" w:cs="Amiri" w:ascii="Amiri" w:hAnsi="Amiri"/>
          <w:color w:val="111111"/>
          <w:sz w:val="28"/>
          <w:szCs w:val="28"/>
          <w:rtl w:val="true"/>
          <w:lang w:bidi="ar-SA"/>
        </w:rPr>
        <w:t xml:space="preserve">. </w:t>
      </w:r>
      <w:bookmarkStart w:id="78" w:name="pg11916_110762"/>
    </w:p>
    <w:p>
      <w:pPr>
        <w:pStyle w:val="Heading4"/>
        <w:numPr>
          <w:ilvl w:val="3"/>
          <w:numId w:val="1"/>
        </w:numPr>
        <w:rPr/>
      </w:pPr>
      <w:bookmarkStart w:id="79" w:name="__RefHeading___Toc13881388_73709187"/>
      <w:bookmarkStart w:id="80" w:name="_Toc29"/>
      <w:bookmarkEnd w:id="78"/>
      <w:bookmarkEnd w:id="79"/>
      <w:r>
        <w:rPr/>
        <w:t>1189</w:t>
      </w:r>
      <w:r>
        <w:rPr>
          <w:rtl w:val="true"/>
        </w:rPr>
        <w:t xml:space="preserve"> - </w:t>
      </w:r>
      <w:r>
        <w:rPr>
          <w:rtl w:val="true"/>
        </w:rPr>
        <w:t>حبيب بن أبي عبيدة مرّة بن عقبة</w:t>
      </w:r>
      <w:bookmarkEnd w:id="80"/>
    </w:p>
    <w:p>
      <w:pPr>
        <w:pStyle w:val="BookText"/>
        <w:rPr/>
      </w:pPr>
      <w:r>
        <w:rPr>
          <w:rFonts w:ascii="Amiri" w:hAnsi="Amiri" w:eastAsia="Amiri" w:cs="Amiri"/>
          <w:color w:val="111111"/>
          <w:sz w:val="28"/>
          <w:sz w:val="28"/>
          <w:szCs w:val="28"/>
          <w:rtl w:val="true"/>
          <w:lang w:bidi="ar-SA"/>
        </w:rPr>
        <w:t xml:space="preserve">ابن نافع الفهري القرشي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مصري، سكن الأندلس و ولي بها ولايات، و وفد على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سليم، ثم حدثني أبو بكر محمّد بن شجاع، أنبأنا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الباطرقاني،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عبيدة بن عقبة بن نافع الفهري توفي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صدقة بن محمّد بن الحسين المحلبان، أنبأنا أبو عبد اللّه محمّد بن أبي نصر بن عبد اللّه الأندلسي صاحب تاريخ الأندلس قال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عبيدة و اسم أبي عبيدة مرة بن عقبة بن نافع الفهري، من وجوه أصحاب موسى بن نصير الذين دخلوا معه الأندلس، و بقي بعده فيها مع وجوه القبائل إلى أن خرج منها مع من خرج 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موسى بن نصير إلى سليمان بن عبد الملك، ثم رجع حبيب بن أبي عبيدة بعد ذلك إلى نواحي إفريقية، و ولي العساكر في قتال الخوارج من البربر، ثم قتل في تلك الحروب سنة ثلاث و عشرين و مائة انتهى، كذا قال عبد الرحمن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سعيد بن يونس توفي في سنة أربع و عشرين</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3881390_73709187"/>
      <w:bookmarkStart w:id="82" w:name="_Toc30"/>
      <w:bookmarkEnd w:id="81"/>
      <w:r>
        <w:rPr/>
        <w:t>1190</w:t>
      </w:r>
      <w:r>
        <w:rPr>
          <w:rtl w:val="true"/>
        </w:rPr>
        <w:t xml:space="preserve"> - </w:t>
      </w:r>
      <w:r>
        <w:rPr>
          <w:rtl w:val="true"/>
        </w:rPr>
        <w:t>حبيب بن عمر الأنصاري الدّمشقي، و يقال</w:t>
      </w:r>
      <w:r>
        <w:rPr>
          <w:rtl w:val="true"/>
        </w:rPr>
        <w:t xml:space="preserve">: </w:t>
      </w:r>
      <w:r>
        <w:rPr>
          <w:rtl w:val="true"/>
        </w:rPr>
        <w:t>المدني</w:t>
      </w:r>
      <w:bookmarkEnd w:id="82"/>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أحمد بن عبد اللّه بن رضوان في كتابه عن أبي القاسم عبد العزيز بن علي بن أحمد الأزدي، نبأنا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محمّد بن أحمد الفقيه، نبأنا إسماعيل بن </w:t>
      </w:r>
      <w:bookmarkStart w:id="83" w:name="pg11916_110763"/>
    </w:p>
    <w:p>
      <w:pPr>
        <w:pStyle w:val="BookText"/>
        <w:rPr/>
      </w:pPr>
      <w:bookmarkEnd w:id="83"/>
      <w:r>
        <w:rPr>
          <w:rFonts w:ascii="Amiri" w:hAnsi="Amiri" w:eastAsia="Amiri" w:cs="Amiri"/>
          <w:color w:val="111111"/>
          <w:sz w:val="28"/>
          <w:sz w:val="28"/>
          <w:szCs w:val="28"/>
          <w:rtl w:val="true"/>
          <w:lang w:bidi="ar-SA"/>
        </w:rPr>
        <w:t>محمّد النيسابوري، أنبأنا إبراهيم بن أحمد الخزاعي، نبأنا بقية بن الوليد، حدثني حبيب بن عمر الدمشقي،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واثلة بن الأسقع يوم العيد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منك، فقال 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محمّد بن علي و أبو الفضل أحمد بن الحسن بن خيرون أنبأنا أبو الحسين المبارك بن عبد الجبّار الطّيّوري،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عبد الوهّاب بن محمّد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80"/>
      </w:r>
      <w:r>
        <w:rPr>
          <w:rFonts w:ascii="Amiri" w:hAnsi="Amiri" w:eastAsia="Amiri" w:cs="Amiri"/>
          <w:color w:val="111111"/>
          <w:sz w:val="28"/>
          <w:sz w:val="28"/>
          <w:szCs w:val="28"/>
          <w:rtl w:val="true"/>
          <w:lang w:bidi="ar-SA"/>
        </w:rPr>
        <w:t>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عبدان الشيرازي، أنبأنا محمّد بن سهل المقرئ، نبأنا محمّد بن إسماعيل البخاري، قال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عمر الأنصاري المدني </w:t>
      </w:r>
      <w:r>
        <w:rPr>
          <w:rStyle w:val="FootnoteAnchor"/>
          <w:rtl w:val="true"/>
        </w:rPr>
        <w:footnoteReference w:id="182"/>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بقية،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الحسن، أنبأنا أبو القاسم عبد الرحمن بن محمّد، أنبأنا أبو علي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الحسين بن سلمة، أنبأنا علي بن محمد </w:t>
      </w:r>
      <w:r>
        <w:rPr>
          <w:rStyle w:val="FootnoteAnchor"/>
          <w:rtl w:val="true"/>
        </w:rPr>
        <w:footnoteReference w:id="18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بن إدريس الرازي قال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 الأنصاري روى عن أبيه عن ابن عمر روى عنه بقية،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الحديث و هو مجهول لم يرو عنه غير بقية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3881392_73709187"/>
      <w:bookmarkStart w:id="85" w:name="_Toc31"/>
      <w:bookmarkEnd w:id="84"/>
      <w:r>
        <w:rPr/>
        <w:t>1191</w:t>
      </w:r>
      <w:r>
        <w:rPr>
          <w:rtl w:val="true"/>
        </w:rPr>
        <w:t xml:space="preserve"> - </w:t>
      </w:r>
      <w:r>
        <w:rPr>
          <w:rtl w:val="true"/>
        </w:rPr>
        <w:t>حبيب بن قليع، و يقال</w:t>
      </w:r>
      <w:r>
        <w:rPr>
          <w:rtl w:val="true"/>
        </w:rPr>
        <w:t xml:space="preserve">: </w:t>
      </w:r>
      <w:r>
        <w:rPr>
          <w:rtl w:val="true"/>
        </w:rPr>
        <w:t>عمر بن حبيب بن قليع المدني</w:t>
      </w:r>
      <w:bookmarkEnd w:id="85"/>
    </w:p>
    <w:p>
      <w:pPr>
        <w:pStyle w:val="BookText"/>
        <w:rPr/>
      </w:pPr>
      <w:r>
        <w:rPr>
          <w:rFonts w:ascii="Amiri" w:hAnsi="Amiri" w:eastAsia="Amiri" w:cs="Amiri"/>
          <w:color w:val="111111"/>
          <w:sz w:val="28"/>
          <w:sz w:val="28"/>
          <w:szCs w:val="28"/>
          <w:rtl w:val="true"/>
          <w:lang w:bidi="ar-SA"/>
        </w:rPr>
        <w:t>حكى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المخرّمي، و الوليد بن عمرو بن مناقع العامري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أنبأنا أبو أيوب سليمان بن إسحاق بن إبراهيم، أنبأنا الحارث بن أبي أسامة، أنبأنا محمّد بن سعد، أنبأنا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تسع و ستين </w:t>
      </w:r>
      <w:bookmarkStart w:id="86" w:name="pg11916_110764"/>
    </w:p>
    <w:p>
      <w:pPr>
        <w:pStyle w:val="BookText"/>
        <w:rPr/>
      </w:pPr>
      <w:bookmarkEnd w:id="86"/>
      <w:r>
        <w:rPr>
          <w:rFonts w:ascii="Amiri" w:hAnsi="Amiri" w:eastAsia="Amiri" w:cs="Amiri"/>
          <w:color w:val="111111"/>
          <w:sz w:val="28"/>
          <w:sz w:val="28"/>
          <w:szCs w:val="28"/>
          <w:rtl w:val="true"/>
          <w:lang w:bidi="ar-SA"/>
        </w:rPr>
        <w:t>خرج حبيب بن قليع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عن حبيب بن قليع،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بالمدينة ضيقا شديدا و كنت أخرج من منزلي بسحر فلا أرجع إلاّ بعد ليل، من الدّين، فجلست مع ابن المسيّب يوما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رأيت في النوم كأنّي أخذت عبد الملك بن مروان فوتدت في ظهره أربعة أوتاد،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رأيت ذلك، أخبرني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ابن الزبير بهذه الرؤيا رآها في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رؤياه قتل عبد الملك بن الزبير و خرج من صلب عبد الملك أربعة كلهم يكون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إلى عبد الملك فدخلت عليه في الخضراء، فأخبرته الخبر، فسرّ و سألني عن ابن المسيّب و عن حاله و سألني عن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فأمر بها من ساعته، و أمر لي بمائة دينار و حمّلني طعاما و زيتا و كسى فانصرفت بذلك راجعا للمدينة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الوليد بن عمرو العامري، عن عمر بن حبيب بن قليع و سيأتي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3881394_73709187"/>
      <w:bookmarkStart w:id="88" w:name="_Toc32"/>
      <w:bookmarkEnd w:id="87"/>
      <w:r>
        <w:rPr/>
        <w:t>1192</w:t>
      </w:r>
      <w:r>
        <w:rPr>
          <w:rtl w:val="true"/>
        </w:rPr>
        <w:t xml:space="preserve"> - </w:t>
      </w:r>
      <w:r>
        <w:rPr>
          <w:rtl w:val="true"/>
        </w:rPr>
        <w:t>حبيب بن كرّة</w:t>
      </w:r>
      <w:bookmarkEnd w:id="88"/>
    </w:p>
    <w:p>
      <w:pPr>
        <w:pStyle w:val="BookText"/>
        <w:rPr/>
      </w:pPr>
      <w:r>
        <w:rPr>
          <w:rFonts w:ascii="Amiri" w:hAnsi="Amiri" w:eastAsia="Amiri" w:cs="Amiri"/>
          <w:color w:val="111111"/>
          <w:sz w:val="28"/>
          <w:sz w:val="28"/>
          <w:szCs w:val="28"/>
          <w:rtl w:val="true"/>
          <w:lang w:bidi="ar-SA"/>
        </w:rPr>
        <w:t xml:space="preserve">قدم على يزيد بن معاوية بكتاب مروان و بني أميّة الذين خرجهم أهل المدينة قبل وقعة الحرّة و شهد يوم المرج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معه راية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يزيد بن معاوية،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الملك بن نوفل بن مساحق العامري،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جعفر، أنبأنا أبو سليمان بن زبر، أنبأنا عبد اللّه بن جعفر الفرغاني، أنبأنا محمّد بن جرير الطّبري قال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الملك بن نوفل بن مساحق، عن حبيب بن 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راية ابن مروان </w:t>
      </w:r>
      <w:bookmarkStart w:id="89" w:name="pg11916_110765"/>
    </w:p>
    <w:p>
      <w:pPr>
        <w:pStyle w:val="BookText"/>
        <w:rPr/>
      </w:pPr>
      <w:bookmarkEnd w:id="89"/>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 </w:t>
      </w:r>
      <w:r>
        <w:rPr>
          <w:rStyle w:val="FootnoteAnchor"/>
          <w:rtl w:val="true"/>
        </w:rPr>
        <w:footnoteReference w:id="188"/>
      </w:r>
      <w:r>
        <w:rPr>
          <w:rFonts w:ascii="Amiri" w:hAnsi="Amiri" w:eastAsia="Amiri" w:cs="Amiri"/>
          <w:color w:val="111111"/>
          <w:sz w:val="28"/>
          <w:sz w:val="28"/>
          <w:szCs w:val="28"/>
          <w:rtl w:val="true"/>
          <w:lang w:bidi="ar-SA"/>
        </w:rPr>
        <w:t>،و أنه ليدفع بنعل السّيف في ظهري،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رايتك لا أبا لك، إنّ‌ هؤلاء لو قد وجدوا لهم حدّ السّيف، انفرجوا انفراج الرأس و انفراج الغنم عن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مروان في ستة آلاف </w:t>
      </w:r>
      <w:r>
        <w:rPr>
          <w:rStyle w:val="FootnoteAnchor"/>
          <w:rtl w:val="true"/>
        </w:rPr>
        <w:footnoteReference w:id="189"/>
      </w:r>
      <w:r>
        <w:rPr>
          <w:rFonts w:ascii="Amiri" w:hAnsi="Amiri" w:eastAsia="Amiri" w:cs="Amiri"/>
          <w:color w:val="111111"/>
          <w:sz w:val="28"/>
          <w:sz w:val="28"/>
          <w:szCs w:val="28"/>
          <w:rtl w:val="true"/>
          <w:lang w:bidi="ar-SA"/>
        </w:rPr>
        <w:t xml:space="preserve">،و كان على خيله عبيد اللّه </w:t>
      </w:r>
      <w:r>
        <w:rPr>
          <w:rStyle w:val="FootnoteAnchor"/>
          <w:rtl w:val="true"/>
        </w:rPr>
        <w:footnoteReference w:id="190"/>
      </w:r>
      <w:r>
        <w:rPr>
          <w:rFonts w:ascii="Amiri" w:hAnsi="Amiri" w:eastAsia="Amiri" w:cs="Amiri"/>
          <w:color w:val="111111"/>
          <w:sz w:val="28"/>
          <w:sz w:val="28"/>
          <w:szCs w:val="28"/>
          <w:rtl w:val="true"/>
          <w:lang w:bidi="ar-SA"/>
        </w:rPr>
        <w:t>بن زياد، و كان على الرجال مالك بن هبيرة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881396_73709187"/>
      <w:bookmarkStart w:id="91" w:name="_Toc33"/>
      <w:bookmarkEnd w:id="90"/>
      <w:r>
        <w:rPr/>
        <w:t>1193</w:t>
      </w:r>
      <w:r>
        <w:rPr>
          <w:rtl w:val="true"/>
        </w:rPr>
        <w:t xml:space="preserve"> - </w:t>
      </w:r>
      <w:r>
        <w:rPr>
          <w:rtl w:val="true"/>
        </w:rPr>
        <w:t>حبيب بن محمّد</w:t>
      </w:r>
      <w:bookmarkEnd w:id="91"/>
    </w:p>
    <w:p>
      <w:pPr>
        <w:pStyle w:val="BookText"/>
        <w:rPr/>
      </w:pPr>
      <w:r>
        <w:rPr>
          <w:rFonts w:ascii="Amiri" w:hAnsi="Amiri" w:eastAsia="Amiri" w:cs="Amiri"/>
          <w:color w:val="111111"/>
          <w:sz w:val="28"/>
          <w:sz w:val="28"/>
          <w:szCs w:val="28"/>
          <w:rtl w:val="true"/>
          <w:lang w:bidi="ar-SA"/>
        </w:rPr>
        <w:t xml:space="preserve">أبو محمّد العجمي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بصري من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الحسن </w:t>
      </w:r>
      <w:r>
        <w:rPr>
          <w:rStyle w:val="FootnoteAnchor"/>
          <w:rtl w:val="true"/>
        </w:rPr>
        <w:footnoteReference w:id="192"/>
      </w:r>
      <w:r>
        <w:rPr>
          <w:rFonts w:ascii="Amiri" w:hAnsi="Amiri" w:eastAsia="Amiri" w:cs="Amiri"/>
          <w:color w:val="111111"/>
          <w:sz w:val="28"/>
          <w:sz w:val="28"/>
          <w:szCs w:val="28"/>
          <w:rtl w:val="true"/>
          <w:lang w:bidi="ar-SA"/>
        </w:rPr>
        <w:t>،و محمّد بن سيرين، و أبي تميمة طريف بن مخالد الهجيمي، و شهر بن حوشب، و الفرزدق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و صالح بن بشير المرّي، و يزيد بن يزيد الخثعمي، و حمّاد بن عطية البلعدوي، و الحارث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و بها لقي الفرزدق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عمر بن حيّوية، أنبأنا يحيى بن محمّد بن صاعد، حدّثنا الحسين بن الحسن، أنبأنا ابن المبارك، عن صالح المرّي، عن حبيب أبي محمّد، عن شهر </w:t>
      </w:r>
      <w:r>
        <w:rPr>
          <w:rStyle w:val="FootnoteAnchor"/>
          <w:rtl w:val="true"/>
        </w:rPr>
        <w:footnoteReference w:id="193"/>
      </w:r>
      <w:r>
        <w:rPr>
          <w:rFonts w:ascii="Amiri" w:hAnsi="Amiri" w:eastAsia="Amiri" w:cs="Amiri"/>
          <w:color w:val="111111"/>
          <w:sz w:val="28"/>
          <w:sz w:val="28"/>
          <w:szCs w:val="28"/>
          <w:rtl w:val="true"/>
          <w:lang w:bidi="ar-SA"/>
        </w:rPr>
        <w:t xml:space="preserve">بن حوشب، عن أبي ذرّ قال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انسخ من قلب عبدي المؤمن الحلاوة التي كان يجدها، فيصير العبد المؤمن والها طالبا الذي كان يعهد من نفسه نزلت به مصيبة لم ينزل </w:t>
      </w:r>
    </w:p>
    <w:p>
      <w:pPr>
        <w:pStyle w:val="BookText"/>
        <w:rPr/>
      </w:pPr>
      <w:r>
        <w:rPr>
          <w:rFonts w:ascii="Amiri" w:hAnsi="Amiri" w:eastAsia="Amiri" w:cs="Amiri"/>
          <w:color w:val="111111"/>
          <w:sz w:val="28"/>
          <w:sz w:val="28"/>
          <w:szCs w:val="28"/>
          <w:rtl w:val="true"/>
          <w:lang w:bidi="ar-SA"/>
        </w:rPr>
        <w:t>به مثلها قط‍‌، فإذا نظر اللّه تبارك و تعالى إليه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ردّ إلى قلب عبدي ما نسخت منه فقد ابتليته فوجدته صادقا، و سأمدّه من قبلي بزيادة، و إذا كان عبدا كذابا لم يكترث و لم يبال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النّرسي، ثم حدثنا أبو الفضل الحافظ‍‌،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أبو محمّد يعد في البصريّين، قال حفص بن عمر، حدثنا يزيد بن يزيد الخثعمي، نبأنا حبيب أبو محمّد سمع الحسن </w:t>
      </w:r>
      <w:r>
        <w:rPr>
          <w:rStyle w:val="FootnoteAnchor"/>
          <w:rtl w:val="true"/>
        </w:rPr>
        <w:footnoteReference w:id="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الذي قلبه معلق عند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موسى، نبأنا حمّاد بن عطيّة من بلعدوية عن حبيب أبي محمد هو العجمي قوله،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أنبأنا أبو سعيد محمّد بن عبد اللّه،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أبو محمّد حبيب الأعجمي سمع الحسن </w:t>
      </w:r>
      <w:r>
        <w:rPr>
          <w:rStyle w:val="FootnoteAnchor"/>
          <w:rtl w:val="true"/>
        </w:rPr>
        <w:footnoteReference w:id="198"/>
      </w:r>
      <w:r>
        <w:rPr>
          <w:rFonts w:ascii="Amiri" w:hAnsi="Amiri" w:eastAsia="Amiri" w:cs="Amiri"/>
          <w:color w:val="111111"/>
          <w:sz w:val="28"/>
          <w:sz w:val="28"/>
          <w:szCs w:val="28"/>
          <w:rtl w:val="true"/>
          <w:lang w:bidi="ar-SA"/>
        </w:rPr>
        <w:t>روى عنه يزيد بن يزيد الخثعمي، و حمّاد بن عطية،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أنبأنا عبد اللّه بن مفيد،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حبيب العجمي البصري سمع الحسن روى عن موسى بن إسماعيل، عن حمّاد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الهمذاني في كتابه، أنبأنا أبو بكر الصّفار، أنبأنا أبو بكر الحافظ‍‌،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حبيب بن محمّد العجمي النضري سمع الحسن، حديثه مرسلا، روى عنه أبو سليمان جعفر بن سليمان الضّبعي، و حمّاد بن عطية، و الحارث بن موسى 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أخبرني هاشم بن </w:t>
      </w:r>
    </w:p>
    <w:p>
      <w:pPr>
        <w:pStyle w:val="BookText"/>
        <w:rPr/>
      </w:pPr>
      <w:r>
        <w:rPr>
          <w:rFonts w:ascii="Amiri" w:hAnsi="Amiri" w:eastAsia="Amiri" w:cs="Amiri"/>
          <w:color w:val="111111"/>
          <w:sz w:val="28"/>
          <w:sz w:val="28"/>
          <w:szCs w:val="28"/>
          <w:rtl w:val="true"/>
          <w:lang w:bidi="ar-SA"/>
        </w:rPr>
        <w:t>محمّد، حدّثني الرياشي، نبأنا المنهال بن عمّار بن عمر بن سلمة، عن صالح المرّي، عن حبيب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الفرزدق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سيأتيك قومك يؤيسونك من رحمة اللّه تعالى فلا تيأس </w:t>
      </w:r>
      <w:r>
        <w:rPr>
          <w:rStyle w:val="FootnoteAnchor"/>
          <w:rtl w:val="true"/>
        </w:rPr>
        <w:footnoteReference w:id="1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00"/>
      </w:r>
      <w:r>
        <w:rPr>
          <w:rFonts w:ascii="Amiri" w:hAnsi="Amiri" w:eastAsia="Amiri" w:cs="Amiri"/>
          <w:color w:val="111111"/>
          <w:sz w:val="28"/>
          <w:sz w:val="28"/>
          <w:szCs w:val="28"/>
          <w:rtl w:val="true"/>
          <w:lang w:bidi="ar-SA"/>
        </w:rPr>
        <w:t xml:space="preserve">،أنبأنا أبو بكر بن مالك، نبأنا عبد اللّه بن أحمد بن حنبل، حدّثني أبي، نبأنا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Style w:val="FootnoteAnchor"/>
          <w:rtl w:val="true"/>
        </w:rPr>
        <w:footnoteReference w:id="201"/>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مشيخة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يجلس في مجلسه الذي يذكر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كان حبيب أبو محمّد يجلس في مجلسه الذي يأتيه فيه أهل الدنيا و التجّار و هو غافل عما فيه الحسن لا يلتفت إلى شيء من مقالته، إلى أن التفت إليه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يبر همى درايد و درايد جكويد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الجنة و يذكر النار، و يرغّب في الآخرة و يزهّد في الدنيا، فوقر ذلك في قلبه، فقال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جلساء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هذا أبو محمّد حبيب قد أقبل إليك فعظه، فأقبل عليه فوقف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أين همي كودي </w:t>
      </w:r>
      <w:r>
        <w:rPr>
          <w:rStyle w:val="FootnoteAnchor"/>
          <w:rtl w:val="true"/>
        </w:rPr>
        <w:footnoteReference w:id="204"/>
      </w:r>
      <w:r>
        <w:rPr>
          <w:rFonts w:ascii="Amiri" w:hAnsi="Amiri" w:eastAsia="Amiri" w:cs="Amiri"/>
          <w:color w:val="111111"/>
          <w:sz w:val="28"/>
          <w:sz w:val="28"/>
          <w:szCs w:val="28"/>
          <w:rtl w:val="true"/>
          <w:lang w:bidi="ar-SA"/>
        </w:rPr>
        <w:t>جكودي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يقول إيش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الحسن فذكره الجنة و خوّفه النار، و رغّبه في الخير، و زهّده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كودي </w:t>
      </w:r>
      <w:r>
        <w:rPr>
          <w:rStyle w:val="FootnoteAnchor"/>
          <w:rtl w:val="true"/>
        </w:rPr>
        <w:footnoteReference w:id="205"/>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لك على اللّه تبارك و تعالى ذلك، ثم انصرف من عنده فلم يزل في تبديد ماله و شيئه حتى لم يبق على شيء ثم جعل بعد ذلك يستقرض على اللّه تعالى 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أنبأنا أبو نعيم قال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بن حيّان، حدثنا عبد الرّحمن بن أبي حاتم، نبأنا محمّد بن سعيد </w:t>
      </w:r>
      <w:r>
        <w:rPr>
          <w:rStyle w:val="FootnoteAnchor"/>
          <w:rtl w:val="true"/>
        </w:rPr>
        <w:footnoteReference w:id="207"/>
      </w:r>
      <w:r>
        <w:rPr>
          <w:rFonts w:ascii="Amiri" w:hAnsi="Amiri" w:eastAsia="Amiri" w:cs="Amiri"/>
          <w:color w:val="111111"/>
          <w:sz w:val="28"/>
          <w:sz w:val="28"/>
          <w:szCs w:val="28"/>
          <w:rtl w:val="true"/>
          <w:lang w:bidi="ar-SA"/>
        </w:rPr>
        <w:t>الجوسقي، نبأنا محمّد بن موسى المقرئ، نبأنا عون بن عمارة، عن حمّاد و أبي عوانة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حبيبا الفارسي </w:t>
      </w:r>
    </w:p>
    <w:p>
      <w:pPr>
        <w:pStyle w:val="BookText"/>
        <w:rPr/>
      </w:pPr>
      <w:r>
        <w:rPr>
          <w:rFonts w:ascii="Amiri" w:hAnsi="Amiri" w:eastAsia="Amiri" w:cs="Amiri"/>
          <w:color w:val="111111"/>
          <w:sz w:val="28"/>
          <w:sz w:val="28"/>
          <w:szCs w:val="28"/>
          <w:rtl w:val="true"/>
          <w:lang w:bidi="ar-SA"/>
        </w:rPr>
        <w:t>يوما فجاءت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نان نيست مارا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العيال‌؟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حبيب إلى وضوئه فتوضّأ ثم جاء إلى مصلاّه فصلّى بخضوع و سكون فلما فرغ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الناس يحسنون ظنهم بي و ذلك من سترك عليّ‌ فلا تخلف ظنهم بي، ثم رفع حصيره فإذا بخمسين درهما طازجة فأعطاها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اكتم علي ما رأيت حياتي،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يحيى بن الحسن الشاعر، عن أبيه أبي علي الفقيه، أنبأنا أبو القاسم عبيد اللّه بن أحمد، نبأنا عبيد اللّه بن عثمان، نبأنا علي بن محمّد المصري، نبأنا إسحاق بن إبراهيم بن يونس، نبأنا محمّد بن يحيى الأزدي، نبأنا جعفر بن أبي جعفر الرازي، حدثني أبو جعفر 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رجلا تاجرا يعير الدّراهم، فمرّ ذات يوم بصبيان يلعبون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آكل الرّبا، فنكس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أفشيت سرّي إلى الصّبيان، فرجع فلبس مدرعة من شعر، و غلّ‌ يده و وضع ماله بين يديه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اشتري نفسي منك بهذا المال فأعتقني، فلمّا أصبح تصدّق بالمال كله، و أخذ في العبادة فلم ير إلاّ صائما أو قائما أو ذاكرا أو مصلّيا فمرّ ذات يوم بأولئك الصّبيان الذين كانوا يعيرونه بأكل الربا فلما نظروا إلى حبيب 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اسكتوا فقد جاء حبيب العابد،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تحمد مرة و تذم مرة، فكلّ‌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من فضله أنه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مستجاب الدّعوة، و أتاه الحسن هاربا من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احفظني من الشرط‍‌ على إثري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لك يا أبا سعيد، ليس بينك و بين ربّك الثقة ما تدعو فيسترك من هؤلاء، ادخل البيت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الشرط‍‌ على أثره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دخل الحسن من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فادخلوا، فدخلوا فلم يروا الحسن في البيت، فذكروا ذلك للحجّاج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في بيته و لكن اللّه تعالى طمس على أعينكم فلم تروه 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الحسن علي بن محمّد بن العلاّف، و أخبرنا أبو طاهر محمّد بن محمّد بن عبد اللّه السّنجي عنه، نبأنا أبو الحسن بن الحمّامي،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p>
    <w:p>
      <w:pPr>
        <w:pStyle w:val="BookText"/>
        <w:rPr/>
      </w:pPr>
      <w:r>
        <w:rPr>
          <w:rFonts w:ascii="Amiri" w:hAnsi="Amiri" w:eastAsia="Amiri" w:cs="Amiri"/>
          <w:color w:val="111111"/>
          <w:sz w:val="28"/>
          <w:sz w:val="28"/>
          <w:szCs w:val="28"/>
          <w:rtl w:val="true"/>
          <w:lang w:bidi="ar-SA"/>
        </w:rPr>
        <w:t>عثمان بن أحمد بن السّماك، نبأنا أبو خالد عبد العزيز بن معاوية القرشي، نبأنا قيس بن حفص، نبأنا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يقينا من حبيب أبي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بندار، أنبأنا محمّد بن علي الواسطي، أنبأنا محمّد بن أحمد بن محمّد البابسيري </w:t>
      </w:r>
      <w:r>
        <w:rPr>
          <w:rStyle w:val="FootnoteAnchor"/>
          <w:rtl w:val="true"/>
        </w:rPr>
        <w:footnoteReference w:id="210"/>
      </w:r>
      <w:r>
        <w:rPr>
          <w:rFonts w:ascii="Amiri" w:hAnsi="Amiri" w:eastAsia="Amiri" w:cs="Amiri"/>
          <w:color w:val="111111"/>
          <w:sz w:val="28"/>
          <w:sz w:val="28"/>
          <w:szCs w:val="28"/>
          <w:rtl w:val="true"/>
          <w:lang w:bidi="ar-SA"/>
        </w:rPr>
        <w:t>،أنبأنا الأحوص بن المفضّل بن غسّان الغلاّبي،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حبيب أبو محمّد أو نظر إليه الحسن فقال لأصحابه هذا طارح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أعبد من الحسن و ما رأيت أحدا قط‍‌ أورع من محمّد بن سيرين، و لا رأيت أحدا قط‍‌ أزهد من مالك بن دينار و لا رأيت أحدا قط‍‌ أخشع للّه تعالى من محمّد بن واسع و لا رأيت أحدا قط‍‌ أصدق يقينا من حبيب أبي محمّد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القاسم بن أبي العلاء، أنبأنا أبو محمّد بن أبي نصر، أنبأنا خيثمة بن سليمان، نبأنا عبد العزيز بن معاوية بن عبد العزيز بن محمّد أبو خالد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قيس بن حفص، حدّثنا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يقينا من حبيب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أنبأنا أبو الطيّب محمّد بن القاسم الكوكبي، أنبأنا أبو بكر بن أبي خيثمة، نبأنا غسّان بن المفضّل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الحسن إلى حبيب أبي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طارح القراء كالدّرهم يكون له صرف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الوقت عبد الأوّل بن عيسى، أنبأنا أبو صاعد يعلى بن هبة اللّه الفضيلي حينئذ، و أخبرنا أبو محمّد الحسن بن أبي بكر بن الرضا العنزي، أنبأنا أبو عاصم الفضيل بن أبي منصور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بن أحمد بن أبي شريح، نبأنا محمّد بن عقيل بن الأزهر، نبأنا عبد الصّمد بن الفضل، حدثني </w:t>
      </w:r>
    </w:p>
    <w:p>
      <w:pPr>
        <w:pStyle w:val="BookText"/>
        <w:rPr/>
      </w:pPr>
      <w:r>
        <w:rPr>
          <w:rFonts w:ascii="Amiri" w:hAnsi="Amiri" w:eastAsia="Amiri" w:cs="Amiri"/>
          <w:color w:val="111111"/>
          <w:sz w:val="28"/>
          <w:sz w:val="28"/>
          <w:szCs w:val="28"/>
          <w:rtl w:val="true"/>
          <w:lang w:bidi="ar-SA"/>
        </w:rPr>
        <w:t>إبراهيم بن يوسف، عن شيخ بصري، عن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212"/>
      </w:r>
      <w:r>
        <w:rPr>
          <w:rFonts w:ascii="Amiri" w:hAnsi="Amiri" w:eastAsia="Amiri" w:cs="Amiri"/>
          <w:color w:val="111111"/>
          <w:sz w:val="28"/>
          <w:sz w:val="28"/>
          <w:szCs w:val="28"/>
          <w:rtl w:val="true"/>
          <w:lang w:bidi="ar-SA"/>
        </w:rPr>
        <w:t>في حبيب العجمي خصلتان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و الرحمة انتهى، 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أبو علي التياس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طراد بن محمّد بن علي، أنبأنا علي بن محمّد بن بشران، نبأنا الحسين بن صفوان، نبأنا عبد اللّه بن محمّد بن عبيد، نبأنا داود بن المجبّر، نبأنا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دينار و معنا محمّد بن واسع و حبيب بن محمد فجاء رجل فكلّم مالكا فأغلظ‍‌ له في قسمة قسمها،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وضعتها في غير حقّها و تتبعت بها أهل مجلسك و من يغشاك، لتكثر غاشيتك و تصرف وجوه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أردته، فجعل مالك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أردته، فجعل يبكي مالك و الرّجل يغلظ‍‌ له فلمّا كثر ذلك عليهم رفع حبيب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قد شغلنا عن ذكرك، فأرحنا منه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و اللّه الرجل على وجهه ميتا فحمل إلى أهله على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مستجاب الدّعوة،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إسحاق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الأمير يوما،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ففرج الناس و بقيت عجوز كبيرة لا تقدر أن تمشي، فجاء بعض الجلاوزة </w:t>
      </w:r>
      <w:r>
        <w:rPr>
          <w:rStyle w:val="FootnoteAnchor"/>
          <w:rtl w:val="true"/>
        </w:rPr>
        <w:footnoteReference w:id="213"/>
      </w:r>
      <w:r>
        <w:rPr>
          <w:rFonts w:ascii="Amiri" w:hAnsi="Amiri" w:eastAsia="Amiri" w:cs="Amiri"/>
          <w:color w:val="111111"/>
          <w:sz w:val="28"/>
          <w:sz w:val="28"/>
          <w:szCs w:val="28"/>
          <w:rtl w:val="true"/>
          <w:lang w:bidi="ar-SA"/>
        </w:rPr>
        <w:t>فضربها بسوط‍‌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 أبو محمّد اللّهمّ‌ اقطع يده، فما لبثنا إلاّ ثلاثا حتى مرّ بالرجل قد أخذ في سرقة فقطعت يده،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حبيبا أبا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صارت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ثلاثمائة درهم،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غد، فلما كان من الليل توضّأ و صلّى و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 صادقا فأدّ إليه، و إن كان كاذبا فابتله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بالرجل من غد قد حمل و قد ضرب شقّه الفالج،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جئتك أمس، لم يكن لي عليك شيء، و إنما قلت لتستحي من الناس فتعطيني،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كان صادقا فألبسه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على الأرض كأن لم يكن به شيء،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14"/>
      </w:r>
      <w:r>
        <w:rPr>
          <w:rFonts w:ascii="Amiri" w:hAnsi="Amiri" w:eastAsia="Amiri" w:cs="Amiri"/>
          <w:color w:val="111111"/>
          <w:sz w:val="28"/>
          <w:sz w:val="28"/>
          <w:szCs w:val="28"/>
          <w:rtl w:val="true"/>
          <w:lang w:bidi="ar-SA"/>
        </w:rPr>
        <w:t xml:space="preserve">،حدثنا أبو بكر عبد اللّه بن محمّد، نبأنا أبو طالب عبد اللّه بن أحمد </w:t>
      </w:r>
      <w:r>
        <w:rPr>
          <w:rStyle w:val="FootnoteAnchor"/>
          <w:rtl w:val="true"/>
        </w:rPr>
        <w:footnoteReference w:id="215"/>
      </w:r>
      <w:r>
        <w:rPr>
          <w:rFonts w:ascii="Amiri" w:hAnsi="Amiri" w:eastAsia="Amiri" w:cs="Amiri"/>
          <w:color w:val="111111"/>
          <w:sz w:val="28"/>
          <w:sz w:val="28"/>
          <w:szCs w:val="28"/>
          <w:rtl w:val="true"/>
          <w:lang w:bidi="ar-SA"/>
        </w:rPr>
        <w:t xml:space="preserve">بن سوادة، نبأنا عيسى بن أبي حبيب </w:t>
      </w:r>
      <w:r>
        <w:rPr>
          <w:rStyle w:val="FootnoteAnchor"/>
          <w:rtl w:val="true"/>
        </w:rPr>
        <w:footnoteReference w:id="216"/>
      </w:r>
      <w:r>
        <w:rPr>
          <w:rFonts w:ascii="Amiri" w:hAnsi="Amiri" w:eastAsia="Amiri" w:cs="Amiri"/>
          <w:color w:val="111111"/>
          <w:sz w:val="28"/>
          <w:sz w:val="28"/>
          <w:szCs w:val="28"/>
          <w:rtl w:val="true"/>
          <w:lang w:bidi="ar-SA"/>
        </w:rPr>
        <w:t>، نبأنا أبي عن رجل،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حبيب أبي محمّد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وجعا في 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فلما تفرق الناس قال أبو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فعلق المصحف في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خدا حبيب رسوا مياش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تسوّد وجه حبيب، اللّهمّ‌ عافه حتى ينصرف و لا يدري في رجليه كان الوجع، فوجد الرجل العافية، فسألناه في أي رجلك كان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بن مالك، نبأنا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عبد اللّه بن أبي بكر المقدّمي، نبأنا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سائل و قد عجنت عمرة و ذهبت تجيء بنار تخبزه فقلت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العجين،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فاحتمله، فجاءت عمرة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العجين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w:t>
      </w:r>
      <w:r>
        <w:rPr>
          <w:rStyle w:val="FootnoteAnchor"/>
          <w:rtl w:val="true"/>
        </w:rPr>
        <w:footnoteReference w:id="218"/>
      </w:r>
      <w:r>
        <w:rPr>
          <w:rFonts w:ascii="Amiri" w:hAnsi="Amiri" w:eastAsia="Amiri" w:cs="Amiri"/>
          <w:color w:val="111111"/>
          <w:sz w:val="28"/>
          <w:sz w:val="28"/>
          <w:szCs w:val="28"/>
          <w:rtl w:val="true"/>
          <w:lang w:bidi="ar-SA"/>
        </w:rPr>
        <w:t>ليخبزونه فلما أكثرت عليّ‌، 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بدّ لنا من شيء نأكله،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رجل قد جاء بجفنة عظيمة مملوءة خبزا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ردوه عليك قد خبزوه و جعلوا معه لحما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أنبأنا طراد بن محمّد، أنبأنا أبو الحسين بن بشران، أنبأنا أبو الحسين بن صفوان، أنبأنا أبو بكر بن أبي الدنيا، حدثني محمّد بن الحسين، حدثني أبو عبد اللّه عيسى الصفاوي، حدثني أبو عبد اللّه السّخام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حبيب أبي محمّد رجل زمن في شقّ‌ محمل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رجل زمن و له عيال، و قد ضاع 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تدعو اللّه تعالى عسى أن يعافيه، و أخذ المصحف فوضعه في عنقه ثم 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يدعو حتى عافاه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حمل </w:t>
      </w:r>
    </w:p>
    <w:p>
      <w:pPr>
        <w:pStyle w:val="BookText"/>
        <w:rPr/>
      </w:pPr>
      <w:r>
        <w:rPr>
          <w:rFonts w:ascii="Amiri" w:hAnsi="Amiri" w:eastAsia="Amiri" w:cs="Amiri"/>
          <w:color w:val="111111"/>
          <w:sz w:val="28"/>
          <w:sz w:val="28"/>
          <w:szCs w:val="28"/>
          <w:rtl w:val="true"/>
          <w:lang w:bidi="ar-SA"/>
        </w:rPr>
        <w:t xml:space="preserve">المصحف فوضعه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 و ذهب به إلى عياله،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حدّثني العبّاس بن الفضل الأزرق، حدثني مجاشع الدّيري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امرأة من جيران حبيب غلاما جميلا أقرع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أبوه إلى حبيب أبي محمّد بعد ما كبر الغلام و أتت عليه ثنتا عشرة </w:t>
      </w:r>
      <w:r>
        <w:rPr>
          <w:rStyle w:val="FootnoteAnchor"/>
          <w:rtl w:val="true"/>
        </w:rPr>
        <w:footnoteReference w:id="219"/>
      </w:r>
      <w:r>
        <w:rPr>
          <w:rFonts w:ascii="Amiri" w:hAnsi="Amiri" w:eastAsia="Amiri" w:cs="Amiri"/>
          <w:color w:val="111111"/>
          <w:sz w:val="28"/>
          <w:sz w:val="28"/>
          <w:szCs w:val="28"/>
          <w:rtl w:val="true"/>
          <w:lang w:bidi="ar-SA"/>
        </w:rPr>
        <w:t>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ترى إلى ابني هذا و إلى جماله و قد بقي أقرع الرأس كما ترى فادع اللّه تعالى له، فجعل حبيب يبكي و يدعو للغلام و يمسح بالدموع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من بين يديه حتى اسودّ رأسه من أصول الشعر فلم يزل بعد ذلك الشعر حتى كان كأحسن الناس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أقرع و رأيته ذا شعر،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حدثني شعيب بن محرز، نبأنا إسماعيل بن يونس و كان جارا لحبيب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جار لنا يعبث بحبيب كثيرا فدعا حبيب عليه فبرص،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رأيته أبرص،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الحافظ‍‌ </w:t>
      </w:r>
      <w:r>
        <w:rPr>
          <w:rStyle w:val="FootnoteAnchor"/>
          <w:rtl w:val="true"/>
        </w:rPr>
        <w:footnoteReference w:id="220"/>
      </w:r>
      <w:r>
        <w:rPr>
          <w:rFonts w:ascii="Amiri" w:hAnsi="Amiri" w:eastAsia="Amiri" w:cs="Amiri"/>
          <w:color w:val="111111"/>
          <w:sz w:val="28"/>
          <w:sz w:val="28"/>
          <w:szCs w:val="28"/>
          <w:rtl w:val="true"/>
          <w:lang w:bidi="ar-SA"/>
        </w:rPr>
        <w:t>،حدثنا أحمد بن جعفر بن حمدان، نبأنا عبد اللّه بن أحمد بن حنبل، حدثني أبي، نبأنا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محمّد فشكى إليه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و استقرض فأنا أضمن،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رجلا فأقرضه خمسمائة درهم، و ضمنها أبو محمّد ثم 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دراهمي فقد أضرني 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أبو محمّد و دخل المسجد و دعا اللّه تبارك و تعالى و جاء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وجدت في المسجد شيئا فخذه،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فإذا في المسجد فيها صرة فيها خمسمائة درهم، فذهب فوجدها تزيد على خمسمائة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تلك الدّراهم تزيد،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كانى راسخت جرب </w:t>
      </w:r>
      <w:r>
        <w:rPr>
          <w:rStyle w:val="FootnoteAnchor"/>
          <w:rtl w:val="true"/>
        </w:rPr>
        <w:footnoteReference w:id="221"/>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وزنها وزنها، راجحة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الفرضي، نبأنا عبد العزيز بن أحمد الصّوفي، أنبأنا أبو محمّد بن أبي نصر و ابنه أبو علي و عبد الوهّاب الميداني و أبو نصر بن الجبّان و اللفظ‍‌ لابن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سليمان بن زبر، أنبأنا أبي، حدثنا عبد اللّه بن </w:t>
      </w:r>
    </w:p>
    <w:p>
      <w:pPr>
        <w:pStyle w:val="BookText"/>
        <w:rPr/>
      </w:pPr>
      <w:r>
        <w:rPr>
          <w:rFonts w:ascii="Amiri" w:hAnsi="Amiri" w:eastAsia="Amiri" w:cs="Amiri"/>
          <w:color w:val="111111"/>
          <w:sz w:val="28"/>
          <w:sz w:val="28"/>
          <w:szCs w:val="28"/>
          <w:rtl w:val="true"/>
          <w:lang w:bidi="ar-SA"/>
        </w:rPr>
        <w:t>جعفر بن حشيش، نبأنا محمّد بن إسحاق الصّاغاني، نبأنا الوليد بن شجاع، نبأنا ضمرة، عن السّري بن يحيى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حبيب أبو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أنبأنا طراد بن محمّد، أنبأنا أبو الحسين بن بشران، أنبأنا صفوان أنبأ عبد اللّه بن محمّد، حدّثني محمّد بن الحسين، حدثني موسى بن عيسى، حدثني ضمرة بن ربيعة،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أبو محمّد حبيب طعاما في مجاعة أصابت الناس، فقسمه على المساكين ثم خاط‍‌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أكيسة</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فوضعها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فراشه ثم دعا اللّه تعالى فجاءه، أصحاب الطعام يتقاضونه فخرج تلك الأكيسة فإذا هي مملوءة دراهم فوزنها فإذا فيها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حقوقهم،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الوقت</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عبد الأوّل بن عيسى، أنبأنا أبو صاعد الفضل بن أبي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أحمد، نبأنا محمّد بن عقيل بن الأزهر الفقيه، حدثنا عبد الصّمد بن الفضل، نبأنا أبو داود، عن علي بن مهران،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حبيب العجمي يضع كيسه خاليا، فيجده ملآن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أنبأنا أبو الحسين بن المهتدي، أنبأنا أبو أحمد عبد اللّه بن محمّد، أنبأنا عثمان بن أحمد بن السمّاك، نبأنا أبو القاسم إسحاق بن إبراهيم بن سفيان الختّلي، حدثني عبد اللّه بن المعلى، نبأنا شعيب بن محرز بن شعيب بن يزيد بن أبي الزّعراء حدثني رجل من خيران حبيب من أهل سكة الموالي يكنى أبا زكريا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حبيب من أهل خراسان يريد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أشتر لي دارا، و دفع إليه مالا و خرج إلى مكة فأخذ حبيب المال فتصدق بها فقدم عليه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اذهب بي إلى الدّار التي اشتريتها فأرنيها 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تراها اليوم و لكن إذا متّ‌ فستراها،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 عهدتها حتى أذهب بها </w:t>
      </w:r>
    </w:p>
    <w:p>
      <w:pPr>
        <w:pStyle w:val="BookText"/>
        <w:rPr/>
      </w:pPr>
      <w:r>
        <w:rPr>
          <w:rFonts w:ascii="Amiri" w:hAnsi="Amiri" w:eastAsia="Amiri" w:cs="Amiri"/>
          <w:color w:val="111111"/>
          <w:sz w:val="28"/>
          <w:sz w:val="28"/>
          <w:szCs w:val="28"/>
          <w:rtl w:val="true"/>
          <w:lang w:bidi="ar-SA"/>
        </w:rPr>
        <w:t>معي إلى خراسان، فكتب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اشترى حبيب من ربّه قصرا في الجنة طوله كذا و كذا و ارتفاعه كذا و كذا في الجنة ثم ختم الكتاب و دفعه إليه فأخذه الرّجل فذهب به إلى خراسان إلى أهله،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مجنون لو لا أنّك ضيّعت مالك لذهب بك إلى الدار و لكن هذا إنسان مجهول فبقي الرّجل ما شاء اللّه ثم مات،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العهدة في أكفاني فوضعوها فحملوه إلى القبر فأصبح حبيب بالبصرة و إذا الكتاب عنده في بيته فقيل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قد سلّم إليه القصر الذي اشتريته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حبيب إلى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سلّم إلى أبيكم القصر و هذه العهدة فبصروا فإذا هو الكتاب الذي وضعوه معه في القبر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نعيم الأصبهاني </w:t>
      </w:r>
      <w:r>
        <w:rPr>
          <w:rStyle w:val="FootnoteAnchor"/>
          <w:rtl w:val="true"/>
        </w:rPr>
        <w:footnoteReference w:id="225"/>
      </w:r>
      <w:r>
        <w:rPr>
          <w:rFonts w:ascii="Amiri" w:hAnsi="Amiri" w:eastAsia="Amiri" w:cs="Amiri"/>
          <w:color w:val="111111"/>
          <w:sz w:val="28"/>
          <w:sz w:val="28"/>
          <w:szCs w:val="28"/>
          <w:rtl w:val="true"/>
          <w:lang w:bidi="ar-SA"/>
        </w:rPr>
        <w:t>،نبأنا أبو أحمد محمّد بن أحمد الجرجاني، نبأنا أبو محمّد الحسن بن سفيان، نبأنا غالب بن وزير الغزي، نبأنا ضمرة، نبأنا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أهل خراسان و قد باع ما كان له بها و همّ‌ بسكنى البصرة و معه عشرة آلاف درهم، فلما قدم البصرة و همّ‌ بالخروج إلى مكة هو و امرأته سأل لمن تودع العشرة آلاف درهم‌؟ فقيل لحبيب أبي محمّد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و امرأتي و هذه العشرة آلاف درهم أردت أن أشتري بها منزلا بالبصرة فإن وجدت منزلا و يخف عليك أن تشتري لنا بها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الرجل إلى مكة فأصاب الناس بالبصرة مجاعة فشاور حبيب أصحابه أن يشتري بالعشرة آلاف دقيقا و يتصدق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وضعها لتشتري بها 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بها و اشتري له بها من ربي عز و جل منزلا في الجنة، فإن رضي و إلاّ دفعت إليه دراهمه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دقيقا و خبزه و تصدّق به، فلما قدم الخراساني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أنا صاحب العشرة ألف درهما فما أدري اشتريت لنا بها منزلا أو تردها عليّ‌ فأشتري أنا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اشتريت لك منزلا فيه قصر قصور </w:t>
      </w:r>
      <w:r>
        <w:rPr>
          <w:rStyle w:val="FootnoteAnchor"/>
          <w:rtl w:val="true"/>
        </w:rPr>
        <w:footnoteReference w:id="226"/>
      </w:r>
      <w:r>
        <w:rPr>
          <w:rFonts w:ascii="Amiri" w:hAnsi="Amiri" w:eastAsia="Amiri" w:cs="Amiri"/>
          <w:color w:val="111111"/>
          <w:sz w:val="28"/>
          <w:sz w:val="28"/>
          <w:szCs w:val="28"/>
          <w:rtl w:val="true"/>
          <w:lang w:bidi="ar-SA"/>
        </w:rPr>
        <w:t>و أشجار و ثمار و أنهار، فانصرف الخراساني إلى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أنه قد اشترى لنا حبيب أبو محمّد منزلا إني أراه كان لبعض الملوك قد عظم أمره و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أقمت يومين أو ثلاثة فأتيت حبيبا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 لك من ربي عزّ و جلّ‌ منزلا في الجنة بقصوره و أنهاره و وصفائه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p>
    <w:p>
      <w:pPr>
        <w:pStyle w:val="BookText"/>
        <w:rPr/>
      </w:pPr>
      <w:r>
        <w:rPr>
          <w:rFonts w:ascii="Amiri" w:hAnsi="Amiri" w:eastAsia="Amiri" w:cs="Amiri"/>
          <w:color w:val="111111"/>
          <w:sz w:val="28"/>
          <w:sz w:val="28"/>
          <w:szCs w:val="28"/>
          <w:rtl w:val="true"/>
          <w:lang w:bidi="ar-SA"/>
        </w:rPr>
        <w:t>الرّجل إلى امرأته فقال لها إن حبيبا إنما اشترى لنا من ربّه المنزل في الجنة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فلان أرجو أن يكون قد وفق اللّه حبيبا و ما قدر ما يكون لبثنا في الدنيا فارجع إليه فليكتب لنا كتابا بعهدة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حبيبا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قبلنا ما اشتريت لنا، فاكتب لنا كتاب عهدة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فدعا من يكتب له الكتاب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اشترى حبيب أبو محمّد من ربّه عزّ و جلّ‌ لفلان الخراساني اشترى له منزلا في الجنة بقصوره و أنهاره و أشجاره و وصفائه و وصيفاته بعشرة آلاف درهم فعلى ربّه تعالى أن يدفع هذا المنزل لفلان الخراساني و يبرئ حبيبا من عهدته، فأخذ الخراساني الكتاب و انطلق به إلى امرأته فدفعه إليها، و أقام الخراساني نحوا </w:t>
      </w:r>
      <w:r>
        <w:rPr>
          <w:rStyle w:val="FootnoteAnchor"/>
          <w:rtl w:val="true"/>
        </w:rPr>
        <w:footnoteReference w:id="228"/>
      </w:r>
      <w:r>
        <w:rPr>
          <w:rFonts w:ascii="Amiri" w:hAnsi="Amiri" w:eastAsia="Amiri" w:cs="Amiri"/>
          <w:color w:val="111111"/>
          <w:sz w:val="28"/>
          <w:sz w:val="28"/>
          <w:szCs w:val="28"/>
          <w:rtl w:val="true"/>
          <w:lang w:bidi="ar-SA"/>
        </w:rPr>
        <w:t>من أربعين يوما ثم حضرته الوفاة فأوصى امرأته إذا غسلتموني و كفنتموني فادفعوا هذا الكتاب إليهم يجعلونه في أكفاني، ففعلوا و دفن الرجل الخراساني فوجدوا على ظهر قبره مكتوبا في رق كتابا أسود في ضوء الرق براءة لحبيب أبي محمّد من المنزل الذي اشتراه لفلان الخراساني بعشرة آلاف درهم، فقد دفع ربّه إلى الخراساني ما شرطه له حبيب و أبرأه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حبيب بالكتاب فجعل يقرأه و يقبّله و يبكي و يمشي إلى أصحابه و يقول هذه براءتي من ربي تبارك و تعالى،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نبأنا عبد اللّه بن محمّد، نبأنا إبراهيم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إسحاق</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،نبأنا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يأخذ متاعا من التجار و يتصدّق به، فأخذ مرة فلم يجد شيئا يعطيهم،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 وجهي عندهم، فدخل فإذا هو بجوالق من شعر كأنه نصب من أرض البيت القريب من السّقف مليء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ليس أريد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حاجته و ترك البقية، 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البركات المقرئ، أنبأنا أبو الفوارس النقيب، أنبأنا أبو الحسين المعدّل، أنبأنا أبو علي بن الصّوّاف،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صفوان، أنبأنا أبو بكر بن أبي </w:t>
      </w:r>
    </w:p>
    <w:p>
      <w:pPr>
        <w:pStyle w:val="BookText"/>
        <w:rPr/>
      </w:pPr>
      <w:r>
        <w:rPr>
          <w:rFonts w:ascii="Amiri" w:hAnsi="Amiri" w:eastAsia="Amiri" w:cs="Amiri"/>
          <w:color w:val="111111"/>
          <w:sz w:val="28"/>
          <w:sz w:val="28"/>
          <w:szCs w:val="28"/>
          <w:rtl w:val="true"/>
          <w:lang w:bidi="ar-SA"/>
        </w:rPr>
        <w:t>الدنيا، نبأنا خالد بن خداش، نبأنا المعلّى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دخلنا على حبيب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جونة المسك و هات الترياق المجرّب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الترياق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الرحمن بن واقد، نبأنا ضمرة،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يرى يوم التروية بالبصرة و يرى يوم عرفة بعرفات،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نبأنا عبد العزيز الصّوفي، نبأنا أبو محمّد بن أبي نصر و ابنه أبو علي، و عبد الوهّاب الميداني، و أبو نصر بن الجبّان و اللفظ‍‌ لابني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أنبأنا أبي أبي محمّد، نبأنا عمر بن مدرك، حدثني أبو إسحاق الطالقاني، أنبأنا ضمرة،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يرى بالبصرة عشية التروية و يرى بعرفات عشية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 عمر بن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يقول له ابنه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دقيق،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 في الحبّ‌ </w:t>
      </w:r>
      <w:r>
        <w:rPr>
          <w:rStyle w:val="FootnoteAnchor"/>
          <w:rtl w:val="true"/>
        </w:rPr>
        <w:footnoteReference w:id="231"/>
      </w:r>
      <w:r>
        <w:rPr>
          <w:rFonts w:ascii="Amiri" w:hAnsi="Amiri" w:eastAsia="Amiri" w:cs="Amiri"/>
          <w:color w:val="111111"/>
          <w:sz w:val="28"/>
          <w:sz w:val="28"/>
          <w:szCs w:val="28"/>
          <w:rtl w:val="true"/>
          <w:lang w:bidi="ar-SA"/>
        </w:rPr>
        <w:t>فتذهب إليه فإذا الحب ملآن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أنبأنا أبو نعيم </w:t>
      </w:r>
      <w:r>
        <w:rPr>
          <w:rStyle w:val="FootnoteAnchor"/>
          <w:rtl w:val="true"/>
        </w:rPr>
        <w:footnoteReference w:id="232"/>
      </w:r>
      <w:r>
        <w:rPr>
          <w:rFonts w:ascii="Amiri" w:hAnsi="Amiri" w:eastAsia="Amiri" w:cs="Amiri"/>
          <w:color w:val="111111"/>
          <w:sz w:val="28"/>
          <w:sz w:val="28"/>
          <w:szCs w:val="28"/>
          <w:rtl w:val="true"/>
          <w:lang w:bidi="ar-SA"/>
        </w:rPr>
        <w:t>،أنبأنا أبو محمّد بن حيّان، نبأنا محمّد بن العبّاس بن أيّوب، نبأنا عبد الرحمن بن واقد، نبأنا ضمرة، حدثني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يرى بالبصرة يوم التروية و يرى بعرفة عشية عرفة،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نبأنا أحمد بن جعفر بن حمدان، 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عبد اللّه بن أبي بكر المقدّمي، نبأنا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حبيبا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زوّر لنا و قد طبخنا سمكا فكنا نريد أن نأكل فأبطأ الزّور في القعود فلمّا قام الزّور قلت 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حتى نأكله،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 فإذا هو دم عبيط‍‌ فألقيناه في الحش</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نبأنا عبد العزيز بن أحمد، أنبأنا أبو محمّد بن أبي نصر و ابنه أبو علي و أبو الحسين عبد الوهّاب الميداني، و أبو نصر الجبّان </w:t>
      </w:r>
    </w:p>
    <w:p>
      <w:pPr>
        <w:pStyle w:val="BookText"/>
        <w:rPr/>
      </w:pPr>
      <w:r>
        <w:rPr>
          <w:rFonts w:ascii="Amiri" w:hAnsi="Amiri" w:eastAsia="Amiri" w:cs="Amiri"/>
          <w:color w:val="111111"/>
          <w:sz w:val="28"/>
          <w:sz w:val="28"/>
          <w:szCs w:val="28"/>
          <w:rtl w:val="true"/>
          <w:lang w:bidi="ar-SA"/>
        </w:rPr>
        <w:t>و اللفظ‍‌ لابني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أنبأنا أبي، حدّثنا أبو حفص عمر بن مدرك الرازي، نبأنا أبو إسحاق الطّالقاني، نبأنا ضمرة،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إذا أفطر أفطر على البسر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فأغفله أهله ذات ليلة فذهب ليطلب البسر فلم يجده فنادى مناد من الهوى هاك البسر،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234"/>
      </w:r>
      <w:r>
        <w:rPr>
          <w:rFonts w:ascii="Amiri" w:hAnsi="Amiri" w:eastAsia="Amiri" w:cs="Amiri"/>
          <w:color w:val="111111"/>
          <w:sz w:val="28"/>
          <w:sz w:val="28"/>
          <w:szCs w:val="28"/>
          <w:rtl w:val="true"/>
          <w:lang w:bidi="ar-SA"/>
        </w:rPr>
        <w:t>،أنبأنا أبو بكر بن مالك، نبأنا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يسار، 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حبيبا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الشيطان يلعب بالقرّاء كما يلعب الصبيان بالجوز، و لو أنّ‌ اللّه دعاني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جئتني </w:t>
      </w:r>
      <w:r>
        <w:rPr>
          <w:rStyle w:val="FootnoteAnchor"/>
          <w:rtl w:val="true"/>
        </w:rPr>
        <w:footnoteReference w:id="235"/>
      </w:r>
      <w:r>
        <w:rPr>
          <w:rFonts w:ascii="Amiri" w:hAnsi="Amiri" w:eastAsia="Amiri" w:cs="Amiri"/>
          <w:color w:val="111111"/>
          <w:sz w:val="28"/>
          <w:sz w:val="28"/>
          <w:szCs w:val="28"/>
          <w:rtl w:val="true"/>
          <w:lang w:bidi="ar-SA"/>
        </w:rPr>
        <w:t>بصلاة يوم أو صوم يوم أو ركعة أو تسبيحة أو سجدة اتّقيت عليها من إبليس ألاّ يكون طعن فيها طعنة فأفسدها، ما استطعت أن أقول نعم 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حبيبا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تقعدوا فراغا فإن الموت يلزكم </w:t>
      </w:r>
      <w:r>
        <w:rPr>
          <w:rStyle w:val="FootnoteAnchor"/>
          <w:rtl w:val="true"/>
        </w:rPr>
        <w:footnoteReference w:id="2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بكر محمّد بن جعفر المؤدب، أنبأنا إسحاق بن إبراهيم، نبأنا علي بن المسلّم، نبأنا سيّار، نبأنا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ننصرف من مجلس ثابت البناني فنأتي حبيبا أبا محمّد فيحثّ‌ على الصّدقة، فإذا وقعت قام فتعلّق بقرن معلق في بيته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قد تغديت و طابت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الحي غلام مثلي</w:t>
      </w:r>
    </w:p>
    <w:p>
      <w:pPr>
        <w:pStyle w:val="BookText"/>
        <w:rPr/>
      </w:pPr>
      <w:r>
        <w:rPr>
          <w:rFonts w:ascii="Amiri" w:hAnsi="Amiri" w:eastAsia="Amiri" w:cs="Amiri"/>
          <w:color w:val="111111"/>
          <w:sz w:val="28"/>
          <w:sz w:val="28"/>
          <w:szCs w:val="28"/>
          <w:rtl w:val="true"/>
          <w:lang w:bidi="ar-SA"/>
        </w:rPr>
        <w:t xml:space="preserve">إلاّ غلام قد تغدى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غلام قد تغدى قبلي </w:t>
      </w:r>
      <w:r>
        <w:rPr>
          <w:rStyle w:val="FootnoteAnchor"/>
          <w:rtl w:val="true"/>
        </w:rPr>
        <w:footnoteReference w:id="23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و حنانيك، خلقت فسوّيت، و قدرت فهديت، و أعطيت فأغنيت، و أفنيت و عافيت، و عفوت و أعطيت، فلك الحمد على ما أعطيت، حمدا كثيرا طيبا مباركا، حمدا لا ينقطع أولاه، و لا ينفذ أخراه، حمدا أنت منتهاه، فتكون الجنة عقباه، أنت الكريم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جزل العطاء، و أنت أهل النعمات، و أنت ولي الحسنات، </w:t>
      </w:r>
    </w:p>
    <w:p>
      <w:pPr>
        <w:pStyle w:val="BookText"/>
        <w:rPr/>
      </w:pPr>
      <w:r>
        <w:rPr>
          <w:rFonts w:ascii="Amiri" w:hAnsi="Amiri" w:eastAsia="Amiri" w:cs="Amiri"/>
          <w:color w:val="111111"/>
          <w:sz w:val="28"/>
          <w:sz w:val="28"/>
          <w:szCs w:val="28"/>
          <w:rtl w:val="true"/>
          <w:lang w:bidi="ar-SA"/>
        </w:rPr>
        <w:t xml:space="preserve">و أنت الجليل الرحمن </w:t>
      </w:r>
      <w:r>
        <w:rPr>
          <w:rStyle w:val="FootnoteAnchor"/>
          <w:rtl w:val="true"/>
        </w:rPr>
        <w:footnoteReference w:id="239"/>
      </w:r>
      <w:r>
        <w:rPr>
          <w:rFonts w:ascii="Amiri" w:hAnsi="Amiri" w:eastAsia="Amiri" w:cs="Amiri"/>
          <w:color w:val="111111"/>
          <w:sz w:val="28"/>
          <w:sz w:val="28"/>
          <w:szCs w:val="28"/>
          <w:rtl w:val="true"/>
          <w:lang w:bidi="ar-SA"/>
        </w:rPr>
        <w:t xml:space="preserve">لا يحفيك سائل، و لا ينقصك قائل </w:t>
      </w:r>
      <w:r>
        <w:rPr>
          <w:rStyle w:val="FootnoteAnchor"/>
          <w:rtl w:val="true"/>
        </w:rPr>
        <w:footnoteReference w:id="240"/>
      </w:r>
      <w:r>
        <w:rPr>
          <w:rFonts w:ascii="Amiri" w:hAnsi="Amiri" w:eastAsia="Amiri" w:cs="Amiri"/>
          <w:color w:val="111111"/>
          <w:sz w:val="28"/>
          <w:sz w:val="28"/>
          <w:szCs w:val="28"/>
          <w:rtl w:val="true"/>
          <w:lang w:bidi="ar-SA"/>
        </w:rPr>
        <w:t>،و لا يبلغ مدحتك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لوجهك الكريم، ثم يخرّ فيسجد و نسجد معه، ثم يفرق الصّدقة على من حضره من المساكين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أنبأنا أبو الطّيّب محمّد بن القاسم، أنبأنا أبو بكر بن أبي خيثمة، حدّثنا الغلابي غسّان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حبيبا أبا محمّد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تأتي من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يونس إن شكر </w:t>
      </w:r>
      <w:r>
        <w:rPr>
          <w:rStyle w:val="FootnoteAnchor"/>
          <w:rtl w:val="true"/>
        </w:rPr>
        <w:footnoteReference w:id="241"/>
      </w:r>
      <w:r>
        <w:rPr>
          <w:rFonts w:ascii="Amiri" w:hAnsi="Amiri" w:eastAsia="Amiri" w:cs="Amiri"/>
          <w:color w:val="111111"/>
          <w:sz w:val="28"/>
          <w:sz w:val="28"/>
          <w:szCs w:val="28"/>
          <w:rtl w:val="true"/>
          <w:lang w:bidi="ar-SA"/>
        </w:rPr>
        <w:t>دانت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تأتي من الفقهاء؟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أيّوب أزهر سأله بمكة همراييتر، يعني يحلق رأسه بمكة كل عام،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علي أن همشت نما ذكرني، يقول يصلي اللّيل كله،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بن الحسين </w:t>
      </w:r>
      <w:r>
        <w:rPr>
          <w:rStyle w:val="FootnoteAnchor"/>
          <w:rtl w:val="true"/>
        </w:rPr>
        <w:footnoteReference w:id="242"/>
      </w:r>
      <w:r>
        <w:rPr>
          <w:rFonts w:ascii="Amiri" w:hAnsi="Amiri" w:eastAsia="Amiri" w:cs="Amiri"/>
          <w:color w:val="111111"/>
          <w:sz w:val="28"/>
          <w:sz w:val="28"/>
          <w:szCs w:val="28"/>
          <w:rtl w:val="true"/>
          <w:lang w:bidi="ar-SA"/>
        </w:rPr>
        <w:t>،ثم حدثني أبو المحاسن عبد الرزاق بن محمّد بن أبي نصر عنه، أنبأنا أبو بكر الحيري، نبأنا أبو العبّاس الأصم، نبأنا عبد اللّه بن هلال بن الفرات أبو محمّد، نبأنا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العزيز </w:t>
      </w:r>
      <w:r>
        <w:rPr>
          <w:rStyle w:val="FootnoteAnchor"/>
          <w:rtl w:val="true"/>
        </w:rPr>
        <w:footnoteReference w:id="243"/>
      </w:r>
      <w:r>
        <w:rPr>
          <w:rFonts w:ascii="Amiri" w:hAnsi="Amiri" w:eastAsia="Amiri" w:cs="Amiri"/>
          <w:color w:val="111111"/>
          <w:sz w:val="28"/>
          <w:sz w:val="28"/>
          <w:szCs w:val="28"/>
          <w:rtl w:val="true"/>
          <w:lang w:bidi="ar-SA"/>
        </w:rPr>
        <w:t>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حبيب بمصلوب بالبصرة فوقف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ذلك اللسان التي 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لا إله إلاّ اللّه اللّهمّ‌ هب لي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صلب وجهه إلى الشرق، فأصبحت خشبته استدارت إلى القبلة، 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الكريم المبارك بن الحسن بن أحمد المقرئ، أنبأنا رزق اللّه بن عبد الوهّاب التميمي، نبأنا أحمد بن محمّد، أنبأنا أحمد بن محمّد بن يوسف العلاّف، نبأنا الحسين بن صفوان، نبأنا أبو بكر بن أبي الدنيا، نبأنا أسد بن عمر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،نبأنا عبيد اللّه بن محمّد التيمي، نبأنا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أبو محمّد يخلو في بيته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تقر عينيه بك فلا قرت، و من لم يأنس بك فلا أنس،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الحسن بن محمّد و أبو إسحاق إبراهيم بن موهوب،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نصر بن أحمد الهمداني، نبأنا أبو بكر الخليل بن هبة اللّه بن الخليل، أنبأنا أبو علي الحسن بن محمّد بن القاسم بن درستويه، أنبأنا أبو الدّحداح أحمد بن محمّد بن إسماعيل، نبأنا إبراهيم بن يعقوب الجوزجاني، نبأنا سعيد بن عامر، عن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الأشعث الحداني؛ انطلقوا بنا إلى حبيب نسلم عليه تسليمة الوداع، فانطلقنا إليه،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 ساعة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 فانتهينا إليه فسلمنا عليه فخرج إلينا حبيب فأخذوا في البكاء فما زالوا يبكون حتى حضرت صلاة الظهر، فصلينا الظهر فما زالوا يبكون حتى العصر فصلينا العصر، فما زالوا يبكون حتى المغرب فصلينا المغرب، ثم آذنتنا جنازة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ينهون عن هذا فأطيعهم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أطيعهم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الحسين بن أحمد، أنبأنا أبو نعيم أحمد بن عبد اللّه </w:t>
      </w:r>
      <w:r>
        <w:rPr>
          <w:rStyle w:val="FootnoteAnchor"/>
          <w:rtl w:val="true"/>
        </w:rPr>
        <w:footnoteReference w:id="246"/>
      </w:r>
      <w:r>
        <w:rPr>
          <w:rFonts w:ascii="Amiri" w:hAnsi="Amiri" w:eastAsia="Amiri" w:cs="Amiri"/>
          <w:color w:val="111111"/>
          <w:sz w:val="28"/>
          <w:sz w:val="28"/>
          <w:szCs w:val="28"/>
          <w:rtl w:val="true"/>
          <w:lang w:bidi="ar-SA"/>
        </w:rPr>
        <w:t>،أنبأنا أبو بكر بن مالك، نبأنا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سيّار، نبأنا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أبو محمّد رقيقا من أكثر الناس بكاء، فبكى ذات ليلة بكاء كثيرا، فقالت عمرة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يا أبا محمّد؟ فقال لها حبيب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أريد أن أسلك طريقا لم أسلك </w:t>
      </w:r>
      <w:r>
        <w:rPr>
          <w:rStyle w:val="FootnoteAnchor"/>
          <w:rtl w:val="true"/>
        </w:rPr>
        <w:footnoteReference w:id="247"/>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الحسين بن إسماعيل، أنبأنا أحمد بن مروان، نبأنا زيد بن إسماعيل، نبأنا داود بن رشيد </w:t>
      </w:r>
      <w:r>
        <w:rPr>
          <w:rStyle w:val="FootnoteAnchor"/>
          <w:rtl w:val="true"/>
        </w:rPr>
        <w:footnoteReference w:id="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لحبيب الفارسي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الذي ما كنا نعرفه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سفري بعيد بلا زاد، و ينزل بي في حفرة من الأرض موحشة بلا مؤنس، فأقدم على ملك جبّار قد قدم إلي العذر،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الحسن بن علي، نبأنا محمّد بن عبد اللّه، عن عبد الواحد بن زيد </w:t>
      </w:r>
      <w:r>
        <w:rPr>
          <w:rStyle w:val="FootnoteAnchor"/>
          <w:rtl w:val="true"/>
        </w:rPr>
        <w:footnoteReference w:id="249"/>
      </w:r>
      <w:r>
        <w:rPr>
          <w:rFonts w:ascii="Amiri" w:hAnsi="Amiri" w:eastAsia="Amiri" w:cs="Amiri"/>
          <w:color w:val="111111"/>
          <w:sz w:val="28"/>
          <w:sz w:val="28"/>
          <w:szCs w:val="28"/>
          <w:rtl w:val="true"/>
          <w:lang w:bidi="ar-SA"/>
        </w:rPr>
        <w:t>أن حبيبا أبا محمّد جزع جزعا شديدا عند الموت، فجعل يقول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أسافر سفرا ما سافرته قط‍‌، أريد أن أسلك طريقا ما سلكته قط‍‌، أريد أن أزور سيدي و مولاي ما رأيته قط‍‌، أريد أن أشرف على أهوال ما شهدت مثلها قط‍‌، أريد أن أدخل تحت التراب فأبقى إلى يوم القيامة، ثم أوقف بين يدي اللّه عزّ و جل فأخاف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هات تسبيحة واحدة سبّحتني في ستين سنة لم يظفر بك الشيطان فيها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أقول و ليس لي حيلة‌؟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هو ذا، قد أتيتك مقبوض اليدين إلى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ستين سنة مشتغلا به، و لم يشتغل بشيء من الدنيا قط‍‌ فأيش يكون حالنا وا غوثاه باللّه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نبأنا أبو بكر الخطيب، حينئذ، و أخبرنا أبو القاسم السّمرقندي، أنبأنا أبو بكر بن الطبري، أنبأنا علي بن محمّد بن عبد اللّه المعدّل، أنبأنا الحسين بن صفوان البرذعي، نبأنا عبد اللّه بن أبي محمّد بن أبي الدنيا، حدثني محمّد بن عمر المقدّمي، نبأنا سعيد بن عامر، نبأنا أبو الفضل كثير بن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حبيب أبي محمّد و هو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آخذ طريقا لم أسلكه قط‍‌ لا أدري ما يصنع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محمّد، أرجو أن لا يفعل بك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ليت تلك الكسرة الخبز التي أكلناها لا تكون سمّا علينا، 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أنبأنا يوسف بن عبد اللّه الحلواني، أنبأنا عثمان بن الهيثم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لحبيب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لك لا تضحك و لا تجالس الناس و لا نراك أبدا إلاّ محزونا؟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أحزنني شيئان،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أوضع في لحدي فينصرف الناس عني فأبقى تحت الثرى وحدي مرتهنا بعملي، و الآخر يوم القيامة إذا انصرف الناس عن حوض محمّد صلّى اللّه عليه و سلّم فإنه بلغني أن الرّجل في عرصة القيامة فيقول له شربت من حوض محمّد صلّى اللّه عليه و سلّم‌؟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فنقول وا حسرتاه فأيّ‌ حسرة أشدّ من هذا، انتهى</w:t>
      </w:r>
      <w:r>
        <w:rPr>
          <w:rFonts w:eastAsia="Amiri" w:cs="Amiri" w:ascii="Amiri" w:hAnsi="Amiri"/>
          <w:color w:val="111111"/>
          <w:sz w:val="28"/>
          <w:szCs w:val="28"/>
          <w:rtl w:val="true"/>
          <w:lang w:bidi="ar-SA"/>
        </w:rPr>
        <w:t xml:space="preserve">. </w:t>
      </w:r>
      <w:bookmarkStart w:id="92" w:name="pg11916_110781"/>
    </w:p>
    <w:p>
      <w:pPr>
        <w:pStyle w:val="BookText"/>
        <w:rPr/>
      </w:pPr>
      <w:bookmarkEnd w:id="92"/>
      <w:r>
        <w:rPr>
          <w:rFonts w:ascii="Amiri" w:hAnsi="Amiri" w:eastAsia="Amiri" w:cs="Amiri"/>
          <w:color w:val="111111"/>
          <w:sz w:val="28"/>
          <w:sz w:val="28"/>
          <w:szCs w:val="28"/>
          <w:rtl w:val="true"/>
          <w:lang w:bidi="ar-SA"/>
        </w:rPr>
        <w:t xml:space="preserve">أخبرنا أبو محمّد بن طاوس، أنبأنا جعفر بن أحمد بن الحسين، أنبأنا أبو علي بن شاذان، أنبأنا أبو جعفر عبد اللّه بن إسماعيل بن إبراهيم الهاشمي، نبأنا ابن أبي الدنيا، حدثني محمّد بن الحسين، نبأنا شعيب بن محرز، حدثني إسماعيل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جارا لحبيب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أمسيت سمعت بكاءه و إذا أصبحت سمعت بكاءه فأتيت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يبكي إذا أمسى و يبكي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اللّه إذا أمسى أن لا يصبح، و إذا أصبح أن لا يمسي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نبأنا أبو عبد الرحمن بن عائشة، حدثني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متّ‌ في اليوم فأرسلي إلى فلان يغسلني و افعلي كذا و اصنعي كذا، فقيل لامرأته أرى رؤيا؟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في كل يوم انتهى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881398_73709187"/>
      <w:bookmarkStart w:id="94" w:name="_Toc34"/>
      <w:bookmarkEnd w:id="93"/>
      <w:r>
        <w:rPr/>
        <w:t>1194</w:t>
      </w:r>
      <w:r>
        <w:rPr>
          <w:rtl w:val="true"/>
        </w:rPr>
        <w:t xml:space="preserve"> - </w:t>
      </w:r>
      <w:r>
        <w:rPr>
          <w:rtl w:val="true"/>
        </w:rPr>
        <w:t>حبيب بن مرّة المرّي</w:t>
      </w:r>
      <w:bookmarkEnd w:id="94"/>
    </w:p>
    <w:p>
      <w:pPr>
        <w:pStyle w:val="BookText"/>
        <w:rPr/>
      </w:pPr>
      <w:r>
        <w:rPr>
          <w:rFonts w:ascii="Amiri" w:hAnsi="Amiri" w:eastAsia="Amiri" w:cs="Amiri"/>
          <w:color w:val="111111"/>
          <w:sz w:val="28"/>
          <w:sz w:val="28"/>
          <w:szCs w:val="28"/>
          <w:rtl w:val="true"/>
          <w:lang w:bidi="ar-SA"/>
        </w:rPr>
        <w:t>مرّة غطفان، من قواد مروان بن محمّد له ذكر، 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أنبأنا عبد الوهّاب الميداني، أنبأنا أبو سليمان بن زبر، أنبأنا عبد اللّه بن أحمد بن جعفر، أنبأنا محمّد بن جرير الطبري، قال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حبيب بن مرّة المرّي و أهل البثنيّة </w:t>
      </w:r>
      <w:r>
        <w:rPr>
          <w:rStyle w:val="FootnoteAnchor"/>
          <w:rtl w:val="true"/>
        </w:rPr>
        <w:footnoteReference w:id="252"/>
      </w:r>
      <w:r>
        <w:rPr>
          <w:rFonts w:ascii="Amiri" w:hAnsi="Amiri" w:eastAsia="Amiri" w:cs="Amiri"/>
          <w:color w:val="111111"/>
          <w:sz w:val="28"/>
          <w:sz w:val="28"/>
          <w:szCs w:val="28"/>
          <w:rtl w:val="true"/>
          <w:lang w:bidi="ar-SA"/>
        </w:rPr>
        <w:t>و أهل حوران و عبد اللّه بن علي يومئذ في عسكر أبي الورد الذي قتل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حدثني أحمد بن زهير، نبأنا عبد الوهّاب بن إبراهيم، نبأنا أبو هاشم مخلد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تبيض حبيب بن مرّة و قتاله عبد اللّه بن علي قبل تبييض أبي الورد، و إنما بيّض أبو الورد و عبد اللّه مشتغل بحرب </w:t>
      </w:r>
      <w:r>
        <w:rPr>
          <w:rStyle w:val="FootnoteAnchor"/>
          <w:rtl w:val="true"/>
        </w:rPr>
        <w:footnoteReference w:id="254"/>
      </w:r>
      <w:r>
        <w:rPr>
          <w:rFonts w:ascii="Amiri" w:hAnsi="Amiri" w:eastAsia="Amiri" w:cs="Amiri"/>
          <w:color w:val="111111"/>
          <w:sz w:val="28"/>
          <w:sz w:val="28"/>
          <w:szCs w:val="28"/>
          <w:rtl w:val="true"/>
          <w:lang w:bidi="ar-SA"/>
        </w:rPr>
        <w:t xml:space="preserve">حبيب بن مرّة المرّي بأرض البلقاء أو البثنيّة و حوران، و كان قد لقيه عبد اللّه بن عليّ‌ في جموعه فقاتله، و كان بينه و بينه وقعات، و كان من قواد مروان </w:t>
      </w:r>
      <w:bookmarkStart w:id="95" w:name="pg11916_110782"/>
    </w:p>
    <w:p>
      <w:pPr>
        <w:pStyle w:val="BookText"/>
        <w:rPr/>
      </w:pPr>
      <w:bookmarkEnd w:id="95"/>
      <w:r>
        <w:rPr>
          <w:rFonts w:ascii="Amiri" w:hAnsi="Amiri" w:eastAsia="Amiri" w:cs="Amiri"/>
          <w:color w:val="111111"/>
          <w:sz w:val="28"/>
          <w:sz w:val="28"/>
          <w:szCs w:val="28"/>
          <w:rtl w:val="true"/>
          <w:lang w:bidi="ar-SA"/>
        </w:rPr>
        <w:t>و فرسانه، و كان سبب تبييضه الخوف على نفسه و قومه، فتابعته قيس و غيرهم ممن يليهم من أهل تلك الكور،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البثنية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حوران، فلما بلغ عبد اللّه بن علي تبييض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قنّسرين</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دعا حبيب بن مرّة إلى الصلح فصالحه، و أمّنه و من معه، و خرج نحو قنّسرين للقاء أبي الورد،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الحسين الرازي، حدثني محمّد بن أحمد بن محمّد بن غزوان، نبأنا أحمد بن المعلى، نبأنا نوح بن عمر بن حوي، عن السري </w:t>
      </w:r>
      <w:r>
        <w:rPr>
          <w:rStyle w:val="FootnoteAnchor"/>
          <w:rtl w:val="true"/>
        </w:rPr>
        <w:footnoteReference w:id="257"/>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عبد اللّه بن علي من قتال أبي الورد إلى دمشق أمن الناس إلاّ أهل حوران و مضى إليهم في نحو من ثلاثين ألفا، فاجتمع أهل حوران إلى حبيب بن مرّة فلما بدءوا انهزم حبيب و من معه فركبوا البراري، و لحق حبيب بالحجاز فمكث فيه أعواما ثم أمّنه صالح بن علي و ولاّه حوران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3881400_73709187"/>
      <w:bookmarkStart w:id="97" w:name="_Toc35"/>
      <w:bookmarkEnd w:id="96"/>
      <w:r>
        <w:rPr/>
        <w:t>1195</w:t>
      </w:r>
      <w:r>
        <w:rPr>
          <w:rtl w:val="true"/>
        </w:rPr>
        <w:t xml:space="preserve"> - </w:t>
      </w:r>
      <w:r>
        <w:rPr>
          <w:rtl w:val="true"/>
        </w:rPr>
        <w:t>حبيب بن مسلمة بن مالك الأكبر بن وهب</w:t>
      </w:r>
      <w:bookmarkEnd w:id="97"/>
    </w:p>
    <w:p>
      <w:pPr>
        <w:pStyle w:val="BookText"/>
        <w:rPr/>
      </w:pPr>
      <w:r>
        <w:rPr>
          <w:rFonts w:ascii="Amiri" w:hAnsi="Amiri" w:eastAsia="Amiri" w:cs="Amiri"/>
          <w:color w:val="111111"/>
          <w:sz w:val="28"/>
          <w:sz w:val="28"/>
          <w:szCs w:val="28"/>
          <w:rtl w:val="true"/>
          <w:lang w:bidi="ar-SA"/>
        </w:rPr>
        <w:t xml:space="preserve">ابن ثعلبة بن وائلة بن عمرو </w:t>
      </w:r>
      <w:r>
        <w:rPr>
          <w:rStyle w:val="FootnoteAnchor"/>
          <w:rtl w:val="true"/>
        </w:rPr>
        <w:footnoteReference w:id="258"/>
      </w:r>
      <w:r>
        <w:rPr>
          <w:rFonts w:ascii="Amiri" w:hAnsi="Amiri" w:eastAsia="Amiri" w:cs="Amiri"/>
          <w:color w:val="111111"/>
          <w:sz w:val="28"/>
          <w:sz w:val="28"/>
          <w:szCs w:val="28"/>
          <w:rtl w:val="true"/>
          <w:lang w:bidi="ar-SA"/>
        </w:rPr>
        <w:t>بن شيبان بن محارب بن فهر</w:t>
      </w:r>
    </w:p>
    <w:p>
      <w:pPr>
        <w:pStyle w:val="BookText"/>
        <w:rPr/>
      </w:pP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الفهري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هكذا نسبه الزبير في موضع و نسبه في موضع آخر و لم يذكروا هنا في نسبته، و كذلك حكاه ابن سميع عن بعض ولد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النبي صلّى اللّه عليه و سلّم و روى عنه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جارية التميمي، و قزعة بن يحيى، و جنادة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مالك الأشجعي الصحابي، و الضحاك بن قيس، و رغبان بن حبيب، و محمّد بن عبد الرحمن بن عرق اليحصبي، و حبيب بن عبيد، و أبو معاوية يزيد بن عبد </w:t>
      </w:r>
    </w:p>
    <w:p>
      <w:pPr>
        <w:pStyle w:val="BookText"/>
        <w:rPr/>
      </w:pPr>
      <w:r>
        <w:rPr>
          <w:rFonts w:ascii="Amiri" w:hAnsi="Amiri" w:eastAsia="Amiri" w:cs="Amiri"/>
          <w:color w:val="111111"/>
          <w:sz w:val="28"/>
          <w:sz w:val="28"/>
          <w:szCs w:val="28"/>
          <w:rtl w:val="true"/>
          <w:lang w:bidi="ar-SA"/>
        </w:rPr>
        <w:t>السّكوني، و مالك بن شرحبيل، و عبد الرحمن بن أبي أميّة الضّمري، و عبد اللّه بن عبيد اللّه 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الشام مجاهدا في حياة أبي بكر، و شهد اليرموك أميرا على بعض كراديسه، ثم سكن دمشق و كانت داره بها عند طاحونة الثقفيين مشرفة على نهر بردى و شهد معركة صفّين مع معاوية و كان على الميسرة،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أبو علي بن المذهب، أنبأنا أحمد بن جعفر، أنبأنا عبد اللّه بن أحمد، حدثني أبي، نبأنا أبو المغيرة، نبأنا سعيد بن عبد العزيز </w:t>
      </w:r>
      <w:r>
        <w:rPr>
          <w:rStyle w:val="FootnoteAnchor"/>
          <w:rtl w:val="true"/>
        </w:rPr>
        <w:footnoteReference w:id="261"/>
      </w:r>
      <w:r>
        <w:rPr>
          <w:rFonts w:ascii="Amiri" w:hAnsi="Amiri" w:eastAsia="Amiri" w:cs="Amiri"/>
          <w:color w:val="111111"/>
          <w:sz w:val="28"/>
          <w:sz w:val="28"/>
          <w:szCs w:val="28"/>
          <w:rtl w:val="true"/>
          <w:lang w:bidi="ar-SA"/>
        </w:rPr>
        <w:t xml:space="preserve">،نبأنا سليمان بن موسى، عن زياد بن جارية، عن حبيب بن مسلمة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سلّم نقّل الربع في البدأة و الثلث في الرجعة </w:t>
      </w:r>
      <w:r>
        <w:rPr>
          <w:rStyle w:val="FootnoteAnchor"/>
          <w:rtl w:val="true"/>
        </w:rPr>
        <w:footnoteReference w:id="2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رواه أبو المغيرة و رواه أبو مسهر و يحيى بن سعيد و أبو أحمد محمّد بن عبد اللّه الزّهري و عبد الرّحمن بن مهدي، عن سعيد، عن مكحول، عن زياد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القاسم علي بن إبراهيم، أنبأنا أبو عبد اللّه محمّد بن علي بن سلوان، أنبأنا الفضل بن جعفر، أنبأنا عبد الرحمن بن القاسم، نبأنا أبو مسهر، نبأنا سعيد بن عبد العزيز، عن مكحول، عن زياد بن جارية، عن حبيب بن مسلمة أن النبي صلّى اللّه عليه و سلّم نفّل الثلاث، 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بن الحصين، أنبأنا الحسن بن علي بن أبي بكر بن مالك عن </w:t>
      </w:r>
      <w:r>
        <w:rPr>
          <w:rStyle w:val="FootnoteAnchor"/>
          <w:rtl w:val="true"/>
        </w:rPr>
        <w:footnoteReference w:id="264"/>
      </w: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265"/>
      </w:r>
      <w:r>
        <w:rPr>
          <w:rFonts w:ascii="Amiri" w:hAnsi="Amiri" w:eastAsia="Amiri" w:cs="Amiri"/>
          <w:color w:val="111111"/>
          <w:sz w:val="28"/>
          <w:sz w:val="28"/>
          <w:szCs w:val="28"/>
          <w:rtl w:val="true"/>
          <w:lang w:bidi="ar-SA"/>
        </w:rPr>
        <w:t xml:space="preserve">،حدثني أبي، حدّثنا يحيى بن سعيد، عن </w:t>
      </w:r>
    </w:p>
    <w:p>
      <w:pPr>
        <w:pStyle w:val="BookText"/>
        <w:rPr/>
      </w:pPr>
      <w:r>
        <w:rPr>
          <w:rFonts w:ascii="Amiri" w:hAnsi="Amiri" w:eastAsia="Amiri" w:cs="Amiri"/>
          <w:color w:val="111111"/>
          <w:sz w:val="28"/>
          <w:sz w:val="28"/>
          <w:szCs w:val="28"/>
          <w:rtl w:val="true"/>
          <w:lang w:bidi="ar-SA"/>
        </w:rPr>
        <w:t>سعيد بن عبد العزيز، نبأنا مكحول، عن زياد بن جارية، عن حبيب بن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سلّم نفّل الثلث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زاهر بن طاهر، أنبأنا أبو بكر البيهقي، أنبأنا أبو الحسين بن بشران المعدّل ببغداد، أنبأنا أبو جعفر محمّد بن عمرو، نبأنا أحمد بن الوليد، نبأنا أبو أحمد الزّبيري، نبأنا سعيد بن عبد العزيز التنوخي، عن مكحول، عن زياد بن </w:t>
      </w:r>
      <w:r>
        <w:rPr>
          <w:rStyle w:val="FootnoteAnchor"/>
          <w:rtl w:val="true"/>
        </w:rPr>
        <w:footnoteReference w:id="266"/>
      </w:r>
      <w:r>
        <w:rPr>
          <w:rFonts w:ascii="Amiri" w:hAnsi="Amiri" w:eastAsia="Amiri" w:cs="Amiri"/>
          <w:color w:val="111111"/>
          <w:sz w:val="28"/>
          <w:sz w:val="28"/>
          <w:szCs w:val="28"/>
          <w:rtl w:val="true"/>
          <w:lang w:bidi="ar-SA"/>
        </w:rPr>
        <w:t>جارية التميمي، عن حبيب بن مسلمة أن رسول اللّه صلّى اللّه عليه و سلّم نفّل الثلث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أبو القاسم الشيباني، أنبأنا أبو علي التميمي، أنبأنا أبو بكر القطيعي، نبأنا عبد اللّه بن أحمد </w:t>
      </w:r>
      <w:r>
        <w:rPr>
          <w:rStyle w:val="FootnoteAnchor"/>
          <w:rtl w:val="true"/>
        </w:rPr>
        <w:footnoteReference w:id="267"/>
      </w:r>
      <w:r>
        <w:rPr>
          <w:rFonts w:ascii="Amiri" w:hAnsi="Amiri" w:eastAsia="Amiri" w:cs="Amiri"/>
          <w:color w:val="111111"/>
          <w:sz w:val="28"/>
          <w:sz w:val="28"/>
          <w:szCs w:val="28"/>
          <w:rtl w:val="true"/>
          <w:lang w:bidi="ar-SA"/>
        </w:rPr>
        <w:t>،حدثني أبي، نبأنا عبد الرحمن، حدّثنا عن سعيد بن عبد العزيز، عن مكحول، عن زياد بن جارية،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نفّل الثلث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إسحاق بن إبراهيم بن محمّد الفزاري، عن سعيد، أخبرنا أبو القاسم الشّحّامي، أنبأنا أبو بكر البيهقي، أنبأنا أبو عبد اللّه الحافظ‍‌، نبأنا أبو العبّاس محمّد بن يعقوب، حدثنا محمّد بن إسحاق، نبأنا معاوية بن عمرو، عن أبي إسحاق الفزاري،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جارية التميمي يقول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حبيب بن مسلمة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موسى، عن مكحول، عن زياد بن جارية، عن حبيب بن مسلمة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 رسول اللّه صلّى اللّه عليه و سلّم في البداءة الرّبع و في الرجعة الثلث 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البلخي، أنبأنا أبو الحسين بن الطّيّوري، أنبأنا أبو الحسين العتيقي، أنبأنا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الحسن بن مالك الشيباني، أنبأنا الحارث بن محمد بن أبي أسامة، حدثني محمّد بن سعد، أنبأنا محمّد بن عمر، نبأنا سعيد بن عبد العزيز، عن مكحول، عن زياد بن جارية </w:t>
      </w:r>
      <w:r>
        <w:rPr>
          <w:rStyle w:val="FootnoteAnchor"/>
          <w:rtl w:val="true"/>
        </w:rPr>
        <w:footnoteReference w:id="269"/>
      </w:r>
      <w:r>
        <w:rPr>
          <w:rFonts w:ascii="Amiri" w:hAnsi="Amiri" w:eastAsia="Amiri" w:cs="Amiri"/>
          <w:color w:val="111111"/>
          <w:sz w:val="28"/>
          <w:sz w:val="28"/>
          <w:szCs w:val="28"/>
          <w:rtl w:val="true"/>
          <w:lang w:bidi="ar-SA"/>
        </w:rPr>
        <w:t xml:space="preserve">،عن حبيب بن مسلمة،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صلّى اللّه عليه و سلّم ينفل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يوم توفي رسول اللّه صلّى اللّه عليه و سلّم ابن ثنتي عشرة سنة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غزوة غزاها رسول اللّه صلّى اللّه عليه و سلّم تبوك و هو ابن احدى عشرة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الواسطي، أنبأنا أبو بكر البابسيري </w:t>
      </w:r>
      <w:r>
        <w:rPr>
          <w:rStyle w:val="FootnoteAnchor"/>
          <w:rtl w:val="true"/>
        </w:rPr>
        <w:footnoteReference w:id="271"/>
      </w:r>
      <w:r>
        <w:rPr>
          <w:rFonts w:ascii="Amiri" w:hAnsi="Amiri" w:eastAsia="Amiri" w:cs="Amiri"/>
          <w:color w:val="111111"/>
          <w:sz w:val="28"/>
          <w:sz w:val="28"/>
          <w:szCs w:val="28"/>
          <w:rtl w:val="true"/>
          <w:lang w:bidi="ar-SA"/>
        </w:rPr>
        <w:t>،أنبأنا الأحوص، أنبأنا المفضّل،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بعض العلماء أن يكون حبيب بن مسلمة غزا مع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يقولون إنه كان في غزاة تبوك و هي آخر غزوة غزاها رسول اللّه صلّى اللّه عليه و سلّم و هو ابن إحدى عشرة سنة،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حبيب بن مسلمة ابن 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حيوية، أنبأنا أحمد بن معروف، نبأنا الحسين بن الفهم، نبأنا محمّد بن سعد </w:t>
      </w:r>
      <w:r>
        <w:rPr>
          <w:rStyle w:val="FootnoteAnchor"/>
          <w:rtl w:val="true"/>
        </w:rPr>
        <w:footnoteReference w:id="273"/>
      </w:r>
      <w:r>
        <w:rPr>
          <w:rFonts w:ascii="Amiri" w:hAnsi="Amiri" w:eastAsia="Amiri" w:cs="Amiri"/>
          <w:color w:val="111111"/>
          <w:sz w:val="28"/>
          <w:sz w:val="28"/>
          <w:szCs w:val="28"/>
          <w:rtl w:val="true"/>
          <w:lang w:bidi="ar-SA"/>
        </w:rPr>
        <w:t>،أنبأنا أحمد بن محمّد بن الوليد الأزرقيّ‌ المكّي، نبأنا داود بن عبد الرحمن، عن ابن جريج، عن ابن أبي مليكة، عن حبيب بن مسلمة الفهري أنه أتى النبي صلّى اللّه عليه و سلّم و هو بالمدينة فأدركه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يدي و رجلي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معه فإنه يوشك أن يهلك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 أصحابنا في روايتنا أن رسول اللّه صلّى اللّه عليه و سلّم قبض و حبيب بن مسلمة ابن ثنتي عشرة سنة و أنه لم يغز معه شيئا، و في رواية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غزا مع رسول اللّه صلّى اللّه عليه و سلّم و حفظ‍‌ عنه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أعلى من هذا علي بن عبد اللّه الفراوي، أنبأنا أبو بكر البيهقي </w:t>
      </w:r>
      <w:r>
        <w:rPr>
          <w:rStyle w:val="FootnoteAnchor"/>
          <w:rtl w:val="true"/>
        </w:rPr>
        <w:footnoteReference w:id="275"/>
      </w:r>
      <w:r>
        <w:rPr>
          <w:rFonts w:ascii="Amiri" w:hAnsi="Amiri" w:eastAsia="Amiri" w:cs="Amiri"/>
          <w:color w:val="111111"/>
          <w:sz w:val="28"/>
          <w:sz w:val="28"/>
          <w:szCs w:val="28"/>
          <w:rtl w:val="true"/>
          <w:lang w:bidi="ar-SA"/>
        </w:rPr>
        <w:t xml:space="preserve">،أنبأنا أبو نصر أحمد بن علي القاضي، أنبأنا أبو بكر محمّد بن المؤمّل، أنبأنا عبدان بن </w:t>
      </w:r>
    </w:p>
    <w:p>
      <w:pPr>
        <w:pStyle w:val="BookText"/>
        <w:rPr/>
      </w:pPr>
      <w:r>
        <w:rPr>
          <w:rFonts w:ascii="Amiri" w:hAnsi="Amiri" w:eastAsia="Amiri" w:cs="Amiri"/>
          <w:color w:val="111111"/>
          <w:sz w:val="28"/>
          <w:sz w:val="28"/>
          <w:szCs w:val="28"/>
          <w:rtl w:val="true"/>
          <w:lang w:bidi="ar-SA"/>
        </w:rPr>
        <w:t xml:space="preserve">عبد الحليم </w:t>
      </w:r>
      <w:r>
        <w:rPr>
          <w:rStyle w:val="FootnoteAnchor"/>
          <w:rtl w:val="true"/>
        </w:rPr>
        <w:footnoteReference w:id="276"/>
      </w:r>
      <w:r>
        <w:rPr>
          <w:rFonts w:ascii="Amiri" w:hAnsi="Amiri" w:eastAsia="Amiri" w:cs="Amiri"/>
          <w:color w:val="111111"/>
          <w:sz w:val="28"/>
          <w:sz w:val="28"/>
          <w:szCs w:val="28"/>
          <w:rtl w:val="true"/>
          <w:lang w:bidi="ar-SA"/>
        </w:rPr>
        <w:t>البيهقي، حدثنا إبراهيم بن محمّد أبو إسحاق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علي بن أحمد بن عبدان، أنبأنا أحمد بن عبيد الصّفار،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أحمد بن علي الخزاز، أنبأنا إبراهيم بن محمّد بن العبّاس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داود بن عبد الرحمن العطّار، عن ابن جريج، عن ابن أبي مليكة، عن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و هو بالمدينة ليراه، فأدركه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يدي و رجلي،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معه فإنه يوشك أن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في تلك السّنة،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أنبأنا محمّد بن إبراهيم، نبأنا الحسين بن محمّد بن حماد، نبأنا عبد اللّه بن الوليد بن هشام، نبأنا أبو عاصم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علي، نبأنا محمّد بن بركة، نبأنا يوسف بن سعيد، نبأنا حجّاج،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أخبرني عبد اللّه 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مسلمة قدم على النبي صلّى اللّه عليه و سلّم بالمدينة غازيا، و أنّ‌ أباه أدركه بالمدينة، فقال مسلمة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ليس لي ولد غيره، يقوم في مالي و ضيعتي و على أهل بيتي، و أن رسول اللّه صلّى اللّه عليه و سلّم ردّه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يخلو لك وجهك في عامك، فارجع يا حبيب مع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فمات مسلمة في ذلك العام، و غزا حبيب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أنبأنا أبو بكر الخطيب، أخبرني أبو غالب محمّد بن الحسين بن إبراهيم الواسطي، حدّثنا أبو الحسين علي بن محمّد بن علي بن خزفة </w:t>
      </w:r>
      <w:r>
        <w:rPr>
          <w:rStyle w:val="FootnoteAnchor"/>
          <w:rtl w:val="true"/>
        </w:rPr>
        <w:footnoteReference w:id="277"/>
      </w:r>
      <w:r>
        <w:rPr>
          <w:rFonts w:ascii="Amiri" w:hAnsi="Amiri" w:eastAsia="Amiri" w:cs="Amiri"/>
          <w:color w:val="111111"/>
          <w:sz w:val="28"/>
          <w:sz w:val="28"/>
          <w:szCs w:val="28"/>
          <w:rtl w:val="true"/>
          <w:lang w:bidi="ar-SA"/>
        </w:rPr>
        <w:t xml:space="preserve">،نبأنا محمّد بن الحسين الزعفراني، نبأنا أحمد بن أبي خيثمة، أنبأنا مصعب بن عبد اللّه قال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مسلمة بن مالك الأكبر بن وهب بن ثعلبة بن وائلة بن عمرو </w:t>
      </w:r>
      <w:r>
        <w:rPr>
          <w:rStyle w:val="FootnoteAnchor"/>
          <w:rtl w:val="true"/>
        </w:rPr>
        <w:footnoteReference w:id="279"/>
      </w:r>
      <w:r>
        <w:rPr>
          <w:rFonts w:ascii="Amiri" w:hAnsi="Amiri" w:eastAsia="Amiri" w:cs="Amiri"/>
          <w:color w:val="111111"/>
          <w:sz w:val="28"/>
          <w:sz w:val="28"/>
          <w:szCs w:val="28"/>
          <w:rtl w:val="true"/>
          <w:lang w:bidi="ar-SA"/>
        </w:rPr>
        <w:t>بن شيبان بن محارب بن فهر كان شريفا قد سمع من النبي صلّى اللّه عليه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الرّوم لكثرة دخوله عليهم، 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أنبأنا أحمد بن عبيد بن الفضل، أنبأنا محمّد بن الحسين، أنبأنا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أنبأنا أبو يعلى حينئذ، و أخبرنا أبو سعيد بن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الصيدلاني،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عمر بن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يكنى أبا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280"/>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w:t>
      </w:r>
      <w:r>
        <w:rPr>
          <w:rStyle w:val="FootnoteAnchor"/>
          <w:rtl w:val="true"/>
        </w:rPr>
        <w:footnoteReference w:id="281"/>
      </w:r>
      <w:r>
        <w:rPr>
          <w:rFonts w:ascii="Amiri" w:hAnsi="Amiri" w:eastAsia="Amiri" w:cs="Amiri"/>
          <w:color w:val="111111"/>
          <w:sz w:val="28"/>
          <w:sz w:val="28"/>
          <w:szCs w:val="28"/>
          <w:rtl w:val="true"/>
          <w:lang w:bidi="ar-SA"/>
        </w:rPr>
        <w:t>الزّعفراني، أنبأنا أبو بكر بن أبي خيثمة، أنبأنا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 بن مالك الأكبر بن وهب بن ثعلبة بن واثلة بن عمرو بن شيبان بن محارب بن فهر بن مالك بن النّضر بن كنانة، و قد سمع من النبي صلّى اللّه عليه و سلّم و كان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الواقدي أن يكون سمع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الروم لكثرة دخوله عليهم انتهى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 أخبرنا أبو العزّ ثابت بن منصور، أنبأنا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الحسن، أنبأنا أبو الحسين محمّد بن أحمد، أنبأنا أبو حفص عمر بن أحمد،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بن مالك الأكبر بن وهب بن ثعلبة بن وائلة بن عمرو بن شيبان بن محارب بن فهر يكنى أبا عبد الرحمن مات بالشام، و يقال مات سنة سنة اثنتين </w:t>
      </w:r>
      <w:r>
        <w:rPr>
          <w:rStyle w:val="FootnoteAnchor"/>
          <w:rtl w:val="true"/>
        </w:rPr>
        <w:footnoteReference w:id="283"/>
      </w:r>
      <w:r>
        <w:rPr>
          <w:rFonts w:ascii="Amiri" w:hAnsi="Amiri" w:eastAsia="Amiri" w:cs="Amiri"/>
          <w:color w:val="111111"/>
          <w:sz w:val="28"/>
          <w:sz w:val="28"/>
          <w:szCs w:val="28"/>
          <w:rtl w:val="true"/>
          <w:lang w:bidi="ar-SA"/>
        </w:rPr>
        <w:t>و أربعين 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الجوهري، أنبأنا أبو عمر بن حيّوية، </w:t>
      </w:r>
    </w:p>
    <w:p>
      <w:pPr>
        <w:pStyle w:val="BookText"/>
        <w:rPr/>
      </w:pPr>
      <w:r>
        <w:rPr>
          <w:rFonts w:ascii="Amiri" w:hAnsi="Amiri" w:eastAsia="Amiri" w:cs="Amiri"/>
          <w:color w:val="111111"/>
          <w:sz w:val="28"/>
          <w:sz w:val="28"/>
          <w:szCs w:val="28"/>
          <w:rtl w:val="true"/>
          <w:lang w:bidi="ar-SA"/>
        </w:rPr>
        <w:t xml:space="preserve">أنبأنا أحمد بن معروف، نبأنا الحسين بن الفهم، نبأنا محمّد بن سعد قال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بن مالك الأكبر بن وهب بن ثعلبة بن وائلة بن عمرو بن شيبان بن محارب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زينب بنت نافش بن وهب بن ثعلبة بن وائلة بن عمرو بن شيبان بن محارب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حبيب بن مسلمة فنزل الشام و لم يزل مع معاوية بن أبي سفيان في حروبه في صفّين و غيرها، و وجهه إلى أرمينية واليا عليها، فمات بها سنة اثنتين </w:t>
      </w:r>
      <w:r>
        <w:rPr>
          <w:rStyle w:val="FootnoteAnchor"/>
          <w:rtl w:val="true"/>
        </w:rPr>
        <w:footnoteReference w:id="285"/>
      </w:r>
      <w:r>
        <w:rPr>
          <w:rFonts w:ascii="Amiri" w:hAnsi="Amiri" w:eastAsia="Amiri" w:cs="Amiri"/>
          <w:color w:val="111111"/>
          <w:sz w:val="28"/>
          <w:sz w:val="28"/>
          <w:szCs w:val="28"/>
          <w:rtl w:val="true"/>
          <w:lang w:bidi="ar-SA"/>
        </w:rPr>
        <w:t>و أربعين، و لم يبلغ خمسين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عمرو بن مندة، أنبأنا الحسن بن محمّد بن يوسف، أنبأنا أحمد بن محمّد بن عمر، حدثنا أبو بكر بن أبي الدّنيا،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بأرمينية سنة اثنتين </w:t>
      </w:r>
      <w:r>
        <w:rPr>
          <w:rStyle w:val="FootnoteAnchor"/>
          <w:rtl w:val="true"/>
        </w:rPr>
        <w:footnoteReference w:id="286"/>
      </w:r>
      <w:r>
        <w:rPr>
          <w:rFonts w:ascii="Amiri" w:hAnsi="Amiri" w:eastAsia="Amiri" w:cs="Amiri"/>
          <w:color w:val="111111"/>
          <w:sz w:val="28"/>
          <w:sz w:val="28"/>
          <w:szCs w:val="28"/>
          <w:rtl w:val="true"/>
          <w:lang w:bidi="ar-SA"/>
        </w:rPr>
        <w:t>و أربعين و لم يبلغ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إنه ولد قبل وفاة النبي صلّى اللّه عليه و سلّم بسنتين، و قال غيره ما أدرك النبي صلّى اللّه عليه و سلّم و سمع منه انتهى، و ينبغي أن يكون قبل هجرة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الواسطي، أنبأنا أبو بكر البابسيري </w:t>
      </w:r>
      <w:r>
        <w:rPr>
          <w:rStyle w:val="FootnoteAnchor"/>
          <w:rtl w:val="true"/>
        </w:rPr>
        <w:footnoteReference w:id="287"/>
      </w:r>
      <w:r>
        <w:rPr>
          <w:rFonts w:ascii="Amiri" w:hAnsi="Amiri" w:eastAsia="Amiri" w:cs="Amiri"/>
          <w:color w:val="111111"/>
          <w:sz w:val="28"/>
          <w:sz w:val="28"/>
          <w:szCs w:val="28"/>
          <w:rtl w:val="true"/>
          <w:lang w:bidi="ar-SA"/>
        </w:rPr>
        <w:t>،أنبأنا الأحوص بن المفضّل،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المسلمة و الضحّاك بن قيس كلاهما أبو عبد الرحمن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عبد اللّه بن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الفضل بن ناصر عنه، أنبأنا أبو محمّد بن الجوهري، أنبأنا أبو الحسين المظفر، أنبأنا أبو علي المدائني، أنبأنا أحمد بن عبد اللّه بن البرتي </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بن مسلمة بن مالك بن وهب بن ثعلبة بن واثلة بن عمرو بن شيبان بن محارب بن فهر، و أمّه أيضا فهرية من ولد وهب بن ثعلبة بن وائلة بن عمرو بن شيبان بن محارب بن فهر يكنى أبا عبد الرحمن و كان يدعى حبيب الرّوم لمجاهدته الرّوم، يقال إنه توفي سنة اثنتين </w:t>
      </w:r>
      <w:r>
        <w:rPr>
          <w:rStyle w:val="FootnoteAnchor"/>
          <w:rtl w:val="true"/>
        </w:rPr>
        <w:footnoteReference w:id="289"/>
      </w:r>
      <w:r>
        <w:rPr>
          <w:rFonts w:ascii="Amiri" w:hAnsi="Amiri" w:eastAsia="Amiri" w:cs="Amiri"/>
          <w:color w:val="111111"/>
          <w:sz w:val="28"/>
          <w:sz w:val="28"/>
          <w:szCs w:val="28"/>
          <w:rtl w:val="true"/>
          <w:lang w:bidi="ar-SA"/>
        </w:rPr>
        <w:t>و أربعين و لم يبلغ خمسين سنة جاء عنه ثلاثة أحاديث،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السلامي، أنبأنا أبو الفضل بن خيرون، و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مسلمة الفهري القرشي نزل الشام له صحبة، قال ابن مقاتل عن ابن المبارك، عن سعيد بن عبد العزيز،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حبيب على شرحبيل بن السمط‍‌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تمام البجلي، أنبأنا جعفر بن محمّد الكندي، أنبأنا أبو زرعة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بن شيبان بن محارب بن فهر يكنى أبا مسلمة قديم الموت، روى عنه بالشام جماعة منهم الضحاك بن قيس، و زياد بن جارية و رغبان مولى حبيب،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و لعله كان من بني شيبان بن محارب،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السّوسي، أنبأنا أبو عبد اللّه بن أبي الحديد، أنبأنا أبو الحسن الربعي، أنبأنا عبد الوهّاب الكلابي، أنبأنا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بن مسلمة بن شيبان بن محارب بن فهر أبو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الحسين بن محمّد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علي بن المحسّن التنوخي، أنبأنا أبو الحسين بن المظفّر، أنبأنا أبو محمّد بكر بن أحمد بن حفص، نبأنا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بن شيبان بن محارب بن فهر يكنى أبا مسلمة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نبأنا عبد العزيز عن </w:t>
      </w:r>
      <w:r>
        <w:rPr>
          <w:rStyle w:val="FootnoteAnchor"/>
          <w:rtl w:val="true"/>
        </w:rPr>
        <w:footnoteReference w:id="291"/>
      </w:r>
      <w:r>
        <w:rPr>
          <w:rFonts w:ascii="Amiri" w:hAnsi="Amiri" w:eastAsia="Amiri" w:cs="Amiri"/>
          <w:color w:val="111111"/>
          <w:sz w:val="28"/>
          <w:sz w:val="28"/>
          <w:szCs w:val="28"/>
          <w:rtl w:val="true"/>
          <w:lang w:bidi="ar-SA"/>
        </w:rPr>
        <w:t xml:space="preserve">أحمد بن مسدّد بن علي بن عبد اللّه، أنبأنا أبي، أنبأنا عاصم، أنبأنا عبد الصّمد بن سعيد القاضي، قال في </w:t>
      </w:r>
    </w:p>
    <w:p>
      <w:pPr>
        <w:pStyle w:val="BookText"/>
        <w:rPr/>
      </w:pPr>
      <w:r>
        <w:rPr>
          <w:rFonts w:ascii="Amiri" w:hAnsi="Amiri" w:eastAsia="Amiri" w:cs="Amiri"/>
          <w:color w:val="111111"/>
          <w:sz w:val="28"/>
          <w:sz w:val="28"/>
          <w:szCs w:val="28"/>
          <w:rtl w:val="true"/>
          <w:lang w:bidi="ar-SA"/>
        </w:rPr>
        <w:t>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مسلمة، و مات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سليمان بن عبد الحميد البهراني، نبأنا يزيد بن عبد ربّه الزّبيدي، نبأنا بقية،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ولاه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لحبيب بن مسلمة ولد كثير عندنا بحوران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منزله بطرف من أطراف حوران كثير عددهم و قد كان بعضهم يصير إليّ‌ في منزلي،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اللّه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و هو ابن مالك الأكبر بن وهب بن ثعلبة بن وائلة بن عمرو بن شيبان بن محارب بن فهر الفهري من بني فهر بن مالك بن النّضر بن كنانة بن خزيمة يكنى أبا عبد الرحمن توفي بالشام سنة اثنتين </w:t>
      </w:r>
      <w:r>
        <w:rPr>
          <w:rStyle w:val="FootnoteAnchor"/>
          <w:rtl w:val="true"/>
        </w:rPr>
        <w:footnoteReference w:id="293"/>
      </w:r>
      <w:r>
        <w:rPr>
          <w:rFonts w:ascii="Amiri" w:hAnsi="Amiri" w:eastAsia="Amiri" w:cs="Amiri"/>
          <w:color w:val="111111"/>
          <w:sz w:val="28"/>
          <w:sz w:val="28"/>
          <w:szCs w:val="28"/>
          <w:rtl w:val="true"/>
          <w:lang w:bidi="ar-SA"/>
        </w:rPr>
        <w:t>و أربعين و لم يبلغ إلى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وهب،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لحبيب بن مسلمة صحبة‌؟ فلم يعرفوا ذلك، فسألت قومه فأخبروني أنّه قد كانت له صحبة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بذلك أحمد بن عبد اللّه بن صفوان، نبأنا إبراهيم بن دحيم، عن أبيه، عن سويد، عن ابن وهب، عن مكحول نسبه شباب </w:t>
      </w:r>
      <w:r>
        <w:rPr>
          <w:rStyle w:val="FootnoteAnchor"/>
          <w:rtl w:val="true"/>
        </w:rPr>
        <w:footnoteReference w:id="295"/>
      </w:r>
      <w:r>
        <w:rPr>
          <w:rFonts w:ascii="Amiri" w:hAnsi="Amiri" w:eastAsia="Amiri" w:cs="Amiri"/>
          <w:color w:val="111111"/>
          <w:sz w:val="28"/>
          <w:sz w:val="28"/>
          <w:szCs w:val="28"/>
          <w:rtl w:val="true"/>
          <w:lang w:bidi="ar-SA"/>
        </w:rPr>
        <w:t>العصفري، و كنّاه ابن أبي خيثمة، أخبرنا بذلك محمّد بن عيسى أبو الحارث الجوزجاني و أحمد بن مهران الفارسي،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موسى بن زكريا، نبأنا شباب العصفري، روى عنه عبد الرحمن بن أبي أمية الضمري، و قزعة بن يحيى، و ابن أبي مليكة، و زياد بن جارية و غيرهم، 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المعجمة من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وائلة بن عمرو بن شيبان بن محارب بن فهر بن مالك بن النّضر بن كنانة بن خزيمة بن مدركة بن إلياس بن مضر من ولده حبيب بن مسلمة بن </w:t>
      </w:r>
    </w:p>
    <w:p>
      <w:pPr>
        <w:pStyle w:val="BookText"/>
        <w:rPr/>
      </w:pPr>
      <w:r>
        <w:rPr>
          <w:rFonts w:ascii="Amiri" w:hAnsi="Amiri" w:eastAsia="Amiri" w:cs="Amiri"/>
          <w:color w:val="111111"/>
          <w:sz w:val="28"/>
          <w:sz w:val="28"/>
          <w:szCs w:val="28"/>
          <w:rtl w:val="true"/>
          <w:lang w:bidi="ar-SA"/>
        </w:rPr>
        <w:t>مالك الأكبر بن وهب بن ثعلبة بن وائلة سمع النبي صلّى اللّه عليه و سلّم كان يقال له حبيب الرّوم لكثرة دخوله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مصعب،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أخبرنا أبو القاسم بن بشران، أنبأنا أبو علي بن الصّوّاف، أنبأنا أبو جعفر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مسلمة أبو عبد الرحمن،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أبو بكر بن سيف، نبأنا السّري بن يحيى، نبأنا شعيب بن إبراهيم، نبأنا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حبيب بن مسلمة على كردوس يعني يوم اليرموك </w:t>
      </w:r>
      <w:r>
        <w:rPr>
          <w:rStyle w:val="FootnoteAnchor"/>
          <w:rtl w:val="true"/>
        </w:rPr>
        <w:footnoteReference w:id="2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نبأنا عبد اللّه بن محمّد، نبأنا أبو بكر بن أبي عاصم، نبأنا دحيم، نبأنا سويد بن عبد العزيز، عن ابن </w:t>
      </w:r>
      <w:r>
        <w:rPr>
          <w:rStyle w:val="FootnoteAnchor"/>
          <w:rtl w:val="true"/>
        </w:rPr>
        <w:footnoteReference w:id="298"/>
      </w:r>
      <w:r>
        <w:rPr>
          <w:rFonts w:ascii="Amiri" w:hAnsi="Amiri" w:eastAsia="Amiri" w:cs="Amiri"/>
          <w:color w:val="111111"/>
          <w:sz w:val="28"/>
          <w:sz w:val="28"/>
          <w:szCs w:val="28"/>
          <w:rtl w:val="true"/>
          <w:lang w:bidi="ar-SA"/>
        </w:rPr>
        <w:t>وهب،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الفقهاء هل كانت لحبيب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يثبتوا ذلك، و سألت قومه فأخبروني أنه قد كانت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أحمد بن عبد الملك، أنبأنا أبو الحسن علي بن محمّد بن السّقا، و أبو محمّد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و حبيب بن مسلمة،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النبي صلّى اللّه عليه و سلّم، و أهل الشام يقولون قد سمع حبيب بن مسلمة من النبي صلّى اللّه عليه و سلّم 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w:t>
      </w:r>
      <w:r>
        <w:rPr>
          <w:rStyle w:val="FootnoteAnchor"/>
          <w:rtl w:val="true"/>
        </w:rPr>
        <w:footnoteReference w:id="299"/>
      </w:r>
      <w:r>
        <w:rPr>
          <w:rFonts w:ascii="Amiri" w:hAnsi="Amiri" w:eastAsia="Amiri" w:cs="Amiri"/>
          <w:color w:val="111111"/>
          <w:sz w:val="28"/>
          <w:sz w:val="28"/>
          <w:szCs w:val="28"/>
          <w:rtl w:val="true"/>
          <w:lang w:bidi="ar-SA"/>
        </w:rPr>
        <w:t xml:space="preserve">عبد العزيز بن أحمد عن </w:t>
      </w:r>
      <w:r>
        <w:rPr>
          <w:rStyle w:val="FootnoteAnchor"/>
          <w:rtl w:val="true"/>
        </w:rPr>
        <w:footnoteReference w:id="300"/>
      </w:r>
      <w:r>
        <w:rPr>
          <w:rFonts w:ascii="Amiri" w:hAnsi="Amiri" w:eastAsia="Amiri" w:cs="Amiri"/>
          <w:color w:val="111111"/>
          <w:sz w:val="28"/>
          <w:sz w:val="28"/>
          <w:szCs w:val="28"/>
          <w:rtl w:val="true"/>
          <w:lang w:bidi="ar-SA"/>
        </w:rPr>
        <w:t xml:space="preserve">أبي تمام بن محمّد، أخبرني أبي، نبأنا محمّد بن جعفر، نبأنا الحسن بن محمّد بن بكّار، نبأنا أبي، نبأنا يحيى بن حمزة عن </w:t>
      </w:r>
      <w:r>
        <w:rPr>
          <w:rStyle w:val="FootnoteAnchor"/>
          <w:rtl w:val="true"/>
        </w:rPr>
        <w:footnoteReference w:id="301"/>
      </w:r>
      <w:r>
        <w:rPr>
          <w:rFonts w:ascii="Amiri" w:hAnsi="Amiri" w:eastAsia="Amiri" w:cs="Amiri"/>
          <w:color w:val="111111"/>
          <w:sz w:val="28"/>
          <w:sz w:val="28"/>
          <w:szCs w:val="28"/>
          <w:rtl w:val="true"/>
          <w:lang w:bidi="ar-SA"/>
        </w:rPr>
        <w:t>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مسلمة الفهري كانت له صحبة 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نبأنا ثابت بن بندار، أنبأنا أبو العلاء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البابسيري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الأحوص بن المفضّل، أنبأنا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قبض النبي صلّى اللّه عليه و سلّم و حبيب بن مسلمة ابن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 المدينة لم يسمع حبيب بن المسلمة و بسر بن أرطاة من النبي صلّى اللّه عليه و سلّم شيئا، و لا صحبة لهم و أهل الشام يقولون قد سمعوا و لهم صحبة،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303"/>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حبيب بن مسلمة بن مالك الأكبر بن ثعلبة بن وائلة بن عمرو بن شيبان بن محارب بن فهر كان شريفا و كان قد سمع من النبي صلّى اللّه عليه و سلّم،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الرّوم من كثرة دخوله عليهم و ما ينال منهم من الفتوح، و له يقول شريح بن الحارث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كل من يدعى حبيبا و لو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مروءته يفدى حبيب بني فهر</w:t>
      </w:r>
    </w:p>
    <w:p>
      <w:pPr>
        <w:pStyle w:val="BookText"/>
        <w:rPr/>
      </w:pPr>
      <w:r>
        <w:rPr>
          <w:rFonts w:ascii="Amiri" w:hAnsi="Amiri" w:eastAsia="Amiri" w:cs="Amiri"/>
          <w:color w:val="111111"/>
          <w:sz w:val="28"/>
          <w:sz w:val="28"/>
          <w:szCs w:val="28"/>
          <w:rtl w:val="true"/>
          <w:lang w:bidi="ar-SA"/>
        </w:rPr>
        <w:t xml:space="preserve">همّام يقود الخيل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يطأن برضراض الحصا جاجم الجمر</w:t>
      </w:r>
    </w:p>
    <w:p>
      <w:pPr>
        <w:pStyle w:val="BookText"/>
        <w:rPr/>
      </w:pPr>
      <w:r>
        <w:rPr>
          <w:rFonts w:ascii="Amiri" w:hAnsi="Amiri" w:eastAsia="Amiri" w:cs="Amiri"/>
          <w:color w:val="111111"/>
          <w:sz w:val="28"/>
          <w:sz w:val="28"/>
          <w:szCs w:val="28"/>
          <w:rtl w:val="true"/>
          <w:lang w:bidi="ar-SA"/>
        </w:rPr>
        <w:t xml:space="preserve">و كان حبيب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البدن، فدخل على عمر بن الخطاب رضي اللّه تعالى عنه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لجيد القناة،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جيد سنانها، فأمر به عمر يدخل دار السّلاح، فأدخل فأخذ منها سلاح و رحل، و كان عثمان بن عفان بعثه هو و سلمان بن ربيعة إلى ناحية أذربيجان كان أحدهما مددا لصاحبه فاختلفوا في الفيء فتواعد بعضهم بعضا فقال رجل من أصحاب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تقتلوا سلمان نقتل حبيبكم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ترحلوا نحو ابن عفان نرحل </w:t>
      </w:r>
      <w:r>
        <w:rPr>
          <w:rStyle w:val="FootnoteAnchor"/>
          <w:rtl w:val="true"/>
        </w:rPr>
        <w:footnoteReference w:id="30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معاوية قد وجهه في جيش لنصرة عثمان بن عفان حين حصر فلما بلغ وادي </w:t>
      </w:r>
    </w:p>
    <w:p>
      <w:pPr>
        <w:pStyle w:val="BookText"/>
        <w:rPr/>
      </w:pPr>
      <w:r>
        <w:rPr>
          <w:rFonts w:ascii="Amiri" w:hAnsi="Amiri" w:eastAsia="Amiri" w:cs="Amiri"/>
          <w:color w:val="111111"/>
          <w:sz w:val="28"/>
          <w:sz w:val="28"/>
          <w:szCs w:val="28"/>
          <w:rtl w:val="true"/>
          <w:lang w:bidi="ar-SA"/>
        </w:rPr>
        <w:t xml:space="preserve">القرى بلغه مقتل عثمان بن عفان فرجع، و قد ذكره حسّان بن ثابت فقال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تبوءوا بحقّ‌ اللّه تعترفوا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بغارة غضب من خلفها غضب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فيهم حبيب شهاب الموت </w:t>
      </w:r>
      <w:r>
        <w:rPr>
          <w:rStyle w:val="FootnoteAnchor"/>
          <w:rtl w:val="true"/>
        </w:rPr>
        <w:footnoteReference w:id="309"/>
      </w:r>
      <w:r>
        <w:rPr>
          <w:rFonts w:ascii="Amiri" w:hAnsi="Amiri" w:eastAsia="Amiri" w:cs="Amiri"/>
          <w:color w:val="111111"/>
          <w:sz w:val="28"/>
          <w:sz w:val="28"/>
          <w:szCs w:val="28"/>
          <w:rtl w:val="true"/>
          <w:lang w:bidi="ar-SA"/>
        </w:rPr>
        <w:t xml:space="preserve">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مشمّرا قد بدا في وجهه الغضب</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نبأنا الحسين بن الفهم، أنبأنا محمّد بن سعد، أنبأنا الوليد بن مسلم، حدثني سعيد بن عبد العزيز </w:t>
      </w:r>
      <w:r>
        <w:rPr>
          <w:rStyle w:val="FootnoteAnchor"/>
          <w:rtl w:val="true"/>
        </w:rPr>
        <w:footnoteReference w:id="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فضل حبيب بن مسلمة بالشام و لم يكن عمر يثبته حتى قدم عليه حاجّا فلما رآه سلّم عليه،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لفي قناة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في سنانه،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الخزائن فليأخذ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الأموال و أخذ السّلاح و قال غير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معاوية يغزيه الرّوم فيكون له فيهم نكاية و أثر،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العزيز بن أحمد،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أنبأنا أبو القاسم بن أبي العقب، أنبأنا أحمد بن إبراهيم القرشي، أنبأنا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أنبأنا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كان على الصوائف في خلافة عمر بن الخطاب رضي اللّه تعالى عنه و يبلغ عمر عنه، ما يحب و لم يثبته معرفة، حتى قدم عليه حبيب في حجة فسلّم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لفي قناة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في سنانه،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الخزائن فليأخذ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ففتحوها له، فعدل عن الأموال و أخذ السّلاح 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و أخبرنا أبو الحسن السّيرافي، أنبأنا أحمد بن إسحاق، نبأنا أحمد بن عمران، نبأنا موسى بن زكريا، نبأنا خليفة </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ولي خالد بن الوليد و ولّى أبا عبيدة بن الجرّاح فولّى أبو عبيدة حين </w:t>
      </w:r>
      <w:r>
        <w:rPr>
          <w:rStyle w:val="FootnoteAnchor"/>
          <w:rtl w:val="true"/>
        </w:rPr>
        <w:footnoteReference w:id="312"/>
      </w:r>
      <w:r>
        <w:rPr>
          <w:rFonts w:ascii="IRNazanin" w:hAnsi="IRNazanin" w:eastAsia="IRNazanin"/>
          <w:color w:val="111111"/>
          <w:sz w:val="28"/>
          <w:sz w:val="28"/>
          <w:szCs w:val="28"/>
          <w:rtl w:val="true"/>
          <w:lang w:bidi="fa-IR"/>
        </w:rPr>
        <w:t xml:space="preserve">فتح </w:t>
      </w:r>
    </w:p>
    <w:p>
      <w:pPr>
        <w:pStyle w:val="BookText"/>
        <w:rPr/>
      </w:pPr>
      <w:r>
        <w:rPr>
          <w:rFonts w:ascii="Amiri" w:hAnsi="Amiri" w:eastAsia="Amiri" w:cs="Amiri"/>
          <w:color w:val="111111"/>
          <w:sz w:val="28"/>
          <w:sz w:val="28"/>
          <w:szCs w:val="28"/>
          <w:rtl w:val="true"/>
          <w:lang w:bidi="ar-SA"/>
        </w:rPr>
        <w:t>الشامات يزيد بن أبي سفيان على فلسطين و ناحيتها، و شرحبيل بن حسنة على الأردن، و خالد بن الوليد على دمشق، و حبيب بن مسلمة على حمص ثم عزله، و ولّى عبد اللّه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عمر عياض بن غنم إلى الجزيرة ثم عزله، و ولّى حبيب بن مسلمة الفهري و ضم إليه أرمينيا و أذربيجان ثم عزله و ولّى عمير بن سعد الأنصاري و سعيد بن عامر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نبأنا عبد العزيز بن أحمد، أنبأنا أبو محمّد بن أبي نصر، أنبأنا أبو القاسم بن أبي العقب، أنبأنا أحمد بن إبراهيم، أنبأنا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إسماعيل بن عياش، عن ابن رغبان أنه حدّثه على أن حبيب بن مسلمة غزا أرض الرّوم على جماعة في خلافة عمر بن الخطّاب فاهتم عمر بأمرهم فلما بلغه خروج حبيب و من معه خرّ ساجدا،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العزيز، أنبأنا أبو محمّد، أنبأنا أبو القاسم بن أبي العقب، أنبأنا أحمد بن إبراهيم، أنبأنا ابن عائذ، نبأنا عبد الأعلى بن مسهر، عن سعيد بن عبد العزيز أنه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مسلمة لقي موريان و حبيب في ستة آلاف و موريان في سبعين ألفا، 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يصبروا و تصبروا فأنتم أولى باللّه منهم، و إن يصبروا و تجزعوا فإن اللّه مع الصّابرين، و لقيهم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ابدلنا قمرها و احبس عنا مطرها و احقن دماء أصحابي و اكتبهم شهداء، ففتح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تواعد الجلندح العبسي و عتبة بن جحدم قبة موريان فوجدوا قتيلين على بابها 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الرّوم مكان حبيب بن مسلمة و المسلمين بأرمينية الرابعة </w:t>
      </w:r>
      <w:r>
        <w:rPr>
          <w:rStyle w:val="FootnoteAnchor"/>
          <w:rtl w:val="true"/>
        </w:rPr>
        <w:footnoteReference w:id="314"/>
      </w:r>
      <w:r>
        <w:rPr>
          <w:rFonts w:ascii="Amiri" w:hAnsi="Amiri" w:eastAsia="Amiri" w:cs="Amiri"/>
          <w:color w:val="111111"/>
          <w:sz w:val="28"/>
          <w:sz w:val="28"/>
          <w:szCs w:val="28"/>
          <w:rtl w:val="true"/>
          <w:lang w:bidi="ar-SA"/>
        </w:rPr>
        <w:t>في ستة آلاف من المسلمين، فوجهوا إليهم موريان الرّومي في ثمانين ألفا، فبلغ ذلك حبيبا، فكتب إلى معاوية، فكتب معاوية إلى عثمان، فكتب عثمان إلى صاحب الكوفة يمدّه، فأمدّه بسلمان الباهلي في ستة آلاف، و أبطأ على حبيب المدد، و دنا منه موريان الرومي، فخرج مغتمّا بلقائه، فغشي عسكره و هم يتحدثون على نيراتهم و سمع قائلا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ممن </w:t>
      </w:r>
    </w:p>
    <w:p>
      <w:pPr>
        <w:pStyle w:val="BookText"/>
        <w:rPr/>
      </w:pPr>
      <w:r>
        <w:rPr>
          <w:rFonts w:ascii="Amiri" w:hAnsi="Amiri" w:eastAsia="Amiri" w:cs="Amiri"/>
          <w:color w:val="111111"/>
          <w:sz w:val="28"/>
          <w:sz w:val="28"/>
          <w:szCs w:val="28"/>
          <w:rtl w:val="true"/>
          <w:lang w:bidi="ar-SA"/>
        </w:rPr>
        <w:t>يسمع حبيب مشورته لأشرت عليه بأمر يجعل اللّه لنا و له نصرا و فرجا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فاستمع حبيب لقوله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مشورتك‌؟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مشيرا عليه ينادي في الخيول فيقدمها ثم يرتحل بعسكره يتبع خيله فتوافيهم الخيل في جوف اللّيل، و ينشب القتال و يأتيهم حبيب بسواد عسكره مع الفجر، فيظنون أن المدد قد جاءهم فيرعبهم اللّه، فيهزمهم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نادى في الخيول فوجّهها في ليلة مقمرة مطيرة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 لنا قمرها و احبس عنا مطرها، و احقن لي دماء أصحابي و اكتبهم عندك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اللّه تعالى عنهم مطرها و جلا لهم قمرها و أوقفهم </w:t>
      </w:r>
      <w:r>
        <w:rPr>
          <w:rStyle w:val="FootnoteAnchor"/>
          <w:rtl w:val="true"/>
        </w:rPr>
        <w:footnoteReference w:id="315"/>
      </w:r>
      <w:r>
        <w:rPr>
          <w:rFonts w:ascii="Amiri" w:hAnsi="Amiri" w:eastAsia="Amiri" w:cs="Amiri"/>
          <w:color w:val="111111"/>
          <w:sz w:val="28"/>
          <w:sz w:val="28"/>
          <w:szCs w:val="28"/>
          <w:rtl w:val="true"/>
          <w:lang w:bidi="ar-SA"/>
        </w:rPr>
        <w:t>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تواعد عتبة بن جحدم و الجلندح العبسي حجرة موريان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نصر بن قتادة، أنبأنا أبو الفضل بن خيرون، أنبأنا أحمد بن نجدة، نبأنا الحسن بن الرّبيع، نبأنا عبد اللّه بن المبارك،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حبيب بن مسلمة غزا الرّوم فأخذوا رجلا فاتّهموه فأخبرهم أنه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الروم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وراءهم الخيل، فقال لأصحابه شيروا عليّ‌،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تقيم حتى تلحق بك الناس و كانوا منقطعين،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ترجع إلى نيترا </w:t>
      </w:r>
      <w:r>
        <w:rPr>
          <w:rStyle w:val="FootnoteAnchor"/>
          <w:rtl w:val="true"/>
        </w:rPr>
        <w:footnoteReference w:id="316"/>
      </w:r>
      <w:r>
        <w:rPr>
          <w:rFonts w:ascii="Amiri" w:hAnsi="Amiri" w:eastAsia="Amiri" w:cs="Amiri"/>
          <w:color w:val="111111"/>
          <w:sz w:val="28"/>
          <w:sz w:val="28"/>
          <w:szCs w:val="28"/>
          <w:rtl w:val="true"/>
          <w:lang w:bidi="ar-SA"/>
        </w:rPr>
        <w:t>و لا تقدم على هؤلاء، فإنه لا طاقة لنا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فأعطي اللّه عهدا لا أخنس به لأخالطنهم، فلما ارتفع النهار إذا هو بهم </w:t>
      </w:r>
      <w:r>
        <w:rPr>
          <w:rStyle w:val="FootnoteAnchor"/>
          <w:rtl w:val="true"/>
        </w:rPr>
        <w:footnoteReference w:id="317"/>
      </w:r>
      <w:r>
        <w:rPr>
          <w:rFonts w:ascii="Amiri" w:hAnsi="Amiri" w:eastAsia="Amiri" w:cs="Amiri"/>
          <w:color w:val="111111"/>
          <w:sz w:val="28"/>
          <w:sz w:val="28"/>
          <w:szCs w:val="28"/>
          <w:rtl w:val="true"/>
          <w:lang w:bidi="ar-SA"/>
        </w:rPr>
        <w:t>و الأرض فحمل و حمل أصحابه و انهزم العدو و أصابوا غنائم كثيرة، فلحق الناس الذين لم يحضروا القتال فقالوا نحن شركاؤهم في الغنيمة و قال الذين شهدوا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نصيب معنا لأنكم لم تحضروا القتال و قال عبد اللّه بن الزبير و كان ممن حضر مع حبيب ليس لكم نصيب فكتب بذلك إلى معاوية، فكتب أن اقسم بينهم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معاوية كان كتب بذلك إلى عمر بن الخطاب رضي اللّه تعالى عنه فكتب بذلك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حبيبا بئس ما يواسي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ذاهب الاقتناس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ليسوا بأنجاد و لا 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رقيقا بأمور الناس </w:t>
      </w:r>
    </w:p>
    <w:p>
      <w:pPr>
        <w:pStyle w:val="BookText"/>
        <w:rPr/>
      </w:pPr>
      <w:r>
        <w:rPr>
          <w:rFonts w:ascii="Amiri" w:hAnsi="Amiri" w:eastAsia="Amiri" w:cs="Amiri"/>
          <w:color w:val="111111"/>
          <w:sz w:val="28"/>
          <w:sz w:val="28"/>
          <w:szCs w:val="28"/>
          <w:rtl w:val="true"/>
          <w:lang w:bidi="ar-SA"/>
        </w:rPr>
        <w:t>رواه أبو إسحاق الفزاري، عن ابن المبارك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ليستا بأنجاد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محمّد بن أحمد </w:t>
      </w:r>
      <w:r>
        <w:rPr>
          <w:rStyle w:val="FootnoteAnchor"/>
          <w:rtl w:val="true"/>
        </w:rPr>
        <w:footnoteReference w:id="318"/>
      </w:r>
      <w:r>
        <w:rPr>
          <w:rFonts w:ascii="Amiri" w:hAnsi="Amiri" w:eastAsia="Amiri" w:cs="Amiri"/>
          <w:color w:val="111111"/>
          <w:sz w:val="28"/>
          <w:sz w:val="28"/>
          <w:szCs w:val="28"/>
          <w:rtl w:val="true"/>
          <w:lang w:bidi="ar-SA"/>
        </w:rPr>
        <w:t>بن عبد اللّه الكبريتي، أنبأنا أبو مسلم محمّد بن علي بن محمّد النحوي، أنبأنا أبو بكر بن المقرئ، أنبأنا أبو عروبة، أنبأنا المسيّب بن واضح، نبأنا أبو إسحاق، عن ابن المبارك، عن أبي بكر الغسّاني، عن عطية بن قيس، عن راشد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الرّوم إلى حبيب بن مسلمة و هو بأرمينية فكتب إلى معاوية يستمده فكتب معاوية إلى عثمان فكتب عثمان إلى أمير العراق يأمره أن يمدّ حبيبا، فأمدّه بأهل العراق و أمّر عليهم سلمان بن ربيعة الباهلي، فساروا يريدون غياث </w:t>
      </w:r>
      <w:r>
        <w:rPr>
          <w:rStyle w:val="FootnoteAnchor"/>
          <w:rtl w:val="true"/>
        </w:rPr>
        <w:footnoteReference w:id="319"/>
      </w:r>
      <w:r>
        <w:rPr>
          <w:rFonts w:ascii="Amiri" w:hAnsi="Amiri" w:eastAsia="Amiri" w:cs="Amiri"/>
          <w:color w:val="111111"/>
          <w:sz w:val="28"/>
          <w:sz w:val="28"/>
          <w:szCs w:val="28"/>
          <w:rtl w:val="true"/>
          <w:lang w:bidi="ar-SA"/>
        </w:rPr>
        <w:t xml:space="preserve">حبيب فلم يبلغوهم حتى لقي حبيب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تعالى لهم، فلما قدم سلمان و أصحابه على حبيب سألوهم أن يشركوهم في الغنيمة و قالوا قد أمددناكم، و قال أهل الشام لم تشهدوا القتال فليس لكم معنا شيء فأبى حبيب أن يشركهم و حوى هو و أصحابه على غنيمتهم، فتنازع أهل الشام و أهل العراق حتى كاد يكون بينهم في ذلك كون، فقال بعض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تقتلوا سلمان نقتل حبيبكم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ترحلوا نحو ابن عفان نرحل</w:t>
      </w:r>
    </w:p>
    <w:p>
      <w:pPr>
        <w:pStyle w:val="BookText"/>
        <w:rPr/>
      </w:pPr>
      <w:r>
        <w:rPr>
          <w:rFonts w:ascii="Amiri" w:hAnsi="Amiri" w:eastAsia="Amiri" w:cs="Amiri"/>
          <w:color w:val="111111"/>
          <w:sz w:val="28"/>
          <w:sz w:val="28"/>
          <w:szCs w:val="28"/>
          <w:rtl w:val="true"/>
          <w:lang w:bidi="ar-SA"/>
        </w:rPr>
        <w:t>قال أبو بكر بن أبي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 عداوة وقعت بين أهل الشام و أهل العراق كذا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القاسم زاهر بن طاهر، أنبأنا أبو بكر البيهقي، نبأنا أبو عبد اللّه الحافظ‍‌، أنبأنا أبو بكر بن إسحاق، أنبأنا محمّد بن أحمد بن النصر، نبأنا معاوية بن عمرو، عن أبي إسحاق الفزاري، أنبأنا أبو بكر الغسّاني عن عطية بن قيس و راشد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الرّوم إلى حبيب فذكر مثله، إلاّ أنه قال فكتب عثمان إلى أمير العراق،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يبلغوهم حتى لقي حبيب،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معنا شيء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يكون بينهم في ذلك كون، فقال بعض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تقتلوا سلمان نقتل حبيبكم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ترحلوا نحو ابن عفان نرحل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إنها أوّل عداوة، انتهى، و قد </w:t>
      </w:r>
    </w:p>
    <w:p>
      <w:pPr>
        <w:pStyle w:val="BookText"/>
        <w:rPr/>
      </w:pPr>
      <w:r>
        <w:rPr>
          <w:rFonts w:ascii="Amiri" w:hAnsi="Amiri" w:eastAsia="Amiri" w:cs="Amiri"/>
          <w:color w:val="111111"/>
          <w:sz w:val="28"/>
          <w:sz w:val="28"/>
          <w:szCs w:val="28"/>
          <w:rtl w:val="true"/>
          <w:lang w:bidi="ar-SA"/>
        </w:rPr>
        <w:t>أسقط‍‌ فيه ابن المبارك، و لا بدّ منه، و قوله في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راشد وهم، و صوابه عن عطية و راشد كما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الحسين بن بشران، أنبأنا الحسين بن صفوان البردعي، و أخبرنا أبو محمّد عبد الكريم بن حمزة، نبأنا أبو بكر الخطيب، أنبأنا أبو الحسن الحمّامي، أنبأنا أحمد بن سلمان النّجّاد،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بن أبي الدنيا، حدثني القاسم بن هاشم، نبأنا أبو اليمان، نبأنا صفوان بن عمرو، عن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مسلمة كان يستحب إذا لقي عدوا أو ناهض حصنا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ناهض يوما حصنا فانهزم الرّوم، فقالها المسلمون، فانصدع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أنبأنا أبو بكر إسحاق، و أنبأنا أبو سعد المطرز، أنبأنا أبو نعيم، حدّثنا سليمان الطبراني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نبأنا أبو عبد الرّحمن المقرئ، نبأنا ابن لهيعة، حدثني ابن هبيرة، عن حبيب بن مسلمة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على جيش بدرب الدّروب فلما أتى العدوّ و قال 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 العدو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ملأ فيدعو بعضهم و يؤمّن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أجابهم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حمد اللّه تعالى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 اجعل أجورنا أجور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ذلك إذ نزل الهنباط‍‌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على حبيب سرادقه، انتهى،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الهنباط‍‌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أنبأنا محمّد بن علي السيرافي، أنبأنا أحمد بن إسحاق،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يعني معاوية لحبيب بن مسلمة الفهري أذربيجان و أرمينية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البراء لم نسمع لأرمينية بوال بعد حبيب بن مسلمة حتى بعث عبد الملك بن مروان أخاه محمّدا سنة ثلاث و سبعين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أنبأنا حمزة بن علي، أنبأنا أبو محمّد بن أبي </w:t>
      </w:r>
    </w:p>
    <w:p>
      <w:pPr>
        <w:pStyle w:val="BookText"/>
        <w:rPr/>
      </w:pPr>
      <w:r>
        <w:rPr>
          <w:rFonts w:ascii="Amiri" w:hAnsi="Amiri" w:eastAsia="Amiri" w:cs="Amiri"/>
          <w:color w:val="111111"/>
          <w:sz w:val="28"/>
          <w:sz w:val="28"/>
          <w:szCs w:val="28"/>
          <w:rtl w:val="true"/>
          <w:lang w:bidi="ar-SA"/>
        </w:rPr>
        <w:t>نصر، أنبأنا عمر أبو علي، أنبأنا علي بن بكر، أنبأنا ابن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زيد و هو عمر بن شبّة </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ابن عائشة يعني لشريح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من يدعى حبيبا و لو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مروءته يفدى حبيب بني فهر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همّام يقود الخيل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 برضراض الحصا جاجم الجمر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يقود الخيل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لا يثيب على وتر</w:t>
      </w:r>
    </w:p>
    <w:p>
      <w:pPr>
        <w:pStyle w:val="BookText"/>
        <w:rPr/>
      </w:pPr>
      <w:r>
        <w:rPr>
          <w:rFonts w:ascii="Amiri" w:hAnsi="Amiri" w:eastAsia="Amiri" w:cs="Amiri"/>
          <w:color w:val="111111"/>
          <w:sz w:val="28"/>
          <w:sz w:val="28"/>
          <w:szCs w:val="28"/>
          <w:rtl w:val="true"/>
          <w:lang w:bidi="ar-SA"/>
        </w:rPr>
        <w:t xml:space="preserve">تهبطن و استصعدن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يطأن برضراض الحصا جاجم الجمر</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الطبري، أنبأنا أبو الحسين بن الفضل، أنبأنا عبد اللّه بن جعفر، نبأنا يعقوب، نبأنا أبو اليمان، نبأنا حريز </w:t>
      </w:r>
      <w:r>
        <w:rPr>
          <w:rStyle w:val="FootnoteAnchor"/>
          <w:rtl w:val="true"/>
        </w:rPr>
        <w:footnoteReference w:id="323"/>
      </w:r>
      <w:r>
        <w:rPr>
          <w:rFonts w:ascii="Amiri" w:hAnsi="Amiri" w:eastAsia="Amiri" w:cs="Amiri"/>
          <w:color w:val="111111"/>
          <w:sz w:val="28"/>
          <w:sz w:val="28"/>
          <w:szCs w:val="28"/>
          <w:rtl w:val="true"/>
          <w:lang w:bidi="ar-SA"/>
        </w:rPr>
        <w:t xml:space="preserve">بن عثمان، عن ابن أبي عوف </w:t>
      </w:r>
      <w:r>
        <w:rPr>
          <w:rStyle w:val="FootnoteAnchor"/>
          <w:rtl w:val="true"/>
        </w:rPr>
        <w:footnoteReference w:id="324"/>
      </w:r>
      <w:r>
        <w:rPr>
          <w:rFonts w:ascii="Amiri" w:hAnsi="Amiri" w:eastAsia="Amiri" w:cs="Amiri"/>
          <w:color w:val="111111"/>
          <w:sz w:val="28"/>
          <w:sz w:val="28"/>
          <w:szCs w:val="28"/>
          <w:rtl w:val="true"/>
          <w:lang w:bidi="ar-SA"/>
        </w:rPr>
        <w:t>،عن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 حبيب بن مسلمة جنازة شرحبيل بن السّمط‍‌ فأقبل علينا حبيب بوجهه كالمشرف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 انتهى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الحسن بن علي، أنبأنا محمّد بن العبّاس، أنبأنا أحمد بن معروف، نبأنا الحسين بن الفهم، حدثنا محمّد بن سعد، أنبأنا علي بن محمّد يعني المدائني، عن سليمان بن أيّوب، عن الأسود بن قيس العبدي،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حبيب بن مسلمة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ربّ‌ مسير لك في غير طاعة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مسيري إلى أبيك فليس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أطعت معاوية على دنيا قليلة زائلة، فلئن قام بك في دنياك لقد قعد بك في دينك، و لو كنت إذ فعلت شرا قلت خيرا، كان ذلك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سَيِّئاً </w:t>
      </w:r>
      <w:r>
        <w:rPr>
          <w:rStyle w:val="FootnoteAnchor"/>
          <w:rtl w:val="true"/>
        </w:rPr>
        <w:footnoteReference w:id="326"/>
      </w:r>
      <w:r>
        <w:rPr>
          <w:rFonts w:ascii="Amiri" w:hAnsi="Amiri" w:eastAsia="Amiri" w:cs="Amiri"/>
          <w:color w:val="111111"/>
          <w:sz w:val="28"/>
          <w:sz w:val="28"/>
          <w:szCs w:val="28"/>
          <w:rtl w:val="true"/>
          <w:lang w:bidi="ar-SA"/>
        </w:rPr>
        <w:t>و لكنك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3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اللّه بن أحمد بن الحسن البروجردي، أنبأنا أبو سعد علي بن عبد اللّه بن باكويه الشيرازي، نبأنا محمّد بن سليمان، نبأنا محمّد بن حميد، نبأنا أبو سعد علي بن عبد اللّه بن أبي صادق الخيري، أنبأنا أبو عبد اللّه محمّد بن عبد اللّه بن باكويه الشيرازي، أنبأنا محمّد بن سليمان، نبأنا حميد بن محمّد بن نصير، حدّثنا سويد بن عبد العزيز،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الضحاك بن قيس على حبيب بن مسلمة في مرضه الذي قبض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بدء </w:t>
      </w:r>
      <w:r>
        <w:rPr>
          <w:rStyle w:val="FootnoteAnchor"/>
          <w:rtl w:val="true"/>
        </w:rPr>
        <w:footnoteReference w:id="328"/>
      </w:r>
      <w:r>
        <w:rPr>
          <w:rFonts w:ascii="Amiri" w:hAnsi="Amiri" w:eastAsia="Amiri" w:cs="Amiri"/>
          <w:color w:val="111111"/>
          <w:sz w:val="28"/>
          <w:sz w:val="28"/>
          <w:szCs w:val="28"/>
          <w:rtl w:val="true"/>
          <w:lang w:bidi="ar-SA"/>
        </w:rPr>
        <w:t>مرضك‌؟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الحمّام فأوتيت غفلة، فجعلت على نفسي ألاّ أخرج منه حتى أذكر اللّه تعالى كذا و كذا مرة، فمرضت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نبأنا عبد العزيز بن أحمد التميمي، أنبأنا مسدّد بن علي، أنبأنا أبي، أنبأنا عبد الصّمد بن سعيد، حدّثني سليمان بن عبد الحميد، نبأنا يزيد بن عبد ربّه، حدثني الوليد بن المسلم، حدثني سعيد </w:t>
      </w:r>
      <w:r>
        <w:rPr>
          <w:rStyle w:val="FootnoteAnchor"/>
          <w:rtl w:val="true"/>
        </w:rPr>
        <w:footnoteReference w:id="329"/>
      </w:r>
      <w:r>
        <w:rPr>
          <w:rFonts w:ascii="Amiri" w:hAnsi="Amiri" w:eastAsia="Amiri" w:cs="Amiri"/>
          <w:color w:val="111111"/>
          <w:sz w:val="28"/>
          <w:sz w:val="28"/>
          <w:szCs w:val="28"/>
          <w:rtl w:val="true"/>
          <w:lang w:bidi="ar-SA"/>
        </w:rPr>
        <w:t>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لحبيب بن مسلمة ما كان بدوّ علتك في مرضه الذي مات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الحمّام فأطلت المكث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عمير عن ابن سميع، عن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اللّه الحافظ‍‌، أنبأنا عبد اللّه بن محمّد، نبأنا أحمد بن عمرو بن الضحاك، نبأنا عمرو بن عثمان، نبأنا بقية، عن صفوان بن عمرو، حدثني أبو </w:t>
      </w:r>
      <w:r>
        <w:rPr>
          <w:rStyle w:val="FootnoteAnchor"/>
          <w:rtl w:val="true"/>
        </w:rPr>
        <w:footnoteReference w:id="330"/>
      </w:r>
      <w:r>
        <w:rPr>
          <w:rFonts w:ascii="Amiri" w:hAnsi="Amiri" w:eastAsia="Amiri" w:cs="Amiri"/>
          <w:color w:val="111111"/>
          <w:sz w:val="28"/>
          <w:sz w:val="28"/>
          <w:szCs w:val="28"/>
          <w:rtl w:val="true"/>
          <w:lang w:bidi="ar-SA"/>
        </w:rPr>
        <w:t>سلمة عبد الرحمن بن فضالة الحضرمي، عن ابن رغبان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مسلمة دخل العليا بحمص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نعيم ما ينعم به أهل الدنيا و لو مكثت فيه ساعة لهلكت، ما أنا بخارج منه حتى أستغفر اللّه تعالى فيه ألف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 حتى ألقى الماء على وجهه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رجل في منامه رؤيا فقيل له بشّر حبيبا حبيب اللّه بالوصيفين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محمّد بن علي الواسطي، أنبأنا محمّد بن أحمد البابسيري، أنبأنا الأحوص بن المفضّل، أنبأنا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حبيب بن مسلمة في خلافة معاوية،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و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سليمان بن أحمد،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الزنباع </w:t>
      </w:r>
      <w:r>
        <w:rPr>
          <w:rStyle w:val="FootnoteAnchor"/>
          <w:rtl w:val="true"/>
        </w:rPr>
        <w:footnoteReference w:id="331"/>
      </w:r>
      <w:r>
        <w:rPr>
          <w:rFonts w:ascii="Amiri" w:hAnsi="Amiri" w:eastAsia="Amiri" w:cs="Amiri"/>
          <w:color w:val="111111"/>
          <w:sz w:val="28"/>
          <w:sz w:val="28"/>
          <w:szCs w:val="28"/>
          <w:rtl w:val="true"/>
          <w:lang w:bidi="ar-SA"/>
        </w:rPr>
        <w:t>،نبأنا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حبيب بن مسلمة سنة اثنتين </w:t>
      </w:r>
      <w:r>
        <w:rPr>
          <w:rStyle w:val="FootnoteAnchor"/>
          <w:rtl w:val="true"/>
        </w:rPr>
        <w:footnoteReference w:id="332"/>
      </w:r>
      <w:r>
        <w:rPr>
          <w:rFonts w:ascii="Amiri" w:hAnsi="Amiri" w:eastAsia="Amiri" w:cs="Amiri"/>
          <w:color w:val="111111"/>
          <w:sz w:val="28"/>
          <w:sz w:val="28"/>
          <w:szCs w:val="28"/>
          <w:rtl w:val="true"/>
          <w:lang w:bidi="ar-SA"/>
        </w:rPr>
        <w:t xml:space="preserve">و أربعين، و سنّه </w:t>
      </w:r>
      <w:r>
        <w:rPr>
          <w:rStyle w:val="FootnoteAnchor"/>
          <w:rtl w:val="true"/>
        </w:rPr>
        <w:footnoteReference w:id="333"/>
      </w:r>
      <w:r>
        <w:rPr>
          <w:rFonts w:ascii="Amiri" w:hAnsi="Amiri" w:eastAsia="Amiri" w:cs="Amiri"/>
          <w:color w:val="111111"/>
          <w:sz w:val="28"/>
          <w:sz w:val="28"/>
          <w:szCs w:val="28"/>
          <w:rtl w:val="true"/>
          <w:lang w:bidi="ar-SA"/>
        </w:rPr>
        <w:t>خمسون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حامد بن حبلة، نبأنا محمّد بن إسحاق، أخبرني أبو يونس المديني، نبأنا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الفهري مات بأرمينية سنة اثنتين </w:t>
      </w:r>
      <w:r>
        <w:rPr>
          <w:rStyle w:val="FootnoteAnchor"/>
          <w:rtl w:val="true"/>
        </w:rPr>
        <w:footnoteReference w:id="334"/>
      </w:r>
      <w:r>
        <w:rPr>
          <w:rFonts w:ascii="Amiri" w:hAnsi="Amiri" w:eastAsia="Amiri" w:cs="Amiri"/>
          <w:color w:val="111111"/>
          <w:sz w:val="28"/>
          <w:sz w:val="28"/>
          <w:szCs w:val="28"/>
          <w:rtl w:val="true"/>
          <w:lang w:bidi="ar-SA"/>
        </w:rPr>
        <w:t>و أربعين و لم يبلغ خمسين، و ذكر الواقدي في كتاب الصّوائف أن حبيبا مات بدمشق فاللّه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التيمي،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بن عديّ‌ فيها يعني سنة إحدى و أربعين مات عثمان بن طلحة و صفوان بن أمية و حبيب بن مسلمة و أبو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نيار</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 رفاعة </w:t>
      </w:r>
      <w:r>
        <w:rPr>
          <w:rStyle w:val="FootnoteAnchor"/>
          <w:rtl w:val="true"/>
        </w:rPr>
        <w:footnoteReference w:id="336"/>
      </w:r>
      <w:r>
        <w:rPr>
          <w:rFonts w:ascii="Amiri" w:hAnsi="Amiri" w:eastAsia="Amiri" w:cs="Amiri"/>
          <w:color w:val="111111"/>
          <w:sz w:val="28"/>
          <w:sz w:val="28"/>
          <w:szCs w:val="28"/>
          <w:rtl w:val="true"/>
          <w:lang w:bidi="ar-SA"/>
        </w:rPr>
        <w:t>بن رافع، و ذكر أنه أخبره بذلك أبوه عن أحمد بن عبد بن ناصح عن الهيثم انتهى، تابعه المدائني على وفاة حبيب بن مسلمة،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السّيرافي، أنبأنا أحمد بن إسحاق،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حبيب بن مسلمة الفهري في أرض أرمينية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بن عبد الرحمن السّكري، أخبرنا عبد الرحمن بن محمّد بن المغيرة،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337"/>
      </w:r>
      <w:r>
        <w:rPr>
          <w:rFonts w:ascii="Amiri" w:hAnsi="Amiri" w:eastAsia="Amiri" w:cs="Amiri"/>
          <w:color w:val="111111"/>
          <w:sz w:val="28"/>
          <w:sz w:val="28"/>
          <w:szCs w:val="28"/>
          <w:rtl w:val="true"/>
          <w:lang w:bidi="ar-SA"/>
        </w:rPr>
        <w:t>و أربعين توفي فيها حبيب بن مسلمة الفهري، انتهى</w:t>
      </w:r>
      <w:r>
        <w:rPr>
          <w:rFonts w:eastAsia="Amiri" w:cs="Amiri" w:ascii="Amiri" w:hAnsi="Amiri"/>
          <w:color w:val="111111"/>
          <w:sz w:val="28"/>
          <w:szCs w:val="28"/>
          <w:rtl w:val="true"/>
          <w:lang w:bidi="ar-SA"/>
        </w:rPr>
        <w:t xml:space="preserve">. </w:t>
      </w:r>
      <w:bookmarkStart w:id="98" w:name="pg11916_110801"/>
    </w:p>
    <w:p>
      <w:pPr>
        <w:pStyle w:val="BookText"/>
        <w:rPr/>
      </w:pPr>
      <w:bookmarkEnd w:id="98"/>
      <w:r>
        <w:rPr>
          <w:rFonts w:ascii="Amiri" w:hAnsi="Amiri" w:eastAsia="Amiri" w:cs="Amiri"/>
          <w:color w:val="111111"/>
          <w:sz w:val="28"/>
          <w:sz w:val="28"/>
          <w:szCs w:val="28"/>
          <w:rtl w:val="true"/>
          <w:lang w:bidi="ar-SA"/>
        </w:rPr>
        <w:t>أخبرنا أبو محمّد عبد الكريم بن حمزة، حدثني أبو بكر الخطيب حينئذ، و أخبرنا أبو القاسم إسماعيل بن أحمد، أنبأنا أبو أحمد بن الطبري، أنبأنا أبو بكر، أنبأنا أبو الحسين بن 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فيها يعني سنة اثنتين </w:t>
      </w:r>
      <w:r>
        <w:rPr>
          <w:rStyle w:val="FootnoteAnchor"/>
          <w:rtl w:val="true"/>
        </w:rPr>
        <w:footnoteReference w:id="338"/>
      </w:r>
      <w:r>
        <w:rPr>
          <w:rFonts w:ascii="Amiri" w:hAnsi="Amiri" w:eastAsia="Amiri" w:cs="Amiri"/>
          <w:color w:val="111111"/>
          <w:sz w:val="28"/>
          <w:sz w:val="28"/>
          <w:szCs w:val="28"/>
          <w:rtl w:val="true"/>
          <w:lang w:bidi="ar-SA"/>
        </w:rPr>
        <w:t>و أربعين مات حبيب بن مسلمة بالشام،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الأحوص، عن عبد العزيز بن أحمد الكتاني، أنبأنا أبو بكر محمّد بن عبيد اللّه، أنبأنا أبو عبد اللّه محمّد بن إبراهيم بن مروان، أنبأنا أبو عبد الملك أحمد بن إبراهيم القرشي، نبأنا سليمان بن عبد الرحمن، نبأنا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مسلمة الفهري مات بأرمينية الرابعة سنة خمس و أربعين، و هو يومئذ لم يبلغ خمسين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الواقدي في كتاب الصوائف عن ابن رغبان مولى حبيب أنه مات هو و عمرو بن العاص في عام واحد،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لامرأته ابنة قرظة و غيرها قد كفاني اللّه تعالى مئونة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الإمرة، الإمرة، 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السّنّة السّنّة يعني حبيب بن مسلمة،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بكر الأنصاري، أنبأنا أبو محمّد الجوهري، أنبأنا أبو عمر بن حيوية، أنبأنا أحمد بن معروف، أنبأنا الحسين بن الفهم، نبأنا محمّد بن سعد، أنبأنا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البرسمي يخبر عن ثابت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معاوية موت حبيب بن مسلمة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أتاه موت عمرو بن العاص سجد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سجدت لوفدين و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حبيب فكان يأخذ بسنّة أبي بكر و عمر و لا أتوقى يديه، و أمّا عمرو بن العاص فيأخذ بي بالإمرة الإمرة فلا أدري ما أصنع به انتهى</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3881402_73709187"/>
      <w:bookmarkStart w:id="100" w:name="_Toc36"/>
      <w:bookmarkEnd w:id="99"/>
      <w:r>
        <w:rPr/>
        <w:t>1196</w:t>
      </w:r>
      <w:r>
        <w:rPr>
          <w:rtl w:val="true"/>
        </w:rPr>
        <w:t xml:space="preserve"> - </w:t>
      </w:r>
      <w:r>
        <w:rPr>
          <w:rtl w:val="true"/>
        </w:rPr>
        <w:t>حبيب بن مسلمة بن حبيب بن حبيب بن مسلمة الفهري</w:t>
      </w:r>
      <w:bookmarkEnd w:id="100"/>
    </w:p>
    <w:p>
      <w:pPr>
        <w:pStyle w:val="BookText"/>
        <w:rPr/>
      </w:pPr>
      <w:r>
        <w:rPr>
          <w:rFonts w:ascii="Amiri" w:hAnsi="Amiri" w:eastAsia="Amiri" w:cs="Amiri"/>
          <w:color w:val="111111"/>
          <w:sz w:val="28"/>
          <w:sz w:val="28"/>
          <w:szCs w:val="28"/>
          <w:rtl w:val="true"/>
          <w:lang w:bidi="ar-SA"/>
        </w:rPr>
        <w:t>حكى عن أبيه، حكى عنه أبو الحسن بن سميع، 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w:t>
      </w:r>
      <w:bookmarkStart w:id="101" w:name="pg11916_110802"/>
    </w:p>
    <w:p>
      <w:pPr>
        <w:pStyle w:val="BookText"/>
        <w:rPr/>
      </w:pPr>
      <w:bookmarkEnd w:id="101"/>
      <w:r>
        <w:rPr>
          <w:rFonts w:ascii="Amiri" w:hAnsi="Amiri" w:eastAsia="Amiri" w:cs="Amiri"/>
          <w:color w:val="111111"/>
          <w:sz w:val="28"/>
          <w:sz w:val="28"/>
          <w:szCs w:val="28"/>
          <w:rtl w:val="true"/>
          <w:lang w:bidi="ar-SA"/>
        </w:rPr>
        <w:t>عتّاب، أنبأنا أحمد بن عمير إجازة، أنبأنا ابن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مسلمة غزا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حبيب بن مسلمة أبو عبد الرحمن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3881404_73709187"/>
      <w:bookmarkStart w:id="103" w:name="_Toc37"/>
      <w:bookmarkEnd w:id="102"/>
      <w:r>
        <w:rPr/>
        <w:t>1197</w:t>
      </w:r>
      <w:r>
        <w:rPr>
          <w:rtl w:val="true"/>
        </w:rPr>
        <w:t xml:space="preserve"> - </w:t>
      </w:r>
      <w:r>
        <w:rPr>
          <w:rtl w:val="true"/>
        </w:rPr>
        <w:t>حبيب بن نصر بن محمّد بن معشر الطبري</w:t>
      </w:r>
      <w:bookmarkEnd w:id="103"/>
    </w:p>
    <w:p>
      <w:pPr>
        <w:pStyle w:val="BookText"/>
        <w:rPr/>
      </w:pPr>
      <w:r>
        <w:rPr>
          <w:rFonts w:ascii="Amiri" w:hAnsi="Amiri" w:eastAsia="Amiri" w:cs="Amiri"/>
          <w:color w:val="111111"/>
          <w:sz w:val="28"/>
          <w:sz w:val="28"/>
          <w:szCs w:val="28"/>
          <w:rtl w:val="true"/>
          <w:lang w:bidi="ar-SA"/>
        </w:rPr>
        <w:t xml:space="preserve">و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من أبي الحسن المدائني غير أني لا أحق شخصه، و حكى عن أبيه، و عن أبي المظفّر الأبيوردي الأموي النسّابة الذي أجاز لي جميع حديثه و نظمه،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منصور عبد الباقي بن محمّد بن عبد الباقي بن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القاضي أبو معشر حبيب بن نصر بن محمّد الطبري قدم علينا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داخل طبرستان، أنشدنا أبو الحسن علي بن محمّد بن معروف القصري لنفسه، و كتب بها إلى أخية بن غانم لما كان محبوسا في قلعة الأرب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أخي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هو في ذكراك أصبح أو أمسى</w:t>
      </w:r>
    </w:p>
    <w:p>
      <w:pPr>
        <w:pStyle w:val="BookText"/>
        <w:rPr/>
      </w:pPr>
      <w:r>
        <w:rPr>
          <w:rFonts w:ascii="Amiri" w:hAnsi="Amiri" w:eastAsia="Amiri" w:cs="Amiri"/>
          <w:color w:val="111111"/>
          <w:sz w:val="28"/>
          <w:sz w:val="28"/>
          <w:szCs w:val="28"/>
          <w:rtl w:val="true"/>
          <w:lang w:bidi="ar-SA"/>
        </w:rPr>
        <w:t xml:space="preserve">و لا تنس بعد البعد حق أخوّتي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لا ينسى و مثلي لا ينسى</w:t>
      </w:r>
    </w:p>
    <w:p>
      <w:pPr>
        <w:pStyle w:val="BookText"/>
        <w:rPr/>
      </w:pPr>
      <w:r>
        <w:rPr>
          <w:rFonts w:ascii="Amiri" w:hAnsi="Amiri" w:eastAsia="Amiri" w:cs="Amiri"/>
          <w:color w:val="111111"/>
          <w:sz w:val="28"/>
          <w:sz w:val="28"/>
          <w:szCs w:val="28"/>
          <w:rtl w:val="true"/>
          <w:lang w:bidi="ar-SA"/>
        </w:rPr>
        <w:t xml:space="preserve">و لن يعرف الإنسان قدر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يفقد بفقدانه الانسا</w:t>
      </w:r>
    </w:p>
    <w:p>
      <w:pPr>
        <w:pStyle w:val="BookText"/>
        <w:rPr/>
      </w:pPr>
      <w:r>
        <w:rPr>
          <w:rFonts w:ascii="Amiri" w:hAnsi="Amiri" w:eastAsia="Amiri" w:cs="Amiri"/>
          <w:color w:val="111111"/>
          <w:sz w:val="28"/>
          <w:sz w:val="28"/>
          <w:szCs w:val="28"/>
          <w:rtl w:val="true"/>
          <w:lang w:bidi="ar-SA"/>
        </w:rPr>
        <w:t xml:space="preserve">يقول بفضل النور من خاض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قدر الشمس من فقد الشمسا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معشر، أنشدنا الإمام أبو المظفر محمّد بن أبي العبّاس الأبيوردي الأموي بالري و كتب بها إلى رئيسها الكيا عبد الرزاق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عماد الدين علّقت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الثناء الغض في اليوم و الغد</w:t>
      </w:r>
    </w:p>
    <w:p>
      <w:pPr>
        <w:pStyle w:val="BookText"/>
        <w:rPr/>
      </w:pPr>
      <w:r>
        <w:rPr>
          <w:rFonts w:ascii="Amiri" w:hAnsi="Amiri" w:eastAsia="Amiri" w:cs="Amiri"/>
          <w:color w:val="111111"/>
          <w:sz w:val="28"/>
          <w:sz w:val="28"/>
          <w:szCs w:val="28"/>
          <w:rtl w:val="true"/>
          <w:lang w:bidi="ar-SA"/>
        </w:rPr>
        <w:t xml:space="preserve">فحتام أشكو الانتظار و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يمتري أخلاقه كل مجتد</w:t>
      </w:r>
    </w:p>
    <w:p>
      <w:pPr>
        <w:pStyle w:val="BookText"/>
        <w:rPr/>
      </w:pPr>
      <w:r>
        <w:rPr>
          <w:rFonts w:ascii="Amiri" w:hAnsi="Amiri" w:eastAsia="Amiri" w:cs="Amiri"/>
          <w:color w:val="111111"/>
          <w:sz w:val="28"/>
          <w:sz w:val="28"/>
          <w:szCs w:val="28"/>
          <w:rtl w:val="true"/>
          <w:lang w:bidi="ar-SA"/>
        </w:rPr>
        <w:t xml:space="preserve">و أنت كريم و الظنون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وعدك للراجين كالأخذ باليد</w:t>
      </w:r>
    </w:p>
    <w:p>
      <w:pPr>
        <w:pStyle w:val="BookText"/>
        <w:rPr/>
      </w:pPr>
      <w:r>
        <w:rPr>
          <w:rFonts w:ascii="Amiri" w:hAnsi="Amiri" w:eastAsia="Amiri" w:cs="Amiri"/>
          <w:color w:val="111111"/>
          <w:sz w:val="28"/>
          <w:sz w:val="28"/>
          <w:szCs w:val="28"/>
          <w:rtl w:val="true"/>
          <w:lang w:bidi="ar-SA"/>
        </w:rPr>
        <w:t>و قال أيضا مثل الذي تقدم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أخي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هو في ذكراك أصبح أو أمسى</w:t>
      </w:r>
    </w:p>
    <w:p>
      <w:pPr>
        <w:pStyle w:val="BookText"/>
        <w:rPr/>
      </w:pPr>
      <w:r>
        <w:rPr>
          <w:rFonts w:ascii="Amiri" w:hAnsi="Amiri" w:eastAsia="Amiri" w:cs="Amiri"/>
          <w:color w:val="111111"/>
          <w:sz w:val="28"/>
          <w:sz w:val="28"/>
          <w:szCs w:val="28"/>
          <w:rtl w:val="true"/>
          <w:lang w:bidi="ar-SA"/>
        </w:rPr>
        <w:t xml:space="preserve">و لا تنس بعد البعد حق أخوّتي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لا ينسى و مثلي لا ينسا</w:t>
      </w:r>
    </w:p>
    <w:p>
      <w:pPr>
        <w:pStyle w:val="BookText"/>
        <w:rPr/>
      </w:pPr>
      <w:r>
        <w:rPr>
          <w:rFonts w:ascii="Amiri" w:hAnsi="Amiri" w:eastAsia="Amiri" w:cs="Amiri"/>
          <w:color w:val="111111"/>
          <w:sz w:val="28"/>
          <w:sz w:val="28"/>
          <w:szCs w:val="28"/>
          <w:rtl w:val="true"/>
          <w:lang w:bidi="ar-SA"/>
        </w:rPr>
        <w:t xml:space="preserve">و لن يعرف الانسان قدر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يفقد بفقدانه الأنسا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بفضل النور من خاض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قدر الشمس من فقد الشمسا </w:t>
      </w:r>
      <w:bookmarkStart w:id="104" w:name="pg11916_110803"/>
    </w:p>
    <w:p>
      <w:pPr>
        <w:pStyle w:val="Heading4"/>
        <w:numPr>
          <w:ilvl w:val="3"/>
          <w:numId w:val="1"/>
        </w:numPr>
        <w:rPr/>
      </w:pPr>
      <w:bookmarkStart w:id="105" w:name="__RefHeading___Toc13881406_73709187"/>
      <w:bookmarkStart w:id="106" w:name="_Toc38"/>
      <w:bookmarkEnd w:id="104"/>
      <w:bookmarkEnd w:id="105"/>
      <w:r>
        <w:rPr/>
        <w:t>1198</w:t>
      </w:r>
      <w:r>
        <w:rPr>
          <w:rtl w:val="true"/>
        </w:rPr>
        <w:t xml:space="preserve"> - </w:t>
      </w:r>
      <w:r>
        <w:rPr>
          <w:rtl w:val="true"/>
        </w:rPr>
        <w:t>حبيب بن يحيى بن الحكم بن أبي العاص بن أمية الأموي</w:t>
      </w:r>
      <w:bookmarkEnd w:id="106"/>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881408_73709187"/>
      <w:bookmarkStart w:id="108" w:name="_Toc39"/>
      <w:bookmarkEnd w:id="107"/>
      <w:r>
        <w:rPr/>
        <w:t>1199</w:t>
      </w:r>
      <w:r>
        <w:rPr>
          <w:rtl w:val="true"/>
        </w:rPr>
        <w:t xml:space="preserve"> - </w:t>
      </w:r>
      <w:r>
        <w:rPr>
          <w:rtl w:val="true"/>
        </w:rPr>
        <w:t>حبيب الأعور مولى عروة بن الزبير الأسدي</w:t>
      </w:r>
      <w:bookmarkEnd w:id="108"/>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الأعور مولى عروة بن الزبير الأسدي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حدّث عن أسماء بنت أبي بكر، و عن مولاه عروة، و عن ندبة و يقال بدنة مولاة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عبيد اللّه بن عروة، و عبد الواحد بن ميمون مولى عروة، و الضحاك بن عثمان الحزامي </w:t>
      </w:r>
      <w:r>
        <w:rPr>
          <w:rStyle w:val="FootnoteAnchor"/>
          <w:rtl w:val="true"/>
        </w:rPr>
        <w:footnoteReference w:id="342"/>
      </w:r>
      <w:r>
        <w:rPr>
          <w:rFonts w:ascii="Amiri" w:hAnsi="Amiri" w:eastAsia="Amiri" w:cs="Amiri"/>
          <w:color w:val="111111"/>
          <w:sz w:val="28"/>
          <w:sz w:val="28"/>
          <w:szCs w:val="28"/>
          <w:rtl w:val="true"/>
          <w:lang w:bidi="ar-SA"/>
        </w:rPr>
        <w:t>،و أبو الأسود محمّد بن عبد الرحمن يتيم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عروة على الوليد بن عبد الملك،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نبأنا عبد اللّه بن أحمد </w:t>
      </w:r>
      <w:r>
        <w:rPr>
          <w:rStyle w:val="FootnoteAnchor"/>
          <w:rtl w:val="true"/>
        </w:rPr>
        <w:footnoteReference w:id="343"/>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أنبأنا أبو حاتم الأزهري، أنبأنا محمّد بن عبد اللّه بن حمدون التاجر، أنبأنا أبو حامد بن الشرقي، نبأنا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الرّزّاق، أنبأنا معمر، عن الزّهري، عن حبيب مولى عروة، عن عروة بن الزبير، عن أبي مراوح الغفاري،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 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العتاقة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لم أجد؟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فتعين الصانع أو تصنع لأخرق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لم أستطع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الناس من شرّك فإنها صدقة تصدّق بها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هشام بن يوسف، عن معمر، عن الزهري، عن حبيب،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 سلّم مرسلا، و رفع الحديث و إيصاله صحيح، رواه هشام بن عروة، و أبو الزّناد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يزيد بن رومان و عبيد اللّه، عن عروة، عن أبي مراوح، عن أبي ذرّ مثل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هشام فأخبرناه أعلى من هذا بدرجتين أبو عبد اللّه الفراوي، أنبأنا أبو بكر المقدّمي، أنبأنا أبو بكر الجوزقي، أنبأنا أبو حاتم مكي بن عبدان، نبأنا عبد اللّه بن هاشم، نبأنا يحيى بن سعيد القطان، عن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مراوح الغفاري أخبره أنّ‌ أبا ذرّ أخبره أنه قال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العمل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أغلاها ثمنا و أنفسها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إن لم أفعل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صانعا أو تصنع لأخرق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ضعفت،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شرك عن الشر فإنها صدقة تصدّق بها على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الجويري، أنبأنا أبو عمر بن حيّوية، أنبأنا أحمد بن معروف، أنبأنا الحسين بن الفهم، نبأنا محمّد بن سعد، أنبأنا محمّد بن عمر، حدّثني عبيد اللّه بن عروة، عن حبيب مولى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عروة قاتل عبد اللّه بن الزبير في عسكر الوليد، قتله و احتزّ رأسه، فجاء إلى الحجّاج فوفدهما إلى عبد الملك، فأعطى كل واحد منهما خمسمائة دينار، و فرض لكل واحد منهما في كل سنة مائتي دينار،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الحسن بن محمّد بن يوسف، أنبأنا أحمد بن محمّد بن عمر، أنبأنا أبو بكر بن أبي الدنيا، حدّثنا محمّد بن سعد في الطبقة الرّابعة من أهل المدينة حبيب مولى عروة بن الزبير مات قديما في آخر سلطان بني أميّة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الشاهد، أنبأنا أبو عمر محمّد بن العبّاس، أنبأنا سليمان بن إسحاق بن إبراهيم الجلاب، نبأنا الحارث بن أبي أسامة، نبأنا محمّد بن سعد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الرّابعة من أهل المدينة حبيب مولى عروة بن </w:t>
      </w:r>
      <w:bookmarkStart w:id="109" w:name="pg11916_110805"/>
    </w:p>
    <w:p>
      <w:pPr>
        <w:pStyle w:val="BookText"/>
        <w:rPr/>
      </w:pPr>
      <w:bookmarkEnd w:id="109"/>
      <w:r>
        <w:rPr>
          <w:rFonts w:ascii="Amiri" w:hAnsi="Amiri" w:eastAsia="Amiri" w:cs="Amiri"/>
          <w:color w:val="111111"/>
          <w:sz w:val="28"/>
          <w:sz w:val="28"/>
          <w:szCs w:val="28"/>
          <w:rtl w:val="true"/>
          <w:lang w:bidi="ar-SA"/>
        </w:rPr>
        <w:t>الزبير بن العوّام مات قديما في آخر سلطان بني أميّة و كان قليل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الأعور مولى عروة بن الزّبير القرشي الحجازي،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ثابت</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بن بندار أنبأنا أبو العلاء الواسطي، أنبأنا أبو بكر البابسيري </w:t>
      </w:r>
      <w:r>
        <w:rPr>
          <w:rStyle w:val="FootnoteAnchor"/>
          <w:rtl w:val="true"/>
        </w:rPr>
        <w:footnoteReference w:id="350"/>
      </w:r>
      <w:r>
        <w:rPr>
          <w:rFonts w:ascii="Amiri" w:hAnsi="Amiri" w:eastAsia="Amiri" w:cs="Amiri"/>
          <w:color w:val="111111"/>
          <w:sz w:val="28"/>
          <w:sz w:val="28"/>
          <w:szCs w:val="28"/>
          <w:rtl w:val="true"/>
          <w:lang w:bidi="ar-SA"/>
        </w:rPr>
        <w:t>،أنبأنا الأحوص بن المفضّل، أنبأنا أبي و بها يعني ولاية يزيد بن عمر بن هبيرة مات حبيب مولى عروة بن الزّبير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881410_73709187"/>
      <w:bookmarkStart w:id="111" w:name="_Toc40"/>
      <w:bookmarkEnd w:id="110"/>
      <w:r>
        <w:rPr/>
        <w:t>1200</w:t>
      </w:r>
      <w:r>
        <w:rPr>
          <w:rtl w:val="true"/>
        </w:rPr>
        <w:t xml:space="preserve"> - </w:t>
      </w:r>
      <w:r>
        <w:rPr>
          <w:rtl w:val="true"/>
        </w:rPr>
        <w:t>حبيب المؤذن</w:t>
      </w:r>
      <w:bookmarkEnd w:id="111"/>
    </w:p>
    <w:p>
      <w:pPr>
        <w:pStyle w:val="BookText"/>
        <w:rPr/>
      </w:pPr>
      <w:r>
        <w:rPr>
          <w:rFonts w:ascii="Amiri" w:hAnsi="Amiri" w:eastAsia="Amiri" w:cs="Amiri"/>
          <w:color w:val="111111"/>
          <w:sz w:val="28"/>
          <w:sz w:val="28"/>
          <w:szCs w:val="28"/>
          <w:rtl w:val="true"/>
          <w:lang w:bidi="ar-SA"/>
        </w:rPr>
        <w:t>كان يؤذن في مسجد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أمية، و أبي زياد الشعبانيين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أحمد بن أنس بن 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عبد الكريم بن حمزة، عن عبد العزيز بن أحمد، أنبأنا تمام بن محمّد، أنبأنا أبو بكر أحمد بن عبد اللّه بن الفرج بن البرامي، نبأنا أحمد بن أنس بن مالك، حدثني حبيب المؤذن في مسجد ابن أبي الخليل في سوق الأحد، نبأنا أبو زياد الشعباني و أبو أمية الشعباني،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بمكة فإذا رجل في ظل الكعبة فإذا هو سفيان الثوري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الصّلاة في هذه البلدة‌؟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بمائة </w:t>
      </w:r>
      <w:r>
        <w:rPr>
          <w:rStyle w:val="FootnoteAnchor"/>
          <w:rtl w:val="true"/>
        </w:rPr>
        <w:footnoteReference w:id="351"/>
      </w:r>
      <w:r>
        <w:rPr>
          <w:rFonts w:ascii="Amiri" w:hAnsi="Amiri" w:eastAsia="Amiri" w:cs="Amiri"/>
          <w:color w:val="111111"/>
          <w:sz w:val="28"/>
          <w:sz w:val="28"/>
          <w:szCs w:val="28"/>
          <w:rtl w:val="true"/>
          <w:lang w:bidi="ar-SA"/>
        </w:rPr>
        <w:t>ألف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مسجد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 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مسجد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ألف صلاة قال ففي مسجد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بثلاثين ألف صلاة، انتهى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عن أحمد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زياد الشعباني و أبو أمية الشعباني بالشك و قد تقدم في فضل الجامع</w:t>
      </w:r>
      <w:r>
        <w:rPr>
          <w:rFonts w:eastAsia="Amiri" w:cs="Amiri" w:ascii="Amiri" w:hAnsi="Amiri"/>
          <w:color w:val="111111"/>
          <w:sz w:val="28"/>
          <w:szCs w:val="28"/>
          <w:rtl w:val="true"/>
          <w:lang w:bidi="ar-SA"/>
        </w:rPr>
        <w:t xml:space="preserve">. </w:t>
      </w:r>
      <w:bookmarkStart w:id="112" w:name="pg11916_110806"/>
    </w:p>
    <w:p>
      <w:pPr>
        <w:pStyle w:val="Heading3"/>
        <w:numPr>
          <w:ilvl w:val="2"/>
          <w:numId w:val="1"/>
        </w:numPr>
        <w:rPr/>
      </w:pPr>
      <w:bookmarkStart w:id="113" w:name="__RefHeading___Toc13881412_73709187"/>
      <w:bookmarkStart w:id="114" w:name="_Toc41"/>
      <w:bookmarkEnd w:id="112"/>
      <w:bookmarkEnd w:id="113"/>
      <w:r>
        <w:rPr>
          <w:rtl w:val="true"/>
        </w:rPr>
        <w:t>ذكر من اسمه حبيش بالحاء و الباء و الياء و الشين</w:t>
      </w:r>
      <w:bookmarkEnd w:id="114"/>
    </w:p>
    <w:p>
      <w:pPr>
        <w:pStyle w:val="Heading4"/>
        <w:numPr>
          <w:ilvl w:val="3"/>
          <w:numId w:val="1"/>
        </w:numPr>
        <w:rPr/>
      </w:pPr>
      <w:bookmarkStart w:id="115" w:name="__RefHeading___Toc13881414_73709187"/>
      <w:bookmarkStart w:id="116" w:name="_Toc42"/>
      <w:bookmarkEnd w:id="115"/>
      <w:r>
        <w:rPr/>
        <w:t>1201</w:t>
      </w:r>
      <w:r>
        <w:rPr>
          <w:rtl w:val="true"/>
        </w:rPr>
        <w:t xml:space="preserve"> - </w:t>
      </w:r>
      <w:r>
        <w:rPr>
          <w:rtl w:val="true"/>
        </w:rPr>
        <w:t>حبيش بن دلجة</w:t>
      </w:r>
      <w:bookmarkEnd w:id="116"/>
    </w:p>
    <w:p>
      <w:pPr>
        <w:pStyle w:val="BookText"/>
        <w:rPr/>
      </w:pPr>
      <w:r>
        <w:rPr>
          <w:rFonts w:ascii="Amiri" w:hAnsi="Amiri" w:eastAsia="Amiri" w:cs="Amiri"/>
          <w:color w:val="111111"/>
          <w:sz w:val="28"/>
          <w:sz w:val="28"/>
          <w:szCs w:val="28"/>
          <w:rtl w:val="true"/>
          <w:lang w:bidi="ar-SA"/>
        </w:rPr>
        <w:t>و قيل دلجة 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دلجة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وجوه أهل الشام من أهل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صفّين مع معاوية، و كان على قضاعة الأردن يومئذ، و ولاه يزيد بن معاوية على أهل الأردن يوم وجههم إلى الحرّة من زيزاء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كورة دمشق،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صادق محمّد بن أحمد بن جعفر الفقيه </w:t>
      </w:r>
      <w:r>
        <w:rPr>
          <w:rStyle w:val="FootnoteAnchor"/>
          <w:rtl w:val="true"/>
        </w:rPr>
        <w:footnoteReference w:id="353"/>
      </w:r>
      <w:r>
        <w:rPr>
          <w:rFonts w:ascii="Amiri" w:hAnsi="Amiri" w:eastAsia="Amiri" w:cs="Amiri"/>
          <w:color w:val="111111"/>
          <w:sz w:val="28"/>
          <w:sz w:val="28"/>
          <w:szCs w:val="28"/>
          <w:rtl w:val="true"/>
          <w:lang w:bidi="ar-SA"/>
        </w:rPr>
        <w:t>، أنبأنا أبو الحسن أحمد بن أبي بكر العدل، أنبأنا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مضمومة غير معجمة و تحت الباء نقطة و الياء نقطتين و الشين منقوطة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حبيش بن دلجة القيني أحد أشراف الشام و المذكورين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حنتف بن السّجف بن سعيد بن عوف التميمي قاتل حبيش بن دلجة بالرّبذة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حبيس بن دلجة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أمير أكل على المنبر منبر رسول اللّه صلّى اللّه عليه و سلّم، 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خالي أبو المعالي القرشي، نبأنا نصر بن إبراهيم المقدسي، حدّثني عبد الرحيم بن أحمد، أنبأنا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معجمة غير </w:t>
      </w:r>
      <w:r>
        <w:rPr>
          <w:rStyle w:val="FootnoteAnchor"/>
          <w:rtl w:val="true"/>
        </w:rPr>
        <w:footnoteReference w:id="354"/>
      </w:r>
      <w:r>
        <w:rPr>
          <w:rFonts w:ascii="Amiri" w:hAnsi="Amiri" w:eastAsia="Amiri" w:cs="Amiri"/>
          <w:color w:val="111111"/>
          <w:sz w:val="28"/>
          <w:sz w:val="28"/>
          <w:szCs w:val="28"/>
          <w:rtl w:val="true"/>
          <w:lang w:bidi="ar-SA"/>
        </w:rPr>
        <w:t>مضمومة و الباء و الياء و الشين معجمتان حبيش بن دلجة،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أيضا، عن أبي نصر بن ماكولا، قال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حبيش بضم الحاء المهملة و فتح الباء المعجمة بواحدة و سكون الياء المعجمة باثنتين و آخره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دلجة قتل بالربذة </w:t>
      </w:r>
      <w:r>
        <w:rPr>
          <w:rStyle w:val="FootnoteAnchor"/>
          <w:rtl w:val="true"/>
        </w:rPr>
        <w:footnoteReference w:id="356"/>
      </w:r>
      <w:r>
        <w:rPr>
          <w:rFonts w:ascii="Amiri" w:hAnsi="Amiri" w:eastAsia="Amiri" w:cs="Amiri"/>
          <w:color w:val="111111"/>
          <w:sz w:val="28"/>
          <w:sz w:val="28"/>
          <w:szCs w:val="28"/>
          <w:rtl w:val="true"/>
          <w:lang w:bidi="ar-SA"/>
        </w:rPr>
        <w:t>أيّام ابن الزبير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أمير أكل على منبر رسول اللّه صلّى اللّه عليه و سلّم قتله الحنتف بن السّجف،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عمران، أنبأنا موسى بن زكريا، نبأنا خليفة بن خياط‍‌، قال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قضاعة الأردن حبيش بن دلجة فيها يعني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محمّد بن هبة اللّه، أنبأنا محمّد بن الحسن،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بعث مروان حبيش بن دلجة القيني لغزو مكة و قتال ابن الزبير، و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عبد الملك بعد ما بويع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نبأنا يعقوب بن عثمان، أنبأنا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عن هارون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حنتف بن السّجف حبيش بن دلجة في أهل الشام بالربذة فقاتلهم فهزمهم ثم دخل الحنتف المدينة، 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كتاب أبي القاسم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58"/>
      </w:r>
      <w:r>
        <w:rPr>
          <w:rFonts w:ascii="Amiri" w:hAnsi="Amiri" w:eastAsia="Amiri" w:cs="Amiri"/>
          <w:color w:val="111111"/>
          <w:sz w:val="28"/>
          <w:sz w:val="28"/>
          <w:szCs w:val="28"/>
          <w:rtl w:val="true"/>
          <w:lang w:bidi="ar-SA"/>
        </w:rPr>
        <w:t>حبيش بن دلجة القيني كان في أهل الشام جليلا، و كان قد قدم عند مروان قدم صدق، فدخل به يوما على مروان و كان يجلسه على السّرير معه، فرأى روح بن زنباع في موضعه من السّرير معه، فأمر حملته ألاّ يضعوه،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رددتم علينا موضعنا و إلاّ انصرفنا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 لأبي </w:t>
      </w:r>
    </w:p>
    <w:p>
      <w:pPr>
        <w:pStyle w:val="BookText"/>
        <w:rPr/>
      </w:pPr>
      <w:r>
        <w:rPr>
          <w:rFonts w:ascii="Amiri" w:hAnsi="Amiri" w:eastAsia="Amiri" w:cs="Amiri"/>
          <w:color w:val="111111"/>
          <w:sz w:val="28"/>
          <w:sz w:val="28"/>
          <w:szCs w:val="28"/>
          <w:rtl w:val="true"/>
          <w:lang w:bidi="ar-SA"/>
        </w:rPr>
        <w:t xml:space="preserve">زرعة مثل سنّك، و به مثل علتك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مثل يدي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 يدك عندي، إلاّ أنّ‌ يده غير مكدرة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لأظنك يا مروان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أيّها الشيخ ظننته أم يقين استيقنته‌؟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أحمق ما يكون الشيخ إذا أعجب بظنه،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أحمد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بن علي بن أيوب، أنبأنا أبو بكر أحمد بن محمّد بن الجرّاح الحراز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لحبيش بن دلجة القيني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أحمق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أم يقينا؟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أحمق ما يكون الشيخ إذا استعمل ظنه،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أنبأنا أبو صادق الفقيه، أنبأنا أحمد العسكري، أنبأنا أبو بكر بن دريد، أنبأنا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لحبيش بن دلجة القيني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أم يقينا؟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أحمق ما يكون الشيخ إذا استعمل ظنه،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أنبأنا أبو الفتح إبراهيم بن علي بن إبراهيم البغدادي، نبأنا محمّد بن يحيى الصّولي، أنبأنا أبو خليفة القاضي بالبصرة، نبأنا محمّد بن سليمان، نبأنا يحيى بن عبد اللّه، حدّثني صالح بن حسّان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حبيش بن دلجة على منبر النبي صلّى اللّه عليه و سلّم يأكل من مكتله تمرا و يطرح نواه في وجوه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w:t>
      </w:r>
      <w:r>
        <w:rPr>
          <w:rStyle w:val="FootnoteAnchor"/>
          <w:rtl w:val="true"/>
        </w:rPr>
        <w:footnoteReference w:id="359"/>
      </w:r>
      <w:r>
        <w:rPr>
          <w:rFonts w:ascii="Amiri" w:hAnsi="Amiri" w:eastAsia="Amiri" w:cs="Amiri"/>
          <w:color w:val="111111"/>
          <w:sz w:val="28"/>
          <w:sz w:val="28"/>
          <w:szCs w:val="28"/>
          <w:rtl w:val="true"/>
          <w:lang w:bidi="ar-SA"/>
        </w:rPr>
        <w:t>أنه ليس بموضع أكل و لكني أحببت أن أذلكم لخذلانكم لأمير المؤمنين 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الغساني، عن عبد العزيز الكتاني، أنبأنا عبد الوهّاب الميداني، أنبأنا أبو سليمان بن زبر، أنبأنا عبد اللّه بن أحمد بن جعفر، نبأنا محمّد بن جرير الطبري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زهير، عن علي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حبيش بن </w:t>
      </w:r>
      <w:r>
        <w:rPr>
          <w:rStyle w:val="FootnoteAnchor"/>
          <w:rtl w:val="true"/>
        </w:rPr>
        <w:footnoteReference w:id="361"/>
      </w:r>
      <w:r>
        <w:rPr>
          <w:rFonts w:ascii="Amiri" w:hAnsi="Amiri" w:eastAsia="Amiri" w:cs="Amiri"/>
          <w:color w:val="111111"/>
          <w:sz w:val="28"/>
          <w:sz w:val="28"/>
          <w:szCs w:val="28"/>
          <w:rtl w:val="true"/>
          <w:lang w:bidi="ar-SA"/>
        </w:rPr>
        <w:t xml:space="preserve">دلجة يوم الرّبذة يزيد بن سياه الأسواريّ‌، رماه بنشابة فقتله، فلمّا دخل المدينة </w:t>
      </w:r>
    </w:p>
    <w:p>
      <w:pPr>
        <w:pStyle w:val="BookText"/>
        <w:rPr/>
      </w:pPr>
      <w:r>
        <w:rPr>
          <w:rFonts w:ascii="Amiri" w:hAnsi="Amiri" w:eastAsia="Amiri" w:cs="Amiri"/>
          <w:color w:val="111111"/>
          <w:sz w:val="28"/>
          <w:sz w:val="28"/>
          <w:szCs w:val="28"/>
          <w:rtl w:val="true"/>
          <w:lang w:bidi="ar-SA"/>
        </w:rPr>
        <w:t xml:space="preserve">وقف يزيد بن سياه على برذون أشهب و عليه ثياب بياض، فما لبث أن اسودت ثيابه و دابّته </w:t>
      </w:r>
      <w:r>
        <w:rPr>
          <w:rStyle w:val="FootnoteAnchor"/>
          <w:rtl w:val="true"/>
        </w:rPr>
        <w:footnoteReference w:id="362"/>
      </w:r>
      <w:r>
        <w:rPr>
          <w:rFonts w:ascii="Amiri" w:hAnsi="Amiri" w:eastAsia="Amiri" w:cs="Amiri"/>
          <w:color w:val="111111"/>
          <w:sz w:val="28"/>
          <w:sz w:val="28"/>
          <w:szCs w:val="28"/>
          <w:rtl w:val="true"/>
          <w:lang w:bidi="ar-SA"/>
        </w:rPr>
        <w:t>ممّا مسح الناس به و ممّا صبّوا عليه من الطّيب،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الحسين السيرافي، أنبأنا أحمد بن إسحاق،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دلجة القيني إلى الحجاز فقتله الحنتف بن السّجف العجيفي </w:t>
      </w:r>
      <w:r>
        <w:rPr>
          <w:rStyle w:val="FootnoteAnchor"/>
          <w:rtl w:val="true"/>
        </w:rPr>
        <w:footnoteReference w:id="3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الحسن و أبو اليقظان و غيرهما قال حين جاء مروان قتل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الوردة و أصحابه وجّه حبيش بن دلجة القيني في رجب سنة خمس و ستين إلى المدينة في أربعة آلاف من أهل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ما كان عليه مسلم بن عقبة فخرج حبيش و معه عبد اللّه بن مروان بن الحكم، و عبيد اللّه بن الحكم بن أبي العاص، و يوسف بن الحكم </w:t>
      </w:r>
      <w:r>
        <w:rPr>
          <w:rStyle w:val="FootnoteAnchor"/>
          <w:rtl w:val="true"/>
        </w:rPr>
        <w:footnoteReference w:id="364"/>
      </w:r>
      <w:r>
        <w:rPr>
          <w:rFonts w:ascii="Amiri" w:hAnsi="Amiri" w:eastAsia="Amiri" w:cs="Amiri"/>
          <w:color w:val="111111"/>
          <w:sz w:val="28"/>
          <w:sz w:val="28"/>
          <w:szCs w:val="28"/>
          <w:rtl w:val="true"/>
          <w:lang w:bidi="ar-SA"/>
        </w:rPr>
        <w:t>،و ابنه الحجاج، و بالمدينة جابر بن الأسود بن عوف بن أخي عبد الرحمن بن عوف واليا لابن الزبير فلم يقاتله فأقام حبيش بالمدينة 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ندب عمر بن عبيد اللّه بن معمر بن تميم قريش الناس، بالبصرة و هو واليها فانتدب </w:t>
      </w:r>
      <w:r>
        <w:rPr>
          <w:rStyle w:val="FootnoteAnchor"/>
          <w:rtl w:val="true"/>
        </w:rPr>
        <w:footnoteReference w:id="365"/>
      </w:r>
      <w:r>
        <w:rPr>
          <w:rFonts w:ascii="Amiri" w:hAnsi="Amiri" w:eastAsia="Amiri" w:cs="Amiri"/>
          <w:color w:val="111111"/>
          <w:sz w:val="28"/>
          <w:sz w:val="28"/>
          <w:szCs w:val="28"/>
          <w:rtl w:val="true"/>
          <w:lang w:bidi="ar-SA"/>
        </w:rPr>
        <w:t xml:space="preserve">ألف و ثلاثمائة من المطوّعة عليهم أبو العالية مولى لبني العبس و ثلاثمائة من الأساورة عليهم يزيد بن سياه و ولّى عليهم جميعا الحنتف </w:t>
      </w:r>
      <w:r>
        <w:rPr>
          <w:rStyle w:val="FootnoteAnchor"/>
          <w:rtl w:val="true"/>
        </w:rPr>
        <w:footnoteReference w:id="366"/>
      </w:r>
      <w:r>
        <w:rPr>
          <w:rFonts w:ascii="Amiri" w:hAnsi="Amiri" w:eastAsia="Amiri" w:cs="Amiri"/>
          <w:color w:val="111111"/>
          <w:sz w:val="28"/>
          <w:sz w:val="28"/>
          <w:szCs w:val="28"/>
          <w:rtl w:val="true"/>
          <w:lang w:bidi="ar-SA"/>
        </w:rPr>
        <w:t>بن السجف بن سعد بن عوف بن ربيعة بن مالك بن حنظلة بن مالك بن زيد بن مناة بن تميم فالتقوا بالرّبذة في غرّة شهر رمضان سنة خمس و ستين، و قتل حبيش بن دلجة و عبد اللّه بن مروان و عبيد اللّه بن الحكم، و قتل الحكم أخيرهم في المعركة و هرب الباقون، فتبعهم الأعراب فقتلوا أكثرهم و هرب الحجاج ردف خلف أبيه 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أنبأنا الحسين بن الفهم، نبأنا محمّد بن سعد، أنبأنا محمّد بن عمر، نبأنا موسى بن يعقوب، عن عمّه أبي الحارث بن عبد اللّه بن </w:t>
      </w:r>
    </w:p>
    <w:p>
      <w:pPr>
        <w:pStyle w:val="BookText"/>
        <w:rPr/>
      </w:pPr>
      <w:r>
        <w:rPr>
          <w:rFonts w:ascii="Amiri" w:hAnsi="Amiri" w:eastAsia="Amiri" w:cs="Amiri"/>
          <w:color w:val="111111"/>
          <w:sz w:val="28"/>
          <w:sz w:val="28"/>
          <w:szCs w:val="28"/>
          <w:rtl w:val="true"/>
          <w:lang w:bidi="ar-SA"/>
        </w:rPr>
        <w:t>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شرحبيل بن أبي عون و عبد اللّه بن جعفر، عن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إبراهيم بن موسى،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صفوان العطّاف بن خالد، عن أخيه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أهل الشام مروان بن الحكم فسار إلى الضحاك بن قيس الفهري و هو في طاعة ابن الزبير يدعو له، فلقيه بمرج راهط‍‌ فقتله و فضّ‌ جمعه ثم رجع فوجّه حبيش بن دلجة القيني في ستة آلاف و أربعمائة إلى ابن الزبير فسار حتى نزل بالجرف في عسكره و دخل المدينة فنزل في دار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على سوق المدينة رجلا من قومه يدعى مالكا، و أخاف أهل المدينة خوفا شديدا، و آذاهم، و جعل يخطبهم فيشتمهم و يتوعّدهم، و ينسبهم إلى الشقاق و النفاق و الغشّ‌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عبد اللّه بن الزبير إلى الحارث بن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إلى المدينة جيشا فبعث الحنتف بن السّجف التميمي في ثلاثة </w:t>
      </w:r>
      <w:r>
        <w:rPr>
          <w:rStyle w:val="FootnoteAnchor"/>
          <w:rtl w:val="true"/>
        </w:rPr>
        <w:footnoteReference w:id="367"/>
      </w:r>
      <w:r>
        <w:rPr>
          <w:rFonts w:ascii="Amiri" w:hAnsi="Amiri" w:eastAsia="Amiri" w:cs="Amiri"/>
          <w:color w:val="111111"/>
          <w:sz w:val="28"/>
          <w:sz w:val="28"/>
          <w:szCs w:val="28"/>
          <w:rtl w:val="true"/>
          <w:lang w:bidi="ar-SA"/>
        </w:rPr>
        <w:t>آلاف فخرجوا و معهم ألف و خمسمائة فرس و بغال و حمولة و بلغ الخبر حبيش بن دلجة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من المدينة فنلقاهم، فإنا لا نأمن أهل المدينة أن يعينوهم علينا، فخرج و خلّف على المدينة ثعلبة الشامي فالتقوا بالرّبذة عند الظهر، فاقتتلوا قتالا شديدا، فقتل حبيش بن دلجة و قتل من أصحابه خمسمائة، و أسر منهم خمسمائة، و انهزم الباقون أسوأ هزيمة، ففرح أهل المدينة بذلك و قدم بالأسارى فحبسوا في قصر حلّ‌، فوجّه إليهم عبد اللّه بن الزبير مصعب بن الزبير فضرب أعناقهم جميعا،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أنبأنا أبو منصور بن شكرويه، أنبأنا أبو بكر بن مردويه، أنبأنا أبو بكر الشافعي، نبأنا معاذ بن المثنى، نبأنا مسدّد، نبأنا أمية بن خالد، عن أبي يزيد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حبيش بن دلجة،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الجيش الذي يخسف بهم بالبيداء، جيش حبيش بن دلجة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و ستين قتل حبيش بن دلجة</w:t>
      </w:r>
      <w:r>
        <w:rPr>
          <w:rFonts w:eastAsia="Amiri" w:cs="Amiri" w:ascii="Amiri" w:hAnsi="Amiri"/>
          <w:color w:val="111111"/>
          <w:sz w:val="28"/>
          <w:szCs w:val="28"/>
          <w:rtl w:val="true"/>
          <w:lang w:bidi="ar-SA"/>
        </w:rPr>
        <w:t xml:space="preserve">. </w:t>
      </w:r>
      <w:bookmarkStart w:id="117" w:name="pg11916_110811"/>
    </w:p>
    <w:p>
      <w:pPr>
        <w:pStyle w:val="Heading4"/>
        <w:numPr>
          <w:ilvl w:val="3"/>
          <w:numId w:val="1"/>
        </w:numPr>
        <w:rPr/>
      </w:pPr>
      <w:bookmarkStart w:id="118" w:name="__RefHeading___Toc13881416_73709187"/>
      <w:bookmarkStart w:id="119" w:name="_Toc43"/>
      <w:bookmarkEnd w:id="117"/>
      <w:bookmarkEnd w:id="118"/>
      <w:r>
        <w:rPr/>
        <w:t>1202</w:t>
      </w:r>
      <w:r>
        <w:rPr>
          <w:rtl w:val="true"/>
        </w:rPr>
        <w:t xml:space="preserve"> - </w:t>
      </w:r>
      <w:r>
        <w:rPr>
          <w:rtl w:val="true"/>
        </w:rPr>
        <w:t>حبيش بن محمّد بن حبيش</w:t>
      </w:r>
      <w:bookmarkEnd w:id="119"/>
    </w:p>
    <w:p>
      <w:pPr>
        <w:pStyle w:val="BookText"/>
        <w:rPr/>
      </w:pPr>
      <w:r>
        <w:rPr>
          <w:rFonts w:ascii="Amiri" w:hAnsi="Amiri" w:eastAsia="Amiri" w:cs="Amiri"/>
          <w:color w:val="111111"/>
          <w:sz w:val="28"/>
          <w:sz w:val="28"/>
          <w:szCs w:val="28"/>
          <w:rtl w:val="true"/>
          <w:lang w:bidi="ar-SA"/>
        </w:rPr>
        <w:t>أبو القاسم الموصلي</w:t>
      </w:r>
    </w:p>
    <w:p>
      <w:pPr>
        <w:pStyle w:val="BookText"/>
        <w:rPr/>
      </w:pPr>
      <w:r>
        <w:rPr>
          <w:rFonts w:ascii="IRNazanin" w:hAnsi="IRNazanin" w:eastAsia="IRNazanin"/>
          <w:color w:val="111111"/>
          <w:sz w:val="28"/>
          <w:sz w:val="28"/>
          <w:szCs w:val="28"/>
          <w:rtl w:val="true"/>
          <w:lang w:bidi="fa-IR"/>
        </w:rPr>
        <w:t>سمع أبا الحسن بن السّمسار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يوسف الهكّاري </w:t>
      </w:r>
      <w:r>
        <w:rPr>
          <w:rStyle w:val="FootnoteAnchor"/>
          <w:rtl w:val="true"/>
        </w:rPr>
        <w:footnoteReference w:id="3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بكر يحيى بن إبراهيم بن أحمد بن محمّد السّلماسي، أنبأنا أبو عبد اللّه محمّد بن أحمد بن صيفون بن يحيى بن سهيل بن الفضل بن علي الدقوتي </w:t>
      </w:r>
      <w:r>
        <w:rPr>
          <w:rStyle w:val="FootnoteAnchor"/>
          <w:rtl w:val="true"/>
        </w:rPr>
        <w:footnoteReference w:id="369"/>
      </w:r>
      <w:r>
        <w:rPr>
          <w:rFonts w:ascii="Amiri" w:hAnsi="Amiri" w:eastAsia="Amiri" w:cs="Amiri"/>
          <w:color w:val="111111"/>
          <w:sz w:val="28"/>
          <w:sz w:val="28"/>
          <w:szCs w:val="28"/>
          <w:rtl w:val="true"/>
          <w:lang w:bidi="ar-SA"/>
        </w:rPr>
        <w:t xml:space="preserve">المعروف بالهاري </w:t>
      </w:r>
      <w:r>
        <w:rPr>
          <w:rStyle w:val="FootnoteAnchor"/>
          <w:rtl w:val="true"/>
        </w:rPr>
        <w:footnoteReference w:id="370"/>
      </w:r>
      <w:r>
        <w:rPr>
          <w:rFonts w:ascii="Amiri" w:hAnsi="Amiri" w:eastAsia="Amiri" w:cs="Amiri"/>
          <w:color w:val="111111"/>
          <w:sz w:val="28"/>
          <w:sz w:val="28"/>
          <w:szCs w:val="28"/>
          <w:rtl w:val="true"/>
          <w:lang w:bidi="ar-SA"/>
        </w:rPr>
        <w:t xml:space="preserve">قدم علينا ثغر حوى </w:t>
      </w:r>
      <w:r>
        <w:rPr>
          <w:rStyle w:val="FootnoteAnchor"/>
          <w:rtl w:val="true"/>
        </w:rPr>
        <w:footnoteReference w:id="371"/>
      </w:r>
      <w:r>
        <w:rPr>
          <w:rFonts w:ascii="Amiri" w:hAnsi="Amiri" w:eastAsia="Amiri" w:cs="Amiri"/>
          <w:color w:val="111111"/>
          <w:sz w:val="28"/>
          <w:sz w:val="28"/>
          <w:szCs w:val="28"/>
          <w:rtl w:val="true"/>
          <w:lang w:bidi="ar-SA"/>
        </w:rPr>
        <w:t xml:space="preserve">،نبأنا أبو طالب محمّد بن أبي الحسن علي بن أحمد بن يوسف القرشي الهكّاري، نبأنا والدي،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حبيش بن محمّد بن حبيش الموصلي، نبأنا علي بن موسى السّمسار، نبأنا محمّد بن إبراهيم بن عبد الرحمن بن مروان، نبأنا أبو يحيى زكريا بن يحيى، نبأنا محمّد بن عبد العزيز بن أبي رزمة، نبأنا الفضل بن موسى، عن السّري بن إسماعيل، عن الشعبي،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صومه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و أربعة عشر و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بالليل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ركعات و أوتر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تقرأ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و قُلْ‌ يٰا أَيُّهَا الْكٰافِرُونَ‌ و قُلْ‌ هُوَ اللّٰهُ‌ أَحَدٌ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جدي أبو بكر المفضل يحيى بن علي القاضي، أنبأنا أبو القاسم بن أبي العلاء حينئذ، و أخبرنا أبو الحسين بن أبي الحديد، أنبأنا جدي أبو عبد اللّه حينئذ، و أخبرنا أبو نصر غالب بن أحمد بن المسلّم، أنبأنا أبو الفضل أحمد بن عبد المنعم بن أحمد بن بندار الكريدي،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الحسن علي بن موسى بن الحسين بن السّمسار فذكروا بإسناد مثله، انتهى، إلاّ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و أربع عشرة و خمس عشرة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881418_73709187"/>
      <w:bookmarkStart w:id="121" w:name="_Toc44"/>
      <w:bookmarkEnd w:id="120"/>
      <w:r>
        <w:rPr/>
        <w:t>1203</w:t>
      </w:r>
      <w:r>
        <w:rPr>
          <w:rtl w:val="true"/>
        </w:rPr>
        <w:t xml:space="preserve"> - </w:t>
      </w:r>
      <w:r>
        <w:rPr>
          <w:rtl w:val="true"/>
        </w:rPr>
        <w:t>حبيش مولى عمر بن عبد العزيز و حاجبه</w:t>
      </w:r>
      <w:bookmarkEnd w:id="1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122" w:name="pg11916_110812"/>
    </w:p>
    <w:p>
      <w:pPr>
        <w:pStyle w:val="BookText"/>
        <w:rPr/>
      </w:pPr>
      <w:bookmarkEnd w:id="122"/>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الماوردي، أنبأنا أبو الحسن السّيرافي، أنبأنا أحمد بن إسحاق النهاوندي، نبأنا أحمد بن عمران، نبأنا موسى بن زكريا، نبأنا خليفة بن خيّاط‍‌ </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مولاه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3881420_73709187"/>
      <w:bookmarkStart w:id="124" w:name="_Toc45"/>
      <w:bookmarkEnd w:id="123"/>
      <w:r>
        <w:rPr/>
        <w:t>1204</w:t>
      </w:r>
      <w:r>
        <w:rPr>
          <w:rtl w:val="true"/>
        </w:rPr>
        <w:t xml:space="preserve"> - </w:t>
      </w:r>
      <w:r>
        <w:rPr>
          <w:rtl w:val="true"/>
        </w:rPr>
        <w:t>حبيش بن عمر</w:t>
      </w:r>
      <w:bookmarkEnd w:id="124"/>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373"/>
      </w:r>
      <w:r>
        <w:rPr>
          <w:rFonts w:ascii="IRNazanin" w:hAnsi="IRNazanin" w:eastAsia="IRNazanin"/>
          <w:color w:val="111111"/>
          <w:sz w:val="28"/>
          <w:sz w:val="28"/>
          <w:szCs w:val="28"/>
          <w:rtl w:val="true"/>
          <w:lang w:bidi="fa-IR"/>
        </w:rPr>
        <w:t>المنهال</w:t>
      </w:r>
    </w:p>
    <w:p>
      <w:pPr>
        <w:pStyle w:val="BookText"/>
        <w:rPr/>
      </w:pPr>
      <w:r>
        <w:rPr>
          <w:rFonts w:ascii="Amiri" w:hAnsi="Amiri" w:eastAsia="Amiri" w:cs="Amiri"/>
          <w:color w:val="111111"/>
          <w:sz w:val="28"/>
          <w:sz w:val="28"/>
          <w:szCs w:val="28"/>
          <w:rtl w:val="true"/>
          <w:lang w:bidi="ar-SA"/>
        </w:rPr>
        <w:t>طباخ المهدي، من أهل دمشق، 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قرابته يحيى بن عثمان بن صالح،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أنبأنا محمّد بن الحسن، أنبأنا أحمد بن محمّد بن يوسف بن مروة، أنبأنا عبد الوهّاب الكلابي حينئذ، و قرأت على أبي محمّد السّلمي، عن عبد الدائم بن الحسن، عن عبد الوهّاب الكلابي، نبأنا إبراهيم بن عبد الرحمن بن عبد الملك، نبأنا أبو زكريا يحيى بن عثمان بن صالح، حدثني أبو المنهال حبيش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أنّه كان يطبخ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عمرو </w:t>
      </w:r>
      <w:r>
        <w:rPr>
          <w:rStyle w:val="FootnoteAnchor"/>
          <w:rtl w:val="true"/>
        </w:rPr>
        <w:footnoteReference w:id="374"/>
      </w:r>
      <w:r>
        <w:rPr>
          <w:rFonts w:ascii="Amiri" w:hAnsi="Amiri" w:eastAsia="Amiri" w:cs="Amiri"/>
          <w:color w:val="111111"/>
          <w:sz w:val="28"/>
          <w:sz w:val="28"/>
          <w:szCs w:val="28"/>
          <w:rtl w:val="true"/>
          <w:lang w:bidi="ar-SA"/>
        </w:rPr>
        <w:t>الأوزاعي، عن أبي معاذ،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قيامه بالليل، و عزّه استغناؤه عمّا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بن عمر أبو المنهال الدّمشقي، يحدث عن الأوزاعي روى عنه يحيى بن عثمان بن صالح المقرئ، 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75"/>
      </w:r>
      <w:r>
        <w:rPr>
          <w:rFonts w:ascii="Amiri" w:hAnsi="Amiri" w:eastAsia="Amiri" w:cs="Amiri"/>
          <w:color w:val="111111"/>
          <w:sz w:val="28"/>
          <w:sz w:val="28"/>
          <w:szCs w:val="28"/>
          <w:rtl w:val="true"/>
          <w:lang w:bidi="ar-SA"/>
        </w:rPr>
        <w:t xml:space="preserve">أمّا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 فتح الباء المعجمة بواحدة تحتها و سكون الياء المعجمة باثنتين و آخره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بن عمر أبو </w:t>
      </w:r>
      <w:r>
        <w:rPr>
          <w:rStyle w:val="FootnoteAnchor"/>
          <w:rtl w:val="true"/>
        </w:rPr>
        <w:footnoteReference w:id="376"/>
      </w:r>
      <w:r>
        <w:rPr>
          <w:rFonts w:ascii="Amiri" w:hAnsi="Amiri" w:eastAsia="Amiri" w:cs="Amiri"/>
          <w:color w:val="111111"/>
          <w:sz w:val="28"/>
          <w:sz w:val="28"/>
          <w:szCs w:val="28"/>
          <w:rtl w:val="true"/>
          <w:lang w:bidi="ar-SA"/>
        </w:rPr>
        <w:t xml:space="preserve">المنهال الدمشقي طبّاخ المهدي، روى عن </w:t>
      </w:r>
      <w:r>
        <w:rPr>
          <w:rStyle w:val="FootnoteAnchor"/>
          <w:rtl w:val="true"/>
        </w:rPr>
        <w:footnoteReference w:id="377"/>
      </w:r>
      <w:r>
        <w:rPr>
          <w:rFonts w:ascii="Amiri" w:hAnsi="Amiri" w:eastAsia="Amiri" w:cs="Amiri"/>
          <w:color w:val="111111"/>
          <w:sz w:val="28"/>
          <w:sz w:val="28"/>
          <w:szCs w:val="28"/>
          <w:rtl w:val="true"/>
          <w:lang w:bidi="ar-SA"/>
        </w:rPr>
        <w:t>الأوزاعي، روى عنه يحيى بن عثمان بن صالح، انتهى</w:t>
      </w:r>
      <w:r>
        <w:rPr>
          <w:rFonts w:eastAsia="Amiri" w:cs="Amiri" w:ascii="Amiri" w:hAnsi="Amiri"/>
          <w:color w:val="111111"/>
          <w:sz w:val="28"/>
          <w:szCs w:val="28"/>
          <w:rtl w:val="true"/>
          <w:lang w:bidi="ar-SA"/>
        </w:rPr>
        <w:t xml:space="preserve">. </w:t>
      </w:r>
      <w:bookmarkStart w:id="125" w:name="pg11916_110813"/>
    </w:p>
    <w:p>
      <w:pPr>
        <w:pStyle w:val="Heading3"/>
        <w:numPr>
          <w:ilvl w:val="2"/>
          <w:numId w:val="1"/>
        </w:numPr>
        <w:rPr/>
      </w:pPr>
      <w:bookmarkStart w:id="126" w:name="__RefHeading___Toc13881422_73709187"/>
      <w:bookmarkStart w:id="127" w:name="_Toc46"/>
      <w:bookmarkEnd w:id="125"/>
      <w:bookmarkEnd w:id="126"/>
      <w:r>
        <w:rPr>
          <w:rtl w:val="true"/>
        </w:rPr>
        <w:t>ذكر من اسمه الحجّاج بالحاء المهملة و الجيم المعجمة</w:t>
      </w:r>
      <w:bookmarkEnd w:id="127"/>
    </w:p>
    <w:p>
      <w:pPr>
        <w:pStyle w:val="Heading4"/>
        <w:numPr>
          <w:ilvl w:val="3"/>
          <w:numId w:val="1"/>
        </w:numPr>
        <w:rPr/>
      </w:pPr>
      <w:bookmarkStart w:id="128" w:name="__RefHeading___Toc13881424_73709187"/>
      <w:bookmarkStart w:id="129" w:name="_Toc47"/>
      <w:bookmarkEnd w:id="128"/>
      <w:r>
        <w:rPr/>
        <w:t>1205</w:t>
      </w:r>
      <w:r>
        <w:rPr>
          <w:rtl w:val="true"/>
        </w:rPr>
        <w:t xml:space="preserve"> - </w:t>
      </w:r>
      <w:r>
        <w:rPr>
          <w:rtl w:val="true"/>
        </w:rPr>
        <w:t>الحجاج بن الحارث بن قيس بن عديّ‌ بن سعد</w:t>
      </w:r>
      <w:bookmarkEnd w:id="129"/>
    </w:p>
    <w:p>
      <w:pPr>
        <w:pStyle w:val="BookText"/>
        <w:rPr/>
      </w:pPr>
      <w:r>
        <w:rPr>
          <w:rFonts w:ascii="Amiri" w:hAnsi="Amiri" w:eastAsia="Amiri" w:cs="Amiri"/>
          <w:color w:val="111111"/>
          <w:sz w:val="28"/>
          <w:sz w:val="28"/>
          <w:szCs w:val="28"/>
          <w:rtl w:val="true"/>
          <w:lang w:bidi="ar-SA"/>
        </w:rPr>
        <w:t xml:space="preserve">ابن سهم بن عمرو بن هصيص بن كعب القرشي السّهمي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أدرك النبي صلّى اللّه عليه و سلّم و أسر يوم بدر كافرا، ثم أسلم بعد ذلك، و هاجر إلى أرض الحبشة، و استشهد يوم اليرموك و يقال يوم أجنادين،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379"/>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الطوسي، نبأنا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الحارث بن قيس بن عديّ‌ بن سعد بن سهم فذكر جماعة ثم قال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الحجاج بن الحارث أسر يوم بدر و أمّه من بني شنوق </w:t>
      </w:r>
      <w:r>
        <w:rPr>
          <w:rStyle w:val="FootnoteAnchor"/>
          <w:rtl w:val="true"/>
        </w:rPr>
        <w:footnoteReference w:id="381"/>
      </w:r>
      <w:r>
        <w:rPr>
          <w:rFonts w:ascii="Amiri" w:hAnsi="Amiri" w:eastAsia="Amiri" w:cs="Amiri"/>
          <w:color w:val="111111"/>
          <w:sz w:val="28"/>
          <w:sz w:val="28"/>
          <w:szCs w:val="28"/>
          <w:rtl w:val="true"/>
          <w:lang w:bidi="ar-SA"/>
        </w:rPr>
        <w:t xml:space="preserve">بن مرّة بن عبد مناة </w:t>
      </w:r>
      <w:r>
        <w:rPr>
          <w:rStyle w:val="FootnoteAnchor"/>
          <w:rtl w:val="true"/>
        </w:rPr>
        <w:footnoteReference w:id="382"/>
      </w:r>
      <w:r>
        <w:rPr>
          <w:rFonts w:ascii="Amiri" w:hAnsi="Amiri" w:eastAsia="Amiri" w:cs="Amiri"/>
          <w:color w:val="111111"/>
          <w:sz w:val="28"/>
          <w:sz w:val="28"/>
          <w:szCs w:val="28"/>
          <w:rtl w:val="true"/>
          <w:lang w:bidi="ar-SA"/>
        </w:rPr>
        <w:t>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انقرض بنو الحارث بن قيس فلا عقب لهم، 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أنبأنا أحمد بن معروف، أنبأنا الحسين بن الفهم، نبأنا محمّد بن سعد، قال في الطبقة الثانية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الحجّاج بن الحارث بن قيس بن عديّ‌ بن سعد بن سهم و أمّه أمّ‌ الحجّاج من بني شنوق بن مرّة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مهاجرة الحبشة في </w:t>
      </w:r>
    </w:p>
    <w:p>
      <w:pPr>
        <w:pStyle w:val="BookText"/>
        <w:rPr/>
      </w:pPr>
      <w:r>
        <w:rPr>
          <w:rFonts w:ascii="Amiri" w:hAnsi="Amiri" w:eastAsia="Amiri" w:cs="Amiri"/>
          <w:color w:val="111111"/>
          <w:sz w:val="28"/>
          <w:sz w:val="28"/>
          <w:szCs w:val="28"/>
          <w:rtl w:val="true"/>
          <w:lang w:bidi="ar-SA"/>
        </w:rPr>
        <w:t>الهجرة الثانية، و قتل باليرموك شهيدا في رجب سنة خمس عشرة و لا عقب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رضوان بن أحمد، حدّثنا أحمد بن عبد الجبّار، نبأنا يونس بن بكير، عن محمّد بن إسحاق، 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حبيب بن الحسين، أنبأنا محمّد بن يحيى، نبأنا أحمد بن محمّد بن أيّوب، نبأنا إبراهيم بن سعد، عن محمّد بن إسحاق قال في تسمية من هاجر مع جعفر بن أبي طالب إلى أرض الحبشة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الحارث بن قيس بن عدي بن سعد بن سهم،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الكريم بن حمزة،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أنبأنا أبو الحسين بن الفضل، أنبأنا عبد اللّه بن جعفر، أنبأنا يعقوب، نبأنا عمّار بن الحسن، نبأنا سلمة بن الفضل،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خرج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الحارث بن قيس بن عديّ‌ بن سعد </w:t>
      </w:r>
      <w:r>
        <w:rPr>
          <w:rStyle w:val="FootnoteAnchor"/>
          <w:rtl w:val="true"/>
        </w:rPr>
        <w:footnoteReference w:id="384"/>
      </w:r>
      <w:r>
        <w:rPr>
          <w:rFonts w:ascii="IRNazanin" w:hAnsi="IRNazanin" w:eastAsia="IRNazanin"/>
          <w:color w:val="111111"/>
          <w:sz w:val="28"/>
          <w:sz w:val="28"/>
          <w:szCs w:val="28"/>
          <w:rtl w:val="true"/>
          <w:lang w:bidi="fa-IR"/>
        </w:rPr>
        <w:t>بن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بكر الخطيب، أنبأنا محمّد بن الحسين، أنبأنا محمّد بن عبد اللّه بن عتاب، أنبأنا القاسم بن عبد اللّه بن المغيرة، أنبأنا إسماعيل بن أبي أويس، نبأنا إسماعيل بن إبراهيم، عن عمّه موسى بن عقبة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أنبأنا عمر بن عبيد اللّه، أنبأنا أبو الحسين بن بشران، أنبأنا عثمان بن أحمد، نبأنا حنبل بن إسحاق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نبأنا أبو بكر الخطيب حينئذ</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بن جعفر، نبأنا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إبراهيم بن </w:t>
      </w:r>
    </w:p>
    <w:p>
      <w:pPr>
        <w:pStyle w:val="BookText"/>
        <w:rPr/>
      </w:pPr>
      <w:r>
        <w:rPr>
          <w:rFonts w:ascii="Amiri" w:hAnsi="Amiri" w:eastAsia="Amiri" w:cs="Amiri"/>
          <w:color w:val="111111"/>
          <w:sz w:val="28"/>
          <w:sz w:val="28"/>
          <w:szCs w:val="28"/>
          <w:rtl w:val="true"/>
          <w:lang w:bidi="ar-SA"/>
        </w:rPr>
        <w:t xml:space="preserve">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Style w:val="FootnoteAnchor"/>
          <w:rtl w:val="true"/>
        </w:rPr>
        <w:footnoteReference w:id="385"/>
      </w:r>
      <w:r>
        <w:rPr>
          <w:rFonts w:ascii="IRNazanin" w:hAnsi="IRNazanin" w:eastAsia="IRNazanin"/>
          <w:color w:val="111111"/>
          <w:sz w:val="28"/>
          <w:sz w:val="28"/>
          <w:szCs w:val="28"/>
          <w:rtl w:val="true"/>
          <w:lang w:bidi="fa-IR"/>
        </w:rPr>
        <w:t>بن الحجّاج بن الحارث،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الحسين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الأصبهاني، نبأنا سليمان بن أحمد، نبأنا محمّد بن عمرو بن خالد الحرّاني، حدثني أبي نبأنا ابن لهيعة، عن أبي الأسود، عن عروة في تسمية قتلى يوم أجنادين منهم من المسلمين ثم من قريش ثم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الحارث بن قيس،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فاروق الخطابي، نبأنا ريان بن الخليل، نبأنا إبراهيم بن المنذر، نبأنا محمّد بن فليح، عن موسى بن عقبة، عن ابن شهاب، قال في تسمية من استشهد من المسلمين يوم أجنادين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أحمد، نبأنا أبو شعيب الحراني، نبأنا أبو جعفر العقيلي، نبأنا محمّد بن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أجنادين من المسلمين حجّاج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أنبأنا أبو محمّد بن أبي فضل، نبأنا أبو القاسم بن أبي العقب، أنبأنا أحمد بن إبراهيم، أنبأنا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زادنا الواقدي يعني فيمن قتل يوم أجنادين 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الحارث،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w:t>
      </w:r>
      <w:r>
        <w:rPr>
          <w:rStyle w:val="FootnoteAnchor"/>
          <w:rtl w:val="true"/>
        </w:rPr>
        <w:footnoteReference w:id="386"/>
      </w:r>
      <w:r>
        <w:rPr>
          <w:rFonts w:ascii="Amiri" w:hAnsi="Amiri" w:eastAsia="Amiri" w:cs="Amiri"/>
          <w:color w:val="111111"/>
          <w:sz w:val="28"/>
          <w:sz w:val="28"/>
          <w:szCs w:val="28"/>
          <w:rtl w:val="true"/>
          <w:lang w:bidi="ar-SA"/>
        </w:rPr>
        <w:t>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الحارث بن قيس القرشي السّهمي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الأسود، عن عروة، و موسى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إسحاق لا تعرف له رواية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أبو بكر بن سيف، نبأنا السّرّي بن يحيى، نبأنا شعيب بن إبراهيم، نبأنا سيف بن عمر،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أصيب في الثلاثة آلاف الذين </w:t>
      </w:r>
      <w:bookmarkStart w:id="130" w:name="pg11916_110816"/>
    </w:p>
    <w:p>
      <w:pPr>
        <w:pStyle w:val="BookText"/>
        <w:rPr/>
      </w:pPr>
      <w:bookmarkEnd w:id="130"/>
      <w:r>
        <w:rPr>
          <w:rFonts w:ascii="Amiri" w:hAnsi="Amiri" w:eastAsia="Amiri" w:cs="Amiri"/>
          <w:color w:val="111111"/>
          <w:sz w:val="28"/>
          <w:sz w:val="28"/>
          <w:szCs w:val="28"/>
          <w:rtl w:val="true"/>
          <w:lang w:bidi="ar-SA"/>
        </w:rPr>
        <w:t xml:space="preserve">أصيبوا يوم اليرموك حجاج بن الحارث بن قيس بن عدي السّهمي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3881426_73709187"/>
      <w:bookmarkStart w:id="132" w:name="_Toc48"/>
      <w:bookmarkEnd w:id="131"/>
      <w:r>
        <w:rPr/>
        <w:t>1206</w:t>
      </w:r>
      <w:r>
        <w:rPr>
          <w:rtl w:val="true"/>
        </w:rPr>
        <w:t xml:space="preserve"> - </w:t>
      </w:r>
      <w:r>
        <w:rPr>
          <w:rtl w:val="true"/>
        </w:rPr>
        <w:t>الحجّاج بن الريّان</w:t>
      </w:r>
      <w:bookmarkEnd w:id="132"/>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الريّان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روى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الحصائري، و يزيد بن عبد الصمد،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نبأنا عبد العزيز بن أحمد، نبأنا تمام </w:t>
      </w:r>
      <w:r>
        <w:rPr>
          <w:rStyle w:val="FootnoteAnchor"/>
          <w:rtl w:val="true"/>
        </w:rPr>
        <w:footnoteReference w:id="389"/>
      </w:r>
      <w:r>
        <w:rPr>
          <w:rFonts w:ascii="Amiri" w:hAnsi="Amiri" w:eastAsia="Amiri" w:cs="Amiri"/>
          <w:color w:val="111111"/>
          <w:sz w:val="28"/>
          <w:sz w:val="28"/>
          <w:szCs w:val="28"/>
          <w:rtl w:val="true"/>
          <w:lang w:bidi="ar-SA"/>
        </w:rPr>
        <w:t xml:space="preserve">،أنبأنا أبو علي الحسن بن حبيب، نبأنا حجّاج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 ستين و مائتين، و فيها مات و لم أسمع منه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مسلم، أنبأنا ابن لهيعة، عن أبي </w:t>
      </w:r>
      <w:r>
        <w:rPr>
          <w:rStyle w:val="FootnoteAnchor"/>
          <w:rtl w:val="true"/>
        </w:rPr>
        <w:footnoteReference w:id="390"/>
      </w:r>
      <w:r>
        <w:rPr>
          <w:rFonts w:ascii="Amiri" w:hAnsi="Amiri" w:eastAsia="Amiri" w:cs="Amiri"/>
          <w:color w:val="111111"/>
          <w:sz w:val="28"/>
          <w:sz w:val="28"/>
          <w:szCs w:val="28"/>
          <w:rtl w:val="true"/>
          <w:lang w:bidi="ar-SA"/>
        </w:rPr>
        <w:t>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حسن من قبل المشرق، و لو استقبل به الجبال لهدّها و لا يجد فيها طريقا </w:t>
      </w:r>
      <w:r>
        <w:rPr>
          <w:rStyle w:val="FootnoteAnchor"/>
          <w:rtl w:val="true"/>
        </w:rPr>
        <w:footnoteReference w:id="3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 تشديد الياء المعجمة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ريّان الدّمشقي، حدث عن الوليد بن مسلم، روى عنه الحسن بن حبيب الدّمشقي حديثا واحدا لم نسمع منه غيره سنة أربع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 انتهى</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3881428_73709187"/>
      <w:bookmarkStart w:id="134" w:name="_Toc49"/>
      <w:bookmarkEnd w:id="133"/>
      <w:r>
        <w:rPr/>
        <w:t>1207</w:t>
      </w:r>
      <w:r>
        <w:rPr>
          <w:rtl w:val="true"/>
        </w:rPr>
        <w:t xml:space="preserve"> - </w:t>
      </w:r>
      <w:r>
        <w:rPr>
          <w:rtl w:val="true"/>
        </w:rPr>
        <w:t>الحجّاج بن سهل</w:t>
      </w:r>
      <w:bookmarkEnd w:id="134"/>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عبد اللّه بن خبيق </w:t>
      </w:r>
      <w:r>
        <w:rPr>
          <w:rStyle w:val="FootnoteAnchor"/>
          <w:rtl w:val="true"/>
        </w:rPr>
        <w:footnoteReference w:id="393"/>
      </w:r>
      <w:r>
        <w:rPr>
          <w:rFonts w:ascii="Amiri" w:hAnsi="Amiri" w:eastAsia="Amiri" w:cs="Amiri"/>
          <w:color w:val="111111"/>
          <w:sz w:val="28"/>
          <w:sz w:val="28"/>
          <w:szCs w:val="28"/>
          <w:rtl w:val="true"/>
          <w:lang w:bidi="ar-SA"/>
        </w:rPr>
        <w:t>الأنطاكي، 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و ابن السّمرقندي، أنبأنا أبو الحسين بن أبي الحديد حينئذ، و أنبأنا أبو القاسم النسيب، نبأنا عبد العزيز الكتاني، نبأنا أبو محمّد بن أبي </w:t>
      </w:r>
      <w:bookmarkStart w:id="135" w:name="pg11916_110817"/>
    </w:p>
    <w:p>
      <w:pPr>
        <w:pStyle w:val="BookText"/>
        <w:rPr/>
      </w:pPr>
      <w:bookmarkEnd w:id="135"/>
      <w:r>
        <w:rPr>
          <w:rFonts w:ascii="Amiri" w:hAnsi="Amiri" w:eastAsia="Amiri" w:cs="Amiri"/>
          <w:color w:val="111111"/>
          <w:sz w:val="28"/>
          <w:sz w:val="28"/>
          <w:szCs w:val="28"/>
          <w:rtl w:val="true"/>
          <w:lang w:bidi="ar-SA"/>
        </w:rPr>
        <w:t xml:space="preserve">نصر، أنبأنا الحسين بن حبيب حينئذ، و أخبرنا أبو الحسن علي بن المسلّم، أنبأنا عبد العزيز الكتاني، أنبأنا أبو محمّد بن أبي نصر و ابنه أبو علي و أبو الحسين عبد الوهّاب بن الميداني، و أبو نصر بن الجبّان </w:t>
      </w:r>
      <w:r>
        <w:rPr>
          <w:rStyle w:val="FootnoteAnchor"/>
          <w:rtl w:val="true"/>
        </w:rPr>
        <w:footnoteReference w:id="39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نبأنا الحسن بن حبيب، نبأنا أبو يعقوب المروروذي، نبأنا ابن خبيق، نبأنا حجّاج بن سهل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و كنا في بلاد الرّوم في الشتاء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نفسي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فإذا بصخرة منقورة عنب، انتهى، و اللفظ‍‌ له لحديث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بيان، أنبأنا عبد الملك بن بشران، أنبأنا أبو بكر الآجري نبأنا أبو بكر عبد اللّه بن محمّد بن عبد الحميد الواسطي، نبأنا يوسف بن موسى المروروزي، نبأنا عبد اللّه بن خبيق، حدثني حجّاج بن سهل الدمشقي، عن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بكير </w:t>
      </w:r>
      <w:r>
        <w:rPr>
          <w:rStyle w:val="FootnoteAnchor"/>
          <w:rtl w:val="true"/>
        </w:rPr>
        <w:footnoteReference w:id="395"/>
      </w:r>
      <w:r>
        <w:rPr>
          <w:rFonts w:ascii="Amiri" w:hAnsi="Amiri" w:eastAsia="Amiri" w:cs="Amiri"/>
          <w:color w:val="111111"/>
          <w:sz w:val="28"/>
          <w:sz w:val="28"/>
          <w:szCs w:val="28"/>
          <w:rtl w:val="true"/>
          <w:lang w:bidi="ar-SA"/>
        </w:rPr>
        <w:t>و علي بن بكّار تريان أن لا أرفع غداء لعشاء و لا عشاء لغداء، أو يكون ثمّ‌ فضلة، فإن كان سقم أو فتنة أغلقت عليّ‌ بابي، و أكلت من تلك الفضلة، و استغنيت بها عن مأكلة السّوء؟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يعرفك في الصّحة، هو الذي يعرفك في السقم، و الذي يعرفك في الرخاء، هو الذي يعرفك في الشدّة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إسحاق الفزاري و يوسف بن أسباط‍‌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لي، لا أرفع غداء لعشاء و لا عشاء لغداء، أو تكون ثمّ‌ فضلة، فإن كان سقم أو فتنة أغلقت عليّ‌ بابي، و أكلت من تلك الفضلة، و استغنيت به عن مأكلة السّوء؟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ثمّ‌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 الذي يعرفني في الصحّة هو يعرفني في السقم، و الذي يعرفني في الرخاء هو يعرفني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أدهم أيش تذهب أخبرني عن شيء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أصبحت في دهرك تحدث نفسك بالصّيام، فغلبتك نفسك فأفطرت‌؟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نفسك في الرخاء غلبتك، فهي في الشدّة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قول يوسف</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881430_73709187"/>
      <w:bookmarkStart w:id="137" w:name="_Toc50"/>
      <w:bookmarkEnd w:id="136"/>
      <w:r>
        <w:rPr/>
        <w:t>1208</w:t>
      </w:r>
      <w:r>
        <w:rPr>
          <w:rtl w:val="true"/>
        </w:rPr>
        <w:t xml:space="preserve"> - </w:t>
      </w:r>
      <w:r>
        <w:rPr>
          <w:rtl w:val="true"/>
        </w:rPr>
        <w:t xml:space="preserve">الحجّاج بن عبد اللّه </w:t>
      </w:r>
      <w:r>
        <w:rPr>
          <w:rtl w:val="true"/>
        </w:rPr>
        <w:t xml:space="preserve">- </w:t>
      </w:r>
      <w:r>
        <w:rPr>
          <w:rtl w:val="true"/>
        </w:rPr>
        <w:t>و يقال</w:t>
      </w:r>
      <w:r>
        <w:rPr>
          <w:rtl w:val="true"/>
        </w:rPr>
        <w:t xml:space="preserve">: </w:t>
      </w:r>
      <w:r>
        <w:rPr>
          <w:rtl w:val="true"/>
        </w:rPr>
        <w:t xml:space="preserve">ابن سهيل </w:t>
      </w:r>
      <w:r>
        <w:rPr>
          <w:rtl w:val="true"/>
        </w:rPr>
        <w:t xml:space="preserve">- </w:t>
      </w:r>
      <w:r>
        <w:rPr>
          <w:rtl w:val="true"/>
        </w:rPr>
        <w:t>النّصري</w:t>
      </w:r>
      <w:bookmarkEnd w:id="137"/>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w:t>
      </w:r>
      <w:r>
        <w:rPr>
          <w:rStyle w:val="FootnoteAnchor"/>
          <w:rtl w:val="true"/>
        </w:rPr>
        <w:footnoteReference w:id="3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 له صحبة، له 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مكحول،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أنبأنا محمّد بن أحمد بن عيسى السّعدي، أنبأنا محمّد بن أحمد بن محمّد بن حمدان بن بطة، نبأنا أبو القاسم البغوي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397"/>
      </w:r>
      <w:r>
        <w:rPr>
          <w:rFonts w:ascii="Amiri" w:hAnsi="Amiri" w:eastAsia="Amiri" w:cs="Amiri"/>
          <w:color w:val="111111"/>
          <w:sz w:val="28"/>
          <w:sz w:val="28"/>
          <w:szCs w:val="28"/>
          <w:rtl w:val="true"/>
          <w:lang w:bidi="ar-SA"/>
        </w:rPr>
        <w:t>،أنبأنا سليمان بن أحمد، نبأنا محمّد بن عبد اللّه الحضرمي،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أبي شيبة، نبأنا أبو أسامة، عن عبد الرحمن بن يزيد بن جابر،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مكحول، أنبأنا الحجّاج بن عبد اللّه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 حقّ‌، نفّل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النضري، أخرجه أبو بكر بن أبي شيبة في المسند،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أنبأنا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أنبأنا أبو عبد الملك بن البسري، نبأنا محمّد بن عائذ، حدثني الوليد، حدثني سعيد بن عبد العزيز، و عبد الرحمن بن يزيد بن تميم، و حفص بن غيلان أنهم سمعوا مكحول يحدث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قاتلت طائفة من المسلمين و ثبتت طائفة عند رسول اللّه صلّى اللّه عليه و سلّم فجاءت الطائفة التي قاتلت بالأسلاب و أشياء أصابوها، فقسمت الغنيمة بينهم، و لم تقسم للطائفة التي لم يقاتلوا، فقالت الطائفة التي لم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لنا فأبت، و كان بينهم في ذلك كلام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w:t>
      </w:r>
      <w:r>
        <w:rPr>
          <w:rStyle w:val="FootnoteAnchor"/>
          <w:rtl w:val="true"/>
        </w:rPr>
        <w:footnoteReference w:id="399"/>
      </w:r>
      <w:r>
        <w:rPr>
          <w:rFonts w:ascii="Amiri" w:hAnsi="Amiri" w:eastAsia="Amiri" w:cs="Amiri"/>
          <w:color w:val="111111"/>
          <w:sz w:val="28"/>
          <w:sz w:val="28"/>
          <w:szCs w:val="28"/>
          <w:rtl w:val="true"/>
          <w:lang w:bidi="ar-SA"/>
        </w:rPr>
        <w:t>فكان إصلاح ذات بينهم أن ردّوا الذي كانوا أعطوا ما كانوا أخذوا، انتهى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عبد العزيز و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الحجّاج بن سهيل النضري فما منعني أن أسأله عن إسناده إلاّ هيبته</w:t>
      </w:r>
      <w:r>
        <w:rPr>
          <w:rFonts w:eastAsia="Amiri" w:cs="Amiri" w:ascii="Amiri" w:hAnsi="Amiri"/>
          <w:color w:val="111111"/>
          <w:sz w:val="28"/>
          <w:szCs w:val="28"/>
          <w:rtl w:val="true"/>
          <w:lang w:bidi="ar-SA"/>
        </w:rPr>
        <w:t xml:space="preserve">. </w:t>
      </w:r>
      <w:bookmarkStart w:id="138" w:name="pg11916_110819"/>
    </w:p>
    <w:p>
      <w:pPr>
        <w:pStyle w:val="Heading4"/>
        <w:numPr>
          <w:ilvl w:val="3"/>
          <w:numId w:val="1"/>
        </w:numPr>
        <w:rPr/>
      </w:pPr>
      <w:bookmarkStart w:id="139" w:name="__RefHeading___Toc13881432_73709187"/>
      <w:bookmarkStart w:id="140" w:name="_Toc51"/>
      <w:bookmarkEnd w:id="138"/>
      <w:bookmarkEnd w:id="139"/>
      <w:r>
        <w:rPr/>
        <w:t>1209</w:t>
      </w:r>
      <w:r>
        <w:rPr>
          <w:rtl w:val="true"/>
        </w:rPr>
        <w:t xml:space="preserve"> - </w:t>
      </w:r>
      <w:r>
        <w:rPr>
          <w:rtl w:val="true"/>
        </w:rPr>
        <w:t>الحجّاج بن عبد اللّه الحكمي</w:t>
      </w:r>
      <w:bookmarkEnd w:id="140"/>
    </w:p>
    <w:p>
      <w:pPr>
        <w:pStyle w:val="BookText"/>
        <w:rPr/>
      </w:pPr>
      <w:r>
        <w:rPr>
          <w:rFonts w:ascii="Amiri" w:hAnsi="Amiri" w:eastAsia="Amiri" w:cs="Amiri"/>
          <w:color w:val="111111"/>
          <w:sz w:val="28"/>
          <w:sz w:val="28"/>
          <w:szCs w:val="28"/>
          <w:rtl w:val="true"/>
          <w:lang w:bidi="ar-SA"/>
        </w:rPr>
        <w:t>أبو الجرّاح بن عبد اللّه الدمشقي</w:t>
      </w:r>
    </w:p>
    <w:p>
      <w:pPr>
        <w:pStyle w:val="BookText"/>
        <w:rPr/>
      </w:pPr>
      <w:r>
        <w:rPr>
          <w:rFonts w:ascii="Amiri" w:hAnsi="Amiri" w:eastAsia="Amiri" w:cs="Amiri"/>
          <w:color w:val="111111"/>
          <w:sz w:val="28"/>
          <w:sz w:val="28"/>
          <w:szCs w:val="28"/>
          <w:rtl w:val="true"/>
          <w:lang w:bidi="ar-SA"/>
        </w:rPr>
        <w:t xml:space="preserve">له ذكر في المغازي، و ولاه أخوه إمرة الجيش فغزا اللاّن </w:t>
      </w:r>
      <w:r>
        <w:rPr>
          <w:rStyle w:val="FootnoteAnchor"/>
          <w:rtl w:val="true"/>
        </w:rPr>
        <w:footnoteReference w:id="400"/>
      </w:r>
      <w:r>
        <w:rPr>
          <w:rFonts w:ascii="Amiri" w:hAnsi="Amiri" w:eastAsia="Amiri" w:cs="Amiri"/>
          <w:color w:val="111111"/>
          <w:sz w:val="28"/>
          <w:sz w:val="28"/>
          <w:szCs w:val="28"/>
          <w:rtl w:val="true"/>
          <w:lang w:bidi="ar-SA"/>
        </w:rPr>
        <w:t>سنة ست و مائة فصالحهم، و أدّوا إليه الجزية و استخلفه على أرمينية حتى استشهد سنة اثنتي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بن محمّد بن علي أنبا أحمد بن إسحاق، نبأنا أحمد بن عمران، نبأنا موسى بن زكريا، نبأنا خليفة بن خياط‍‌، قال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الجراح و من معه بمرج أردبيل </w:t>
      </w:r>
      <w:r>
        <w:rPr>
          <w:rStyle w:val="FootnoteAnchor"/>
          <w:rtl w:val="true"/>
        </w:rPr>
        <w:footnoteReference w:id="402"/>
      </w:r>
      <w:r>
        <w:rPr>
          <w:rFonts w:ascii="Amiri" w:hAnsi="Amiri" w:eastAsia="Amiri" w:cs="Amiri"/>
          <w:color w:val="111111"/>
          <w:sz w:val="28"/>
          <w:sz w:val="28"/>
          <w:szCs w:val="28"/>
          <w:rtl w:val="true"/>
          <w:lang w:bidi="ar-SA"/>
        </w:rPr>
        <w:t>و كان قد استخلف أخاه الحجاج بن عبد اللّه فأتاهم الحرشي يعني سعيد بن عمرو فهزمهم اللّه تعالى، و استنقذ ما كان في أيديهم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881434_73709187"/>
      <w:bookmarkStart w:id="142" w:name="_Toc52"/>
      <w:bookmarkEnd w:id="141"/>
      <w:r>
        <w:rPr/>
        <w:t>1210</w:t>
      </w:r>
      <w:r>
        <w:rPr>
          <w:rtl w:val="true"/>
        </w:rPr>
        <w:t xml:space="preserve"> - </w:t>
      </w:r>
      <w:r>
        <w:rPr>
          <w:rtl w:val="true"/>
        </w:rPr>
        <w:t>الحجّاج بن عبد الرّزّاق المعلم</w:t>
      </w:r>
      <w:bookmarkEnd w:id="142"/>
    </w:p>
    <w:p>
      <w:pPr>
        <w:pStyle w:val="BookText"/>
        <w:rPr/>
      </w:pPr>
      <w:r>
        <w:rPr>
          <w:rFonts w:ascii="Amiri" w:hAnsi="Amiri" w:eastAsia="Amiri" w:cs="Amiri"/>
          <w:color w:val="111111"/>
          <w:sz w:val="28"/>
          <w:sz w:val="28"/>
          <w:szCs w:val="28"/>
          <w:rtl w:val="true"/>
          <w:lang w:bidi="ar-SA"/>
        </w:rPr>
        <w:t>حدّث بمصر، و لم يقع إليّ‌ شيء من حديثه و لا معرفة من روى عنه و لا من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سعيد بن يونس المصري في تاريخ الغرباء،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أخبرنا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عبد الرّزّاق المعلم يكنى أبا محمّد من أهل دمشق قدم إلى مصر و حدّث بها توفي لأربع خلون من شعبان سنة اثنتين </w:t>
      </w:r>
      <w:r>
        <w:rPr>
          <w:rStyle w:val="FootnoteAnchor"/>
          <w:rtl w:val="true"/>
        </w:rPr>
        <w:footnoteReference w:id="403"/>
      </w:r>
      <w:r>
        <w:rPr>
          <w:rFonts w:ascii="Amiri" w:hAnsi="Amiri" w:eastAsia="Amiri" w:cs="Amiri"/>
          <w:color w:val="111111"/>
          <w:sz w:val="28"/>
          <w:sz w:val="28"/>
          <w:szCs w:val="28"/>
          <w:rtl w:val="true"/>
          <w:lang w:bidi="ar-SA"/>
        </w:rPr>
        <w:t>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3881436_73709187"/>
      <w:bookmarkStart w:id="144" w:name="_Toc53"/>
      <w:bookmarkEnd w:id="143"/>
      <w:r>
        <w:rPr/>
        <w:t>1211</w:t>
      </w:r>
      <w:r>
        <w:rPr>
          <w:rtl w:val="true"/>
        </w:rPr>
        <w:t xml:space="preserve"> - </w:t>
      </w:r>
      <w:r>
        <w:rPr>
          <w:rtl w:val="true"/>
        </w:rPr>
        <w:t>الحجّاج بن عبد الملك بن مروان</w:t>
      </w:r>
      <w:bookmarkEnd w:id="144"/>
    </w:p>
    <w:p>
      <w:pPr>
        <w:pStyle w:val="BookText"/>
        <w:rPr/>
      </w:pPr>
      <w:r>
        <w:rPr>
          <w:rFonts w:ascii="Amiri" w:hAnsi="Amiri" w:eastAsia="Amiri" w:cs="Amiri"/>
          <w:color w:val="111111"/>
          <w:sz w:val="28"/>
          <w:sz w:val="28"/>
          <w:szCs w:val="28"/>
          <w:rtl w:val="true"/>
          <w:lang w:bidi="ar-SA"/>
        </w:rPr>
        <w:t>ابن الحكم بن أبي العاص بن أمية بن عبد شمس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ينسب إليه قصر الحجّاج </w:t>
      </w:r>
      <w:r>
        <w:rPr>
          <w:rStyle w:val="FootnoteAnchor"/>
          <w:rtl w:val="true"/>
        </w:rPr>
        <w:footnoteReference w:id="404"/>
      </w:r>
      <w:r>
        <w:rPr>
          <w:rFonts w:ascii="Amiri" w:hAnsi="Amiri" w:eastAsia="Amiri" w:cs="Amiri"/>
          <w:color w:val="111111"/>
          <w:sz w:val="28"/>
          <w:sz w:val="28"/>
          <w:szCs w:val="28"/>
          <w:rtl w:val="true"/>
          <w:lang w:bidi="ar-SA"/>
        </w:rPr>
        <w:t>ظاهر باب الجابية، و هو والد عبد العزيز بن الحجّاج أمير دمشق له ذكر</w:t>
      </w:r>
      <w:r>
        <w:rPr>
          <w:rFonts w:eastAsia="Amiri" w:cs="Amiri" w:ascii="Amiri" w:hAnsi="Amiri"/>
          <w:color w:val="111111"/>
          <w:sz w:val="28"/>
          <w:szCs w:val="28"/>
          <w:rtl w:val="true"/>
          <w:lang w:bidi="ar-SA"/>
        </w:rPr>
        <w:t xml:space="preserve">. </w:t>
      </w:r>
      <w:bookmarkStart w:id="145" w:name="pg11916_110820"/>
    </w:p>
    <w:p>
      <w:pPr>
        <w:pStyle w:val="BookText"/>
        <w:rPr/>
      </w:pPr>
      <w:bookmarkEnd w:id="145"/>
      <w:r>
        <w:rPr>
          <w:rFonts w:ascii="Amiri" w:hAnsi="Amiri" w:eastAsia="Amiri" w:cs="Amiri"/>
          <w:color w:val="111111"/>
          <w:sz w:val="28"/>
          <w:sz w:val="28"/>
          <w:szCs w:val="28"/>
          <w:rtl w:val="true"/>
          <w:lang w:bidi="ar-SA"/>
        </w:rPr>
        <w:t xml:space="preserve">أخبرنا أبو الحسين بن الفراء، و أبو غالب و أبو عبد اللّه، ابنا </w:t>
      </w:r>
      <w:r>
        <w:rPr>
          <w:rStyle w:val="FootnoteAnchor"/>
          <w:rtl w:val="true"/>
        </w:rPr>
        <w:footnoteReference w:id="405"/>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نبأنا الزبير بن بكار قال في تسمية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عنبسة و الحجّاج لأمهات أولاد شتى </w:t>
      </w:r>
      <w:r>
        <w:rPr>
          <w:rStyle w:val="FootnoteAnchor"/>
          <w:rtl w:val="true"/>
        </w:rPr>
        <w:footnoteReference w:id="406"/>
      </w:r>
      <w:r>
        <w:rPr>
          <w:rFonts w:ascii="Amiri" w:hAnsi="Amiri" w:eastAsia="Amiri" w:cs="Amiri"/>
          <w:color w:val="111111"/>
          <w:sz w:val="28"/>
          <w:sz w:val="28"/>
          <w:szCs w:val="28"/>
          <w:rtl w:val="true"/>
          <w:lang w:bidi="ar-SA"/>
        </w:rPr>
        <w:t>، و يقال إن أم الحجّاج بنت محمّد بن يوسف أخو الحجّاج بن يوسف الثقفي</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881438_73709187"/>
      <w:bookmarkStart w:id="147" w:name="_Toc54"/>
      <w:bookmarkEnd w:id="146"/>
      <w:r>
        <w:rPr/>
        <w:t>1212</w:t>
      </w:r>
      <w:r>
        <w:rPr>
          <w:rtl w:val="true"/>
        </w:rPr>
        <w:t xml:space="preserve"> - </w:t>
      </w:r>
      <w:r>
        <w:rPr>
          <w:rtl w:val="true"/>
        </w:rPr>
        <w:t>الحجّاج بن عبد يغوث  بن عمرو بن الحجّاج الزبيدي</w:t>
      </w:r>
      <w:bookmarkEnd w:id="147"/>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يغوث </w:t>
      </w:r>
      <w:r>
        <w:rPr>
          <w:rStyle w:val="FootnoteAnchor"/>
          <w:rtl w:val="true"/>
        </w:rPr>
        <w:footnoteReference w:id="407"/>
      </w:r>
      <w:r>
        <w:rPr>
          <w:rFonts w:ascii="Amiri" w:hAnsi="Amiri" w:eastAsia="Amiri" w:cs="Amiri"/>
          <w:color w:val="111111"/>
          <w:sz w:val="28"/>
          <w:sz w:val="28"/>
          <w:szCs w:val="28"/>
          <w:rtl w:val="true"/>
          <w:lang w:bidi="ar-SA"/>
        </w:rPr>
        <w:t>بن عمرو بن الحجّاج الزبيدي</w:t>
      </w:r>
    </w:p>
    <w:p>
      <w:pPr>
        <w:pStyle w:val="BookText"/>
        <w:rPr/>
      </w:pPr>
      <w:r>
        <w:rPr>
          <w:rFonts w:ascii="Amiri" w:hAnsi="Amiri" w:eastAsia="Amiri" w:cs="Amiri"/>
          <w:color w:val="111111"/>
          <w:sz w:val="28"/>
          <w:sz w:val="28"/>
          <w:szCs w:val="28"/>
          <w:rtl w:val="true"/>
          <w:lang w:bidi="ar-SA"/>
        </w:rPr>
        <w:t>أدرك عصر النبي صلّى اللّه عليه و سلّم و شهد اليرموك و أبلى فيه بلاء حسنا له ذكر في الفتوح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أنبأنا أبو الحسن الحمّامي، أنبأنا أبو علي بن الصّوّاف، نبأنا محمّد بن الحسين القطان، حدثنا إسماعيل بن عيسى العطّار، نبأنا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فيهيات البطارقة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فشدت على الميمنة و فيها الأزد و مذحج و حضرموت و حمير و خولان فثبتوا حتى صدقوا أعداء اللّه تعالى فقاتلوهم قتالا شديدا طويلا ثم إنّه ركبهم من الرّوم أمثال الجبال، فزال المسلمون من الميمنة إلى ناحية القلب و انكشف طائفة من الناس على العسكر، و ثبت صدر من المسلمين عظيم يقاتلون تحت راياتهم و انكشفت زبيد يومئذ و هي في الميمنة و فيهم الحجّاج بن عبد يغوث </w:t>
      </w:r>
      <w:r>
        <w:rPr>
          <w:rStyle w:val="FootnoteAnchor"/>
          <w:rtl w:val="true"/>
        </w:rPr>
        <w:footnoteReference w:id="408"/>
      </w:r>
      <w:r>
        <w:rPr>
          <w:rFonts w:ascii="Amiri" w:hAnsi="Amiri" w:eastAsia="Amiri" w:cs="Amiri"/>
          <w:color w:val="111111"/>
          <w:sz w:val="28"/>
          <w:sz w:val="28"/>
          <w:szCs w:val="28"/>
          <w:rtl w:val="true"/>
          <w:lang w:bidi="ar-SA"/>
        </w:rPr>
        <w:t xml:space="preserve">فتنادوا فترادوا جميعا و اجتمعوا جميعا فاجتمعوا و هم خمسمائة رجل فشدوا شدّة فنهنهوا من قبلهم من الروم فأشغلوهم </w:t>
      </w:r>
      <w:r>
        <w:rPr>
          <w:rStyle w:val="FootnoteAnchor"/>
          <w:rtl w:val="true"/>
        </w:rPr>
        <w:footnoteReference w:id="409"/>
      </w:r>
      <w:r>
        <w:rPr>
          <w:rFonts w:ascii="Amiri" w:hAnsi="Amiri" w:eastAsia="Amiri" w:cs="Amiri"/>
          <w:color w:val="111111"/>
          <w:sz w:val="28"/>
          <w:sz w:val="28"/>
          <w:szCs w:val="28"/>
          <w:rtl w:val="true"/>
          <w:lang w:bidi="ar-SA"/>
        </w:rPr>
        <w:t>لهم عن اتّباع من انكشف من الميمنة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3881440_73709187"/>
      <w:bookmarkStart w:id="149" w:name="_Toc55"/>
      <w:bookmarkEnd w:id="148"/>
      <w:r>
        <w:rPr/>
        <w:t>1213</w:t>
      </w:r>
      <w:r>
        <w:rPr>
          <w:rtl w:val="true"/>
        </w:rPr>
        <w:t xml:space="preserve"> - </w:t>
      </w:r>
      <w:r>
        <w:rPr>
          <w:rtl w:val="true"/>
        </w:rPr>
        <w:t>الحجّاج بن عمير</w:t>
      </w:r>
      <w:bookmarkEnd w:id="149"/>
    </w:p>
    <w:p>
      <w:pPr>
        <w:pStyle w:val="BookText"/>
        <w:rPr/>
      </w:pPr>
      <w:r>
        <w:rPr>
          <w:rFonts w:ascii="Amiri" w:hAnsi="Amiri" w:eastAsia="Amiri" w:cs="Amiri"/>
          <w:color w:val="111111"/>
          <w:sz w:val="28"/>
          <w:sz w:val="28"/>
          <w:szCs w:val="28"/>
          <w:rtl w:val="true"/>
          <w:lang w:bidi="ar-SA"/>
        </w:rPr>
        <w:t>ولي الخراج للوليد بن يزيد، له ذكر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أبو عبد اللّه النهاوندي، نبأنا أحمد بن عمران، نبأنا موسى بن زكريا، نبأنا خليفة قال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بن الحجّاج بن يوسف، ثم ولّى الحجاج بن عمير</w:t>
      </w:r>
      <w:r>
        <w:rPr>
          <w:rFonts w:eastAsia="Amiri" w:cs="Amiri" w:ascii="Amiri" w:hAnsi="Amiri"/>
          <w:color w:val="111111"/>
          <w:sz w:val="28"/>
          <w:szCs w:val="28"/>
          <w:rtl w:val="true"/>
          <w:lang w:bidi="ar-SA"/>
        </w:rPr>
        <w:t xml:space="preserve">. </w:t>
      </w:r>
      <w:bookmarkStart w:id="150" w:name="pg11916_110821"/>
    </w:p>
    <w:p>
      <w:pPr>
        <w:pStyle w:val="Heading4"/>
        <w:numPr>
          <w:ilvl w:val="3"/>
          <w:numId w:val="1"/>
        </w:numPr>
        <w:rPr/>
      </w:pPr>
      <w:bookmarkStart w:id="151" w:name="__RefHeading___Toc13881442_73709187"/>
      <w:bookmarkStart w:id="152" w:name="_Toc56"/>
      <w:bookmarkEnd w:id="150"/>
      <w:bookmarkEnd w:id="151"/>
      <w:r>
        <w:rPr/>
        <w:t>1214</w:t>
      </w:r>
      <w:r>
        <w:rPr>
          <w:rtl w:val="true"/>
        </w:rPr>
        <w:t xml:space="preserve"> - </w:t>
      </w:r>
      <w:r>
        <w:rPr>
          <w:rtl w:val="true"/>
        </w:rPr>
        <w:t>الحجّاج بن علاط  بن خالد بن نويرة</w:t>
      </w:r>
      <w:bookmarkEnd w:id="152"/>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علاط‍‌ </w:t>
      </w:r>
      <w:r>
        <w:rPr>
          <w:rStyle w:val="FootnoteAnchor"/>
          <w:rtl w:val="true"/>
        </w:rPr>
        <w:footnoteReference w:id="411"/>
      </w:r>
      <w:r>
        <w:rPr>
          <w:rFonts w:ascii="Amiri" w:hAnsi="Amiri" w:eastAsia="Amiri" w:cs="Amiri"/>
          <w:color w:val="111111"/>
          <w:sz w:val="28"/>
          <w:sz w:val="28"/>
          <w:szCs w:val="28"/>
          <w:rtl w:val="true"/>
          <w:lang w:bidi="ar-SA"/>
        </w:rPr>
        <w:t xml:space="preserve">بن خالد بن نويرة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ابن حنثر </w:t>
      </w:r>
      <w:r>
        <w:rPr>
          <w:rStyle w:val="FootnoteAnchor"/>
          <w:rtl w:val="true"/>
        </w:rPr>
        <w:footnoteReference w:id="413"/>
      </w:r>
      <w:r>
        <w:rPr>
          <w:rFonts w:ascii="IRNazanin" w:hAnsi="IRNazanin" w:eastAsia="IRNazanin"/>
          <w:color w:val="111111"/>
          <w:sz w:val="28"/>
          <w:sz w:val="28"/>
          <w:szCs w:val="28"/>
          <w:rtl w:val="true"/>
          <w:lang w:bidi="fa-IR"/>
        </w:rPr>
        <w:t>بن هلال بن عبد بن ظفر بن سعد بن عمرو</w:t>
      </w:r>
    </w:p>
    <w:p>
      <w:pPr>
        <w:pStyle w:val="BookText"/>
        <w:rPr/>
      </w:pPr>
      <w:r>
        <w:rPr>
          <w:rFonts w:ascii="Amiri" w:hAnsi="Amiri" w:eastAsia="Amiri" w:cs="Amiri"/>
          <w:color w:val="111111"/>
          <w:sz w:val="28"/>
          <w:sz w:val="28"/>
          <w:szCs w:val="28"/>
          <w:rtl w:val="true"/>
          <w:lang w:bidi="ar-SA"/>
        </w:rPr>
        <w:t xml:space="preserve">ابن تميم </w:t>
      </w:r>
      <w:r>
        <w:rPr>
          <w:rStyle w:val="FootnoteAnchor"/>
          <w:rtl w:val="true"/>
        </w:rPr>
        <w:footnoteReference w:id="414"/>
      </w:r>
      <w:r>
        <w:rPr>
          <w:rFonts w:ascii="Amiri" w:hAnsi="Amiri" w:eastAsia="Amiri" w:cs="Amiri"/>
          <w:color w:val="111111"/>
          <w:sz w:val="28"/>
          <w:sz w:val="28"/>
          <w:szCs w:val="28"/>
          <w:rtl w:val="true"/>
          <w:lang w:bidi="ar-SA"/>
        </w:rPr>
        <w:t>بن بهز بن امرئ القيس بن بهثة بن سليم</w:t>
      </w:r>
    </w:p>
    <w:p>
      <w:pPr>
        <w:pStyle w:val="BookText"/>
        <w:rPr/>
      </w:pPr>
      <w:r>
        <w:rPr>
          <w:rFonts w:ascii="Amiri" w:hAnsi="Amiri" w:eastAsia="Amiri" w:cs="Amiri"/>
          <w:color w:val="111111"/>
          <w:sz w:val="28"/>
          <w:sz w:val="28"/>
          <w:szCs w:val="28"/>
          <w:rtl w:val="true"/>
          <w:lang w:bidi="ar-SA"/>
        </w:rPr>
        <w:t>أبو كلاب،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السّلمي البهزي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له صحبة أسلم عام خيبر، و 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أنس بن مالك، و امرأة من ولده لم يقع إليّ‌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المدينة ثم تحول إلى الشام، و سكن دمشق، و كانت له بها دار عرفت بعده بدار الخالديين، صارت بعده إلى أنس بن الحجّاج بن علاط‍‌ و نسبت إلى ولده فقيل لها دار الخالدتين،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الرازي عن شيوخه الدمشقيين بأسانيدهم أن الدار التي في سوق الطرائف الأولة و أنت جاء من سوق الطير المعروفة بدار الخالديين دار الحجاج بن علاط‍‌ السّلمي الصحابي ثم صارت لابنه خالد بن الحجّاج بن علاط‍‌ أمير دمشق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بني أمية، و كان للحجّاج بن علاط‍‌ ابنان فعرفت الدار و السّوق بالخالديين، و هي الدار المحترقة اليوم، و كان خالد بن الحجاج بن علاط‍‌ ابنان خالد بن علاط‍‌ أمير دمشق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بني أمية و كان للحجّاج بن علاط‍‌ ابنان خالد بن الحجّاج هذا، و نصر بن الحجّاج، فبنو الروس و بنو تبوك من أولاد يزيد بن عبد اللّه بن يزيد بن تميم بن حجر مولى نصر بن الحجّاج بن علاط‍‌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أنبأنا أبو بكر الخطيب، أنبأنا محمّد بن علي بن الفتح، أنبأنا عمر بن أحمد الواعظ‍‌، نبأنا محمّد بن جعفر الأدمي، نبأنا عبد اللّه بن </w:t>
      </w:r>
    </w:p>
    <w:p>
      <w:pPr>
        <w:pStyle w:val="BookText"/>
        <w:rPr/>
      </w:pPr>
      <w:r>
        <w:rPr>
          <w:rFonts w:ascii="Amiri" w:hAnsi="Amiri" w:eastAsia="Amiri" w:cs="Amiri"/>
          <w:color w:val="111111"/>
          <w:sz w:val="28"/>
          <w:sz w:val="28"/>
          <w:szCs w:val="28"/>
          <w:rtl w:val="true"/>
          <w:lang w:bidi="ar-SA"/>
        </w:rPr>
        <w:t>أحمد الدّورقي، نبأنا يحيى بن عمر الليثي، حدثني ابن يسار العلاطي من ولد الحجّاج بن علاط‍‌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عن أمّها أنها سمعت الحجّاج بن علاط‍‌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لي رسول اللّه صلّى اللّه عليه و سلّم في ودائعي التي كانت بمكة أن أكذب حتى آخذها، فأخبرتهم أن محمّدا قد أصيب فدفعت إليّ‌ ودائعي ثم خرجت في جوف الليل حتى أتيت رسول اللّه صلّى اللّه عليه و سلّم و هو بخيبر فأخبرته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مختصر من الحديث الطويل الذي أخبرناه أبو القاسم بن الحصين، أنبأنا أبو علي بن المذهب، أنبأنا أحمد بن جعفر، نبأنا عبد اللّه بن أحمد، حدثني أبي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المختار بن عبد الحميد، و أبو المحاسن أسعد بن علي، و أبو القاسم بن الحسين بن علي الزهري،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الداودي، أنبأنا عبد اللّه بن أحمد، أنبأنا إبراهيم بن خريم، نبأنا عبد بن حميد حينئذ، و أخبرنا أبو المظفّر بن القشيري، أنبأنا أبو سعد الجنزرودي، أنبأنا أبو عمرو </w:t>
      </w:r>
      <w:r>
        <w:rPr>
          <w:rStyle w:val="FootnoteAnchor"/>
          <w:rtl w:val="true"/>
        </w:rPr>
        <w:footnoteReference w:id="416"/>
      </w:r>
      <w:r>
        <w:rPr>
          <w:rFonts w:ascii="Amiri" w:hAnsi="Amiri" w:eastAsia="Amiri" w:cs="Amiri"/>
          <w:color w:val="111111"/>
          <w:sz w:val="28"/>
          <w:sz w:val="28"/>
          <w:szCs w:val="28"/>
          <w:rtl w:val="true"/>
          <w:lang w:bidi="ar-SA"/>
        </w:rPr>
        <w:t>بن حمدان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و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نبأنا أبو بكر بن زنجويه،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ثابتا يحدث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 سلّم خيبر قال الحجّاج 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بمكة مالا، و إن لي بها أهلا، و إني أريد أن آتيهم، فأنا في حلّ‌ إذا ما نلت منك فقلت شيئا؟ فأذن له رسول اللّه صلّى اللّه عليه و سلّم أن يقول ما شاء، فأتى امرأته حين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لي ما كان عندك فإني أريد أن أشتري من غنائم محمّد و أصحابه، فإنهم قد استبيحوا و أصيبت أموالهم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فشا ذلك بمكة فانقمع المسلمون، و أظهر المشركون فرحا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العبّاس عليه السّلام فعقر، و جعل لا يستطيع أن يقوم،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عثمان الجزري عن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ابنا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و استلقى فوضعه على صدره و هو 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 قثم شبيه ذي الأنف الأشمّ‌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ذي النعم، يرغم من رغم </w:t>
      </w:r>
    </w:p>
    <w:p>
      <w:pPr>
        <w:pStyle w:val="BookText"/>
        <w:rPr/>
      </w:pPr>
      <w:r>
        <w:rPr>
          <w:rFonts w:ascii="Amiri" w:hAnsi="Amiri" w:eastAsia="Amiri" w:cs="Amiri"/>
          <w:color w:val="111111"/>
          <w:sz w:val="28"/>
          <w:sz w:val="28"/>
          <w:szCs w:val="28"/>
          <w:rtl w:val="true"/>
          <w:lang w:bidi="ar-SA"/>
        </w:rPr>
        <w:t>قال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غلاما له إلى الحجّاج 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جئت به‌؟ و ما ذا تقول‌؟ فما وعد اللّه تبارك و تعالى خير مما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بن علاط‍‌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على أبي الفضل السلام، و قل له فليخل لي في بعض بيوته لآتيه، فإن الخبر على ما يسرّه، فجاء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باب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العباس فرحا حتى قبّل بين عينيه، فأخبره ما قال الحجّاج، فاعتنقه،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الحجّاج فأخبره أن رسول اللّه صلّى اللّه عليه و سلّم قد افتتح خيبر، و غنم أموالهم، و جرت سهام اللّه عزّ و جلّ‌ في أموالهم، و اصطفى رسول اللّه صلّى اللّه عليه و سلّم صفية ابنة حييّ‌ فاتّخذها لنفسه، و خيّرها أن يعتقها و تكون زوجته أو تلحق بأهلها، فاختارت أن يعتقها و تكون زوجته، و لكني جئت لمال كان لي هاهنا أردت أن أجمعه فأذهب به، فاستأذنت رسول اللّه صلّى اللّه عليه و سلّم فأذن لي أن أقول ما شئت، فاخف عني ثلاثا، ثم اذكر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امرأته ما كان عندها من حليّ‌ و متاع فجمعته و دفعته إليه، ثم انشمر به، فلما كان بعد ثلاث أتى العبّاس امرأة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زوجك‌؟ فأخبرته أنه قد ذهب يوم كذا و كذا، و قالت لا يخزيك اللّه يا أبا الفضل، لقد شقّ‌ علينا الذي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يخزيني اللّه، و لم يكن بحمد اللّه إلاّ ما أحببنا، فتح اللّه خيبر على رسول اللّه صلّى اللّه عليه و سلّم و جرت فيها سهام اللّه عزّ و جلّ‌ فاصطفى رسول اللّه صلّى اللّه عليه و سلّم صفية لنفسه، فإن كانت لك حاجة إلى زوجك فالحقي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 اللّه صادقا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صادق، الأمر على ما أخبرتك، ثم ذهب حتى أتى مجالس قريش، و هم يقولون إذا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يصيبك إلاّ خير </w:t>
      </w:r>
      <w:r>
        <w:rPr>
          <w:rStyle w:val="FootnoteAnchor"/>
          <w:rtl w:val="true"/>
        </w:rPr>
        <w:footnoteReference w:id="417"/>
      </w:r>
      <w:r>
        <w:rPr>
          <w:rFonts w:ascii="Amiri" w:hAnsi="Amiri" w:eastAsia="Amiri" w:cs="Amiri"/>
          <w:color w:val="111111"/>
          <w:sz w:val="28"/>
          <w:sz w:val="28"/>
          <w:szCs w:val="28"/>
          <w:rtl w:val="true"/>
          <w:lang w:bidi="ar-SA"/>
        </w:rPr>
        <w:t>يا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يصبني إلاّ خير بحمد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الحجّاج بن علاط‍‌ أن خيبر فتحها اللّه تبارك و تعالى على رسوله صلّى اللّه عليه و سلّم، و جرت فيها سهام اللّه، و اصطفى صفية لنفسه، و قد سألني أن أخفي عنه ثلاثا و إنما جاء ليأخذ ماله، و ما كان له من شيء هاهنا ثم 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تعالى الكآبة التي كانت بالمسلمين على المشركين، و خرج المسلمون من كان دخل بيته مكتئبا حتى أتوا العبّاس عليه السّلام فأخبرهم الخبر، فسرّ المسلمون و ردّ اللّه تعالى ما كان من كآبة أو غيظ‍‌ أو حزن على المشركين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ابن الحصين و الباقين نحوه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ابن إسحاق هذه القصة بإسناد منقطع و فيها ألفاظ‍‌ تخالف هذه الألفاظ‍‌، أخبرنا بها أبو القاسم بن السّمرقندي، أنبأنا أبو الحسين بن النّقّور، أنبأنا أبو طاهر المخلّص، أنبأنا رضوان بن أحمد، أنبأنا أحمد بن عبد الجبّار، نبأنا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الحجاج بن علاط‍‌ السّلمي شهد خيبر مع رسول اللّه صلّى اللّه عليه و سلّم فقال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لي بمكة مالا على التجار و مالا عند صاحبتي أم شيبة بنت أبي طلحة أخت ابن عبد الدار، و أنا أتخوف إن علموا بإسلامي يذهبوا بمالي فائذن لي باللحوق به لعلّي أ تخلّصه،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بد لي أن أقول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ثنيّة البيضاء </w:t>
      </w:r>
      <w:r>
        <w:rPr>
          <w:rStyle w:val="FootnoteAnchor"/>
          <w:rtl w:val="true"/>
        </w:rPr>
        <w:footnoteReference w:id="419"/>
      </w:r>
      <w:r>
        <w:rPr>
          <w:rFonts w:ascii="Amiri" w:hAnsi="Amiri" w:eastAsia="Amiri" w:cs="Amiri"/>
          <w:color w:val="111111"/>
          <w:sz w:val="28"/>
          <w:sz w:val="28"/>
          <w:szCs w:val="28"/>
          <w:rtl w:val="true"/>
          <w:lang w:bidi="ar-SA"/>
        </w:rPr>
        <w:t>إذا بها نفر من قريش يتجسسون الأخبار عن رسول اللّه صلّى اللّه عليه و سلّم و قد بلغهم مسيره إلى خيبر،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الحجّاج و عنده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أخبرنا عن القاطع فإنه قد بلغنا أنه قد سار إلى خبائر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الحجاز تجاور</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الرجل أشر هزيمة سمعتم بها، قتل أصحابه و أخذ محمّدا أسيرا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نقتله حتى نبعث به إلى أهل مكة فيقتل بين أظهرهم بما كان قتل فيهم، فالتبطوا </w:t>
      </w:r>
      <w:r>
        <w:rPr>
          <w:rStyle w:val="FootnoteAnchor"/>
          <w:rtl w:val="true"/>
        </w:rPr>
        <w:footnoteReference w:id="421"/>
      </w:r>
      <w:r>
        <w:rPr>
          <w:rFonts w:ascii="Amiri" w:hAnsi="Amiri" w:eastAsia="Amiri" w:cs="Amiri"/>
          <w:color w:val="111111"/>
          <w:sz w:val="28"/>
          <w:sz w:val="28"/>
          <w:szCs w:val="28"/>
          <w:rtl w:val="true"/>
          <w:lang w:bidi="ar-SA"/>
        </w:rPr>
        <w:t>إلى جانبي ناقتي يقولون جزاك اللّه خيرا، و اللّه لقد جئتنا بخبر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فصاحوا بمكة،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الحجاج قد جاءكم بالخبر، محمّد أسر من بين أصحابه و قتل أصحابه، و إنما تنتظرون أن تؤتوا به فيقتل بين أظهركم بما كان أصاب منكم،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أعينوني على جمع مالي فإني إنما قدمت لأجمعه ثم ألحق بخيبر قبل التجار فأصيب من فرص البيع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تأتيهم التجار فأشتري ممّا أصيب من محمّد و أصحابه فقاموا فجمعوا مالي أحبّ‌ </w:t>
      </w:r>
      <w:r>
        <w:rPr>
          <w:rStyle w:val="FootnoteAnchor"/>
          <w:rtl w:val="true"/>
        </w:rPr>
        <w:footnoteReference w:id="422"/>
      </w:r>
      <w:r>
        <w:rPr>
          <w:rFonts w:ascii="Amiri" w:hAnsi="Amiri" w:eastAsia="Amiri" w:cs="Amiri"/>
          <w:color w:val="111111"/>
          <w:sz w:val="28"/>
          <w:sz w:val="28"/>
          <w:szCs w:val="28"/>
          <w:rtl w:val="true"/>
          <w:lang w:bidi="ar-SA"/>
        </w:rPr>
        <w:t>جمع سمعت به قط‍‌، و قد قلت لصاحبتي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مالي لعلّي ألحق فأصيب من فرص البيع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التجار، فدفعت إليّ‌ مالي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استفاض ذكر ذلك بمكة أتاني العبّاس و أنا قائم في خيمة تاجر من التجار فقام </w:t>
      </w:r>
    </w:p>
    <w:p>
      <w:pPr>
        <w:pStyle w:val="BookText"/>
        <w:rPr/>
      </w:pPr>
      <w:r>
        <w:rPr>
          <w:rFonts w:ascii="Amiri" w:hAnsi="Amiri" w:eastAsia="Amiri" w:cs="Amiri"/>
          <w:color w:val="111111"/>
          <w:sz w:val="28"/>
          <w:sz w:val="28"/>
          <w:szCs w:val="28"/>
          <w:rtl w:val="true"/>
          <w:lang w:bidi="ar-SA"/>
        </w:rPr>
        <w:t>إلى جنبي منكسرا مهزوما مهموما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ما هذا الخبر الذي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موضع للخبر؟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فاستأخر عني لا ترى معي حتى تلقاني خاليا ففعل، ثم فصل إليّ‌ حتى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ما عندك من الخبر؟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يسرّك تركت و اللّه ابن أخيك قد فتح اللّه تعالى عليه خيبر، و أخلا من أخلا من أهلها و قتل من قتل منهم، و صارت أموالها كلها له و لأصحابه، و تركته عروسا على ابنة حييّ‌ ملكهم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 تقول يا حجّاج‌؟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و قد أسلمت و ما جئت إلاّ لآخذ مالي ثم ألحق برسول اللّه صلّى اللّه عليه و سلّم فأكون معه، فأكتم عليّ‌ الخبر ثلاثا، فإني أخشى </w:t>
      </w:r>
      <w:r>
        <w:rPr>
          <w:rStyle w:val="FootnoteAnchor"/>
          <w:rtl w:val="true"/>
        </w:rPr>
        <w:footnoteReference w:id="423"/>
      </w:r>
      <w:r>
        <w:rPr>
          <w:rFonts w:ascii="Amiri" w:hAnsi="Amiri" w:eastAsia="Amiri" w:cs="Amiri"/>
          <w:color w:val="111111"/>
          <w:sz w:val="28"/>
          <w:sz w:val="28"/>
          <w:szCs w:val="28"/>
          <w:rtl w:val="true"/>
          <w:lang w:bidi="ar-SA"/>
        </w:rPr>
        <w:t>الطلب ثم تكلم بما حدثتك فهو و اللّه حقّ‌، فانصرف عني و 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من اليوم الذي خرجت فيه لبس العبّاس حلّة، و تخلّق، ثم أخذ عصاه و خرج إلى المسجد حتى استلم الركن، و نظر إليه 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هذا و اللّه التجلّد على حرّ المصيبة،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w:t>
      </w:r>
      <w:r>
        <w:rPr>
          <w:rStyle w:val="FootnoteAnchor"/>
          <w:rtl w:val="true"/>
        </w:rPr>
        <w:footnoteReference w:id="424"/>
      </w:r>
      <w:r>
        <w:rPr>
          <w:rFonts w:ascii="Amiri" w:hAnsi="Amiri" w:eastAsia="Amiri" w:cs="Amiri"/>
          <w:color w:val="111111"/>
          <w:sz w:val="28"/>
          <w:sz w:val="28"/>
          <w:szCs w:val="28"/>
          <w:rtl w:val="true"/>
          <w:lang w:bidi="ar-SA"/>
        </w:rPr>
        <w:t>حلفتم به، و لكنه قد نزل و قد فتح خيبر و صارت له و لأصحابه، و ترك عروسا على ابنة ملكهم،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جاءكم و أخبركم به الحجّاج بن علاط‍‌، و لقد أسلم، و تابع محمّدا </w:t>
      </w:r>
      <w:r>
        <w:rPr>
          <w:rStyle w:val="FootnoteAnchor"/>
          <w:rtl w:val="true"/>
        </w:rPr>
        <w:footnoteReference w:id="425"/>
      </w:r>
      <w:r>
        <w:rPr>
          <w:rFonts w:ascii="Amiri" w:hAnsi="Amiri" w:eastAsia="Amiri" w:cs="Amiri"/>
          <w:color w:val="111111"/>
          <w:sz w:val="28"/>
          <w:sz w:val="28"/>
          <w:szCs w:val="28"/>
          <w:rtl w:val="true"/>
          <w:lang w:bidi="ar-SA"/>
        </w:rPr>
        <w:t>على دينه، و ما جاء إلاّ ليأخذ ماله ثم يلحق به، و هو و اللّه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 اللّه، خدعنا عدو اللّه أما و اللّه لو علمنا، ثم لم يلبثوا أن جاءهم الخبر بذلك،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نبأنا نصر بن إبراهيم الزاهد، أخبرنا أبو محمّد الحسين بن محمّد بن عباس، نبأنا أبو القاسم بن إبراهيم بن محمّد بن أحمد المناديلي، أخبرنا أبو محمّد الحسن بن إبراهيم بن محمد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نبأنا محمد بن عبد الواحد بن محمّد، نبأنا محمّد بن </w:t>
      </w:r>
      <w:r>
        <w:rPr>
          <w:rStyle w:val="FootnoteAnchor"/>
          <w:rtl w:val="true"/>
        </w:rPr>
        <w:footnoteReference w:id="427"/>
      </w:r>
      <w:r>
        <w:rPr>
          <w:rFonts w:ascii="Amiri" w:hAnsi="Amiri" w:eastAsia="Amiri" w:cs="Amiri"/>
          <w:color w:val="111111"/>
          <w:sz w:val="28"/>
          <w:sz w:val="28"/>
          <w:szCs w:val="28"/>
          <w:rtl w:val="true"/>
          <w:lang w:bidi="ar-SA"/>
        </w:rPr>
        <w:t>،أنبأنا عبد اللّه بن عبد اللّه بن الحسن بن علي بن محمد، أنا أبو بكر بن موفق، نبأنا أيوب بن سويد، حدثني يحيى بن زاهد زيد الباهلي، عن محمّد بن عبد اللّه الليثي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الحجّاج بن علاط‍‌ البهزي السّلمي أنه خرج في ركب من قومه يريد مكة، فلما جنّ‌ عليهم </w:t>
      </w:r>
    </w:p>
    <w:p>
      <w:pPr>
        <w:pStyle w:val="BookText"/>
        <w:rPr/>
      </w:pPr>
      <w:r>
        <w:rPr>
          <w:rFonts w:ascii="Amiri" w:hAnsi="Amiri" w:eastAsia="Amiri" w:cs="Amiri"/>
          <w:color w:val="111111"/>
          <w:sz w:val="28"/>
          <w:sz w:val="28"/>
          <w:szCs w:val="28"/>
          <w:rtl w:val="true"/>
          <w:lang w:bidi="ar-SA"/>
        </w:rPr>
        <w:t xml:space="preserve">الليل و هم في واد وحش مخيف قفر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429"/>
      </w:r>
      <w:r>
        <w:rPr>
          <w:rFonts w:ascii="Amiri" w:hAnsi="Amiri" w:eastAsia="Amiri" w:cs="Amiri"/>
          <w:color w:val="111111"/>
          <w:sz w:val="28"/>
          <w:sz w:val="28"/>
          <w:szCs w:val="28"/>
          <w:rtl w:val="true"/>
          <w:lang w:bidi="ar-SA"/>
        </w:rPr>
        <w:t>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كلاب، قم فاتّخذ لنفسك و لأصحابك أمانا، فقام الحجّاج فجعل يطوف حولهم </w:t>
      </w:r>
      <w:r>
        <w:rPr>
          <w:rStyle w:val="FootnoteAnchor"/>
          <w:rtl w:val="true"/>
        </w:rPr>
        <w:footnoteReference w:id="430"/>
      </w:r>
      <w:r>
        <w:rPr>
          <w:rFonts w:ascii="Amiri" w:hAnsi="Amiri" w:eastAsia="Amiri" w:cs="Amiri"/>
          <w:color w:val="111111"/>
          <w:sz w:val="28"/>
          <w:sz w:val="28"/>
          <w:szCs w:val="28"/>
          <w:rtl w:val="true"/>
          <w:lang w:bidi="ar-SA"/>
        </w:rPr>
        <w:t xml:space="preserve">يطوف و يكلؤهم و يقول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أعيذ نفسي و أعيذ أصحاب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جنيّ‌ بهذا النّقب</w:t>
      </w:r>
    </w:p>
    <w:p>
      <w:pPr>
        <w:pStyle w:val="BookText"/>
        <w:rPr/>
      </w:pPr>
      <w:r>
        <w:rPr>
          <w:rFonts w:ascii="Amiri" w:hAnsi="Amiri" w:eastAsia="Amiri" w:cs="Amiri"/>
          <w:color w:val="111111"/>
          <w:sz w:val="28"/>
          <w:sz w:val="28"/>
          <w:szCs w:val="28"/>
          <w:rtl w:val="true"/>
          <w:lang w:bidi="ar-SA"/>
        </w:rPr>
        <w:t xml:space="preserve">حتى أءوب سالما و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أءوب سالما و ركب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مكة خبر بذلك في نادي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أبا كلاب، صدقت و اللّه يا أبا كلاب، إنّ‌ هذا ممّا يزعم محمّد أنه أنزل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سمعته و سمعه هؤلاء معي، فبينما هم كذلك إذ جاء العاص بن وائل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هشام، أ ما تسمع ما يقول أبا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 فخبره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يعجبكم من ذلك إن الذي سمع هناك هو الذي ألقاه على لسان محمد، فنهنه ذلك القوم عني، و لم يزدني في الأمر إلاّ بصيرة، فسألت عن النبي صلّى اللّه عليه و سلّم فأخبرت أنه قد خرج من مكة إلى المدينة، فركبت راحلتي و انطلقت حتى أتيت النبي صلّى اللّه عليه و سلّم بالمدينة، فأخبرته بما سمعت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هو و اللّه الحق،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كلام ربي عزّ و جلّ‌ الذي أنزل عليّ‌، و لقد سمعت حقا يا أبا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الإسلام، فشهدني كلمة الإخلاص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قومك فادعهم إلى مثل ما أدعوك إليه، فإنه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 حينئذ،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بن أحمد، أنبأنا محمّد بن أحمد بن إسحاق، نبأنا عمر بن أحمد بن إسحاق، </w:t>
      </w:r>
    </w:p>
    <w:p>
      <w:pPr>
        <w:pStyle w:val="BookText"/>
        <w:rPr/>
      </w:pPr>
      <w:r>
        <w:rPr>
          <w:rFonts w:ascii="Amiri" w:hAnsi="Amiri" w:eastAsia="Amiri" w:cs="Amiri"/>
          <w:color w:val="111111"/>
          <w:sz w:val="28"/>
          <w:sz w:val="28"/>
          <w:szCs w:val="28"/>
          <w:rtl w:val="true"/>
          <w:lang w:bidi="ar-SA"/>
        </w:rPr>
        <w:t>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منصور بن عكرمة بن خصفة بن قيس بن عيلان ثم من بني سليم من بني تميم بن بهز بن امرئ القيس بن بهثة بن 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بن الحسين بن محمّد بن يوسف، أنبأنا أحمد بن محمّد بن عمر، أنبأنا أبو بكر بن أبي الدنيا، أنبأنا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علاط‍‌ السلمي قدم على النبي صلّى اللّه عليه و سلّم و هو بخيبر و كان في بعض غاراته، فأسلم و سكن المدينة ببني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و بنى بها دارا و 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عبد الباقي، أنبأنا أبو محمّد الجوهري، أنبأنا أبو عمر بن حيّوية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أنبأنا أحمد بن معروف، أنبأنا الحسين بن محمّد بن الفهم،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علاط‍‌ بن خالد بن ثويرة بن خنثر بن هلال بن عبد بن ظفر بن سعد بن عمرو بن بهز بن امرئ القيس بن بهثة بن سليم، و كان صاحب غارات في الجاهلية، فجمع في بعض غاراته </w:t>
      </w:r>
      <w:r>
        <w:rPr>
          <w:rStyle w:val="FootnoteAnchor"/>
          <w:rtl w:val="true"/>
        </w:rPr>
        <w:footnoteReference w:id="437"/>
      </w:r>
      <w:r>
        <w:rPr>
          <w:rFonts w:ascii="Amiri" w:hAnsi="Amiri" w:eastAsia="Amiri" w:cs="Amiri"/>
          <w:color w:val="111111"/>
          <w:sz w:val="28"/>
          <w:sz w:val="28"/>
          <w:szCs w:val="28"/>
          <w:rtl w:val="true"/>
          <w:lang w:bidi="ar-SA"/>
        </w:rPr>
        <w:t>،و حضر مع رسول اللّه صلّى اللّه عليه و سلّم خيبر و كان مكثرا، له مال معادن الذهب التي بأرض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حتى أذهب فآخذ مالي عند امرأتي، فإنها إن علمت بإسلامي لم أجد منه شيئا، و كانت امرأته أمّ‌ شيبة بنت عمير بن هاشم أخت مصعب بن عمير العبدري فأذن له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الحجاج بن علاط‍‌ و سكن المدينة ببني أميّة بن زيد و بنى بها دارا و مسجدا يعرف به، و هو أبو نصر بن حجاج و له حديث </w:t>
      </w:r>
      <w:r>
        <w:rPr>
          <w:rStyle w:val="FootnoteAnchor"/>
          <w:rtl w:val="true"/>
        </w:rPr>
        <w:footnoteReference w:id="4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 و أخبرنا أبو الفضل بن نصر عنه، أنبأنا أبو محمّد بن الجوهري، أنبأنا أبو الحسين بن المظفر، أنبأنا أحمد بن علي بن الحسين، أنبأنا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سليم بن منصور بن عكرمة بن </w:t>
      </w:r>
    </w:p>
    <w:p>
      <w:pPr>
        <w:pStyle w:val="BookText"/>
        <w:rPr/>
      </w:pPr>
      <w:r>
        <w:rPr>
          <w:rFonts w:ascii="Amiri" w:hAnsi="Amiri" w:eastAsia="Amiri" w:cs="Amiri"/>
          <w:color w:val="111111"/>
          <w:sz w:val="28"/>
          <w:sz w:val="28"/>
          <w:szCs w:val="28"/>
          <w:rtl w:val="true"/>
          <w:lang w:bidi="ar-SA"/>
        </w:rPr>
        <w:t>خصفة بن قيس بن عيلان بن نصر بن الحجاج بن علاط‍‌ البهزي يقول من نسب الحجاج بن علاط‍‌ بن خالد بن نويرة بن هلال بن عبيد بن ظفر بن ربيعة بن عمرو بن تيم بن بهز بن امرئ القيس بن بهثة بن 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خيرون و أبو الحسين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علاط‍‌ السّلمي حجازي له صحبة، روى عنه أنس بن 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الحسين بن محمّد في كتابه، أنبأنا أبو القاسم التنوخي، أنبأنا أبو الحسين بن المظفر، أنبأنا أبو بكر أحمد بن حفص، نبأنا أحمد بن محمّد البغدادي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علاط‍‌ و قد بلغنا أن معاوية استعمل عبيد اللّه بن الحجّاج بن علاط‍‌ على أرض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نبأنا عبد العزيز بن أحمد الصّوفي، أنبأنا مسدّد بن عبد اللّه بن أبي السجيس الأملوكي، أنبأنا أبي، نبأنا عبد الصّمد </w:t>
      </w:r>
      <w:r>
        <w:rPr>
          <w:rStyle w:val="FootnoteAnchor"/>
          <w:rtl w:val="true"/>
        </w:rPr>
        <w:footnoteReference w:id="440"/>
      </w:r>
      <w:r>
        <w:rPr>
          <w:rFonts w:ascii="Amiri" w:hAnsi="Amiri" w:eastAsia="Amiri" w:cs="Amiri"/>
          <w:color w:val="111111"/>
          <w:sz w:val="28"/>
          <w:sz w:val="28"/>
          <w:szCs w:val="28"/>
          <w:rtl w:val="true"/>
          <w:lang w:bidi="ar-SA"/>
        </w:rPr>
        <w:t>بن سعيد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علي السّلمي و منزله بحمص و هي الدار المعروفة بدار الخالدين، أخبرني بذلك المتوكل بن محمّد و 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خالد بن عبيد اللّه بن الحجاج بن علاط‍‌ و بلغنا أن معاوية بن أبي سفيان استعمل عبيد اللّه بن الحجّاج و نصر بن الحجاج، و له عقب بحمص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441"/>
      </w:r>
      <w:r>
        <w:rPr>
          <w:rFonts w:ascii="Amiri" w:hAnsi="Amiri" w:eastAsia="Amiri" w:cs="Amiri"/>
          <w:color w:val="111111"/>
          <w:sz w:val="28"/>
          <w:sz w:val="28"/>
          <w:szCs w:val="28"/>
          <w:rtl w:val="true"/>
          <w:lang w:bidi="ar-SA"/>
        </w:rPr>
        <w:t>البنّا قالا أنبأنا أبو الحسين بن الآبنوسي، عن أبي الحسن الدارقطني حينئذ، و قرأت على أبي غالب بن البنّا، عن أبي الفتح عبد الكريم بن محمّد المحاملي، أنبأنا أبو الحسن الدارقطني قال تويرة بالتاء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بن علاط‍‌ بن خالد بن نويرة بن خنثر بن هلال السّلمي من بني بهثة بن سليم </w:t>
      </w:r>
    </w:p>
    <w:p>
      <w:pPr>
        <w:pStyle w:val="BookText"/>
        <w:rPr/>
      </w:pPr>
      <w:r>
        <w:rPr>
          <w:rFonts w:ascii="Amiri" w:hAnsi="Amiri" w:eastAsia="Amiri" w:cs="Amiri"/>
          <w:color w:val="111111"/>
          <w:sz w:val="28"/>
          <w:sz w:val="28"/>
          <w:szCs w:val="28"/>
          <w:rtl w:val="true"/>
          <w:lang w:bidi="ar-SA"/>
        </w:rPr>
        <w:t xml:space="preserve">و هو الذي جاء بفتح خيبر إلى مكة فأخبر به العبّاس بن عبد المطلب سرا و أخبر قريشا بعده علانية حتى جمع ما كان له من مال بمكة و خرج عنها و هو أبو نصر بن حجّاج الذي قالت فيه المتمنّية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من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سبيل إلى نصر بن حجّاج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له و لابنه أخبار معروفة،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الهمذاني إجازة، و أنبأنا أبو بكر الصفّار، أنبأنا أبو بكر أحمد بن علي،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يقول،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الحجّاج بن علاط‍‌ بن خالد بن نويرة بن هلال بن عبيد بن ظفر بن سعد بن عمر بن تيم بن بهز بن امرئ القيس بن بهثة بن سليم بن منصور بن عكرمة بن خصفة بن قيس بن عيلان بن نصر بن نزار بن معدّ بن عدنان، و يقال ابن علاط‍‌ بن كعب بن عمرو بن بورغط‍‌ بن كعب بن عمرو بن هلال بن امرئ القيس، و يقال ابن علاط‍‌ بن خالد بن نويرة بن بلال بن عبد بن مظفر بن سعد بن امرئ القيس السّلمي الحجازي،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العبّاس الثقفي، أنبأنا عبد الرحمن بن سلمة من ولد الحجّاج بن علاط‍‌ بن الحجّاج، أبو عبد اللّه، و أبو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علاط‍‌ السّلمي البهزي شهد مع النبي صلّى اللّه عليه و سلّم خيبر و هو أوّل من بعث بصدقته إلى رسول اللّه صلّى اللّه عليه و سلّم من معدن بني سليم، عداده في أهل الحجاز، روى عنه أنس بن مالك، 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445"/>
      </w:r>
      <w:r>
        <w:rPr>
          <w:rFonts w:ascii="Amiri" w:hAnsi="Amiri" w:eastAsia="Amiri" w:cs="Amiri"/>
          <w:color w:val="111111"/>
          <w:sz w:val="28"/>
          <w:sz w:val="28"/>
          <w:szCs w:val="28"/>
          <w:rtl w:val="true"/>
          <w:lang w:bidi="ar-SA"/>
        </w:rPr>
        <w:t xml:space="preserve">ثويرة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ثاء معجمة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الحجاج بن علاط‍‌ بن خالد بن ثويرة بن حنثر بن هلال السّلمي من بني بهثة بن سليم، له صحبة، و هو الذي جاء بفتح خيبر إلى مكة، و خبره </w:t>
      </w:r>
    </w:p>
    <w:p>
      <w:pPr>
        <w:pStyle w:val="BookText"/>
        <w:rPr/>
      </w:pPr>
      <w:r>
        <w:rPr>
          <w:rFonts w:ascii="Amiri" w:hAnsi="Amiri" w:eastAsia="Amiri" w:cs="Amiri"/>
          <w:color w:val="111111"/>
          <w:sz w:val="28"/>
          <w:sz w:val="28"/>
          <w:szCs w:val="28"/>
          <w:rtl w:val="true"/>
          <w:lang w:bidi="ar-SA"/>
        </w:rPr>
        <w:t>مشهور، و هو أبو نصر بن حجاج صاحب المتمنّية،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محمّد بن الجوهري، أنبأنا أبو عمر بن حيّوية، أنبأنا أحمد بن معروف، نبأنا الحسين بن الفهم، نبأنا محمّد بن سعد </w:t>
      </w:r>
      <w:r>
        <w:rPr>
          <w:rStyle w:val="FootnoteAnchor"/>
          <w:rtl w:val="true"/>
        </w:rPr>
        <w:footnoteReference w:id="446"/>
      </w:r>
      <w:r>
        <w:rPr>
          <w:rFonts w:ascii="Amiri" w:hAnsi="Amiri" w:eastAsia="Amiri" w:cs="Amiri"/>
          <w:color w:val="111111"/>
          <w:sz w:val="28"/>
          <w:sz w:val="28"/>
          <w:szCs w:val="28"/>
          <w:rtl w:val="true"/>
          <w:lang w:bidi="ar-SA"/>
        </w:rPr>
        <w:t>،أنبأنا محمّد بن عمر، حدثني سعيد بن عطاء بن أبي مروان، عن أبيه عن جدّه؛ أن رسول اللّه صلّى اللّه عليه و سلّم لما أراد أن يغزو مكة بعث الحجّاج بن علاط‍‌ و العرباض بن سارية السّلميّين إلى بني سليم يأمرانهم بقدوم المدينة،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 بن حيّوية، أنبأنا عبد الوهّاب بن أبي حية، أنبأنا محمّد بن شجاع، أنبأنا محمّد بن عمر، حدثني سعيد بن عطاء بن أبي مروان، عن أبيه، عن جده قال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سلّم يعني لما أراد الخروج يغزو مكة إلى بني سليم بن الحجاج بن علاط‍‌ السّلمي ثم البهزي و عرباض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عبّأ رسول اللّه صلّى اللّه عليه و سلّم أصحابه وصفهم صفوفا يعني يوم حنين و وضع الرايات و الألوية في أهلها فسمّى حامليها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سليم ثلاث رايات راية مع العباس بن مرداس و راية مع الخفّاف بن ندبة و راية مع الحجاج بن علاط‍‌،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أنبأنا أبو غالب و أبو عبد اللّه، ابنا </w:t>
      </w:r>
      <w:r>
        <w:rPr>
          <w:rStyle w:val="FootnoteAnchor"/>
          <w:rtl w:val="true"/>
        </w:rPr>
        <w:footnoteReference w:id="449"/>
      </w:r>
      <w:r>
        <w:rPr>
          <w:rFonts w:ascii="Amiri" w:hAnsi="Amiri" w:eastAsia="Amiri" w:cs="Amiri"/>
          <w:color w:val="111111"/>
          <w:sz w:val="28"/>
          <w:sz w:val="28"/>
          <w:szCs w:val="28"/>
          <w:rtl w:val="true"/>
          <w:lang w:bidi="ar-SA"/>
        </w:rPr>
        <w:t>الحسن بن البنّا، أنبأنا أبو جعفر بن المسلمة، أنبأنا أبو طاهر المخلّص، أنبأنا أحمد بن سليمان، نبأنا الزبير بن بكّار، حدثني أبو الحسن الأثرم،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لواء المشركين يوم أحد مع طلحة بن أبي طلحة بن عبد العزّى بن عثمان بن عبد الدار قتله علي بن أبي طالب، و في ذلك يقول الحجاج بن علاط‍‌ السّلمي بن البهزي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 xml:space="preserve">جاءت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شددت </w:t>
      </w:r>
      <w:r>
        <w:rPr>
          <w:rStyle w:val="FootnoteAnchor"/>
          <w:rtl w:val="true"/>
        </w:rPr>
        <w:footnoteReference w:id="451"/>
      </w:r>
      <w:r>
        <w:rPr>
          <w:rFonts w:ascii="Amiri" w:hAnsi="Amiri" w:eastAsia="Amiri" w:cs="Amiri"/>
          <w:color w:val="111111"/>
          <w:sz w:val="28"/>
          <w:sz w:val="28"/>
          <w:szCs w:val="28"/>
          <w:rtl w:val="true"/>
          <w:lang w:bidi="ar-SA"/>
        </w:rPr>
        <w:t xml:space="preserve">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إذ يهوون أخول أخولا </w:t>
      </w:r>
    </w:p>
    <w:p>
      <w:pPr>
        <w:pStyle w:val="BookText"/>
        <w:rPr/>
      </w:pPr>
      <w:r>
        <w:rPr>
          <w:rFonts w:ascii="Amiri" w:hAnsi="Amiri" w:eastAsia="Amiri" w:cs="Amiri"/>
          <w:color w:val="111111"/>
          <w:sz w:val="28"/>
          <w:sz w:val="28"/>
          <w:szCs w:val="28"/>
          <w:rtl w:val="true"/>
          <w:lang w:bidi="ar-SA"/>
        </w:rPr>
        <w:t xml:space="preserve">و عللت سيفك بالدّماء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حزان حتى ينهلا</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الطّيّوري، أنبأنا أبو بكر بن عبد الباقي بن عبد الكريم بن عمر الشيرازي، أنبأنا أبو الحسين بن عبد الرحمن بن عمر بن عبد الرحمن بن عمر بن أحمد بن حمة الخلال، أنبأنا أبو بكر محمّد بن أحمد بن يعقوب بن شيبة، نبأنا جدي يعقوب، حدثني أحمد بن شبّويه، حدثني سليمان بن صالح، 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المعرض بن علاط‍‌ يوم الجمل فقال أخوه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أر يوما كان أكثر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شمال بارمتها يمينها</w:t>
      </w:r>
    </w:p>
    <w:p>
      <w:pPr>
        <w:pStyle w:val="BookText"/>
        <w:rPr/>
      </w:pPr>
      <w:r>
        <w:rPr>
          <w:rFonts w:ascii="Amiri" w:hAnsi="Amiri" w:eastAsia="Amiri" w:cs="Amiri"/>
          <w:color w:val="111111"/>
          <w:sz w:val="28"/>
          <w:sz w:val="28"/>
          <w:szCs w:val="28"/>
          <w:rtl w:val="true"/>
          <w:lang w:bidi="ar-SA"/>
        </w:rPr>
        <w:t xml:space="preserve">و سلمية تحنو على ركباتها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سرجها وقع الجنوب جبينها</w:t>
      </w:r>
    </w:p>
    <w:p>
      <w:pPr>
        <w:pStyle w:val="BookText"/>
        <w:rPr/>
      </w:pPr>
      <w:r>
        <w:rPr>
          <w:rFonts w:ascii="Amiri" w:hAnsi="Amiri" w:eastAsia="Amiri" w:cs="Amiri"/>
          <w:color w:val="111111"/>
          <w:sz w:val="28"/>
          <w:sz w:val="28"/>
          <w:szCs w:val="28"/>
          <w:rtl w:val="true"/>
          <w:lang w:bidi="ar-SA"/>
        </w:rPr>
        <w:t xml:space="preserve">لقد فزعت نفسي لقتل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جادت بالدّموع شئونها</w:t>
      </w:r>
    </w:p>
    <w:p>
      <w:pPr>
        <w:pStyle w:val="BookText"/>
        <w:rPr/>
      </w:pPr>
      <w:r>
        <w:rPr>
          <w:rFonts w:ascii="Amiri" w:hAnsi="Amiri" w:eastAsia="Amiri" w:cs="Amiri"/>
          <w:color w:val="111111"/>
          <w:sz w:val="28"/>
          <w:sz w:val="28"/>
          <w:szCs w:val="28"/>
          <w:rtl w:val="true"/>
          <w:lang w:bidi="ar-SA"/>
        </w:rPr>
        <w:t xml:space="preserve">نعم الفتى و ابن العشيرة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يوقي الأذى أعراضها و يزينها</w:t>
      </w:r>
    </w:p>
    <w:p>
      <w:pPr>
        <w:pStyle w:val="BookText"/>
        <w:rPr/>
      </w:pPr>
      <w:r>
        <w:rPr>
          <w:rFonts w:ascii="Amiri" w:hAnsi="Amiri" w:eastAsia="Amiri" w:cs="Amiri"/>
          <w:color w:val="111111"/>
          <w:sz w:val="28"/>
          <w:sz w:val="28"/>
          <w:szCs w:val="28"/>
          <w:rtl w:val="true"/>
          <w:lang w:bidi="ar-SA"/>
        </w:rPr>
        <w:t xml:space="preserve">عليم بتشريف الكرام و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إكرامها إن اللئيم يهينها</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أنبأنا أبو الفتح إبراهيم بن علي بن يشجب البزاز، أنبأنا أبو عبد اللّه محمّد بن أحمد بن إبراهيم الحكيمي،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عوف يعني ابن محمّد الكندي، عن أبيه للحجاج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الراح إذ أبصرت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بعائد أبدا لراح</w:t>
      </w:r>
    </w:p>
    <w:p>
      <w:pPr>
        <w:pStyle w:val="BookText"/>
        <w:rPr/>
      </w:pPr>
      <w:r>
        <w:rPr>
          <w:rFonts w:ascii="Amiri" w:hAnsi="Amiri" w:eastAsia="Amiri" w:cs="Amiri"/>
          <w:color w:val="111111"/>
          <w:sz w:val="28"/>
          <w:sz w:val="28"/>
          <w:szCs w:val="28"/>
          <w:rtl w:val="true"/>
          <w:lang w:bidi="ar-SA"/>
        </w:rPr>
        <w:t xml:space="preserve">أ أشرب شربة تزري بعقلي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ضحكة لذوي الفلاح</w:t>
      </w:r>
    </w:p>
    <w:p>
      <w:pPr>
        <w:pStyle w:val="BookText"/>
        <w:rPr/>
      </w:pPr>
      <w:r>
        <w:rPr>
          <w:rFonts w:ascii="Amiri" w:hAnsi="Amiri" w:eastAsia="Amiri" w:cs="Amiri"/>
          <w:color w:val="111111"/>
          <w:sz w:val="28"/>
          <w:sz w:val="28"/>
          <w:szCs w:val="28"/>
          <w:rtl w:val="true"/>
          <w:lang w:bidi="ar-SA"/>
        </w:rPr>
        <w:t xml:space="preserve">معاذ اللّه لا أزري بعرضي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أشري الخسارة بالرباح</w:t>
      </w:r>
    </w:p>
    <w:p>
      <w:pPr>
        <w:pStyle w:val="BookText"/>
        <w:rPr/>
      </w:pPr>
      <w:r>
        <w:rPr>
          <w:rFonts w:ascii="Amiri" w:hAnsi="Amiri" w:eastAsia="Amiri" w:cs="Amiri"/>
          <w:color w:val="111111"/>
          <w:sz w:val="28"/>
          <w:sz w:val="28"/>
          <w:szCs w:val="28"/>
          <w:rtl w:val="true"/>
          <w:lang w:bidi="ar-SA"/>
        </w:rPr>
        <w:t xml:space="preserve">سأترك شربها و أكفّ‌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ألهيها بألبان اللقاح </w:t>
      </w:r>
      <w:r>
        <w:rPr>
          <w:rStyle w:val="FootnoteAnchor"/>
          <w:rtl w:val="true"/>
        </w:rPr>
        <w:footnoteReference w:id="4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أبو عبد اللّه الخلاّل، أنبأنا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علاط‍‌ السّلمي حجازي له صحبة، هو مدفون بقاليقلا </w:t>
      </w:r>
      <w:r>
        <w:rPr>
          <w:rStyle w:val="FootnoteAnchor"/>
          <w:rtl w:val="true"/>
        </w:rPr>
        <w:footnoteReference w:id="454"/>
      </w:r>
      <w:r>
        <w:rPr>
          <w:rFonts w:ascii="IRNazanin" w:hAnsi="IRNazanin" w:eastAsia="IRNazanin"/>
          <w:color w:val="111111"/>
          <w:sz w:val="28"/>
          <w:sz w:val="28"/>
          <w:szCs w:val="28"/>
          <w:rtl w:val="true"/>
          <w:lang w:bidi="fa-IR"/>
        </w:rPr>
        <w:t>من أرض الرّوم</w:t>
      </w:r>
      <w:r>
        <w:rPr>
          <w:rFonts w:eastAsia="IRNazanin" w:cs="IRNazanin"/>
          <w:color w:val="111111"/>
          <w:sz w:val="28"/>
          <w:szCs w:val="28"/>
          <w:rtl w:val="true"/>
          <w:lang w:bidi="fa-IR"/>
        </w:rPr>
        <w:t xml:space="preserve">. </w:t>
      </w:r>
      <w:bookmarkStart w:id="153" w:name="pg11916_110832"/>
    </w:p>
    <w:p>
      <w:pPr>
        <w:pStyle w:val="Heading4"/>
        <w:numPr>
          <w:ilvl w:val="3"/>
          <w:numId w:val="1"/>
        </w:numPr>
        <w:rPr/>
      </w:pPr>
      <w:bookmarkStart w:id="154" w:name="__RefHeading___Toc13881444_73709187"/>
      <w:bookmarkStart w:id="155" w:name="_Toc57"/>
      <w:bookmarkEnd w:id="153"/>
      <w:bookmarkEnd w:id="154"/>
      <w:r>
        <w:rPr/>
        <w:t>1215</w:t>
      </w:r>
      <w:r>
        <w:rPr>
          <w:rtl w:val="true"/>
        </w:rPr>
        <w:t xml:space="preserve"> - </w:t>
      </w:r>
      <w:r>
        <w:rPr>
          <w:rtl w:val="true"/>
        </w:rPr>
        <w:t>الحجّاج بن قتيبة بن مسلم الباهلي</w:t>
      </w:r>
      <w:bookmarkEnd w:id="155"/>
    </w:p>
    <w:p>
      <w:pPr>
        <w:pStyle w:val="BookText"/>
        <w:rPr/>
      </w:pPr>
      <w:r>
        <w:rPr>
          <w:rFonts w:ascii="Amiri" w:hAnsi="Amiri" w:eastAsia="Amiri" w:cs="Amiri"/>
          <w:color w:val="111111"/>
          <w:sz w:val="28"/>
          <w:sz w:val="28"/>
          <w:szCs w:val="28"/>
          <w:rtl w:val="true"/>
          <w:lang w:bidi="ar-SA"/>
        </w:rPr>
        <w:t>كان أبوه أمير خراسان ثم لحق الحجّاج مروان بن محمّد و كان معه إلى أن انقضى أمره، فهرب مع ابنيه عبد اللّه و عبيد اللّه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مسلمة بن بشر بن عيسى،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عبد اللّه بن سعد القطربلي </w:t>
      </w:r>
      <w:r>
        <w:rPr>
          <w:rStyle w:val="FootnoteAnchor"/>
          <w:rtl w:val="true"/>
        </w:rPr>
        <w:footnoteReference w:id="455"/>
      </w:r>
      <w:r>
        <w:rPr>
          <w:rFonts w:ascii="Amiri" w:hAnsi="Amiri" w:eastAsia="Amiri" w:cs="Amiri"/>
          <w:color w:val="111111"/>
          <w:sz w:val="28"/>
          <w:sz w:val="28"/>
          <w:szCs w:val="28"/>
          <w:rtl w:val="true"/>
          <w:lang w:bidi="ar-SA"/>
        </w:rPr>
        <w:t>فيما نقلته من خطه عن أبي الحسين المدائني، عن مسلمة بن بشر بن عيسى أن الحجّاج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نصر بن شيبان ثم شخصت إلى مروان فلم أزل معه في أموره كلها حتى قتل، فلمّا قتل خرجت مع ابنه فأخذ على النيل ثم أخذ على السّاحل في جمع كثير ثم إن الناس قلّوا فجعلوا يتخلفون عنه حتى قلّ‌ من معه، فسرنا إلى بلاد العدوّ فكانوا ربما عرضوا لنا فلا يأخذون إلاّ السلاح و أكثر ذلك ما لا يعرضون لنا و أحيانا نمرّ بقوم فيسألوننا عن حالنا فنخبرهم فيصلونا، و تفرق عنا الناس حتى بقيت أنا و أبو مروان و رجلا من أصحابه، و معنا أمّ‌ مروان ابنة مروان فما سمعت لها كلمة، و قوم ما في أيدينا فمشينا حتى تقطّعت أرجلنا و أمّ‌ مروان معنا فما أنّت أنّة واحدة، و لقد رأيت ابن مروان و في يده فص أحمر ياقوت فثمنته خمسمائة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به دابّة أركبها و ما عليه إلاّ فروة قد جاء بها فهو يلقيها في عنقه في النهار و يفترشها بالليل، و لقد أصابنا عطش فكنا ننقر بطن الدابة فنعصر روثها ثم نشرب ما خرج منه، ثم صرنا إلى قوم فأخبرناهم عن حالنا فرقّوا لنا و حملونا فكسونا و زوّدونا و مضينا إلى جدة، ففارقت ابن مروان بها ثم أخذ الحجّاج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قتيبة،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أ كنت مع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كنا مع قوم خلطونا بأنفسهم و أحسنوا إلينا فلم نكن نحمل تركهم و لا مفارقتهم إلاّ عن رضى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الوفاء</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881446_73709187"/>
      <w:bookmarkStart w:id="157" w:name="_Toc58"/>
      <w:bookmarkEnd w:id="156"/>
      <w:r>
        <w:rPr/>
        <w:t>1216</w:t>
      </w:r>
      <w:r>
        <w:rPr>
          <w:rtl w:val="true"/>
        </w:rPr>
        <w:t xml:space="preserve"> - </w:t>
      </w:r>
      <w:r>
        <w:rPr>
          <w:rtl w:val="true"/>
        </w:rPr>
        <w:t>الحجّاج بن معاوية بن فراس المزني</w:t>
      </w:r>
      <w:bookmarkEnd w:id="157"/>
    </w:p>
    <w:p>
      <w:pPr>
        <w:pStyle w:val="BookText"/>
        <w:rPr/>
      </w:pPr>
      <w:r>
        <w:rPr>
          <w:rFonts w:ascii="Amiri" w:hAnsi="Amiri" w:eastAsia="Amiri" w:cs="Amiri"/>
          <w:color w:val="111111"/>
          <w:sz w:val="28"/>
          <w:sz w:val="28"/>
          <w:szCs w:val="28"/>
          <w:rtl w:val="true"/>
          <w:lang w:bidi="ar-SA"/>
        </w:rPr>
        <w:t>من أهل دمشق غزا الباب ببلاد أرمينية، له ذكر، 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نبأنا عبد العزيز الكتاني، أنبأنا أبو محمّد بن أبي </w:t>
      </w:r>
      <w:bookmarkStart w:id="158" w:name="pg11916_110833"/>
    </w:p>
    <w:p>
      <w:pPr>
        <w:pStyle w:val="BookText"/>
        <w:rPr/>
      </w:pPr>
      <w:bookmarkEnd w:id="158"/>
      <w:r>
        <w:rPr>
          <w:rFonts w:ascii="Amiri" w:hAnsi="Amiri" w:eastAsia="Amiri" w:cs="Amiri"/>
          <w:color w:val="111111"/>
          <w:sz w:val="28"/>
          <w:sz w:val="28"/>
          <w:szCs w:val="28"/>
          <w:rtl w:val="true"/>
          <w:lang w:bidi="ar-SA"/>
        </w:rPr>
        <w:t>نصر، أنبأنا أبو القاسم بن أبي العقب، أنبأنا أحمد بن إبراهيم، نبأنا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شهد ذلك اليوم يعني يوم قاتل يزيد بن أسد الخزر فقال رجل من أهل حمص يقال له نصر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دابّة و نظر الناس إليك و العسكر، نظرت إليهم و موضع ينبغي أن يأمر فيه بأمر أمرت فقام إليه رجل من أهل دمشق يقال له الحجاج بن معاوية بن فراس المزني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بالرأي، إن الناس إنما ينظرون إليك و أنت بإذن اللّه زمامهم فلو عدلت دابّتك يمينا و شمالا لم آمن هزيمة الناس و انتقاضهم عن صفوفهم، فقبل من أسد كلامه و صدّقه و جلس بالأرض و الناس كلهم رجّالة بالأرض إلاّ عدة يسيرة كانت أمام يزيد بن أسد من فهم، نحو من أربعين فارسا، و ذكر الحديث انتهى</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881448_73709187"/>
      <w:bookmarkStart w:id="160" w:name="_Toc59"/>
      <w:bookmarkEnd w:id="159"/>
      <w:r>
        <w:rPr/>
        <w:t>1217</w:t>
      </w:r>
      <w:r>
        <w:rPr>
          <w:rtl w:val="true"/>
        </w:rPr>
        <w:t xml:space="preserve"> - </w:t>
      </w:r>
      <w:r>
        <w:rPr>
          <w:rtl w:val="true"/>
        </w:rPr>
        <w:t>الحجّاج بن يوسف بن الحكم</w:t>
      </w:r>
      <w:bookmarkEnd w:id="160"/>
    </w:p>
    <w:p>
      <w:pPr>
        <w:pStyle w:val="BookText"/>
        <w:rPr/>
      </w:pPr>
      <w:r>
        <w:rPr>
          <w:rFonts w:ascii="Amiri" w:hAnsi="Amiri" w:eastAsia="Amiri" w:cs="Amiri"/>
          <w:color w:val="111111"/>
          <w:sz w:val="28"/>
          <w:sz w:val="28"/>
          <w:szCs w:val="28"/>
          <w:rtl w:val="true"/>
          <w:lang w:bidi="ar-SA"/>
        </w:rPr>
        <w:t>ابن أبي عقيل بن مسعود بن جابر بن معتّب</w:t>
      </w:r>
    </w:p>
    <w:p>
      <w:pPr>
        <w:pStyle w:val="BookText"/>
        <w:rPr/>
      </w:pPr>
      <w:r>
        <w:rPr>
          <w:rFonts w:ascii="Amiri" w:hAnsi="Amiri" w:eastAsia="Amiri" w:cs="Amiri"/>
          <w:color w:val="111111"/>
          <w:sz w:val="28"/>
          <w:sz w:val="28"/>
          <w:szCs w:val="28"/>
          <w:rtl w:val="true"/>
          <w:lang w:bidi="ar-SA"/>
        </w:rPr>
        <w:t xml:space="preserve">ابن مالك بن كعب بن عمرو </w:t>
      </w:r>
      <w:r>
        <w:rPr>
          <w:rStyle w:val="FootnoteAnchor"/>
          <w:rtl w:val="true"/>
        </w:rPr>
        <w:footnoteReference w:id="456"/>
      </w:r>
      <w:r>
        <w:rPr>
          <w:rFonts w:ascii="Amiri" w:hAnsi="Amiri" w:eastAsia="Amiri" w:cs="Amiri"/>
          <w:color w:val="111111"/>
          <w:sz w:val="28"/>
          <w:sz w:val="28"/>
          <w:szCs w:val="28"/>
          <w:rtl w:val="true"/>
          <w:lang w:bidi="ar-SA"/>
        </w:rPr>
        <w:t>بن سعد بن عوف بن ثقيف،</w:t>
      </w:r>
    </w:p>
    <w:p>
      <w:pPr>
        <w:pStyle w:val="BookText"/>
        <w:rPr/>
      </w:pPr>
      <w:r>
        <w:rPr>
          <w:rFonts w:ascii="Amiri" w:hAnsi="Amiri" w:eastAsia="Amiri" w:cs="Amiri"/>
          <w:color w:val="111111"/>
          <w:sz w:val="28"/>
          <w:sz w:val="28"/>
          <w:szCs w:val="28"/>
          <w:rtl w:val="true"/>
          <w:lang w:bidi="ar-SA"/>
        </w:rPr>
        <w:t>و اسمه قسيّ‌ بن منبه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الثقفي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سمع ابن عباس، و روى عن أنس بن مالك، و سمرة بن جندب، و عبد الملك بن مروان، و أبي بردة بن أبي موسى، 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أنس بن مالك، و ثابت البناني، و حميد الطويل، و مالك بن دينار، و جراد بن مجالد </w:t>
      </w:r>
      <w:r>
        <w:rPr>
          <w:rStyle w:val="FootnoteAnchor"/>
          <w:rtl w:val="true"/>
        </w:rPr>
        <w:footnoteReference w:id="458"/>
      </w:r>
      <w:r>
        <w:rPr>
          <w:rFonts w:ascii="Amiri" w:hAnsi="Amiri" w:eastAsia="Amiri" w:cs="Amiri"/>
          <w:color w:val="111111"/>
          <w:sz w:val="28"/>
          <w:sz w:val="28"/>
          <w:szCs w:val="28"/>
          <w:rtl w:val="true"/>
          <w:lang w:bidi="ar-SA"/>
        </w:rPr>
        <w:t>،و قتيبة بن مسلم، و سعيد بن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بدمشق آدر منها دار الزاوية التي بقرب قصر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فقتل ابن الزبير، ثم عزله عنها و ولاه العراق و قدم دمشق وافدا على عبد الملك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نبأنا عبد العزيز الكتاني، أنبأنا تمام بن محمّد، حدّثنا أبو محمّد عبد اللّه بن عمر بن أيّوب الحافظ‍‌، حدثني أبو أحمد علي بن أحمد المروزي، نبأنا محمّد بن عبدل، نبأنا مصعب بن بشر، نبأنا المغيرة بن مسلم، نبأنا سالم بن قتيبة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الحجّاج بن يوسف فذكر القبر فما زال يقول إنه بيت الوحدة، إنه بيت الغربة، حتى بكى و بكى من حوله،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يقول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عثمان بن عفان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رسول اللّه صلّى اللّه عليه و سلّم إلى قبر و ذكره إلاّ بكى،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الشّعيبي </w:t>
      </w:r>
      <w:r>
        <w:rPr>
          <w:rStyle w:val="FootnoteAnchor"/>
          <w:rtl w:val="true"/>
        </w:rPr>
        <w:footnoteReference w:id="461"/>
      </w:r>
      <w:r>
        <w:rPr>
          <w:rFonts w:ascii="Amiri" w:hAnsi="Amiri" w:eastAsia="Amiri" w:cs="Amiri"/>
          <w:color w:val="111111"/>
          <w:sz w:val="28"/>
          <w:sz w:val="28"/>
          <w:szCs w:val="28"/>
          <w:rtl w:val="true"/>
          <w:lang w:bidi="ar-SA"/>
        </w:rPr>
        <w:t xml:space="preserve">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أبي بكر بن أحمد السقطي، نبأنا أبو الفضل محمّد بن أحمد بن محمّد </w:t>
      </w:r>
      <w:r>
        <w:rPr>
          <w:rStyle w:val="FootnoteAnchor"/>
          <w:rtl w:val="true"/>
        </w:rPr>
        <w:footnoteReference w:id="462"/>
      </w:r>
      <w:r>
        <w:rPr>
          <w:rFonts w:ascii="Amiri" w:hAnsi="Amiri" w:eastAsia="Amiri" w:cs="Amiri"/>
          <w:color w:val="111111"/>
          <w:sz w:val="28"/>
          <w:sz w:val="28"/>
          <w:szCs w:val="28"/>
          <w:rtl w:val="true"/>
          <w:lang w:bidi="ar-SA"/>
        </w:rPr>
        <w:t xml:space="preserve">بن الجارود الجارودي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أحمد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جعفر بن أحمد الدّهقان، نبأنا أحمد بن عبد الجبّار، نبأنا سيّار عن جعفر،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الحجّاج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ألاّ أحدّثك بحديث حسن عن رسول اللّه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إلى اللّه حاجة فليدع بها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مفروضة</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2914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بن الحكم بن أبي عقيل الثقفي أبو محمد،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أنبأنا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حجّاج بن يوسف بن الحكم بن أبي عقيل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بثقة و لا مأمون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أنبأنا أبو شعيب عبد الرحمن بن محمّد 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رشيق، أنبأنا أبو بشر الدّولابي، نبأنا محمّد بن عبيد، نبأنا علي بن مجاهد، حدثني عبد اللّه بن محمّد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عبد الرحمن الكاتب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الحجاج بن يوسف سنة تسع و ثلاثين،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الكتاني، أنبأنا مكي بن محمّد بن الغمر، أنبأنا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فيها ولد الحجاج بن يوسف،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أنبأنا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 أنبأنا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يزيد بن عبد ربّه، حدثنا أصحابنا عن أبي منصور،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أن الحجّاج بن يوسف سأله عن مولده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الجماعة سنة أربعين، فقال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مولدي،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الحسين السّيرافي، أنبأنا أحمد بن إسحاق، أنبأنا أحمد بن عمران، أنبأنا موسى بن زكريا، نبأنا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إحدى و أربعين ولد الحجّاج بن يوسف، 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أنبأنا علي بن الحسن اللباد بن علي اللباد، أنبأنا تمام بن محمّد، أنبأنا أبي، أخبرني أبو الميمون أحمد بن محمّد بن بشر القرشي، أخبرني أبي، نبأنا أبو الحكم، 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يذكر </w:t>
      </w:r>
    </w:p>
    <w:p>
      <w:pPr>
        <w:pStyle w:val="BookText"/>
        <w:rPr/>
      </w:pPr>
      <w:r>
        <w:rPr>
          <w:rFonts w:ascii="Amiri" w:hAnsi="Amiri" w:eastAsia="Amiri" w:cs="Amiri"/>
          <w:color w:val="111111"/>
          <w:sz w:val="28"/>
          <w:sz w:val="28"/>
          <w:szCs w:val="28"/>
          <w:rtl w:val="true"/>
          <w:lang w:bidi="ar-SA"/>
        </w:rPr>
        <w:t>أن المغيرة بن شعبة نظر إلى امرأته و هي تتخلّل من أوّل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كانت باكرت الغداء إنّها لرغيبة و إن كان شيء بقي 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البارحة</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إنها لقذرة فطلّقها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شيء مما ذكرت و لكني باكرت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تباكره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الحرة من السّواك فبقيت شظيّة في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 ليوسف أبي الحجّاج بن يوسف تزوّجها فإنها لخليقة أن تأتي بالرجل يسود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 أبا الحجاج لما بنى بها واقعها فنام، فقيل له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ألقحت بالمبير،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أنبأنا إسماعيل بن إسحاق، أنبأنا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سليمان بن حمدان،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الحجاج قرية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الحجاج سنة أربع و سبعين،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الرحمن بن محمّد بن منصور، نبأنا الأصمعي،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سمعت الحجّاج يقرأ، عرفت أنه طال ما درس القرآن، انتهى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472"/>
      </w:r>
      <w:r>
        <w:rPr>
          <w:rFonts w:ascii="Amiri" w:hAnsi="Amiri" w:eastAsia="Amiri" w:cs="Amiri"/>
          <w:color w:val="111111"/>
          <w:sz w:val="28"/>
          <w:sz w:val="28"/>
          <w:szCs w:val="28"/>
          <w:rtl w:val="true"/>
          <w:lang w:bidi="ar-SA"/>
        </w:rPr>
        <w:t>،أنبأنا أبو جعفر بن المسلمة، أنبأنا أبو عمرو عثمان بن محمّد بن القاسم الأدمي، أنبأنا أبو بكر عبد اللّه بن سليمان، نبأنا هارون بن سليمان و يحيى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بكر السّهمي، نبأنا عمر </w:t>
      </w:r>
      <w:r>
        <w:rPr>
          <w:rStyle w:val="FootnoteAnchor"/>
          <w:rtl w:val="true"/>
        </w:rPr>
        <w:footnoteReference w:id="473"/>
      </w:r>
      <w:r>
        <w:rPr>
          <w:rFonts w:ascii="Amiri" w:hAnsi="Amiri" w:eastAsia="Amiri" w:cs="Amiri"/>
          <w:color w:val="111111"/>
          <w:sz w:val="28"/>
          <w:sz w:val="28"/>
          <w:szCs w:val="28"/>
          <w:rtl w:val="true"/>
          <w:lang w:bidi="ar-SA"/>
        </w:rPr>
        <w:t>بن منخّل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مطهر بن خالد الرّبعي، عن أبي محمّد الحمّاني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تجزئة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أشهر، و كان الحجاج يقرأه في كل ليلة، 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أنبأنا أبو عبيد اللّه أحمد بن عمرو الواسطي، نبأنا عبد اللّه بن أبي سعد، حدثني مسعود بن عمرو، حدثني أبو عمرو النحوي، نبأنا أبو زيد الأنصاري، عن أبي </w:t>
      </w:r>
    </w:p>
    <w:p>
      <w:pPr>
        <w:pStyle w:val="BookText"/>
        <w:rPr/>
      </w:pPr>
      <w:r>
        <w:rPr>
          <w:rFonts w:ascii="Amiri" w:hAnsi="Amiri" w:eastAsia="Amiri" w:cs="Amiri"/>
          <w:color w:val="111111"/>
          <w:sz w:val="28"/>
          <w:sz w:val="28"/>
          <w:szCs w:val="28"/>
          <w:rtl w:val="true"/>
          <w:lang w:bidi="ar-SA"/>
        </w:rPr>
        <w:t>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أفصح من الحسن و من الحجاج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أفصح‌؟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سليمان بن أبي شيخ، عن صالح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عقول الناس إلاّ قريبا بعضها من بعض إلاّ الحجاج و إياس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عقولهما كانت ترجح على عقول الناس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الثقفي، نبأنا أبو بكر بن المقرئ، أنبأنا أبو الطيّب الزّرّاد </w:t>
      </w:r>
      <w:r>
        <w:rPr>
          <w:rStyle w:val="FootnoteAnchor"/>
          <w:rtl w:val="true"/>
        </w:rPr>
        <w:footnoteReference w:id="475"/>
      </w:r>
      <w:r>
        <w:rPr>
          <w:rFonts w:ascii="Amiri" w:hAnsi="Amiri" w:eastAsia="Amiri" w:cs="Amiri"/>
          <w:color w:val="111111"/>
          <w:sz w:val="28"/>
          <w:sz w:val="28"/>
          <w:szCs w:val="28"/>
          <w:rtl w:val="true"/>
          <w:lang w:bidi="ar-SA"/>
        </w:rPr>
        <w:t>،نبأنا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عبد الملك الكوفة و بعث الحجّاج بن يوسف إلى عبد اللّه بن الزبير، و رجع عبد الملك إلى دمشق فحج الحجّاج على الموسم سنة اثنتين </w:t>
      </w:r>
      <w:r>
        <w:rPr>
          <w:rStyle w:val="FootnoteAnchor"/>
          <w:rtl w:val="true"/>
        </w:rPr>
        <w:footnoteReference w:id="476"/>
      </w:r>
      <w:r>
        <w:rPr>
          <w:rFonts w:ascii="Amiri" w:hAnsi="Amiri" w:eastAsia="Amiri" w:cs="Amiri"/>
          <w:color w:val="111111"/>
          <w:sz w:val="28"/>
          <w:sz w:val="28"/>
          <w:szCs w:val="28"/>
          <w:rtl w:val="true"/>
          <w:lang w:bidi="ar-SA"/>
        </w:rPr>
        <w:t xml:space="preserve">و سبعين فلم يطف بالبيت و حصر ابن الزبير قريبا </w:t>
      </w:r>
      <w:r>
        <w:rPr>
          <w:rStyle w:val="FootnoteAnchor"/>
          <w:rtl w:val="true"/>
        </w:rPr>
        <w:footnoteReference w:id="477"/>
      </w:r>
      <w:r>
        <w:rPr>
          <w:rFonts w:ascii="Amiri" w:hAnsi="Amiri" w:eastAsia="Amiri" w:cs="Amiri"/>
          <w:color w:val="111111"/>
          <w:sz w:val="28"/>
          <w:sz w:val="28"/>
          <w:szCs w:val="28"/>
          <w:rtl w:val="true"/>
          <w:lang w:bidi="ar-SA"/>
        </w:rPr>
        <w:t xml:space="preserve">من سبعة أشهر، انتهى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الحسن محمّد بن علي، أنبأنا أبو عبد اللّه أحمد بن إسحاق، نبأنا أحمد بن عمران الأشناني،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سبعين أقام الحج الحجّاج بن يوسف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سبعين أقام للناس الحج الحجّاج بن يوسف، انتهى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الفتح نصر بن أحمد بن نصر، أنبأنا أبو الحسين </w:t>
      </w:r>
      <w:r>
        <w:rPr>
          <w:rStyle w:val="FootnoteAnchor"/>
          <w:rtl w:val="true"/>
        </w:rPr>
        <w:footnoteReference w:id="480"/>
      </w:r>
      <w:r>
        <w:rPr>
          <w:rFonts w:ascii="Amiri" w:hAnsi="Amiri" w:eastAsia="Amiri" w:cs="Amiri"/>
          <w:color w:val="111111"/>
          <w:sz w:val="28"/>
          <w:sz w:val="28"/>
          <w:szCs w:val="28"/>
          <w:rtl w:val="true"/>
          <w:lang w:bidi="ar-SA"/>
        </w:rPr>
        <w:t>محمّد بن أحمد بن عبد اللّه بالكوفة، انتهى، أخبرنا أبو البركات الأنماطي، أنبأنا أبو الحسين الطّيّوري و أبو طاهر أحمد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زيد بن علي، أنبأنا أبو جعفر بن محمّد بن محمّد بن عقبة، نبأنا هارون بن حاتم، نبأنا أبو بكر بن </w:t>
      </w:r>
    </w:p>
    <w:p>
      <w:pPr>
        <w:pStyle w:val="BookText"/>
        <w:rPr/>
      </w:pPr>
      <w:r>
        <w:rPr>
          <w:rFonts w:ascii="Amiri" w:hAnsi="Amiri" w:eastAsia="Amiri" w:cs="Amiri"/>
          <w:color w:val="111111"/>
          <w:sz w:val="28"/>
          <w:sz w:val="28"/>
          <w:szCs w:val="28"/>
          <w:rtl w:val="true"/>
          <w:lang w:bidi="ar-SA"/>
        </w:rPr>
        <w:t xml:space="preserve">عيّاش قال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بايع الناس عبد الملك بن مروان فحجّ‌ بالناس الحجّاج بن يوسف سنة ثلاث و سبعين و ابن الزبير محصور، و حج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482"/>
      </w:r>
      <w:r>
        <w:rPr>
          <w:rFonts w:ascii="Amiri" w:hAnsi="Amiri" w:eastAsia="Amiri" w:cs="Amiri"/>
          <w:color w:val="111111"/>
          <w:sz w:val="28"/>
          <w:sz w:val="28"/>
          <w:szCs w:val="28"/>
          <w:rtl w:val="true"/>
          <w:lang w:bidi="ar-SA"/>
        </w:rPr>
        <w:t xml:space="preserve">و سنة ثلاث و أربع </w:t>
      </w:r>
      <w:r>
        <w:rPr>
          <w:rStyle w:val="FootnoteAnchor"/>
          <w:rtl w:val="true"/>
        </w:rPr>
        <w:footnoteReference w:id="483"/>
      </w:r>
      <w:r>
        <w:rPr>
          <w:rFonts w:ascii="Amiri" w:hAnsi="Amiri" w:eastAsia="Amiri" w:cs="Amiri"/>
          <w:color w:val="111111"/>
          <w:sz w:val="28"/>
          <w:sz w:val="28"/>
          <w:szCs w:val="28"/>
          <w:rtl w:val="true"/>
          <w:lang w:bidi="ar-SA"/>
        </w:rPr>
        <w:t>و سبعين انتهى، ثم حج بالناس عبد الملك بن مروان سنة خمس و سبعين،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نبأنا يعقوب، حدثني سلمة، نبأنا أحمد، نبأنا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الحجاج بن يوسف حج و ابن الزبير محصور سنة اثنتين </w:t>
      </w:r>
      <w:r>
        <w:rPr>
          <w:rStyle w:val="FootnoteAnchor"/>
          <w:rtl w:val="true"/>
        </w:rPr>
        <w:footnoteReference w:id="484"/>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بالناس الحجّاج بن يوسف فقاتل </w:t>
      </w:r>
      <w:r>
        <w:rPr>
          <w:rStyle w:val="FootnoteAnchor"/>
          <w:rtl w:val="true"/>
        </w:rPr>
        <w:footnoteReference w:id="485"/>
      </w:r>
      <w:r>
        <w:rPr>
          <w:rFonts w:ascii="Amiri" w:hAnsi="Amiri" w:eastAsia="Amiri" w:cs="Amiri"/>
          <w:color w:val="111111"/>
          <w:sz w:val="28"/>
          <w:sz w:val="28"/>
          <w:szCs w:val="28"/>
          <w:rtl w:val="true"/>
          <w:lang w:bidi="ar-SA"/>
        </w:rPr>
        <w:t>هو و ابن الزبير و أقام للناس الحج، و في سنة ثلاث و سبعين حجّ‌ بالنّاس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حجّ‌ بالناس سنة أربع و سبعين الحجّاج بن يوسف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تسعين فتح على الحجّاج بن يوسف بخارا، و في سنة إحدى و تسعين و فتح على الحجّاج بن يوسف بلخ، و في سنة اثنتين و تسعين فتح الحجّاج بن يوسف خفان </w:t>
      </w:r>
      <w:r>
        <w:rPr>
          <w:rStyle w:val="FootnoteAnchor"/>
          <w:rtl w:val="true"/>
        </w:rPr>
        <w:footnoteReference w:id="486"/>
      </w:r>
      <w:r>
        <w:rPr>
          <w:rFonts w:ascii="Amiri" w:hAnsi="Amiri" w:eastAsia="Amiri" w:cs="Amiri"/>
          <w:color w:val="111111"/>
          <w:sz w:val="28"/>
          <w:sz w:val="28"/>
          <w:szCs w:val="28"/>
          <w:rtl w:val="true"/>
          <w:lang w:bidi="ar-SA"/>
        </w:rPr>
        <w:t xml:space="preserve">،و في سنة أربع و تسعين فتح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و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تسعين فتح على الحجاج بن يوسف الصغد</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488"/>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محمّد بن مخلد في كتابه، أنبأنا أبو الحسن علي بن محمّد بن خزفة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الحسين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w:t>
      </w:r>
      <w:r>
        <w:rPr>
          <w:rStyle w:val="FootnoteAnchor"/>
          <w:rtl w:val="true"/>
        </w:rPr>
        <w:footnoteReference w:id="490"/>
      </w:r>
      <w:r>
        <w:rPr>
          <w:rFonts w:ascii="Amiri" w:hAnsi="Amiri" w:eastAsia="Amiri" w:cs="Amiri"/>
          <w:color w:val="111111"/>
          <w:sz w:val="28"/>
          <w:sz w:val="28"/>
          <w:szCs w:val="28"/>
          <w:rtl w:val="true"/>
          <w:lang w:bidi="ar-SA"/>
        </w:rPr>
        <w:t xml:space="preserve">بن إبراهيم، أنبأنا أبو الحسن </w:t>
      </w:r>
      <w:r>
        <w:rPr>
          <w:rStyle w:val="FootnoteAnchor"/>
          <w:rtl w:val="true"/>
        </w:rPr>
        <w:footnoteReference w:id="491"/>
      </w:r>
      <w:r>
        <w:rPr>
          <w:rFonts w:ascii="Amiri" w:hAnsi="Amiri" w:eastAsia="Amiri" w:cs="Amiri"/>
          <w:color w:val="111111"/>
          <w:sz w:val="28"/>
          <w:sz w:val="28"/>
          <w:szCs w:val="28"/>
          <w:rtl w:val="true"/>
          <w:lang w:bidi="ar-SA"/>
        </w:rPr>
        <w:t xml:space="preserve">رشأ بن نظيف، أنبأنا أبو محمّد الحسن بن إسماعيل، أنبأنا أحمد بن مروان المالكي، أنبأنا إبراهيم الحربي، أنبأنا أبو سلمة حمّاد بن سلمة، نبأنا علي بن زيد </w:t>
      </w:r>
      <w:r>
        <w:rPr>
          <w:rStyle w:val="FootnoteAnchor"/>
          <w:rtl w:val="true"/>
        </w:rPr>
        <w:footnoteReference w:id="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الحجاج لا يهيجك كما يهيج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دخل المسجد مع أبيه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فأساء صلاته فحصبته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أحسن صلاتي لأنه </w:t>
      </w:r>
      <w:r>
        <w:rPr>
          <w:rStyle w:val="FootnoteAnchor"/>
          <w:rtl w:val="true"/>
        </w:rPr>
        <w:footnoteReference w:id="494"/>
      </w:r>
      <w:r>
        <w:rPr>
          <w:rFonts w:ascii="Amiri" w:hAnsi="Amiri" w:eastAsia="Amiri" w:cs="Amiri"/>
          <w:color w:val="111111"/>
          <w:sz w:val="28"/>
          <w:sz w:val="28"/>
          <w:szCs w:val="28"/>
          <w:rtl w:val="true"/>
          <w:lang w:bidi="ar-SA"/>
        </w:rPr>
        <w:t>حصبه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أحمد بن عبيد بن بيري إجازة حينئذ،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محمّد بن محمّد بن مخلد في كتابه، أنبأنا أبو الحسن علي بن محمّد بن خزفة الصّيدلاني،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الحسين الزعفراني، نبأنا أبو بكر بن أبي خيثمة، نبأنا يحيى بن أيّوب، نبأنا أبو عبد اللّه بن كثير بن أخي إسماعيل بن جعفر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صلّى مرّة إلى جنب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يرفع قبل الإمام و يضع قبله، فلمّا سلّم الإمام أخذ سعيد بثوب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في شيء من الذكر كان يقوله بعد ما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الحجّاج يحدثه عن ثوبه ليقوم فينصرف،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 يجذبه ليجلسه،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سعيد ممّا كان يقول من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بين نعليه فرفعهما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سارق، يا خائن، تصلّي هذه الصّلاة لقد هممت أن أضرب بهما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حاجّا ففرغ من حجّه و رجع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واليا على المدينة، فلما دخلها مضى كما هو إلى المسجد قاصدا نحو مجلس سعيد بن المسيّب،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لينتقم منه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فجلس بين يدي سعيد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سعيد صدر </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صاحبهما،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معلم و مؤدّب خيرا، ما صليت بعدك صلاة إلاّ و أنا أذكر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عبيد اللّه، أنبأنا أبو الحسين بن بشران، أنبأنا عثمان بن أحمد بن حنبل، نبأنا حنبل بن إسحاق، نبأنا الحميدي، نبأنا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يرمون بالمنجنيق من أبي قبيس </w:t>
      </w:r>
      <w:r>
        <w:rPr>
          <w:rStyle w:val="FootnoteAnchor"/>
          <w:rtl w:val="true"/>
        </w:rPr>
        <w:footnoteReference w:id="496"/>
      </w:r>
      <w:r>
        <w:rPr>
          <w:rFonts w:ascii="Amiri" w:hAnsi="Amiri" w:eastAsia="Amiri" w:cs="Amiri"/>
          <w:color w:val="111111"/>
          <w:sz w:val="28"/>
          <w:sz w:val="28"/>
          <w:szCs w:val="28"/>
          <w:rtl w:val="true"/>
          <w:lang w:bidi="ar-SA"/>
        </w:rPr>
        <w:t>،و هم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خطارة مثل الفنيق المزبد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بها عوّاذ </w:t>
      </w:r>
      <w:r>
        <w:rPr>
          <w:rStyle w:val="FootnoteAnchor"/>
          <w:rtl w:val="true"/>
        </w:rPr>
        <w:footnoteReference w:id="497"/>
      </w:r>
      <w:r>
        <w:rPr>
          <w:rFonts w:ascii="IRNazanin" w:hAnsi="IRNazanin" w:eastAsia="IRNazanin"/>
          <w:color w:val="111111"/>
          <w:sz w:val="28"/>
          <w:sz w:val="28"/>
          <w:szCs w:val="28"/>
          <w:rtl w:val="true"/>
          <w:lang w:bidi="fa-IR"/>
        </w:rPr>
        <w:t>هذا المسجد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صاعقة فأحرقتهم جميعا، فامتنع الناس من الرمي، فخطبهم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 بني إسرائيل كانوا إذا قربوا قربانا فجاءت نار فأكلتها علموا أنه قد تقبّل منهم، و إن لم تأكلها قالوا لم تقبل لم يزل يخدعهم حتى عادوا فرموا، انتهى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499"/>
      </w:r>
      <w:r>
        <w:rPr>
          <w:rFonts w:ascii="Amiri" w:hAnsi="Amiri" w:eastAsia="Amiri" w:cs="Amiri"/>
          <w:color w:val="111111"/>
          <w:sz w:val="28"/>
          <w:sz w:val="28"/>
          <w:szCs w:val="28"/>
          <w:rtl w:val="true"/>
          <w:lang w:bidi="ar-SA"/>
        </w:rPr>
        <w:t xml:space="preserve">،أنبأنا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عبد اللّه بن محمّد الدهقان، نبأنا أبو جعفر أحمد بن الحسن البردعي، نبأنا أبو هريرة أحمد بن عبد اللّه بن أبي العصام يموت ابن المزرع بن يموت، نبأنا الرّياشي، نبأنا الأصمعي و أبو زيد، عن معاذ بن العلاء أخي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الحجّاج بن يوسف ابن الزبير ارتجت مكة بالبكاء، فأمر بالناس فاجتمعوا في المسجد ثم صعد المنبر فحمد اللّه تعالى و أثنى عليه ثم قال بعقب 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بلغني إكباركم و استفظاعكم قتل ابن الزبير، ألا و إن ابن الزبير كان من أخيار هذه الأمة، حتى رغب في الخلافة و نازع فيها أهلها، فخلع طاعة اللّه و استكنّ‌ بحرم اللّه، و لو كان شيء مانع العصاة لمنعت آدم حرمة الجنة، لأن اللّه تعالى خلقه بيده و نفخ فيه من روحه، و أسجد له ملائكته، و أباحه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جنته فلما أخطأ أخرجه من الجنة بخطيئته، و آدم على اللّه تعالى أكرم من ابن الزبير، و الجنة أعظم حرمة من الكعبة، اذكروا اللّه يذكركم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العلوي، أنبأنا أبو الحسن المقرئ،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أنبأنا أحمد بن مروان الدستوائي </w:t>
      </w:r>
      <w:r>
        <w:rPr>
          <w:rStyle w:val="FootnoteAnchor"/>
          <w:rtl w:val="true"/>
        </w:rPr>
        <w:footnoteReference w:id="500"/>
      </w:r>
      <w:r>
        <w:rPr>
          <w:rFonts w:ascii="Amiri" w:hAnsi="Amiri" w:eastAsia="Amiri" w:cs="Amiri"/>
          <w:color w:val="111111"/>
          <w:sz w:val="28"/>
          <w:sz w:val="28"/>
          <w:szCs w:val="28"/>
          <w:rtl w:val="true"/>
          <w:lang w:bidi="ar-SA"/>
        </w:rPr>
        <w:t xml:space="preserve">،نبأنا زيد بن إسماعيل، قال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تمام بن المغيرة، عن عطاء بن زياد </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في البيت فكان الحجّاج إذا رمى </w:t>
      </w:r>
      <w:r>
        <w:rPr>
          <w:rStyle w:val="FootnoteAnchor"/>
          <w:rtl w:val="true"/>
        </w:rPr>
        <w:footnoteReference w:id="503"/>
      </w:r>
      <w:r>
        <w:rPr>
          <w:rFonts w:ascii="Amiri" w:hAnsi="Amiri" w:eastAsia="Amiri" w:cs="Amiri"/>
          <w:color w:val="111111"/>
          <w:sz w:val="28"/>
          <w:sz w:val="28"/>
          <w:szCs w:val="28"/>
          <w:rtl w:val="true"/>
          <w:lang w:bidi="ar-SA"/>
        </w:rPr>
        <w:t xml:space="preserve">ابن الزبير بحجر وقع الحجر على الزبير على البيت فسمعت للبيت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أنينا كأنين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أنبأنا علي بن المذهب، أنبأنا أحمد بن جعفر، نبأنا عبد اللّه بن أحمد، حدثني أبي، نبأنا إسحاق بن يوسف، نبأنا عوف، عن أبي الصّديق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دخل على أسماء بنت أبي بكر بعد ما قتل ابنها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ألحد في هذا البيت و إن اللّه تعالى أذاقه من عذاب أليم و فعل به و 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كان برّا بالوالدين صوّاما قواما، و اللّه لقد أخبرنا رسول اللّه صلّى اللّه عليه و سلّم أنه سيخرج من ثقيف كذابان الآخر منهما أشد من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وهب بن بقية الواسطي، أنبأنا خالد، أنبأنا عوف، عن أبي الصّديق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الحجّاج دخل على أسماء بنت أبي بكر بعد ما قتل ابنها عبد اللّه بن الزبير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ألحد في الحرم و أن اللّه تعالى فعل به و 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كان برّا بالوالدين صوّاما قواما و لكن و اللّه لقد أخبرنا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ثقيف كذابان الآخر منهما شرّ من الأول، و هو مبير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نبأنا زهير، نبأنا جرير، عن يزيد بن أبي زياد، عن قيس بن الأحنف، عن أسماء بنت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ثقيف رجلان كذاب و مبير، قلت للحجّاج أمّا الكذاب فقد رأيناه، و أمّا المبير فأنت هو يا حجّاج،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506"/>
      </w:r>
      <w:r>
        <w:rPr>
          <w:rFonts w:ascii="Amiri" w:hAnsi="Amiri" w:eastAsia="Amiri" w:cs="Amiri"/>
          <w:color w:val="111111"/>
          <w:sz w:val="28"/>
          <w:sz w:val="28"/>
          <w:szCs w:val="28"/>
          <w:rtl w:val="true"/>
          <w:lang w:bidi="ar-SA"/>
        </w:rPr>
        <w:t>،أنبأنا أبو عمرو بن حمدان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نبأنا أمية بن بسطام، نبأنا يزيد بن زريع، نبأنا إسرائيل، نبأنا عبد اللّه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رسول اللّه صلّى اللّه عليه و سلّم أن في ثقيف مبيرا و كذابا،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أنبأنا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طلحة بن علي بن الصقر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عثمان الأدمي، نبأنا أحمد بن سعيد الحمال، أنبأنا أبو نعيم، نبأنا شريك، 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ثقيف كذاب و 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عصم و يقال ابن عصمة،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مسافر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أنبأنا محمّد بن علي البسطامي،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بن المظفر، أنبأنا عبد اللّه بن أحمد بن حموية، نبأنا إبراهيم بن خريم، نبأنا عبد بن حميد، أنبأنا يزيد بن هارون، أنبأنا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أسماء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بنت أبي بكر الصّديق رضي اللّه تعالى عنه تقول للحجّاج حين دخل عليها يعزيها بابنها ابن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ثقيف رجلان مبير 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الكذاب فابن أبي عبيد يعني المختار، و أمّا المبير فأنت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أنبأنا أبو يعلى، نبأنا أحمد بن عمر الوكيعي، نبأنا وكيع، حدثنا </w:t>
      </w:r>
      <w:r>
        <w:rPr>
          <w:rStyle w:val="FootnoteAnchor"/>
          <w:rtl w:val="true"/>
        </w:rPr>
        <w:footnoteReference w:id="508"/>
      </w:r>
      <w:r>
        <w:rPr>
          <w:rFonts w:ascii="Amiri" w:hAnsi="Amiri" w:eastAsia="Amiri" w:cs="Amiri"/>
          <w:color w:val="111111"/>
          <w:sz w:val="28"/>
          <w:sz w:val="28"/>
          <w:szCs w:val="28"/>
          <w:rtl w:val="true"/>
          <w:lang w:bidi="ar-SA"/>
        </w:rPr>
        <w:t>أم عراب، عن امرأة يقال لها عقيلة عن سلامة بنت الحر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ثقيف مبير 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أنبأنا محمّد بن علي السّيرافي، أنبأنا أحمد بن </w:t>
      </w:r>
    </w:p>
    <w:p>
      <w:pPr>
        <w:pStyle w:val="BookText"/>
        <w:rPr/>
      </w:pPr>
      <w:r>
        <w:rPr>
          <w:rFonts w:ascii="Amiri" w:hAnsi="Amiri" w:eastAsia="Amiri" w:cs="Amiri"/>
          <w:color w:val="111111"/>
          <w:sz w:val="28"/>
          <w:sz w:val="28"/>
          <w:szCs w:val="28"/>
          <w:rtl w:val="true"/>
          <w:lang w:bidi="ar-SA"/>
        </w:rPr>
        <w:t>إسحاق، نبأنا أحمد بن عمران، نبأنا موسى بن زكريا، نبأنا سهل بن حاتم السّختياني، أنبأنا إبراهيم بن محمّد، عن الوليد بن خالد، عن سعد بن حذاقة،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الحجّاج في الجمعة الثانية من مقتل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الرافع المتواضعين، و الواضع المتكبرين و صلّى اللّه على خير رسول دل على خير سبيل، أيّها الناس إنّ‌ الراعي مسئول عن رعيته، فإن أحسن فله و إن أساء فعليه، و إنه يخيّل إليّ‌ أنكم لا تعرفون حقّا من باطل، و إني أسألكم عن ثلاث خصال، فإن أجبتم عنها و إلاّ ضربت عليكم خمس الجزية و كنتم لذلك مستأهلين، أسألكم عن شيء لا يستغني عنه شيء، و عن شيء لا يعرف إلاّ بكنيته، و عن ولد لا والد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جبير بن حيّة الثّقفي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عزمتك أيّها الأمير لم أجبك، أمّا الشيء الذي لا يستغني عنه شيء فالاسم، لأن اللّه تعالى خلق الأشياء فجعل لكل شيء اسما يدعى به و يدل عليه، و أمّا الشيء الذي لا يعرف إلاّ بكنيته فأم الحبين </w:t>
      </w:r>
      <w:r>
        <w:rPr>
          <w:rStyle w:val="FootnoteAnchor"/>
          <w:rtl w:val="true"/>
        </w:rPr>
        <w:footnoteReference w:id="509"/>
      </w:r>
      <w:r>
        <w:rPr>
          <w:rFonts w:ascii="Amiri" w:hAnsi="Amiri" w:eastAsia="Amiri" w:cs="Amiri"/>
          <w:color w:val="111111"/>
          <w:sz w:val="28"/>
          <w:sz w:val="28"/>
          <w:szCs w:val="28"/>
          <w:rtl w:val="true"/>
          <w:lang w:bidi="ar-SA"/>
        </w:rPr>
        <w:t>،و أمّا الولد الذي لا والد له فعيسى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جبير بن حيّة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ضل صوابك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بطأ بك عني مع قرب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لا تبقى لقومك و لا يدوم عزك لأن الدّهر دول و لا نحبّ‌ أن يصيبك اليوم ما يصاب منا مثله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بن عبد الملك، أخبرتنا العالمة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أبو بكر الحيري، أنبأنا أبو العبّاس الأصمّ‌، أنبأنا الرّبيع بن سليمان، أخبرنا الشافعي، أنبأنا مسلم بن خالد، عن ابن جريج، عن نافع أن ابن عمر اعتزل بمنى في قتال ابن الزبير و الحجّاج بمنى، فصلى مع الحجّاج، 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بن </w:t>
      </w:r>
      <w:r>
        <w:rPr>
          <w:rStyle w:val="FootnoteAnchor"/>
          <w:rtl w:val="true"/>
        </w:rPr>
        <w:footnoteReference w:id="510"/>
      </w:r>
      <w:r>
        <w:rPr>
          <w:rFonts w:ascii="Amiri" w:hAnsi="Amiri" w:eastAsia="Amiri" w:cs="Amiri"/>
          <w:color w:val="111111"/>
          <w:sz w:val="28"/>
          <w:sz w:val="28"/>
          <w:szCs w:val="28"/>
          <w:rtl w:val="true"/>
          <w:lang w:bidi="ar-SA"/>
        </w:rPr>
        <w:t xml:space="preserve">عبد الملك، أنبأنا محمّد بن أحمد بن أبي جعفر الطّبسي </w:t>
      </w:r>
      <w:r>
        <w:rPr>
          <w:rStyle w:val="FootnoteAnchor"/>
          <w:rtl w:val="true"/>
        </w:rPr>
        <w:footnoteReference w:id="511"/>
      </w:r>
      <w:r>
        <w:rPr>
          <w:rFonts w:ascii="Amiri" w:hAnsi="Amiri" w:eastAsia="Amiri" w:cs="Amiri"/>
          <w:color w:val="111111"/>
          <w:sz w:val="28"/>
          <w:sz w:val="28"/>
          <w:szCs w:val="28"/>
          <w:rtl w:val="true"/>
          <w:lang w:bidi="ar-SA"/>
        </w:rPr>
        <w:t xml:space="preserve">،أنبأنا أحمد بن محمّد بن إبراهيم الصدقي </w:t>
      </w:r>
      <w:r>
        <w:rPr>
          <w:rStyle w:val="FootnoteAnchor"/>
          <w:rtl w:val="true"/>
        </w:rPr>
        <w:footnoteReference w:id="512"/>
      </w:r>
      <w:r>
        <w:rPr>
          <w:rFonts w:ascii="Amiri" w:hAnsi="Amiri" w:eastAsia="Amiri" w:cs="Amiri"/>
          <w:color w:val="111111"/>
          <w:sz w:val="28"/>
          <w:sz w:val="28"/>
          <w:szCs w:val="28"/>
          <w:rtl w:val="true"/>
          <w:lang w:bidi="ar-SA"/>
        </w:rPr>
        <w:t xml:space="preserve">،أنبأنا أبو محمّد الحسن بن محمّد بن حكيم العامري، نبأنا أبو الموجه محمّد بن عمرو بن </w:t>
      </w:r>
    </w:p>
    <w:p>
      <w:pPr>
        <w:pStyle w:val="BookText"/>
        <w:rPr/>
      </w:pPr>
      <w:r>
        <w:rPr>
          <w:rFonts w:ascii="Amiri" w:hAnsi="Amiri" w:eastAsia="Amiri" w:cs="Amiri"/>
          <w:color w:val="111111"/>
          <w:sz w:val="28"/>
          <w:sz w:val="28"/>
          <w:szCs w:val="28"/>
          <w:rtl w:val="true"/>
          <w:lang w:bidi="ar-SA"/>
        </w:rPr>
        <w:t xml:space="preserve">أميّة بن عبد شمس، فولدت له عبد اللّه، شهد بدرا، و عبيد اللّه </w:t>
      </w:r>
      <w:r>
        <w:rPr>
          <w:rStyle w:val="FootnoteAnchor"/>
          <w:rtl w:val="true"/>
        </w:rPr>
        <w:footnoteReference w:id="513"/>
      </w:r>
      <w:r>
        <w:rPr>
          <w:rFonts w:ascii="Amiri" w:hAnsi="Amiri" w:eastAsia="Amiri" w:cs="Amiri"/>
          <w:color w:val="111111"/>
          <w:sz w:val="28"/>
          <w:sz w:val="28"/>
          <w:szCs w:val="28"/>
          <w:rtl w:val="true"/>
          <w:lang w:bidi="ar-SA"/>
        </w:rPr>
        <w:t xml:space="preserve">و عبدا و هو أبو أحمد، و زينب بنت جحش زوج رسول اللّه صلّى اللّه عليه و سلّم، و حمنة </w:t>
      </w:r>
      <w:r>
        <w:rPr>
          <w:rStyle w:val="FootnoteAnchor"/>
          <w:rtl w:val="true"/>
        </w:rPr>
        <w:footnoteReference w:id="514"/>
      </w:r>
      <w:r>
        <w:rPr>
          <w:rFonts w:ascii="Amiri" w:hAnsi="Amiri" w:eastAsia="Amiri" w:cs="Amiri"/>
          <w:color w:val="111111"/>
          <w:sz w:val="28"/>
          <w:sz w:val="28"/>
          <w:szCs w:val="28"/>
          <w:rtl w:val="true"/>
          <w:lang w:bidi="ar-SA"/>
        </w:rPr>
        <w:t xml:space="preserve">بنت جحش، و أطعم رسول اللّه صلّى اللّه عليه و سلّم أميمة </w:t>
      </w:r>
      <w:r>
        <w:rPr>
          <w:rStyle w:val="FootnoteAnchor"/>
          <w:rtl w:val="true"/>
        </w:rPr>
        <w:footnoteReference w:id="515"/>
      </w:r>
      <w:r>
        <w:rPr>
          <w:rFonts w:ascii="Amiri" w:hAnsi="Amiri" w:eastAsia="Amiri" w:cs="Amiri"/>
          <w:color w:val="111111"/>
          <w:sz w:val="28"/>
          <w:sz w:val="28"/>
          <w:szCs w:val="28"/>
          <w:rtl w:val="true"/>
          <w:lang w:bidi="ar-SA"/>
        </w:rPr>
        <w:t xml:space="preserve">بنت عبد المطلب أربعين وسقا من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صح هذا </w:t>
      </w:r>
      <w:r>
        <w:rPr>
          <w:rStyle w:val="FootnoteAnchor"/>
          <w:rtl w:val="true"/>
        </w:rPr>
        <w:footnoteReference w:id="517"/>
      </w:r>
      <w:r>
        <w:rPr>
          <w:rFonts w:ascii="Amiri" w:hAnsi="Amiri" w:eastAsia="Amiri" w:cs="Amiri"/>
          <w:color w:val="111111"/>
          <w:sz w:val="28"/>
          <w:sz w:val="28"/>
          <w:szCs w:val="28"/>
          <w:rtl w:val="true"/>
          <w:lang w:bidi="ar-SA"/>
        </w:rPr>
        <w:t>فقد أسلمت أميمة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أنبأنا أبو المعالي ثابت بن بندار بن إبراهيم، أنبأنا محمّد بن يعقوب الواسطي، أنبأنا محمّد بن أحمد بن محمّد البابسيري </w:t>
      </w:r>
      <w:r>
        <w:rPr>
          <w:rStyle w:val="FootnoteAnchor"/>
          <w:rtl w:val="true"/>
        </w:rPr>
        <w:footnoteReference w:id="518"/>
      </w:r>
      <w:r>
        <w:rPr>
          <w:rFonts w:ascii="Amiri" w:hAnsi="Amiri" w:eastAsia="Amiri" w:cs="Amiri"/>
          <w:color w:val="111111"/>
          <w:sz w:val="28"/>
          <w:sz w:val="28"/>
          <w:szCs w:val="28"/>
          <w:rtl w:val="true"/>
          <w:lang w:bidi="ar-SA"/>
        </w:rPr>
        <w:t>،أخبرنا الأحوص بن المفضّل بن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حدثنا أحمد بن حنبل</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،أنبأنا عبد الرزاق، أنبأنا ابن أبي عدي </w:t>
      </w:r>
      <w:r>
        <w:rPr>
          <w:rStyle w:val="FootnoteAnchor"/>
          <w:rtl w:val="true"/>
        </w:rPr>
        <w:footnoteReference w:id="520"/>
      </w:r>
      <w:r>
        <w:rPr>
          <w:rFonts w:ascii="Amiri" w:hAnsi="Amiri" w:eastAsia="Amiri" w:cs="Amiri"/>
          <w:color w:val="111111"/>
          <w:sz w:val="28"/>
          <w:sz w:val="28"/>
          <w:szCs w:val="28"/>
          <w:rtl w:val="true"/>
          <w:lang w:bidi="ar-SA"/>
        </w:rPr>
        <w:t>عن عطاء و عمرو بن دينار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علمنا ولدت للنبي صلّى اللّه عليه و سلّم من أزواجه إلاّ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أنبأنا أبو الحسين محمّد بن مكي </w:t>
      </w:r>
      <w:r>
        <w:rPr>
          <w:rStyle w:val="FootnoteAnchor"/>
          <w:rtl w:val="true"/>
        </w:rPr>
        <w:footnoteReference w:id="521"/>
      </w:r>
      <w:r>
        <w:rPr>
          <w:rFonts w:ascii="Amiri" w:hAnsi="Amiri" w:eastAsia="Amiri" w:cs="Amiri"/>
          <w:color w:val="111111"/>
          <w:sz w:val="28"/>
          <w:sz w:val="28"/>
          <w:szCs w:val="28"/>
          <w:rtl w:val="true"/>
          <w:lang w:bidi="ar-SA"/>
        </w:rPr>
        <w:t>بن عثمان الأزدي، أنبأنا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خرشيد</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،أنبأنا أبو القاسم عبد اللّه بن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الحامض</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،نا أحمد بن عبد الجبار، أنبأنا يونس بن بكير عن إبراهيم بن عثمان بن الحكم، عن مقسم عن ابن عباس </w:t>
      </w:r>
      <w:r>
        <w:rPr>
          <w:rStyle w:val="FootnoteAnchor"/>
          <w:rtl w:val="true"/>
        </w:rPr>
        <w:footnoteReference w:id="5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خديجة لرسول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و فاطمة، و أم كلثوم، و رقية، و زينب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نجاش،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بكر بن مالك، أنبأنا عبد اللّه </w:t>
      </w:r>
      <w:r>
        <w:rPr>
          <w:rStyle w:val="FootnoteAnchor"/>
          <w:rtl w:val="true"/>
        </w:rPr>
        <w:footnoteReference w:id="527"/>
      </w:r>
      <w:r>
        <w:rPr>
          <w:rFonts w:ascii="Amiri" w:hAnsi="Amiri" w:eastAsia="Amiri" w:cs="Amiri"/>
          <w:color w:val="111111"/>
          <w:sz w:val="28"/>
          <w:sz w:val="28"/>
          <w:szCs w:val="28"/>
          <w:rtl w:val="true"/>
          <w:lang w:bidi="ar-SA"/>
        </w:rPr>
        <w:t>بن أحمد، حدثني أبي، نبأنا عبد الصّمد، نبأنا حمّاد بن سلمة، عن ابن أبي رافع، عن عبد اللّه بن جعفر أنه زوج ابنته من الحجّاج بن يوسف فقال لها إذا دخل بك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رسول اللّه صلّى اللّه عليه و سلّم كان إذا حزبه أمر قال هذا، قال حمّاد فظننت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أبو الحسين بن علي اللباد، أنبأنا تمام بن محمّد، أخبرني أبي، أخبرني أبو الميمون أحمد بن محمّد القرشي، أخبرني أبي، نبأنا أبو الحكم، 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الحجّاج بن يوسف ابنة عبد اللّه بن جعفر، قال خالد بن يزيد بن معاوية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تركت الحجّاج يتزوج ابنة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البأس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ذهب ما في صدري على آل الزبير منذ تزوّجت رملة بنت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كان نائما فأيقظه،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يعزم عليه في طلاقها، فطلّقها، انتهى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w:t>
      </w:r>
      <w:r>
        <w:rPr>
          <w:rStyle w:val="FootnoteAnchor"/>
          <w:rtl w:val="true"/>
        </w:rPr>
        <w:footnoteReference w:id="528"/>
      </w:r>
      <w:r>
        <w:rPr>
          <w:rFonts w:ascii="Amiri" w:hAnsi="Amiri" w:eastAsia="Amiri" w:cs="Amiri"/>
          <w:color w:val="111111"/>
          <w:sz w:val="28"/>
          <w:sz w:val="28"/>
          <w:szCs w:val="28"/>
          <w:rtl w:val="true"/>
          <w:lang w:bidi="ar-SA"/>
        </w:rPr>
        <w:t xml:space="preserve">بن إسماعيل، نبأنا أحمد بن مروان، نبأنا عبد الرحمن بن مرزوق أبو عوف البزوري، نبأنا عبد الوهّاب، عن سعيد بن أبي عروبة، قال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الحجاج فنزل بعض المياه بين مكة و المدينة، و دعا بالغداء فقال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يتغدّى معي، و أسأله عن بعض الأمر، فنظر نحو الجبل فإذا هو بأعرابي بين شملتين من شعر نائم، فضربه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الأمير فأتاه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و تغدّ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دعاني من هو خير منك فأجبته،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 تعالى دعاني إلى الصّوم فصمت،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الحر الشديد؟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صمت ليوم هو أشد حرّا من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و تصوم </w:t>
      </w:r>
    </w:p>
    <w:p>
      <w:pPr>
        <w:pStyle w:val="BookText"/>
        <w:rPr/>
      </w:pPr>
      <w:r>
        <w:rPr>
          <w:rFonts w:ascii="Amiri" w:hAnsi="Amiri" w:eastAsia="Amiri" w:cs="Amiri"/>
          <w:color w:val="111111"/>
          <w:sz w:val="28"/>
          <w:sz w:val="28"/>
          <w:szCs w:val="28"/>
          <w:rtl w:val="true"/>
          <w:lang w:bidi="ar-SA"/>
        </w:rPr>
        <w:t>أخبرنا أبو بكر محمّد بن أبي نصر بن محمّد اللفتواني، أنبأنا عبد الوهاب بن محمّد بن إسحاق بن منده، أنبأنا الحسن بن محمّد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عمر اللّنباني</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،أنبأنا أبو بكر بن أبي الدنيا، أنبأنا محمّد بن سعد، أنبأنا هشام بن الكلبي، أخبرني أبي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أكبر ولد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ثم زينب، ثم عبد اللّه، ثم أم كلثوم، ثم فاطمة، ثم رقية، فمات القاسم و هو أول ميت من ولده بمكة، ثم مات عبد اللّه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نسله فهو أبتر،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له مارية بالمدينة إبراهيم في ذي الحجة سنة ثمان من الهجرة فمات ابن ثمانية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فتزوج </w:t>
      </w:r>
      <w:r>
        <w:rPr>
          <w:rStyle w:val="FootnoteAnchor"/>
          <w:rtl w:val="true"/>
        </w:rPr>
        <w:footnoteReference w:id="531"/>
      </w:r>
      <w:r>
        <w:rPr>
          <w:rFonts w:ascii="Amiri" w:hAnsi="Amiri" w:eastAsia="Amiri" w:cs="Amiri"/>
          <w:color w:val="111111"/>
          <w:sz w:val="28"/>
          <w:sz w:val="28"/>
          <w:szCs w:val="28"/>
          <w:rtl w:val="true"/>
          <w:lang w:bidi="ar-SA"/>
        </w:rPr>
        <w:t xml:space="preserve">زينب بنت رسول اللّه صلّى اللّه عليه و سلّم أبو العاص بن الربيع بن عبد العزى بن عبد شمس بن عبد مناف، فولدت له عليا و أمامة، و كان يقال لأبي العاص جرو البطحاء يعني أنه كان متلدا </w:t>
      </w:r>
      <w:r>
        <w:rPr>
          <w:rStyle w:val="FootnoteAnchor"/>
          <w:rtl w:val="true"/>
        </w:rPr>
        <w:footnoteReference w:id="532"/>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أبو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أسفاره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إلى الشام فقال فيما أنشدنا هشام بن </w:t>
      </w:r>
      <w:r>
        <w:rPr>
          <w:rStyle w:val="FootnoteAnchor"/>
          <w:rtl w:val="true"/>
        </w:rPr>
        <w:footnoteReference w:id="534"/>
      </w:r>
      <w:r>
        <w:rPr>
          <w:rFonts w:ascii="Amiri" w:hAnsi="Amiri" w:eastAsia="Amiri" w:cs="Amiri"/>
          <w:color w:val="111111"/>
          <w:sz w:val="28"/>
          <w:sz w:val="28"/>
          <w:szCs w:val="28"/>
          <w:rtl w:val="true"/>
          <w:lang w:bidi="ar-SA"/>
        </w:rPr>
        <w:t xml:space="preserve">الكلبي عن معروف بن الخرّبوذ </w:t>
      </w:r>
      <w:r>
        <w:rPr>
          <w:rStyle w:val="FootnoteAnchor"/>
          <w:rtl w:val="true"/>
        </w:rPr>
        <w:footnoteReference w:id="535"/>
      </w:r>
      <w:r>
        <w:rPr>
          <w:rFonts w:ascii="Amiri" w:hAnsi="Amiri" w:eastAsia="Amiri" w:cs="Amiri"/>
          <w:color w:val="111111"/>
          <w:sz w:val="28"/>
          <w:sz w:val="28"/>
          <w:szCs w:val="28"/>
          <w:rtl w:val="true"/>
          <w:lang w:bidi="ar-SA"/>
        </w:rPr>
        <w:t xml:space="preserve">المكّي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زينب لما ورّكت </w:t>
      </w:r>
      <w:r>
        <w:rPr>
          <w:rStyle w:val="FootnoteAnchor"/>
          <w:rtl w:val="true"/>
        </w:rPr>
        <w:footnoteReference w:id="537"/>
      </w:r>
      <w:r>
        <w:rPr>
          <w:rFonts w:ascii="Amiri" w:hAnsi="Amiri" w:eastAsia="Amiri" w:cs="Amiri"/>
          <w:color w:val="111111"/>
          <w:sz w:val="28"/>
          <w:sz w:val="28"/>
          <w:szCs w:val="28"/>
          <w:rtl w:val="true"/>
          <w:lang w:bidi="ar-SA"/>
        </w:rPr>
        <w:t xml:space="preserve">إرما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لشخص يسكن الحرما </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الحصى تتساقط‍‌ من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بيعتكم، فقامت القبائل قبيلة قبيلة تبايع، فيقول من‌؟ فيقولوا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 حتى جاءه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كميل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قالوا أيّها الأمير شيخ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بيعة لكم عندي و لا تقربون حتى تأتوني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منعوشا في سرير حتى وضعوه إلى جانب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أنه لم يبق ممّن دخل على عثمان الدار غير هذا، فدعا بنطع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أنبأنا أحمد بن إسحاق، أنبأنا أحمد بن عمران، حدثنا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عامر بن صالح بن رستم الخزاز، حدثني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الحجّاج بن يوسف حين قدم العراق فبدأ بالكوفة قبل البصرة،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فأقبل الناس إلى المسجد و الحجّاج متقلّد قوسا، و عليه عمامة خزّ حمراء متلثما، فقعد و عرض القوس بين يديه، ثم لم يتكلم حتى امتلأ المسجد فقال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ظننت إنما يمنعه العيّ‌ و أخذت في يدي كفا من حصى، أردت أن أضرب به وجهه،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فوضع نقابه، و تقلّد قوسه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أضع العمامة تعرفوني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إني لأرى رءوسا قد أينعت و حان قطافها، كأني انظر إلى الدماء بين العمائم و اللحى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بعشّك فادرجي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شمّرت عن ساقها فشمّري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هذا أوان الشدّ فاشتدّي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قد لفّها اللّيل بسوّاق 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براعي إبل و لا غنم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بجزّار على ظهر و ضم </w:t>
      </w:r>
    </w:p>
    <w:p>
      <w:pPr>
        <w:pStyle w:val="BookText"/>
        <w:rPr/>
      </w:pPr>
      <w:r>
        <w:rPr>
          <w:rFonts w:ascii="Amiri" w:hAnsi="Amiri" w:eastAsia="Amiri" w:cs="Amiri"/>
          <w:color w:val="111111"/>
          <w:sz w:val="28"/>
          <w:sz w:val="28"/>
          <w:szCs w:val="28"/>
          <w:rtl w:val="true"/>
          <w:lang w:bidi="ar-SA"/>
        </w:rPr>
        <w:t>و تزوج علي بن أبي طالب فاطمة بنت رسول اللّه صلّى اللّه عليه و سلّم لثلاث بقين من شهر صفر في السنة الثانية من الهجرة فيما أخبرني به محمد بن عمر عن أبي بكر بن أبي سبرة، عن إسحاق بن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الحسن و الحسين و أم كلثوم و زينب بني علي، و توفيت فاطمة فيما أخبرني به محمد بن عمر، أنبأنا معمر عن الزّهري عن عروة عن عائشة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توفيت بعد النبي صلّى اللّه عليه و سلّم بستة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أثبت الأقاويل عندنا و صلى عليها العباس بن عبد المطلب و نزل في حفرتها هو و علي و 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بن كادش فيما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أنبأنا أبو علي محمد بن الحسين الجازري </w:t>
      </w:r>
      <w:r>
        <w:rPr>
          <w:rStyle w:val="FootnoteAnchor"/>
          <w:rtl w:val="true"/>
        </w:rPr>
        <w:footnoteReference w:id="545"/>
      </w:r>
      <w:r>
        <w:rPr>
          <w:rFonts w:ascii="Amiri" w:hAnsi="Amiri" w:eastAsia="Amiri" w:cs="Amiri"/>
          <w:color w:val="111111"/>
          <w:sz w:val="28"/>
          <w:sz w:val="28"/>
          <w:szCs w:val="28"/>
          <w:rtl w:val="true"/>
          <w:lang w:bidi="ar-SA"/>
        </w:rPr>
        <w:t>،أنبأنا أبو الفرج المعافا بن زكريا، نا عبد الباقي بن قانع، أنبأنا محمد بن زكريا، أنبأنا العباس بن بكار، حدثني محمد بن زياد و الفرات بن السائب،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من النبي صلّى اللّه عليه و سلّم عبد اللّه بن محمد ثم أبطأ عليهما </w:t>
      </w:r>
      <w:r>
        <w:rPr>
          <w:rStyle w:val="FootnoteAnchor"/>
          <w:rtl w:val="true"/>
        </w:rPr>
        <w:footnoteReference w:id="546"/>
      </w:r>
      <w:r>
        <w:rPr>
          <w:rFonts w:ascii="Amiri" w:hAnsi="Amiri" w:eastAsia="Amiri" w:cs="Amiri"/>
          <w:color w:val="111111"/>
          <w:sz w:val="28"/>
          <w:sz w:val="28"/>
          <w:szCs w:val="28"/>
          <w:rtl w:val="true"/>
          <w:lang w:bidi="ar-SA"/>
        </w:rPr>
        <w:t>الولد من بعده فبينما رسول اللّه صلّى اللّه عليه و سلّم يكلم رجلا و العاص بن وائل ينظر إليه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هذا الأبتر، يعني النبي صلّى اللّه عليه و سلّم و كانت قريش إذا ولد للرجل ولد </w:t>
      </w:r>
      <w:r>
        <w:rPr>
          <w:rStyle w:val="FootnoteAnchor"/>
          <w:rtl w:val="true"/>
        </w:rPr>
        <w:footnoteReference w:id="547"/>
      </w:r>
      <w:r>
        <w:rPr>
          <w:rFonts w:ascii="Amiri" w:hAnsi="Amiri" w:eastAsia="Amiri" w:cs="Amiri"/>
          <w:color w:val="111111"/>
          <w:sz w:val="28"/>
          <w:sz w:val="28"/>
          <w:szCs w:val="28"/>
          <w:rtl w:val="true"/>
          <w:lang w:bidi="ar-SA"/>
        </w:rPr>
        <w:t>ثم أبطأ عليه الولد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54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مبغضك هو الأبتر، الذي بتر من كل خير، ثم ولدت له زينب، ثم ولدت له رقية، ثم ولدت له القاسم ثم ولدت الطاهر ثم ولدت المطهر ثم ولدت الطيّب، ثم ولدت المطيب، ثم ولدت أم كلثوم، ثم ولدت فاطمة و كانت أصغرهم، و كانت خديجة إذا ولدت ولدا دفعته لمن يرضعه فلما ولدت فاطمة لم ترضعها أحد غيرها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قراءة عليه، أنبأنا أبو محمد الجوهري، أنبأنا علي بن </w:t>
      </w:r>
    </w:p>
    <w:p>
      <w:pPr>
        <w:pStyle w:val="BookText"/>
        <w:rPr/>
      </w:pPr>
      <w:r>
        <w:rPr>
          <w:rFonts w:ascii="Amiri" w:hAnsi="Amiri" w:eastAsia="Amiri" w:cs="Amiri"/>
          <w:color w:val="111111"/>
          <w:sz w:val="28"/>
          <w:sz w:val="28"/>
          <w:szCs w:val="28"/>
          <w:rtl w:val="true"/>
          <w:lang w:bidi="ar-SA"/>
        </w:rPr>
        <w:t xml:space="preserve">هممت و لم أفعل و كدت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على عثمان تبكي حلائله</w:t>
      </w:r>
    </w:p>
    <w:p>
      <w:pPr>
        <w:pStyle w:val="BookText"/>
        <w:rPr/>
      </w:pPr>
      <w:r>
        <w:rPr>
          <w:rFonts w:ascii="Amiri" w:hAnsi="Amiri" w:eastAsia="Amiri" w:cs="Amiri"/>
          <w:color w:val="111111"/>
          <w:sz w:val="28"/>
          <w:sz w:val="28"/>
          <w:szCs w:val="28"/>
          <w:rtl w:val="true"/>
          <w:lang w:bidi="ar-SA"/>
        </w:rPr>
        <w:t>فحبسه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أوعدني، و في ذلك يقول عبد اللّه بن الزّبير الأسدي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لعبد اللّه </w:t>
      </w:r>
      <w:r>
        <w:rPr>
          <w:rStyle w:val="FootnoteAnchor"/>
          <w:rtl w:val="true"/>
        </w:rPr>
        <w:footnoteReference w:id="550"/>
      </w:r>
      <w:r>
        <w:rPr>
          <w:rFonts w:ascii="Amiri" w:hAnsi="Amiri" w:eastAsia="Amiri" w:cs="Amiri"/>
          <w:color w:val="111111"/>
          <w:sz w:val="28"/>
          <w:sz w:val="28"/>
          <w:szCs w:val="28"/>
          <w:rtl w:val="true"/>
          <w:lang w:bidi="ar-SA"/>
        </w:rPr>
        <w:t xml:space="preserve">لما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أصبح هالكا متشعبا</w:t>
      </w:r>
    </w:p>
    <w:p>
      <w:pPr>
        <w:pStyle w:val="BookText"/>
        <w:rPr/>
      </w:pPr>
      <w:r>
        <w:rPr>
          <w:rFonts w:ascii="Amiri" w:hAnsi="Amiri" w:eastAsia="Amiri" w:cs="Amiri"/>
          <w:color w:val="111111"/>
          <w:sz w:val="28"/>
          <w:sz w:val="28"/>
          <w:szCs w:val="28"/>
          <w:rtl w:val="true"/>
          <w:lang w:bidi="ar-SA"/>
        </w:rPr>
        <w:t xml:space="preserve">تخير فأمّا أن تزور ابن ضابئ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 أمّا أن تزور المهلّبا</w:t>
      </w:r>
    </w:p>
    <w:p>
      <w:pPr>
        <w:pStyle w:val="BookText"/>
        <w:rPr/>
      </w:pPr>
      <w:r>
        <w:rPr>
          <w:rFonts w:ascii="Amiri" w:hAnsi="Amiri" w:eastAsia="Amiri" w:cs="Amiri"/>
          <w:color w:val="111111"/>
          <w:sz w:val="28"/>
          <w:sz w:val="28"/>
          <w:szCs w:val="28"/>
          <w:rtl w:val="true"/>
          <w:lang w:bidi="ar-SA"/>
        </w:rPr>
        <w:t xml:space="preserve">فما إن أرى الحجّاج يغمد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يترك الطفل أشيبا</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p>
    <w:p>
      <w:pPr>
        <w:pStyle w:val="BookText"/>
        <w:rPr/>
      </w:pPr>
      <w:r>
        <w:rPr>
          <w:rFonts w:ascii="Amiri" w:hAnsi="Amiri" w:eastAsia="Amiri" w:cs="Amiri"/>
          <w:color w:val="111111"/>
          <w:sz w:val="28"/>
          <w:sz w:val="28"/>
          <w:szCs w:val="28"/>
          <w:rtl w:val="true"/>
          <w:lang w:bidi="ar-SA"/>
        </w:rPr>
        <w:t xml:space="preserve">فحال، و لو كانت خراسان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السّوق أو هي أقربا</w:t>
      </w:r>
    </w:p>
    <w:p>
      <w:pPr>
        <w:pStyle w:val="BookText"/>
        <w:rPr/>
      </w:pPr>
      <w:r>
        <w:rPr>
          <w:rFonts w:ascii="Amiri" w:hAnsi="Amiri" w:eastAsia="Amiri" w:cs="Amiri"/>
          <w:color w:val="111111"/>
          <w:sz w:val="28"/>
          <w:sz w:val="28"/>
          <w:szCs w:val="28"/>
          <w:rtl w:val="true"/>
          <w:lang w:bidi="ar-SA"/>
        </w:rPr>
        <w:t>ثم خرج الحجّاج على الكوفة و استخلف عروة بن المغيرة بن شعبة فقدم البصرة و استخفّ‌ الناس في قتال الأزارقة و خرج فنزل رستقباذ، فخلعوه، و بايعوا عبد اللّه بن الجارود، فاقتتلوا فقتل ابن الجارود و عبد اللّه بن حكيم المجاشعي، و هرب الغضبان بن القصري و عكرمة بن ربعي الفياض من غير اللات في رجال من أهل العراق فلحقوا بالشام و لهم حديث، 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حدثني أبو إسحاق إبراهيم بن طاهر الخشوعي، أنبأ مشرف بن علي بن الخضر بن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حازم محمّد بن الحسين </w:t>
      </w:r>
      <w:r>
        <w:rPr>
          <w:rStyle w:val="FootnoteAnchor"/>
          <w:rtl w:val="true"/>
        </w:rPr>
        <w:footnoteReference w:id="551"/>
      </w:r>
      <w:r>
        <w:rPr>
          <w:rFonts w:ascii="Amiri" w:hAnsi="Amiri" w:eastAsia="Amiri" w:cs="Amiri"/>
          <w:color w:val="111111"/>
          <w:sz w:val="28"/>
          <w:sz w:val="28"/>
          <w:szCs w:val="28"/>
          <w:rtl w:val="true"/>
          <w:lang w:bidi="ar-SA"/>
        </w:rPr>
        <w:t xml:space="preserve">بن محمّد بن خلف قال قرأت على محمّد بن أحمد بن القاسم الضّبّي </w:t>
      </w:r>
      <w:r>
        <w:rPr>
          <w:rStyle w:val="FootnoteAnchor"/>
          <w:rtl w:val="true"/>
        </w:rPr>
        <w:footnoteReference w:id="552"/>
      </w:r>
      <w:r>
        <w:rPr>
          <w:rFonts w:ascii="Amiri" w:hAnsi="Amiri" w:eastAsia="Amiri" w:cs="Amiri"/>
          <w:color w:val="111111"/>
          <w:sz w:val="28"/>
          <w:sz w:val="28"/>
          <w:szCs w:val="28"/>
          <w:rtl w:val="true"/>
          <w:lang w:bidi="ar-SA"/>
        </w:rPr>
        <w:t xml:space="preserve">، أنبأنا أحمد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العبّاس محمّد بن يزيد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كامل و أنا أشك في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التوزي في إسناد ذكره و آخره عبد الملك بن عمير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بالمسجد الجامع بالكوفة و أهل الكوفة يومئذ ذوو </w:t>
      </w:r>
      <w:r>
        <w:rPr>
          <w:rStyle w:val="FootnoteAnchor"/>
          <w:rtl w:val="true"/>
        </w:rPr>
        <w:footnoteReference w:id="554"/>
      </w:r>
      <w:r>
        <w:rPr>
          <w:rFonts w:ascii="Amiri" w:hAnsi="Amiri" w:eastAsia="Amiri" w:cs="Amiri"/>
          <w:color w:val="111111"/>
          <w:sz w:val="28"/>
          <w:sz w:val="28"/>
          <w:szCs w:val="28"/>
          <w:rtl w:val="true"/>
          <w:lang w:bidi="ar-SA"/>
        </w:rPr>
        <w:t>حال حسنة، يخرج الرّجل منهم في العشرة و العشرين من مواليه إذ أتى آت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الحجّاج قد قدم أميرا على العراق فإذا به قد دخل المسجد متعمما بعمامة </w:t>
      </w:r>
      <w:r>
        <w:rPr>
          <w:rStyle w:val="FootnoteAnchor"/>
          <w:rtl w:val="true"/>
        </w:rPr>
        <w:footnoteReference w:id="555"/>
      </w:r>
      <w:r>
        <w:rPr>
          <w:rFonts w:ascii="Amiri" w:hAnsi="Amiri" w:eastAsia="Amiri" w:cs="Amiri"/>
          <w:color w:val="111111"/>
          <w:sz w:val="28"/>
          <w:sz w:val="28"/>
          <w:szCs w:val="28"/>
          <w:rtl w:val="true"/>
          <w:lang w:bidi="ar-SA"/>
        </w:rPr>
        <w:t>قد غطّى بها أكثر وجهه، متقلدا سيفا، متنكّبا قوسا، يؤم المنبر، فقام الناس نحوه، حتى صعد المنبر فمكث ساعة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بعضهم لبعض قبّح اللّه تعالى بني أمية حتى </w:t>
      </w:r>
      <w:r>
        <w:rPr>
          <w:rStyle w:val="FootnoteAnchor"/>
          <w:rtl w:val="true"/>
        </w:rPr>
        <w:footnoteReference w:id="556"/>
      </w:r>
      <w:r>
        <w:rPr>
          <w:rFonts w:ascii="Amiri" w:hAnsi="Amiri" w:eastAsia="Amiri" w:cs="Amiri"/>
          <w:color w:val="111111"/>
          <w:sz w:val="28"/>
          <w:sz w:val="28"/>
          <w:szCs w:val="28"/>
          <w:rtl w:val="true"/>
          <w:lang w:bidi="ar-SA"/>
        </w:rPr>
        <w:t>يستعمل مثل هذا على العراق، فقال عمير بن ضابئ البرجمي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أحصبه لكم‌؟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أمهل حتى ننظر، فلما رأى عيون الناس إليه، حسر اللثام عن فيه، فنهض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إني لأرى رءوسا قد أينعت و حان قطافها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لصاحبها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،كأني انظر إلى الدماء بين العمائم و اللحى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بعشّك فادرجي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شمّرت عن ساقها فشمري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أوان الشدّ فاشتدي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لفّها اللّيل بسوّاق حطم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ليس براعي إبل و 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بجزّار على ظهر و ضم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لفّها الليل بعصلبيّ‌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 خراج من الدويّ‌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مهاجر ليس بأعرابيّ‌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شمّرت عن ساقها فشدّوا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الحرب بكم فجدوا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القوس فيها وتر عردّ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ذراع البكر أو أشدّ </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يقعقع لي بالشنان </w:t>
      </w:r>
      <w:r>
        <w:rPr>
          <w:rStyle w:val="FootnoteAnchor"/>
          <w:rtl w:val="true"/>
        </w:rPr>
        <w:footnoteReference w:id="564"/>
      </w:r>
      <w:r>
        <w:rPr>
          <w:rFonts w:ascii="Amiri" w:hAnsi="Amiri" w:eastAsia="Amiri" w:cs="Amiri"/>
          <w:color w:val="111111"/>
          <w:sz w:val="28"/>
          <w:sz w:val="28"/>
          <w:szCs w:val="28"/>
          <w:rtl w:val="true"/>
          <w:lang w:bidi="ar-SA"/>
        </w:rPr>
        <w:t xml:space="preserve">و لقد فررت عن ذكاء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فتشت</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عن تجربة، و إنّ‌ أمير المؤمنين نثر كنانته فعجم </w:t>
      </w:r>
      <w:r>
        <w:rPr>
          <w:rStyle w:val="FootnoteAnchor"/>
          <w:rtl w:val="true"/>
        </w:rPr>
        <w:footnoteReference w:id="567"/>
      </w:r>
      <w:r>
        <w:rPr>
          <w:rFonts w:ascii="Amiri" w:hAnsi="Amiri" w:eastAsia="Amiri" w:cs="Amiri"/>
          <w:color w:val="111111"/>
          <w:sz w:val="28"/>
          <w:sz w:val="28"/>
          <w:szCs w:val="28"/>
          <w:rtl w:val="true"/>
          <w:lang w:bidi="ar-SA"/>
        </w:rPr>
        <w:t xml:space="preserve">عيدانها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يغمز جانبي كغمز التين، و أصلبها مكسرا فرماكم بي لأنكم طال ما أوضعتم في الفتنة، فاضطجعتم في مرقد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لأحزمنّكم حزم السّلمة، و لأضربنكم ضرب غرائب الإبل، فإنكم لكأهل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آمِنَةً‌ مُطْمَئِنَّةً‌ يَأْتِيهٰا رِزْقُهٰا رَغَداً مِنْ‌ كُلِّ‌ مَكٰانٍ‌، فَكَفَرَتْ‌ بِأَنْعُمِ‌ اللّٰهِ‌ فَأَذٰاقَهَا اللّٰهُ‌ لِبٰاسَ‌ الْجُوعِ‌ وَ الْخَوْفِ‌ </w:t>
      </w:r>
      <w:r>
        <w:rPr>
          <w:rStyle w:val="FootnoteAnchor"/>
          <w:rtl w:val="true"/>
        </w:rPr>
        <w:footnoteReference w:id="568"/>
      </w:r>
      <w:r>
        <w:rPr>
          <w:rFonts w:ascii="Amiri" w:hAnsi="Amiri" w:eastAsia="Amiri" w:cs="Amiri"/>
          <w:color w:val="111111"/>
          <w:sz w:val="28"/>
          <w:sz w:val="28"/>
          <w:szCs w:val="28"/>
          <w:rtl w:val="true"/>
          <w:lang w:bidi="ar-SA"/>
        </w:rPr>
        <w:t>و إني و اللّه ما أقول إلاّ وفيت، و لا أهمّ‌ إلاّ أمضيت و لا أخلق إلاّ فريت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أمير المؤمنين أمرني بإعطائكم، و أن أوجّهكم لمحاربة عدوكم مع المهلّب بن أبي صفرة، و إنّي أقسم باللّه لا أجد رجلا تخلّف بعد أخذ عطائه بثلاثة أيّام إلاّ ضربت عنقه، يا غلام، اقرأ عليهم كتاب أمير المؤمنين فقرأ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عبد الملك أمير المؤمنين إلى من بالكوفة من المسلمين سلام عليكم، فلم يقل أحد شيئا، فقال الحجّاج اكفف يا غلام، ثم أقبل على الناس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عليكم أمير المؤمنين، فلم تردّوا عليه شيئا، هذا أدب ابن نهية </w:t>
      </w:r>
      <w:r>
        <w:rPr>
          <w:rStyle w:val="FootnoteAnchor"/>
          <w:rtl w:val="true"/>
        </w:rPr>
        <w:footnoteReference w:id="569"/>
      </w:r>
      <w:r>
        <w:rPr>
          <w:rFonts w:ascii="Amiri" w:hAnsi="Amiri" w:eastAsia="Amiri" w:cs="Amiri"/>
          <w:color w:val="111111"/>
          <w:sz w:val="28"/>
          <w:sz w:val="28"/>
          <w:szCs w:val="28"/>
          <w:rtl w:val="true"/>
          <w:lang w:bidi="ar-SA"/>
        </w:rPr>
        <w:t>،أما و اللّه لأؤدبنكم غير هذا الأدب، اما تستقيمنّ‌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غلام كتاب أمير المؤمنين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فلم يبق في المسجد أحد </w:t>
      </w:r>
      <w:r>
        <w:rPr>
          <w:rStyle w:val="FootnoteAnchor"/>
          <w:rtl w:val="true"/>
        </w:rPr>
        <w:footnoteReference w:id="570"/>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أمير المؤمنين السّلام، ثم نزل فوضع للناس أعطياتهم فلم يزالوا يأخذون حتى أتاه شيخ يرعش كبرا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إني من الضعف على ما ترى و لي ابن هو أقوى على الأسفار مني، </w:t>
      </w:r>
    </w:p>
    <w:p>
      <w:pPr>
        <w:pStyle w:val="BookText"/>
        <w:rPr/>
      </w:pPr>
      <w:r>
        <w:rPr>
          <w:rFonts w:ascii="Amiri" w:hAnsi="Amiri" w:eastAsia="Amiri" w:cs="Amiri"/>
          <w:color w:val="111111"/>
          <w:sz w:val="28"/>
          <w:sz w:val="28"/>
          <w:szCs w:val="28"/>
          <w:rtl w:val="true"/>
          <w:lang w:bidi="ar-SA"/>
        </w:rPr>
        <w:t>أ فتقبله مني بديلا؟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أيّها الشيخ فلما ولّى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عمير بن ضابئ البرجمي الذي يقول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هممت و لم أفعل و كدت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على عثمان تبكي حلائله</w:t>
      </w:r>
    </w:p>
    <w:p>
      <w:pPr>
        <w:pStyle w:val="BookText"/>
        <w:rPr/>
      </w:pPr>
      <w:r>
        <w:rPr>
          <w:rFonts w:ascii="Amiri" w:hAnsi="Amiri" w:eastAsia="Amiri" w:cs="Amiri"/>
          <w:color w:val="111111"/>
          <w:sz w:val="28"/>
          <w:sz w:val="28"/>
          <w:szCs w:val="28"/>
          <w:rtl w:val="true"/>
          <w:lang w:bidi="ar-SA"/>
        </w:rPr>
        <w:t>و دخل هذا الشيخ على عثمان مقتولا، فوطئ بطنه فكسر ضلعين من أضلاعه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فلمّا ردّ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هلاّ بعثت إلى أمير المؤمنين عثمان بن عفان بديلا يوم الدار،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أيّها الشيخ صلاح للمسلمين، يا حرسي اضربا عنقه، فجعل الرّجل يضيق عليه بعض أمره فيرتحل، و يأمر وليه أن يلحقه بزاده، و في ذلك يقول ابن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تجهز فأما أن تزور بن ضابئ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تزور المهلّبا</w:t>
      </w:r>
    </w:p>
    <w:p>
      <w:pPr>
        <w:pStyle w:val="BookText"/>
        <w:rPr/>
      </w:pPr>
      <w:r>
        <w:rPr>
          <w:rFonts w:ascii="Amiri" w:hAnsi="Amiri" w:eastAsia="Amiri" w:cs="Amiri"/>
          <w:color w:val="111111"/>
          <w:sz w:val="28"/>
          <w:sz w:val="28"/>
          <w:szCs w:val="28"/>
          <w:rtl w:val="true"/>
          <w:lang w:bidi="ar-SA"/>
        </w:rPr>
        <w:t xml:space="preserve">هما خطّتا خسف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حولنا من الثلج أشهبا</w:t>
      </w:r>
    </w:p>
    <w:p>
      <w:pPr>
        <w:pStyle w:val="BookText"/>
        <w:rPr/>
      </w:pPr>
      <w:r>
        <w:rPr>
          <w:rFonts w:ascii="Amiri" w:hAnsi="Amiri" w:eastAsia="Amiri" w:cs="Amiri"/>
          <w:color w:val="111111"/>
          <w:sz w:val="28"/>
          <w:sz w:val="28"/>
          <w:szCs w:val="28"/>
          <w:rtl w:val="true"/>
          <w:lang w:bidi="ar-SA"/>
        </w:rPr>
        <w:t xml:space="preserve">فأضحى و 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مكان السوق أو هو أقربا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الجازري </w:t>
      </w:r>
      <w:r>
        <w:rPr>
          <w:rStyle w:val="FootnoteAnchor"/>
          <w:rtl w:val="true"/>
        </w:rPr>
        <w:footnoteReference w:id="571"/>
      </w:r>
      <w:r>
        <w:rPr>
          <w:rFonts w:ascii="Amiri" w:hAnsi="Amiri" w:eastAsia="Amiri" w:cs="Amiri"/>
          <w:color w:val="111111"/>
          <w:sz w:val="28"/>
          <w:sz w:val="28"/>
          <w:szCs w:val="28"/>
          <w:rtl w:val="true"/>
          <w:lang w:bidi="ar-SA"/>
        </w:rPr>
        <w:t xml:space="preserve">،أنبأنا المعافى بن زكريا </w:t>
      </w:r>
      <w:r>
        <w:rPr>
          <w:rStyle w:val="FootnoteAnchor"/>
          <w:rtl w:val="true"/>
        </w:rPr>
        <w:footnoteReference w:id="572"/>
      </w:r>
      <w:r>
        <w:rPr>
          <w:rFonts w:ascii="Amiri" w:hAnsi="Amiri" w:eastAsia="Amiri" w:cs="Amiri"/>
          <w:color w:val="111111"/>
          <w:sz w:val="28"/>
          <w:sz w:val="28"/>
          <w:szCs w:val="28"/>
          <w:rtl w:val="true"/>
          <w:lang w:bidi="ar-SA"/>
        </w:rPr>
        <w:t xml:space="preserve">،أنبأنا أحمد بن محمد بن سعيد الكلبي، نبأنا محمّد بن زكريا الغلاّبي، نبأنا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الحجّاج أهل العراق بعد دير الجماجم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إنّ‌ الشيطان قد استبطنكم فخالط‍‌ اللحم و الدّم و العصب و المسامع و الأطراف، ثم أفضى إلى الأسماخ، ثم ارتفع فعشش ثم باض و فرخ، ثم دبّ‌ و درج فحشاكم نفاقا و شقاقا و أشعركم خلافا، اتّخذتموه دليلا تتبعونه، و قائدا تطيعونه، و مؤامرا تشاورونه، فكيف تنفعكم تجربة أو ينفعكم بيان‌؟ أ لستم أصحابي بالأهواز حيث رمتم المكر، و أجمعتم على الكفر، و ظننتم أنّ‌ اللّه عزّ و جلّ‌ يخذل دينه و خلافته، و أنا أرميكم بطرفي و أنتم تتسلّلون لواذا، و تنهزمون سراعا، يوم الزاوية ما كان من فشلكم و تنازعكم و تخاذلكم، و براءة اللّه فيكم، و نكوص وليكم إذا وليتم كالإبل الشاردة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على أوطانها، النوازع، لا يسأل المرء عن أخيه، و لا يلوي الشيخ على بنيه، حين عضّكم السّلاح، و نخستكم </w:t>
      </w:r>
      <w:r>
        <w:rPr>
          <w:rStyle w:val="FootnoteAnchor"/>
          <w:rtl w:val="true"/>
        </w:rPr>
        <w:footnoteReference w:id="574"/>
      </w:r>
      <w:r>
        <w:rPr>
          <w:rFonts w:ascii="Amiri" w:hAnsi="Amiri" w:eastAsia="Amiri" w:cs="Amiri"/>
          <w:color w:val="111111"/>
          <w:sz w:val="28"/>
          <w:sz w:val="28"/>
          <w:szCs w:val="28"/>
          <w:rtl w:val="true"/>
          <w:lang w:bidi="ar-SA"/>
        </w:rPr>
        <w:t>الرماح يوم دير الجماجم، و ما يوم الجماجم، بها كانت المعارك و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بضرب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يذهل الخليل عن خليله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الكفرات بعد الفجرات، و العذلات </w:t>
      </w:r>
      <w:r>
        <w:rPr>
          <w:rStyle w:val="FootnoteAnchor"/>
          <w:rtl w:val="true"/>
        </w:rPr>
        <w:footnoteReference w:id="576"/>
      </w:r>
      <w:r>
        <w:rPr>
          <w:rFonts w:ascii="Amiri" w:hAnsi="Amiri" w:eastAsia="Amiri" w:cs="Amiri"/>
          <w:color w:val="111111"/>
          <w:sz w:val="28"/>
          <w:sz w:val="28"/>
          <w:szCs w:val="28"/>
          <w:rtl w:val="true"/>
          <w:lang w:bidi="ar-SA"/>
        </w:rPr>
        <w:t>بعد الخترات، و النزوة بعد النزوات، إن بعثناكم إلى ثغوركم غللتم و جبنتم، و إن أمنتم أرجفتم، و إن خفتم نافقتم، لا تتذكرون نعمة و لا تشكرون معروفا، هل استخفكم ناكث، أو استغواكم غاو، أو استفزكم عاص، أو استنصركم ظالم، أو استعضدكم خالع إلاّ لبيتم دعوته، و أجبتم صحبته، و نفرتم إليه خفافا و ثقالا و فرسانا و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هل شغب شاغب أو نعب ناعب أو زفر زافر إلاّ كنتم أتباعه و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تنفعكم المواعظ‍‌ أ لم تزجركم الوقائع، أ لم يشدّد اللّه عليكم وطأته، و يذقكم حرّ سيفه، و أليم باسمه و مثلاته‌؟ ثم التفت إلى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إنما أنا لكم كالظليم الرامح عن فراخه ينفي عنها القذف </w:t>
      </w:r>
      <w:r>
        <w:rPr>
          <w:rStyle w:val="FootnoteAnchor"/>
          <w:rtl w:val="true"/>
        </w:rPr>
        <w:footnoteReference w:id="577"/>
      </w:r>
      <w:r>
        <w:rPr>
          <w:rFonts w:ascii="Amiri" w:hAnsi="Amiri" w:eastAsia="Amiri" w:cs="Amiri"/>
          <w:color w:val="111111"/>
          <w:sz w:val="28"/>
          <w:sz w:val="28"/>
          <w:szCs w:val="28"/>
          <w:rtl w:val="true"/>
          <w:lang w:bidi="ar-SA"/>
        </w:rPr>
        <w:t xml:space="preserve">،و يباعد عنها الحجر، و يكنها من المطر، و يحميها من الضباب، و يحرسها من الذئاب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الجنّة و الرداء، و أنتم الملاءة و الحذاء، أنتم الأولياء و الأنصار، و الشعار دون الدثار، بكم نذب عن البيعة و الحوزة، و بكم ترمى كتائب الأعداء، و يهزم من عاند و تولى، انتهى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طالب عبد القادر بن محمّد بن يوسف في كتابه، أنبأنا أبو إسحاق بن إبراهيم بن عمر الفقيه، و أبو الحسن علي بن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w:t>
      </w:r>
    </w:p>
    <w:p>
      <w:pPr>
        <w:pStyle w:val="BookText"/>
        <w:rPr/>
      </w:pPr>
      <w:r>
        <w:rPr>
          <w:rFonts w:ascii="Amiri" w:hAnsi="Amiri" w:eastAsia="Amiri" w:cs="Amiri"/>
          <w:color w:val="111111"/>
          <w:sz w:val="28"/>
          <w:sz w:val="28"/>
          <w:szCs w:val="28"/>
          <w:rtl w:val="true"/>
          <w:lang w:bidi="ar-SA"/>
        </w:rPr>
        <w:t>حيّوية، أنبأنا عبيد اللّه بن عبد الرّحمن بن محمّد، حدثنا أبو محمّد عبد اللّه بن مسلم بن قتيبة الدينوري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الحجّاج أنه خطب حين دخل العراق فقال في خطبته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رءوسا قد أينعت و حان قطافها كأنّي انظر إلى الدّماء بين اللحى و العمائم،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أوان عشّك فادرجي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أوان يكثر الخلاط‍‌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لفّها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خرّاج من الدّوّيّ‌</w:t>
      </w:r>
    </w:p>
    <w:p>
      <w:pPr>
        <w:pStyle w:val="BookText"/>
        <w:rPr/>
      </w:pPr>
      <w:r>
        <w:rPr>
          <w:rFonts w:ascii="Amiri" w:hAnsi="Amiri" w:eastAsia="Amiri" w:cs="Amiri"/>
          <w:color w:val="111111"/>
          <w:sz w:val="28"/>
          <w:sz w:val="28"/>
          <w:szCs w:val="28"/>
          <w:rtl w:val="true"/>
          <w:lang w:bidi="ar-SA"/>
        </w:rPr>
        <w:t>مهاجر ليس بأعرابي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ليس براعي إبل و 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بجزّار على ظهر وضم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نكت كنانته بين يديه فعجم عيدانها فوجدني أمرّها عودا و أصلبها مكسرا فوجهني إليكم، ألا فو اللّه لأعصبنّكم عصب السّلمة، و لألحونكم لحي العود، و لأضربنكم غرائب الإبل، و لآخذن الولي بالولي حتى يستقيم لي قتالكم، و حتى يلقى أحدكم أخاه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سعد فقد قتل سعيد</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،ألا و إياي و هذه الشقف و الزرافات، فإني لأجد أحدا من الجالسين في زرافة 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من وجوه بألفاظ‍‌ مختلفة يزيد و ينقص أحدها يرويه ابن عيينة عن ابن عون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رءوسا قد أينعت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في التمر و ايناعها أن تدرك و تبلغ و إذا هي أدركت حان أن تقطف، فشبّه رءوسهم لاستخفافهم القتل بثمار قد حان أن تجتنى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أوان عشك فادرجي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يضرب للرّجل المطمئن المقيم و قد أضله أمر عظيم يحتاج إلى مناصرته و الحفوف فيه، و إنما خصّهم يومئذ على اللحوق بالمهلّب و كان يقال الأزارقة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وقت المقام و الحفض و لكنه وقت الغزو، فليلحق من كان في بعث المهلّب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المثل في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أوان يكثر الخلاط‍‌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الخلاط‍‌ هاهنا السّفاد و هو أشبه بالمثل الأوّل، ليس هذا أوان السفاد و التعشيش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بعصلبي، هذا مثل ضربه لنفسه و لرعيته، فجعلهم بمنزلة ناقة إيل لرجل قوي شديد، يسري و يتبعها و لا يركن إلى دعة و لا سكون، و جعل نفسه بمنزلة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جمعها هذا أصل الحرف قال الفرزدق و ذكر ذكيا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مروا يركبون الريح و هي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شعب الأكوار ذات الحقائب</w:t>
      </w:r>
    </w:p>
    <w:p>
      <w:pPr>
        <w:pStyle w:val="BookText"/>
        <w:rPr/>
      </w:pP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حسست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ألقيته عليها فالتهب و الليل لا يفعل شيئا من هذا، إنما الفاعل هذا الرّجل، و العصلبي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من الرجال، و هو مثل الضمل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 من خراج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و خرّاج من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صاحب أسفار و رحل، فهو لا يزال يخرج من التلوب، و قد يكون أراد أنه دليل في الفلوات لا يختبر فيها و لا تشتبه عليه، و روي وادي جمع داوية و هي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شبيه بالأوّل و يروى أيضا 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العنيف بها في سوقه،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Style w:val="FootnoteAnchor"/>
          <w:rtl w:val="true"/>
        </w:rPr>
        <w:footnoteReference w:id="582"/>
      </w:r>
      <w:r>
        <w:rPr>
          <w:rFonts w:ascii="Amiri" w:hAnsi="Amiri" w:eastAsia="Amiri" w:cs="Amiri"/>
          <w:color w:val="111111"/>
          <w:sz w:val="28"/>
          <w:sz w:val="28"/>
          <w:szCs w:val="28"/>
          <w:rtl w:val="true"/>
          <w:lang w:bidi="ar-SA"/>
        </w:rPr>
        <w:t>، كأنها التي تحطم ما ألقى فيها، و يقال أيضا حسستك الحرب إذا هاجها كما تحس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في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 مسعر حرب لو كان معه 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ليس براعي إبل و لا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عظيم القدر، ليس ممن يراعي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بجزّار على ظهر 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ليس ممن يأخذ اللحم بيده و يبتذل نفسه، </w:t>
      </w:r>
    </w:p>
    <w:p>
      <w:pPr>
        <w:pStyle w:val="BookText"/>
        <w:rPr/>
      </w:pPr>
      <w:r>
        <w:rPr>
          <w:rFonts w:ascii="Amiri" w:hAnsi="Amiri" w:eastAsia="Amiri" w:cs="Amiri"/>
          <w:color w:val="111111"/>
          <w:sz w:val="28"/>
          <w:sz w:val="28"/>
          <w:szCs w:val="28"/>
          <w:rtl w:val="true"/>
          <w:lang w:bidi="ar-SA"/>
        </w:rPr>
        <w:t>و لكنه يلقى ذلك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بهذه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 فتى لم يعرف السّلخ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يداه في الأديم و تخرج</w:t>
      </w:r>
    </w:p>
    <w:p>
      <w:pPr>
        <w:pStyle w:val="BookText"/>
        <w:rPr/>
      </w:pPr>
      <w:r>
        <w:rPr>
          <w:rFonts w:ascii="Amiri" w:hAnsi="Amiri" w:eastAsia="Amiri" w:cs="Amiri"/>
          <w:color w:val="111111"/>
          <w:sz w:val="28"/>
          <w:sz w:val="28"/>
          <w:szCs w:val="28"/>
          <w:rtl w:val="true"/>
          <w:lang w:bidi="ar-SA"/>
        </w:rPr>
        <w:t>و قال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صلع الرءوس عظام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 المحن غلاظ‍‌ القصر</w:t>
      </w:r>
    </w:p>
    <w:p>
      <w:pPr>
        <w:pStyle w:val="BookText"/>
        <w:rPr/>
      </w:pPr>
      <w:r>
        <w:rPr>
          <w:rFonts w:ascii="Amiri" w:hAnsi="Amiri" w:eastAsia="Amiri" w:cs="Amiri"/>
          <w:color w:val="111111"/>
          <w:sz w:val="28"/>
          <w:sz w:val="28"/>
          <w:szCs w:val="28"/>
          <w:rtl w:val="true"/>
          <w:lang w:bidi="ar-SA"/>
        </w:rPr>
        <w:t>حفاة المحن يريد أنهم لا يصبون في القطع المفصل كما يصيبه الجازر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المغيرة لا يشهدون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المجازر لحم الوضم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الوضم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به اللحم من الأرض من خوان أو غيره، يقال و ضمت اللحم أي عملت له وضما و أوضمته جعلته على الوضم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جلا فعل ماض كأنه بمعنى أنا ابن الذي جلا أي وضح و كشف و هكذا جاء الحرب، و قال القلاخ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القلاخ ابن جناب بن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حناتير أقود الجملا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حناتير دواهي و خناسير أيضا، و قوله أقود الجملا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مكشوف الأمر ظاهره لا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استسر من قاد الجمل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طلاّع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الثنايا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ثنية، و الثنية الأرض ترتفع و تغلظ‍‌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طلاع أنجد، و هو جمع نجد، و النجد ما ارتفع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حاتم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ذلك للرجل لا يزال قد فعل فعلة سريعة، و قال دريد بن الصّمّة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الإزار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الجلاّ طلاّع أنجد </w:t>
      </w:r>
    </w:p>
    <w:p>
      <w:pPr>
        <w:pStyle w:val="BookText"/>
        <w:rPr/>
      </w:pPr>
      <w:r>
        <w:rPr>
          <w:rFonts w:ascii="Amiri" w:hAnsi="Amiri" w:eastAsia="Amiri" w:cs="Amiri"/>
          <w:color w:val="111111"/>
          <w:sz w:val="28"/>
          <w:sz w:val="28"/>
          <w:szCs w:val="28"/>
          <w:rtl w:val="true"/>
          <w:lang w:bidi="ar-SA"/>
        </w:rPr>
        <w:t>و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و هو الجلي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ضم أوله، و إذ مدّ فتح أوله و جمعه جلل مثل كبرى و كبر، و طولى و طول،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كميش الإزار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الجلاّ طلاّع أنجد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يريد أنه مشمر ليس صاحب خفض و لا دعة، و أصل المثل أن يكون الرجل صاحب أسفار، فهو لا يزال يطلع الثنايا و النجاد أي يشرف عليها و يكون أيضا أن يربأ عليها، و الربيئة كمين القوم و كالئوهم، و مكان الربيئة الثنايا و الهضاب، قال عروة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لمرّة إن لم أقصر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لي الحرب منها و المقاصيب</w:t>
      </w:r>
    </w:p>
    <w:p>
      <w:pPr>
        <w:pStyle w:val="BookText"/>
        <w:rPr/>
      </w:pPr>
      <w:r>
        <w:rPr>
          <w:rFonts w:ascii="Amiri" w:hAnsi="Amiri" w:eastAsia="Amiri" w:cs="Amiri"/>
          <w:color w:val="111111"/>
          <w:sz w:val="28"/>
          <w:sz w:val="28"/>
          <w:szCs w:val="28"/>
          <w:rtl w:val="true"/>
          <w:lang w:bidi="ar-SA"/>
        </w:rPr>
        <w:t>المقاصيب مواضع القصب، و هو القتّ‌ واحدها مقصبة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 يريد أنه مشهور لا أنكر، و يحتمل أيضا أن يريد متى أكاشفكم و أدع الأناة فيكم تعرفوني حينئذ حق معرفتي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القناع، إذا كاشفت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نكب </w:t>
      </w:r>
      <w:r>
        <w:rPr>
          <w:rStyle w:val="FootnoteAnchor"/>
          <w:rtl w:val="true"/>
        </w:rPr>
        <w:footnoteReference w:id="588"/>
      </w:r>
      <w:r>
        <w:rPr>
          <w:rFonts w:ascii="Amiri" w:hAnsi="Amiri" w:eastAsia="Amiri" w:cs="Amiri"/>
          <w:color w:val="111111"/>
          <w:sz w:val="28"/>
          <w:sz w:val="28"/>
          <w:szCs w:val="28"/>
          <w:rtl w:val="true"/>
          <w:lang w:bidi="ar-SA"/>
        </w:rPr>
        <w:t>كنانته بين يديه، أي كبها،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الرجل الكنانة ينكبها نكبا و نكوبا إذا 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فعجم عيدانها يريد أنه اختبر سهامها، و هذا مثل ضربه لنفسه و لأمثاله من رجال السلطان، يريد أنه اختبر أصحابه فوجدني أمرّهم و أصلبهم فرماكم 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عجمت العود أعجمه عجما </w:t>
      </w:r>
      <w:r>
        <w:rPr>
          <w:rStyle w:val="FootnoteAnchor"/>
          <w:rtl w:val="true"/>
        </w:rPr>
        <w:footnoteReference w:id="589"/>
      </w:r>
      <w:r>
        <w:rPr>
          <w:rFonts w:ascii="Amiri" w:hAnsi="Amiri" w:eastAsia="Amiri" w:cs="Amiri"/>
          <w:color w:val="111111"/>
          <w:sz w:val="28"/>
          <w:sz w:val="28"/>
          <w:szCs w:val="28"/>
          <w:rtl w:val="true"/>
          <w:lang w:bidi="ar-SA"/>
        </w:rPr>
        <w:t>إذا عضضته بأسنانك لتنظر هو أصلب أم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عجمت الرجل إذا رزته، و عجمت الشيء إذا ذقته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عودك المعجوم إلاّ 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إلاّ نائلا حين تسأل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لأعصبنكم عصب السلمة، و السلمة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و جمعها سلم، و بها سمي الرجل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السلمة يأتيها الرجل فيشدها بنسعة إذا أراد أن يحيطها حتى لا يشد شوكها فيصيبه، فيضرب مثلا لمن عصبه شرّ و أمر </w:t>
      </w:r>
    </w:p>
    <w:p>
      <w:pPr>
        <w:pStyle w:val="BookText"/>
        <w:rPr/>
      </w:pP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عمر عن أبي كناسة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السلم في الجدب أن يشتدوا في أعلى الشجرة منه حبلا ثم يمد الغصن حتى يدنو من الإبل فتصيب من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أنشدنا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سمراتي يتبعهن 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سلماتي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بجيلة يعصب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أراد أن بجيلة لا تقدر على قهره و إذلاله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لألحونكم لحو العصى، اللحو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التقشير، و هو اللحي أيضا،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لحوت العصا و لحيتها إذا قشرتها، و اللحاء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و مثله مما يقال بالواو و الياء، كنوت الرجل و كنيته، و محوت الكتاب و محيته، و حثوت التراب و حثيته و أشباه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لحيتهم لحي العصا فطردتهم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جرذانها لم تحلّم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تحلّم، لم تسمن،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سنة جدب فجرذانها هزلى،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الأمر فيكم ما لم تحدثوا، فإذا فعلتم ذلك سلط‍‌ اللّه عليكم شرار خلقه فيلحونكم </w:t>
      </w:r>
      <w:r>
        <w:rPr>
          <w:rStyle w:val="FootnoteAnchor"/>
          <w:rtl w:val="true"/>
        </w:rPr>
        <w:footnoteReference w:id="592"/>
      </w:r>
      <w:r>
        <w:rPr>
          <w:rFonts w:ascii="Amiri" w:hAnsi="Amiri" w:eastAsia="Amiri" w:cs="Amiri"/>
          <w:color w:val="111111"/>
          <w:sz w:val="28"/>
          <w:sz w:val="28"/>
          <w:szCs w:val="28"/>
          <w:rtl w:val="true"/>
          <w:lang w:bidi="ar-SA"/>
        </w:rPr>
        <w:t>كما يلتحى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593"/>
      </w:r>
      <w:r>
        <w:rPr>
          <w:rFonts w:ascii="Amiri" w:hAnsi="Amiri" w:eastAsia="Amiri" w:cs="Amiri"/>
          <w:color w:val="111111"/>
          <w:sz w:val="28"/>
          <w:sz w:val="28"/>
          <w:szCs w:val="28"/>
          <w:rtl w:val="true"/>
          <w:lang w:bidi="ar-SA"/>
        </w:rPr>
        <w:t>كما يؤخذ بلحى القضيب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لأضربنّكم غرائب الإبل، و ذلك أن الإبل إذا وردت الماء فدخلت فيها غريبة من غيرها ردّت </w:t>
      </w:r>
      <w:r>
        <w:rPr>
          <w:rStyle w:val="FootnoteAnchor"/>
          <w:rtl w:val="true"/>
        </w:rPr>
        <w:footnoteReference w:id="594"/>
      </w:r>
      <w:r>
        <w:rPr>
          <w:rFonts w:ascii="IRNazanin" w:hAnsi="IRNazanin" w:eastAsia="IRNazanin"/>
          <w:color w:val="111111"/>
          <w:sz w:val="28"/>
          <w:sz w:val="28"/>
          <w:szCs w:val="28"/>
          <w:rtl w:val="true"/>
          <w:lang w:bidi="fa-IR"/>
        </w:rPr>
        <w:t>عن الماء و ضربت حتى تخرج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عبد الملك بن عمير عن موسى بن طلحة أنه كان يشفع بركعة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أشبهها إلاّ بالغريبة من الإبل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 سعد قد قتل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و قيل قاله زياد في خطبته التي خطبها عند دخوله البصرة، و إنما قيل لها البتراء لأنه لم يحمد اللّه تعالى فيها و لم يصلّ‌ على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المفضل الضّبّي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لضبة </w:t>
      </w:r>
      <w:r>
        <w:rPr>
          <w:rStyle w:val="FootnoteAnchor"/>
          <w:rtl w:val="true"/>
        </w:rPr>
        <w:footnoteReference w:id="596"/>
      </w:r>
      <w:r>
        <w:rPr>
          <w:rFonts w:ascii="Amiri" w:hAnsi="Amiri" w:eastAsia="Amiri" w:cs="Amiri"/>
          <w:color w:val="111111"/>
          <w:sz w:val="28"/>
          <w:sz w:val="28"/>
          <w:szCs w:val="28"/>
          <w:rtl w:val="true"/>
          <w:lang w:bidi="ar-SA"/>
        </w:rPr>
        <w:t>ابنان سعد و سعيد فجاءا يطلبان إبلا لهما، فرجع سعد و لم يرجع سعيد، فكان ضبة إذا رأى سوادا تحت الليل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أم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أصل المثل، فأخذ ذلك اللفظ‍‌ منه، و هو يضرب في العناية بذي الرحم، و قد يضرب في الاستخبار عن الأمر من الخير و الشر أيهما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الزرافات فهي الجماعات، نهاهم أن يجتمعوا، و قد ذكر أبو عبيد هذا الحرف في الحديث و فسّره، و ذكر السقف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 قد أكثرت أنا أيضا السؤال عنه فلم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الشفعاء و أراد أنهم كانوا يجتمعون إلى السلطان يشفعون في المريب، فنهاهم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مذهبا حسنا، و قد نهى زياد عن مثل ذلك أيضا حين نهى عن البرازق </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بهم ما يزرى من قيامكم بأمرهم حتى انتهكوا الحريم و أطرقوا وراءكم في مكامن الريب، يريد أنهم كانوا يشفعون لهم فيخلصونهم من يد السلطان ثم يركبون العظائم و يستترون بهم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الأصفهاني، أنبأنا محمّد بن الحسن المديني، عن أبيه،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الحجّاج يكبر في السّوق في صلاة الظهر، فلما انصرف ليس </w:t>
      </w:r>
      <w:r>
        <w:rPr>
          <w:rStyle w:val="FootnoteAnchor"/>
          <w:rtl w:val="true"/>
        </w:rPr>
        <w:footnoteReference w:id="598"/>
      </w:r>
      <w:r>
        <w:rPr>
          <w:rFonts w:ascii="Amiri" w:hAnsi="Amiri" w:eastAsia="Amiri" w:cs="Amiri"/>
          <w:color w:val="111111"/>
          <w:sz w:val="28"/>
          <w:sz w:val="28"/>
          <w:szCs w:val="28"/>
          <w:rtl w:val="true"/>
          <w:lang w:bidi="ar-SA"/>
        </w:rPr>
        <w:t>بالتكبير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و أهل الشقاق و النفاق و مساوئ الأخلاق، و قد سمعت يكبر ليس بالتكبير الذي يراد به في الترهيب و لكنه التكبير الذي يراد به الترغيب </w:t>
      </w:r>
      <w:r>
        <w:rPr>
          <w:rStyle w:val="FootnoteAnchor"/>
          <w:rtl w:val="true"/>
        </w:rPr>
        <w:footnoteReference w:id="599"/>
      </w:r>
      <w:r>
        <w:rPr>
          <w:rFonts w:ascii="Amiri" w:hAnsi="Amiri" w:eastAsia="Amiri" w:cs="Amiri"/>
          <w:color w:val="111111"/>
          <w:sz w:val="28"/>
          <w:sz w:val="28"/>
          <w:szCs w:val="28"/>
          <w:rtl w:val="true"/>
          <w:lang w:bidi="ar-SA"/>
        </w:rPr>
        <w:t>و عبيد العطاء و أولاد الإماء ألاّ يرفأ الرجل منكم صلعه و يخسر حمل رأسه و حقن دمه و يبصر موضع قدمه، و اللّه ما أرى الأمور تمضي تثقل أياديكم، حتى أوقع بكم وقعة تكون نكالا لما قبلها و تأديبا لما بعدها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علي بن المحسّن التنوخي، أنبأنا أبو إسحاق إبراهيم بن أحمد بن محمّد الطبري الشاهد، نبأنا أبو طلحة محمّد بن موسى بن </w:t>
      </w:r>
    </w:p>
    <w:p>
      <w:pPr>
        <w:pStyle w:val="BookText"/>
        <w:rPr/>
      </w:pPr>
      <w:r>
        <w:rPr>
          <w:rFonts w:ascii="Amiri" w:hAnsi="Amiri" w:eastAsia="Amiri" w:cs="Amiri"/>
          <w:color w:val="111111"/>
          <w:sz w:val="28"/>
          <w:sz w:val="28"/>
          <w:szCs w:val="28"/>
          <w:rtl w:val="true"/>
          <w:lang w:bidi="ar-SA"/>
        </w:rPr>
        <w:t xml:space="preserve">محمّد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السيار أحمد بن حموية البزاز التّستري، حدّثنا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بن عثمان أبو معاذ الليثي، نبأنا مسعدة بن اليسع بن قبيس أبو بشر الباهلي، أنبأنا عون، عن عمران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منامه كأن الحجّاج بن يوسف على بغل، و كأنه على حائط‍‌ كلس، و كأنه يسف التراب،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فقصّها على غير واحد من أصحابه، و كلهم يقول </w:t>
      </w:r>
      <w:r>
        <w:rPr>
          <w:rStyle w:val="FootnoteAnchor"/>
          <w:rtl w:val="true"/>
        </w:rPr>
        <w:footnoteReference w:id="601"/>
      </w:r>
      <w:r>
        <w:rPr>
          <w:rFonts w:ascii="Amiri" w:hAnsi="Amiri" w:eastAsia="Amiri" w:cs="Amiri"/>
          <w:color w:val="111111"/>
          <w:sz w:val="28"/>
          <w:sz w:val="28"/>
          <w:szCs w:val="28"/>
          <w:rtl w:val="true"/>
          <w:lang w:bidi="ar-SA"/>
        </w:rPr>
        <w:t>خيرا حتى قصّها على أبي قلابة،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أمّا كانت، فقال له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البغل فليس في الدوابّ‌ أطول عمرا من البغل، و أمّا حائط‍‌ كلس فليس في البناء أثبت من الكلس، و أمّا سفّه التراب فأكله أموالكم،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أنبأنا أبو نصر محمّد بن أحمد بن محمّد، أنبأنا أبو سعيد، أنبأنا أبو نصر محمّد بن أحمد، أنبأنا أبو سعيد الصيرفي، أنبأنا أبو عبد اللّه محمّد بن عبد اللّه بن أحمد الصّفار، نبأنا ابن أبي الدنيا،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عبيد اللّه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قريش يكنى أبا بكر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إن اللّه عزّ و جلّ‌ خلق آدم و ذريته من الأرض فأمشاهم على ظهرها، فأكلوا ثمارها و شربوا أنهارها فملئوها </w:t>
      </w:r>
      <w:r>
        <w:rPr>
          <w:rStyle w:val="FootnoteAnchor"/>
          <w:rtl w:val="true"/>
        </w:rPr>
        <w:footnoteReference w:id="603"/>
      </w:r>
      <w:r>
        <w:rPr>
          <w:rFonts w:ascii="Amiri" w:hAnsi="Amiri" w:eastAsia="Amiri" w:cs="Amiri"/>
          <w:color w:val="111111"/>
          <w:sz w:val="28"/>
          <w:sz w:val="28"/>
          <w:szCs w:val="28"/>
          <w:rtl w:val="true"/>
          <w:lang w:bidi="ar-SA"/>
        </w:rPr>
        <w:t>المساحي و المرور من أزال الأرض منهم فردّهم إليها فأكلت لحومهم كما أكلوا ثمارها و شربت دماءهم كما شربوا أنهارها و قطعتهم في جوفها و مزقت أوصالهم كما حملوها مساحيهم و مرورهم،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نبأنا عبد العزيز بن أحمد، أخبرنا أبو الحسن بن أبي الحديد، أنبأنا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عوف بن أحمد المزني، نبأنا محمّد بن موسى بن الحسين بن السّمسار الحافظ‍‌، أنبأنا محمّد بن خريم، أنبأنا هشام بن عمّار، حدثنا شهاب بن خراش، نبأنا سيار أبو الحكم،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الحجّاج بن يوسف من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الرجل و كلكم ذلك الرّجل، </w:t>
      </w:r>
    </w:p>
    <w:p>
      <w:pPr>
        <w:pStyle w:val="BookText"/>
        <w:rPr/>
      </w:pPr>
      <w:r>
        <w:rPr>
          <w:rFonts w:ascii="Amiri" w:hAnsi="Amiri" w:eastAsia="Amiri" w:cs="Amiri"/>
          <w:color w:val="111111"/>
          <w:sz w:val="28"/>
          <w:sz w:val="28"/>
          <w:szCs w:val="28"/>
          <w:rtl w:val="true"/>
          <w:lang w:bidi="ar-SA"/>
        </w:rPr>
        <w:t xml:space="preserve">رجل خطم نفسه و زمّها فقادها بخطامها إلى طاعة اللّه و عنجها </w:t>
      </w:r>
      <w:r>
        <w:rPr>
          <w:rStyle w:val="FootnoteAnchor"/>
          <w:rtl w:val="true"/>
        </w:rPr>
        <w:footnoteReference w:id="604"/>
      </w:r>
      <w:r>
        <w:rPr>
          <w:rFonts w:ascii="Amiri" w:hAnsi="Amiri" w:eastAsia="Amiri" w:cs="Amiri"/>
          <w:color w:val="111111"/>
          <w:sz w:val="28"/>
          <w:sz w:val="28"/>
          <w:szCs w:val="28"/>
          <w:rtl w:val="true"/>
          <w:lang w:bidi="ar-SA"/>
        </w:rPr>
        <w:t xml:space="preserve">بزمامها عن معاصي اللّه عزّ و جلّ‌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أنبأنا الفضل بن يحيى العقيلي، أنبأنا أبو محمّد بن أبي شريح، أنبأنا محمّد بن عقيل بن أبي الأزهر، نبأنا محمّد بن أبي نصر، حدثنا يحيى بن يحيى، أنبأنا جعفر بن سليمان،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بن يوسف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زوّد نفسه، امرؤ اتّهم نفسه على نفسه، امرؤ اتّخذ نفسه عدوة، امرؤ حاسب نفسه قبل أن يكون الحساب إلى غيره، امرؤ نظر إلى ميزانه، امرؤ نظر إلى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حتى أبكاني،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نبأنا أحمد بن مروان، نبأنا يوسف بن عبد اللّه الحلواني، نبأنا مسلم بن إبراهيم، حدثنا الحسن المقرئ </w:t>
      </w:r>
      <w:r>
        <w:rPr>
          <w:rStyle w:val="FootnoteAnchor"/>
          <w:rtl w:val="true"/>
        </w:rPr>
        <w:footnoteReference w:id="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على هذه الأعواد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وزن عمله، امرؤ حاسب نفسه، امرؤ فكّر فيما يقرأه في صحيفته و يراه في ميزانه و كان عند قلبه زاجرا و عند همه آمرا، امرؤ أخذ بعنان عمله كما يأخذ بخطام جمله فإن قاده إلى طاعة اللّه تعالى تبعه و إن قاده إلى معصية اللّه كفّه </w:t>
      </w:r>
      <w:r>
        <w:rPr>
          <w:rStyle w:val="FootnoteAnchor"/>
          <w:rtl w:val="true"/>
        </w:rPr>
        <w:footnoteReference w:id="6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طاوس، أنبأنا علي بن محمّد بن محمّد بن الأخضر، أنبأنا أبو الحسين بن بشران، أنبأنا أبو علي بن صفوان، حدثنا أبو بكر بن أبي الدنيا، حدثني أزهر بن مروان و غيره 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يخطب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وزن نفسه، امرؤ اتّخذ نفسه عدوا، امرؤ حاسب نفسه قبل أن يصير الحساب إلى غيره، امرؤ أخذ بعنان عمله فنظر أين تريد، امرؤ نظر في مكياله، امرؤ نظر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امرؤ امرؤ حتى أبكاني، انتهى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أبي الدنيا </w:t>
      </w:r>
      <w:r>
        <w:rPr>
          <w:rStyle w:val="FootnoteAnchor"/>
          <w:rtl w:val="true"/>
        </w:rPr>
        <w:footnoteReference w:id="608"/>
      </w:r>
      <w:r>
        <w:rPr>
          <w:rFonts w:ascii="Amiri" w:hAnsi="Amiri" w:eastAsia="Amiri" w:cs="Amiri"/>
          <w:color w:val="111111"/>
          <w:sz w:val="28"/>
          <w:sz w:val="28"/>
          <w:szCs w:val="28"/>
          <w:rtl w:val="true"/>
          <w:lang w:bidi="ar-SA"/>
        </w:rPr>
        <w:t xml:space="preserve">،حدثني محمّد بن عمر بن علي الثقفي، حدثني </w:t>
      </w:r>
    </w:p>
    <w:p>
      <w:pPr>
        <w:pStyle w:val="BookText"/>
        <w:rPr/>
      </w:pPr>
      <w:r>
        <w:rPr>
          <w:rFonts w:ascii="Amiri" w:hAnsi="Amiri" w:eastAsia="Amiri" w:cs="Amiri"/>
          <w:color w:val="111111"/>
          <w:sz w:val="28"/>
          <w:sz w:val="28"/>
          <w:szCs w:val="28"/>
          <w:rtl w:val="true"/>
          <w:lang w:bidi="ar-SA"/>
        </w:rPr>
        <w:t>عبيد بن حسين بن ذكوان المعلم عن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و كلكم ذلك الرجل، زمّوا أنفسكم و أخطموها </w:t>
      </w:r>
      <w:r>
        <w:rPr>
          <w:rStyle w:val="FootnoteAnchor"/>
          <w:rtl w:val="true"/>
        </w:rPr>
        <w:footnoteReference w:id="609"/>
      </w:r>
      <w:r>
        <w:rPr>
          <w:rFonts w:ascii="Amiri" w:hAnsi="Amiri" w:eastAsia="Amiri" w:cs="Amiri"/>
          <w:color w:val="111111"/>
          <w:sz w:val="28"/>
          <w:sz w:val="28"/>
          <w:szCs w:val="28"/>
          <w:rtl w:val="true"/>
          <w:lang w:bidi="ar-SA"/>
        </w:rPr>
        <w:t>و خذوا بأزمتها إلى طاعة اللّه تعالى، و كفوها بخطمها عن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أنبأنا أبو منصور </w:t>
      </w:r>
      <w:r>
        <w:rPr>
          <w:rStyle w:val="FootnoteAnchor"/>
          <w:rtl w:val="true"/>
        </w:rPr>
        <w:footnoteReference w:id="610"/>
      </w:r>
      <w:r>
        <w:rPr>
          <w:rFonts w:ascii="Amiri" w:hAnsi="Amiri" w:eastAsia="Amiri" w:cs="Amiri"/>
          <w:color w:val="111111"/>
          <w:sz w:val="28"/>
          <w:sz w:val="28"/>
          <w:szCs w:val="28"/>
          <w:rtl w:val="true"/>
          <w:lang w:bidi="ar-SA"/>
        </w:rPr>
        <w:t xml:space="preserve">محمّد بن محمّد بن أحمد بن الحسين بن عبد العزيز العكبري، أنبأنا أبو أحمد عبيد اللّه بن أبي مسلم الفرضي، أنبأنا أبو محمّد علي بن عبد اللّه بن المغيرة، نبأنا أحمد بن سعيد الدمشقي، حدثني الزّبير بن بكّار، حدثني المدائني، عن عوانة بن </w:t>
      </w:r>
      <w:r>
        <w:rPr>
          <w:rStyle w:val="FootnoteAnchor"/>
          <w:rtl w:val="true"/>
        </w:rPr>
        <w:footnoteReference w:id="611"/>
      </w:r>
      <w:r>
        <w:rPr>
          <w:rFonts w:ascii="Amiri" w:hAnsi="Amiri" w:eastAsia="Amiri" w:cs="Amiri"/>
          <w:color w:val="111111"/>
          <w:sz w:val="28"/>
          <w:sz w:val="28"/>
          <w:szCs w:val="28"/>
          <w:rtl w:val="true"/>
          <w:lang w:bidi="ar-SA"/>
        </w:rPr>
        <w:t>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تكلم بكلام ما سبقه إليه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تعالى كتب على الدنيا الفناء، و على الآخرة البقاء، فلا فناء لما كتب عليه البقاء، و لا بقاء لما كتب عليه الفناء، فلا يغرّنّكم شاهد الدنيا على غائب الآخرة، و أقهروا طول الأمل بقصر الأجل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المتوكلي </w:t>
      </w:r>
      <w:r>
        <w:rPr>
          <w:rStyle w:val="FootnoteAnchor"/>
          <w:rtl w:val="true"/>
        </w:rPr>
        <w:footnoteReference w:id="613"/>
      </w:r>
      <w:r>
        <w:rPr>
          <w:rFonts w:ascii="Amiri" w:hAnsi="Amiri" w:eastAsia="Amiri" w:cs="Amiri"/>
          <w:color w:val="111111"/>
          <w:sz w:val="28"/>
          <w:sz w:val="28"/>
          <w:szCs w:val="28"/>
          <w:rtl w:val="true"/>
          <w:lang w:bidi="ar-SA"/>
        </w:rPr>
        <w:t>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أنبأنا أبو سعيد الصّيرفي، نبأنا محمّد بن عبد اللّه بن أحمد بن المغيرة، نبأنا أحمد بن عبد اللّه بن أحمد الصّفار، حدثنا ابن أبي الدنيا، حدثني أبو حفص البخاري، نبأنا المنذر بن الوليد الجارودي، حدثني علي بن رافع، نبأنا محمّد بن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يوما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غفل عن اللّه تعالى أمره، امرؤ فاق و استفاق و أبغض المعاصي و النفاق و كان إلى ما عند اللّه بالأشواق، انتهى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نبأنا الحسن </w:t>
      </w:r>
      <w:r>
        <w:rPr>
          <w:rStyle w:val="FootnoteAnchor"/>
          <w:rtl w:val="true"/>
        </w:rPr>
        <w:footnoteReference w:id="61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إسماعيل، نبأنا أحمد بن مروان، نبأنا محمّد بن موسى، نبأنا محمد بن الحارث، عن المدائني، عن أبي عبد اللّه الثقفي،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البصري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وقذتني كلمة سمعتها من الحجّاج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الحجّاج ليوقذك‌؟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سمعته يقول على هذه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ذهب ساعة من عمره لغير ما خلق له لحريّ‌ أن تطول عليها حسرته إلى يوم القيامة،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إبراهيم بن نصر، نبأنا عبيد اللّه بن أحمد بن محمّد، نبأنا حفص بن النضر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الحجّاج الناس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الصّبر على محارم اللّه تعالى أيسر من الصّبر على عذاب اللّه، فقام إليه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ويحك ما أصفق وجهك و أقل حياءك، تفعل ما تفعل ثم تقول مثل هذا فأمر به فأخذ فلما نزل عن المنبر 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اجترأت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أنت تجترئ على اللّه تعالى فلا تنكره على نفسك، و أجترئ عليك فتنكره عليّ‌ فخلّى سبيله،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عيّاش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الأسود بن عامر، نبأنا شريك، عن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بلاء فليقم فأعطيه على بلائه،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بلائي،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دسرته و اللّه بالرمح دسرا، و هبرته بالسّيف هبرا، و ما أشركت معي في قتله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و إيّاه لن تجتمعا في مكان واحد،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لم يعطه شيئا، انتهى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w:t>
      </w:r>
      <w:r>
        <w:rPr>
          <w:rStyle w:val="FootnoteAnchor"/>
          <w:rtl w:val="true"/>
        </w:rPr>
        <w:footnoteReference w:id="616"/>
      </w:r>
      <w:r>
        <w:rPr>
          <w:rFonts w:ascii="IRNazanin" w:hAnsi="IRNazanin" w:eastAsia="IRNazanin"/>
          <w:color w:val="111111"/>
          <w:sz w:val="28"/>
          <w:sz w:val="28"/>
          <w:szCs w:val="28"/>
          <w:rtl w:val="true"/>
          <w:lang w:bidi="fa-IR"/>
        </w:rPr>
        <w:t xml:space="preserve">،أنبأنا أبو سعد محمّد بن بشر </w:t>
      </w:r>
      <w:r>
        <w:rPr>
          <w:rStyle w:val="FootnoteAnchor"/>
          <w:rtl w:val="true"/>
        </w:rPr>
        <w:footnoteReference w:id="617"/>
      </w:r>
      <w:r>
        <w:rPr>
          <w:rFonts w:ascii="Amiri" w:hAnsi="Amiri" w:eastAsia="Amiri" w:cs="Amiri"/>
          <w:color w:val="111111"/>
          <w:sz w:val="28"/>
          <w:sz w:val="28"/>
          <w:szCs w:val="28"/>
          <w:rtl w:val="true"/>
          <w:lang w:bidi="ar-SA"/>
        </w:rPr>
        <w:t xml:space="preserve">بن العبّاس، أنبأنا أبو لبيد </w:t>
      </w:r>
      <w:r>
        <w:rPr>
          <w:rStyle w:val="FootnoteAnchor"/>
          <w:rtl w:val="true"/>
        </w:rPr>
        <w:footnoteReference w:id="618"/>
      </w: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نبأنا سويد بن سعيد، نبأنا علي بن مسهر، عن الحجاج بن أرطأة، </w:t>
      </w:r>
    </w:p>
    <w:p>
      <w:pPr>
        <w:pStyle w:val="BookText"/>
        <w:rPr/>
      </w:pPr>
      <w:r>
        <w:rPr>
          <w:rFonts w:ascii="Amiri" w:hAnsi="Amiri" w:eastAsia="Amiri" w:cs="Amiri"/>
          <w:color w:val="111111"/>
          <w:sz w:val="28"/>
          <w:sz w:val="28"/>
          <w:szCs w:val="28"/>
          <w:rtl w:val="true"/>
          <w:lang w:bidi="ar-SA"/>
        </w:rPr>
        <w:t>عن سعيد بن زيد بن عتبة،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بها الرجل وجهه إلاّ إن سأل ذا رحم لرحمه، و ذا سلطان لسلطانه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حدثت به الحجّاج بن يوسف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السلطان فسلني، فسألته فأعطاني خمسمائة درهم، و الذي سأله زيد بن عتبة،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إبراهيم بن الحسين، أنبأنا المعافى بن زكريا، نبأنا الحسين، أخبرني إبراهيم بن محمّد، عن الهيثم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w:t>
      </w:r>
      <w:r>
        <w:rPr>
          <w:rStyle w:val="FootnoteAnchor"/>
          <w:rtl w:val="true"/>
        </w:rPr>
        <w:footnoteReference w:id="620"/>
      </w:r>
      <w:r>
        <w:rPr>
          <w:rFonts w:ascii="Amiri" w:hAnsi="Amiri" w:eastAsia="Amiri" w:cs="Amiri"/>
          <w:color w:val="111111"/>
          <w:sz w:val="28"/>
          <w:sz w:val="28"/>
          <w:szCs w:val="28"/>
          <w:rtl w:val="true"/>
          <w:lang w:bidi="ar-SA"/>
        </w:rPr>
        <w:t>الناس قد قلّوا على موائدي فما بالهم‌؟ فقال رجل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إنّك أكثرت خير البيوت فقلّ‌ غشيان الناس لطعامك،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بارك اللّه عليك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الصّلت بن قران العبدي، فأحسن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إبراهيم بن محمّد بن عرفة الأزدي، أنبأنا محمّد بن عيسى الأنصاري، عن عبيد اللّه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الحجاج رجل متّهم برأي الخوارج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خارجي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أنت بين يديه غدا أذل مني بين يديك اليوم، ما أنا بخارجيّ‌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يومئذ لذليل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المجلي </w:t>
      </w:r>
      <w:r>
        <w:rPr>
          <w:rStyle w:val="FootnoteAnchor"/>
          <w:rtl w:val="true"/>
        </w:rPr>
        <w:footnoteReference w:id="621"/>
      </w:r>
      <w:r>
        <w:rPr>
          <w:rFonts w:ascii="Amiri" w:hAnsi="Amiri" w:eastAsia="Amiri" w:cs="Amiri"/>
          <w:color w:val="111111"/>
          <w:sz w:val="28"/>
          <w:sz w:val="28"/>
          <w:szCs w:val="28"/>
          <w:rtl w:val="true"/>
          <w:lang w:bidi="ar-SA"/>
        </w:rPr>
        <w:t>،حدثني أبو بكر الخطيب، أنبأنا أبو عبد اللّه محمّد بن عبد الواحد بن محمّد بن جعفر، حدثني أبو عمر محمّد بن العبّاس الخزاز، حدّثنا أحمد بن محمّد بن عيسى المكي، نبأنا محمّد بن القاسم بن خلاّد، حدثني صالح بن الوجيه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أبيّ‌ بن الإباء على الحجّاج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بالميل، مشهور بالطاعة، خرج أخي مع ابن الأشعث فحلّق على اسمي و حرمت عطائي و هدم منزلي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جانيك من يجني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الصّحاح مبارك الجرب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 مأخوذ بذنب 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 المقارف صاحب الذنب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سمعت اللّه يقول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 جل ثناؤه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اردد اسمه و ابن داره، و اعطه عطاءه، و 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تعالى و كذب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جانيك من يجني عليك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الصّحاح منازل الحرب</w:t>
      </w:r>
    </w:p>
    <w:p>
      <w:pPr>
        <w:pStyle w:val="BookText"/>
        <w:rPr/>
      </w:pPr>
      <w:r>
        <w:rPr>
          <w:rFonts w:ascii="Amiri" w:hAnsi="Amiri" w:eastAsia="Amiri" w:cs="Amiri"/>
          <w:color w:val="111111"/>
          <w:sz w:val="28"/>
          <w:sz w:val="28"/>
          <w:szCs w:val="28"/>
          <w:rtl w:val="true"/>
          <w:lang w:bidi="ar-SA"/>
        </w:rPr>
        <w:t xml:space="preserve">و لربّ‌ مأخوذ بذنب 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المقارف صاحب الذنب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عن أبي القاسم سعيد بن محمّد بن الحسن بن القاسم، أنبأنا أبو عبد اللّه المنير بن عبد اللّه بن أبي عبيد، نبأنا أبو القاسم عمر بن أحمد بن محمّد البغدادي، أنبأنا أحمد بن محمّد بن حمدون، أنبأنا محمّد بن الحسن </w:t>
      </w:r>
      <w:r>
        <w:rPr>
          <w:rStyle w:val="FootnoteAnchor"/>
          <w:rtl w:val="true"/>
        </w:rPr>
        <w:footnoteReference w:id="623"/>
      </w:r>
      <w:r>
        <w:rPr>
          <w:rFonts w:ascii="Amiri" w:hAnsi="Amiri" w:eastAsia="Amiri" w:cs="Amiri"/>
          <w:color w:val="111111"/>
          <w:sz w:val="28"/>
          <w:sz w:val="28"/>
          <w:szCs w:val="28"/>
          <w:rtl w:val="true"/>
          <w:lang w:bidi="ar-SA"/>
        </w:rPr>
        <w:t>بن دريد، حدثنا أبو بشر العكلي، عن عبد اللّه بن أبي خالد،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الملك بن مروان إلى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إذا ورد عليك كتابي هذا فابعث إليّ‌ برأس أسلم بن عبد البكري لما قد بلغني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عليه الكتاب أحضره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للغائب و أنت الحاضر،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624"/>
      </w:r>
      <w:r>
        <w:rPr>
          <w:rFonts w:ascii="Amiri" w:hAnsi="Amiri" w:eastAsia="Amiri" w:cs="Amiri"/>
          <w:color w:val="111111"/>
          <w:sz w:val="28"/>
          <w:sz w:val="28"/>
          <w:szCs w:val="28"/>
          <w:rtl w:val="true"/>
          <w:lang w:bidi="ar-SA"/>
        </w:rPr>
        <w:t>و ما بلغه عني فباطل، فاكتب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أعول أربعا </w:t>
      </w:r>
      <w:r>
        <w:rPr>
          <w:rStyle w:val="FootnoteAnchor"/>
          <w:rtl w:val="true"/>
        </w:rPr>
        <w:footnoteReference w:id="625"/>
      </w:r>
      <w:r>
        <w:rPr>
          <w:rFonts w:ascii="Amiri" w:hAnsi="Amiri" w:eastAsia="Amiri" w:cs="Amiri"/>
          <w:color w:val="111111"/>
          <w:sz w:val="28"/>
          <w:sz w:val="28"/>
          <w:szCs w:val="28"/>
          <w:rtl w:val="true"/>
          <w:lang w:bidi="ar-SA"/>
        </w:rPr>
        <w:t xml:space="preserve">و عشرين امرأة ما لهن </w:t>
      </w:r>
      <w:r>
        <w:rPr>
          <w:rStyle w:val="FootnoteAnchor"/>
          <w:rtl w:val="true"/>
        </w:rPr>
        <w:footnoteReference w:id="626"/>
      </w:r>
      <w:r>
        <w:rPr>
          <w:rFonts w:ascii="Amiri" w:hAnsi="Amiri" w:eastAsia="Amiri" w:cs="Amiri"/>
          <w:color w:val="111111"/>
          <w:sz w:val="28"/>
          <w:sz w:val="28"/>
          <w:szCs w:val="28"/>
          <w:rtl w:val="true"/>
          <w:lang w:bidi="ar-SA"/>
        </w:rPr>
        <w:t>بعد اللّه كاسب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لنا بتصديق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بالباب أصلح اللّه الأمير، فأمر بإحضارهن، فلما دخلن عليه جعل يسائلهن، فهذه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Style w:val="FootnoteAnchor"/>
          <w:rtl w:val="true"/>
        </w:rPr>
        <w:footnoteReference w:id="627"/>
      </w:r>
      <w:r>
        <w:rPr>
          <w:rFonts w:ascii="Amiri" w:hAnsi="Amiri" w:eastAsia="Amiri" w:cs="Amiri"/>
          <w:color w:val="111111"/>
          <w:sz w:val="28"/>
          <w:sz w:val="28"/>
          <w:szCs w:val="28"/>
          <w:rtl w:val="true"/>
          <w:lang w:bidi="ar-SA"/>
        </w:rPr>
        <w:t>،و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خالته،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إلى أن انتهى إلى جارية فوق الثمانية و دون العشارية،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أصلح اللّه الأمير، ثم جئت بين يديه و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حجّاج لم تشهد مقام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عماته يندبنه الليل أجمعا</w:t>
      </w:r>
    </w:p>
    <w:p>
      <w:pPr>
        <w:pStyle w:val="BookText"/>
        <w:rPr/>
      </w:pPr>
      <w:r>
        <w:rPr>
          <w:rFonts w:ascii="Amiri" w:hAnsi="Amiri" w:eastAsia="Amiri" w:cs="Amiri"/>
          <w:color w:val="111111"/>
          <w:sz w:val="28"/>
          <w:sz w:val="28"/>
          <w:szCs w:val="28"/>
          <w:rtl w:val="true"/>
          <w:lang w:bidi="ar-SA"/>
        </w:rPr>
        <w:t xml:space="preserve">أ حجّاج كم تقتل به إن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ثمانا و عشرا و اثنتين و أربعا</w:t>
      </w:r>
    </w:p>
    <w:p>
      <w:pPr>
        <w:pStyle w:val="BookText"/>
        <w:rPr/>
      </w:pPr>
      <w:r>
        <w:rPr>
          <w:rFonts w:ascii="Amiri" w:hAnsi="Amiri" w:eastAsia="Amiri" w:cs="Amiri"/>
          <w:color w:val="111111"/>
          <w:sz w:val="28"/>
          <w:sz w:val="28"/>
          <w:szCs w:val="28"/>
          <w:rtl w:val="true"/>
          <w:lang w:bidi="ar-SA"/>
        </w:rPr>
        <w:t xml:space="preserve">أ حجّاج من هذا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فمهلا إن تزدنا تضعضعا</w:t>
      </w:r>
    </w:p>
    <w:p>
      <w:pPr>
        <w:pStyle w:val="BookText"/>
        <w:rPr/>
      </w:pPr>
      <w:r>
        <w:rPr>
          <w:rFonts w:ascii="IRNazanin" w:hAnsi="IRNazanin" w:eastAsia="IRNazanin"/>
          <w:color w:val="111111"/>
          <w:sz w:val="28"/>
          <w:sz w:val="28"/>
          <w:szCs w:val="28"/>
          <w:rtl w:val="true"/>
          <w:lang w:bidi="fa-IR"/>
        </w:rPr>
        <w:t xml:space="preserve">أ حجّاج إما أن </w:t>
      </w:r>
      <w:r>
        <w:rPr>
          <w:rStyle w:val="FootnoteAnchor"/>
          <w:rtl w:val="true"/>
        </w:rPr>
        <w:footnoteReference w:id="628"/>
      </w:r>
      <w:r>
        <w:rPr>
          <w:rFonts w:ascii="Amiri" w:hAnsi="Amiri" w:eastAsia="Amiri" w:cs="Amiri"/>
          <w:color w:val="111111"/>
          <w:sz w:val="28"/>
          <w:sz w:val="28"/>
          <w:szCs w:val="28"/>
          <w:rtl w:val="true"/>
          <w:lang w:bidi="ar-SA"/>
        </w:rPr>
        <w:t xml:space="preserve">تجود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إمّا أن تقتّلنا 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استتمت كلامها حتى أسبل الحجّاج دمعته من البكاء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أعنت الدهر عليكن، و لا زدتكن تضعضعا، و كتب إلى عبد الملك بخبر الرجل و الجارية،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كما ذكرت فأحسن إليه الصّلة، و تفقد الجارية و عجل بإسراحهن، ففعل ما أمره،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أنبأنا أبو القاسم عبد اللّه بن عبيد اللّه بن أحمد بن عثمان الأزهري، أنبأنا أبو عمر بن حيّوية الخزّاز </w:t>
      </w:r>
      <w:r>
        <w:rPr>
          <w:rStyle w:val="FootnoteAnchor"/>
          <w:rtl w:val="true"/>
        </w:rPr>
        <w:footnoteReference w:id="629"/>
      </w:r>
      <w:r>
        <w:rPr>
          <w:rFonts w:ascii="Amiri" w:hAnsi="Amiri" w:eastAsia="Amiri" w:cs="Amiri"/>
          <w:color w:val="111111"/>
          <w:sz w:val="28"/>
          <w:sz w:val="28"/>
          <w:szCs w:val="28"/>
          <w:rtl w:val="true"/>
          <w:lang w:bidi="ar-SA"/>
        </w:rPr>
        <w:t>،أنبأنا أبو مزاحم موسى بن عبيد اللّه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الحجّاج بأسيرين ممن كان مع الأشعث، فأمر بضرب أعناقهما،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إني لي عندك 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الأشعث يوما أمّك بسوء فنهيته،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الأسير الآخر، فسأله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تفعل كما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ينفعني الصدق عندك‌؟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لبغضك و بغض قومك،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هذا لصدقه، و عن هذا لفعله </w:t>
      </w:r>
      <w:r>
        <w:rPr>
          <w:rStyle w:val="FootnoteAnchor"/>
          <w:rtl w:val="true"/>
        </w:rPr>
        <w:footnoteReference w:id="6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الحسن بن عيسى بن المقتدر، نبأنا محمّد بن منصور اليشكري، نبأنا ابن الأنباري، حدثني أبي، عن أبي محمّد عن أبي سعيد </w:t>
      </w:r>
      <w:r>
        <w:rPr>
          <w:rStyle w:val="FootnoteAnchor"/>
          <w:rtl w:val="true"/>
        </w:rPr>
        <w:footnoteReference w:id="631"/>
      </w:r>
      <w:r>
        <w:rPr>
          <w:rFonts w:ascii="Amiri" w:hAnsi="Amiri" w:eastAsia="Amiri" w:cs="Amiri"/>
          <w:color w:val="111111"/>
          <w:sz w:val="28"/>
          <w:sz w:val="28"/>
          <w:szCs w:val="28"/>
          <w:rtl w:val="true"/>
          <w:lang w:bidi="ar-SA"/>
        </w:rPr>
        <w:t>،عن محمّد بن عبد اللّه،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الحجّاج بإحضار رجل من السجن، فلما حضر أمر بضرب عنقه،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أخّرني إلى غد،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ويحك، و أي فرج لك في تأخير يوم، ثم أمر بردّه إلى السّجن، فسمعه الحجّاج و هو يذهب به إلى السّجن يغنّي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فرج يأتي به 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كل يوم في خليقته أمر</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أخذه إلاّ من القرآن كُلَّ‌ يَوْمٍ‌ هُوَ فِي شَأْنٍ‌ </w:t>
      </w:r>
      <w:r>
        <w:rPr>
          <w:rStyle w:val="FootnoteAnchor"/>
          <w:rtl w:val="true"/>
        </w:rPr>
        <w:footnoteReference w:id="632"/>
      </w:r>
      <w:r>
        <w:rPr>
          <w:rFonts w:ascii="IRNazanin" w:hAnsi="IRNazanin" w:eastAsia="IRNazanin"/>
          <w:color w:val="111111"/>
          <w:sz w:val="28"/>
          <w:sz w:val="28"/>
          <w:szCs w:val="28"/>
          <w:rtl w:val="true"/>
          <w:lang w:bidi="fa-IR"/>
        </w:rPr>
        <w:t>و أمر بإطلاقه،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الشريف أبو القاسم، أنبأنا رشأ بن نظيف، أنبأنا الحسن </w:t>
      </w:r>
      <w:r>
        <w:rPr>
          <w:rStyle w:val="FootnoteAnchor"/>
          <w:rtl w:val="true"/>
        </w:rPr>
        <w:footnoteReference w:id="633"/>
      </w:r>
      <w:r>
        <w:rPr>
          <w:rFonts w:ascii="Amiri" w:hAnsi="Amiri" w:eastAsia="Amiri" w:cs="Amiri"/>
          <w:color w:val="111111"/>
          <w:sz w:val="28"/>
          <w:sz w:val="28"/>
          <w:szCs w:val="28"/>
          <w:rtl w:val="true"/>
          <w:lang w:bidi="ar-SA"/>
        </w:rPr>
        <w:t xml:space="preserve">بن إسماعيل، أنبأنا أحمد بن مروان، أنبأنا ابن أبي الدنيا، نبأنا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يزيد بن أبي مسلم رجل برقعة فسأله أن يرفعها إلى الحجّاج، فنظر فيها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من الحوائج التي ترفع إلى الأمير،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أن ترفعها، فلعلها أن توافق قدرا فيقضيها و هو كاره، فأدخلها و أخبره بمقالة الرجل، فنظر الحجّاج في الرقعة فقال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للرجل قد وافقت قدرا و قد قضيت، أما و نحن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عبد الوهاب بن محمّد، أنبأنا الحسن بن محمّد، أنبأنا أحمد بن محمّد بن عمر، أنبأنا عبد اللّه بن محمّد بن عمر، حدثني سليمان بن أبي شيخ، نبأنا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العزيز بن الفرح هرب من الحجّاج، و قال ابن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يدا الحجّاج من أن تنالي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فساط‍‌ الأيدي الميل مخا عريض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الحجّاج إليه من أتاه، فعطف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في سليمى و جن 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للحجّاج عليّ‌ دليل</w:t>
      </w:r>
    </w:p>
    <w:p>
      <w:pPr>
        <w:pStyle w:val="BookText"/>
        <w:rPr/>
      </w:pPr>
      <w:r>
        <w:rPr>
          <w:rFonts w:ascii="Amiri" w:hAnsi="Amiri" w:eastAsia="Amiri" w:cs="Amiri"/>
          <w:color w:val="111111"/>
          <w:sz w:val="28"/>
          <w:sz w:val="28"/>
          <w:szCs w:val="28"/>
          <w:rtl w:val="true"/>
          <w:lang w:bidi="ar-SA"/>
        </w:rPr>
        <w:t xml:space="preserve">بنى قبة الإسلام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الناس من بعد الضلال رسول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خفت شيئا غير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خشيته إذا ما انتحب النفس كيف أقول </w:t>
      </w:r>
    </w:p>
    <w:p>
      <w:pPr>
        <w:pStyle w:val="BookText"/>
        <w:rPr/>
      </w:pPr>
      <w:r>
        <w:rPr>
          <w:rFonts w:ascii="Amiri" w:hAnsi="Amiri" w:eastAsia="Amiri" w:cs="Amiri"/>
          <w:color w:val="111111"/>
          <w:sz w:val="28"/>
          <w:sz w:val="28"/>
          <w:szCs w:val="28"/>
          <w:rtl w:val="true"/>
          <w:lang w:bidi="ar-SA"/>
        </w:rPr>
        <w:t xml:space="preserve">ترى الثقلين و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أصبحتا على ما قضى الحجّاج حين يقول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قال اروه عني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أنبأنا المعافا بن زكريا القاضي </w:t>
      </w:r>
      <w:r>
        <w:rPr>
          <w:rStyle w:val="FootnoteAnchor"/>
          <w:rtl w:val="true"/>
        </w:rPr>
        <w:footnoteReference w:id="635"/>
      </w:r>
      <w:r>
        <w:rPr>
          <w:rFonts w:ascii="Amiri" w:hAnsi="Amiri" w:eastAsia="Amiri" w:cs="Amiri"/>
          <w:color w:val="111111"/>
          <w:sz w:val="28"/>
          <w:sz w:val="28"/>
          <w:szCs w:val="28"/>
          <w:rtl w:val="true"/>
          <w:lang w:bidi="ar-SA"/>
        </w:rPr>
        <w:t>،نبأنا محمّد بن القاسم الأنباري، حدثني أبي، أخبرني أحمد بن عبيد، عن أبي عبد اللّه محمّد بن زياد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كان رجل من بني حنيفة يقال له جحدر بن مالك فتاكا شجاعا قد أغار على أهل حجر </w:t>
      </w:r>
      <w:r>
        <w:rPr>
          <w:rStyle w:val="FootnoteAnchor"/>
          <w:rtl w:val="true"/>
        </w:rPr>
        <w:footnoteReference w:id="636"/>
      </w:r>
      <w:r>
        <w:rPr>
          <w:rFonts w:ascii="Amiri" w:hAnsi="Amiri" w:eastAsia="Amiri" w:cs="Amiri"/>
          <w:color w:val="111111"/>
          <w:sz w:val="28"/>
          <w:sz w:val="28"/>
          <w:szCs w:val="28"/>
          <w:rtl w:val="true"/>
          <w:lang w:bidi="ar-SA"/>
        </w:rPr>
        <w:t xml:space="preserve">و ناحيتها، فبلغ ذلك الحجّاج بن يوسف، فكتب إلى عامله باليمامة يوبّخه بتلاعب جحدر به و يأمره بالاجهاد </w:t>
      </w:r>
      <w:r>
        <w:rPr>
          <w:rStyle w:val="FootnoteAnchor"/>
          <w:rtl w:val="true"/>
        </w:rPr>
        <w:footnoteReference w:id="637"/>
      </w:r>
      <w:r>
        <w:rPr>
          <w:rFonts w:ascii="Amiri" w:hAnsi="Amiri" w:eastAsia="Amiri" w:cs="Amiri"/>
          <w:color w:val="111111"/>
          <w:sz w:val="28"/>
          <w:sz w:val="28"/>
          <w:szCs w:val="28"/>
          <w:rtl w:val="true"/>
          <w:lang w:bidi="ar-SA"/>
        </w:rPr>
        <w:t>في طلبه و التجرد في أمره، فلما وصل الكتاب إليه أرسل إلى فتية من بني يربوع من بني حنظلة، فجعل لهم جعلا عظيما إن هم قتلوا جحدرا أو أتوا به أسيرا، فانطلق الفتية حتى إذا كانوا قريبا منه أرسلوا إليه إنهم يريدون الاستماع إليه و التحرز به، فاطمأن إليهم، و وثق بهم، فلما أصابوا منه غرة شدّوه كتافا و قدموا به على العامل، فوجه به معهم إلى الحجّاج و كتب يثني عليهم خيرا، فلما أدخل على الحجّاج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جحدر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كان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الجنان و جفاء السلطان و كلب الزمان، فقال له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بلغ منك فيجترئ جنانك و يجفوك سلطانك و يكلب زمانك‌؟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بلاني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لوجدني من صالح الأعوان و بهم الفرسان، و لوجدني من أنصح رعيته، و ذلك أني ما لقيت فارسا قط‍‌ إلاّ كنت عليه في نفسي مقتدرا،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قاذفون بك في حائر </w:t>
      </w:r>
      <w:r>
        <w:rPr>
          <w:rStyle w:val="FootnoteAnchor"/>
          <w:rtl w:val="true"/>
        </w:rPr>
        <w:footnoteReference w:id="638"/>
      </w:r>
      <w:r>
        <w:rPr>
          <w:rFonts w:ascii="Amiri" w:hAnsi="Amiri" w:eastAsia="Amiri" w:cs="Amiri"/>
          <w:color w:val="111111"/>
          <w:sz w:val="28"/>
          <w:sz w:val="28"/>
          <w:szCs w:val="28"/>
          <w:rtl w:val="true"/>
          <w:lang w:bidi="ar-SA"/>
        </w:rPr>
        <w:t>فيه أسد عاقر ضار، فإن هو قتلك كفانا مئونتك، و إن أنت قتلته خلينا سبيلك،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عظّمت المنّة و أعطيت المنية، و قويت </w:t>
      </w:r>
      <w:r>
        <w:rPr>
          <w:rStyle w:val="FootnoteAnchor"/>
          <w:rtl w:val="true"/>
        </w:rPr>
        <w:footnoteReference w:id="639"/>
      </w:r>
      <w:r>
        <w:rPr>
          <w:rFonts w:ascii="Amiri" w:hAnsi="Amiri" w:eastAsia="Amiri" w:cs="Amiri"/>
          <w:color w:val="111111"/>
          <w:sz w:val="28"/>
          <w:sz w:val="28"/>
          <w:szCs w:val="28"/>
          <w:rtl w:val="true"/>
          <w:lang w:bidi="ar-SA"/>
        </w:rPr>
        <w:t>المحنة،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لسنا بتاركيك لتقاتله إلاّ و أنت مكبّل بالحديد، فأمر به الحجّاج، فغلت يمينه إلى عنقه، و أرسل به إلى السّجن، فقال جحدر لبعض من يخرج إلى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عني شعرا، و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قد هاجني فازددت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حمامتين تجاوبان</w:t>
      </w:r>
    </w:p>
    <w:p>
      <w:pPr>
        <w:pStyle w:val="BookText"/>
        <w:rPr/>
      </w:pPr>
      <w:r>
        <w:rPr>
          <w:rFonts w:ascii="Amiri" w:hAnsi="Amiri" w:eastAsia="Amiri" w:cs="Amiri"/>
          <w:color w:val="111111"/>
          <w:sz w:val="28"/>
          <w:sz w:val="28"/>
          <w:szCs w:val="28"/>
          <w:rtl w:val="true"/>
          <w:lang w:bidi="ar-SA"/>
        </w:rPr>
        <w:t xml:space="preserve">تجاوبتا بلحن 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غصنين من غرب </w:t>
      </w:r>
      <w:r>
        <w:rPr>
          <w:rStyle w:val="FootnoteAnchor"/>
          <w:rtl w:val="true"/>
        </w:rPr>
        <w:footnoteReference w:id="640"/>
      </w:r>
      <w:r>
        <w:rPr>
          <w:rFonts w:ascii="IRNazanin" w:hAnsi="IRNazanin" w:eastAsia="IRNazanin"/>
          <w:color w:val="111111"/>
          <w:sz w:val="28"/>
          <w:sz w:val="28"/>
          <w:szCs w:val="28"/>
          <w:rtl w:val="true"/>
          <w:lang w:bidi="fa-IR"/>
        </w:rPr>
        <w:t>و بان</w:t>
      </w:r>
    </w:p>
    <w:p>
      <w:pPr>
        <w:pStyle w:val="BookText"/>
        <w:rPr/>
      </w:pPr>
      <w:r>
        <w:rPr>
          <w:rFonts w:ascii="Amiri" w:hAnsi="Amiri" w:eastAsia="Amiri" w:cs="Amiri"/>
          <w:color w:val="111111"/>
          <w:sz w:val="28"/>
          <w:sz w:val="28"/>
          <w:szCs w:val="28"/>
          <w:rtl w:val="true"/>
          <w:lang w:bidi="ar-SA"/>
        </w:rPr>
        <w:t xml:space="preserve">فقلت لصاحبي و كنت أحزو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الطير ما ذا تحزوان</w:t>
      </w:r>
    </w:p>
    <w:p>
      <w:pPr>
        <w:pStyle w:val="BookText"/>
        <w:rPr/>
      </w:pPr>
      <w:r>
        <w:rPr>
          <w:rFonts w:ascii="Amiri" w:hAnsi="Amiri" w:eastAsia="Amiri" w:cs="Amiri"/>
          <w:color w:val="111111"/>
          <w:sz w:val="28"/>
          <w:sz w:val="28"/>
          <w:szCs w:val="28"/>
          <w:rtl w:val="true"/>
          <w:lang w:bidi="ar-SA"/>
        </w:rPr>
        <w:t xml:space="preserve">فقالا الدار جامعة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 أنتما متمنيان</w:t>
      </w:r>
    </w:p>
    <w:p>
      <w:pPr>
        <w:pStyle w:val="BookText"/>
        <w:rPr/>
      </w:pPr>
      <w:r>
        <w:rPr>
          <w:rFonts w:ascii="Amiri" w:hAnsi="Amiri" w:eastAsia="Amiri" w:cs="Amiri"/>
          <w:color w:val="111111"/>
          <w:sz w:val="28"/>
          <w:sz w:val="28"/>
          <w:szCs w:val="28"/>
          <w:rtl w:val="true"/>
          <w:lang w:bidi="ar-SA"/>
        </w:rPr>
        <w:t xml:space="preserve">فكان البان أن بانت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الغرب اغتراب غير داني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أ ليس الليل يجمع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إيّانا فداك بنا تداني</w:t>
      </w:r>
    </w:p>
    <w:p>
      <w:pPr>
        <w:pStyle w:val="BookText"/>
        <w:rPr/>
      </w:pPr>
      <w:r>
        <w:rPr>
          <w:rFonts w:ascii="Amiri" w:hAnsi="Amiri" w:eastAsia="Amiri" w:cs="Amiri"/>
          <w:color w:val="111111"/>
          <w:sz w:val="28"/>
          <w:sz w:val="28"/>
          <w:szCs w:val="28"/>
          <w:rtl w:val="true"/>
          <w:lang w:bidi="ar-SA"/>
        </w:rPr>
        <w:t xml:space="preserve">بلى و نرى الهلال 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يعلوها النهار إذا علاني</w:t>
      </w:r>
    </w:p>
    <w:p>
      <w:pPr>
        <w:pStyle w:val="BookText"/>
        <w:rPr/>
      </w:pPr>
      <w:r>
        <w:rPr>
          <w:rFonts w:ascii="Amiri" w:hAnsi="Amiri" w:eastAsia="Amiri" w:cs="Amiri"/>
          <w:color w:val="111111"/>
          <w:sz w:val="28"/>
          <w:sz w:val="28"/>
          <w:szCs w:val="28"/>
          <w:rtl w:val="true"/>
          <w:lang w:bidi="ar-SA"/>
        </w:rPr>
        <w:t xml:space="preserve">إذا جاوزتما نخلات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اليمامة فانعياني</w:t>
      </w:r>
    </w:p>
    <w:p>
      <w:pPr>
        <w:pStyle w:val="BookText"/>
        <w:rPr/>
      </w:pPr>
      <w:r>
        <w:rPr>
          <w:rFonts w:ascii="Amiri" w:hAnsi="Amiri" w:eastAsia="Amiri" w:cs="Amiri"/>
          <w:color w:val="111111"/>
          <w:sz w:val="28"/>
          <w:sz w:val="28"/>
          <w:szCs w:val="28"/>
          <w:rtl w:val="true"/>
          <w:lang w:bidi="ar-SA"/>
        </w:rPr>
        <w:t xml:space="preserve">و قولا جحدرا أمسى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بحاذر وقع مصقول يماني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الحجّاج إلى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بكسكر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إن يوجّه إليه بأسد ضارّ عات، يجر على عجل، فلما ورد كتابه على العامل امتثل أمره، فلما ورد الأسد على الحجّاج أمر به، فجعل في حائر و أجيع ثلاثة أيام، و أرسل إلى جحدر فأوتي به من السجن و يده اليمنى مغلولة إلى عنقه، و أعطي سيفا و الحجّاج و جلسائه في منظرة لهم، فلما نظر جحدر إلى الأسد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و ليث في مجال </w:t>
      </w:r>
      <w:r>
        <w:rPr>
          <w:rStyle w:val="FootnoteAnchor"/>
          <w:rtl w:val="true"/>
        </w:rPr>
        <w:footnoteReference w:id="643"/>
      </w:r>
      <w:r>
        <w:rPr>
          <w:rFonts w:ascii="Amiri" w:hAnsi="Amiri" w:eastAsia="Amiri" w:cs="Amiri"/>
          <w:color w:val="111111"/>
          <w:sz w:val="28"/>
          <w:sz w:val="28"/>
          <w:szCs w:val="28"/>
          <w:rtl w:val="true"/>
          <w:lang w:bidi="ar-SA"/>
        </w:rPr>
        <w:t xml:space="preserve">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ذا أنف و محك</w:t>
      </w:r>
    </w:p>
    <w:p>
      <w:pPr>
        <w:pStyle w:val="BookText"/>
        <w:rPr/>
      </w:pPr>
      <w:r>
        <w:rPr>
          <w:rFonts w:ascii="Amiri" w:hAnsi="Amiri" w:eastAsia="Amiri" w:cs="Amiri"/>
          <w:color w:val="111111"/>
          <w:sz w:val="28"/>
          <w:sz w:val="28"/>
          <w:szCs w:val="28"/>
          <w:rtl w:val="true"/>
          <w:lang w:bidi="ar-SA"/>
        </w:rPr>
        <w:t xml:space="preserve">و شدّة في نفسه و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اللّه قناع الشكّ‌</w:t>
      </w:r>
    </w:p>
    <w:p>
      <w:pPr>
        <w:pStyle w:val="BookText"/>
        <w:rPr/>
      </w:pPr>
      <w:r>
        <w:rPr>
          <w:rFonts w:ascii="Amiri" w:hAnsi="Amiri" w:eastAsia="Amiri" w:cs="Amiri"/>
          <w:color w:val="111111"/>
          <w:sz w:val="28"/>
          <w:sz w:val="28"/>
          <w:szCs w:val="28"/>
          <w:rtl w:val="true"/>
          <w:lang w:bidi="ar-SA"/>
        </w:rPr>
        <w:t xml:space="preserve">فهو أحق منزل 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أحق منزل بترك </w:t>
      </w:r>
      <w:r>
        <w:rPr>
          <w:rStyle w:val="FootnoteAnchor"/>
          <w:rtl w:val="true"/>
        </w:rPr>
        <w:footnoteReference w:id="6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إليه الأسد زأر زأرة شديدة و تمطّى و أقبل نحوه، فلما صار منه على قدر رمح وثب وثبة شديدة، فتلقاه جحدر بالسيف فضربه ضربة حتى خالط‍‌ ذباب السيف لهواته، فخرّ الأسد كأنه خيمة قد صرعتها الريح، و سقط‍‌ جحدر على ظهره من شدة رمية الأسد و موضع الكبول، فكبّر الحجّاج و الناس جميعا، و أنشأ جحدر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جمل </w:t>
      </w:r>
      <w:r>
        <w:rPr>
          <w:rStyle w:val="FootnoteAnchor"/>
          <w:rtl w:val="true"/>
        </w:rPr>
        <w:footnoteReference w:id="645"/>
      </w:r>
      <w:r>
        <w:rPr>
          <w:rFonts w:ascii="Amiri" w:hAnsi="Amiri" w:eastAsia="Amiri" w:cs="Amiri"/>
          <w:color w:val="111111"/>
          <w:sz w:val="28"/>
          <w:sz w:val="28"/>
          <w:szCs w:val="28"/>
          <w:rtl w:val="true"/>
          <w:lang w:bidi="ar-SA"/>
        </w:rPr>
        <w:t xml:space="preserve">إنك لو رأيت كريهتي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هول مسدف و عجاج</w:t>
      </w:r>
    </w:p>
    <w:p>
      <w:pPr>
        <w:pStyle w:val="BookText"/>
        <w:rPr/>
      </w:pPr>
      <w:r>
        <w:rPr>
          <w:rFonts w:ascii="Amiri" w:hAnsi="Amiri" w:eastAsia="Amiri" w:cs="Amiri"/>
          <w:color w:val="111111"/>
          <w:sz w:val="28"/>
          <w:sz w:val="28"/>
          <w:szCs w:val="28"/>
          <w:rtl w:val="true"/>
          <w:lang w:bidi="ar-SA"/>
        </w:rPr>
        <w:t xml:space="preserve">و تقدّمي </w:t>
      </w:r>
      <w:r>
        <w:rPr>
          <w:rStyle w:val="FootnoteAnchor"/>
          <w:rtl w:val="true"/>
        </w:rPr>
        <w:footnoteReference w:id="646"/>
      </w:r>
      <w:r>
        <w:rPr>
          <w:rFonts w:ascii="Amiri" w:hAnsi="Amiri" w:eastAsia="Amiri" w:cs="Amiri"/>
          <w:color w:val="111111"/>
          <w:sz w:val="28"/>
          <w:sz w:val="28"/>
          <w:szCs w:val="28"/>
          <w:rtl w:val="true"/>
          <w:lang w:bidi="ar-SA"/>
        </w:rPr>
        <w:t xml:space="preserve">الليث أسفر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أثاوره على الإحراج</w:t>
      </w:r>
    </w:p>
    <w:p>
      <w:pPr>
        <w:pStyle w:val="BookText"/>
        <w:rPr/>
      </w:pPr>
      <w:r>
        <w:rPr>
          <w:rFonts w:ascii="Amiri" w:hAnsi="Amiri" w:eastAsia="Amiri" w:cs="Amiri"/>
          <w:color w:val="111111"/>
          <w:sz w:val="28"/>
          <w:sz w:val="28"/>
          <w:szCs w:val="28"/>
          <w:rtl w:val="true"/>
          <w:lang w:bidi="ar-SA"/>
        </w:rPr>
        <w:t xml:space="preserve">شثن براثنه كان نيوبه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المعاول أو شباه زجاج</w:t>
      </w:r>
    </w:p>
    <w:p>
      <w:pPr>
        <w:pStyle w:val="BookText"/>
        <w:rPr/>
      </w:pPr>
      <w:r>
        <w:rPr>
          <w:rFonts w:ascii="Amiri" w:hAnsi="Amiri" w:eastAsia="Amiri" w:cs="Amiri"/>
          <w:color w:val="111111"/>
          <w:sz w:val="28"/>
          <w:sz w:val="28"/>
          <w:szCs w:val="28"/>
          <w:rtl w:val="true"/>
          <w:lang w:bidi="ar-SA"/>
        </w:rPr>
        <w:t xml:space="preserve">يسموا بناظرتين يحسب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لهبا أحدهما شعاع سراج</w:t>
      </w:r>
    </w:p>
    <w:p>
      <w:pPr>
        <w:pStyle w:val="BookText"/>
        <w:rPr/>
      </w:pPr>
      <w:r>
        <w:rPr>
          <w:rFonts w:ascii="Amiri" w:hAnsi="Amiri" w:eastAsia="Amiri" w:cs="Amiri"/>
          <w:color w:val="111111"/>
          <w:sz w:val="28"/>
          <w:sz w:val="28"/>
          <w:szCs w:val="28"/>
          <w:rtl w:val="true"/>
          <w:lang w:bidi="ar-SA"/>
        </w:rPr>
        <w:t xml:space="preserve">و كأنما خيطت عليه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برقاء أو خرق من الديباج</w:t>
      </w:r>
    </w:p>
    <w:p>
      <w:pPr>
        <w:pStyle w:val="BookText"/>
        <w:rPr/>
      </w:pPr>
      <w:r>
        <w:rPr>
          <w:rFonts w:ascii="Amiri" w:hAnsi="Amiri" w:eastAsia="Amiri" w:cs="Amiri"/>
          <w:color w:val="111111"/>
          <w:sz w:val="28"/>
          <w:sz w:val="28"/>
          <w:szCs w:val="28"/>
          <w:rtl w:val="true"/>
          <w:lang w:bidi="ar-SA"/>
        </w:rPr>
        <w:t xml:space="preserve">لعلمت إني ذو حفاظ‍‌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أقوام ذوي أمراج</w:t>
      </w:r>
    </w:p>
    <w:p>
      <w:pPr>
        <w:pStyle w:val="BookText"/>
        <w:rPr/>
      </w:pPr>
      <w:r>
        <w:rPr>
          <w:rFonts w:ascii="IRNazanin" w:hAnsi="IRNazanin" w:eastAsia="IRNazanin"/>
          <w:color w:val="111111"/>
          <w:sz w:val="28"/>
          <w:sz w:val="28"/>
          <w:szCs w:val="28"/>
          <w:rtl w:val="true"/>
          <w:lang w:bidi="fa-IR"/>
        </w:rPr>
        <w:t>ثم التفت إلى الحجّاج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قصدت لي المنية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647"/>
      </w:r>
      <w:r>
        <w:rPr>
          <w:rFonts w:ascii="Amiri" w:hAnsi="Amiri" w:eastAsia="Amiri" w:cs="Amiri"/>
          <w:color w:val="111111"/>
          <w:sz w:val="28"/>
          <w:sz w:val="28"/>
          <w:szCs w:val="28"/>
          <w:rtl w:val="true"/>
          <w:lang w:bidi="ar-SA"/>
        </w:rPr>
        <w:t>لخيرك يا ابن يوسف راج</w:t>
      </w:r>
    </w:p>
    <w:p>
      <w:pPr>
        <w:pStyle w:val="BookText"/>
        <w:rPr/>
      </w:pPr>
      <w:r>
        <w:rPr>
          <w:rFonts w:ascii="Amiri" w:hAnsi="Amiri" w:eastAsia="Amiri" w:cs="Amiri"/>
          <w:color w:val="111111"/>
          <w:sz w:val="28"/>
          <w:sz w:val="28"/>
          <w:szCs w:val="28"/>
          <w:rtl w:val="true"/>
          <w:lang w:bidi="ar-SA"/>
        </w:rPr>
        <w:t xml:space="preserve">علم النساء بأنني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بغيرة الأزواج</w:t>
      </w:r>
    </w:p>
    <w:p>
      <w:pPr>
        <w:pStyle w:val="BookText"/>
        <w:rPr/>
      </w:pPr>
      <w:r>
        <w:rPr>
          <w:rFonts w:ascii="Amiri" w:hAnsi="Amiri" w:eastAsia="Amiri" w:cs="Amiri"/>
          <w:color w:val="111111"/>
          <w:sz w:val="28"/>
          <w:sz w:val="28"/>
          <w:szCs w:val="28"/>
          <w:rtl w:val="true"/>
          <w:lang w:bidi="ar-SA"/>
        </w:rPr>
        <w:t xml:space="preserve">و علمت أني إن كرهت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الحجّاج لست بناج</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أسنينا عطيتك، و إن شئت خلّينا سبيلك،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أختار مجاورة الحجّاج </w:t>
      </w:r>
      <w:r>
        <w:rPr>
          <w:rStyle w:val="FootnoteAnchor"/>
          <w:rtl w:val="true"/>
        </w:rPr>
        <w:footnoteReference w:id="648"/>
      </w:r>
      <w:r>
        <w:rPr>
          <w:rFonts w:ascii="Amiri" w:hAnsi="Amiri" w:eastAsia="Amiri" w:cs="Amiri"/>
          <w:color w:val="111111"/>
          <w:sz w:val="28"/>
          <w:sz w:val="28"/>
          <w:szCs w:val="28"/>
          <w:rtl w:val="true"/>
          <w:lang w:bidi="ar-SA"/>
        </w:rPr>
        <w:t>أكرمه اللّه، ففرض له و لأهل بيته و أحسن جائزته،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أنبأنا أبو الحسن علي بن الحسن، أنبأنا أبو محمّد بن النحاس، أنبأنا أبو سعيد بن الأعرابي، أنبأنا عبد اللّه بن محمّد أبو محمّد العتكي، نبأنا نصر بن علي، حدثنا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الحجّاج بن يوسف منظرة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ذات يوم ينظر إذا هو برجل يحذف المنظرة فقال للذي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فجيء ترعد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رشأ بن نظيف، أنبأنا محمّد بن محمّد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بكر بن الأنباري، أنبأنا أبو العبّاس أحمد بن يحيى و كتب إليّ‌ أبو خليفة يروي </w:t>
      </w:r>
    </w:p>
    <w:p>
      <w:pPr>
        <w:pStyle w:val="BookText"/>
        <w:rPr/>
      </w:pPr>
      <w:r>
        <w:rPr>
          <w:rFonts w:ascii="Amiri" w:hAnsi="Amiri" w:eastAsia="Amiri" w:cs="Amiri"/>
          <w:color w:val="111111"/>
          <w:sz w:val="28"/>
          <w:sz w:val="28"/>
          <w:szCs w:val="28"/>
          <w:rtl w:val="true"/>
          <w:lang w:bidi="ar-SA"/>
        </w:rPr>
        <w:t>عن محمّد بن سلام الجمحي، نبأنا أبو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ليحيى بن يعمر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تسمعني ألحن على المنبر؟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أفصح الناس إلاّ أنه لم يكن يروي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تسمعني ألحن‌؟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أشنع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آبٰاؤُكُمْ‌ وَ أَبْنٰاؤُكُمْ‌ الآية أَحَبَّ‌ إِلَيْكُمْ‌ مِنَ‌ اللّٰهِ‌ وَ رَسُولِهِ‌ </w:t>
      </w:r>
      <w:r>
        <w:rPr>
          <w:rStyle w:val="FootnoteAnchor"/>
          <w:rtl w:val="true"/>
        </w:rPr>
        <w:footnoteReference w:id="649"/>
      </w:r>
      <w:r>
        <w:rPr>
          <w:rFonts w:ascii="Amiri" w:hAnsi="Amiri" w:eastAsia="Amiri" w:cs="Amiri"/>
          <w:color w:val="111111"/>
          <w:sz w:val="28"/>
          <w:sz w:val="28"/>
          <w:szCs w:val="28"/>
          <w:rtl w:val="true"/>
          <w:lang w:bidi="ar-SA"/>
        </w:rPr>
        <w:t>بالرفع، قال فبعث به إلى خراسان و بها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أن يزيد كتب إلى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لقينا العدو ففعلنا و قتلناهم و اضطررناهم إلى عرعرة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المهلب و هذا الكلام‌؟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يعمر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أخزاهم </w:t>
      </w:r>
      <w:r>
        <w:rPr>
          <w:rStyle w:val="FootnoteAnchor"/>
          <w:rtl w:val="true"/>
        </w:rPr>
        <w:footnoteReference w:id="6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محمّد بن القاسم بن جعفر، أنبأنا ابن أبي خيثمة، أخبرني سليمان بن أبي شيخ، نبأنا أبو سفيان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يعمر من عدوان و كان كاتب المهلب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الحجّاج يقرأ كتبه يتعجب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فأخبر فكتب فيه، فقدم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قراءة فصيحة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الفصاحة‌؟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في تنوخ</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فأخذت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عنبسة بن سعيد يلحن‌؟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خفيفا،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إنّ‌ أنّ‌، و أنّ‌ إنّ‌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تساكني ببلد،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عدوان من قيس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الحافظ‍‌،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الحافظ‍‌، 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أحمد بن محمّد بن عبد اللّه بن زياد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جعفر بن محمّد بن شاكر، نبأنا بشر بن مهران، نبأنا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يحيى بن يعمر على الحجّاج حينئذ</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عبد اللّه بن إسحاق، نبأنا إسحاق بن محمّد بن علي بن خالد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موسى بن إسحاق التميمي، نبأنا محمّد بن عبيد النحاس، </w:t>
      </w:r>
    </w:p>
    <w:p>
      <w:pPr>
        <w:pStyle w:val="BookText"/>
        <w:rPr/>
      </w:pPr>
      <w:r>
        <w:rPr>
          <w:rFonts w:ascii="Amiri" w:hAnsi="Amiri" w:eastAsia="Amiri" w:cs="Amiri"/>
          <w:color w:val="111111"/>
          <w:sz w:val="28"/>
          <w:sz w:val="28"/>
          <w:szCs w:val="28"/>
          <w:rtl w:val="true"/>
          <w:lang w:bidi="ar-SA"/>
        </w:rPr>
        <w:t>نبأنا صالح بن موسى الطّلحي، نبأنا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عند الحجّاج فذكر الحسين بن علي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ذرية النبي صلّى اللّه عليه و سلّم و عنده يحيى بن يعمر،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تأتيني على ما قلت ببينة و مصداق من كتاب اللّه تعالى و إلاّ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وَ أَيُّوبَ‌ وَ يُوسُفَ‌ وَ مُوسىٰ‌ وَ هٰارُونَ‌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654"/>
      </w:r>
      <w:r>
        <w:rPr>
          <w:rFonts w:ascii="Amiri" w:hAnsi="Amiri" w:eastAsia="Amiri" w:cs="Amiri"/>
          <w:color w:val="111111"/>
          <w:sz w:val="28"/>
          <w:sz w:val="28"/>
          <w:szCs w:val="28"/>
          <w:rtl w:val="true"/>
          <w:lang w:bidi="ar-SA"/>
        </w:rPr>
        <w:t>فأخبر اللّه عزّ و جلّ‌ أن عيسى بن مريم من ذرية آدم بأمه، و الحسين بن علي من ذرّية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حملك على تكذيبي في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الأنبياء لَتُبَيِّنُنَّهُ‌ لِلنّٰاسِ‌ وَ لاٰ تَكْتُمُونَهُ‌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فَنَبَذُوهُ‌ وَرٰاءَ ظُهُورِهِمْ‌ وَ اشْتَرَوْا بِهِ‌ ثَمَناً قَلِيلاً </w:t>
      </w:r>
      <w:r>
        <w:rPr>
          <w:rStyle w:val="FootnoteAnchor"/>
          <w:rtl w:val="true"/>
        </w:rPr>
        <w:footnoteReference w:id="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إلى خراسان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أنبأنا أبو القاسم حبيب بن موسى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عوانة يعقوب بن إسحاق المهرجاني، نبأنا أبو علي سهل بن عبدان ببغداد في الدّور، حدّثنا عبد الرّحمن بن عبد اللّه بن أخي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الحجّاج بن يوسف لما فرغ من أمر عبد اللّه بن الزّبير بن العوّام و صلبه قدم المدينة فلقي شيخا خارجا من المدينة، فلما رآه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أهل المدينة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لحقهم من البلاء بقتل ابن حواريّ‌ رسول اللّه صلّى اللّه عليه و سلّم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اللعين الحجّاج بن يوسف، عليه لعائن اللّه و بهلته </w:t>
      </w:r>
      <w:r>
        <w:rPr>
          <w:rStyle w:val="FootnoteAnchor"/>
          <w:rtl w:val="true"/>
        </w:rPr>
        <w:footnoteReference w:id="656"/>
      </w:r>
      <w:r>
        <w:rPr>
          <w:rFonts w:ascii="Amiri" w:hAnsi="Amiri" w:eastAsia="Amiri" w:cs="Amiri"/>
          <w:color w:val="111111"/>
          <w:sz w:val="28"/>
          <w:sz w:val="28"/>
          <w:szCs w:val="28"/>
          <w:rtl w:val="true"/>
          <w:lang w:bidi="ar-SA"/>
        </w:rPr>
        <w:t>من قليل المراقبة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 و قد استشاط‍‌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و إنك يا شيخ ممن حزنه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أسخطني ذلك، فأسخط‍‌ اللّه الحجّاج و أخزاه،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الحجّاج إن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إني به لعارف، فلا عرفه اللّه خيرا، و لا وقاه ضيرا، فكشف الحجّاج لثامه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أيّها الشيخ إذا سال دمك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 بالهلاك تحامق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العجب، أمّا و اللّه يا حجّاج لو كنت تعرفه </w:t>
      </w:r>
      <w:r>
        <w:rPr>
          <w:rStyle w:val="FootnoteAnchor"/>
          <w:rtl w:val="true"/>
        </w:rPr>
        <w:footnoteReference w:id="657"/>
      </w:r>
      <w:r>
        <w:rPr>
          <w:rFonts w:ascii="Amiri" w:hAnsi="Amiri" w:eastAsia="Amiri" w:cs="Amiri"/>
          <w:color w:val="111111"/>
          <w:sz w:val="28"/>
          <w:sz w:val="28"/>
          <w:szCs w:val="28"/>
          <w:rtl w:val="true"/>
          <w:lang w:bidi="ar-SA"/>
        </w:rPr>
        <w:t xml:space="preserve">ما قلت هذه المقالة، أنا و اللّه يا حجّاج العبّاس بن أبي ثور أصرع في كل يوم </w:t>
      </w:r>
    </w:p>
    <w:p>
      <w:pPr>
        <w:pStyle w:val="BookText"/>
        <w:rPr/>
      </w:pPr>
      <w:r>
        <w:rPr>
          <w:rFonts w:ascii="IRNazanin" w:hAnsi="IRNazanin" w:eastAsia="IRNazanin"/>
          <w:color w:val="111111"/>
          <w:sz w:val="28"/>
          <w:sz w:val="28"/>
          <w:szCs w:val="28"/>
          <w:rtl w:val="true"/>
          <w:lang w:bidi="fa-IR"/>
        </w:rPr>
        <w:t>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فلا شفى اللّه الأبعد من جنونه و لا عافاه،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نبأنا عبيد اللّه بن عبد الرّحمن، نبأنا زكريا بن يحيى، 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 الملك بن مروان إلى الحجّاج بن يوسف يسأله عن أمس و اليوم و غد،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فأجل و أمّا اليوم فعمل و غدا فأمل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و محمّد بن جعفر بن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بن مندة، أنبأنا الحسن بن محمّد، أنبأنا أحمد بن محمّد، حدثنا أبو بكر بن أبي الدنيا، حدثني أبو بكر محمّد بن هاني، حدثني أحمد بن شبّويه، حدثنا سليمان، حدثني عبد اللّه، عن داود بن سليمان أن خالد بن يزيد 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تكتب إلى حجّاج و عند أهل العراق فابعث إليه رسولا يسأله عن أمس و اليوم و غد فكتب إليه يسأله عن ذلك، فقال للرّسول لعله خويلد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أجل، و اليوم عمل، و غد 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القاضي </w:t>
      </w:r>
      <w:r>
        <w:rPr>
          <w:rStyle w:val="FootnoteAnchor"/>
          <w:rtl w:val="true"/>
        </w:rPr>
        <w:footnoteReference w:id="658"/>
      </w:r>
      <w:r>
        <w:rPr>
          <w:rFonts w:ascii="Amiri" w:hAnsi="Amiri" w:eastAsia="Amiri" w:cs="Amiri"/>
          <w:color w:val="111111"/>
          <w:sz w:val="28"/>
          <w:sz w:val="28"/>
          <w:szCs w:val="28"/>
          <w:rtl w:val="true"/>
          <w:lang w:bidi="ar-SA"/>
        </w:rPr>
        <w:t xml:space="preserve">،حدّثنا محمّد بن الحسن </w:t>
      </w:r>
      <w:r>
        <w:rPr>
          <w:rStyle w:val="FootnoteAnchor"/>
          <w:rtl w:val="true"/>
        </w:rPr>
        <w:footnoteReference w:id="659"/>
      </w:r>
      <w:r>
        <w:rPr>
          <w:rFonts w:ascii="Amiri" w:hAnsi="Amiri" w:eastAsia="Amiri" w:cs="Amiri"/>
          <w:color w:val="111111"/>
          <w:sz w:val="28"/>
          <w:sz w:val="28"/>
          <w:szCs w:val="28"/>
          <w:rtl w:val="true"/>
          <w:lang w:bidi="ar-SA"/>
        </w:rPr>
        <w:t xml:space="preserve">بن دريد، أنبأنا أبو حاتم، أنبأنا أبو عبيد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الحجّاج ابن الأشعث و صفت له العراق قدّم قيسا، و اتّسع في إنفاق الأموال،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 أمير المؤمنين أنك تنفق في اليوم ما لا ينفقه أمير المؤمنين في أسبوع، و تنفق في الأسبوع ما لا ينفقه أمير المؤمنين في الشهر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 بتقوى اللّه في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لوعيد اللّه تخشى و تضرع</w:t>
      </w:r>
    </w:p>
    <w:p>
      <w:pPr>
        <w:pStyle w:val="BookText"/>
        <w:rPr/>
      </w:pPr>
      <w:r>
        <w:rPr>
          <w:rFonts w:ascii="Amiri" w:hAnsi="Amiri" w:eastAsia="Amiri" w:cs="Amiri"/>
          <w:color w:val="111111"/>
          <w:sz w:val="28"/>
          <w:sz w:val="28"/>
          <w:szCs w:val="28"/>
          <w:rtl w:val="true"/>
          <w:lang w:bidi="ar-SA"/>
        </w:rPr>
        <w:t xml:space="preserve">و وفر خراج المسلمين و فيئهم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لهم حصنا يجير و يمنع</w:t>
      </w:r>
    </w:p>
    <w:p>
      <w:pPr>
        <w:pStyle w:val="BookText"/>
        <w:rPr/>
      </w:pPr>
      <w:r>
        <w:rPr>
          <w:rFonts w:ascii="Amiri" w:hAnsi="Amiri" w:eastAsia="Amiri" w:cs="Amiri"/>
          <w:color w:val="111111"/>
          <w:sz w:val="28"/>
          <w:sz w:val="28"/>
          <w:szCs w:val="28"/>
          <w:rtl w:val="true"/>
          <w:lang w:bidi="ar-SA"/>
        </w:rPr>
        <w:t>فكتب إليه الحجّاج</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جاء الرّسول بكتبكم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قراطيس تملى ثم تطوى فتطبع </w:t>
      </w:r>
    </w:p>
    <w:p>
      <w:pPr>
        <w:pStyle w:val="BookText"/>
        <w:rPr/>
      </w:pPr>
      <w:r>
        <w:rPr>
          <w:rFonts w:ascii="Amiri" w:hAnsi="Amiri" w:eastAsia="Amiri" w:cs="Amiri"/>
          <w:color w:val="111111"/>
          <w:sz w:val="28"/>
          <w:sz w:val="28"/>
          <w:szCs w:val="28"/>
          <w:rtl w:val="true"/>
          <w:lang w:bidi="ar-SA"/>
        </w:rPr>
        <w:t xml:space="preserve">كتاب أتاني فيه لين و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و الذكرى لذي اللب تنفع</w:t>
      </w:r>
    </w:p>
    <w:p>
      <w:pPr>
        <w:pStyle w:val="BookText"/>
        <w:rPr/>
      </w:pPr>
      <w:r>
        <w:rPr>
          <w:rFonts w:ascii="Amiri" w:hAnsi="Amiri" w:eastAsia="Amiri" w:cs="Amiri"/>
          <w:color w:val="111111"/>
          <w:sz w:val="28"/>
          <w:sz w:val="28"/>
          <w:szCs w:val="28"/>
          <w:rtl w:val="true"/>
          <w:lang w:bidi="ar-SA"/>
        </w:rPr>
        <w:t xml:space="preserve">و كانت أمور تعتريني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فأرضخ أو أعتل حينا فأمنع</w:t>
      </w:r>
    </w:p>
    <w:p>
      <w:pPr>
        <w:pStyle w:val="BookText"/>
        <w:rPr/>
      </w:pPr>
      <w:r>
        <w:rPr>
          <w:rFonts w:ascii="Amiri" w:hAnsi="Amiri" w:eastAsia="Amiri" w:cs="Amiri"/>
          <w:color w:val="111111"/>
          <w:sz w:val="28"/>
          <w:sz w:val="28"/>
          <w:szCs w:val="28"/>
          <w:rtl w:val="true"/>
          <w:lang w:bidi="ar-SA"/>
        </w:rPr>
        <w:t xml:space="preserve">إذا كنت سوطا من عذاب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عندي في المنافع مطمع</w:t>
      </w:r>
    </w:p>
    <w:p>
      <w:pPr>
        <w:pStyle w:val="BookText"/>
        <w:rPr/>
      </w:pPr>
      <w:r>
        <w:rPr>
          <w:rFonts w:ascii="Amiri" w:hAnsi="Amiri" w:eastAsia="Amiri" w:cs="Amiri"/>
          <w:color w:val="111111"/>
          <w:sz w:val="28"/>
          <w:sz w:val="28"/>
          <w:szCs w:val="28"/>
          <w:rtl w:val="true"/>
          <w:lang w:bidi="ar-SA"/>
        </w:rPr>
        <w:t xml:space="preserve">أ يرضى بذلك الناس أو يسخطونه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فيهم أم ألام فأقذع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كانت بلاد </w:t>
      </w:r>
      <w:r>
        <w:rPr>
          <w:rStyle w:val="FootnoteAnchor"/>
          <w:rtl w:val="true"/>
        </w:rPr>
        <w:footnoteReference w:id="663"/>
      </w:r>
      <w:r>
        <w:rPr>
          <w:rFonts w:ascii="Amiri" w:hAnsi="Amiri" w:eastAsia="Amiri" w:cs="Amiri"/>
          <w:color w:val="111111"/>
          <w:sz w:val="28"/>
          <w:sz w:val="28"/>
          <w:szCs w:val="28"/>
          <w:rtl w:val="true"/>
          <w:lang w:bidi="ar-SA"/>
        </w:rPr>
        <w:t xml:space="preserve">جئتها حيث جئتها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 نيران العداوة تلمع</w:t>
      </w:r>
    </w:p>
    <w:p>
      <w:pPr>
        <w:pStyle w:val="BookText"/>
        <w:rPr/>
      </w:pPr>
      <w:r>
        <w:rPr>
          <w:rFonts w:ascii="Amiri" w:hAnsi="Amiri" w:eastAsia="Amiri" w:cs="Amiri"/>
          <w:color w:val="111111"/>
          <w:sz w:val="28"/>
          <w:sz w:val="28"/>
          <w:szCs w:val="28"/>
          <w:rtl w:val="true"/>
          <w:lang w:bidi="ar-SA"/>
        </w:rPr>
        <w:t xml:space="preserve">فقاسيت منها ما علمت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أضارع حتى كدت بالموت أضرع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فكم أرجفوا من رجفة قد 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غيري طار ممّا يروّع</w:t>
      </w:r>
    </w:p>
    <w:p>
      <w:pPr>
        <w:pStyle w:val="BookText"/>
        <w:rPr/>
      </w:pPr>
      <w:r>
        <w:rPr>
          <w:rFonts w:ascii="Amiri" w:hAnsi="Amiri" w:eastAsia="Amiri" w:cs="Amiri"/>
          <w:color w:val="111111"/>
          <w:sz w:val="28"/>
          <w:sz w:val="28"/>
          <w:szCs w:val="28"/>
          <w:rtl w:val="true"/>
          <w:lang w:bidi="ar-SA"/>
        </w:rPr>
        <w:t xml:space="preserve">و كنت إذا همّوا بإحدى هناتهم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لهم رأسي و لا أتقنّع</w:t>
      </w:r>
    </w:p>
    <w:p>
      <w:pPr>
        <w:pStyle w:val="BookText"/>
        <w:rPr/>
      </w:pPr>
      <w:r>
        <w:rPr>
          <w:rFonts w:ascii="Amiri" w:hAnsi="Amiri" w:eastAsia="Amiri" w:cs="Amiri"/>
          <w:color w:val="111111"/>
          <w:sz w:val="28"/>
          <w:sz w:val="28"/>
          <w:szCs w:val="28"/>
          <w:rtl w:val="true"/>
          <w:lang w:bidi="ar-SA"/>
        </w:rPr>
        <w:t xml:space="preserve">فلو لم يذد عني صناديد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أعضائي ذئاب و أضبع</w:t>
      </w:r>
    </w:p>
    <w:p>
      <w:pPr>
        <w:pStyle w:val="BookText"/>
        <w:rPr/>
      </w:pP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برأيك،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w:t>
      </w:r>
      <w:r>
        <w:rPr>
          <w:rStyle w:val="FootnoteAnchor"/>
          <w:rtl w:val="true"/>
        </w:rPr>
        <w:footnoteReference w:id="665"/>
      </w:r>
      <w:r>
        <w:rPr>
          <w:rFonts w:ascii="Amiri" w:hAnsi="Amiri" w:eastAsia="Amiri" w:cs="Amiri"/>
          <w:color w:val="111111"/>
          <w:sz w:val="28"/>
          <w:sz w:val="28"/>
          <w:szCs w:val="28"/>
          <w:rtl w:val="true"/>
          <w:lang w:bidi="ar-SA"/>
        </w:rPr>
        <w:t>، حدثني محمّد بن يحيى الصّولي، نبأنا يحيى بن زكريا بن دينار الغلاّبي، نبأنا عبد اللّه بن الضّحّاك، نبأنا الهيثم بن عدي،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الحجّاج بأسارى من أصحاب قطري من الخوارج فقتلهم إلاّ واحدا كانت له عنده يد، و كان قريبا لقطري، فأحسن إليه و خلّى سبيله، فصار إلى قطري فقال له قطري، عاود قتال عدو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غلّ‌ يدا مطلقها، و استرقّ‌ رقبة معتقها،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أقاتل الحجّاج عن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تقر بأنّها مولاته</w:t>
      </w:r>
    </w:p>
    <w:p>
      <w:pPr>
        <w:pStyle w:val="BookText"/>
        <w:rPr/>
      </w:pPr>
      <w:r>
        <w:rPr>
          <w:rFonts w:ascii="Amiri" w:hAnsi="Amiri" w:eastAsia="Amiri" w:cs="Amiri"/>
          <w:color w:val="111111"/>
          <w:sz w:val="28"/>
          <w:sz w:val="28"/>
          <w:szCs w:val="28"/>
          <w:rtl w:val="true"/>
          <w:lang w:bidi="ar-SA"/>
        </w:rPr>
        <w:t xml:space="preserve">إنّي إذا لأخو الجهالة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طمت على إحسانه جهلاته</w:t>
      </w:r>
    </w:p>
    <w:p>
      <w:pPr>
        <w:pStyle w:val="BookText"/>
        <w:rPr/>
      </w:pPr>
      <w:r>
        <w:rPr>
          <w:rFonts w:ascii="IRNazanin" w:hAnsi="IRNazanin" w:eastAsia="IRNazanin"/>
          <w:color w:val="111111"/>
          <w:sz w:val="28"/>
          <w:sz w:val="28"/>
          <w:szCs w:val="28"/>
          <w:rtl w:val="true"/>
          <w:lang w:bidi="fa-IR"/>
        </w:rPr>
        <w:t xml:space="preserve">ما ذا أقول إذا وقفت </w:t>
      </w:r>
      <w:r>
        <w:rPr>
          <w:rStyle w:val="FootnoteAnchor"/>
          <w:rtl w:val="true"/>
        </w:rPr>
        <w:footnoteReference w:id="666"/>
      </w:r>
      <w:r>
        <w:rPr>
          <w:rFonts w:ascii="Amiri" w:hAnsi="Amiri" w:eastAsia="Amiri" w:cs="Amiri"/>
          <w:color w:val="111111"/>
          <w:sz w:val="28"/>
          <w:sz w:val="28"/>
          <w:szCs w:val="28"/>
          <w:rtl w:val="true"/>
          <w:lang w:bidi="ar-SA"/>
        </w:rPr>
        <w:t xml:space="preserve">إزاءه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و احتجت له فعلاته</w:t>
      </w:r>
    </w:p>
    <w:p>
      <w:pPr>
        <w:pStyle w:val="BookText"/>
        <w:rPr/>
      </w:pPr>
      <w:r>
        <w:rPr>
          <w:rFonts w:ascii="Amiri" w:hAnsi="Amiri" w:eastAsia="Amiri" w:cs="Amiri"/>
          <w:color w:val="111111"/>
          <w:sz w:val="28"/>
          <w:sz w:val="28"/>
          <w:szCs w:val="28"/>
          <w:rtl w:val="true"/>
          <w:lang w:bidi="ar-SA"/>
        </w:rPr>
        <w:t xml:space="preserve">أ أقول جار عليّ‌ لا إنّي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لأحقّ‌ من جارت عليه ولاته</w:t>
      </w:r>
    </w:p>
    <w:p>
      <w:pPr>
        <w:pStyle w:val="BookText"/>
        <w:rPr/>
      </w:pPr>
      <w:r>
        <w:rPr>
          <w:rFonts w:ascii="Amiri" w:hAnsi="Amiri" w:eastAsia="Amiri" w:cs="Amiri"/>
          <w:color w:val="111111"/>
          <w:sz w:val="28"/>
          <w:sz w:val="28"/>
          <w:szCs w:val="28"/>
          <w:rtl w:val="true"/>
          <w:lang w:bidi="ar-SA"/>
        </w:rPr>
        <w:t xml:space="preserve">و تحدّث الأقوام أن صنائعا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لدي فحنظلت نخلاته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ما ظنّي بجبن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لمطرق مشهد و علاته </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667"/>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محمّد بن علي بن علي، أنبأنا إسماعيل بن سعيد بن إسماعيل بن محمّد بن سويد، نبأنا أبو علي الحسين بن القاسم بن جعفر، نبأنا عفل بن ذكوان، نبأنا التوزي، عن محمّد بن المستورد الجمحي،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الحجّاج بسارق فقال له فيم 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 مثلها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غنيا أن يأتيك الحكم فيبطل عليك عضوا من أعضائك،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ذات اليد سخت النفس بالتالف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لو كان حسن اعتذار يبطل حدّا كنت له موضعا يا غلام، سيف صارم و رجل قاطع، فقطع يده،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أنبأنا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يحيى بن محمّد بن سلامة، أنبأنا أبو يعقوب بن يوسف بن يعقوب، حدثني أبو عمران بن رباح عن أبي بكر بن مجاهد، عن محمّد بن الجهم،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الحجّاج يوما مع الوليد بن عبد الملك فلما انقضى غداهما دعاه الوليد إلى شرب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الحلال ما حللت، و لكني أنهى عنه أهل عملي و أكره أن أخالف قول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أُرِيدُ أَنْ‌ أُخٰالِفَكُمْ‌ إِلىٰ‌ مٰا أَنْهٰاكُمْ‌ عَنْهُ‌ </w:t>
      </w:r>
      <w:r>
        <w:rPr>
          <w:rStyle w:val="FootnoteAnchor"/>
          <w:rtl w:val="true"/>
        </w:rPr>
        <w:footnoteReference w:id="6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ثابت بن بندار بن إبراهيم، أنبأنا أبو تغلب عبد الوهّاب بن علي بن الحسن بن الملحمي، نبأنا المعافى بن زكريا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أنبأنا أحمد بن يحيى، نبأنا عمر بن شبّة </w:t>
      </w:r>
      <w:r>
        <w:rPr>
          <w:rStyle w:val="FootnoteAnchor"/>
          <w:rtl w:val="true"/>
        </w:rPr>
        <w:footnoteReference w:id="669"/>
      </w:r>
      <w:r>
        <w:rPr>
          <w:rFonts w:ascii="Amiri" w:hAnsi="Amiri" w:eastAsia="Amiri" w:cs="Amiri"/>
          <w:color w:val="111111"/>
          <w:sz w:val="28"/>
          <w:sz w:val="28"/>
          <w:szCs w:val="28"/>
          <w:rtl w:val="true"/>
          <w:lang w:bidi="ar-SA"/>
        </w:rPr>
        <w:t xml:space="preserve">،عن أشياخه قال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عبد الملك بن مروان الحجّاج بن يوسف العراق اتصل به سرفه في القتل، و أنه اعطى أصحابه الأموال، فكتب إليه عبد الملك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سرفك في الدّماء، و تبذيرك الأموال، و هذا فلا احتمله لأحد من الناس، و قد حكمت عليك في القتل في العمد بالقود </w:t>
      </w:r>
      <w:r>
        <w:rPr>
          <w:rStyle w:val="FootnoteAnchor"/>
          <w:rtl w:val="true"/>
        </w:rPr>
        <w:footnoteReference w:id="671"/>
      </w:r>
      <w:r>
        <w:rPr>
          <w:rFonts w:ascii="Amiri" w:hAnsi="Amiri" w:eastAsia="Amiri" w:cs="Amiri"/>
          <w:color w:val="111111"/>
          <w:sz w:val="28"/>
          <w:sz w:val="28"/>
          <w:szCs w:val="28"/>
          <w:rtl w:val="true"/>
          <w:lang w:bidi="ar-SA"/>
        </w:rPr>
        <w:t xml:space="preserve">،و في الخطايا بالدية، و أن تردّ </w:t>
      </w:r>
    </w:p>
    <w:p>
      <w:pPr>
        <w:pStyle w:val="BookText"/>
        <w:rPr/>
      </w:pPr>
      <w:r>
        <w:rPr>
          <w:rFonts w:ascii="Amiri" w:hAnsi="Amiri" w:eastAsia="Amiri" w:cs="Amiri"/>
          <w:color w:val="111111"/>
          <w:sz w:val="28"/>
          <w:sz w:val="28"/>
          <w:szCs w:val="28"/>
          <w:rtl w:val="true"/>
          <w:lang w:bidi="ar-SA"/>
        </w:rPr>
        <w:t>الأموال إلى موضعها، فإنّما المال مال اللّه عزّ و جلّ‌، و نحن خزّانه، و سيان منع حق و إعطاء باطل فلا تؤمنك إلاّ الطاعة و لا تخيفك إلاّ المعصية و 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لم تترك أمورا كرهتها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رضاي في الذي أنا طالبه</w:t>
      </w:r>
    </w:p>
    <w:p>
      <w:pPr>
        <w:pStyle w:val="BookText"/>
        <w:rPr/>
      </w:pPr>
      <w:r>
        <w:rPr>
          <w:rFonts w:ascii="Amiri" w:hAnsi="Amiri" w:eastAsia="Amiri" w:cs="Amiri"/>
          <w:color w:val="111111"/>
          <w:sz w:val="28"/>
          <w:sz w:val="28"/>
          <w:szCs w:val="28"/>
          <w:rtl w:val="true"/>
          <w:lang w:bidi="ar-SA"/>
        </w:rPr>
        <w:t xml:space="preserve">و تخشى الذي يخشاه مثلك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منه ضيّع الدّرّ جالبه</w:t>
      </w:r>
    </w:p>
    <w:p>
      <w:pPr>
        <w:pStyle w:val="BookText"/>
        <w:rPr/>
      </w:pPr>
      <w:r>
        <w:rPr>
          <w:rFonts w:ascii="Amiri" w:hAnsi="Amiri" w:eastAsia="Amiri" w:cs="Amiri"/>
          <w:color w:val="111111"/>
          <w:sz w:val="28"/>
          <w:sz w:val="28"/>
          <w:szCs w:val="28"/>
          <w:rtl w:val="true"/>
          <w:lang w:bidi="ar-SA"/>
        </w:rPr>
        <w:t xml:space="preserve">فإن تر منّي غفلة قرشيّة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غصّ‌ بالماء شاربه</w:t>
      </w:r>
    </w:p>
    <w:p>
      <w:pPr>
        <w:pStyle w:val="BookText"/>
        <w:rPr/>
      </w:pPr>
      <w:r>
        <w:rPr>
          <w:rFonts w:ascii="Amiri" w:hAnsi="Amiri" w:eastAsia="Amiri" w:cs="Amiri"/>
          <w:color w:val="111111"/>
          <w:sz w:val="28"/>
          <w:sz w:val="28"/>
          <w:szCs w:val="28"/>
          <w:rtl w:val="true"/>
          <w:lang w:bidi="ar-SA"/>
        </w:rPr>
        <w:t xml:space="preserve">و إن تر منّي وثبة أمويّة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أنا صاحبه</w:t>
      </w:r>
    </w:p>
    <w:p>
      <w:pPr>
        <w:pStyle w:val="BookText"/>
        <w:rPr/>
      </w:pPr>
      <w:r>
        <w:rPr>
          <w:rFonts w:ascii="Amiri" w:hAnsi="Amiri" w:eastAsia="Amiri" w:cs="Amiri"/>
          <w:color w:val="111111"/>
          <w:sz w:val="28"/>
          <w:sz w:val="28"/>
          <w:szCs w:val="28"/>
          <w:rtl w:val="true"/>
          <w:lang w:bidi="ar-SA"/>
        </w:rPr>
        <w:t xml:space="preserve">و لا تعد ما يأتيك مني فإن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 فاعلمن يوما عليك نوادبه</w:t>
      </w:r>
    </w:p>
    <w:p>
      <w:pPr>
        <w:pStyle w:val="BookText"/>
        <w:rPr/>
      </w:pPr>
      <w:r>
        <w:rPr>
          <w:rFonts w:ascii="Amiri" w:hAnsi="Amiri" w:eastAsia="Amiri" w:cs="Amiri"/>
          <w:color w:val="111111"/>
          <w:sz w:val="28"/>
          <w:sz w:val="28"/>
          <w:szCs w:val="28"/>
          <w:rtl w:val="true"/>
          <w:lang w:bidi="ar-SA"/>
        </w:rPr>
        <w:t xml:space="preserve">فلما ورد الكتاب على الحجّاج و قرأه كتب </w:t>
      </w:r>
      <w:r>
        <w:rPr>
          <w:rStyle w:val="FootnoteAnchor"/>
          <w:rtl w:val="true"/>
        </w:rPr>
        <w:footnoteReference w:id="672"/>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جاءني كتاب أمير المؤمنين يذكر فيه سرفي في الدّماء و تبذيري الأموال، فو اللّه ما بالغت في عقوبة أهل المعصية، و لا قضيت حقّ‌ أهل الطاعة، فإن يكن قتلي العصاة سرفا و إعطائي أهل الطاعة تبذيرا، فليمض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 و ليحدد لي أمير المؤمنين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فيما يحدث حدّا أنتهي إليه و لا أتجاوزه، و 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أطلب رضاءك و 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 فيومي لا توارت كواكبه</w:t>
      </w:r>
    </w:p>
    <w:p>
      <w:pPr>
        <w:pStyle w:val="BookText"/>
        <w:rPr/>
      </w:pPr>
      <w:r>
        <w:rPr>
          <w:rFonts w:ascii="Amiri" w:hAnsi="Amiri" w:eastAsia="Amiri" w:cs="Amiri"/>
          <w:color w:val="111111"/>
          <w:sz w:val="28"/>
          <w:sz w:val="28"/>
          <w:szCs w:val="28"/>
          <w:rtl w:val="true"/>
          <w:lang w:bidi="ar-SA"/>
        </w:rPr>
        <w:t xml:space="preserve">إذا قارف الحجّاج فيك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عليه في الصباح نوادبه</w:t>
      </w:r>
    </w:p>
    <w:p>
      <w:pPr>
        <w:pStyle w:val="BookText"/>
        <w:rPr/>
      </w:pPr>
      <w:r>
        <w:rPr>
          <w:rFonts w:ascii="Amiri" w:hAnsi="Amiri" w:eastAsia="Amiri" w:cs="Amiri"/>
          <w:color w:val="111111"/>
          <w:sz w:val="28"/>
          <w:sz w:val="28"/>
          <w:szCs w:val="28"/>
          <w:rtl w:val="true"/>
          <w:lang w:bidi="ar-SA"/>
        </w:rPr>
        <w:t xml:space="preserve">أسالم من سلمت من ذي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تسالمه فإنّي محاربه</w:t>
      </w:r>
    </w:p>
    <w:p>
      <w:pPr>
        <w:pStyle w:val="BookText"/>
        <w:rPr/>
      </w:pPr>
      <w:r>
        <w:rPr>
          <w:rFonts w:ascii="Amiri" w:hAnsi="Amiri" w:eastAsia="Amiri" w:cs="Amiri"/>
          <w:color w:val="111111"/>
          <w:sz w:val="28"/>
          <w:sz w:val="28"/>
          <w:szCs w:val="28"/>
          <w:rtl w:val="true"/>
          <w:lang w:bidi="ar-SA"/>
        </w:rPr>
        <w:t xml:space="preserve">إذا أنا لم أدن الشفيق لنصحه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 الذي تسري إليّ‌ عقاربه</w:t>
      </w:r>
    </w:p>
    <w:p>
      <w:pPr>
        <w:pStyle w:val="BookText"/>
        <w:rPr/>
      </w:pPr>
      <w:r>
        <w:rPr>
          <w:rFonts w:ascii="Amiri" w:hAnsi="Amiri" w:eastAsia="Amiri" w:cs="Amiri"/>
          <w:color w:val="111111"/>
          <w:sz w:val="28"/>
          <w:sz w:val="28"/>
          <w:szCs w:val="28"/>
          <w:rtl w:val="true"/>
          <w:lang w:bidi="ar-SA"/>
        </w:rPr>
        <w:t xml:space="preserve">فمن يتّقي يومي و يرجو إذا 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أرى و الدهر جمّا عجائبه</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محمّد بن الحسين الجازري، أنبأنا أبو الفرج المعافى بن زكريا، أنبأنا الحسين بن المرزبان النحوي، حدثني علي بن جعفر، حدّثني عمر بن شبة </w:t>
      </w:r>
      <w:r>
        <w:rPr>
          <w:rStyle w:val="FootnoteAnchor"/>
          <w:rtl w:val="true"/>
        </w:rPr>
        <w:footnoteReference w:id="674"/>
      </w:r>
      <w:r>
        <w:rPr>
          <w:rFonts w:ascii="Amiri" w:hAnsi="Amiri" w:eastAsia="Amiri" w:cs="Amiri"/>
          <w:color w:val="111111"/>
          <w:sz w:val="28"/>
          <w:sz w:val="28"/>
          <w:szCs w:val="28"/>
          <w:rtl w:val="true"/>
          <w:lang w:bidi="ar-SA"/>
        </w:rPr>
        <w:t xml:space="preserve">،نبأنا علي بن محمّد يعني المدائني عن أبي نضر </w:t>
      </w:r>
      <w:r>
        <w:rPr>
          <w:rStyle w:val="FootnoteAnchor"/>
          <w:rtl w:val="true"/>
        </w:rPr>
        <w:footnoteReference w:id="6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الحجّاج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المنتشر</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ابن أخي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الأجدع أن يعذب آزادمرد بن </w:t>
      </w:r>
    </w:p>
    <w:p>
      <w:pPr>
        <w:pStyle w:val="BookText"/>
        <w:rPr/>
      </w:pPr>
      <w:r>
        <w:rPr>
          <w:rFonts w:ascii="Amiri" w:hAnsi="Amiri" w:eastAsia="Amiri" w:cs="Amiri"/>
          <w:color w:val="111111"/>
          <w:sz w:val="28"/>
          <w:sz w:val="28"/>
          <w:szCs w:val="28"/>
          <w:rtl w:val="true"/>
          <w:lang w:bidi="ar-SA"/>
        </w:rPr>
        <w:t>الهربد، فقال له آزادمرد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لك شرفا قديما و إن مثلي لا يعطي على الذل شيئا، فاستأدني و أرفق بي فاستأداه في جمعة ثلاثمائة ألف، فغضب الحجّاج و أمر معدا صاحب العذاب أن يعذبه، فدق يده و رجليه فلم يعطهم شيئا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رشأ بن نظيف، أنبأنا الحسن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أحمد بن مروان، أنبأنا أحمد بن محرز، نبأنا عبد العزيز بن منيب، عن عبد اللّه بن عثمان بن عطاء، حدثني شهاب بن خراش، حدّثني عمي يزيد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حدثني بوصية الحجّاج بن يوسف،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به أنّه يشهد أن لا إله إلاّ اللّه وحده لا شريك له، و أن محمّدا عبده و رسوله، و أنه لا يعرف إلاّ طاعة الوليد بن عبد الملك عليها يحيى، و عليها يموت، و عليها يبعث، و أوصى بتسعمائة درع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منها لمنافقي أهل العراق يغزون بها، و ثلاثمائة للترك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رأسه إلى أبي العبّاس الطوسي، و كان قائما على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و اللّه الشيعة لا شيعتكم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الحسن بن علي اللّبّاد، أنبأنا تمام بن محمّد، أنبأنا أبي أبو الحسين، أخبرني أبو الميمون أحمد بن محمّد بن بشر، أخبرني أبي، حدثنا أبو الحكم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 الملك للغاز بن ربيعة إني سأدعوك و أدعو الحجّاج فتتحدثان عندي، فإذا قمت و خلوت به فسله عن هذه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يحيك في نفسه منها شيء، أو </w:t>
      </w:r>
    </w:p>
    <w:p>
      <w:pPr>
        <w:pStyle w:val="BookText"/>
        <w:rPr/>
      </w:pPr>
      <w:r>
        <w:rPr>
          <w:rFonts w:ascii="Amiri" w:hAnsi="Amiri" w:eastAsia="Amiri" w:cs="Amiri"/>
          <w:color w:val="111111"/>
          <w:sz w:val="28"/>
          <w:sz w:val="28"/>
          <w:szCs w:val="28"/>
          <w:rtl w:val="true"/>
          <w:lang w:bidi="ar-SA"/>
        </w:rPr>
        <w:t>يتخوف لها عاقبة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فحدّثا عند الوليد و خرجا فألقى لهما وسادة في الجبل و في القصر و قام الحجّاج ينظر إلى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استحييت أن أجلس فقمت معه،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 رأيت هذه الدماء الذي أصبت هل يحيك في نفسك منها شيء أو تتخوف لها عاقبة‌؟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يده فضرب بها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غاز ارتبت في أمرك أو شككت في طاعتك، و اللّه ما أودّ أن لي لبنان و سنير </w:t>
      </w:r>
      <w:r>
        <w:rPr>
          <w:rStyle w:val="FootnoteAnchor"/>
          <w:rtl w:val="true"/>
        </w:rPr>
        <w:footnoteReference w:id="682"/>
      </w:r>
      <w:r>
        <w:rPr>
          <w:rFonts w:ascii="Amiri" w:hAnsi="Amiri" w:eastAsia="Amiri" w:cs="Amiri"/>
          <w:color w:val="111111"/>
          <w:sz w:val="28"/>
          <w:sz w:val="28"/>
          <w:szCs w:val="28"/>
          <w:rtl w:val="true"/>
          <w:lang w:bidi="ar-SA"/>
        </w:rPr>
        <w:t>ذهبا مقطعا أنفقهما في سبيل اللّه عزّ و جلّ‌ مكان ما أبلاني اللّه تعالى من الطاعة،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أنبأنا أبو طاهر المخلص، حدّثنا أبو القاسم عبد اللّه بن محمّد، نبأنا قطن، نبأنا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 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لأسمعن اليوم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فجلست على الدكان و جاء الحجّاج يتمايل حتى صعد المنبر فتكلم، و كان إذا أكثر وضع يده على فيه حتى يفهمنا كلامه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إنكم حاججتم الناس ففلجتم عليهم بالسيف، و إن حكم الدنيا و الآخرة فيكم واحد، و هو عدل لا يجور فكما فلجتم عليهم في الدنيا كذلك تفلجون عليهم في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سائلا عن هذا الخليفة فليسأل اللّه عنه، كان لا يشاقّه أحد و لا ينازعه إلاّ أتى برأسه و هو على فراشه مع أهله و ولده، فمن كان سائلا عنه أحدا من الناس فليسأل اللّه عز و جل عنه، تزعمون يا أهل العراق أن خير السّماء قد انقطع عن أمير المؤمنين و كذبتم و اللّه يا أهل العراق، و اللّه ما انقطع خبر السّماء عنه إن عنده منه كذا و عنده منه كذا،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علي بن أحمد، أنبأنا أبو علي بن القاسم بن جعفر، أنبأنا أبو علي بن المولى، أنبأنا أبو داود سليمان بن الأشعث، نبأنا إسحاق بن إسماعيل الطالقاني، نبأنا جرير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زهير بن حرب، نبأنا جرير، عن المغيرة، عن بزيغ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يخطب فقال في خطبته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أحدكم في حاجته أكرم عليه أم خليفته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أصلّي خلفك صلاة أبدا، و إن وجدت قوما يجاهدونك لأجاهدنك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إسحاق </w:t>
      </w:r>
    </w:p>
    <w:p>
      <w:pPr>
        <w:pStyle w:val="BookText"/>
        <w:rPr/>
      </w:pPr>
      <w:r>
        <w:rPr>
          <w:rFonts w:ascii="Amiri" w:hAnsi="Amiri" w:eastAsia="Amiri" w:cs="Amiri"/>
          <w:color w:val="111111"/>
          <w:sz w:val="28"/>
          <w:sz w:val="28"/>
          <w:szCs w:val="28"/>
          <w:rtl w:val="true"/>
          <w:lang w:bidi="ar-SA"/>
        </w:rPr>
        <w:t>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الجماجم حتى 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العلاء، نبأنا أبو بكر،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و هو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ما استطعتم، ليس فيها مثوبة، و اسمعوا و أطيعوا ليس فيها مثوبة لأمير المؤمنين عبد الملك، و اللّه لو أمرت الناس أن يخرجوا من المسجد فخرجوا من باب آخر لحلّت لي دماؤهم و أموالهم، و اللّه لو أخذت ربيعة بمضر لكان ذلك لي من اللّه حلالا، و يا عذيري من عبد هذيل </w:t>
      </w:r>
      <w:r>
        <w:rPr>
          <w:rStyle w:val="FootnoteAnchor"/>
          <w:rtl w:val="true"/>
        </w:rPr>
        <w:footnoteReference w:id="683"/>
      </w:r>
      <w:r>
        <w:rPr>
          <w:rFonts w:ascii="Amiri" w:hAnsi="Amiri" w:eastAsia="Amiri" w:cs="Amiri"/>
          <w:color w:val="111111"/>
          <w:sz w:val="28"/>
          <w:sz w:val="28"/>
          <w:szCs w:val="28"/>
          <w:rtl w:val="true"/>
          <w:lang w:bidi="ar-SA"/>
        </w:rPr>
        <w:t>،يزعم أنّ‌ قرآنه من عند اللّه و اللّه ما هي إلاّ رجز من رجز الأعراب، ما أنزلها اللّه عزّ و جلّ‌ على نبيه صلّى اللّه عليه و سلّم، و عذيري من هذه الحمر، أ يزعم أحدهم أنه يرمي بالحجر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يقع الحجر حدث أمر، فو اللّه فلأدعنهم كالأمس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سمعته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قطن بن نسير </w:t>
      </w:r>
      <w:r>
        <w:rPr>
          <w:rStyle w:val="FootnoteAnchor"/>
          <w:rtl w:val="true"/>
        </w:rPr>
        <w:footnoteReference w:id="684"/>
      </w:r>
      <w:r>
        <w:rPr>
          <w:rFonts w:ascii="Amiri" w:hAnsi="Amiri" w:eastAsia="Amiri" w:cs="Amiri"/>
          <w:color w:val="111111"/>
          <w:sz w:val="28"/>
          <w:sz w:val="28"/>
          <w:szCs w:val="28"/>
          <w:rtl w:val="true"/>
          <w:lang w:bidi="ar-SA"/>
        </w:rPr>
        <w:t xml:space="preserve">،نبأنا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داود بن سليمان، عن شريك،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مع الحجّاج قال فخطب فذكر نحو حديث أبي بكر بن عياش،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 أطيعوا لخليفة اللّه و لصفيّه عبد الملك بن مروان و ساق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بمضر فلم يذكر قصة الحمر،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ظفر عبد السّلام، نبأنا جعفر،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عثمان عند اللّه كمثل عيسى بن مريم ثم قرأ هذه الآية يقرأها و يفسرها إِذْ قٰالَ‌ اللّٰهُ‌ يٰا عِيسىٰ‌ إِنِّي مُتَوَفِّيكَ‌ وَ رٰافِعُكَ‌ إِلَيَّ‌ وَ مُطَهِّرُكَ‌ مِنَ‌ الَّذِينَ‌ كَفَرُوا </w:t>
      </w:r>
      <w:r>
        <w:rPr>
          <w:rStyle w:val="FootnoteAnchor"/>
          <w:rtl w:val="true"/>
        </w:rPr>
        <w:footnoteReference w:id="685"/>
      </w:r>
      <w:r>
        <w:rPr>
          <w:rFonts w:ascii="Amiri" w:hAnsi="Amiri" w:eastAsia="Amiri" w:cs="Amiri"/>
          <w:color w:val="111111"/>
          <w:sz w:val="28"/>
          <w:sz w:val="28"/>
          <w:szCs w:val="28"/>
          <w:rtl w:val="true"/>
          <w:lang w:bidi="ar-SA"/>
        </w:rPr>
        <w:t>و يشير إلينا بيده و إلى أهل الشام، 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اللفتواني، أنبأنا أبو الحسين محمّد بن أحمد بن محمّد و سليمان بن إبراهيم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عثمان بن أحمد بن إسحاق البرجي، أنبأنا محمّد بن عمر بن حفص الجورجيري </w:t>
      </w:r>
      <w:r>
        <w:rPr>
          <w:rStyle w:val="FootnoteAnchor"/>
          <w:rtl w:val="true"/>
        </w:rPr>
        <w:footnoteReference w:id="686"/>
      </w:r>
      <w:r>
        <w:rPr>
          <w:rFonts w:ascii="IRNazanin" w:hAnsi="IRNazanin" w:eastAsia="IRNazanin"/>
          <w:color w:val="111111"/>
          <w:sz w:val="28"/>
          <w:sz w:val="28"/>
          <w:szCs w:val="28"/>
          <w:rtl w:val="true"/>
          <w:lang w:bidi="fa-IR"/>
        </w:rPr>
        <w:t xml:space="preserve">،نبأنا إسحاق بن </w:t>
      </w:r>
    </w:p>
    <w:p>
      <w:pPr>
        <w:pStyle w:val="BookText"/>
        <w:rPr/>
      </w:pPr>
      <w:r>
        <w:rPr>
          <w:rFonts w:ascii="Amiri" w:hAnsi="Amiri" w:eastAsia="Amiri" w:cs="Amiri"/>
          <w:color w:val="111111"/>
          <w:sz w:val="28"/>
          <w:sz w:val="28"/>
          <w:szCs w:val="28"/>
          <w:rtl w:val="true"/>
          <w:lang w:bidi="ar-SA"/>
        </w:rPr>
        <w:t>الفيض، نبأنا محمّد بن حميد، عن جرير، عن عطاء بن السّائب، عن عتّاب بن أسيد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 سلّم جعلت أم أيمن تبكي و لا تستريح من البكاء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هذه المرأة فدخلا عليها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ما يبكيك قد أفضى رسول اللّه صلّى اللّه عليه و سلّم إلى ما هو خير له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لذلك، إني لأعلم أنه قد أفضى إلى ما هو خير من الدنيا، و لكن أبكي على الوحي انقطع، فبلغ ذلك الحجّاج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أم أيمن، ما أعمل إلاّ بوحي،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 الأصبهاني، أنبأنا الحسن بن محمّد، أنبأنا أحمد بن محمّد، نبأنا عبد اللّه بن محمّد بن إسماعيل، نبأنا أبو بكر بن عامر، عن عاصم و الأعمش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الحجّاج بن يوسف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القرآن رجزا كرجز الأعراب،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أدركته لضربت عنقه،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أنبأنا أحمد بن عبيد، حدّثنا محمّد بن الحسين، نبأنا ابن أبي خيثمة، نبأنا محمّد بن يزيد، نبأنا أبو بكر بن عياش، 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ما استطعتم هذا للّه و فيها مثوبة، و اسمعوا و اطيعوا خيرا لأنفسكم، و لأمير المؤمنين عبد الملك بن مروان ليس فيها مثوبة </w:t>
      </w:r>
      <w:r>
        <w:rPr>
          <w:rStyle w:val="FootnoteAnchor"/>
          <w:rtl w:val="true"/>
        </w:rPr>
        <w:footnoteReference w:id="687"/>
      </w:r>
      <w:r>
        <w:rPr>
          <w:rFonts w:ascii="Amiri" w:hAnsi="Amiri" w:eastAsia="Amiri" w:cs="Amiri"/>
          <w:color w:val="111111"/>
          <w:sz w:val="28"/>
          <w:sz w:val="28"/>
          <w:szCs w:val="28"/>
          <w:rtl w:val="true"/>
          <w:lang w:bidi="ar-SA"/>
        </w:rPr>
        <w:t>،و اللّه لو أمرتكم أن تخرجوا من هذا الباب فخرجتم من هذا الباب لحلّت لي دماؤكم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أجد أحدا يقرأ عليّ‌ قراءة ابن أم عبد إلاّ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 لأخلينها من المصحف و لو بضلع خنزير،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سمعته يقول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لأقرأنّها على رغم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بشاهدين يعني الأعمش و عاصما، انتهى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بن يزيد، أنبأ فضيل، نبأنا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على المنبر يذكر قراءة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 كرجز الأعراب، و اللّه لا أجد أحدا يقرأها إلاّ ضربت عنقه و لأحكّنّها من المصحف و لو بضلع خنزير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زاهر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الحسين بن سعيد المطبقي، نبأنا عيسى، نبأنا عبّاس بن محمّد، نبأنا مسلم بن إبراهيم عن </w:t>
      </w:r>
      <w:r>
        <w:rPr>
          <w:rStyle w:val="FootnoteAnchor"/>
          <w:rtl w:val="true"/>
        </w:rPr>
        <w:footnoteReference w:id="689"/>
      </w:r>
      <w:r>
        <w:rPr>
          <w:rFonts w:ascii="Amiri" w:hAnsi="Amiri" w:eastAsia="Amiri" w:cs="Amiri"/>
          <w:color w:val="111111"/>
          <w:sz w:val="28"/>
          <w:sz w:val="28"/>
          <w:szCs w:val="28"/>
          <w:rtl w:val="true"/>
          <w:lang w:bidi="ar-SA"/>
        </w:rPr>
        <w:t>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الحجّاج بن يوسف هذه الآية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إِنَّكَ‌ أَنْتَ‌ الْوَهّٰابُ‌ </w:t>
      </w:r>
      <w:r>
        <w:rPr>
          <w:rStyle w:val="FootnoteAnchor"/>
          <w:rtl w:val="true"/>
        </w:rPr>
        <w:footnoteReference w:id="690"/>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سليمان لحسودا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بكر محمّد بن علي بن محمّد بن النضر الدّيباجي، نبأنا علي بن عبد اللّه بن مبشر، نبأنا العبّاس بن محمّد الدقاق، نبأنا مسلم بن إبراهيم، نبأنا 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بن يوسف على منبر واسط‍‌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مُلْكاً لاٰ يَنْبَغِي لِأَحَدٍ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سليمان لحسودا،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علي، نبأنا عبّاس الدوري، نبأنا مسلم، نبأنا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و هو على منبر واسط‍‌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رأس المنافقين لو أدركته لأسقيت الأرض من دمه،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حينئذ، أخبرنا أبو القاسم زاهر بن طاهر، أنبأنا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موسى بن الفضل، أنبأنا عبد اللّه الصفّار، نبأنا أبو بكر بن أبي الدّنيا، نبأنا الحسن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الهيثم بن عبيد العبيد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سهيل أخو حزم،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سيرين رجلا يسبّ‌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أيّها الرّجل إنّك لو وافيت الآخرة و كان له أصغر ذنب عملته قط‍‌ أعظم عليك من أعظم ذنب عمله الحجّاج، و اعلم أن اللّه عز و جل حكم عدل إن أخذ من الحجّاج لمن ظلمه شيئا فسيأخذ للحجّاج ممن ظلمه فلا تشغلن نفسك بسبّ‌ أحد، انتهى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الأنماطي، أنبأنا أبو طاهر الباقلاني، أنبأنا أبو علي بن شاذان، </w:t>
      </w:r>
    </w:p>
    <w:p>
      <w:pPr>
        <w:pStyle w:val="BookText"/>
        <w:rPr/>
      </w:pPr>
      <w:r>
        <w:rPr>
          <w:rFonts w:ascii="Amiri" w:hAnsi="Amiri" w:eastAsia="Amiri" w:cs="Amiri"/>
          <w:color w:val="111111"/>
          <w:sz w:val="28"/>
          <w:sz w:val="28"/>
          <w:szCs w:val="28"/>
          <w:rtl w:val="true"/>
          <w:lang w:bidi="ar-SA"/>
        </w:rPr>
        <w:t xml:space="preserve">أنبأنا أبو الحسن أحمد بن إسحاق بن نيخاب </w:t>
      </w:r>
      <w:r>
        <w:rPr>
          <w:rStyle w:val="FootnoteAnchor"/>
          <w:rtl w:val="true"/>
        </w:rPr>
        <w:footnoteReference w:id="692"/>
      </w:r>
      <w:r>
        <w:rPr>
          <w:rFonts w:ascii="Amiri" w:hAnsi="Amiri" w:eastAsia="Amiri" w:cs="Amiri"/>
          <w:color w:val="111111"/>
          <w:sz w:val="28"/>
          <w:sz w:val="28"/>
          <w:szCs w:val="28"/>
          <w:rtl w:val="true"/>
          <w:lang w:bidi="ar-SA"/>
        </w:rPr>
        <w:t>،نبأنا أبو محمّد الحسين بن علي بن زياد الرّازي، نبأنا سعيد بن سليمان الواسطي، نبأنا عقبة بن أبي الصّهباء، نبأنا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أمامة الباهلي فذكر الحجّاج فشتمه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شتمته حتى سمعتك تشتمه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عليك أمير و ليس عليّ‌ أمير، و كان يكره أن يسبّ‌ الرّجل أميره،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عبيد اللّه بن عبد الرّحمن بن محمّد الزهري، حدثنا أحمد بن عبد اللّه بن سابور الدقاق، نبأنا واصل بن عبد الأعلى، نبأنا أبو بكر بن عياش،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أَطِيعُوا </w:t>
      </w:r>
      <w:r>
        <w:rPr>
          <w:rStyle w:val="FootnoteAnchor"/>
          <w:rtl w:val="true"/>
        </w:rPr>
        <w:footnoteReference w:id="69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لعبد اللّه، لأمين اللّه و خليفته ليس فيها مثوبة، و اللّه لو أمرت رجلا يخرج من باب المسجد فأخذ من غيره لأحل لي دمه و ماله، و اللّه لو أخذت ربيعة بمضر لكان لي حلالا، يا عجبا من عبد هذيل، يزعم أنه يقرأ قرآنا من عند اللّه، و اللّه ما هو إلاّ رجز من رجز الأعراب، و اللّه لو أدركت عبد هذيل لضربت عنقه، و يا عجبا من هذه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ليأخذ الحجر فيرمي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هذا حتى يكون خير،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إسماعيل، أنبأنا أحمد بن مروان، نبأنا أحمد بن عيسى المؤدب، نبأنا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الحجّاج يوما ثم أنشد قول سويد بن أبي كاهل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ترجون سقاطي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الرأس بياض و صلع</w:t>
      </w:r>
    </w:p>
    <w:p>
      <w:pPr>
        <w:pStyle w:val="BookText"/>
        <w:rPr/>
      </w:pPr>
      <w:r>
        <w:rPr>
          <w:rFonts w:ascii="Amiri" w:hAnsi="Amiri" w:eastAsia="Amiri" w:cs="Amiri"/>
          <w:color w:val="111111"/>
          <w:sz w:val="28"/>
          <w:sz w:val="28"/>
          <w:szCs w:val="28"/>
          <w:rtl w:val="true"/>
          <w:lang w:bidi="ar-SA"/>
        </w:rPr>
        <w:t xml:space="preserve">ربّ‌ من أنضحت غيظا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695"/>
      </w:r>
      <w:r>
        <w:rPr>
          <w:rFonts w:ascii="Amiri" w:hAnsi="Amiri" w:eastAsia="Amiri" w:cs="Amiri"/>
          <w:color w:val="111111"/>
          <w:sz w:val="28"/>
          <w:sz w:val="28"/>
          <w:szCs w:val="28"/>
          <w:rtl w:val="true"/>
          <w:lang w:bidi="ar-SA"/>
        </w:rPr>
        <w:t>تمنى لي موتا لم يطع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يراني كالشّجى في </w:t>
      </w:r>
      <w:r>
        <w:rPr>
          <w:rStyle w:val="FootnoteAnchor"/>
          <w:rtl w:val="true"/>
        </w:rPr>
        <w:footnoteReference w:id="696"/>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عسرا مخرجه لا ينتزع </w:t>
      </w:r>
    </w:p>
    <w:p>
      <w:pPr>
        <w:pStyle w:val="BookText"/>
        <w:rPr/>
      </w:pPr>
      <w:r>
        <w:rPr>
          <w:rFonts w:ascii="IRNazanin" w:hAnsi="IRNazanin" w:eastAsia="IRNazanin"/>
          <w:color w:val="111111"/>
          <w:sz w:val="28"/>
          <w:sz w:val="28"/>
          <w:szCs w:val="28"/>
          <w:rtl w:val="true"/>
          <w:lang w:bidi="fa-IR"/>
        </w:rPr>
        <w:t xml:space="preserve">جرذ </w:t>
      </w:r>
      <w:r>
        <w:rPr>
          <w:rStyle w:val="FootnoteAnchor"/>
          <w:rtl w:val="true"/>
        </w:rPr>
        <w:footnoteReference w:id="697"/>
      </w:r>
      <w:r>
        <w:rPr>
          <w:rFonts w:ascii="Amiri" w:hAnsi="Amiri" w:eastAsia="Amiri" w:cs="Amiri"/>
          <w:color w:val="111111"/>
          <w:sz w:val="28"/>
          <w:sz w:val="28"/>
          <w:szCs w:val="28"/>
          <w:rtl w:val="true"/>
          <w:lang w:bidi="ar-SA"/>
        </w:rPr>
        <w:t xml:space="preserve">يخطر ما لم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أسمعه صوتي انقمع</w:t>
      </w:r>
    </w:p>
    <w:p>
      <w:pPr>
        <w:pStyle w:val="BookText"/>
        <w:rPr/>
      </w:pPr>
      <w:r>
        <w:rPr>
          <w:rFonts w:ascii="Amiri" w:hAnsi="Amiri" w:eastAsia="Amiri" w:cs="Amiri"/>
          <w:color w:val="111111"/>
          <w:sz w:val="28"/>
          <w:sz w:val="28"/>
          <w:szCs w:val="28"/>
          <w:rtl w:val="true"/>
          <w:lang w:bidi="ar-SA"/>
        </w:rPr>
        <w:t xml:space="preserve">لم يضرني غير أن يحسدني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يزقو مثل ما يزقو الضوع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يحييني إذا لاقيته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يخلو له لحمي رتع</w:t>
      </w:r>
    </w:p>
    <w:p>
      <w:pPr>
        <w:pStyle w:val="BookText"/>
        <w:rPr/>
      </w:pPr>
      <w:r>
        <w:rPr>
          <w:rFonts w:ascii="Amiri" w:hAnsi="Amiri" w:eastAsia="Amiri" w:cs="Amiri"/>
          <w:color w:val="111111"/>
          <w:sz w:val="28"/>
          <w:sz w:val="28"/>
          <w:szCs w:val="28"/>
          <w:rtl w:val="true"/>
          <w:lang w:bidi="ar-SA"/>
        </w:rPr>
        <w:t xml:space="preserve">قد كفاني اللّه 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يكف شيء لم يضع</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أنبأني أبو العبّاس، أنبأنا أبو محمّد بن أبي نصر، نبأنا عمر أبو علي </w:t>
      </w:r>
      <w:r>
        <w:rPr>
          <w:rStyle w:val="FootnoteAnchor"/>
          <w:rtl w:val="true"/>
        </w:rPr>
        <w:footnoteReference w:id="700"/>
      </w:r>
      <w:r>
        <w:rPr>
          <w:rFonts w:ascii="Amiri" w:hAnsi="Amiri" w:eastAsia="Amiri" w:cs="Amiri"/>
          <w:color w:val="111111"/>
          <w:sz w:val="28"/>
          <w:sz w:val="28"/>
          <w:szCs w:val="28"/>
          <w:rtl w:val="true"/>
          <w:lang w:bidi="ar-SA"/>
        </w:rPr>
        <w:t>أبو بكر عن أحمد بن الخليل،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ما نال همدان ظالم</w:t>
      </w:r>
    </w:p>
    <w:p>
      <w:pPr>
        <w:pStyle w:val="BookText"/>
        <w:rPr/>
      </w:pPr>
      <w:r>
        <w:rPr>
          <w:rFonts w:ascii="Amiri" w:hAnsi="Amiri" w:eastAsia="Amiri" w:cs="Amiri"/>
          <w:color w:val="111111"/>
          <w:sz w:val="28"/>
          <w:sz w:val="28"/>
          <w:szCs w:val="28"/>
          <w:rtl w:val="true"/>
          <w:lang w:bidi="ar-SA"/>
        </w:rPr>
        <w:t xml:space="preserve">متى تجمع القلب الزكي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قال علي بن بن بكر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لعمرو بن سراقة الهمداني ثم السهمي أغار عليه رجل من مراد يقال له خزيم فذهب بإبله و خيله، فأتى عمرو امرأة كان يتحدث إليها فأخبرها أن خزيما أغار على إبله و خيله، و إنه يريد الغارة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لتلفات خزيم، فإني أخافه عليك، فأغار عمرو على خزيم، فاستاق كل شيء له، فأتاه خزيم بعد ذلك فطلب إليه أن يردّ عليه بعض ما أخذ منه فقال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سليمى لا تعرّض لتلفة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من ليل الصّعاليك نائم</w:t>
      </w:r>
    </w:p>
    <w:p>
      <w:pPr>
        <w:pStyle w:val="BookText"/>
        <w:rPr/>
      </w:pPr>
      <w:r>
        <w:rPr>
          <w:rFonts w:ascii="Amiri" w:hAnsi="Amiri" w:eastAsia="Amiri" w:cs="Amiri"/>
          <w:color w:val="111111"/>
          <w:sz w:val="28"/>
          <w:sz w:val="28"/>
          <w:szCs w:val="28"/>
          <w:rtl w:val="true"/>
          <w:lang w:bidi="ar-SA"/>
        </w:rPr>
        <w:t xml:space="preserve">و كيف ينام الليل من جلّ‌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كلون الملح أبيض صارم</w:t>
      </w:r>
    </w:p>
    <w:p>
      <w:pPr>
        <w:pStyle w:val="BookText"/>
        <w:rPr/>
      </w:pPr>
      <w:r>
        <w:rPr>
          <w:rFonts w:ascii="Amiri" w:hAnsi="Amiri" w:eastAsia="Amiri" w:cs="Amiri"/>
          <w:color w:val="111111"/>
          <w:sz w:val="28"/>
          <w:sz w:val="28"/>
          <w:szCs w:val="28"/>
          <w:rtl w:val="true"/>
          <w:lang w:bidi="ar-SA"/>
        </w:rPr>
        <w:t xml:space="preserve">أ لم تعلمي أن الصّعاليك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نام الدثور المسالم</w:t>
      </w:r>
    </w:p>
    <w:p>
      <w:pPr>
        <w:pStyle w:val="BookText"/>
        <w:rPr/>
      </w:pPr>
      <w:r>
        <w:rPr>
          <w:rFonts w:ascii="Amiri" w:hAnsi="Amiri" w:eastAsia="Amiri" w:cs="Amiri"/>
          <w:color w:val="111111"/>
          <w:sz w:val="28"/>
          <w:sz w:val="28"/>
          <w:szCs w:val="28"/>
          <w:rtl w:val="true"/>
          <w:lang w:bidi="ar-SA"/>
        </w:rPr>
        <w:t xml:space="preserve">إذا الليل أرخى و اكفهرت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من الافراط‍‌ هوام حوائم</w:t>
      </w:r>
    </w:p>
    <w:p>
      <w:pPr>
        <w:pStyle w:val="BookText"/>
        <w:rPr/>
      </w:pPr>
      <w:r>
        <w:rPr>
          <w:rFonts w:ascii="Amiri" w:hAnsi="Amiri" w:eastAsia="Amiri" w:cs="Amiri"/>
          <w:color w:val="111111"/>
          <w:sz w:val="28"/>
          <w:sz w:val="28"/>
          <w:szCs w:val="28"/>
          <w:rtl w:val="true"/>
          <w:lang w:bidi="ar-SA"/>
        </w:rPr>
        <w:t xml:space="preserve">كذبتم و بيت اللّه لا تأخذونها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مراغمة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قائم</w:t>
      </w:r>
    </w:p>
    <w:p>
      <w:pPr>
        <w:pStyle w:val="BookText"/>
        <w:rPr/>
      </w:pPr>
      <w:r>
        <w:rPr>
          <w:rFonts w:ascii="Amiri" w:hAnsi="Amiri" w:eastAsia="Amiri" w:cs="Amiri"/>
          <w:color w:val="111111"/>
          <w:sz w:val="28"/>
          <w:sz w:val="28"/>
          <w:szCs w:val="28"/>
          <w:rtl w:val="true"/>
          <w:lang w:bidi="ar-SA"/>
        </w:rPr>
        <w:t xml:space="preserve">تحالف أقوام عليّ‌ ليسمنوا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جرّوا علي الحرب إذ أنا سالم</w:t>
      </w:r>
    </w:p>
    <w:p>
      <w:pPr>
        <w:pStyle w:val="BookText"/>
        <w:rPr/>
      </w:pPr>
      <w:r>
        <w:rPr>
          <w:rFonts w:ascii="Amiri" w:hAnsi="Amiri" w:eastAsia="Amiri" w:cs="Amiri"/>
          <w:color w:val="111111"/>
          <w:sz w:val="28"/>
          <w:sz w:val="28"/>
          <w:szCs w:val="28"/>
          <w:rtl w:val="true"/>
          <w:lang w:bidi="ar-SA"/>
        </w:rPr>
        <w:t xml:space="preserve">أ فاليوم أدعى للهوادة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 على الحي المذاكي الصّلادم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خزيما إذ رجا أن أردّها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مالي يا ابنة القوم حاكم </w:t>
      </w:r>
    </w:p>
    <w:p>
      <w:pPr>
        <w:pStyle w:val="BookText"/>
        <w:rPr/>
      </w:pPr>
      <w:r>
        <w:rPr>
          <w:rFonts w:ascii="Amiri" w:hAnsi="Amiri" w:eastAsia="Amiri" w:cs="Amiri"/>
          <w:color w:val="111111"/>
          <w:sz w:val="28"/>
          <w:sz w:val="28"/>
          <w:szCs w:val="28"/>
          <w:rtl w:val="true"/>
          <w:lang w:bidi="ar-SA"/>
        </w:rPr>
        <w:t xml:space="preserve">متى تجمع القلب الذكي و صار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يجتنبك المظالم</w:t>
      </w:r>
    </w:p>
    <w:p>
      <w:pPr>
        <w:pStyle w:val="BookText"/>
        <w:rPr/>
      </w:pPr>
      <w:r>
        <w:rPr>
          <w:rFonts w:ascii="Amiri" w:hAnsi="Amiri" w:eastAsia="Amiri" w:cs="Amiri"/>
          <w:color w:val="111111"/>
          <w:sz w:val="28"/>
          <w:sz w:val="28"/>
          <w:szCs w:val="28"/>
          <w:rtl w:val="true"/>
          <w:lang w:bidi="ar-SA"/>
        </w:rPr>
        <w:t xml:space="preserve">و 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و يحترمه المخارم</w:t>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ما نال همدان ظالم</w:t>
      </w:r>
    </w:p>
    <w:p>
      <w:pPr>
        <w:pStyle w:val="BookText"/>
        <w:rPr/>
      </w:pPr>
      <w:r>
        <w:rPr>
          <w:rFonts w:ascii="Amiri" w:hAnsi="Amiri" w:eastAsia="Amiri" w:cs="Amiri"/>
          <w:color w:val="111111"/>
          <w:sz w:val="28"/>
          <w:sz w:val="28"/>
          <w:szCs w:val="28"/>
          <w:rtl w:val="true"/>
          <w:lang w:bidi="ar-SA"/>
        </w:rPr>
        <w:t xml:space="preserve">فلا صلح حتى تقرع الخيل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 بالبيض الخفاف الجماجم</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العدل، أنبأنا أبو محمّد الحسن بن إسماعيل، أنبأنا أحمد بن مروان، نبأنا جعفر بن محمّد حينئذ، و أخبرنا أبو القاسم إسماعيل بن أحمد، أنبأنا عمر بن عبد اللّه بن عمير، أنبأنا أبو الحسين بن بشران، أنبأنا عثمان بن أحمد، نبأنا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هارون بن معروف، نبأنا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 الحجّاج على دابّته حتى يقف على حلقة الحسن فيسمع كلامه و إذا أراد أن ينصرف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تمل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إنه لم يبق إلاّ من لا حاجة له </w:t>
      </w:r>
      <w:r>
        <w:rPr>
          <w:rStyle w:val="FootnoteAnchor"/>
          <w:rtl w:val="true"/>
        </w:rPr>
        <w:footnoteReference w:id="701"/>
      </w:r>
      <w:r>
        <w:rPr>
          <w:rFonts w:ascii="Amiri" w:hAnsi="Amiri" w:eastAsia="Amiri" w:cs="Amiri"/>
          <w:color w:val="111111"/>
          <w:sz w:val="28"/>
          <w:sz w:val="28"/>
          <w:szCs w:val="28"/>
          <w:rtl w:val="true"/>
          <w:lang w:bidi="ar-SA"/>
        </w:rPr>
        <w:t>،و في رواية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من له حاجة،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أنبأنا رشأ بن نظيف، أنبأنا الحسن بن إسماعيل، أنبأنا أحمد بن مروان، نبأنا أبو بكر بن أبي الدنيا، نبأنا هاشم بن الوليد، نبأنا أبو بكر بن عياش،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أهل العراق أني بقية ثمود، و نعم و اللّه البقية ثمود ما كان مع صالح إلا المؤمنون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 بن بندار، أنبأنا الحسين بن محمّد المديني، أنبأنا أحمد بن محمّد بن عبيد، نبأنا عبد اللّه بن محمّد، نبأنا هاشم بن الوليد، نبأنا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أهل العراق أنّا بقية ثمود، و نعم و اللّه البقية ثمود ما كان </w:t>
      </w:r>
      <w:r>
        <w:rPr>
          <w:rStyle w:val="FootnoteAnchor"/>
          <w:rtl w:val="true"/>
        </w:rPr>
        <w:footnoteReference w:id="703"/>
      </w:r>
      <w:r>
        <w:rPr>
          <w:rFonts w:ascii="IRNazanin" w:hAnsi="IRNazanin" w:eastAsia="IRNazanin"/>
          <w:color w:val="111111"/>
          <w:sz w:val="28"/>
          <w:sz w:val="28"/>
          <w:szCs w:val="28"/>
          <w:rtl w:val="true"/>
          <w:lang w:bidi="fa-IR"/>
        </w:rPr>
        <w:t>مع صالح إلا المؤمنون، انتهى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الجريري </w:t>
      </w:r>
      <w:r>
        <w:rPr>
          <w:rStyle w:val="FootnoteAnchor"/>
          <w:rtl w:val="true"/>
        </w:rPr>
        <w:footnoteReference w:id="704"/>
      </w:r>
      <w:r>
        <w:rPr>
          <w:rFonts w:ascii="Amiri" w:hAnsi="Amiri" w:eastAsia="Amiri" w:cs="Amiri"/>
          <w:color w:val="111111"/>
          <w:sz w:val="28"/>
          <w:sz w:val="28"/>
          <w:szCs w:val="28"/>
          <w:rtl w:val="true"/>
          <w:lang w:bidi="ar-SA"/>
        </w:rPr>
        <w:t xml:space="preserve">،أنبأنا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نبأنا أحمد بن عيسى، عن </w:t>
      </w:r>
    </w:p>
    <w:p>
      <w:pPr>
        <w:pStyle w:val="BookText"/>
        <w:rPr/>
      </w:pPr>
      <w:r>
        <w:rPr>
          <w:rFonts w:ascii="IRNazanin" w:hAnsi="IRNazanin" w:eastAsia="IRNazanin"/>
          <w:color w:val="111111"/>
          <w:sz w:val="28"/>
          <w:sz w:val="28"/>
          <w:szCs w:val="28"/>
          <w:rtl w:val="true"/>
          <w:lang w:bidi="fa-IR"/>
        </w:rPr>
        <w:t xml:space="preserve">العبّاس بن هاشم </w:t>
      </w:r>
      <w:r>
        <w:rPr>
          <w:rStyle w:val="FootnoteAnchor"/>
          <w:rtl w:val="true"/>
        </w:rPr>
        <w:footnoteReference w:id="705"/>
      </w:r>
      <w:r>
        <w:rPr>
          <w:rFonts w:ascii="Amiri" w:hAnsi="Amiri" w:eastAsia="Amiri" w:cs="Amiri"/>
          <w:color w:val="111111"/>
          <w:sz w:val="28"/>
          <w:sz w:val="28"/>
          <w:szCs w:val="28"/>
          <w:rtl w:val="true"/>
          <w:lang w:bidi="ar-SA"/>
        </w:rPr>
        <w:t>،عن أبيه،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Style w:val="FootnoteAnchor"/>
          <w:rtl w:val="true"/>
        </w:rPr>
        <w:footnoteReference w:id="706"/>
      </w:r>
      <w:r>
        <w:rPr>
          <w:rFonts w:ascii="Amiri" w:hAnsi="Amiri" w:eastAsia="Amiri" w:cs="Amiri"/>
          <w:color w:val="111111"/>
          <w:sz w:val="28"/>
          <w:sz w:val="28"/>
          <w:szCs w:val="28"/>
          <w:rtl w:val="true"/>
          <w:lang w:bidi="ar-SA"/>
        </w:rPr>
        <w:t>الحجّاج الناس بالكوفة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تزعمون أنّا من بقية ثمود، و تزعمون أني ساحر، و تزعمون أن اللّه عز و جل علّمني اسما من أسمائه أقهركم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 أنتم أولياؤه بزعمكم و أنا عدوه، فبيني و بينكم كتاب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 الَّذِينَ‌ آمَنُوا مَعَهُ‌ </w:t>
      </w:r>
      <w:r>
        <w:rPr>
          <w:rStyle w:val="FootnoteAnchor"/>
          <w:rtl w:val="true"/>
        </w:rPr>
        <w:footnoteReference w:id="708"/>
      </w:r>
      <w:r>
        <w:rPr>
          <w:rFonts w:ascii="Amiri" w:hAnsi="Amiri" w:eastAsia="Amiri" w:cs="Amiri"/>
          <w:color w:val="111111"/>
          <w:sz w:val="28"/>
          <w:sz w:val="28"/>
          <w:szCs w:val="28"/>
          <w:rtl w:val="true"/>
          <w:lang w:bidi="ar-SA"/>
        </w:rPr>
        <w:t>فنحن بقية الصّالحين إن كنا من ثمود، و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صَنَعُوا كَيْدُ سٰاحِرٍ وَ لاٰ يُفْلِحُ‌ السّٰاحِرُ حَيْثُ‌ أَتىٰ‌ </w:t>
      </w:r>
      <w:r>
        <w:rPr>
          <w:rStyle w:val="FootnoteAnchor"/>
          <w:rtl w:val="true"/>
        </w:rPr>
        <w:footnoteReference w:id="709"/>
      </w:r>
      <w:r>
        <w:rPr>
          <w:rFonts w:ascii="Amiri" w:hAnsi="Amiri" w:eastAsia="Amiri" w:cs="Amiri"/>
          <w:color w:val="111111"/>
          <w:sz w:val="28"/>
          <w:sz w:val="28"/>
          <w:szCs w:val="28"/>
          <w:rtl w:val="true"/>
          <w:lang w:bidi="ar-SA"/>
        </w:rPr>
        <w:t xml:space="preserve">و اللّه أعدل في حكمه </w:t>
      </w:r>
      <w:r>
        <w:rPr>
          <w:rStyle w:val="FootnoteAnchor"/>
          <w:rtl w:val="true"/>
        </w:rPr>
        <w:footnoteReference w:id="710"/>
      </w:r>
      <w:r>
        <w:rPr>
          <w:rFonts w:ascii="Amiri" w:hAnsi="Amiri" w:eastAsia="Amiri" w:cs="Amiri"/>
          <w:color w:val="111111"/>
          <w:sz w:val="28"/>
          <w:sz w:val="28"/>
          <w:szCs w:val="28"/>
          <w:rtl w:val="true"/>
          <w:lang w:bidi="ar-SA"/>
        </w:rPr>
        <w:t xml:space="preserve">من أن يعلّم عدوا من أعدائه اسما من أسمائه يهزم به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حمي من كثرة كلامه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،ثم تحامل على رمانة المنبر فحطمها، فجعل الناس يتلاحظون بينهم و هو ينظر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الترامز، أنا حديّا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الظبي السّانح، و الغراب الأبقع، و الكوكب ذي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بذلك العود فأصلح قبل أن ينزل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حديّا </w:t>
      </w:r>
      <w:r>
        <w:rPr>
          <w:rStyle w:val="FootnoteAnchor"/>
          <w:rtl w:val="true"/>
        </w:rPr>
        <w:footnoteReference w:id="713"/>
      </w:r>
      <w:r>
        <w:rPr>
          <w:rFonts w:ascii="Amiri" w:hAnsi="Amiri" w:eastAsia="Amiri" w:cs="Amiri"/>
          <w:color w:val="111111"/>
          <w:sz w:val="28"/>
          <w:sz w:val="28"/>
          <w:szCs w:val="28"/>
          <w:rtl w:val="true"/>
          <w:lang w:bidi="ar-SA"/>
        </w:rPr>
        <w:t xml:space="preserve">الظبي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لثقتنا بالغلبة و الاستعلاء نتحدى</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ارتفاع الظبي سانحا و هو أحمد ما يكون في سرعته و مضائه، و الغراب الأبقع في تحدّره و ذكائه و مكره و خبثه و دهائه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الذنب من الكواكب فيما ينذر من عواقب مكروهه و بلائه، فقال الحجّاج هذا مختالا في غلوائه، و مرهبا لمن بين ظهرانيه من أعدائه، و اللّه ذو البأس الشديد، بالمرصاد له و لحزبه و لأوليائه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البنّا، عن أبي تمام علي بن محمّد، عن أبي </w:t>
      </w:r>
    </w:p>
    <w:p>
      <w:pPr>
        <w:pStyle w:val="BookText"/>
        <w:rPr/>
      </w:pPr>
      <w:r>
        <w:rPr>
          <w:rFonts w:ascii="Amiri" w:hAnsi="Amiri" w:eastAsia="Amiri" w:cs="Amiri"/>
          <w:color w:val="111111"/>
          <w:sz w:val="28"/>
          <w:sz w:val="28"/>
          <w:szCs w:val="28"/>
          <w:rtl w:val="true"/>
          <w:lang w:bidi="ar-SA"/>
        </w:rPr>
        <w:t>عمر بن حيّوية، أنبأنا محمّد بن القاسم بن جعفر، نبأنا ابن أبي خيثمة، أنبأنا سليمان بن أبي شيخ، نبأنا محمّد بن أبي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رجل الحجّاج و يعيبه فقال له الحكم بن هشام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ابزق على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و أبو منصور عبد الباقي بن محمّد بن غالب </w:t>
      </w:r>
      <w:r>
        <w:rPr>
          <w:rStyle w:val="FootnoteAnchor"/>
          <w:rtl w:val="true"/>
        </w:rPr>
        <w:footnoteReference w:id="7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بن عبد الرّحمن، نبأنا زكريا بن يحيى، نبأنا الأصمعي، نبأنا أبو عاصم النبيل، نبأنا أبو حفص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الحجّاج يوما فأقبل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الحجّاج كافر فأطرق رأسه، و أقبل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الحجّاج كافر، فعل ذلك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أهل العراق باللاّت و العزّى،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ثم حدثني أبو إسحاق الخشوعي عنه، أنبأنا أبو طاهر مشرف بن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حازم محمّد بن الحسين بن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إسماعيل بن سعيد بن سويد المعدّل، و أنبأنا سميع بن الحسين بن القاسم بن جعفر الكوكبي، نبأنا أبو الفضل الأصبهاني، أنبأنا بندار،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فتى بين يدي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مات أبي و أنا حمل، و ماتت أمي و أنا رضيع، فكفلني الغرباء حتى ترعرعت، فوثب بعض أهلي على مالي و اجتاحه و هو هارب مني و من عدل الأمير؛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مات أبوك و أنت حمل و ماتت أمّك و أنت رضيع و كفلك الغرباء فلم يمنعك ذلك من أن أفصح </w:t>
      </w:r>
      <w:r>
        <w:rPr>
          <w:rStyle w:val="FootnoteAnchor"/>
          <w:rtl w:val="true"/>
        </w:rPr>
        <w:footnoteReference w:id="717"/>
      </w:r>
      <w:r>
        <w:rPr>
          <w:rFonts w:ascii="Amiri" w:hAnsi="Amiri" w:eastAsia="Amiri" w:cs="Amiri"/>
          <w:color w:val="111111"/>
          <w:sz w:val="28"/>
          <w:sz w:val="28"/>
          <w:szCs w:val="28"/>
          <w:rtl w:val="true"/>
          <w:lang w:bidi="ar-SA"/>
        </w:rPr>
        <w:t>لسانك، و أنبأت عن إرادتك، اطردوا المؤدبين عن أولادي،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عمير بن عبيد اللّه، أنبأنا أبو الحسين بن بشران، أنبأنا عثمان بن أحمد، نبأنا حنبل بن إسحاق، نبأنا هارون بن معروف، نبأنا ضمرة، نبأنا ابن شوذب،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الحجّاج يخطبنا يوما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كافر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أي شيء يريد؟ قال الحجّاج كافر بيوم الأربعاء و البغلة الشهباء،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نبأنا ابن شوذب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مثل الحجّاج لمن أطاعه، و لا مثله لمن 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المقرئ،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محمّد الضّرّاب،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بن مروان المالكي، حدثنا محمّد بن علي، 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بن مروان للحجّاج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أحد إلاّ و هو يعرف عيب نفسه فعيب </w:t>
      </w:r>
      <w:r>
        <w:rPr>
          <w:rStyle w:val="FootnoteAnchor"/>
          <w:rtl w:val="true"/>
        </w:rPr>
        <w:footnoteReference w:id="721"/>
      </w:r>
      <w:r>
        <w:rPr>
          <w:rFonts w:ascii="Amiri" w:hAnsi="Amiri" w:eastAsia="Amiri" w:cs="Amiri"/>
          <w:color w:val="111111"/>
          <w:sz w:val="28"/>
          <w:sz w:val="28"/>
          <w:szCs w:val="28"/>
          <w:rtl w:val="true"/>
          <w:lang w:bidi="ar-SA"/>
        </w:rPr>
        <w:t>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 المؤمنين،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لجوج حقود 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الشيطان شرّ ممّا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أنبأنا محمّد بن سعيد بن محمّد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الحارث بن محمّد، نبأنا إبراهيم بن أحمد، نبأنا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زكريا يحكي عن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الملك بن مروان قال للحجّاج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عارف بعيوب نفسه، فعب نفسك و لا تخبأ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لجوج حقود حسود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بينك و بين إبليس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الشيطان إذا رآني سالمني،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إنما يكون من لؤم العنصر و تعادي الطبائع و اختلاف التركيب و فساد مزاج البنية و ضعف عقد العقل، و الحاسد طويل الحسرات عادم الراحات،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رشأ بن نظيف، نبأنا الحسن بن إسماعيل، نبأنا أحمد بن مرزوق </w:t>
      </w:r>
      <w:r>
        <w:rPr>
          <w:rStyle w:val="FootnoteAnchor"/>
          <w:rtl w:val="true"/>
        </w:rPr>
        <w:footnoteReference w:id="722"/>
      </w:r>
      <w:r>
        <w:rPr>
          <w:rFonts w:ascii="Amiri" w:hAnsi="Amiri" w:eastAsia="Amiri" w:cs="Amiri"/>
          <w:color w:val="111111"/>
          <w:sz w:val="28"/>
          <w:sz w:val="28"/>
          <w:szCs w:val="28"/>
          <w:rtl w:val="true"/>
          <w:lang w:bidi="ar-SA"/>
        </w:rPr>
        <w:t>،نبأنا إبراهيم بن حبيب، نبأنا عبد السّلام، عن القحذمي،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أربعة و ثمانين لقمة من خبز، في كل لقمة رغيف، و ملء كفه سمك 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الحجّاج، انتهى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عبد اللّه الحافظ‍‌، </w:t>
      </w:r>
    </w:p>
    <w:p>
      <w:pPr>
        <w:pStyle w:val="BookText"/>
        <w:rPr/>
      </w:pPr>
      <w:r>
        <w:rPr>
          <w:rFonts w:ascii="Amiri" w:hAnsi="Amiri" w:eastAsia="Amiri" w:cs="Amiri"/>
          <w:color w:val="111111"/>
          <w:sz w:val="28"/>
          <w:sz w:val="28"/>
          <w:szCs w:val="28"/>
          <w:rtl w:val="true"/>
          <w:lang w:bidi="ar-SA"/>
        </w:rPr>
        <w:t>أنبأنا أبو نصر، حدثنا عثمان بن سعيد، نبأنا عبد اللّه بن صالح بن معاوية بن صالح، حدثه حينئذ، و أخبرنا أبو القاسم إسماعيل بن أحمد، أنبأنا محمّد بن هبة اللّه، أنبأنا أبو الحسين بن الفضل، أنبأنا عبد اللّه بن جعفر، نبأنا يعقوب، نبأنا أبو صالح عبد اللّه بن صالح، حدثنا معاوية بن صالح، عن شريح بن عبيد، عن من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بن الخطاب فأخبره أنّ‌ أهل العراق قد حصبوا أميرهم، فخرج غضبان فصلّى لنا صلاة فسها فيها حتى جعل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فلما سلّم،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أهل الشام‌؟ فقام رجل ثم قام آخر ثم قمت ثالثا أو </w:t>
      </w:r>
      <w:r>
        <w:rPr>
          <w:rStyle w:val="FootnoteAnchor"/>
          <w:rtl w:val="true"/>
        </w:rPr>
        <w:footnoteReference w:id="723"/>
      </w:r>
      <w:r>
        <w:rPr>
          <w:rFonts w:ascii="Amiri" w:hAnsi="Amiri" w:eastAsia="Amiri" w:cs="Amiri"/>
          <w:color w:val="111111"/>
          <w:sz w:val="28"/>
          <w:sz w:val="28"/>
          <w:szCs w:val="28"/>
          <w:rtl w:val="true"/>
          <w:lang w:bidi="ar-SA"/>
        </w:rPr>
        <w:t>رابعا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استعدوا لأهل العراق فإن الشيطان قد باض فيهم و فرّخ، اللّهمّ‌ إنهم قد لبسوا عليّ‌ فالبس عليهم، و عجّل عليهم بالغلام الثقفي يحكم فيهم بحكم الجاهلية، لا يقبل من </w:t>
      </w:r>
      <w:r>
        <w:rPr>
          <w:rStyle w:val="FootnoteAnchor"/>
          <w:rtl w:val="true"/>
        </w:rPr>
        <w:footnoteReference w:id="724"/>
      </w:r>
      <w:r>
        <w:rPr>
          <w:rFonts w:ascii="Amiri" w:hAnsi="Amiri" w:eastAsia="Amiri" w:cs="Amiri"/>
          <w:color w:val="111111"/>
          <w:sz w:val="28"/>
          <w:sz w:val="28"/>
          <w:szCs w:val="28"/>
          <w:rtl w:val="true"/>
          <w:lang w:bidi="ar-SA"/>
        </w:rPr>
        <w:t>محسنهم و لا يتجاوز عن مسيئهم،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عبدان بن رزين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الفقيه أبو الفتح نصر بن إبراهيم، أنبأنا عبد الوهّاب بن الحسين بن عمر بن برهان، أنبأنا أبو عبد اللّه الحسين بن محمّد بن عبيد الدقاق، نبأنا محمّد بن عثمان بن أبي شيبة، نبأ سعد بن وهب السّلمي، نبأنا جعفر بن سليمان، نبأنا مالك بن دينار، عن بسطام بن مسلم، عن الحسن أن عليا كان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ائتمنتهم فخانوني و نصحتهم فغشّوني، اللّهمّ‌ فسلّط‍‌ عليهم غلام ثقيف، يحكم في دمائهم و أموالهم و يحكم فيهم بحكم الجاهلية، فوصفه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الذيال </w:t>
      </w:r>
      <w:r>
        <w:rPr>
          <w:rStyle w:val="FootnoteAnchor"/>
          <w:rtl w:val="true"/>
        </w:rPr>
        <w:footnoteReference w:id="725"/>
      </w:r>
      <w:r>
        <w:rPr>
          <w:rFonts w:ascii="Amiri" w:hAnsi="Amiri" w:eastAsia="Amiri" w:cs="Amiri"/>
          <w:color w:val="111111"/>
          <w:sz w:val="28"/>
          <w:sz w:val="28"/>
          <w:szCs w:val="28"/>
          <w:rtl w:val="true"/>
          <w:lang w:bidi="ar-SA"/>
        </w:rPr>
        <w:t>مفجر الأنهار، يأكل خضرتها و يلبس فروتها،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صفة الحجّاج، 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عبد اللّه الحافظ‍‌، أنبأنا أبو العبّاس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المحبوبي، نبأنا سعيد بن مسعود، نبأنا يزيد بن هارون، أنبأنا العوّام بن حوشب، حدثني حبيب بن أبي ثابت، قال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w:t>
      </w:r>
      <w:r>
        <w:rPr>
          <w:rStyle w:val="FootnoteAnchor"/>
          <w:rtl w:val="true"/>
        </w:rPr>
        <w:footnoteReference w:id="727"/>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 حتى تدرك فتى ثقيف،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فتى ثقيف‌؟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ليقالنّ‌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اكفنا زاوية من زوايا جهنم، رجل يملك عشرين أو بضع </w:t>
      </w:r>
      <w:r>
        <w:rPr>
          <w:rStyle w:val="FootnoteAnchor"/>
          <w:rtl w:val="true"/>
        </w:rPr>
        <w:footnoteReference w:id="728"/>
      </w:r>
      <w:r>
        <w:rPr>
          <w:rFonts w:ascii="Amiri" w:hAnsi="Amiri" w:eastAsia="Amiri" w:cs="Amiri"/>
          <w:color w:val="111111"/>
          <w:sz w:val="28"/>
          <w:sz w:val="28"/>
          <w:szCs w:val="28"/>
          <w:rtl w:val="true"/>
          <w:lang w:bidi="ar-SA"/>
        </w:rPr>
        <w:t>و عشرين سنة، لا يدع للّه تعالى معصية إلا ارتكبها حتى لو لم يبق إلاّ معصية واحدة فكان بينه و بينها باب مغلق لكسره حتى يرتكبها يقتل بمن أطاعه من عصاه،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صالح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جدي يحيى بن منصور القاضي، نبأنا محمّد بن نصر الجارودي، نبأنا يعقوب بن إبراهيم الدورقي، نبأنا معتمر بن سليمان، عن أبيه، عن أيّوب، عن مالك بن أوس بن الحدثان،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الذّيّال أمير المصرين يلبس فروتها، و يأكل خضرتها، و يقتل أشراف أهلها يشتد منه الفرق </w:t>
      </w:r>
      <w:r>
        <w:rPr>
          <w:rStyle w:val="FootnoteAnchor"/>
          <w:rtl w:val="true"/>
        </w:rPr>
        <w:footnoteReference w:id="729"/>
      </w:r>
      <w:r>
        <w:rPr>
          <w:rFonts w:ascii="Amiri" w:hAnsi="Amiri" w:eastAsia="Amiri" w:cs="Amiri"/>
          <w:color w:val="111111"/>
          <w:sz w:val="28"/>
          <w:sz w:val="28"/>
          <w:szCs w:val="28"/>
          <w:rtl w:val="true"/>
          <w:lang w:bidi="ar-SA"/>
        </w:rPr>
        <w:t xml:space="preserve">،و يكثر منه </w:t>
      </w:r>
      <w:r>
        <w:rPr>
          <w:rStyle w:val="FootnoteAnchor"/>
          <w:rtl w:val="true"/>
        </w:rPr>
        <w:footnoteReference w:id="730"/>
      </w:r>
      <w:r>
        <w:rPr>
          <w:rFonts w:ascii="Amiri" w:hAnsi="Amiri" w:eastAsia="Amiri" w:cs="Amiri"/>
          <w:color w:val="111111"/>
          <w:sz w:val="28"/>
          <w:sz w:val="28"/>
          <w:szCs w:val="28"/>
          <w:rtl w:val="true"/>
          <w:lang w:bidi="ar-SA"/>
        </w:rPr>
        <w:t>الأرق و يسلطه اللّه على شيعته،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عبد اللّه الحافظ‍‌، أنبأنا أبو عبد اللّه محمّد بن عبد </w:t>
      </w:r>
      <w:r>
        <w:rPr>
          <w:rStyle w:val="FootnoteAnchor"/>
          <w:rtl w:val="true"/>
        </w:rPr>
        <w:footnoteReference w:id="731"/>
      </w: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إسحاق بن إبراهيم، نبأنا عبد الرزّاق، أخبرنا جعفر بن سليمان، عن مالك </w:t>
      </w:r>
      <w:r>
        <w:rPr>
          <w:rStyle w:val="FootnoteAnchor"/>
          <w:rtl w:val="true"/>
        </w:rPr>
        <w:footnoteReference w:id="732"/>
      </w:r>
      <w:r>
        <w:rPr>
          <w:rFonts w:ascii="Amiri" w:hAnsi="Amiri" w:eastAsia="Amiri" w:cs="Amiri"/>
          <w:color w:val="111111"/>
          <w:sz w:val="28"/>
          <w:sz w:val="28"/>
          <w:szCs w:val="28"/>
          <w:rtl w:val="true"/>
          <w:lang w:bidi="ar-SA"/>
        </w:rPr>
        <w:t>بن دينار،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ائتمنتهم فخانوني و نصحت لهم فغشوني فسلّط‍‌ عليهم فتى ثقيف الذّيّال الميّال يأكل خضرتها و يلبس فروتها، و يحكم فيها بحكم الجاهلية، قال 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 الحجّاج يومئذ، 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Style w:val="FootnoteAnchor"/>
          <w:rtl w:val="true"/>
        </w:rPr>
        <w:footnoteReference w:id="733"/>
      </w:r>
      <w:r>
        <w:rPr>
          <w:rFonts w:ascii="Amiri" w:hAnsi="Amiri" w:eastAsia="Amiri" w:cs="Amiri"/>
          <w:color w:val="111111"/>
          <w:sz w:val="28"/>
          <w:sz w:val="28"/>
          <w:szCs w:val="28"/>
          <w:rtl w:val="true"/>
          <w:lang w:bidi="ar-SA"/>
        </w:rPr>
        <w:t xml:space="preserve">،نبأنا سليمان بن أحمد، نبأنا القاسم بن زكريا، أنبأنا إسماعيل بن موسى السّهمي </w:t>
      </w:r>
      <w:r>
        <w:rPr>
          <w:rStyle w:val="FootnoteAnchor"/>
          <w:rtl w:val="true"/>
        </w:rPr>
        <w:footnoteReference w:id="734"/>
      </w:r>
      <w:r>
        <w:rPr>
          <w:rFonts w:ascii="Amiri" w:hAnsi="Amiri" w:eastAsia="Amiri" w:cs="Amiri"/>
          <w:color w:val="111111"/>
          <w:sz w:val="28"/>
          <w:sz w:val="28"/>
          <w:szCs w:val="28"/>
          <w:rtl w:val="true"/>
          <w:lang w:bidi="ar-SA"/>
        </w:rPr>
        <w:t xml:space="preserve">،نبأنا علي بن مسهر عن الأجلح، عن الشعبي، عن أمّ‌ حكيم بنت عمرو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الأشعث بن قيس على علي عليه السّلام، فردّه قنبر، فأدمى أنفه فخرج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له يا أشعث، أم و اللّه لو بعبد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تمرست، اقشعرت شعيرات </w:t>
      </w:r>
    </w:p>
    <w:p>
      <w:pPr>
        <w:pStyle w:val="BookText"/>
        <w:rPr/>
      </w:pPr>
      <w:r>
        <w:rPr>
          <w:rFonts w:ascii="Amiri" w:hAnsi="Amiri" w:eastAsia="Amiri" w:cs="Amiri"/>
          <w:color w:val="111111"/>
          <w:sz w:val="28"/>
          <w:sz w:val="28"/>
          <w:szCs w:val="28"/>
          <w:rtl w:val="true"/>
          <w:lang w:bidi="ar-SA"/>
        </w:rPr>
        <w:t>استك</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عبد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يليهم لا يبقي أهل بيت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ألبسهم</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ذلاّ،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المدعوة المباركة ابنة عبد القادر بن أحمد بن الحسين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أحمد بن يعقوب المعروف ابن قفرجل، أنبأنا جدي أبو جعفر محمّد بن عبيد اللّه بن الفضل بن قفرجل، نبأنا محمّد بن يحيى النديم، نبأنا الغلاّبي، نبأنا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لرجل و أراد أن ينفذه في بعض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عندي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 و أنفذه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معمر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الجازري، أنبأنا المعافى بن زكريا </w:t>
      </w:r>
      <w:r>
        <w:rPr>
          <w:rStyle w:val="FootnoteAnchor"/>
          <w:rtl w:val="true"/>
        </w:rPr>
        <w:footnoteReference w:id="738"/>
      </w:r>
      <w:r>
        <w:rPr>
          <w:rFonts w:ascii="Amiri" w:hAnsi="Amiri" w:eastAsia="Amiri" w:cs="Amiri"/>
          <w:color w:val="111111"/>
          <w:sz w:val="28"/>
          <w:sz w:val="28"/>
          <w:szCs w:val="28"/>
          <w:rtl w:val="true"/>
          <w:lang w:bidi="ar-SA"/>
        </w:rPr>
        <w:t xml:space="preserve">،نبأنا الحسين بن أحمد الحلبي، نبأنا محمّد بن زكريا، نبأنا عبيد اللّه </w:t>
      </w:r>
      <w:r>
        <w:rPr>
          <w:rStyle w:val="FootnoteAnchor"/>
          <w:rtl w:val="true"/>
        </w:rPr>
        <w:footnoteReference w:id="739"/>
      </w:r>
      <w:r>
        <w:rPr>
          <w:rFonts w:ascii="Amiri" w:hAnsi="Amiri" w:eastAsia="Amiri" w:cs="Amiri"/>
          <w:color w:val="111111"/>
          <w:sz w:val="28"/>
          <w:sz w:val="28"/>
          <w:szCs w:val="28"/>
          <w:rtl w:val="true"/>
          <w:lang w:bidi="ar-SA"/>
        </w:rPr>
        <w:t>بن محمّد بن عائشة،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الحجّاج الخروج من البصرة إلى مكة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إني أريد الخروج إلى مكة و قد استخلفت عليكم محمدا ابني و أوصيته فيكم بخلاف ما أوصى به رسول اللّه صلّى اللّه عليه و سلّم في الأنصار، فإنه أوصى في الأنصار أن يقبل من محسنهم و يتجاوز عن مسيئهم، ألا و إنّي قد أوصيته فيكم أن لا يقبل من محسنكم و لا يتجاوز عن مسيئكم، ألا و إنكم قائلون بعدي كلمة، ليس يمنعكم من إظهارها إلاّ الخوف، ألا و إنكم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له الصحابة، و إنّي معجّل لكم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عليكم الخلافة، 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w:t>
      </w:r>
      <w:r>
        <w:rPr>
          <w:rStyle w:val="FootnoteAnchor"/>
          <w:rtl w:val="true"/>
        </w:rPr>
        <w:footnoteReference w:id="740"/>
      </w:r>
      <w:r>
        <w:rPr>
          <w:rFonts w:ascii="Amiri" w:hAnsi="Amiri" w:eastAsia="Amiri" w:cs="Amiri"/>
          <w:color w:val="111111"/>
          <w:sz w:val="28"/>
          <w:sz w:val="28"/>
          <w:szCs w:val="28"/>
          <w:rtl w:val="true"/>
          <w:lang w:bidi="ar-SA"/>
        </w:rPr>
        <w:t xml:space="preserve">بن علي، أنبأنا محمّد بن العبّاس، أنبأنا أحمد بن معروف، نبأنا الحسين بن الفهم، نبأنا محمّد بن سعد </w:t>
      </w:r>
      <w:r>
        <w:rPr>
          <w:rStyle w:val="FootnoteAnchor"/>
          <w:rtl w:val="true"/>
        </w:rPr>
        <w:footnoteReference w:id="741"/>
      </w:r>
      <w:r>
        <w:rPr>
          <w:rFonts w:ascii="Amiri" w:hAnsi="Amiri" w:eastAsia="Amiri" w:cs="Amiri"/>
          <w:color w:val="111111"/>
          <w:sz w:val="28"/>
          <w:sz w:val="28"/>
          <w:szCs w:val="28"/>
          <w:rtl w:val="true"/>
          <w:lang w:bidi="ar-SA"/>
        </w:rPr>
        <w:t>،أنبأنا محمّد بن عمر، حدثني ابن أبي ذئب، عن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مختوما في عنقه، ختمه الحجّاج أراد أن يذله بذلك، انتهى،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فعل ذلك بغير واحد من أصحاب رسول اللّه صلّى اللّه عليه و سلّم يريد أن يذلهم بذلك، و قد مضت العزّة لهم بصحبة رسول اللّه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مندة </w:t>
      </w:r>
      <w:r>
        <w:rPr>
          <w:rStyle w:val="FootnoteAnchor"/>
          <w:rtl w:val="true"/>
        </w:rPr>
        <w:footnoteReference w:id="742"/>
      </w:r>
      <w:r>
        <w:rPr>
          <w:rFonts w:ascii="Amiri" w:hAnsi="Amiri" w:eastAsia="Amiri" w:cs="Amiri"/>
          <w:color w:val="111111"/>
          <w:sz w:val="28"/>
          <w:sz w:val="28"/>
          <w:szCs w:val="28"/>
          <w:rtl w:val="true"/>
          <w:lang w:bidi="ar-SA"/>
        </w:rPr>
        <w:t xml:space="preserve">،أنبأنا أبو محمّد بن يوة </w:t>
      </w:r>
      <w:r>
        <w:rPr>
          <w:rStyle w:val="FootnoteAnchor"/>
          <w:rtl w:val="true"/>
        </w:rPr>
        <w:footnoteReference w:id="743"/>
      </w:r>
      <w:r>
        <w:rPr>
          <w:rFonts w:ascii="Amiri" w:hAnsi="Amiri" w:eastAsia="Amiri" w:cs="Amiri"/>
          <w:color w:val="111111"/>
          <w:sz w:val="28"/>
          <w:sz w:val="28"/>
          <w:szCs w:val="28"/>
          <w:rtl w:val="true"/>
          <w:lang w:bidi="ar-SA"/>
        </w:rPr>
        <w:t>،أنبأنا أبو الحسن، نبأنا أبو بكر بن أبي الدنيا، نبأنا أبو سعد بن موسى، نبأنا جعفر، نبأنا جرير، عن سماك بن موسى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توجأ</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عنق أنس بن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هذا خادم رسول اللّه صلّى اللّه عليه و سلّم، أ تدرون لم فعلت به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سيّئ البلاء في الفتنة الأولى غاشّ‌ الصدر في الآخرة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الحسين، أنبأنا المعافى بن زكريا القاضي </w:t>
      </w:r>
      <w:r>
        <w:rPr>
          <w:rStyle w:val="FootnoteAnchor"/>
          <w:rtl w:val="true"/>
        </w:rPr>
        <w:footnoteReference w:id="746"/>
      </w:r>
      <w:r>
        <w:rPr>
          <w:rFonts w:ascii="Amiri" w:hAnsi="Amiri" w:eastAsia="Amiri" w:cs="Amiri"/>
          <w:color w:val="111111"/>
          <w:sz w:val="28"/>
          <w:sz w:val="28"/>
          <w:szCs w:val="28"/>
          <w:rtl w:val="true"/>
          <w:lang w:bidi="ar-SA"/>
        </w:rPr>
        <w:t xml:space="preserve">،نبأنا أبو القاسم الأنباري، حدثني أبي، نبأنا أحمد بن عبيد، نبأنا هشام بن </w:t>
      </w:r>
      <w:r>
        <w:rPr>
          <w:rStyle w:val="FootnoteAnchor"/>
          <w:rtl w:val="true"/>
        </w:rPr>
        <w:footnoteReference w:id="747"/>
      </w:r>
      <w:r>
        <w:rPr>
          <w:rFonts w:ascii="Amiri" w:hAnsi="Amiri" w:eastAsia="Amiri" w:cs="Amiri"/>
          <w:color w:val="111111"/>
          <w:sz w:val="28"/>
          <w:sz w:val="28"/>
          <w:szCs w:val="28"/>
          <w:rtl w:val="true"/>
          <w:lang w:bidi="ar-SA"/>
        </w:rPr>
        <w:t>محمّد بن السّائب الكلبي، عن عوانة بن الحكم الكلبي،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أنس بن مالك على الحجّاج بن يوسف، فلما وقف بين يديه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يا أنيس، يوم لك مع علي، و يوم لك مع ابن الزبير، و يوم لك مع ابن الأشعث، و اللّه لأستأصلنّك كما تستأصل الشأفة، و لأدمغنّك كما تدمغ الصّمغة، فقال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يعني الأمير أصلحه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Style w:val="FootnoteAnchor"/>
          <w:rtl w:val="true"/>
        </w:rPr>
        <w:footnoteReference w:id="749"/>
      </w:r>
      <w:r>
        <w:rPr>
          <w:rFonts w:ascii="Amiri" w:hAnsi="Amiri" w:eastAsia="Amiri" w:cs="Amiri"/>
          <w:color w:val="111111"/>
          <w:sz w:val="28"/>
          <w:sz w:val="28"/>
          <w:szCs w:val="28"/>
          <w:rtl w:val="true"/>
          <w:lang w:bidi="ar-SA"/>
        </w:rPr>
        <w:t>سكّ‌ اللّه سمعك،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اللّه لو لا الصبية الصّغار ما باليت أي قتلة قتلت، و لا أيّ‌ ميتة متّ‌، ثم خرج من عند الحجّاج فكتب إلى عبد الملك بن مروان يخبره بذلك فلمّا قرأ عبد الملك كتاب أنس استشاط‍‌ غضبا و صفّق عجبا و تعاظمه ذلك من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كتاب أنس بن مالك إلى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عبد الملك بن مروان أمير المؤمنين من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الحجّاج قال لي هجرا و أسمعني نكرا و لم أكن لذلك أهلا، فخذ بي على يديه، فإني أمتّ‌ بخدمتي رسول اللّه صلّى اللّه عليه و سلّم و صحبتي إيّاه،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عبد الملك إلى إسماعيل بن عبيد اللّه </w:t>
      </w:r>
      <w:r>
        <w:rPr>
          <w:rStyle w:val="FootnoteAnchor"/>
          <w:rtl w:val="true"/>
        </w:rPr>
        <w:footnoteReference w:id="750"/>
      </w:r>
      <w:r>
        <w:rPr>
          <w:rFonts w:ascii="Amiri" w:hAnsi="Amiri" w:eastAsia="Amiri" w:cs="Amiri"/>
          <w:color w:val="111111"/>
          <w:sz w:val="28"/>
          <w:sz w:val="28"/>
          <w:szCs w:val="28"/>
          <w:rtl w:val="true"/>
          <w:lang w:bidi="ar-SA"/>
        </w:rPr>
        <w:t>بن أبي المهاجر و كان مصادقا للحجّاج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كتابي هذين فخذهما و اركب البريد إلى العراق، فابدأ بأنس بن مالك صاحب رسول اللّه صلّى اللّه عليه و سلّم و ادفع كتابه إليه و بلغه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قد كتبت إلى الحجّاج الملعون كتابا إذا رآه و قرأه كان أطوع لك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كتاب عبد الملك إلى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الملك بن مروان أمير المؤمنين إلى أنس بن مالك خادم رسول اللّه صلّى اللّه عليه و سلّم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قرأت كتابك و فهمت ما ذكرت من شكاتك للحجّاج و ما سلّطه عليك و لا أمرته بالإساءة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لمثلها فاكتب إلي بذلك، أنزل به عقوبتي، و تحسن لك معونتي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أنس بن مالك كتابه و أخبر برسالته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أمير المؤمنين عني خيرا و عافاه و كافأه عني بالجنة، فهذا الذي كان ظني به و الرجاء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إسماعيل بن عبيد اللّه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إنّ‌ الحجّاج عامل أمير المؤمنين و ليس بك عنه غنى و لا بأهل بيتك و لو جعل لك في جامعة ثم دفع إليك لقدر أن يضر و ينفع فقاربه و داريه،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إن شاء اللّه، ثم خرج إسماعيل من عنده فدخل على الحجّاج، فلما رآه الحجّاج فقال مرحبا برجل أحبّه، و كنت أحبّ‌ لقاءه، فقال له </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قد كنت أحبّ‌ لقاءك في غير ما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أتيتني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فارقت أمير المؤمنين و هو أشدّ الناس عليك غضبا و منك بعدا،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مرعوبا فرمى إليه إسماعيل بالطومار، فجعل الحجّاج ينظر فيه مرة و يعرق و ينظر في إسماعيل أخرى فلما نقضه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أبي حمزة نعتذر إليه و نترضاه؛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أعجل و قد أتيتني بآبدة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في الطومار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الملك بن مروان أمير المؤمنين إلى الحجّاج بن يوسف أمّا بعد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عبد طمت بك الأمور فسموت فيها، و عدوت طورك و جاوزت قدرك و ركبت داهية أدّا، و أردت أن تبرزني </w:t>
      </w:r>
      <w:r>
        <w:rPr>
          <w:rStyle w:val="FootnoteAnchor"/>
          <w:rtl w:val="true"/>
        </w:rPr>
        <w:footnoteReference w:id="752"/>
      </w:r>
      <w:r>
        <w:rPr>
          <w:rFonts w:ascii="Amiri" w:hAnsi="Amiri" w:eastAsia="Amiri" w:cs="Amiri"/>
          <w:color w:val="111111"/>
          <w:sz w:val="28"/>
          <w:sz w:val="28"/>
          <w:szCs w:val="28"/>
          <w:rtl w:val="true"/>
          <w:lang w:bidi="ar-SA"/>
        </w:rPr>
        <w:t xml:space="preserve">،فإن سوغتكها مضيت قدما، و إن لم أسوغكها رجعت القهقرى، فلعنك اللّه عبدا أخفش </w:t>
      </w:r>
      <w:r>
        <w:rPr>
          <w:rStyle w:val="FootnoteAnchor"/>
          <w:rtl w:val="true"/>
        </w:rPr>
        <w:footnoteReference w:id="753"/>
      </w:r>
      <w:r>
        <w:rPr>
          <w:rFonts w:ascii="Amiri" w:hAnsi="Amiri" w:eastAsia="Amiri" w:cs="Amiri"/>
          <w:color w:val="111111"/>
          <w:sz w:val="28"/>
          <w:sz w:val="28"/>
          <w:szCs w:val="28"/>
          <w:rtl w:val="true"/>
          <w:lang w:bidi="ar-SA"/>
        </w:rPr>
        <w:t xml:space="preserve">العينين، منقوض الجاعرتين </w:t>
      </w:r>
      <w:r>
        <w:rPr>
          <w:rStyle w:val="FootnoteAnchor"/>
          <w:rtl w:val="true"/>
        </w:rPr>
        <w:footnoteReference w:id="754"/>
      </w:r>
      <w:r>
        <w:rPr>
          <w:rFonts w:ascii="Amiri" w:hAnsi="Amiri" w:eastAsia="Amiri" w:cs="Amiri"/>
          <w:color w:val="111111"/>
          <w:sz w:val="28"/>
          <w:sz w:val="28"/>
          <w:szCs w:val="28"/>
          <w:rtl w:val="true"/>
          <w:lang w:bidi="ar-SA"/>
        </w:rPr>
        <w:t xml:space="preserve">،أنسيت مكاسب آبائك بالطائف، و حفرهم الآبار، و نقلهم الصخر </w:t>
      </w:r>
      <w:r>
        <w:rPr>
          <w:rStyle w:val="FootnoteAnchor"/>
          <w:rtl w:val="true"/>
        </w:rPr>
        <w:footnoteReference w:id="755"/>
      </w:r>
      <w:r>
        <w:rPr>
          <w:rFonts w:ascii="Amiri" w:hAnsi="Amiri" w:eastAsia="Amiri" w:cs="Amiri"/>
          <w:color w:val="111111"/>
          <w:sz w:val="28"/>
          <w:sz w:val="28"/>
          <w:szCs w:val="28"/>
          <w:rtl w:val="true"/>
          <w:lang w:bidi="ar-SA"/>
        </w:rPr>
        <w:t xml:space="preserve">على ظهورهم في المناهل، يا ابن المستفرمة </w:t>
      </w:r>
      <w:r>
        <w:rPr>
          <w:rStyle w:val="FootnoteAnchor"/>
          <w:rtl w:val="true"/>
        </w:rPr>
        <w:footnoteReference w:id="756"/>
      </w:r>
      <w:r>
        <w:rPr>
          <w:rFonts w:ascii="Amiri" w:hAnsi="Amiri" w:eastAsia="Amiri" w:cs="Amiri"/>
          <w:color w:val="111111"/>
          <w:sz w:val="28"/>
          <w:sz w:val="28"/>
          <w:szCs w:val="28"/>
          <w:rtl w:val="true"/>
          <w:lang w:bidi="ar-SA"/>
        </w:rPr>
        <w:t xml:space="preserve">بعجم الزبيب، و اللّه لأغمزنّك غمز الليث الثعلب، و الصقر الأرنب، و ثبت على رجل من أصحاب رسول اللّه صلّى اللّه عليه و سلّم بين أظهرنا، فلم تقبل له إحسانه و لم تجاوز له إساءته، جرأة منك على الرب جلّ‌ و عزّ، و استخفافا منك بالعهد، و اللّه لو أن اليهود و النصارى رأت رجلا خدم عزيز بن عزرة، و عيسى بن مريم لعظّمته و شرّفته و أكرمته، فكيف و هذا أنس بن مالك خادم رسول اللّه صلّى اللّه عليه و سلّم خدمه ثمان سنين، يطلعه على سرّه و يشاوره في أمره، ثم هو مع هذا بقية من بقايا أصحابه، فإذا قرأت كتابي هذا، فكن أطوع له من خفّه و نعله، و إلاّ أتاك مني سهم مثكل بحتف قاض و لِكُلِّ‌ نَبَإٍ مُسْتَقَرٌّ وَ سَوْفَ‌ تَعْلَمُونَ‌ </w:t>
      </w:r>
      <w:r>
        <w:rPr>
          <w:rStyle w:val="FootnoteAnchor"/>
          <w:rtl w:val="true"/>
        </w:rPr>
        <w:footnoteReference w:id="7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اللّه سمعك، يقال استكت الأذنان، و اصطكت الركبتان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المستفرمة بعجم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تستعمل عجم الزبيب لتضيّق قبلها في ما ذكر بعض أهل العلم، و هو حبه، و النوى كله، يقال له عجم واحدته عجمة، قال الأعشى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مقادك بالخيل أرض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جذعانها كلقيط‍‌ العجم</w:t>
      </w:r>
    </w:p>
    <w:p>
      <w:pPr>
        <w:pStyle w:val="BookText"/>
        <w:rPr/>
      </w:pPr>
      <w:r>
        <w:rPr>
          <w:rFonts w:ascii="Amiri" w:hAnsi="Amiri" w:eastAsia="Amiri" w:cs="Amiri"/>
          <w:color w:val="111111"/>
          <w:sz w:val="28"/>
          <w:sz w:val="28"/>
          <w:szCs w:val="28"/>
          <w:rtl w:val="true"/>
          <w:lang w:bidi="ar-SA"/>
        </w:rPr>
        <w:t>قيل صارت من صلابتها مثل النوى،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 عجما أي لبك لأنه لوى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أصلب لأنه ليس بنوى خلّ‌ و لا بنبيذ، فهو أصلب و أملس، و إنما أراد صلابتها و ضمرها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ملقوط‍‌، مثل جريح و مجروح، و يروى كلفيظ‍‌ </w:t>
      </w:r>
      <w:r>
        <w:rPr>
          <w:rStyle w:val="FootnoteAnchor"/>
          <w:rtl w:val="true"/>
        </w:rPr>
        <w:footnoteReference w:id="759"/>
      </w:r>
      <w:r>
        <w:rPr>
          <w:rFonts w:ascii="Amiri" w:hAnsi="Amiri" w:eastAsia="Amiri" w:cs="Amiri"/>
          <w:color w:val="111111"/>
          <w:sz w:val="28"/>
          <w:sz w:val="28"/>
          <w:szCs w:val="28"/>
          <w:rtl w:val="true"/>
          <w:lang w:bidi="ar-SA"/>
        </w:rPr>
        <w:t>العجم أي ملفوظ‍‌ ملقى،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علي بن عمر الكابلي و أبو القائلي </w:t>
      </w:r>
      <w:r>
        <w:rPr>
          <w:rStyle w:val="FootnoteAnchor"/>
          <w:rtl w:val="true"/>
        </w:rPr>
        <w:footnoteReference w:id="760"/>
      </w:r>
      <w:r>
        <w:rPr>
          <w:rFonts w:ascii="IRNazanin" w:hAnsi="IRNazanin" w:eastAsia="IRNazanin"/>
          <w:color w:val="111111"/>
          <w:sz w:val="28"/>
          <w:sz w:val="28"/>
          <w:szCs w:val="28"/>
          <w:rtl w:val="true"/>
          <w:lang w:bidi="fa-IR"/>
        </w:rPr>
        <w:t xml:space="preserve">و أبو القاسم عبد </w:t>
      </w:r>
      <w:r>
        <w:rPr>
          <w:rStyle w:val="FootnoteAnchor"/>
          <w:rtl w:val="true"/>
        </w:rPr>
        <w:footnoteReference w:id="761"/>
      </w:r>
      <w:r>
        <w:rPr>
          <w:rFonts w:ascii="Amiri" w:hAnsi="Amiri" w:eastAsia="Amiri" w:cs="Amiri"/>
          <w:color w:val="111111"/>
          <w:sz w:val="28"/>
          <w:sz w:val="28"/>
          <w:szCs w:val="28"/>
          <w:rtl w:val="true"/>
          <w:lang w:bidi="ar-SA"/>
        </w:rPr>
        <w:t>الصّمد بن محمّد بن عبد اللّه بن مندويه، و أبو المطهر شاكر بن نصر بن طاهر البيّع، و أبو غالب الحسن بن محمّد بن عالي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سهل أحمد بن أحمد بن عمر، أنبأنا أبو بكر أحمد بن يوسف بن أحمد الخشاب، نبأنا أبو علي الحسن بن محمّد بن دكّة المعدّل، نبأنا عمر بن علي، نبأنا يحيى بن سعيد، حدثني الزبير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أنس بن مالك نشكو إليه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عليكم عام إلاّ و الذي بعده شرّ منه حتّى تلقوا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من نبيّكم صلّى اللّه عليه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عن أبي نصر محمّد بن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الكريبي</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أرزق سماعه منه و هو لي إجازة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الفضل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عبد العزيز القاضي، حدثنا محمّد بن عبد اللّه بن الحسين الأجنادي، أنبأنا أحمد بن عبد العزيز الجوهري، نبأنا عمرو بن شيبة، نبأنا أبو نعيم بن يونس بن أبي إسحاق، عن الصقر،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بقيتم لتمنّون الحجّاج،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المؤذن، أنبأنا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العبّاس الأصم، نبأنا العبّاس الدوري، نبأنا الأسود بن عامر، نبأنا سفيان الثوري، عن إسماعيل بن أبي خالد،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يصلّون فيه على الحجّاج،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العدل، أنبأنا أبو محمّد الحسن </w:t>
      </w:r>
      <w:r>
        <w:rPr>
          <w:rStyle w:val="FootnoteAnchor"/>
          <w:rtl w:val="true"/>
        </w:rPr>
        <w:footnoteReference w:id="763"/>
      </w:r>
      <w:r>
        <w:rPr>
          <w:rFonts w:ascii="Amiri" w:hAnsi="Amiri" w:eastAsia="Amiri" w:cs="Amiri"/>
          <w:color w:val="111111"/>
          <w:sz w:val="28"/>
          <w:sz w:val="28"/>
          <w:szCs w:val="28"/>
          <w:rtl w:val="true"/>
          <w:lang w:bidi="ar-SA"/>
        </w:rPr>
        <w:t>بن إسماعيل، أنبأنا أحمد بن مروان، أنبأنا أحمد بن علي، أنبأنا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شر، و هذا عمر بن عبد العزيز بعد الحجّاج‌؟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متنفسات،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المزرقي </w:t>
      </w:r>
      <w:r>
        <w:rPr>
          <w:rStyle w:val="FootnoteAnchor"/>
          <w:rtl w:val="true"/>
        </w:rPr>
        <w:footnoteReference w:id="764"/>
      </w:r>
      <w:r>
        <w:rPr>
          <w:rFonts w:ascii="Amiri" w:hAnsi="Amiri" w:eastAsia="Amiri" w:cs="Amiri"/>
          <w:color w:val="111111"/>
          <w:sz w:val="28"/>
          <w:sz w:val="28"/>
          <w:szCs w:val="28"/>
          <w:rtl w:val="true"/>
          <w:lang w:bidi="ar-SA"/>
        </w:rPr>
        <w:t>،حدثنا محمّد بن علي بن المهتدي، أنبأنا محمّد بن عبد اللّه بن أحمد، نبأنا محمّد بن سعيد بن عبد الرّحمن القشيري، نبأنا هلال بن العلاء،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الرّقّي، نبأنا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الحجّاج إلى الحسن و قد همّ‌ به فلمّا دخل عليه فقام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كم بينك و بين آدم من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الحجّاج رأسه و خرج الحسن، انتهى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محمّد بن يوسف، و أبو نصر المعمر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هناد بن إبراهيم بن محمّد النسفي، أنبأنا أبو عبد اللّه محمّد بن أحمد بن محمّد بن سليمان الغنجار، نبأنا خلف بن محمّد، نبأنا أبو بكير محمّد بن سعيد بن عامر العبدي، نبأنا محمّد بن أبي الفياض، نبأنا جابر بن عيسى الخياط‍‌ أبو سعيد، نبأنا أبو أحمد عيسى بن موسى، عن مخلد بن عمر، عن صالح بن سالم، عن أيّوب بن أبي 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يوسف أراد قتل الحسن بن أبي الحسن مرارا، فعصمه اللّه منه مرتين، و كان اختفى مرة في بيت علي بن زيد بن جدعان سنتين، و مرة في طاحنة في بيت أبي محمّد البزاز، فعصمه اللّه من شرّه حتى إذا كان يوم من أيّام الصّيف شديد العكة </w:t>
      </w:r>
      <w:r>
        <w:rPr>
          <w:rStyle w:val="FootnoteAnchor"/>
          <w:rtl w:val="true"/>
        </w:rPr>
        <w:footnoteReference w:id="766"/>
      </w:r>
      <w:r>
        <w:rPr>
          <w:rFonts w:ascii="Amiri" w:hAnsi="Amiri" w:eastAsia="Amiri" w:cs="Amiri"/>
          <w:color w:val="111111"/>
          <w:sz w:val="28"/>
          <w:sz w:val="28"/>
          <w:szCs w:val="28"/>
          <w:rtl w:val="true"/>
          <w:lang w:bidi="ar-SA"/>
        </w:rPr>
        <w:t xml:space="preserve">و الرمدة، أرسل إليه نصف النهار فتغفّله في ساعة لم يحسب أن </w:t>
      </w:r>
    </w:p>
    <w:p>
      <w:pPr>
        <w:pStyle w:val="BookText"/>
        <w:rPr/>
      </w:pPr>
      <w:r>
        <w:rPr>
          <w:rFonts w:ascii="Amiri" w:hAnsi="Amiri" w:eastAsia="Amiri" w:cs="Amiri"/>
          <w:color w:val="111111"/>
          <w:sz w:val="28"/>
          <w:sz w:val="28"/>
          <w:szCs w:val="28"/>
          <w:rtl w:val="true"/>
          <w:lang w:bidi="ar-SA"/>
        </w:rPr>
        <w:t>يرسل إليه فيها، دخل عليه ستة من الحرس فأخذوه و أتعبوه إتعابا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ذلك فسعيت أنا و ثابت البناني و زياد النميري و سويد بن حجير الباهلي نحو القصر معنا الكفن و الحنوط‍‌ لا نشك في قتله فجلسنا بالباب، فخرج علينا و هو يكشر متبسما، فلمّا لحظناه حمدنا اللّه تعالى على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 اللّه لهذا العبد، دخلت عليه و هو في مثنية رقيقة متوشح بها ذات علم، في جنبذة </w:t>
      </w:r>
      <w:r>
        <w:rPr>
          <w:rStyle w:val="FootnoteAnchor"/>
          <w:rtl w:val="true"/>
        </w:rPr>
        <w:footnoteReference w:id="767"/>
      </w:r>
      <w:r>
        <w:rPr>
          <w:rFonts w:ascii="Amiri" w:hAnsi="Amiri" w:eastAsia="Amiri" w:cs="Amiri"/>
          <w:color w:val="111111"/>
          <w:sz w:val="28"/>
          <w:sz w:val="28"/>
          <w:szCs w:val="28"/>
          <w:rtl w:val="true"/>
          <w:lang w:bidi="ar-SA"/>
        </w:rPr>
        <w:t>من خلاف سقفها الثلج، فهو يقطر عليه، فوجدت القرّ و سلمت عليه و في يده القضيب،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يا حسن ما بلغني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بلغك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عباد اللّه خولا، و كتاب اللّه دغلا، و مال اللّه دولا، يأخذون من غضب اللّه، و ينفقون في سخط‍‌ اللّه، و الحساب عند البيدر؟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مِثْقٰالَ‌ حَبَّةٍ‌ مِنْ‌ خَرْدَلٍ‌ أَتَيْنٰا بِهٰا وَ كَفىٰ‌ بِنٰا حٰاسِبِينَ‌ </w:t>
      </w:r>
      <w:r>
        <w:rPr>
          <w:rStyle w:val="FootnoteAnchor"/>
          <w:rtl w:val="true"/>
        </w:rPr>
        <w:footnoteReference w:id="768"/>
      </w:r>
      <w:r>
        <w:rPr>
          <w:rFonts w:ascii="Amiri" w:hAnsi="Amiri" w:eastAsia="Amiri" w:cs="Amiri"/>
          <w:color w:val="111111"/>
          <w:sz w:val="28"/>
          <w:sz w:val="28"/>
          <w:szCs w:val="28"/>
          <w:rtl w:val="true"/>
          <w:lang w:bidi="ar-SA"/>
        </w:rPr>
        <w:t>فيكفي بها 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القائل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أخذ اللّه ميثاق الفقهاء في الأزمنة كلها لَتُبَيِّنُنَّهُ‌ لِلنّٰاسِ‌ وَ لاٰ تَكْتُمُونَهُ‌ فَنَبَذُوهُ‌ وَرٰاءَ ظُهُورِهِمْ‌ </w:t>
      </w:r>
      <w:r>
        <w:rPr>
          <w:rStyle w:val="FootnoteAnchor"/>
          <w:rtl w:val="true"/>
        </w:rPr>
        <w:footnoteReference w:id="7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بالقضيب ساعة و فكر،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الجارية ذات قصاص </w:t>
      </w:r>
      <w:r>
        <w:rPr>
          <w:rStyle w:val="FootnoteAnchor"/>
          <w:rtl w:val="true"/>
        </w:rPr>
        <w:footnoteReference w:id="770"/>
      </w:r>
      <w:r>
        <w:rPr>
          <w:rFonts w:ascii="Amiri" w:hAnsi="Amiri" w:eastAsia="Amiri" w:cs="Amiri"/>
          <w:color w:val="111111"/>
          <w:sz w:val="28"/>
          <w:sz w:val="28"/>
          <w:szCs w:val="28"/>
          <w:rtl w:val="true"/>
          <w:lang w:bidi="ar-SA"/>
        </w:rPr>
        <w:t>معها مدهن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أوسعي رأس الشيخ و لحيته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إيّاك و السّلطان أنّ‌ تذكرهم إلاّ بخير، فإنهم ظل اللّه في الأرض، من نصحهم اهتدى </w:t>
      </w:r>
      <w:r>
        <w:rPr>
          <w:rStyle w:val="FootnoteAnchor"/>
          <w:rtl w:val="true"/>
        </w:rPr>
        <w:footnoteReference w:id="771"/>
      </w:r>
      <w:r>
        <w:rPr>
          <w:rFonts w:ascii="IRNazanin" w:hAnsi="IRNazanin" w:eastAsia="IRNazanin"/>
          <w:color w:val="111111"/>
          <w:sz w:val="28"/>
          <w:sz w:val="28"/>
          <w:szCs w:val="28"/>
          <w:rtl w:val="true"/>
          <w:lang w:bidi="fa-IR"/>
        </w:rPr>
        <w:t xml:space="preserve">،و من </w:t>
      </w:r>
      <w:r>
        <w:rPr>
          <w:rStyle w:val="FootnoteAnchor"/>
          <w:rtl w:val="true"/>
        </w:rPr>
        <w:footnoteReference w:id="772"/>
      </w:r>
      <w:r>
        <w:rPr>
          <w:rFonts w:ascii="Amiri" w:hAnsi="Amiri" w:eastAsia="Amiri" w:cs="Amiri"/>
          <w:color w:val="111111"/>
          <w:sz w:val="28"/>
          <w:sz w:val="28"/>
          <w:szCs w:val="28"/>
          <w:rtl w:val="true"/>
          <w:lang w:bidi="ar-SA"/>
        </w:rPr>
        <w:t>غشّهم غوى،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هكذا بلغني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وقّروا السلطان و أجلّوهم، فإنهم عزّ اللّه في الأرض و ظله، من نصحهم اهتدى، و من غشّهم غوى إذا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فيه إذا كانوا عدولا، و لكنك زدت يا حسن انصرف إلى أصحابك فنعم المؤدب أنت،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الفقيه، أنبأنا أبو الحسين الفارسي، أنبأنا أبو سليمان بن أحمد بن محمّد الخطابي، قال في حديث الحسن أن الحجّاج أرسل إليه فأدخل عليه فلما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أحيول يطرطب شعيرات، فأخرج </w:t>
      </w:r>
    </w:p>
    <w:p>
      <w:pPr>
        <w:pStyle w:val="BookText"/>
        <w:rPr/>
      </w:pPr>
      <w:r>
        <w:rPr>
          <w:rFonts w:ascii="Amiri" w:hAnsi="Amiri" w:eastAsia="Amiri" w:cs="Amiri"/>
          <w:color w:val="111111"/>
          <w:sz w:val="28"/>
          <w:sz w:val="28"/>
          <w:szCs w:val="28"/>
          <w:rtl w:val="true"/>
          <w:lang w:bidi="ar-SA"/>
        </w:rPr>
        <w:t>إليّ‌، ثيابا قصيرة،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عرقت بها الأعنة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ابن الزنبقي، نبأنا أبي، نبأنا الهيثم بن صفوان بن هبيرة، نبأنا أبي صفوان، نبأنا العبّاس بن سفيان، نبأنا أبو موسى، عن الحسن،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يطرطب شعيرات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ينفخ شفته في شاربه غيظا له أو كبرا، و الأصل في الطرطبة الدّعاء بالضأن و الصّفير لها بالشفتين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طرطبت بالضأن و المعز طرطبة، و رأرأت بها رأرأة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جال في جحاشه و طرطبا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قال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الطّرطبة صوت للحالب بالمعز ليسكنها به قال المغيرة بن حبناء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 الكوماء عيب و عورة</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يطرطب فيها ضاعطان و ناكث</w:t>
      </w:r>
    </w:p>
    <w:p>
      <w:pPr>
        <w:pStyle w:val="BookText"/>
        <w:rPr/>
      </w:pPr>
      <w:r>
        <w:rPr>
          <w:rFonts w:ascii="Amiri" w:hAnsi="Amiri" w:eastAsia="Amiri" w:cs="Amiri"/>
          <w:color w:val="111111"/>
          <w:sz w:val="28"/>
          <w:sz w:val="28"/>
          <w:szCs w:val="28"/>
          <w:rtl w:val="true"/>
          <w:lang w:bidi="ar-SA"/>
        </w:rPr>
        <w:t>و قال أبو سليمان في حديث الحسن أنه ذكر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إلاّ حمارا هفافا، يرويه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هفافا يريد سريعا طياشا، يقال هفّ‌ الحمار هفيفا إذا أسرع في سيره، و هفّت الريح إذا مرّت مرّا سريعا و ريح هفّافة،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أنبأنا أبو الحسن السّيرافي، أنبأنا أبو عبدان النهاوندي، نبأنا أحمد بن عمران، نبأنا موسى بن زكريا، نبأنا خليفة بن خيّاط‍‌، نبأنا معاذ بن معاذ، نبأنا أبو معدان، عن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و سعيد ابني أبي الحسن و سعيد يحضض على الحجّاج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عقوبة سلّطه اللّه تعالى عليكم فلا تستقبلوا عقوبة اللّه بالسّيف، و لكن استقبلوها بالدّعاء و التضرع، 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عمر بن حيّوية إجازة، أنبأنا أحمد بن معروف، أنبأنا الحسين بن الفهم، حدثنا محمّد بن سعد، نبأنا عمرو بن عاصم، نبأنا سلام بن مسكين، حدثني سليمان بن علي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الفتنة، فتنة ابن الأشعث إذ قاتل الحجّاج بن يوسف انطلق عقبة بن عبد الغافر و أبو الحوراء و عبد اللّه بن غالب في نفر من نظرائهم، فدخلوا على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77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تقول في قتال هذا الطاغية الذي سفك الدّم الحرام، و أخذ المال الحرام، و ترك الصّلاة، و فعل و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من أفعال الحجّاج،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أن لا تقاتلوه فإنها إن تكن عقوبة من اللّه فما أنتم برادّي عقوبة اللّه بأسيافكم، و إن يكن بلاء فاصبروا حتى يحكم اللّه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 و هم يقولون نطيع هذا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مع ابن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مرّة بن نياب أبو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على عقبة بن عبد الغافر و هو صريع في الخندق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المعدّل لا دنيا و لا آخرة،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عارم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نبأنا حمّاد بن زيد، عن أبي التياح </w:t>
      </w:r>
      <w:r>
        <w:rPr>
          <w:rStyle w:val="FootnoteAnchor"/>
          <w:rtl w:val="true"/>
        </w:rPr>
        <w:footnoteReference w:id="778"/>
      </w:r>
      <w:r>
        <w:rPr>
          <w:rFonts w:ascii="Amiri" w:hAnsi="Amiri" w:eastAsia="Amiri" w:cs="Amiri"/>
          <w:color w:val="111111"/>
          <w:sz w:val="28"/>
          <w:sz w:val="28"/>
          <w:szCs w:val="28"/>
          <w:rtl w:val="true"/>
          <w:lang w:bidi="ar-SA"/>
        </w:rPr>
        <w:t xml:space="preserve">، قال شهدت الحسن و سعيد بن أبي الحسن حين أقبل ابن الأشعث و كان الحسن نهى عن الخروج إلى الحجّاج و يأمر بالكف، و سعيد بن أبي الحسن يحضّض، ثم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بأهل الشام إذا لقيناهم غدا،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خلعنا أمير المؤمنين و لا نريد خلعه، و لكنا نقمنا عليه استعماله الحجّاج فاعزله عنا، فلمّا فرغ سعيد من كلامه، تكلم الحسن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و اللّه ما سلّط‍‌ اللّه الحجّاج عليكم إلاّ عقوبة و اللّه فلا تعارضوا عقوبة اللّه بالسّيف، و لكن عليكم بالسّكينة و التضرع، و أما ما ذكرت من ظني بأهل الشام فإن ظني بهم أن لو جاءوا فألقمهم الحجّاج دنياه، و لم يحلهم على أمر إلاّ ركبوه، هذا ظني بهم،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أبو الحسن المقرئ، أنبأنا الحسن بن إسماعيل، أنبأنا أحمد بن مروان، نبأنا أبو بكر بن أبي الدنيا، نبأنا زيد، نبأنا أبو عاصم، حدثني جليس </w:t>
      </w:r>
      <w:r>
        <w:rPr>
          <w:rStyle w:val="FootnoteAnchor"/>
          <w:rtl w:val="true"/>
        </w:rPr>
        <w:footnoteReference w:id="779"/>
      </w:r>
      <w:r>
        <w:rPr>
          <w:rFonts w:ascii="Amiri" w:hAnsi="Amiri" w:eastAsia="Amiri" w:cs="Amiri"/>
          <w:color w:val="111111"/>
          <w:sz w:val="28"/>
          <w:sz w:val="28"/>
          <w:szCs w:val="28"/>
          <w:rtl w:val="true"/>
          <w:lang w:bidi="ar-SA"/>
        </w:rPr>
        <w:t>لهشام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لعنبسة بن سعيد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ببعض ما رأيت من عجائب 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كنا جلوسا عنده </w:t>
      </w:r>
    </w:p>
    <w:p>
      <w:pPr>
        <w:pStyle w:val="BookText"/>
        <w:rPr/>
      </w:pPr>
      <w:r>
        <w:rPr>
          <w:rFonts w:ascii="Amiri" w:hAnsi="Amiri" w:eastAsia="Amiri" w:cs="Amiri"/>
          <w:color w:val="111111"/>
          <w:sz w:val="28"/>
          <w:sz w:val="28"/>
          <w:szCs w:val="28"/>
          <w:rtl w:val="true"/>
          <w:lang w:bidi="ar-SA"/>
        </w:rPr>
        <w:t>ذات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 و قد قلت لا أجد فيها أحدا إلاّ فعلت به و فعلت 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أكذب أمير المؤمنين، أغمي على أمي منذ ثلاث فكنت عندها، فأفاقت السّاعة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مذ كم أنت عندي‌؟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أعزم عليك الاّ رجعت إلى أهلك فإنهم مغمومين بتخلفك عنهم و كن عندهم الليلة و تعود إليّ‌ غدا،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ننهاكم و تعصونا اضربوا عنقه، ثم أتى برجل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أكذبك لزمني غريم لي على بابه فلمّا كانت السّاعة أغلق بابه دوني و تركني على بابه، فجاءني طائفك فأخذني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فضربت عنقه ثم أوتي بآخر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معي شربة فشربت فلما سكرت خرجت فأخذني الطائف فذهب عني السكر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عنبسة ما أراه إلاّ صادقا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 لعنبسة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تأذنن لعنبسة علينا إلاّ أن تكون له حاجة،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موسى، نبأنا محمّد بن الحارث، عن المدائني قال أتى الحجّاج برجل من الخوارج و هو في خضراء واسط‍‌، فلما مثل بين يديه و نظر إلى بنيانه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وَ تَتَّخِذُونَ‌ مَصٰانِعَ‌ لَعَلَّكُمْ‌ تَخْلُدُونَ‌، وَ إِذٰا بَطَشْتُمْ‌ بَطَشْتُمْ‌ جَبّٰارِينَ‌ </w:t>
      </w:r>
      <w:r>
        <w:rPr>
          <w:rStyle w:val="FootnoteAnchor"/>
          <w:rtl w:val="true"/>
        </w:rPr>
        <w:footnoteReference w:id="781"/>
      </w:r>
      <w:r>
        <w:rPr>
          <w:rFonts w:ascii="Amiri" w:hAnsi="Amiri" w:eastAsia="Amiri" w:cs="Amiri"/>
          <w:color w:val="111111"/>
          <w:sz w:val="28"/>
          <w:sz w:val="28"/>
          <w:szCs w:val="28"/>
          <w:rtl w:val="true"/>
          <w:lang w:bidi="ar-SA"/>
        </w:rPr>
        <w:t>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قتله اللّه، 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جلساء أخيك كانوا خيرا من جلسائك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أي إخوتي تعني‌؟ قال فرعون </w:t>
      </w:r>
      <w:r>
        <w:rPr>
          <w:rStyle w:val="FootnoteAnchor"/>
          <w:rtl w:val="true"/>
        </w:rPr>
        <w:footnoteReference w:id="783"/>
      </w:r>
      <w:r>
        <w:rPr>
          <w:rFonts w:ascii="Amiri" w:hAnsi="Amiri" w:eastAsia="Amiri" w:cs="Amiri"/>
          <w:color w:val="111111"/>
          <w:sz w:val="28"/>
          <w:sz w:val="28"/>
          <w:szCs w:val="28"/>
          <w:rtl w:val="true"/>
          <w:lang w:bidi="ar-SA"/>
        </w:rPr>
        <w:t xml:space="preserve">لموسى حين قالوا لموسى أَرْجِهْ‌ وَ أَخٰاهُ‌ </w:t>
      </w:r>
      <w:r>
        <w:rPr>
          <w:rStyle w:val="FootnoteAnchor"/>
          <w:rtl w:val="true"/>
        </w:rPr>
        <w:footnoteReference w:id="784"/>
      </w:r>
      <w:r>
        <w:rPr>
          <w:rFonts w:ascii="Amiri" w:hAnsi="Amiri" w:eastAsia="Amiri" w:cs="Amiri"/>
          <w:color w:val="111111"/>
          <w:sz w:val="28"/>
          <w:sz w:val="28"/>
          <w:szCs w:val="28"/>
          <w:rtl w:val="true"/>
          <w:lang w:bidi="ar-SA"/>
        </w:rPr>
        <w:t>،و قالوا هؤلاء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محمّد بن علي، نبأنا محمّد بن محمّد بن أحمد، أنبأنا أبو الطّيّب محمّد بن أحمد بن خاقان البيع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القاضي أبو محمّد عبد اللّه بن علي بن أيّوب، نبأنا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 xml:space="preserve">بكر بن دريد، أنبأنا الحسن يعني ابن الخضر، أنبأنا ابن </w:t>
      </w:r>
      <w:r>
        <w:rPr>
          <w:rStyle w:val="FootnoteAnchor"/>
          <w:rtl w:val="true"/>
        </w:rPr>
        <w:footnoteReference w:id="785"/>
      </w:r>
      <w:r>
        <w:rPr>
          <w:rFonts w:ascii="Amiri" w:hAnsi="Amiri" w:eastAsia="Amiri" w:cs="Amiri"/>
          <w:color w:val="111111"/>
          <w:sz w:val="28"/>
          <w:sz w:val="28"/>
          <w:szCs w:val="28"/>
          <w:rtl w:val="true"/>
          <w:lang w:bidi="ar-SA"/>
        </w:rPr>
        <w:t>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الوليد برجل من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قيل فما تقول في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أمير المؤمنين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جاءت المسألة، ما أقول في رجل الحجّاج خطيئة من خطاياه،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حدثنا عبيد اللّه بن عبد الرّحمن السكري، حدثنا زكريا بن يحيى المنقري، أخبرني الأصمعي، نبأنا علي بن سالم </w:t>
      </w:r>
      <w:r>
        <w:rPr>
          <w:rStyle w:val="FootnoteAnchor"/>
          <w:rtl w:val="true"/>
        </w:rPr>
        <w:footnoteReference w:id="786"/>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الحجّاج بن يوسف بامرأة من الخوارج فجعل يكلّمها و لا تكلّمه معرضة عنه، فقال بعض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يكلمك و أنت معرضة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 أن انظر إلى من </w:t>
      </w:r>
      <w:r>
        <w:rPr>
          <w:rStyle w:val="FootnoteAnchor"/>
          <w:rtl w:val="true"/>
        </w:rPr>
        <w:footnoteReference w:id="787"/>
      </w:r>
      <w:r>
        <w:rPr>
          <w:rFonts w:ascii="Amiri" w:hAnsi="Amiri" w:eastAsia="Amiri" w:cs="Amiri"/>
          <w:color w:val="111111"/>
          <w:sz w:val="28"/>
          <w:sz w:val="28"/>
          <w:szCs w:val="28"/>
          <w:rtl w:val="true"/>
          <w:lang w:bidi="ar-SA"/>
        </w:rPr>
        <w:t xml:space="preserve">لا ينظر اللّه إليه فأمر بها فقتلت، انتهى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الجازري</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أنبأنا المعافى بن زكريا القاضي </w:t>
      </w:r>
      <w:r>
        <w:rPr>
          <w:rStyle w:val="FootnoteAnchor"/>
          <w:rtl w:val="true"/>
        </w:rPr>
        <w:footnoteReference w:id="790"/>
      </w:r>
      <w:r>
        <w:rPr>
          <w:rFonts w:ascii="Amiri" w:hAnsi="Amiri" w:eastAsia="Amiri" w:cs="Amiri"/>
          <w:color w:val="111111"/>
          <w:sz w:val="28"/>
          <w:sz w:val="28"/>
          <w:szCs w:val="28"/>
          <w:rtl w:val="true"/>
          <w:lang w:bidi="ar-SA"/>
        </w:rPr>
        <w:t xml:space="preserve">أنبأ ابن دريد، نبأنا أبو حاتم، عن أبي عبيدة، و ذكره </w:t>
      </w:r>
      <w:r>
        <w:rPr>
          <w:rStyle w:val="FootnoteAnchor"/>
          <w:rtl w:val="true"/>
        </w:rPr>
        <w:footnoteReference w:id="791"/>
      </w:r>
      <w:r>
        <w:rPr>
          <w:rFonts w:ascii="Amiri" w:hAnsi="Amiri" w:eastAsia="Amiri" w:cs="Amiri"/>
          <w:color w:val="111111"/>
          <w:sz w:val="28"/>
          <w:sz w:val="28"/>
          <w:szCs w:val="28"/>
          <w:rtl w:val="true"/>
          <w:lang w:bidi="ar-SA"/>
        </w:rPr>
        <w:t>أبو حاتم عن العتبي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الخوارج من الأزد يقال لها فراشة </w:t>
      </w:r>
      <w:r>
        <w:rPr>
          <w:rStyle w:val="FootnoteAnchor"/>
          <w:rtl w:val="true"/>
        </w:rPr>
        <w:footnoteReference w:id="792"/>
      </w:r>
      <w:r>
        <w:rPr>
          <w:rFonts w:ascii="Amiri" w:hAnsi="Amiri" w:eastAsia="Amiri" w:cs="Amiri"/>
          <w:color w:val="111111"/>
          <w:sz w:val="28"/>
          <w:sz w:val="28"/>
          <w:szCs w:val="28"/>
          <w:rtl w:val="true"/>
          <w:lang w:bidi="ar-SA"/>
        </w:rPr>
        <w:t xml:space="preserve">،و كانت ذات نبه </w:t>
      </w:r>
      <w:r>
        <w:rPr>
          <w:rStyle w:val="FootnoteAnchor"/>
          <w:rtl w:val="true"/>
        </w:rPr>
        <w:footnoteReference w:id="793"/>
      </w:r>
      <w:r>
        <w:rPr>
          <w:rFonts w:ascii="Amiri" w:hAnsi="Amiri" w:eastAsia="Amiri" w:cs="Amiri"/>
          <w:color w:val="111111"/>
          <w:sz w:val="28"/>
          <w:sz w:val="28"/>
          <w:szCs w:val="28"/>
          <w:rtl w:val="true"/>
          <w:lang w:bidi="ar-SA"/>
        </w:rPr>
        <w:t xml:space="preserve">في رأي الخوارج تجهز أصحاب البصائر منهم، و كان الحجّاج يطلبها طلبا شديدا فأغوته </w:t>
      </w:r>
      <w:r>
        <w:rPr>
          <w:rStyle w:val="FootnoteAnchor"/>
          <w:rtl w:val="true"/>
        </w:rPr>
        <w:footnoteReference w:id="794"/>
      </w:r>
      <w:r>
        <w:rPr>
          <w:rFonts w:ascii="Amiri" w:hAnsi="Amiri" w:eastAsia="Amiri" w:cs="Amiri"/>
          <w:color w:val="111111"/>
          <w:sz w:val="28"/>
          <w:sz w:val="28"/>
          <w:szCs w:val="28"/>
          <w:rtl w:val="true"/>
          <w:lang w:bidi="ar-SA"/>
        </w:rPr>
        <w:t>و لم يظهر بها، و كان يدعو اللّه أن يمكنه من فراشة أو من بعض من جهّزته، فمكث ما شاء اللّه ثم جيء برجل،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جهّزته فراشة، فخرّ ساجدا ثم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بها يا </w:t>
      </w:r>
    </w:p>
    <w:p>
      <w:pPr>
        <w:pStyle w:val="BookText"/>
        <w:rPr/>
      </w:pPr>
      <w:r>
        <w:rPr>
          <w:rFonts w:ascii="Amiri" w:hAnsi="Amiri" w:eastAsia="Amiri" w:cs="Amiri"/>
          <w:color w:val="111111"/>
          <w:sz w:val="28"/>
          <w:sz w:val="28"/>
          <w:szCs w:val="28"/>
          <w:rtl w:val="true"/>
          <w:lang w:bidi="ar-SA"/>
        </w:rPr>
        <w:t>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فراشة‌؟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تطير منذ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أين تطير؟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تلك سألتك عليك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أخبرتك عليك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المرأة التي جهّزتك و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يا حجّاج ما أجهلك تريد أن أدلّك و أنت عدو اللّه على من هو ولي اللّه قَدْ ضَلَلْتُ‌ إِذاً وَ مٰا أَنَا مِنَ‌ الْمُهْتَدِينَ‌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في أمير المؤمنين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الفاسق لعنة اللّه و لعنة اللاعنين،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خطيئة طبقت ما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إيّاك على رقاب المسلمين، قال الحجّاج فما رأيكم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نقتله قتلة لم يقتل مثلها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حجّاج جلساء أخيك كانوا خيرا من جلسائك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إخوتي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حين شاور في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 أَخٰاهُ‌ </w:t>
      </w:r>
      <w:r>
        <w:rPr>
          <w:rStyle w:val="FootnoteAnchor"/>
          <w:rtl w:val="true"/>
        </w:rPr>
        <w:footnoteReference w:id="796"/>
      </w:r>
      <w:r>
        <w:rPr>
          <w:rFonts w:ascii="Amiri" w:hAnsi="Amiri" w:eastAsia="Amiri" w:cs="Amiri"/>
          <w:color w:val="111111"/>
          <w:sz w:val="28"/>
          <w:sz w:val="28"/>
          <w:szCs w:val="28"/>
          <w:rtl w:val="true"/>
          <w:lang w:bidi="ar-SA"/>
        </w:rPr>
        <w:t>و أشار عليك هؤلاء بقتلي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حفظت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خشيت فراره فأحفظه،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جمعت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متفرقا فأجمعه،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أقرأته ظاهرا؟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بل قرأته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تراك تلقى اللّه إن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بعملي و تلقاه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أعجلك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ذاك إليك أحسنت عبادتك، و اتقيت عذابك، و لم أبغ خلافك و مناقضتك،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أخاصمك لأن الحكم يومئذ إلى غيرك،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نقمعك عن الكلام السيئ، يا حرسي اضرب عنقه، و أومأ إلى السّيّاف ألاّ تقتله، فجعل يأتيه من بين يديه، و من خلفه، و يروّعه بالسّيف، فلما طال ذلك عليه رشح جسده و جبينه،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من الموت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فاسق و لكن أبطأت عليّ‌ بما لي فيه 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أعظم جرحه، فلمّا حسّ‌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لقد أتمها و رأسه في الأرض انتهى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أنبأنا عبد الوهّاب بن محمد، أنبأنا الحسن بن محمّد المديني، أنبأنا أحمد بن محمّد بن عمر، نبأنا عبد اللّه بن محمّد القرشي، حدثني </w:t>
      </w:r>
    </w:p>
    <w:p>
      <w:pPr>
        <w:pStyle w:val="BookText"/>
        <w:rPr/>
      </w:pPr>
      <w:r>
        <w:rPr>
          <w:rFonts w:ascii="Amiri" w:hAnsi="Amiri" w:eastAsia="Amiri" w:cs="Amiri"/>
          <w:color w:val="111111"/>
          <w:sz w:val="28"/>
          <w:sz w:val="28"/>
          <w:szCs w:val="28"/>
          <w:rtl w:val="true"/>
          <w:lang w:bidi="ar-SA"/>
        </w:rPr>
        <w:t>الحسين بن علي، عن محمّد 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يعسّ‌ بالليل فأخذ سكرانا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بك و لأفعلن، فقال السّكران شعرا </w:t>
      </w:r>
      <w:r>
        <w:rPr>
          <w:rStyle w:val="FootnoteAnchor"/>
          <w:rtl w:val="true"/>
        </w:rPr>
        <w:footnoteReference w:id="798"/>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عليّ‌ و العدو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يتقي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قلبك في جوانح طائر</w:t>
      </w:r>
    </w:p>
    <w:p>
      <w:pPr>
        <w:pStyle w:val="BookText"/>
        <w:rPr/>
      </w:pPr>
      <w:r>
        <w:rPr>
          <w:rFonts w:ascii="Amiri" w:hAnsi="Amiri" w:eastAsia="Amiri" w:cs="Amiri"/>
          <w:color w:val="111111"/>
          <w:sz w:val="28"/>
          <w:sz w:val="28"/>
          <w:szCs w:val="28"/>
          <w:rtl w:val="true"/>
          <w:lang w:bidi="ar-SA"/>
        </w:rPr>
        <w:t xml:space="preserve">صرعت غزالة قلبه بعوارتين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غادري شرطيّه كأمس الدائر</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نبأنا أحمد بن مروان، نبأنا محمّد بن علي، نبأنا الهيثم بن جميل، عن يعقوب القمي، عن جعفر بن أبي المغيرة، قال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حطيط‍‌ </w:t>
      </w:r>
      <w:r>
        <w:rPr>
          <w:rStyle w:val="FootnoteAnchor"/>
          <w:rtl w:val="true"/>
        </w:rPr>
        <w:footnoteReference w:id="801"/>
      </w:r>
      <w:r>
        <w:rPr>
          <w:rFonts w:ascii="Amiri" w:hAnsi="Amiri" w:eastAsia="Amiri" w:cs="Amiri"/>
          <w:color w:val="111111"/>
          <w:sz w:val="28"/>
          <w:sz w:val="28"/>
          <w:szCs w:val="28"/>
          <w:rtl w:val="true"/>
          <w:lang w:bidi="ar-SA"/>
        </w:rPr>
        <w:t>صوّاما قوّاما يختم في كل يوم و ليلة ختمة، و يخرج من البصرة ماشيا حافيا إلى مكة في كل سنة، فوجّه الحجّاج في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 الحجّاج</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فإني قد عاهدت اللّه تعالى لئن سئلت لأصدقن، و لئن ابتليت لأصبرن، و لئن عوقبت لأشكرن، و لأحمدن اللّه تعالى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 اللّه تقتل على الظنة،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شرر من شرره و هو أعظم جرما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ففظعوا عليه العذاب ففعلوا،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حسا و لا بسا فأتوه فأخبروه فأمر بالقصب فشق ثم شد عليه فصبّ‌ عليه الخلّ‌ و الملح، و جعل يستل قصبة قصبة فلم يقل حسا و لا بسا، فأتوه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إلى السّوق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رأيته حين أخرج، فأتاه صاحب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من ماء، فأتاه بماء فشرب ثم ضرب عنقه، و كان ابن ثمان عشرة سنة، 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غالب بن البنّا، عن أبي محمّد الجوهري، أنبأنا أبو عمر بن حيّوية، أنبأنا أحمد بن معروف، نبأنا الحسين بن الفهم، أنبأنا محمّد بن سعد، أنبأنا الفضل بن دكين، أنبأنا معاوية بن عمّار الدهني،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يزاحمني عند ابن عياش يعني الحجّاج،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أنبأنا أحمد بن عبيد و عن محمّد بن محمّد بن مخلد، أنبأنا علي بن محمّد بن خزفة </w:t>
      </w:r>
      <w:r>
        <w:rPr>
          <w:rStyle w:val="FootnoteAnchor"/>
          <w:rtl w:val="true"/>
        </w:rPr>
        <w:footnoteReference w:id="8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ابن أبي خيثمة، نبأنا عبد الوهّاب بن نجدة، نبأنا عتاب بن بشير، عن سالم الأفطس، قال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الحجّاج بسعيد بن جبير و قد وضع رجله في الركاب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أستوي على دابّتي حتى تبوّأ مقعدك من النار، فأمر به فضربت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برح حتى خولط‍‌ </w:t>
      </w:r>
      <w:r>
        <w:rPr>
          <w:rStyle w:val="FootnoteAnchor"/>
          <w:rtl w:val="true"/>
        </w:rPr>
        <w:footnoteReference w:id="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قيودنا قيودنا فأمر برجليه فقطعتا، ثم انتزعت القيود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الدنيا بقتل سعيد بن جبير و فتح الآخرة بقتل ما هان </w:t>
      </w:r>
      <w:r>
        <w:rPr>
          <w:rStyle w:val="FootnoteAnchor"/>
          <w:rtl w:val="true"/>
        </w:rPr>
        <w:footnoteReference w:id="806"/>
      </w:r>
      <w:r>
        <w:rPr>
          <w:rFonts w:ascii="Amiri" w:hAnsi="Amiri" w:eastAsia="Amiri" w:cs="Amiri"/>
          <w:color w:val="111111"/>
          <w:sz w:val="28"/>
          <w:sz w:val="28"/>
          <w:szCs w:val="28"/>
          <w:rtl w:val="true"/>
          <w:lang w:bidi="ar-SA"/>
        </w:rPr>
        <w:t>و أخبرني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كان يفزع بسعيد،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ابن أبي خيثمة، نبأنا أبو ظفر، نبأنا جعفر بن سليمان قال بسطام بن مسلم،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جبير خرجت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ما خرجت عليه حتى كفر،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w:t>
      </w:r>
      <w:r>
        <w:rPr>
          <w:rStyle w:val="FootnoteAnchor"/>
          <w:rtl w:val="true"/>
        </w:rPr>
        <w:footnoteReference w:id="807"/>
      </w:r>
      <w:r>
        <w:rPr>
          <w:rFonts w:ascii="Amiri" w:hAnsi="Amiri" w:eastAsia="Amiri" w:cs="Amiri"/>
          <w:color w:val="111111"/>
          <w:sz w:val="28"/>
          <w:sz w:val="28"/>
          <w:szCs w:val="28"/>
          <w:rtl w:val="true"/>
          <w:lang w:bidi="ar-SA"/>
        </w:rPr>
        <w:t>بن إسماعيل، أنبأنا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قتيبة لرجل في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فؤادي بين أظفار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في جو السّماء محلّق</w:t>
      </w:r>
    </w:p>
    <w:p>
      <w:pPr>
        <w:pStyle w:val="BookText"/>
        <w:rPr/>
      </w:pPr>
      <w:r>
        <w:rPr>
          <w:rFonts w:ascii="Amiri" w:hAnsi="Amiri" w:eastAsia="Amiri" w:cs="Amiri"/>
          <w:color w:val="111111"/>
          <w:sz w:val="28"/>
          <w:sz w:val="28"/>
          <w:szCs w:val="28"/>
          <w:rtl w:val="true"/>
          <w:lang w:bidi="ar-SA"/>
        </w:rPr>
        <w:t xml:space="preserve">حذار أمري قد كنت أعلم أنّه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من نفسه الشر يصدق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حدثنا يوسف بن عبد اللّه، نبأنا أبو زيد، نبأنا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الحجّاج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على نفسك بالجنون،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أكذب على ربي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عافاني فأقول قد بلاني </w:t>
      </w:r>
      <w:r>
        <w:rPr>
          <w:rStyle w:val="FootnoteAnchor"/>
          <w:rtl w:val="true"/>
        </w:rPr>
        <w:footnoteReference w:id="8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أحمد بن إسماعيل بن يونس، نبأنا الرياشي، عن الأصمعي، عن بشر بن بشران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هرب من الحجّاج فمر بساباط‍‌ فيه كلب بين حبين يقطر عليه ماؤهما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مثل هذا الكلب، فما لبث أن مرّ بالكلب في عنقه حبل،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كتاب الحجّاج بقتل الكلاب،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الكروخي </w:t>
      </w:r>
      <w:r>
        <w:rPr>
          <w:rStyle w:val="FootnoteAnchor"/>
          <w:rtl w:val="true"/>
        </w:rPr>
        <w:footnoteReference w:id="811"/>
      </w:r>
      <w:r>
        <w:rPr>
          <w:rFonts w:ascii="Amiri" w:hAnsi="Amiri" w:eastAsia="Amiri" w:cs="Amiri"/>
          <w:color w:val="111111"/>
          <w:sz w:val="28"/>
          <w:sz w:val="28"/>
          <w:szCs w:val="28"/>
          <w:rtl w:val="true"/>
          <w:lang w:bidi="ar-SA"/>
        </w:rPr>
        <w:t xml:space="preserve">،أنبأنا أبو عامر الأزدي، و أبو نصر الترياقي </w:t>
      </w:r>
      <w:r>
        <w:rPr>
          <w:rStyle w:val="FootnoteAnchor"/>
          <w:rtl w:val="true"/>
        </w:rPr>
        <w:footnoteReference w:id="812"/>
      </w:r>
      <w:r>
        <w:rPr>
          <w:rFonts w:ascii="Amiri" w:hAnsi="Amiri" w:eastAsia="Amiri" w:cs="Amiri"/>
          <w:color w:val="111111"/>
          <w:sz w:val="28"/>
          <w:sz w:val="28"/>
          <w:szCs w:val="28"/>
          <w:rtl w:val="true"/>
          <w:lang w:bidi="ar-SA"/>
        </w:rPr>
        <w:t xml:space="preserve">، و أبو بكر الغورجي </w:t>
      </w:r>
      <w:r>
        <w:rPr>
          <w:rStyle w:val="FootnoteAnchor"/>
          <w:rtl w:val="true"/>
        </w:rPr>
        <w:footnoteReference w:id="8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الخراقي </w:t>
      </w:r>
      <w:r>
        <w:rPr>
          <w:rStyle w:val="FootnoteAnchor"/>
          <w:rtl w:val="true"/>
        </w:rPr>
        <w:footnoteReference w:id="814"/>
      </w:r>
      <w:r>
        <w:rPr>
          <w:rFonts w:ascii="Amiri" w:hAnsi="Amiri" w:eastAsia="Amiri" w:cs="Amiri"/>
          <w:color w:val="111111"/>
          <w:sz w:val="28"/>
          <w:sz w:val="28"/>
          <w:szCs w:val="28"/>
          <w:rtl w:val="true"/>
          <w:lang w:bidi="ar-SA"/>
        </w:rPr>
        <w:t xml:space="preserve">،أنبأنا أبو العبّاس، أنبأنا أبو عيسى الترمذي، نبأنا أبو داود سليمان بن سليم </w:t>
      </w:r>
      <w:r>
        <w:rPr>
          <w:rStyle w:val="FootnoteAnchor"/>
          <w:rtl w:val="true"/>
        </w:rPr>
        <w:footnoteReference w:id="815"/>
      </w:r>
      <w:r>
        <w:rPr>
          <w:rFonts w:ascii="Amiri" w:hAnsi="Amiri" w:eastAsia="Amiri" w:cs="Amiri"/>
          <w:color w:val="111111"/>
          <w:sz w:val="28"/>
          <w:sz w:val="28"/>
          <w:szCs w:val="28"/>
          <w:rtl w:val="true"/>
          <w:lang w:bidi="ar-SA"/>
        </w:rPr>
        <w:t xml:space="preserve">البجلي، نبأنا نضر بن إسماعيل </w:t>
      </w:r>
      <w:r>
        <w:rPr>
          <w:rStyle w:val="FootnoteAnchor"/>
          <w:rtl w:val="true"/>
        </w:rPr>
        <w:footnoteReference w:id="816"/>
      </w:r>
      <w:r>
        <w:rPr>
          <w:rFonts w:ascii="Amiri" w:hAnsi="Amiri" w:eastAsia="Amiri" w:cs="Amiri"/>
          <w:color w:val="111111"/>
          <w:sz w:val="28"/>
          <w:sz w:val="28"/>
          <w:szCs w:val="28"/>
          <w:rtl w:val="true"/>
          <w:lang w:bidi="ar-SA"/>
        </w:rPr>
        <w:t>،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أحصوا ما قتل الحجّاج صبرا مائة ألف و عشرين ألفا،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نبأنا عبيد اللّه السّكري، نبأنا زكريا بن يحيى المقرئ </w:t>
      </w:r>
      <w:r>
        <w:rPr>
          <w:rStyle w:val="FootnoteAnchor"/>
          <w:rtl w:val="true"/>
        </w:rPr>
        <w:footnoteReference w:id="817"/>
      </w:r>
      <w:r>
        <w:rPr>
          <w:rFonts w:ascii="Amiri" w:hAnsi="Amiri" w:eastAsia="Amiri" w:cs="Amiri"/>
          <w:color w:val="111111"/>
          <w:sz w:val="28"/>
          <w:sz w:val="28"/>
          <w:szCs w:val="28"/>
          <w:rtl w:val="true"/>
          <w:lang w:bidi="ar-SA"/>
        </w:rPr>
        <w:t>،أنبأنا الأصمعي، أنبأنا أبو عاصم، عن عباد بن كثير، عن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سليمان بن عبد الملك في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 ثمانين ألف أسير </w:t>
      </w:r>
      <w:r>
        <w:rPr>
          <w:rStyle w:val="FootnoteAnchor"/>
          <w:rtl w:val="true"/>
        </w:rPr>
        <w:footnoteReference w:id="818"/>
      </w:r>
      <w:r>
        <w:rPr>
          <w:rFonts w:ascii="Amiri" w:hAnsi="Amiri" w:eastAsia="Amiri" w:cs="Amiri"/>
          <w:color w:val="111111"/>
          <w:sz w:val="28"/>
          <w:sz w:val="28"/>
          <w:szCs w:val="28"/>
          <w:rtl w:val="true"/>
          <w:lang w:bidi="ar-SA"/>
        </w:rPr>
        <w:t>و أمرهم أن يبيتوا أو يلحقوا بأهلهم و عرضت السّجون بعد الحجّاج فوجدوا فيها ثلاثة و ثلاثين ألفا، لم يجب على أحد منهم قطع و لا صلب، و كان فيمن حبس أعرابي أخذ يقول في أهل ربض مدينة واسط‍‌، فكان فيمن أطلق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جاوزنا مدينة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خرينا و صلّينا بغير حساب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819"/>
      </w:r>
      <w:r>
        <w:rPr>
          <w:rFonts w:ascii="IRNazanin" w:hAnsi="IRNazanin" w:eastAsia="IRNazanin"/>
          <w:color w:val="111111"/>
          <w:sz w:val="28"/>
          <w:sz w:val="28"/>
          <w:szCs w:val="28"/>
          <w:rtl w:val="true"/>
          <w:lang w:bidi="fa-IR"/>
        </w:rPr>
        <w:t>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الغنائم بن </w:t>
      </w:r>
    </w:p>
    <w:p>
      <w:pPr>
        <w:pStyle w:val="BookText"/>
        <w:rPr/>
      </w:pPr>
      <w:r>
        <w:rPr>
          <w:rFonts w:ascii="Amiri" w:hAnsi="Amiri" w:eastAsia="Amiri" w:cs="Amiri"/>
          <w:color w:val="111111"/>
          <w:sz w:val="28"/>
          <w:sz w:val="28"/>
          <w:szCs w:val="28"/>
          <w:rtl w:val="true"/>
          <w:lang w:bidi="ar-SA"/>
        </w:rPr>
        <w:t xml:space="preserve">الدّجاجي، أنبأنا إسماعيل بن سعيد بن سويد، نبأنا الحسين بن القاسم الكوكبي، نبأنا أحمد بن أبي خيثمة، نبأنا محمّد بن زياد بن الأعرابي، قال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الحجّاج بن يوسف و في سجنه ثمانون ألفا محبوسون منهم ثلاثون ألف امرأة، فوجد في قصّة رجل بال في الرحبة و خري في المسجد فقال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جاوزنا مدينة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خرينا و صلّينا بغير حساب</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أنبأنا محمّد بن القاسم الكوكبي، نبأنا ابن أبي خيثمة، أنبأنا سليمان بن أبي شيخ، نبأنا صالح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الرّبيع الحارثي لأهل السجن يموت الحجّاج في مرضه هذا في ليلة كذا و كذا، فلما كان تلك الليلة لم ينم أهل السّجن فرحا، جلسوا ينتظرون حتى سمعوا الدّاعية، و ذلك ليلة سبع و 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الزينبي، نبأنا عبد اللّه </w:t>
      </w:r>
      <w:r>
        <w:rPr>
          <w:rStyle w:val="FootnoteAnchor"/>
          <w:rtl w:val="true"/>
        </w:rPr>
        <w:footnoteReference w:id="821"/>
      </w:r>
      <w:r>
        <w:rPr>
          <w:rFonts w:ascii="Amiri" w:hAnsi="Amiri" w:eastAsia="Amiri" w:cs="Amiri"/>
          <w:color w:val="111111"/>
          <w:sz w:val="28"/>
          <w:sz w:val="28"/>
          <w:szCs w:val="28"/>
          <w:rtl w:val="true"/>
          <w:lang w:bidi="ar-SA"/>
        </w:rPr>
        <w:t>السّكري، نبأنا زكريا بن يحيى المنقري، نبأنا الأصمعي، نبأنا أبو عاصم النبيل، عن عبّاد بن كثير، عن قحذم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جبى عمر بن الخطاب بالعراق مائة ألف ألف، و تسعة و كذا ألف ألف، و جباها عمر بن عبد العزيز مائة ألف، و أربعة و عشرين ألف ألف، و جباها الحجّاج ثمانية عشر ألف ألف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أبو محمّد الضّرّاب، أنبأنا أبو بكر المالكي، أنبأنا ابن أبي الدنيا و إبراهيم الحربي، عن سليمان بن أبي شيخ، نبأنا صالح بن سليمان، قال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بن عبد العزيز لو تخابثت الأمم و جئنا بالحجّاج لغلبناهم، و ما كان يصلح لدنيا و لا لآخرة، لقد ولي العراق، و هو أوفر ما تكون العمارة فأخسّ‌ به حتى صيّره إلى أربعين ألف ألف، و لقد أدّى إليّ‌ في عامي هذا ثمانون ألف ألف و إن بقيت إلى قابل رجوت أن يؤدي إليّ‌ ما يؤدي إلى عمر بن الخطاب </w:t>
      </w:r>
    </w:p>
    <w:p>
      <w:pPr>
        <w:pStyle w:val="BookText"/>
        <w:rPr/>
      </w:pPr>
      <w:r>
        <w:rPr>
          <w:rFonts w:ascii="Amiri" w:hAnsi="Amiri" w:eastAsia="Amiri" w:cs="Amiri"/>
          <w:color w:val="111111"/>
          <w:sz w:val="28"/>
          <w:sz w:val="28"/>
          <w:szCs w:val="28"/>
          <w:rtl w:val="true"/>
          <w:lang w:bidi="ar-SA"/>
        </w:rPr>
        <w:t xml:space="preserve">رضي اللّه تعالى عنه مائة ألف ألف ألف </w:t>
      </w:r>
      <w:r>
        <w:rPr>
          <w:rStyle w:val="FootnoteAnchor"/>
          <w:rtl w:val="true"/>
        </w:rPr>
        <w:footnoteReference w:id="823"/>
      </w:r>
      <w:r>
        <w:rPr>
          <w:rFonts w:ascii="Amiri" w:hAnsi="Amiri" w:eastAsia="Amiri" w:cs="Amiri"/>
          <w:color w:val="111111"/>
          <w:sz w:val="28"/>
          <w:sz w:val="28"/>
          <w:szCs w:val="28"/>
          <w:rtl w:val="true"/>
          <w:lang w:bidi="ar-SA"/>
        </w:rPr>
        <w:t>و عشرة ألف ألف،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الفرج </w:t>
      </w:r>
      <w:r>
        <w:rPr>
          <w:rStyle w:val="FootnoteAnchor"/>
          <w:rtl w:val="true"/>
        </w:rPr>
        <w:footnoteReference w:id="824"/>
      </w:r>
      <w:r>
        <w:rPr>
          <w:rFonts w:ascii="Amiri" w:hAnsi="Amiri" w:eastAsia="Amiri" w:cs="Amiri"/>
          <w:color w:val="111111"/>
          <w:sz w:val="28"/>
          <w:sz w:val="28"/>
          <w:szCs w:val="28"/>
          <w:rtl w:val="true"/>
          <w:lang w:bidi="ar-SA"/>
        </w:rPr>
        <w:t xml:space="preserve">سعيد بن أبي الرجاء، أنبأنا منصور بن الحسين </w:t>
      </w:r>
      <w:r>
        <w:rPr>
          <w:rStyle w:val="FootnoteAnchor"/>
          <w:rtl w:val="true"/>
        </w:rPr>
        <w:footnoteReference w:id="825"/>
      </w:r>
      <w:r>
        <w:rPr>
          <w:rFonts w:ascii="Amiri" w:hAnsi="Amiri" w:eastAsia="Amiri" w:cs="Amiri"/>
          <w:color w:val="111111"/>
          <w:sz w:val="28"/>
          <w:sz w:val="28"/>
          <w:szCs w:val="28"/>
          <w:rtl w:val="true"/>
          <w:lang w:bidi="ar-SA"/>
        </w:rPr>
        <w:t>الكاتب، أنبأنا أبو بكر بن المقرئ، أنبأ أبو عروبة، نبأنا يحيى بن عثمان، نبأنا مسهر، عن هشام بن يحيى الغسّاني،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 جئنا بأبي محمّد لفتنّاهم، فقال رجل من آل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فو اللّه إن وطّأ لكم هذا الأمر الذي أصبحتم فيه غرّة،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يدخلك اللّه مدخل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إني لأحبّ‌ أن يدخلني اللّه مدخلا و لا يدخلني مدخلك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اللّهمّ‌ أدخله مدخل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عبد اللّه الحافظ‍‌، نبأنا الحسين بن الحسن بن أيّوب، أنبأنا أبو حاتم الرازي، نبأنا عبد اللّه بن يوسف التّنّيسي، نبأنا هشام بن يحيى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أنبأنا أبو الحسن بن أبي الحديد، أنبأنا جدي، أنبأنا أبو الدحداح، نبأنا أحمد بن عبد الواحد بن عبود، نبأنا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 جاءت و جئنا بالحجّاج لغلبناهم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عبد الوهّاب بن محمّد، أنبأنا الحسين بن محمّد، أنبأنا أحمد بن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نبأنا علي بن مسلّم، نبأنا سيار بن حاتم، نبأنا جعفر بن سليمان، نبأنا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صلّينا خلف الحجّاج فإنا نلتفت ما بقي علينا من الشمس‌؟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تلفتون أعمى اللّه أبصاركم، إنّا لا نسجد لشمس و لا لقمر و لا لحجر و لا لوثن، انتهى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سعيد بن أبي الرجاء، أنبأنا منصور، حدثنا أبو بكر بن المقرئ، نبأنا أبو عروبة بن عمر، نبأنا عمرو بن عثمان،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عمر بن عبد العزيز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تستنّ‌ بسنن الحجّاج، فلا تستنّ‌ بسنته، فإنه كان يصلّي الصّلاة لغير وقتها، و يأخذ الزكاة من غير حقّها، و كان لما سوى ذلك أضيع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أنبأنا أبو الفضل، أنبأنا عبد اللّه بن جعفر بن درستويه، نبأنا يعقوب بن سفيان </w:t>
      </w:r>
      <w:r>
        <w:rPr>
          <w:rStyle w:val="FootnoteAnchor"/>
          <w:rtl w:val="true"/>
        </w:rPr>
        <w:footnoteReference w:id="826"/>
      </w:r>
      <w:r>
        <w:rPr>
          <w:rFonts w:ascii="Amiri" w:hAnsi="Amiri" w:eastAsia="Amiri" w:cs="Amiri"/>
          <w:color w:val="111111"/>
          <w:sz w:val="28"/>
          <w:sz w:val="28"/>
          <w:szCs w:val="28"/>
          <w:rtl w:val="true"/>
          <w:lang w:bidi="ar-SA"/>
        </w:rPr>
        <w:t>،نبأنا سعيد بن أسد، نبأنا ضمرة، عن الريّان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عبد العزيز بآل أبي عقيل أهل بيت الحجّاج إلى صاحب اليمن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بآل أبي عقيل، و هم شر بيت في العرب، ففرّقهم في عملك على قدر هوانهم على اللّه تعالى و علينا، 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نفاهم،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عبد اللّه الزهري، نبأنا أحمد بن عبد اللّه، نبأنا واصل بن عبد الأعلى فأتوه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تسألوني عن الشيخ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أنبأنا واصل، نبأنا عمّار بن أبي مالك، عن أبيه، عن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أنا و عمر بن قيس الماصر في الحجّاج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كافر،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مؤمن 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الشعبي فقلت يا أبا عمرو، إني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الحجّاج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مؤمن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شمرت ثيابك، و حللت إزارك</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 قلت إن الحجّاج مؤمن 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يجتمع في رجل إيمان و ضلال‌؟ الحجّاج مؤمن بالجبت و الطاغوت كافر باللّه العظيم،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الحسن بن أبي الحديد، أخبرنا جدي أبو بكر الدحداح، أنبأنا أحمد بن عبد الواحد، نبأنا محمّد بن بشر،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مخيمرة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ينقض عرى الإسلام، و ذكر حكاية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عبد اللّه الحافظ‍‌، </w:t>
      </w:r>
    </w:p>
    <w:p>
      <w:pPr>
        <w:pStyle w:val="BookText"/>
        <w:rPr/>
      </w:pPr>
      <w:r>
        <w:rPr>
          <w:rFonts w:ascii="Amiri" w:hAnsi="Amiri" w:eastAsia="Amiri" w:cs="Amiri"/>
          <w:color w:val="111111"/>
          <w:sz w:val="28"/>
          <w:sz w:val="28"/>
          <w:szCs w:val="28"/>
          <w:rtl w:val="true"/>
          <w:lang w:bidi="ar-SA"/>
        </w:rPr>
        <w:t>أنبأنا أحمد بن يعقوب الثقفي، نبأنا محمّد بن عبد اللّه الحضرمي، نبأنا أحمد بن عمران الأخنسي، أنبأنا أبو بكر بن عياش، 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للّه تعالى حرمة إلاّ و قد انتهكها الحجّاج،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رشأ بن نظيف، أنبأنا الحسن بن إسماعيل، أنبأنا أحمد بن مروان، نبأنا محمّد بن يونس، نبأنا أبو أحمد، عن القاسم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العيزار بن جرول</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زاذان إلى الجبّان </w:t>
      </w:r>
      <w:r>
        <w:rPr>
          <w:rStyle w:val="FootnoteAnchor"/>
          <w:rtl w:val="true"/>
        </w:rPr>
        <w:footnoteReference w:id="829"/>
      </w:r>
      <w:r>
        <w:rPr>
          <w:rFonts w:ascii="Amiri" w:hAnsi="Amiri" w:eastAsia="Amiri" w:cs="Amiri"/>
          <w:color w:val="111111"/>
          <w:sz w:val="28"/>
          <w:sz w:val="28"/>
          <w:szCs w:val="28"/>
          <w:rtl w:val="true"/>
          <w:lang w:bidi="ar-SA"/>
        </w:rPr>
        <w:t>يوم العيد فصلّى و ستور الحجّاج ترفعها الرياح،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المفلس،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مثل هذا و له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المفلس من دينه،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أبو نصر بن البنّا، أنبأنا أبو محمّد الجوهري، 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معروف، نبأنا الحسين بن الفهم، نبأنا محمّد بن سعد، أنبأنا قبيصة بن عقبة، نبأنا سفيان، عن معمر، عن ابن طاوس،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لإخوتنا </w:t>
      </w:r>
      <w:r>
        <w:rPr>
          <w:rStyle w:val="FootnoteAnchor"/>
          <w:rtl w:val="true"/>
        </w:rPr>
        <w:footnoteReference w:id="830"/>
      </w:r>
      <w:r>
        <w:rPr>
          <w:rFonts w:ascii="Amiri" w:hAnsi="Amiri" w:eastAsia="Amiri" w:cs="Amiri"/>
          <w:color w:val="111111"/>
          <w:sz w:val="28"/>
          <w:sz w:val="28"/>
          <w:szCs w:val="28"/>
          <w:rtl w:val="true"/>
          <w:lang w:bidi="ar-SA"/>
        </w:rPr>
        <w:t>من أهل العراق يسمّون الحجّاج مؤمنا،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ابن سعد، نبأنا الفضل بن دكين، نبأنا سفيان،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اطعم الحجّاج طعاما من ضريع لا يسمن و لا يغني من جوع، إن كان أحب إليك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أ شككت‌؟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أشك و لكني لم اسم،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أنبأنا قبيصة بن عقبة، نبأنا سفيان 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بي رجل إلى أبي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أي شيء نشهد على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تأمرونني أن أحكم على اللّه، 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معروف، نبأنا الحسين بن الفهم، نبأنا محمّد بن سعد، نبأنا محمّد بن عبد اللّه الأسدي، نبأنا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لابراهيم لعن الحجّاج أو بعض الجبابرة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يقول أَلاٰ لَعْنَةُ‌ اللّٰهِ‌ عَلَى الظّٰالِمِينَ‌ </w:t>
      </w:r>
      <w:r>
        <w:rPr>
          <w:rStyle w:val="FootnoteAnchor"/>
          <w:rtl w:val="true"/>
        </w:rPr>
        <w:footnoteReference w:id="8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الفضل بن دكين، نبأنا سفيان، عن زيد شيخ يكون في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يسبّ‌ الحجّاج،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سعد، أنبأنا محمّد بن عبد اللّه الأسدي، نبأنا سفيان،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 عمى أن يعمى الرجل عن أمر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بكر الخرائطي، أنبأنا أبو عمر أحمد بن عبد الجبّار العطاردي، نبأنا عبد اللّه بن إدريس الخولاني، نبأنا سعيد، نبأنا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إبراهيم النخعي عن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البرمكي، أنبأنا أبو محمّد عبد اللّه بن ماسي، نبأنا أبو مسلم إبراهيم بن عبد اللّه الكجّي، حدثنا محمّد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مسلم البطين على أبي وائل فقلنا لجارية له يقال لها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 وائل يحدثنا ما سمع من عبد اللّه بن مسعود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حدّث القوم ما سمعت من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مجمعون </w:t>
      </w:r>
      <w:r>
        <w:rPr>
          <w:rStyle w:val="FootnoteAnchor"/>
          <w:rtl w:val="true"/>
        </w:rPr>
        <w:footnoteReference w:id="833"/>
      </w:r>
      <w:r>
        <w:rPr>
          <w:rFonts w:ascii="Amiri" w:hAnsi="Amiri" w:eastAsia="Amiri" w:cs="Amiri"/>
          <w:color w:val="111111"/>
          <w:sz w:val="28"/>
          <w:sz w:val="28"/>
          <w:szCs w:val="28"/>
          <w:rtl w:val="true"/>
          <w:lang w:bidi="ar-SA"/>
        </w:rPr>
        <w:t>في صعيد واحد يسمعكم الداعي و ينفذكم البصير، ألا و أن الشقي من شقي في بطن أمّه، و السّعيد من وعظ‍‌ بغيره،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بما تشهد على الحجّاج‌؟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بما تشهد على الحجّاج، تشهد أنه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أحكم على اللّه عزّ و 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أنبأنا و أبو منصور عبد الرّحمن بن محمّد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الخطيب، أخبرني الحسن بن محمّد الخلاّل، أنبأنا عبد الواحد بن علي اللحياني، أنبأنا أبو محمّد عبد اللّه بن عيسى الورّاق، نبأنا محمّد بن علي الجوزجاني، نبأنا هدبة، نبأنا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أرجى للحجّاج بن يوسف مني لعمرو بن عبيد، إن الحجّاج بن يوسف إنما قتل الناس على الدّنيا، و أن عمرو </w:t>
      </w:r>
      <w:r>
        <w:rPr>
          <w:rStyle w:val="FootnoteAnchor"/>
          <w:rtl w:val="true"/>
        </w:rPr>
        <w:footnoteReference w:id="834"/>
      </w:r>
      <w:r>
        <w:rPr>
          <w:rFonts w:ascii="Amiri" w:hAnsi="Amiri" w:eastAsia="Amiri" w:cs="Amiri"/>
          <w:color w:val="111111"/>
          <w:sz w:val="28"/>
          <w:sz w:val="28"/>
          <w:szCs w:val="28"/>
          <w:rtl w:val="true"/>
          <w:lang w:bidi="ar-SA"/>
        </w:rPr>
        <w:t xml:space="preserve">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فقتل الناس بعضهم بعضا،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أبو منصور محمّد بن الحسن النهاوندي، نبأنا أبو العبّاس أحمد بن الحسين، أنبأنا أبو القاسم عبد اللّه بن محمّد بن عبد الرّحمن بن الأشقر </w:t>
      </w:r>
      <w:r>
        <w:rPr>
          <w:rStyle w:val="FootnoteAnchor"/>
          <w:rtl w:val="true"/>
        </w:rPr>
        <w:footnoteReference w:id="836"/>
      </w:r>
      <w:r>
        <w:rPr>
          <w:rFonts w:ascii="Amiri" w:hAnsi="Amiri" w:eastAsia="Amiri" w:cs="Amiri"/>
          <w:color w:val="111111"/>
          <w:sz w:val="28"/>
          <w:sz w:val="28"/>
          <w:szCs w:val="28"/>
          <w:rtl w:val="true"/>
          <w:lang w:bidi="ar-SA"/>
        </w:rPr>
        <w:t>،نبأنا محمّد بن إبراهيم بن إسماعيل البخاري، حدثني محمّد بن محبوب، نبأنا عبد الواحد، نبأنا الزبرقان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 الحجّاج عند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لعله قال يوما اللّهمّ‌ ارحمني فرحمه، إيّاك و مجالسة من يقول أ رأيت 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نبأنا عبد اللّه بن محمّد بن جعفر، نبأنا أبو يحيى الرّازي، نبأنا هنّاد بن السّري، نبأنا عبدة، عن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وائل فجعلت أسبّ‌ الحجّاج و أذكر مساوئه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و ما يدريك 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فغفر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عبدان بن رزين بن محمّد المقرئ، نبأنا نصر </w:t>
      </w:r>
      <w:r>
        <w:rPr>
          <w:rStyle w:val="FootnoteAnchor"/>
          <w:rtl w:val="true"/>
        </w:rPr>
        <w:footnoteReference w:id="837"/>
      </w:r>
      <w:r>
        <w:rPr>
          <w:rFonts w:ascii="Amiri" w:hAnsi="Amiri" w:eastAsia="Amiri" w:cs="Amiri"/>
          <w:color w:val="111111"/>
          <w:sz w:val="28"/>
          <w:sz w:val="28"/>
          <w:szCs w:val="28"/>
          <w:rtl w:val="true"/>
          <w:lang w:bidi="ar-SA"/>
        </w:rPr>
        <w:t>بن إبراهيم المقدسي، أنبأنا عبد الوهّاب بن الحسين، أنبأنا الحسين بن محمّد بن عبيد، حدثنا محمّد بن عثمان بن أبي شيبة، نبأنا أبي، نبأنا أبو أسامة، نبأنا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الحجّاج عند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أبو محمّد إن يعذبه اللّه عزّ و جلّ‌ فبذنبه و إن يغفر له فهنيئا، و إن يلق </w:t>
      </w:r>
      <w:r>
        <w:rPr>
          <w:rStyle w:val="FootnoteAnchor"/>
          <w:rtl w:val="true"/>
        </w:rPr>
        <w:footnoteReference w:id="838"/>
      </w:r>
      <w:r>
        <w:rPr>
          <w:rFonts w:ascii="Amiri" w:hAnsi="Amiri" w:eastAsia="Amiri" w:cs="Amiri"/>
          <w:color w:val="111111"/>
          <w:sz w:val="28"/>
          <w:sz w:val="28"/>
          <w:szCs w:val="28"/>
          <w:rtl w:val="true"/>
          <w:lang w:bidi="ar-SA"/>
        </w:rPr>
        <w:t>اللّه عزّ و جلّ‌ بقلب سليم فقد أصاب الذنوب من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السّليم‌؟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عزّ و جلّ‌ حق، و أن السّاعة حقّ‌ قائمة، و أن اللّه تعالى يبعث من في القبور، 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محمّد الصريفيني </w:t>
      </w:r>
      <w:r>
        <w:rPr>
          <w:rStyle w:val="FootnoteAnchor"/>
          <w:rtl w:val="true"/>
        </w:rPr>
        <w:footnoteReference w:id="839"/>
      </w:r>
      <w:r>
        <w:rPr>
          <w:rFonts w:ascii="Amiri" w:hAnsi="Amiri" w:eastAsia="Amiri" w:cs="Amiri"/>
          <w:color w:val="111111"/>
          <w:sz w:val="28"/>
          <w:sz w:val="28"/>
          <w:szCs w:val="28"/>
          <w:rtl w:val="true"/>
          <w:lang w:bidi="ar-SA"/>
        </w:rPr>
        <w:t>،أنبأنا أبو القاسم بن حبابة، أنبأنا أبو القاسم البغوي، نبأنا أبو سعيد، نبأنا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لسفيان اشهد على الحجّاج و على أبي مسلم أنهما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أقرّا بالتوحيد،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بن أبي عثمان، أنبأنا أبو القاسم الحسن بن الحسن بن علي بن المنذر، أنبأنا أبو علي بن صفوان، أنبأنا أبو بكر بن أبي الدنيا، نبأنا الحسين بن الجنيد، نبأنا شعيب بن حرب، نبأنا علي بن مسعدة، نبأنا رباح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عمر بن عبد العزيز، فذكر الحجّاج فشتمته و وقعت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فنهاني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رباح، فإنه بلغني أن الرجل يظلم بالمظلمة، فلا يزال المظلوم يشتم الظّالم و ينتقصه، حتى يستوفي حقّه و يكون للظالم الفضل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الدّلاّل، أنبأنا أبو الفضل بن البقّال، أنبأنا أبو الحسين بن بشران، أنبأنا عثمان بن أحمد الدقاق، أنبأنا حنبل بن إسحاق، أنبأنا أبو نعيم، نبأنا علي بن عابس، حدثني منذر بن أبي طريقة،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في زمن الحجّاج </w:t>
      </w:r>
      <w:r>
        <w:rPr>
          <w:rStyle w:val="FootnoteAnchor"/>
          <w:rtl w:val="true"/>
        </w:rPr>
        <w:footnoteReference w:id="841"/>
      </w:r>
      <w:r>
        <w:rPr>
          <w:rFonts w:ascii="Amiri" w:hAnsi="Amiri" w:eastAsia="Amiri" w:cs="Amiri"/>
          <w:color w:val="111111"/>
          <w:sz w:val="28"/>
          <w:sz w:val="28"/>
          <w:szCs w:val="28"/>
          <w:rtl w:val="true"/>
          <w:lang w:bidi="ar-SA"/>
        </w:rPr>
        <w:t>يوم الجمعة تسعين رجلا،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الأصبهاني، أنبأنا الحسن بن محمّد، أنبأنا أحمد بن محمّد بن عمر، نبأنا عبد اللّه بن محمّد بن عبيد اللّه، حدّثني عبد الرّحمن بن عبد اللّه بن قريب، نبأنا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الحجّاج بن يوسف مات و لم يترك إلاّ ثلاثمائة درهم و مصحفا و سيفا و سرجا و رحلا و مائة درع موقوفة،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نبأنا عبيد اللّه بن عبيد اللّه السّكري، أنبأنا زكريا بن يحيى المنقري، نبأنا الأصمعي، نبأنا سلمة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يريد الآخرة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حدثنا عبد الرّحمن بن محمّد بن منصور، نبأنا الأصمعي، نبأنا جرير بن الخطاب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الحجّاج بن يوسف في سكة </w:t>
      </w:r>
    </w:p>
    <w:p>
      <w:pPr>
        <w:pStyle w:val="BookText"/>
        <w:rPr/>
      </w:pPr>
      <w:r>
        <w:rPr>
          <w:rFonts w:ascii="Amiri" w:hAnsi="Amiri" w:eastAsia="Amiri" w:cs="Amiri"/>
          <w:color w:val="111111"/>
          <w:sz w:val="28"/>
          <w:sz w:val="28"/>
          <w:szCs w:val="28"/>
          <w:rtl w:val="true"/>
          <w:lang w:bidi="ar-SA"/>
        </w:rPr>
        <w:t>المربد عليه قطيفة خضراء في رحالة يأتي الجمعة، و قد كاد يهلك يعني من شدة العلة،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بن زبر، نبأنا محمّد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أعجب الحجّاج ما ترك إلاّ ثلاثمائة درهم،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الأصبهاني، أنبأنا الحسن بن محمّد، أنبأنا أحمد بن محمّد بن عمر، نبأنا عبد اللّه بن محمّد بن عبيد، حدثني عبد الرّحمن بن عبد اللّه بن قريب نبأنا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الحجّاج بن يوسف مات و لم يترك إلاّ ثلاثمائة درهم و مصحفا و سيفا و سرجا و رحلا و مائة درع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أبو محمّد بن الضّرّاب،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مروان المالكي، أنبأنا أبو سعيد الأزدي يعني الحسن بن الحسين اليشكري، نبأنا الرّياشي، نبأنا عيّاش الأزرق عن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الحجّاج في يوم جمعة فسمع استغاثة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السجون يقولون قتلنا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اِخْسَؤُا فِيهٰا وَ لاٰ تُكَلِّمُونِ‌ </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عاش بعد ذلك إلاّ أقلّ‌ من جمعة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أبو محمد بن زبر، نبأنا عبد اللّه بن عمرو بن أبي سعد أحمد، أنبأنا أحمد بن معاوية، 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الحجّاج العراق عشرين سنة، صار إليها في سنة خمس و سبعين، و كانت ولايته </w:t>
      </w:r>
      <w:r>
        <w:rPr>
          <w:rStyle w:val="FootnoteAnchor"/>
          <w:rtl w:val="true"/>
        </w:rPr>
        <w:footnoteReference w:id="844"/>
      </w:r>
      <w:r>
        <w:rPr>
          <w:rFonts w:ascii="Amiri" w:hAnsi="Amiri" w:eastAsia="Amiri" w:cs="Amiri"/>
          <w:color w:val="111111"/>
          <w:sz w:val="28"/>
          <w:sz w:val="28"/>
          <w:szCs w:val="28"/>
          <w:rtl w:val="true"/>
          <w:lang w:bidi="ar-SA"/>
        </w:rPr>
        <w:t xml:space="preserve">أيام عبد الملك إحدى عشرة </w:t>
      </w:r>
      <w:r>
        <w:rPr>
          <w:rStyle w:val="FootnoteAnchor"/>
          <w:rtl w:val="true"/>
        </w:rPr>
        <w:footnoteReference w:id="845"/>
      </w:r>
      <w:r>
        <w:rPr>
          <w:rFonts w:ascii="Amiri" w:hAnsi="Amiri" w:eastAsia="Amiri" w:cs="Amiri"/>
          <w:color w:val="111111"/>
          <w:sz w:val="28"/>
          <w:sz w:val="28"/>
          <w:szCs w:val="28"/>
          <w:rtl w:val="true"/>
          <w:lang w:bidi="ar-SA"/>
        </w:rPr>
        <w:t xml:space="preserve">سنة و في أيّام الوليد تسع سنين، و بنى واسط‍‌ في سنتين، و فرغ منها في السنة التي مات فيها عبد الملك سنة ستّ‌ </w:t>
      </w:r>
      <w:r>
        <w:rPr>
          <w:rStyle w:val="FootnoteAnchor"/>
          <w:rtl w:val="true"/>
        </w:rPr>
        <w:footnoteReference w:id="846"/>
      </w:r>
      <w:r>
        <w:rPr>
          <w:rFonts w:ascii="Amiri" w:hAnsi="Amiri" w:eastAsia="Amiri" w:cs="Amiri"/>
          <w:color w:val="111111"/>
          <w:sz w:val="28"/>
          <w:sz w:val="28"/>
          <w:szCs w:val="28"/>
          <w:rtl w:val="true"/>
          <w:lang w:bidi="ar-SA"/>
        </w:rPr>
        <w:t>و ثمانين، و كان الحجّاج لما احتضر استخلف يزيد بن أبي كبشة على الصّلاة و الحرب، و مات الوليد بعد الحجّاج بتسعة أشهر، 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ثم حدثني أبو إسحاق الخشوعي عنه، أنبأنا </w:t>
      </w:r>
    </w:p>
    <w:p>
      <w:pPr>
        <w:pStyle w:val="BookText"/>
        <w:rPr/>
      </w:pPr>
      <w:r>
        <w:rPr>
          <w:rFonts w:ascii="Amiri" w:hAnsi="Amiri" w:eastAsia="Amiri" w:cs="Amiri"/>
          <w:color w:val="111111"/>
          <w:sz w:val="28"/>
          <w:sz w:val="28"/>
          <w:szCs w:val="28"/>
          <w:rtl w:val="true"/>
          <w:lang w:bidi="ar-SA"/>
        </w:rPr>
        <w:t xml:space="preserve">مشرف بن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حازم محمّد بن الحسين بن الفراء،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عبد الرّحمن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سعيد بن فرضح الإخميمي نبأنا محمّد بن سليمان المنقري، نبأنا مسلم بن إبراهيم، نبأنا 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الحجّاج فرجف به أهل الكوفة، فلما تماثل من علّته صعد المنبر و هو يتثنى على أعواده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الشقاق و النفاق و المراق، نفخ الشيطان في مناخركم فقلتم مات الحجّاج مات الحجّاج، فمه، و اللّه ما أرجو الخير كله إلاّ بعد الموت، ما رضي اللّه الخلود لأحد من خلقه إلاّ لأهونهم عليه إبليس، و قد قال العبد الصالح سليمان بن داود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إِنَّكَ‌ أَنْتَ‌ الْوَهّٰابُ‌ </w:t>
      </w:r>
      <w:r>
        <w:rPr>
          <w:rStyle w:val="FootnoteAnchor"/>
          <w:rtl w:val="true"/>
        </w:rPr>
        <w:footnoteReference w:id="847"/>
      </w:r>
      <w:r>
        <w:rPr>
          <w:rFonts w:ascii="Amiri" w:hAnsi="Amiri" w:eastAsia="Amiri" w:cs="Amiri"/>
          <w:color w:val="111111"/>
          <w:sz w:val="28"/>
          <w:sz w:val="28"/>
          <w:szCs w:val="28"/>
          <w:rtl w:val="true"/>
          <w:lang w:bidi="ar-SA"/>
        </w:rPr>
        <w:t>فكان ذلك ثم اضمحلّ‌، فكأن لم يكن يأتيها الرجل، و كلكم ذلك الرّجل، و كأني بكلّ‌ حي و ميت، و بكلّ‌ رطب و يابس، و بكلّ‌ امرئ في ثياب طهوره إلى بيت حفرته فخدّ له في الأرض خمسة أذرع طولا في ذراعين عرضا، فأكلت الأرض من لحمه، و مصّت من صديده و دمه، و انقلع الحبيبان يقاسم أحدهما صاحبه من ماله، أمّا إنّ‌ الذين يعلمون يعملون ما أقول و السّلام، انتهى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أنبأنا أبو الحسن المقرئ، أنبأنا الحسن بن إسماعيل، أنبأنا أحمد بن مروان، أنبأنا أبو سعيد </w:t>
      </w:r>
      <w:r>
        <w:rPr>
          <w:rStyle w:val="FootnoteAnchor"/>
          <w:rtl w:val="true"/>
        </w:rPr>
        <w:footnoteReference w:id="848"/>
      </w:r>
      <w:r>
        <w:rPr>
          <w:rFonts w:ascii="Amiri" w:hAnsi="Amiri" w:eastAsia="Amiri" w:cs="Amiri"/>
          <w:color w:val="111111"/>
          <w:sz w:val="28"/>
          <w:sz w:val="28"/>
          <w:szCs w:val="28"/>
          <w:rtl w:val="true"/>
          <w:lang w:bidi="ar-SA"/>
        </w:rPr>
        <w:t>الأزدي يعني الحسن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الزيادي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 الناس بموت الحجّاج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أهل العراق و أهل الشقاق و النفاق، نزع الشيطان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و مات الحجّاج، فمه‌؟ و هل يرجو الحجّاج الخير إلاّ بعد الموت، و اللّه ما يسرّني إلاّ أموت و إنّ‌ لي الدنيا و ما فيها، و ما رأيت اللّه رضي التخليد إلاّ لأهون خلقه عليه إبليس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إِلىٰ‌ يَوْمِ‌ الْوَقْتِ‌ الْمَعْلُومِ‌ </w:t>
      </w:r>
      <w:r>
        <w:rPr>
          <w:rStyle w:val="FootnoteAnchor"/>
          <w:rtl w:val="true"/>
        </w:rPr>
        <w:footnoteReference w:id="849"/>
      </w:r>
      <w:r>
        <w:rPr>
          <w:rFonts w:ascii="Amiri" w:hAnsi="Amiri" w:eastAsia="Amiri" w:cs="Amiri"/>
          <w:color w:val="111111"/>
          <w:sz w:val="28"/>
          <w:sz w:val="28"/>
          <w:szCs w:val="28"/>
          <w:rtl w:val="true"/>
          <w:lang w:bidi="ar-SA"/>
        </w:rPr>
        <w:t>فانظره إلى يوم الدين، و لقد دعا اللّه تعالى العبد الصّالح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لاٰ يَنْبَغِي لِأَحَدٍ مِنْ‌ بَعْدِي فأعطاه ذلك إلاّ البقاء، فما عسى أن يكون أيّها الرّجل و كلكم ذلك الرّجل كأنّي و اللّه بكلّ‌ حيّ‌ منكم ميتا، و بكل رطب يابسا، ثم نقل في ثياب </w:t>
      </w:r>
    </w:p>
    <w:p>
      <w:pPr>
        <w:pStyle w:val="BookText"/>
        <w:rPr/>
      </w:pPr>
      <w:r>
        <w:rPr>
          <w:rFonts w:ascii="Amiri" w:hAnsi="Amiri" w:eastAsia="Amiri" w:cs="Amiri"/>
          <w:color w:val="111111"/>
          <w:sz w:val="28"/>
          <w:sz w:val="28"/>
          <w:szCs w:val="28"/>
          <w:rtl w:val="true"/>
          <w:lang w:bidi="ar-SA"/>
        </w:rPr>
        <w:t>أكفانه إلى ثلاثة أذرع طولا في ذراع عرضا، فأكلت الأرض لحمه و مصّت صديده و انصرف الحبيب من ولده يقسم ماله، إن الذين يعقلون و يعقلون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انتهى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القاسم بن أبي العلاء، أنبأنا أبو علي بن أبي نصر، أنبأنا أبو سليمان بن زبر، نبأنا محمّد بن جعفر بن ملاس، نبأنا ربيعة بن الحارث الحمصي، نبأنا سليمان بن سلمة، نبأنا أحمد </w:t>
      </w:r>
      <w:r>
        <w:rPr>
          <w:rStyle w:val="FootnoteAnchor"/>
          <w:rtl w:val="true"/>
        </w:rPr>
        <w:footnoteReference w:id="851"/>
      </w:r>
      <w:r>
        <w:rPr>
          <w:rFonts w:ascii="Amiri" w:hAnsi="Amiri" w:eastAsia="Amiri" w:cs="Amiri"/>
          <w:color w:val="111111"/>
          <w:sz w:val="28"/>
          <w:sz w:val="28"/>
          <w:szCs w:val="28"/>
          <w:rtl w:val="true"/>
          <w:lang w:bidi="ar-SA"/>
        </w:rPr>
        <w:t xml:space="preserve">بن حمير، نبأنا عبد الملك، نبأنا الأحوص بن حكيم الفارسي </w:t>
      </w:r>
      <w:r>
        <w:rPr>
          <w:rStyle w:val="FootnoteAnchor"/>
          <w:rtl w:val="true"/>
        </w:rPr>
        <w:footnoteReference w:id="852"/>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Style w:val="FootnoteAnchor"/>
          <w:rtl w:val="true"/>
        </w:rPr>
        <w:footnoteReference w:id="853"/>
      </w:r>
      <w:r>
        <w:rPr>
          <w:rFonts w:ascii="Amiri" w:hAnsi="Amiri" w:eastAsia="Amiri" w:cs="Amiri"/>
          <w:color w:val="111111"/>
          <w:sz w:val="28"/>
          <w:sz w:val="28"/>
          <w:szCs w:val="28"/>
          <w:rtl w:val="true"/>
          <w:lang w:bidi="ar-SA"/>
        </w:rPr>
        <w:t>نزيع الحجّاج بن يوسف، فلما حضره الموت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سعيد بن جبير، ما لي و لك يا سعيد بن جبير، ما لي و لك يا سعيد بن جبير،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الأصبهاني، نبأنا محمّد بن علي، نبأنا أبو العبّاس بن قتيبة، نبأنا إبراهيم بن هشام،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الحجّاج عدو اللّه على شيء حسدي إياه على حبّه القرآن، و إعطائه أهله، و قوله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فإن الناس يزعمون أنّك لا تفعل،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بشران، أنبأنا أبو علي بن صفوان، أنبأنا أبو بكر بن أبي الدنيا، أنبأنا علي بن الجعد، أخبرني عبد العزيز بن عبد اللّه بن أبي سلمة الماجشون،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يبغض الحجّاج فنقس عليه بكلمة قالها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فإنهم زعموا أنّك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إن الحجّاج قال عند الموت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علي الحسين بن القاسم الكوكبي، نبأنا أبو العبّاس المبرّد، نبأنا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الحجّاج الوفاة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قد خلف الأعداء و 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رجل من ساكني النّار</w:t>
      </w:r>
    </w:p>
    <w:p>
      <w:pPr>
        <w:pStyle w:val="BookText"/>
        <w:rPr/>
      </w:pPr>
      <w:r>
        <w:rPr>
          <w:rFonts w:ascii="Amiri" w:hAnsi="Amiri" w:eastAsia="Amiri" w:cs="Amiri"/>
          <w:color w:val="111111"/>
          <w:sz w:val="28"/>
          <w:sz w:val="28"/>
          <w:szCs w:val="28"/>
          <w:rtl w:val="true"/>
          <w:lang w:bidi="ar-SA"/>
        </w:rPr>
        <w:t xml:space="preserve">أ يحلفون على عمياء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علمهم بكثير العفو غفّار</w:t>
      </w:r>
    </w:p>
    <w:p>
      <w:pPr>
        <w:pStyle w:val="BookText"/>
        <w:rPr/>
      </w:pPr>
      <w:r>
        <w:rPr>
          <w:rFonts w:ascii="Amiri" w:hAnsi="Amiri" w:eastAsia="Amiri" w:cs="Amiri"/>
          <w:color w:val="111111"/>
          <w:sz w:val="28"/>
          <w:sz w:val="28"/>
          <w:szCs w:val="28"/>
          <w:rtl w:val="true"/>
          <w:lang w:bidi="ar-SA"/>
        </w:rPr>
        <w:t>و أخبر بذلك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نجا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الفقيه، أنبأنا أبو محمّد جعفر بن أحمد بن الحسين السّراج، أنبأنا أبو القاسم عبد العزيز بن بندار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لال الهمذاني، أنبأنا يونس، أنبأنا أوس بن أحمد، حدثنا محمّد بن إسحاق السّراج، نبأنا ابن أبي الدنيا، نبأنا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الحجّاج بن يوسف لم يعلم بموته حتى أشرفت جارية فبكت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مطعم الطعام، و مفلق الهام، و سيد أهل الشام قد مات،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يرحمنا من كان يغبطنا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يأمننا من كان يخشانا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أنبأنا أبو طاهر الفقيه، أنبأنا أبو بكر القطان، أنبأنا أحمد بن يوسف السّلمي، نبأنا عبد الرّزّاق، نبأنا معمر، عن ابن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الحجّاج بن </w:t>
      </w:r>
      <w:r>
        <w:rPr>
          <w:rStyle w:val="FootnoteAnchor"/>
          <w:rtl w:val="true"/>
        </w:rPr>
        <w:footnoteReference w:id="855"/>
      </w:r>
      <w:r>
        <w:rPr>
          <w:rFonts w:ascii="Amiri" w:hAnsi="Amiri" w:eastAsia="Amiri" w:cs="Amiri"/>
          <w:color w:val="111111"/>
          <w:sz w:val="28"/>
          <w:sz w:val="28"/>
          <w:szCs w:val="28"/>
          <w:rtl w:val="true"/>
          <w:lang w:bidi="ar-SA"/>
        </w:rPr>
        <w:t xml:space="preserve">يوسف، يا أبا عبد الرّحمن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اربعوا على أنفسكم، حبس رجل عليه لسانه و علم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برح الخفاء هذه نساء وافد بن سلمة قد نشرن أشعارهن و حرقن ثيابهن، ينحن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فَقُطِعَ‌ دٰابِرُ الْقَوْمِ‌ الَّذِينَ‌ ظَلَمُوا وَ الْحَمْدُ لِلّٰهِ‌ رَبِّ‌ الْعٰالَمِينَ‌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عمر بن عبد اللّه، أنبأنا أبو الحسين بن بشران، أنبأنا عثمان بن أحمد، نبأنا حنبل بن إسحاق، نبأنا عبد اللّه بن عمر، نبأنا عثمان بن عمرو المخزومي، نبأنا عمر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فجاءه رجل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الحجّاج فسجد الحسن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أبو القاسم بن أبي العلاء، أنبأنا عبد اللّه، </w:t>
      </w:r>
    </w:p>
    <w:p>
      <w:pPr>
        <w:pStyle w:val="BookText"/>
        <w:rPr/>
      </w:pPr>
      <w:r>
        <w:rPr>
          <w:rFonts w:ascii="Amiri" w:hAnsi="Amiri" w:eastAsia="Amiri" w:cs="Amiri"/>
          <w:color w:val="111111"/>
          <w:sz w:val="28"/>
          <w:sz w:val="28"/>
          <w:szCs w:val="28"/>
          <w:rtl w:val="true"/>
          <w:lang w:bidi="ar-SA"/>
        </w:rPr>
        <w:t>أنبأنا عبد الرّحمن بن عبد اللّه بن عبد اللّه الخرقي، نبأنا أحمد بن سلمان النّجّاد، نبأنا ابن أبي الدنيا، أنبأنا الحسين بن عمرو القرشي، نبأنا عيسى بن حنيفة، نبأنا العلاء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الحسن بموت الحجّاج و هو مختف فسجد،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نبأنا محمّد بن أحمد بن الحسين بن بشر بن موسى، نبأنا الحميدي، نبأنا عثمان بن عبد الرّحمن،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الحسن بموت الحجّاج فسجد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عقيرك و أنت قتلته فاقطع سنته، و أرحنا من سنته و أعماله الخبيثة و دعا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رشأ بن نظيف، أنبأنا الحسن </w:t>
      </w:r>
      <w:r>
        <w:rPr>
          <w:rStyle w:val="FootnoteAnchor"/>
          <w:rtl w:val="true"/>
        </w:rPr>
        <w:footnoteReference w:id="858"/>
      </w:r>
      <w:r>
        <w:rPr>
          <w:rFonts w:ascii="Amiri" w:hAnsi="Amiri" w:eastAsia="Amiri" w:cs="Amiri"/>
          <w:color w:val="111111"/>
          <w:sz w:val="28"/>
          <w:sz w:val="28"/>
          <w:szCs w:val="28"/>
          <w:rtl w:val="true"/>
          <w:lang w:bidi="ar-SA"/>
        </w:rPr>
        <w:t>بن إسماعيل، أنبأنا أحمد بن مروان، أنبأنا إبراهيم الحربي، نبأنا هارون بن معروف، نبأنا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الحجّاج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أمته فأمت عنا سنته،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بني إسرائيل أيّام اللّه، و قد كانت عليكم أيام كأيّام القوم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صادق مرشد </w:t>
      </w:r>
      <w:r>
        <w:rPr>
          <w:rStyle w:val="FootnoteAnchor"/>
          <w:rtl w:val="true"/>
        </w:rPr>
        <w:footnoteReference w:id="860"/>
      </w:r>
      <w:r>
        <w:rPr>
          <w:rFonts w:ascii="Amiri" w:hAnsi="Amiri" w:eastAsia="Amiri" w:cs="Amiri"/>
          <w:color w:val="111111"/>
          <w:sz w:val="28"/>
          <w:sz w:val="28"/>
          <w:szCs w:val="28"/>
          <w:rtl w:val="true"/>
          <w:lang w:bidi="ar-SA"/>
        </w:rPr>
        <w:t xml:space="preserve">بن يحيى بن القاسم بن علي، و أبو عبد اللّه محمّد بن أحمد بن إبراهيم بن الخطاب حينئذ، و أخبرنا أبو محمّد عبد الرّحمن بن أبي الحسن الكتاني </w:t>
      </w:r>
      <w:r>
        <w:rPr>
          <w:rStyle w:val="FootnoteAnchor"/>
          <w:rtl w:val="true"/>
        </w:rPr>
        <w:footnoteReference w:id="861"/>
      </w:r>
      <w:r>
        <w:rPr>
          <w:rFonts w:ascii="IRNazanin" w:hAnsi="IRNazanin" w:eastAsia="IRNazanin"/>
          <w:color w:val="111111"/>
          <w:sz w:val="28"/>
          <w:sz w:val="28"/>
          <w:szCs w:val="28"/>
          <w:rtl w:val="true"/>
          <w:lang w:bidi="fa-IR"/>
        </w:rPr>
        <w:t xml:space="preserve">،أنبأنا سهل </w:t>
      </w:r>
      <w:r>
        <w:rPr>
          <w:rStyle w:val="FootnoteAnchor"/>
          <w:rtl w:val="true"/>
        </w:rPr>
        <w:footnoteReference w:id="862"/>
      </w:r>
      <w:r>
        <w:rPr>
          <w:rFonts w:ascii="Amiri" w:hAnsi="Amiri" w:eastAsia="Amiri" w:cs="Amiri"/>
          <w:color w:val="111111"/>
          <w:sz w:val="28"/>
          <w:sz w:val="28"/>
          <w:szCs w:val="28"/>
          <w:rtl w:val="true"/>
          <w:lang w:bidi="ar-SA"/>
        </w:rPr>
        <w:t>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محمّد بن الحسين النيسابوري، أنبأنا أبو طاهر محمّد بن أحمد الذّهلي، أنبأنا أبو شعيب الحرّاني، نبأنا عفان، نبأنا سليم بن أخضر،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الحسن موت الحجّاج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أمته فأذهب عنا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 حين مات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لقيت خالدا </w:t>
      </w:r>
      <w:r>
        <w:rPr>
          <w:rStyle w:val="FootnoteAnchor"/>
          <w:rtl w:val="true"/>
        </w:rPr>
        <w:footnoteReference w:id="863"/>
      </w:r>
      <w:r>
        <w:rPr>
          <w:rFonts w:ascii="Amiri" w:hAnsi="Amiri" w:eastAsia="Amiri" w:cs="Amiri"/>
          <w:color w:val="111111"/>
          <w:sz w:val="28"/>
          <w:sz w:val="28"/>
          <w:szCs w:val="28"/>
          <w:rtl w:val="true"/>
          <w:lang w:bidi="ar-SA"/>
        </w:rPr>
        <w:t>الربعي فاسأله هل يعود علينا مثل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خالدا الرّبعي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تجده يعود علينا مثل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لكنها تلون خاص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أنبأنا أبو بكر البرقاني، أنبأنا محمّد بن عبد اللّه بن حمدوية، نبأنا الحسين بن إدريس، أنبأنا محمّد بن عبد اللّه بن عمّار، حدثنا ابن إدريس، عن إسماعيل بن حماد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لما قلت لابراهيم أن الحجّاج قد مات بكى من الفرح،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نبأنا يعقوب، نبأنا أبو نعيم، نبأنا سفيان، عن يزيد بن شيخ يكون في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يسبّ‌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يعقوب حدثني ابن نمير، نبأنا ابن إدريس، عن إسماعيل بن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إبراهيم بموت الحجّاج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أحدا يبكي من الفرح </w:t>
      </w:r>
      <w:r>
        <w:rPr>
          <w:rStyle w:val="FootnoteAnchor"/>
          <w:rtl w:val="true"/>
        </w:rPr>
        <w:footnoteReference w:id="8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نبأنا عبد العزيز الكتاني،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أنبأنا أبو الميمون بن راشد، نبأنا أبو زرعة، حدثني محمّد </w:t>
      </w:r>
      <w:r>
        <w:rPr>
          <w:rStyle w:val="FootnoteAnchor"/>
          <w:rtl w:val="true"/>
        </w:rPr>
        <w:footnoteReference w:id="866"/>
      </w:r>
      <w:r>
        <w:rPr>
          <w:rFonts w:ascii="Amiri" w:hAnsi="Amiri" w:eastAsia="Amiri" w:cs="Amiri"/>
          <w:color w:val="111111"/>
          <w:sz w:val="28"/>
          <w:sz w:val="28"/>
          <w:szCs w:val="28"/>
          <w:rtl w:val="true"/>
          <w:lang w:bidi="ar-SA"/>
        </w:rPr>
        <w:t>بن خالد و غيره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يزيد بن عبد ربّه، نبأنا عمير بن المغلّس </w:t>
      </w:r>
      <w:r>
        <w:rPr>
          <w:rStyle w:val="FootnoteAnchor"/>
          <w:rtl w:val="true"/>
        </w:rPr>
        <w:footnoteReference w:id="867"/>
      </w:r>
      <w:r>
        <w:rPr>
          <w:rFonts w:ascii="Amiri" w:hAnsi="Amiri" w:eastAsia="Amiri" w:cs="Amiri"/>
          <w:color w:val="111111"/>
          <w:sz w:val="28"/>
          <w:sz w:val="28"/>
          <w:szCs w:val="28"/>
          <w:rtl w:val="true"/>
          <w:lang w:bidi="ar-SA"/>
        </w:rPr>
        <w:t>،حدثني أيّوب بن منصور،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عمرو </w:t>
      </w:r>
      <w:r>
        <w:rPr>
          <w:rStyle w:val="FootnoteAnchor"/>
          <w:rtl w:val="true"/>
        </w:rPr>
        <w:footnoteReference w:id="868"/>
      </w:r>
      <w:r>
        <w:rPr>
          <w:rFonts w:ascii="Amiri" w:hAnsi="Amiri" w:eastAsia="Amiri" w:cs="Amiri"/>
          <w:color w:val="111111"/>
          <w:sz w:val="28"/>
          <w:sz w:val="28"/>
          <w:szCs w:val="28"/>
          <w:rtl w:val="true"/>
          <w:lang w:bidi="ar-SA"/>
        </w:rPr>
        <w:t>بن قيس يقول 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مولدك يا أبا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الجماعة سنة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الحجّاج سنة خمس و تسعين و توفي عمرو بن قيس سنة أربعين، كذلك أخبرني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أنبأنا أبو الطيّب محمّد بن جعفر، أنبأنا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الحجّاج لأربع و عشرين من رمضان يعني سنة خمس و تسعين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عبيد اللّه بن سعد، نبأنا هارون بن معروف، نبأنا ضمرة، عن ابن </w:t>
      </w:r>
    </w:p>
    <w:p>
      <w:pPr>
        <w:pStyle w:val="BookText"/>
        <w:rPr/>
      </w:pPr>
      <w:r>
        <w:rPr>
          <w:rFonts w:ascii="Amiri" w:hAnsi="Amiri" w:eastAsia="Amiri" w:cs="Amiri"/>
          <w:color w:val="111111"/>
          <w:sz w:val="28"/>
          <w:sz w:val="28"/>
          <w:szCs w:val="28"/>
          <w:rtl w:val="true"/>
          <w:lang w:bidi="ar-SA"/>
        </w:rPr>
        <w:t>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الحجّاج العراق و هو ابن ثلاث و ثلاثين سنة و مات و هو ابن ثلاث و خمسين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الكتاني، نبأنا مكي بن محمّد، أنبأنا أبو سليمان بن زبر، حدثنا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الرشيدي أن موسى بن هارون البزدي </w:t>
      </w:r>
      <w:r>
        <w:rPr>
          <w:rStyle w:val="FootnoteAnchor"/>
          <w:rtl w:val="true"/>
        </w:rPr>
        <w:footnoteReference w:id="872"/>
      </w:r>
      <w:r>
        <w:rPr>
          <w:rFonts w:ascii="Amiri" w:hAnsi="Amiri" w:eastAsia="Amiri" w:cs="Amiri"/>
          <w:color w:val="111111"/>
          <w:sz w:val="28"/>
          <w:sz w:val="28"/>
          <w:szCs w:val="28"/>
          <w:rtl w:val="true"/>
          <w:lang w:bidi="ar-SA"/>
        </w:rPr>
        <w:t>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سنة خمس و تسعين في شوال و هو يومئذ ابن أربع و خمسين،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أبي أبو محمّد، نبأنا إسماعيل هو ابن إسحاق قال ابن المديني، مات الحجّاج سنة خمس و تسعين،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أنبأنا عمر بن عبيد اللّه </w:t>
      </w:r>
      <w:r>
        <w:rPr>
          <w:rStyle w:val="FootnoteAnchor"/>
          <w:rtl w:val="true"/>
        </w:rPr>
        <w:footnoteReference w:id="873"/>
      </w:r>
      <w:r>
        <w:rPr>
          <w:rFonts w:ascii="Amiri" w:hAnsi="Amiri" w:eastAsia="Amiri" w:cs="Amiri"/>
          <w:color w:val="111111"/>
          <w:sz w:val="28"/>
          <w:sz w:val="28"/>
          <w:szCs w:val="28"/>
          <w:rtl w:val="true"/>
          <w:lang w:bidi="ar-SA"/>
        </w:rPr>
        <w:t xml:space="preserve">،أنبأنا أبو الحسين بن بشران، أنبأنا عثمان، نبأنا حنبل بن إسحاق، حدثني أبو عبد اللّه، نبأنا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بن يوسف سنة خمس و تسعين،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هارون بن معروف، نبأنا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شوذب ولي الحجّاج العراق و هو ابن ثلاث و ثلاثين و مات و هو ابن ثلاث و خمسين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الحجّاج بن يوسف في خمس و تسعين مات في رمضان ليلة سبع و عشرين و ولي سنة خمس و سبعين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الحجّاج الكوفة و هو ابن ثلاث و ثلاثين و ولينا عشرين سنة و مات و هو ابن ثلاث و خمسين، انتهى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المخلّص، نبأنا عبيد اللّه بن عبد الرّحمن عن زكريا بن يحيى، نبأنا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الحجّاج و هو ابن ثلاث و خمسين سنة و ولي العراق عشرين سنة </w:t>
      </w:r>
      <w:r>
        <w:rPr>
          <w:rStyle w:val="FootnoteAnchor"/>
          <w:rtl w:val="true"/>
        </w:rPr>
        <w:footnoteReference w:id="8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الأصمعي، نبأنا سهل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في رمضان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السّيرافي، أنبأنا أحمد بن إسحاق، نبأنا أحمد بن عمران، نبأنا موسى بن زكريا، نبأنا خليفة العصفري قال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يعني سنة خمس و تسعين مات الحجّاج في شهر رمضان و هو ابن ثلاث و خمسين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أنبأنا أبو الفضل عمر بن عبيد اللّه، أنبأنا عبد الواحد بن محمّد بن عمران </w:t>
      </w:r>
      <w:r>
        <w:rPr>
          <w:rStyle w:val="FootnoteAnchor"/>
          <w:rtl w:val="true"/>
        </w:rPr>
        <w:footnoteReference w:id="877"/>
      </w:r>
      <w:r>
        <w:rPr>
          <w:rFonts w:ascii="Amiri" w:hAnsi="Amiri" w:eastAsia="Amiri" w:cs="Amiri"/>
          <w:color w:val="111111"/>
          <w:sz w:val="28"/>
          <w:sz w:val="28"/>
          <w:szCs w:val="28"/>
          <w:rtl w:val="true"/>
          <w:lang w:bidi="ar-SA"/>
        </w:rPr>
        <w:t>،نبأنا الحسن بن محمّد بن إسحاق، حدثني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سنة خمس و تسعين، و فيها مات إبراهيم، و فيها قتل سعيد بن جبير،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اللاّلكائي، أنبأنا أبو الحسين بن 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الحجّاج في سنة خمس و تسعين و هلك الوليد سنة ستّ‌ </w:t>
      </w:r>
      <w:r>
        <w:rPr>
          <w:rStyle w:val="FootnoteAnchor"/>
          <w:rtl w:val="true"/>
        </w:rPr>
        <w:footnoteReference w:id="878"/>
      </w:r>
      <w:r>
        <w:rPr>
          <w:rFonts w:ascii="Amiri" w:hAnsi="Amiri" w:eastAsia="Amiri" w:cs="Amiri"/>
          <w:color w:val="111111"/>
          <w:sz w:val="28"/>
          <w:sz w:val="28"/>
          <w:szCs w:val="28"/>
          <w:rtl w:val="true"/>
          <w:lang w:bidi="ar-SA"/>
        </w:rPr>
        <w:t>و تسعين،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أنبأنا محمّد بن الحسن بن محمّد، نبأنا أحمد بن الحسين، نبأنا عبد اللّه بن محمّد، نبأنا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مات الحجّاج سنة خمس و تسعين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الأنماطي، أنبأنا أبو الفضل بن خيرون، أنبأنا أبو القاسم بن بشران، أنبأنا أبو علي بن الصّوّاف، أنبأنا أبو جعفر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الحجّاج العراق سنة سبعين فأقام بالكوفة خمس سنين و أقام بواسط‍‌ عشرين سنة و مات في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و الصّواب </w:t>
      </w:r>
      <w:r>
        <w:rPr>
          <w:rStyle w:val="FootnoteAnchor"/>
          <w:rtl w:val="true"/>
        </w:rPr>
        <w:footnoteReference w:id="879"/>
      </w:r>
      <w:r>
        <w:rPr>
          <w:rFonts w:ascii="Amiri" w:hAnsi="Amiri" w:eastAsia="Amiri" w:cs="Amiri"/>
          <w:color w:val="111111"/>
          <w:sz w:val="28"/>
          <w:sz w:val="28"/>
          <w:szCs w:val="28"/>
          <w:rtl w:val="true"/>
          <w:lang w:bidi="ar-SA"/>
        </w:rPr>
        <w:t xml:space="preserve">ما أخبرناه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البنّا، عن أبي تمام، عن أبي عمر الخزاز، أنبأنا محمّد بن القاسم، أنبأنا ابن أبي </w:t>
      </w:r>
    </w:p>
    <w:p>
      <w:pPr>
        <w:pStyle w:val="BookText"/>
        <w:rPr/>
      </w:pPr>
      <w:r>
        <w:rPr>
          <w:rFonts w:ascii="Amiri" w:hAnsi="Amiri" w:eastAsia="Amiri" w:cs="Amiri"/>
          <w:color w:val="111111"/>
          <w:sz w:val="28"/>
          <w:sz w:val="28"/>
          <w:szCs w:val="28"/>
          <w:rtl w:val="true"/>
          <w:lang w:bidi="ar-SA"/>
        </w:rPr>
        <w:t>خيثمة، أنبأنا سليمان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سفيان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الحجّاج العراق عشرين سنة قدمها سنة خمس و سبعين، و مات سنة خمس و تسعين في شهر رمضان ليلة سبع و عشرين، ولي في خلافة عبد الملك بن مروان إحدى عشرة </w:t>
      </w:r>
      <w:r>
        <w:rPr>
          <w:rStyle w:val="FootnoteAnchor"/>
          <w:rtl w:val="true"/>
        </w:rPr>
        <w:footnoteReference w:id="880"/>
      </w:r>
      <w:r>
        <w:rPr>
          <w:rFonts w:ascii="Amiri" w:hAnsi="Amiri" w:eastAsia="Amiri" w:cs="Amiri"/>
          <w:color w:val="111111"/>
          <w:sz w:val="28"/>
          <w:sz w:val="28"/>
          <w:szCs w:val="28"/>
          <w:rtl w:val="true"/>
          <w:lang w:bidi="ar-SA"/>
        </w:rPr>
        <w:t>سنة، و تسع سنين في خلافة الوليد، و كان الحجّاج ولي الحجاز ثلاث سنين، و له ثلاثون سنة، ثم ولي العراق فمات و له ثلاث و خمسون سنة، و دفن بواسط‍‌،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محمّد عبد اللّه بن يوسف، نبأنا أبو بكر أحمد بن سعيد بن فرضح </w:t>
      </w:r>
      <w:r>
        <w:rPr>
          <w:rStyle w:val="FootnoteAnchor"/>
          <w:rtl w:val="true"/>
        </w:rPr>
        <w:footnoteReference w:id="881"/>
      </w:r>
      <w:r>
        <w:rPr>
          <w:rFonts w:ascii="Amiri" w:hAnsi="Amiri" w:eastAsia="Amiri" w:cs="Amiri"/>
          <w:color w:val="111111"/>
          <w:sz w:val="28"/>
          <w:sz w:val="28"/>
          <w:szCs w:val="28"/>
          <w:rtl w:val="true"/>
          <w:lang w:bidi="ar-SA"/>
        </w:rPr>
        <w:t>،نبأنا موسى بن الحسن، نبأنا سفيان بن زياد المخزومي، نبأنا إبراهيم بن عيينة أخو سفيان بن عيينة،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الغيبة، إيّاك و النميمة، إيّاك و أكل لحوم الناس </w:t>
      </w:r>
      <w:r>
        <w:rPr>
          <w:rStyle w:val="FootnoteAnchor"/>
          <w:rtl w:val="true"/>
        </w:rPr>
        <w:footnoteReference w:id="882"/>
      </w:r>
      <w:r>
        <w:rPr>
          <w:rFonts w:ascii="Amiri" w:hAnsi="Amiri" w:eastAsia="Amiri" w:cs="Amiri"/>
          <w:color w:val="111111"/>
          <w:sz w:val="28"/>
          <w:sz w:val="28"/>
          <w:szCs w:val="28"/>
          <w:rtl w:val="true"/>
          <w:lang w:bidi="ar-SA"/>
        </w:rPr>
        <w:t>إيّاك و الصّلاة خلف الحجّاج، فإنّي أقسمت لأقصمنّه كما قصم عبادي،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أنبأنا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العبّاس بن محمّد الدوري، نبأنا سفيان بن زياد المخزومي، فذكره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الكذب، إيّاك و النميمة، إيّاك و أكل لحوم الناس، إيّاك و الصّلاة خلف الحجّاج فإني أقسمت لأقصمنه كما كان يقصم عبادي،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نبأنا عبد العزيز بن أحمد، نبأنا تمام بن محمّد، حدثني أبي، أخبرني أبو بكر محمّد بن علي بن دعامة القرشي </w:t>
      </w:r>
      <w:r>
        <w:rPr>
          <w:rStyle w:val="FootnoteAnchor"/>
          <w:rtl w:val="true"/>
        </w:rPr>
        <w:footnoteReference w:id="883"/>
      </w:r>
      <w:r>
        <w:rPr>
          <w:rFonts w:ascii="Amiri" w:hAnsi="Amiri" w:eastAsia="Amiri" w:cs="Amiri"/>
          <w:color w:val="111111"/>
          <w:sz w:val="28"/>
          <w:sz w:val="28"/>
          <w:szCs w:val="28"/>
          <w:rtl w:val="true"/>
          <w:lang w:bidi="ar-SA"/>
        </w:rPr>
        <w:t>،نبأنا عبد اللّه بن عبد الوهّاب الخوارزمي، حدثني الحسن بن عبد الرّحمن الفزاري، نبأنا حجاج بن محمّد، نبأنا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عندنا بالمدينة فلما وضع على مغتسله ليغسّل استوى قاعدا ثم أهوى بيده إلى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عيني بصر عيني بصر عيني بصر عيني إلى عبد الملك بن مروان و إلى الحجّاج بن يوسف يسحبان أمعاءهما على النار، ثم عاد مضطجعا كما كان، 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884"/>
      </w:r>
      <w:r>
        <w:rPr>
          <w:rFonts w:ascii="Amiri" w:hAnsi="Amiri" w:eastAsia="Amiri" w:cs="Amiri"/>
          <w:color w:val="111111"/>
          <w:sz w:val="28"/>
          <w:sz w:val="28"/>
          <w:szCs w:val="28"/>
          <w:rtl w:val="true"/>
          <w:lang w:bidi="ar-SA"/>
        </w:rPr>
        <w:t xml:space="preserve">و أبو الفوارس عبد الباقي، </w:t>
      </w:r>
    </w:p>
    <w:p>
      <w:pPr>
        <w:pStyle w:val="BookText"/>
        <w:rPr/>
      </w:pPr>
      <w:r>
        <w:rPr>
          <w:rFonts w:ascii="Amiri" w:hAnsi="Amiri" w:eastAsia="Amiri" w:cs="Amiri"/>
          <w:color w:val="111111"/>
          <w:sz w:val="28"/>
          <w:sz w:val="28"/>
          <w:szCs w:val="28"/>
          <w:rtl w:val="true"/>
          <w:lang w:bidi="ar-SA"/>
        </w:rPr>
        <w:t xml:space="preserve">أخبرنا أبو طالب بن أبي عقيل، أنبأنا أبو الحسن الخلعي </w:t>
      </w:r>
      <w:r>
        <w:rPr>
          <w:rStyle w:val="FootnoteAnchor"/>
          <w:rtl w:val="true"/>
        </w:rPr>
        <w:footnoteReference w:id="885"/>
      </w:r>
      <w:r>
        <w:rPr>
          <w:rFonts w:ascii="Amiri" w:hAnsi="Amiri" w:eastAsia="Amiri" w:cs="Amiri"/>
          <w:color w:val="111111"/>
          <w:sz w:val="28"/>
          <w:sz w:val="28"/>
          <w:szCs w:val="28"/>
          <w:rtl w:val="true"/>
          <w:lang w:bidi="ar-SA"/>
        </w:rPr>
        <w:t>،أنبأنا أبو محمّد النحاس، أنبأنا أبو سعيد بن الأعرابي، نبأنا عبد اللّه العتكي، نبأنا علي بن الحسين الدرهمي، نبأنا الأصمعي،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الحجّاج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قتلني بكل قتلة قتلت بها إنسانا، ثم رأيته بعد الحول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صنع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ماصّ‌ بظر أمّه أ ما سألت عن هذا عام أوّل، انتهى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أبو السّعود أحمد بن علي بن المجلي </w:t>
      </w:r>
      <w:r>
        <w:rPr>
          <w:rStyle w:val="FootnoteAnchor"/>
          <w:rtl w:val="true"/>
        </w:rPr>
        <w:footnoteReference w:id="887"/>
      </w:r>
      <w:r>
        <w:rPr>
          <w:rFonts w:ascii="Amiri" w:hAnsi="Amiri" w:eastAsia="Amiri" w:cs="Amiri"/>
          <w:color w:val="111111"/>
          <w:sz w:val="28"/>
          <w:sz w:val="28"/>
          <w:szCs w:val="28"/>
          <w:rtl w:val="true"/>
          <w:lang w:bidi="ar-SA"/>
        </w:rPr>
        <w:t>و أبو الفوارس عبد الباقي بن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اللّه بن الحسن بن محمّد الخلال، أنبأنا أبو حفص عمر بن إبراهيم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علي الحسين </w:t>
      </w:r>
      <w:r>
        <w:rPr>
          <w:rStyle w:val="FootnoteAnchor"/>
          <w:rtl w:val="true"/>
        </w:rPr>
        <w:footnoteReference w:id="888"/>
      </w:r>
      <w:r>
        <w:rPr>
          <w:rFonts w:ascii="Amiri" w:hAnsi="Amiri" w:eastAsia="Amiri" w:cs="Amiri"/>
          <w:color w:val="111111"/>
          <w:sz w:val="28"/>
          <w:sz w:val="28"/>
          <w:szCs w:val="28"/>
          <w:rtl w:val="true"/>
          <w:lang w:bidi="ar-SA"/>
        </w:rPr>
        <w:t>بن صفوان البردعي، نبأنا أبو عبد اللّه الأبزاري، نبأنا داود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يوسف </w:t>
      </w:r>
      <w:r>
        <w:rPr>
          <w:rStyle w:val="FootnoteAnchor"/>
          <w:rtl w:val="true"/>
        </w:rPr>
        <w:footnoteReference w:id="889"/>
      </w:r>
      <w:r>
        <w:rPr>
          <w:rFonts w:ascii="Amiri" w:hAnsi="Amiri" w:eastAsia="Amiri" w:cs="Amiri"/>
          <w:color w:val="111111"/>
          <w:sz w:val="28"/>
          <w:sz w:val="28"/>
          <w:szCs w:val="28"/>
          <w:rtl w:val="true"/>
          <w:lang w:bidi="ar-SA"/>
        </w:rPr>
        <w:t>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يا أمير المؤمنين الحجّاج البارحة في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زي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 قبيح،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اثب </w:t>
      </w:r>
      <w:r>
        <w:rPr>
          <w:rStyle w:val="FootnoteAnchor"/>
          <w:rtl w:val="true"/>
        </w:rPr>
        <w:footnoteReference w:id="89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بظر أمّه،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أنت رأيت الحجّاج حقا ما كان أبو محمّد ليدع صرامته حيا و ميتا،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بن عمر، أنبأنا أبو الحسين بن بشران، أنبأنا عثمان بن أحمد، نبأنا حنبل بن إسحاق، نبأنا هارون بن معروف، نبأنا ضمرة، نبأنا ابن شوذب، عن أشعث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الحجّاج في منامي بحال سيّئة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أحدا قتلة إلاّ قتلني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بي إلى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ما يرجو أهل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ليخلفن اللّه عزّ و جلّ‌ رجاءه فيه يعني ابن سيرين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و حدثنا أبو الحسن علي بن </w:t>
      </w:r>
      <w:bookmarkStart w:id="161" w:name="pg11916_110947"/>
    </w:p>
    <w:p>
      <w:pPr>
        <w:pStyle w:val="BookText"/>
        <w:rPr/>
      </w:pPr>
      <w:bookmarkEnd w:id="161"/>
      <w:r>
        <w:rPr>
          <w:rFonts w:ascii="Amiri" w:hAnsi="Amiri" w:eastAsia="Amiri" w:cs="Amiri"/>
          <w:color w:val="111111"/>
          <w:sz w:val="28"/>
          <w:sz w:val="28"/>
          <w:szCs w:val="28"/>
          <w:rtl w:val="true"/>
          <w:lang w:bidi="ar-SA"/>
        </w:rPr>
        <w:t xml:space="preserve">مهدي، أنبأنا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الكتاني، أنبأنا أبو نصر بن الجبّان، أنبأنا جعفر </w:t>
      </w:r>
      <w:r>
        <w:rPr>
          <w:rStyle w:val="FootnoteAnchor"/>
          <w:rtl w:val="true"/>
        </w:rPr>
        <w:footnoteReference w:id="891"/>
      </w:r>
      <w:r>
        <w:rPr>
          <w:rFonts w:ascii="Amiri" w:hAnsi="Amiri" w:eastAsia="Amiri" w:cs="Amiri"/>
          <w:color w:val="111111"/>
          <w:sz w:val="28"/>
          <w:sz w:val="28"/>
          <w:szCs w:val="28"/>
          <w:rtl w:val="true"/>
          <w:lang w:bidi="ar-SA"/>
        </w:rPr>
        <w:t>بن الفضل المؤذن، نبأنا محمّد بن العبّاس بن الدّرفس، نبأنا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سليمان الداراني </w:t>
      </w:r>
      <w:r>
        <w:rPr>
          <w:rStyle w:val="FootnoteAnchor"/>
          <w:rtl w:val="true"/>
        </w:rPr>
        <w:footnoteReference w:id="89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لا يجلس مجلسا إلاّ ذكر الحجّاج فدعا عليه، فرآه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بكلّ‌ قتلة قتلة، ثم عزلت مع الموحّدين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الحسن بعد ذلك عن شتمه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3881450_73709187"/>
      <w:bookmarkStart w:id="163" w:name="_Toc60"/>
      <w:bookmarkEnd w:id="162"/>
      <w:r>
        <w:rPr/>
        <w:t>1218</w:t>
      </w:r>
      <w:r>
        <w:rPr>
          <w:rtl w:val="true"/>
        </w:rPr>
        <w:t xml:space="preserve"> - </w:t>
      </w:r>
      <w:r>
        <w:rPr>
          <w:rtl w:val="true"/>
        </w:rPr>
        <w:t>الحجّاج بن يوسف بن أبي منيع عبيد اللّه بن أبي زياد</w:t>
      </w:r>
      <w:bookmarkEnd w:id="163"/>
    </w:p>
    <w:p>
      <w:pPr>
        <w:pStyle w:val="BookText"/>
        <w:rPr/>
      </w:pPr>
      <w:r>
        <w:rPr>
          <w:rFonts w:ascii="Amiri" w:hAnsi="Amiri" w:eastAsia="Amiri" w:cs="Amiri"/>
          <w:color w:val="111111"/>
          <w:sz w:val="28"/>
          <w:sz w:val="28"/>
          <w:szCs w:val="28"/>
          <w:rtl w:val="true"/>
          <w:lang w:bidi="ar-SA"/>
        </w:rPr>
        <w:t xml:space="preserve">أبو محمّد الرّصافي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سمع جده عبيد اللّه بن أبي زياد، أبا منيع الرّصافي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عمرو </w:t>
      </w:r>
      <w:r>
        <w:rPr>
          <w:rStyle w:val="FootnoteAnchor"/>
          <w:rtl w:val="true"/>
        </w:rPr>
        <w:footnoteReference w:id="896"/>
      </w:r>
      <w:r>
        <w:rPr>
          <w:rFonts w:ascii="Amiri" w:hAnsi="Amiri" w:eastAsia="Amiri" w:cs="Amiri"/>
          <w:color w:val="111111"/>
          <w:sz w:val="28"/>
          <w:sz w:val="28"/>
          <w:szCs w:val="28"/>
          <w:rtl w:val="true"/>
          <w:lang w:bidi="ar-SA"/>
        </w:rPr>
        <w:t xml:space="preserve">بن محمّد بن بكير الناقد، و أبو عبد اللّه محمّد بن أسد الخشي </w:t>
      </w:r>
      <w:r>
        <w:rPr>
          <w:rStyle w:val="FootnoteAnchor"/>
          <w:rtl w:val="true"/>
        </w:rPr>
        <w:footnoteReference w:id="897"/>
      </w:r>
      <w:r>
        <w:rPr>
          <w:rFonts w:ascii="Amiri" w:hAnsi="Amiri" w:eastAsia="Amiri" w:cs="Amiri"/>
          <w:color w:val="111111"/>
          <w:sz w:val="28"/>
          <w:sz w:val="28"/>
          <w:szCs w:val="28"/>
          <w:rtl w:val="true"/>
          <w:lang w:bidi="ar-SA"/>
        </w:rPr>
        <w:t>الأسفرايني، و أبو يوسف يعقوب بن سفيان الفسوي، و أبو جعفر أحمد بن مهدي بن رستم الأصبهاني،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محمّد بن هبة اللّه بن الحسن، أنبأنا محمّد بن الحسين، أنبأنا عبد اللّه بن جعفر بن درستويه، نبأنا يعقوب بن سفيان </w:t>
      </w:r>
      <w:r>
        <w:rPr>
          <w:rStyle w:val="FootnoteAnchor"/>
          <w:rtl w:val="true"/>
        </w:rPr>
        <w:footnoteReference w:id="898"/>
      </w:r>
      <w:r>
        <w:rPr>
          <w:rFonts w:ascii="Amiri" w:hAnsi="Amiri" w:eastAsia="Amiri" w:cs="Amiri"/>
          <w:color w:val="111111"/>
          <w:sz w:val="28"/>
          <w:sz w:val="28"/>
          <w:szCs w:val="28"/>
          <w:rtl w:val="true"/>
          <w:lang w:bidi="ar-SA"/>
        </w:rPr>
        <w:t>، نبأنا أبو اليمان، أخبرني شعيب حينئذ</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حجّاج بن أبي منيع، حدثني جدي، جميعا عن الزهري، أخبرني سالم بن عبد اللّه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ثلاثة رهط‍‌ ممّن كان قبلكم حتّى كان آواهم المبيت إلى غار، فدخلوه فانحدرت صخرة من الجبل فسدت عليهم الغار،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لا ينجيكم من هذه الصخرة إلاّ أن تدعوا اللّه تعالى بصالح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كان لي أبوان شيخان كبيران، فكنت لا أغبق قبلهما أهلا و لا مالا، فنأى بي الشحر </w:t>
      </w:r>
      <w:r>
        <w:rPr>
          <w:rStyle w:val="FootnoteAnchor"/>
          <w:rtl w:val="true"/>
        </w:rPr>
        <w:footnoteReference w:id="899"/>
      </w:r>
      <w:r>
        <w:rPr>
          <w:rFonts w:ascii="Amiri" w:hAnsi="Amiri" w:eastAsia="Amiri" w:cs="Amiri"/>
          <w:color w:val="111111"/>
          <w:sz w:val="28"/>
          <w:sz w:val="28"/>
          <w:szCs w:val="28"/>
          <w:rtl w:val="true"/>
          <w:lang w:bidi="ar-SA"/>
        </w:rPr>
        <w:t xml:space="preserve">،فلم أرح عليهما حتى ناما فحلبت لهما غبوقهما فجئتهما به، فوجدتهما نائمين فتحرجت أن أوقظهما، و كرهت أن أغبق قبلهما أهلا و مالا </w:t>
      </w:r>
      <w:r>
        <w:rPr>
          <w:rStyle w:val="FootnoteAnchor"/>
          <w:rtl w:val="true"/>
        </w:rPr>
        <w:footnoteReference w:id="900"/>
      </w:r>
      <w:r>
        <w:rPr>
          <w:rFonts w:ascii="Amiri" w:hAnsi="Amiri" w:eastAsia="Amiri" w:cs="Amiri"/>
          <w:color w:val="111111"/>
          <w:sz w:val="28"/>
          <w:sz w:val="28"/>
          <w:szCs w:val="28"/>
          <w:rtl w:val="true"/>
          <w:lang w:bidi="ar-SA"/>
        </w:rPr>
        <w:t xml:space="preserve">فقمت و القدح في يدي انتظر استيقاظهما، حتى برق </w:t>
      </w:r>
      <w:r>
        <w:rPr>
          <w:rStyle w:val="FootnoteAnchor"/>
          <w:rtl w:val="true"/>
        </w:rPr>
        <w:footnoteReference w:id="901"/>
      </w:r>
      <w:r>
        <w:rPr>
          <w:rFonts w:ascii="Amiri" w:hAnsi="Amiri" w:eastAsia="Amiri" w:cs="Amiri"/>
          <w:color w:val="111111"/>
          <w:sz w:val="28"/>
          <w:sz w:val="28"/>
          <w:szCs w:val="28"/>
          <w:rtl w:val="true"/>
          <w:lang w:bidi="ar-SA"/>
        </w:rPr>
        <w:t xml:space="preserve">الفجر فاستيقظا، فشربا غبوقهما، اللّهمّ‌، فإن كنت فعلت ذلك ابتغاء وجهك فافرج عنا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هذه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عنا انفراجا لا يستطيعون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بنت عم أحبّ‌ الناس إليّ‌ فأردتها على نفسها فامتنعت مني، حتى ألمت بها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جهدت فيه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فجاءتني فأعطيتها عشرين و مائة دينارا على أن تخلي بينها و بين نفسي ففعلت، حتى إذا قدمت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 أن تنقض الخاتم إلاّ بحقه، فتحرجت من الوقوع عليها فانصرفت عنها و هي أحبّ‌ الناس إليّ‌، و تركت الذهب الذي أعطيتها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كنت فعلت ذلك ابتغاء وجهك فافرج عنا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هذه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الصخرة غير أنهم لا يستطيعون الخروج منها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استأجرت أجراء فأعطيتهم أجورهم إلاّ رجلا واحدا منهم ترك ماله الذي له و ذهب، فثمرت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حتى كثرت الأموال فارتعجت </w:t>
      </w:r>
      <w:r>
        <w:rPr>
          <w:rStyle w:val="FootnoteAnchor"/>
          <w:rtl w:val="true"/>
        </w:rPr>
        <w:footnoteReference w:id="903"/>
      </w:r>
      <w:r>
        <w:rPr>
          <w:rFonts w:ascii="Amiri" w:hAnsi="Amiri" w:eastAsia="Amiri" w:cs="Amiri"/>
          <w:color w:val="111111"/>
          <w:sz w:val="28"/>
          <w:sz w:val="28"/>
          <w:szCs w:val="28"/>
          <w:rtl w:val="true"/>
          <w:lang w:bidi="ar-SA"/>
        </w:rPr>
        <w:t>فجاءني بعد حين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أدّ إليّ‌ أجري،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ترى من أجرتك من الإبل و البقر و الغنم و الرقيق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تستهزئ 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استهزئ بك فأخذ ذلك كله فاستاقه فلم يبق </w:t>
      </w:r>
      <w:r>
        <w:rPr>
          <w:rStyle w:val="FootnoteAnchor"/>
          <w:rtl w:val="true"/>
        </w:rPr>
        <w:footnoteReference w:id="904"/>
      </w:r>
      <w:r>
        <w:rPr>
          <w:rFonts w:ascii="Amiri" w:hAnsi="Amiri" w:eastAsia="Amiri" w:cs="Amiri"/>
          <w:color w:val="111111"/>
          <w:sz w:val="28"/>
          <w:sz w:val="28"/>
          <w:szCs w:val="28"/>
          <w:rtl w:val="true"/>
          <w:lang w:bidi="ar-SA"/>
        </w:rPr>
        <w:t xml:space="preserve">منه شيئا، اللّهمّ‌ فإن كنت فعلت ذلك </w:t>
      </w:r>
    </w:p>
    <w:p>
      <w:pPr>
        <w:pStyle w:val="BookText"/>
        <w:rPr/>
      </w:pPr>
      <w:r>
        <w:rPr>
          <w:rFonts w:ascii="Amiri" w:hAnsi="Amiri" w:eastAsia="Amiri" w:cs="Amiri"/>
          <w:color w:val="111111"/>
          <w:sz w:val="28"/>
          <w:sz w:val="28"/>
          <w:szCs w:val="28"/>
          <w:rtl w:val="true"/>
          <w:lang w:bidi="ar-SA"/>
        </w:rPr>
        <w:t xml:space="preserve">ابتغاء لوجهك فافرج عنا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هذه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فخرجوا من الغار يمشون، انتهى</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محمّد بن الحسن بن البنّا، و أبو عبد اللّه محمّد بن عبد الباقي بن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محمّد بن العبّاس بن حيّوية، حدثنا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بن عبادة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هلال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حجّاج بن أبي منيع من أعلم الناس بالأرض و ما أنبتت، و أعلم بالفرس من ناصيته إلى حافره، و أعلم الناس بالبعير من سنامه إلى خفّه، و كان مع بني هشام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حجّاج بن عبيد اللّه بن أبي زياد، و هو شيخ ثقة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الحافظ‍‌،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أبي منيع الشامي، سمع جده عبيد اللّه بن أبي زياد، عن الزهري،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أنبأنا أحمد بن إبراهيم بن أحمد الرازي في كتابه، أنبأنا هبة اللّه بن إبراهيم بن عمر، أنبأنا علي بن الحسين بن بندار الاذني، أنبأنا أبو عروبة الحسين بن محمّد بن مودود الحرّاني قال في الطبقة الخامسة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يوسف بن أبي منيع الرّصافي، سمعت هلال بن العلاء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منيع عبيد اللّه بن أبي زياد، عن الزهري و هو مولى آل هشام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كنية الحجّاج أبو محمّد كان لزم حلب في آخر عمره، انتهى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علي بن علي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الصّفار، أنبأنا أبو بكر أحمد بن علي، أنبأنا أبو أحمد محمّد بن محمّد، قال أبو محمّد </w:t>
      </w:r>
      <w:bookmarkStart w:id="164" w:name="pg11916_110953"/>
    </w:p>
    <w:p>
      <w:pPr>
        <w:pStyle w:val="BookText"/>
        <w:rPr/>
      </w:pPr>
      <w:bookmarkEnd w:id="164"/>
      <w:r>
        <w:rPr>
          <w:rFonts w:ascii="Amiri" w:hAnsi="Amiri" w:eastAsia="Amiri" w:cs="Amiri"/>
          <w:color w:val="111111"/>
          <w:sz w:val="28"/>
          <w:sz w:val="28"/>
          <w:szCs w:val="28"/>
          <w:rtl w:val="true"/>
          <w:lang w:bidi="ar-SA"/>
        </w:rPr>
        <w:t xml:space="preserve">الحجّاج بن يوسف بن أبي منيع بن عبيد اللّه بن أبي زياد الشامي سكن 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جده عبيد اللّه بن أبي زياد الشامي، روى عنه أبو عبد اللّه محمّد بن أسد الخشي </w:t>
      </w:r>
      <w:r>
        <w:rPr>
          <w:rStyle w:val="FootnoteAnchor"/>
          <w:rtl w:val="true"/>
        </w:rPr>
        <w:footnoteReference w:id="909"/>
      </w:r>
      <w:r>
        <w:rPr>
          <w:rFonts w:ascii="Amiri" w:hAnsi="Amiri" w:eastAsia="Amiri" w:cs="Amiri"/>
          <w:color w:val="111111"/>
          <w:sz w:val="28"/>
          <w:sz w:val="28"/>
          <w:szCs w:val="28"/>
          <w:rtl w:val="true"/>
          <w:lang w:bidi="ar-SA"/>
        </w:rPr>
        <w:t xml:space="preserve">و أبو عثمان عمرو بن محمّد بن بكير الناقد البغدادي، كناه لنا أبو عروبة السلمي، سمع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العلاء يقوله، انتهى،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هذا وهم، هي شامية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13881452_73709187"/>
      <w:bookmarkStart w:id="166" w:name="_Toc61"/>
      <w:bookmarkEnd w:id="165"/>
      <w:r>
        <w:rPr/>
        <w:t>1219</w:t>
      </w:r>
      <w:r>
        <w:rPr>
          <w:rtl w:val="true"/>
        </w:rPr>
        <w:t xml:space="preserve"> - </w:t>
      </w:r>
      <w:r>
        <w:rPr>
          <w:rtl w:val="true"/>
        </w:rPr>
        <w:t>الحجّاج بن يوسف القرشي</w:t>
      </w:r>
      <w:bookmarkEnd w:id="166"/>
    </w:p>
    <w:p>
      <w:pPr>
        <w:pStyle w:val="BookText"/>
        <w:rPr/>
      </w:pPr>
      <w:r>
        <w:rPr>
          <w:rFonts w:ascii="Amiri" w:hAnsi="Amiri" w:eastAsia="Amiri" w:cs="Amiri"/>
          <w:color w:val="111111"/>
          <w:sz w:val="28"/>
          <w:sz w:val="28"/>
          <w:szCs w:val="28"/>
          <w:rtl w:val="true"/>
          <w:lang w:bidi="ar-SA"/>
        </w:rPr>
        <w:t>حكى عن عبد اللّه بن أبي زكريا، و عمر بن عبد العزيز،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ابن الحجّاج،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 حفاظ‍‌ بن الحسين بن الحسين، عن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بخطّ‍‌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عبد اللّه بن أحمد بن عمرو بن أحمد بن معاذ العنسي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أحمد بن سليمان بن حذلم القاضي، نبأنا يزيد بن محمّد بن عبد الصّمد، نبأنا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نبأنا محمّد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911"/>
      </w:r>
      <w:r>
        <w:rPr>
          <w:rFonts w:ascii="Amiri" w:hAnsi="Amiri" w:eastAsia="Amiri" w:cs="Amiri"/>
          <w:color w:val="111111"/>
          <w:sz w:val="28"/>
          <w:sz w:val="28"/>
          <w:szCs w:val="28"/>
          <w:rtl w:val="true"/>
          <w:lang w:bidi="ar-SA"/>
        </w:rPr>
        <w:t>إلى الحجّاج بن يوسف و خالد بن دهقان و خالد بن يزيد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ابن أبي زكريا نعود مريضا فأتي بطعام فأكل ابن أبي زكريا و أكلنا معه،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الحجّاج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بن عبد العزيز بقطع الكرم و كان ينهى عن العصير ولايته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3881454_73709187"/>
      <w:bookmarkStart w:id="168" w:name="_Toc62"/>
      <w:bookmarkEnd w:id="167"/>
      <w:r>
        <w:rPr/>
        <w:t>1220</w:t>
      </w:r>
      <w:r>
        <w:rPr>
          <w:rtl w:val="true"/>
        </w:rPr>
        <w:t xml:space="preserve"> - </w:t>
      </w:r>
      <w:r>
        <w:rPr>
          <w:rtl w:val="true"/>
        </w:rPr>
        <w:t>حجار بن أبجر بن جابر بن عائذ بن شريط‍‌  بن عمرو بن مالك</w:t>
      </w:r>
      <w:bookmarkEnd w:id="168"/>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حجار بن أبجر بن جابر بن عائذ بن شريط‍‌ </w:t>
      </w:r>
      <w:r>
        <w:rPr>
          <w:rStyle w:val="FootnoteAnchor"/>
          <w:rtl w:val="true"/>
        </w:rPr>
        <w:footnoteReference w:id="913"/>
      </w:r>
      <w:r>
        <w:rPr>
          <w:rFonts w:ascii="Amiri" w:hAnsi="Amiri" w:eastAsia="Amiri" w:cs="Amiri"/>
          <w:color w:val="111111"/>
          <w:sz w:val="28"/>
          <w:sz w:val="28"/>
          <w:szCs w:val="28"/>
          <w:rtl w:val="true"/>
          <w:lang w:bidi="ar-SA"/>
        </w:rPr>
        <w:t>بن عمرو بن مالك</w:t>
      </w:r>
    </w:p>
    <w:p>
      <w:pPr>
        <w:pStyle w:val="BookText"/>
        <w:rPr/>
      </w:pPr>
      <w:r>
        <w:rPr>
          <w:rFonts w:ascii="Amiri" w:hAnsi="Amiri" w:eastAsia="Amiri" w:cs="Amiri"/>
          <w:color w:val="111111"/>
          <w:sz w:val="28"/>
          <w:sz w:val="28"/>
          <w:szCs w:val="28"/>
          <w:rtl w:val="true"/>
          <w:lang w:bidi="ar-SA"/>
        </w:rPr>
        <w:t>ابن ربيعة بن عجل بن لجيم بن صعب بن علي بن بكر بن وائل</w:t>
      </w:r>
    </w:p>
    <w:p>
      <w:pPr>
        <w:pStyle w:val="BookText"/>
        <w:rPr/>
      </w:pPr>
      <w:r>
        <w:rPr>
          <w:rFonts w:ascii="Amiri" w:hAnsi="Amiri" w:eastAsia="Amiri" w:cs="Amiri"/>
          <w:color w:val="111111"/>
          <w:sz w:val="28"/>
          <w:sz w:val="28"/>
          <w:szCs w:val="28"/>
          <w:rtl w:val="true"/>
          <w:lang w:bidi="ar-SA"/>
        </w:rPr>
        <w:t>أبو أسيد البكري العجلي الكوفي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عليا، و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سماك بن حرب، و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الطّيّوري، أنبأنا أبو بكر عبد الباقي بن عبد الكريم بن عمر الشيرازي، أنبأنا أبو الحسين عبد الرّحمن بن عمر بن حيوية بن أحمد بن حمّة الخلاّل، أنبأنا أبو بكر محمّد بن أحمد بن يعقوب بن شيبة، نبأنا جدي يعقوب، نبأنا ابن داود بن عمرو، نبأنا شريك، عن سماك، عن حجّار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 اختصم إليه رجلان في ثوب فقال أحدهما هذا ثوبي و أقام البيّنة،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اشتريته من رجل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ابن أبي طالب فقلت قد شهدته في مثلها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بالثوب للذي أقام البينة،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ضيّعت 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بن الحسن،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بشران، أنبأنا عثمان بن أحمد بن عبد اللّه، أنبأنا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 في الطبقة الثانية ممّن لم يكثر و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الزعراء، و حجية بن عديّ‌، و ربيعة بن ماجد،</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بن الحكم، و يزيد بن قيس، و كليب و حجّار،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الأصبهاني، أنبأنا أبو الحسين الأهوازي، أنبأنا أبو حفص الأهوازي، نبأنا خليفة بن خياط‍‌، قال في الطبقة الأولى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بن جابر بن بجير بن عائذ بن شريط‍‌ بن عمير بن مالك بن ربيعة بن زاهم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فأخبر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حجّار بن أبجر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هذا من كفور بمنكر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ترضون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 و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لديّ‌ يغش فيا قبح منظر </w:t>
      </w:r>
      <w:bookmarkStart w:id="169" w:name="pg11916_110958"/>
    </w:p>
    <w:p>
      <w:pPr>
        <w:pStyle w:val="Heading3"/>
        <w:numPr>
          <w:ilvl w:val="2"/>
          <w:numId w:val="1"/>
        </w:numPr>
        <w:rPr/>
      </w:pPr>
      <w:bookmarkStart w:id="170" w:name="__RefHeading___Toc13881456_73709187"/>
      <w:bookmarkStart w:id="171" w:name="_Toc63"/>
      <w:bookmarkEnd w:id="169"/>
      <w:bookmarkEnd w:id="170"/>
      <w:r>
        <w:rPr>
          <w:rtl w:val="true"/>
        </w:rPr>
        <w:t>ذكر من اسمه حجر  بالحاء و الجيم</w:t>
      </w:r>
      <w:bookmarkEnd w:id="171"/>
    </w:p>
    <w:p>
      <w:pPr>
        <w:pStyle w:val="Heading4"/>
        <w:numPr>
          <w:ilvl w:val="3"/>
          <w:numId w:val="1"/>
        </w:numPr>
        <w:rPr/>
      </w:pPr>
      <w:bookmarkStart w:id="172" w:name="__RefHeading___Toc13881458_73709187"/>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ذكر من اسمه حجر </w:t>
      </w:r>
      <w:r>
        <w:rPr>
          <w:rStyle w:val="FootnoteAnchor"/>
          <w:rtl w:val="true"/>
        </w:rPr>
        <w:footnoteReference w:id="915"/>
      </w:r>
      <w:r>
        <w:rPr>
          <w:rFonts w:ascii="Amiri" w:hAnsi="Amiri" w:eastAsia="Amiri" w:cs="Amiri"/>
          <w:color w:val="111111"/>
          <w:sz w:val="28"/>
          <w:sz w:val="28"/>
          <w:szCs w:val="28"/>
          <w:rtl w:val="true"/>
          <w:lang w:bidi="ar-SA"/>
        </w:rPr>
        <w:t>بالحاء و الجيم</w:t>
      </w:r>
    </w:p>
    <w:p>
      <w:pPr>
        <w:pStyle w:val="Heading4"/>
        <w:numPr>
          <w:ilvl w:val="3"/>
          <w:numId w:val="1"/>
        </w:numPr>
        <w:rPr/>
      </w:pPr>
      <w:bookmarkStart w:id="174" w:name="__RefHeading___Toc13881460_73709187"/>
      <w:bookmarkStart w:id="175" w:name="_Toc65"/>
      <w:bookmarkEnd w:id="174"/>
      <w:r>
        <w:rPr/>
        <w:t>1221</w:t>
      </w:r>
      <w:r>
        <w:rPr>
          <w:rtl w:val="true"/>
        </w:rPr>
        <w:t xml:space="preserve"> - </w:t>
      </w:r>
      <w:r>
        <w:rPr>
          <w:rtl w:val="true"/>
        </w:rPr>
        <w:t>حجر بن عديّ‌ الأدبر بن جبلة بن عديّ‌</w:t>
      </w:r>
      <w:bookmarkEnd w:id="175"/>
    </w:p>
    <w:p>
      <w:pPr>
        <w:pStyle w:val="BookText"/>
        <w:rPr/>
      </w:pPr>
      <w:r>
        <w:rPr>
          <w:rFonts w:ascii="Amiri" w:hAnsi="Amiri" w:eastAsia="Amiri" w:cs="Amiri"/>
          <w:color w:val="111111"/>
          <w:sz w:val="28"/>
          <w:sz w:val="28"/>
          <w:szCs w:val="28"/>
          <w:rtl w:val="true"/>
          <w:lang w:bidi="ar-SA"/>
        </w:rPr>
        <w:t>ابن ربيعة بن معاوية بن ثور بن مرتع بن ثور</w:t>
      </w:r>
    </w:p>
    <w:p>
      <w:pPr>
        <w:pStyle w:val="BookText"/>
        <w:rPr/>
      </w:pPr>
      <w:r>
        <w:rPr>
          <w:rFonts w:ascii="Amiri" w:hAnsi="Amiri" w:eastAsia="Amiri" w:cs="Amiri"/>
          <w:color w:val="111111"/>
          <w:sz w:val="28"/>
          <w:sz w:val="28"/>
          <w:szCs w:val="28"/>
          <w:rtl w:val="true"/>
          <w:lang w:bidi="ar-SA"/>
        </w:rPr>
        <w:t>و هو كندة بن عفير بن عديّ‌ بن الحارث بن مرّة</w:t>
      </w:r>
    </w:p>
    <w:p>
      <w:pPr>
        <w:pStyle w:val="BookText"/>
        <w:rPr/>
      </w:pPr>
      <w:r>
        <w:rPr>
          <w:rFonts w:ascii="Amiri" w:hAnsi="Amiri" w:eastAsia="Amiri" w:cs="Amiri"/>
          <w:color w:val="111111"/>
          <w:sz w:val="28"/>
          <w:sz w:val="28"/>
          <w:szCs w:val="28"/>
          <w:rtl w:val="true"/>
          <w:lang w:bidi="ar-SA"/>
        </w:rPr>
        <w:t>ابن أدد بن زيد بن يشجب بن غريب بن زيد بن كهلان بن سبأ</w:t>
      </w:r>
    </w:p>
    <w:p>
      <w:pPr>
        <w:pStyle w:val="BookText"/>
        <w:rPr/>
      </w:pPr>
      <w:r>
        <w:rPr>
          <w:rFonts w:ascii="Amiri" w:hAnsi="Amiri" w:eastAsia="Amiri" w:cs="Amiri"/>
          <w:color w:val="111111"/>
          <w:sz w:val="28"/>
          <w:sz w:val="28"/>
          <w:szCs w:val="28"/>
          <w:rtl w:val="true"/>
          <w:lang w:bidi="ar-SA"/>
        </w:rPr>
        <w:t>و يسمى أبوه الأدبر لأنه طعن مولّيا فسمّي الأدبر</w:t>
      </w:r>
    </w:p>
    <w:p>
      <w:pPr>
        <w:pStyle w:val="BookText"/>
        <w:rPr/>
      </w:pPr>
      <w:r>
        <w:rPr>
          <w:rFonts w:ascii="Amiri" w:hAnsi="Amiri" w:eastAsia="Amiri" w:cs="Amiri"/>
          <w:color w:val="111111"/>
          <w:sz w:val="28"/>
          <w:sz w:val="28"/>
          <w:szCs w:val="28"/>
          <w:rtl w:val="true"/>
          <w:lang w:bidi="ar-SA"/>
        </w:rPr>
        <w:t xml:space="preserve">أبو عبد الرّحمن الكندي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من أهل الكوفة، وفد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عليا، و عمّار بن ياسر، و شراحيل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الكندي </w:t>
      </w:r>
      <w:r>
        <w:rPr>
          <w:rStyle w:val="FootnoteAnchor"/>
          <w:rtl w:val="true"/>
        </w:rPr>
        <w:footnoteReference w:id="917"/>
      </w: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18"/>
      </w:r>
      <w:r>
        <w:rPr>
          <w:rFonts w:ascii="Amiri" w:hAnsi="Amiri" w:eastAsia="Amiri" w:cs="Amiri"/>
          <w:color w:val="111111"/>
          <w:sz w:val="28"/>
          <w:sz w:val="28"/>
          <w:szCs w:val="28"/>
          <w:rtl w:val="true"/>
          <w:lang w:bidi="ar-SA"/>
        </w:rPr>
        <w:t>عبد الرّحمن بن عابس، و أبو البختري الطائي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غزا الشام في الجيش الذين افتتحوا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 شهد صفّين مع علي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و قتل بعذراء من قرى دمشق، و مسجد قبره بها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نبأنا شجاع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مندة، أنبأنا محمّد بن عبد اللّه العماني، أنبأنا أبو حصين الوادعي، نبأنا عبادة بن زياد الأسدي، نبأنا قيس بن الرّبيع، عن أبي إسحاق السّبيعي، عن أبي البختري، عن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خيثمة بن سليمان، نبأنا أحمد بن حازم بن أبي غرزة </w:t>
      </w:r>
      <w:r>
        <w:rPr>
          <w:rStyle w:val="FootnoteAnchor"/>
          <w:rtl w:val="true"/>
        </w:rPr>
        <w:footnoteReference w:id="922"/>
      </w:r>
      <w:r>
        <w:rPr>
          <w:rFonts w:ascii="Amiri" w:hAnsi="Amiri" w:eastAsia="Amiri" w:cs="Amiri"/>
          <w:color w:val="111111"/>
          <w:sz w:val="28"/>
          <w:sz w:val="28"/>
          <w:szCs w:val="28"/>
          <w:rtl w:val="true"/>
          <w:lang w:bidi="ar-SA"/>
        </w:rPr>
        <w:t>،نبأنا محول بن إبراهيم، عن عمر بن شمر، عن أبي طوق، عن جابر الجعفي، و ذكر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حجر بن عديّ‌ يخطب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شرحيل بن مرّة يزعم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بكر الأشناني، حدثنا أبو الحسن الطرائفي، نبأنا عثمان بن سعيد، نبأنا عبد اللّه بن رجاء البصري، نبأنا إسرائيل، عن أبي إسحاق،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 بن عديّ‌ 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نصف الإيمان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بن الحسن بن علي </w:t>
      </w:r>
      <w:r>
        <w:rPr>
          <w:rStyle w:val="FootnoteAnchor"/>
          <w:rtl w:val="true"/>
        </w:rPr>
        <w:footnoteReference w:id="923"/>
      </w:r>
      <w:r>
        <w:rPr>
          <w:rFonts w:ascii="Amiri" w:hAnsi="Amiri" w:eastAsia="Amiri" w:cs="Amiri"/>
          <w:color w:val="111111"/>
          <w:sz w:val="28"/>
          <w:sz w:val="28"/>
          <w:szCs w:val="28"/>
          <w:rtl w:val="true"/>
          <w:lang w:bidi="ar-SA"/>
        </w:rPr>
        <w:t xml:space="preserve">الجوهري، أنبأنا أبو عبد اللّه الحسين بن محمّد بن عبيد الدقاق المعروف بالعسكري، نبأنا محمّد بن يحيى بن سليمان المروزي،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القاسم بن سلاّم، نبأنا عبد الرّحمن بن مهدي، عن سفيان حينئذ، أخبرنا أبو سعد أحمد بن محمّد بن البغدادي، أنبأنا أبو الفضل المطهر بن عبد الواحد بن محمّد بن البراتي، أنبأنا أبو عمر عبد اللّه بن محمّد بن أحمد بن عبد الوهّاب السّلمي، أنبأنا أبو محمّد عبد اللّه بن </w:t>
      </w:r>
    </w:p>
    <w:p>
      <w:pPr>
        <w:pStyle w:val="BookText"/>
        <w:rPr/>
      </w:pPr>
      <w:r>
        <w:rPr>
          <w:rFonts w:ascii="Amiri" w:hAnsi="Amiri" w:eastAsia="Amiri" w:cs="Amiri"/>
          <w:color w:val="111111"/>
          <w:sz w:val="28"/>
          <w:sz w:val="28"/>
          <w:szCs w:val="28"/>
          <w:rtl w:val="true"/>
          <w:lang w:bidi="ar-SA"/>
        </w:rPr>
        <w:t xml:space="preserve">محمّد بن عمر بن يزيد الزهري، نبأنا عبد الرّحمن بن عمر رستة </w:t>
      </w:r>
      <w:r>
        <w:rPr>
          <w:rStyle w:val="FootnoteAnchor"/>
          <w:rtl w:val="true"/>
        </w:rPr>
        <w:footnoteReference w:id="924"/>
      </w:r>
      <w:r>
        <w:rPr>
          <w:rFonts w:ascii="Amiri" w:hAnsi="Amiri" w:eastAsia="Amiri" w:cs="Amiri"/>
          <w:color w:val="111111"/>
          <w:sz w:val="28"/>
          <w:sz w:val="28"/>
          <w:szCs w:val="28"/>
          <w:rtl w:val="true"/>
          <w:lang w:bidi="ar-SA"/>
        </w:rPr>
        <w:t>حدّثنا عبد الرّحمن بن مهدي، نبأنا سفيان، عن أبي إسحاق، عن أبي ليلى الكندي، عن حجر بن عديّ‌،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إن الطهور نصف الإيمان، 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الإيمان،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حفص عمر بن ظفر بن أحمد، حدثنا طراز بن محمّد، أنبأنا عبد اللّه بن يحيى، نبأنا إسماعيل الصّفار، نبأنا أحمد بن منصور، حدّثنا عبد الرزاق، أنبأنا سفيان، عن أبي إسحاق، عن أبي ليلى الكندي، عن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ابن أخ له خرج من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تلك من الكوة فقرأها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الطهر نصف الإيمان،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البغدادي، أنبأنا أبو الفضل المطهر بن عبد الواحد، أنبأنا أبو عمر عبد اللّه بن محمّد بن أحمد، أنبأنا أبو محمّد عبد اللّه بن محمّد الزهري، نبأنا عمّي، نبأنا أبو داود، حدثنا أبو بكر بن عياش، عن أبي إسحاق </w:t>
      </w:r>
      <w:r>
        <w:rPr>
          <w:rStyle w:val="FootnoteAnchor"/>
          <w:rtl w:val="true"/>
        </w:rPr>
        <w:footnoteReference w:id="925"/>
      </w:r>
      <w:r>
        <w:rPr>
          <w:rFonts w:ascii="Amiri" w:hAnsi="Amiri" w:eastAsia="Amiri" w:cs="Amiri"/>
          <w:color w:val="111111"/>
          <w:sz w:val="28"/>
          <w:sz w:val="28"/>
          <w:szCs w:val="28"/>
          <w:rtl w:val="true"/>
          <w:lang w:bidi="ar-SA"/>
        </w:rPr>
        <w:t>عن أبي ليلى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حجر بن عديّ‌ الكندي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خرج بالغائط‍‌ و لم يرفع بالوضوء رأسا؟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ناوليني الصحيفة من الكوة، فناولته فقرأ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حدّثني علي بن أبي طالب أن الطهور نصف الإيمان،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هلال التغلبي، عن أبي ليلى الكندي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أنبأنا أبو بكر محمّد بن عبد اللّه بن عمر العمري، أنبأنا أبو محمّد بن أبي شريح، أنبأنا أبو جعفر محمّد بن أحمد بن عبد الجبّار الرزاني، أنبأنا أحمد، أنبأنا حميد بن زنجويه، نبأنا محمّد بن يوسف، نبأنا يونس بن أبي إسحاق، عن أبي هلال التغلبي عمير بن نمير، حدثني غلام لحجر بن عديّ‌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لحجر إنّي رأيت أبيك أتى الخلاء و لم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تلك الصحيفة من الكوة، فناولته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 نصف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يوسف بن رباح بن علي، أنبأنا أبو بكر أحمد بن محمّد بن إسماعيل، أنبأنا أبو بشر الدولابي، نبأنا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الكوفة حجر بن الأدبر الكندي سمع من علي، انتهى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بن يوسف، أنبأنا أحمد بن محمّد بن عمر، حدثنا أبو بكر بن أبي الدنيا،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تابعي أهل الكوفة حجر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و الأدبر بن عديّ‌ بن جبلة قتله معاوية، انتهى، كذا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عدي الثاني </w:t>
      </w:r>
      <w:r>
        <w:rPr>
          <w:rStyle w:val="FootnoteAnchor"/>
          <w:rtl w:val="true"/>
        </w:rPr>
        <w:footnoteReference w:id="927"/>
      </w:r>
      <w:r>
        <w:rPr>
          <w:rFonts w:ascii="Amiri" w:hAnsi="Amiri" w:eastAsia="Amiri" w:cs="Amiri"/>
          <w:color w:val="111111"/>
          <w:sz w:val="28"/>
          <w:sz w:val="28"/>
          <w:szCs w:val="28"/>
          <w:rtl w:val="true"/>
          <w:lang w:bidi="ar-SA"/>
        </w:rPr>
        <w:t>مزيد،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الخشّاب، نبأنا الحسين بن الفهم، نبأنا محمّد بن سعد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الرّابعة من الصّحابة حجر الخير بن عديّ‌ الأدبر و إنما طعن مولّيا فسمي الأدبر بن جبلة بن عديّ‌ بن ربيعة بن معاوية الأكرمين بن الحارث بن معاوية بن الحارث بن معاوية بن ثور بن مرتع بن كندي، جاهلي إسلامي و قد إلى النبي صلّى اللّه عليه و سلّم و شهد القادسية و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عذرا، و شهد الجمل و صفّين مع علي بن أبي طالب، و كانوا ألفين و خمسمائة من العطاء و قتله معاوية بن أبي سفيان و أصحابه بمرج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ابناه عبيد اللّه و عبد الرّحمن ابنا حجر بن عديّ‌ و قتلهما مصعب بن الزبير صبرا، و كانا يتشيّعان، و كان حجر ثقة معروفا، و لم يرو عن غير علي شيئا، انتهى،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قدّمنا ذكر روايته عن عمّار و شراحبيل </w:t>
      </w:r>
      <w:r>
        <w:rPr>
          <w:rStyle w:val="FootnoteAnchor"/>
          <w:rtl w:val="true"/>
        </w:rPr>
        <w:footnoteReference w:id="929"/>
      </w:r>
      <w:r>
        <w:rPr>
          <w:rFonts w:ascii="Amiri" w:hAnsi="Amiri" w:eastAsia="Amiri" w:cs="Amiri"/>
          <w:color w:val="111111"/>
          <w:sz w:val="28"/>
          <w:sz w:val="28"/>
          <w:szCs w:val="28"/>
          <w:rtl w:val="true"/>
          <w:lang w:bidi="ar-SA"/>
        </w:rPr>
        <w:t>بن مرّة، انتهى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فاضل، نبأنا أبو الفضل بن خيرون و المبارك بن عبد الجبّار، و محمّد بن المظفر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w:t>
      </w:r>
    </w:p>
    <w:p>
      <w:pPr>
        <w:pStyle w:val="BookText"/>
        <w:rPr/>
      </w:pPr>
      <w:r>
        <w:rPr>
          <w:rFonts w:ascii="Amiri" w:hAnsi="Amiri" w:eastAsia="Amiri" w:cs="Amiri"/>
          <w:color w:val="111111"/>
          <w:sz w:val="28"/>
          <w:sz w:val="28"/>
          <w:szCs w:val="28"/>
          <w:rtl w:val="true"/>
          <w:lang w:bidi="ar-SA"/>
        </w:rPr>
        <w:t xml:space="preserve">عبدان، أنبأنا محمّد بن سهل، أنبأنا محمّد بن إسماعيل قال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 قتل في عهد عائشة قاله عمر بن عاصم، عن حمّاد بن سلمة، عن علي بن زيد، عن سعيد بن المسيّب، عن مروان و سمع عليا و عمّارا بصفّين قولهما، يعدّ في الكوفيين، روى عنه أبو ليلى الكندي و عبد الرّحمن بن عابس، و هو ابن الأدبر، و الأدبر، 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931"/>
      </w:r>
      <w:r>
        <w:rPr>
          <w:rFonts w:ascii="Amiri" w:hAnsi="Amiri" w:eastAsia="Amiri" w:cs="Amiri"/>
          <w:color w:val="111111"/>
          <w:sz w:val="28"/>
          <w:sz w:val="28"/>
          <w:szCs w:val="28"/>
          <w:rtl w:val="true"/>
          <w:lang w:bidi="ar-SA"/>
        </w:rPr>
        <w:t>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بن الأدبر الكندي، و قيل الأدبر هو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بن الأدبر الكندي، و قيل الأدبر هو عدي،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93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أبي الحسن الدارقطني حينئذ، و 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بن الأدبر الكندي، و قيل الأدبر هو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بن أبي طالب، روى عنه أبو ليلى الكندي، قيل إنه يكنى أبا عبد الرّحمن قتل سنة إحدى و خمسين، انتهى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الأصبهاني، أنبأنا أبو الحسن أحمد بن أبي بكر الأصبهاني، أنبأنا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مضمومة و الجيم ساكنة، و يجوز ضمها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حجر بن عديّ‌ بن الأدبر جاهلي إسلامي يذكر بعضهم أنه وفد إلى النبي صلّى اللّه عليه و سلّم هو و أخوه و أكثر أصحاب الحديث لا يصحّحون له رواية، شهد القادسية و افتتح مرج عذراء، و شهد الجمل و صفّين مع علي، ثم قتله معاوية بعد ذلك، و كان مع علي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الخير و حجر الشر، فأمّا حجر الخير فهذا، و أمّا حجر الشرّ فهو حجر بن يزيد بن سلمة بن مرّة، انتهى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9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أدبر، عوض الزاي دال مهملة، فهو حجر بن عديّ‌ بن الأدبر الكندي، و اسم الأدبر جبلة،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الأدبر هو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حجر بن عديّ‌ وفد إلى النبي صلّى اللّه عليه و سلّم مع أخيه هانئ بن عديّ‌ و قد روى حجر عن علي بن أبي طالب، روى عنه أبو ليلى الكندي،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البلخي، أنبأنا عبد الواحد بن علي العلاّف، أنبأنا علي بن أحمد الحمّامي، أنبأنا القاسم بن سالم بن عبد اللّه، نبأنا عبد اللّه بن أحمد بن حنبل، حدثني أبي، نبأنا يعلى بن عبيد، حدثني الأعمش،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حجية لو تقطعت أعضاء ما بلغنا الإيمان،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حدثني أحمد بن إبراهيم، نبأنا حجّاج بن محمّد، نبأنا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 بن عديّ‌ رجلا من كندة و كان عابدا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يحدّث قط‍‌ إلاّ توضأ و ما يهريق ماء إلاّ توضأ و ما توضأ إلاّ صلّى </w:t>
      </w:r>
      <w:r>
        <w:rPr>
          <w:rStyle w:val="FootnoteAnchor"/>
          <w:rtl w:val="true"/>
        </w:rPr>
        <w:footnoteReference w:id="9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عبد اللّه، حدثنا أبو همّام الوليد بن شجاع السّكوني، حدثني إبراهيم بن أعين، عن السّري بن يحيى، عن عبد الكريم بن رشيد أن حجر بن عدي بن الأدبر كان يلمس فراش أمّه بيده فيتّهم غليظ‍‌ يده فينقلب على ظهره، فإذا أمن أن يكون عليه شيء أضجعها </w:t>
      </w:r>
      <w:r>
        <w:rPr>
          <w:rStyle w:val="FootnoteAnchor"/>
          <w:rtl w:val="true"/>
        </w:rPr>
        <w:footnoteReference w:id="9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محمّد بن الحسن، أنبأنا أبو الحسين السّيرافي، أنبأنا أبو عبد اللّه النهاوندي، أنبأنا أحمد بن عمران، أنبأنا موسى بن زكريا التّستري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العصفري </w:t>
      </w:r>
      <w:r>
        <w:rPr>
          <w:rStyle w:val="FootnoteAnchor"/>
          <w:rtl w:val="true"/>
        </w:rPr>
        <w:footnoteReference w:id="938"/>
      </w:r>
      <w:r>
        <w:rPr>
          <w:rFonts w:ascii="Amiri" w:hAnsi="Amiri" w:eastAsia="Amiri" w:cs="Amiri"/>
          <w:color w:val="111111"/>
          <w:sz w:val="28"/>
          <w:sz w:val="28"/>
          <w:szCs w:val="28"/>
          <w:rtl w:val="true"/>
          <w:lang w:bidi="ar-SA"/>
        </w:rPr>
        <w:t>في تسمية الأمراء من أصحاب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الكندة حجر بن عدي الكندي، 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السّلمي، أنبأنا أبو بكر الخطيب حينئذ، أخبرنا أبو القاسم بن </w:t>
      </w:r>
    </w:p>
    <w:p>
      <w:pPr>
        <w:pStyle w:val="BookText"/>
        <w:rPr/>
      </w:pPr>
      <w:r>
        <w:rPr>
          <w:rFonts w:ascii="Amiri" w:hAnsi="Amiri" w:eastAsia="Amiri" w:cs="Amiri"/>
          <w:color w:val="111111"/>
          <w:sz w:val="28"/>
          <w:sz w:val="28"/>
          <w:szCs w:val="28"/>
          <w:rtl w:val="true"/>
          <w:lang w:bidi="ar-SA"/>
        </w:rPr>
        <w:t>السّمرقندي، أنبأنا أبو بكر بن الطبري، أنبأنا أبو الحسين بن الفضل، أنبأنا عبد اللّه بن جعفر، نبأنا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أمراء يوم صفين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بن أدبر الكندي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أنبأنا عبد الواحد بن علي، أنبأنا علي بن أحمد، أنبأنا القاسم بن سالم، أنبأنا عبد اللّه بن أحمد، نبأنا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بحبان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ظفر، عن جعفر بن سليمان الضّبعي، حدثني صاحب لنا عن يونس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احتجت إلى مال فأمدني بمال، فجهز المغيرة إليه عيرا تحمل المال، فلما فصلت العير، بلغ حجرا و أصحابه فجاء حتى أخذ بالقطار، فحبس العير،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توفي كلّ‌ ذي حقّ‌ حقّه، فبلغ المغيرة ذلك أنه قد ردّ العير معه، فقال شباب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أصلحك اللّه فيه فنأتيك برأسه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كنت لأركب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أبدا فبلغ معاوية فاستعمل </w:t>
      </w:r>
      <w:r>
        <w:rPr>
          <w:rStyle w:val="FootnoteAnchor"/>
          <w:rtl w:val="true"/>
        </w:rPr>
        <w:footnoteReference w:id="941"/>
      </w:r>
      <w:r>
        <w:rPr>
          <w:rFonts w:ascii="Amiri" w:hAnsi="Amiri" w:eastAsia="Amiri" w:cs="Amiri"/>
          <w:color w:val="111111"/>
          <w:sz w:val="28"/>
          <w:sz w:val="28"/>
          <w:szCs w:val="28"/>
          <w:rtl w:val="true"/>
          <w:lang w:bidi="ar-SA"/>
        </w:rPr>
        <w:t xml:space="preserve">زيادا و عزل المغيرة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بندار، أنبأنا محمّد بن علي الواسطي، أنبأنا محمّد بن أحمد البابسيري، نبأنا الأحوص بن المفضل بن غسان، نبأنا أبي، نبأنا</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حمّاد بن زيد، عن محمّد بن الزبير الحنظلي، حدثني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مولى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زياد إلى حجر بن الأدبر، فأبى أن يأتيه، ثم عادني إليه فأبى أن يأتيه قال فأرسل إليه أبي</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أبو معاذ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حجر الذي كان بعث به إلى معاوية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أمير المؤمنين و رحمة اللّه و بركاته،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أمير المؤمنين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لأقيلك و لا أستقيلك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ثم أمر به فقتل، </w:t>
      </w:r>
    </w:p>
    <w:p>
      <w:pPr>
        <w:pStyle w:val="BookText"/>
        <w:rPr/>
      </w:pPr>
      <w:r>
        <w:rPr>
          <w:rFonts w:ascii="Amiri" w:hAnsi="Amiri" w:eastAsia="Amiri" w:cs="Amiri"/>
          <w:color w:val="111111"/>
          <w:sz w:val="28"/>
          <w:sz w:val="28"/>
          <w:szCs w:val="28"/>
          <w:rtl w:val="true"/>
          <w:lang w:bidi="ar-SA"/>
        </w:rPr>
        <w:t>انتهى،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بن عدي بن جبلة الكندي، 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البلخي، أنبأنا أبو القاسم عبد الواحد بن عدي بن علي بن محمّد بن فهد </w:t>
      </w:r>
      <w:r>
        <w:rPr>
          <w:rStyle w:val="FootnoteAnchor"/>
          <w:rtl w:val="true"/>
        </w:rPr>
        <w:footnoteReference w:id="946"/>
      </w:r>
      <w:r>
        <w:rPr>
          <w:rFonts w:ascii="Amiri" w:hAnsi="Amiri" w:eastAsia="Amiri" w:cs="Amiri"/>
          <w:color w:val="111111"/>
          <w:sz w:val="28"/>
          <w:sz w:val="28"/>
          <w:szCs w:val="28"/>
          <w:rtl w:val="true"/>
          <w:lang w:bidi="ar-SA"/>
        </w:rPr>
        <w:t>العلاف، أنبأنا علي بن أحمد بن عمر الحمّامي، أنبأنا القاسم بن سالم، أنبأنا عبد اللّه بن أحمد بن حنبل، حدثني أحمد بن إبراهيم الدّورقي، نبأنا حجّاج بن محمّد، حدثني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w:t>
      </w:r>
      <w:r>
        <w:rPr>
          <w:rStyle w:val="FootnoteAnchor"/>
          <w:rtl w:val="true"/>
        </w:rPr>
        <w:footnoteReference w:id="947"/>
      </w:r>
      <w:r>
        <w:rPr>
          <w:rFonts w:ascii="Amiri" w:hAnsi="Amiri" w:eastAsia="Amiri" w:cs="Amiri"/>
          <w:color w:val="111111"/>
          <w:sz w:val="28"/>
          <w:sz w:val="28"/>
          <w:szCs w:val="28"/>
          <w:rtl w:val="true"/>
          <w:lang w:bidi="ar-SA"/>
        </w:rPr>
        <w:t xml:space="preserve">به معاوية و أمّره على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الكوفة دعا حجر بن الأدبر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تعلم حبي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948"/>
      </w:r>
      <w:r>
        <w:rPr>
          <w:rFonts w:ascii="Amiri" w:hAnsi="Amiri" w:eastAsia="Amiri" w:cs="Amiri"/>
          <w:color w:val="111111"/>
          <w:sz w:val="28"/>
          <w:sz w:val="28"/>
          <w:szCs w:val="28"/>
          <w:rtl w:val="true"/>
          <w:lang w:bidi="ar-SA"/>
        </w:rPr>
        <w:t>ذاك قد انسلخ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بغضا فلا تكلمني بشيء نكرهه فإني أحذرك، فكان إذا جاء إبان العطاء قال حجر لزياد اخرج العطاء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أبانه، فكان يخرجه، و كان لا ينكر حجر شيئا حتى زياد إلاّ رده عليه، فخرج زياد إلى البصرة و استعمل على الكوفة عمرو </w:t>
      </w:r>
      <w:r>
        <w:rPr>
          <w:rStyle w:val="FootnoteAnchor"/>
          <w:rtl w:val="true"/>
        </w:rPr>
        <w:footnoteReference w:id="949"/>
      </w:r>
      <w:r>
        <w:rPr>
          <w:rFonts w:ascii="Amiri" w:hAnsi="Amiri" w:eastAsia="Amiri" w:cs="Amiri"/>
          <w:color w:val="111111"/>
          <w:sz w:val="28"/>
          <w:sz w:val="28"/>
          <w:szCs w:val="28"/>
          <w:rtl w:val="true"/>
          <w:lang w:bidi="ar-SA"/>
        </w:rPr>
        <w:t>بن حريث فصنع عمرو شيئا كرهه حجر، فناداه و هو على المنبر فردّ عليه ما صنع و حصبه هو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فأبرد عمرو </w:t>
      </w:r>
      <w:r>
        <w:rPr>
          <w:rStyle w:val="FootnoteAnchor"/>
          <w:rtl w:val="true"/>
        </w:rPr>
        <w:footnoteReference w:id="950"/>
      </w:r>
      <w:r>
        <w:rPr>
          <w:rFonts w:ascii="Amiri" w:hAnsi="Amiri" w:eastAsia="Amiri" w:cs="Amiri"/>
          <w:color w:val="111111"/>
          <w:sz w:val="28"/>
          <w:sz w:val="28"/>
          <w:szCs w:val="28"/>
          <w:rtl w:val="true"/>
          <w:lang w:bidi="ar-SA"/>
        </w:rPr>
        <w:t>مكانه بريدا إلى زياد، و كتب إليه بما صنع حجر، فلما قدم البريد على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عمرو </w:t>
      </w:r>
      <w:r>
        <w:rPr>
          <w:rStyle w:val="FootnoteAnchor"/>
          <w:rtl w:val="true"/>
        </w:rPr>
        <w:footnoteReference w:id="952"/>
      </w:r>
      <w:r>
        <w:rPr>
          <w:rFonts w:ascii="Amiri" w:hAnsi="Amiri" w:eastAsia="Amiri" w:cs="Amiri"/>
          <w:color w:val="111111"/>
          <w:sz w:val="28"/>
          <w:sz w:val="28"/>
          <w:szCs w:val="28"/>
          <w:rtl w:val="true"/>
          <w:lang w:bidi="ar-SA"/>
        </w:rPr>
        <w:t>بن حريث، و خشي أن يكون من سطواته ما يكره، و خرج زياد من البصرة إلى الكوفة فتلقاه عمرو بن حريث في بعض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شيء يكرهه و جعل يسكنه،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الذي نفسي بيده حتى آتي الكوفة فأنظر ما ذا أصنع </w:t>
      </w:r>
      <w:r>
        <w:rPr>
          <w:rStyle w:val="FootnoteAnchor"/>
          <w:rtl w:val="true"/>
        </w:rPr>
        <w:footnoteReference w:id="953"/>
      </w:r>
      <w:r>
        <w:rPr>
          <w:rFonts w:ascii="Amiri" w:hAnsi="Amiri" w:eastAsia="Amiri" w:cs="Amiri"/>
          <w:color w:val="111111"/>
          <w:sz w:val="28"/>
          <w:sz w:val="28"/>
          <w:szCs w:val="28"/>
          <w:rtl w:val="true"/>
          <w:lang w:bidi="ar-SA"/>
        </w:rPr>
        <w:t>،فلما قدم الكوفة سأل عمرا عن البيّنة و سأل أهل الكوفة فشهد شريح في رجال معه على أنه حصب عمرا ورد عليه و اجتمع حجر و ثلاثة آلاف من أهل الكوفة، فلبسوا السّلاح و جلسوا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زياد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ليقم كلّ‌ رجل منكم إلى سفيهه فليأخذه، فجعل الرجل يأتي ابن أخيه و ابن عمّه و قريبه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حتى بقي حجر في ثلاثين رجلا، فدعاه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الرّحمن قد نهيتك أن تكلمني و إن لك عهد اللّه ألاّ تراب بشيء حتى تأتي أمير المؤمنين و تكلمه فرضي بذلك حجر، </w:t>
      </w:r>
    </w:p>
    <w:p>
      <w:pPr>
        <w:pStyle w:val="BookText"/>
        <w:rPr/>
      </w:pPr>
      <w:r>
        <w:rPr>
          <w:rFonts w:ascii="Amiri" w:hAnsi="Amiri" w:eastAsia="Amiri" w:cs="Amiri"/>
          <w:color w:val="111111"/>
          <w:sz w:val="28"/>
          <w:sz w:val="28"/>
          <w:szCs w:val="28"/>
          <w:rtl w:val="true"/>
          <w:lang w:bidi="ar-SA"/>
        </w:rPr>
        <w:t>و خرج إلى معاوية و معه عشرون رجلا من أصحابه، و معه رسل زياد حتى نزلوا مرج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لأول خلق اللّه كبّر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جعفر بن سليمان،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 لم يكن لزياد همّ‌ لما قدم الكوفة إلاّ حجرا و أصحابه، فتكلم يوما زياد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أمير المؤمنين، من حق أمير المؤمنين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ذلك، فسكت زياد، و نظر إليه ثم عاد في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أمير المؤمنين، إنّ‌ من حقّ‌ أمير المؤمنين مرارا نحوا من كلامه فأخذ حجر كفّا من حصا فحصبه،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كذبت كذبت عليك لعنة اللّه، قال فانحدر زياد من المنبر و صلّى ثم دخل الدّار و انصرف حجر، فبعث إليه زياد الخيل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أنا بالذي يخاف، و لا آتيه أخاف على نفسي،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مال لمال </w:t>
      </w:r>
      <w:r>
        <w:rPr>
          <w:rStyle w:val="FootnoteAnchor"/>
          <w:rtl w:val="true"/>
        </w:rPr>
        <w:footnoteReference w:id="954"/>
      </w:r>
      <w:r>
        <w:rPr>
          <w:rFonts w:ascii="Amiri" w:hAnsi="Amiri" w:eastAsia="Amiri" w:cs="Amiri"/>
          <w:color w:val="111111"/>
          <w:sz w:val="28"/>
          <w:sz w:val="28"/>
          <w:szCs w:val="28"/>
          <w:rtl w:val="true"/>
          <w:lang w:bidi="ar-SA"/>
        </w:rPr>
        <w:t>أهل الكوفة معه، و لكن كان رجلا ورعا و أبى زياد أن يقلع عنه الخيل و الرجال حتى اصطلحا أن يقيده بسلسلة و يرسله في ثلاثين من أصحابه إلى معاوية، فلما خرج أتبعه زياد بردا بالكتب، بالركض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في سلطانك حاجة أو في الكوفة حاجة فاكفني حجرا، و جعل يرفع الكتب إلى معاوية حتى ألهفه عليه، فقدم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أمير المؤمنين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ثلاثا، فأمر بحجر و بخمسة عشر رجلا من أصحابه قد كتب زياد فيهم و سمّاهم، و أخرج حجرا و أصحابه الخمسة عشر و قد أمر بضرب أعناقهم، فقال حجر للذي 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فلأصلّي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فصلّى ركعتين خفيفتين، فلمّا سلّم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تقولوا جزع من القتل لأحببت أن تكون ركعتان أنفس مما كانتا، و أيم اللّه لئن لم تكن صلاتي فيما مضى تنفعني فما هاتان بنافعتي شيئا، ثم أخذ برده فتحرم به، ثم قال لمن يليه من قومه و من يتحرن به لا تخلوا قيودي و لا تغسلوا عني الدّم، فإني أجتمع أنا و معاوية غدا على المحجة، انتهى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حدّثني أبو محمّد بن أبي الحسن الجوهري، نبأنا أبو خيثمة، نبأنا وهب بن جرير، نبأنا أبي، نبأنا محمّد بن الزبير الحنظلي، عن فيل </w:t>
      </w:r>
      <w:r>
        <w:rPr>
          <w:rStyle w:val="FootnoteAnchor"/>
          <w:rtl w:val="true"/>
        </w:rPr>
        <w:footnoteReference w:id="955"/>
      </w:r>
      <w:r>
        <w:rPr>
          <w:rFonts w:ascii="Amiri" w:hAnsi="Amiri" w:eastAsia="Amiri" w:cs="Amiri"/>
          <w:color w:val="111111"/>
          <w:sz w:val="28"/>
          <w:sz w:val="28"/>
          <w:szCs w:val="28"/>
          <w:rtl w:val="true"/>
          <w:lang w:bidi="ar-SA"/>
        </w:rPr>
        <w:t xml:space="preserve">مولى زياد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زياد الكوفة أميرا أكرم حجر بن الأدبر و أدناه فلما أراد الانحدار إلى البصرة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إنّك قد رأيت ما صنعت بك و إني أريد البصرة، و أحب أن تشخص معي، و إنّي أكره أن تخلف بعدي، فعسى أن أبلغ عنك شيئا فيقع في نفسي، فإذا كنت معي لم يقع في نفسي من ذاك شيء، فقد علمت رأيك في علي بن أبي طالب، و قد كان رأيي فيه قبلك على مثل رأيك فلما رأيت اللّه صرف ذلك الأمر عنه إلى معاوية، لم أتهم اللّه، و رضيت به و قد رأيت ما صار أمر علي و أصحابه، و إني أحذرك أن تركب </w:t>
      </w:r>
      <w:r>
        <w:rPr>
          <w:rStyle w:val="FootnoteAnchor"/>
          <w:rtl w:val="true"/>
        </w:rPr>
        <w:footnoteReference w:id="956"/>
      </w:r>
      <w:r>
        <w:rPr>
          <w:rFonts w:ascii="Amiri" w:hAnsi="Amiri" w:eastAsia="Amiri" w:cs="Amiri"/>
          <w:color w:val="111111"/>
          <w:sz w:val="28"/>
          <w:sz w:val="28"/>
          <w:szCs w:val="28"/>
          <w:rtl w:val="true"/>
          <w:lang w:bidi="ar-SA"/>
        </w:rPr>
        <w:t>أعجاز أمور، هلك من ركب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مريض و لا أستطيع الشخوص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إنك لمريض، مريض </w:t>
      </w:r>
      <w:r>
        <w:rPr>
          <w:rStyle w:val="FootnoteAnchor"/>
          <w:rtl w:val="true"/>
        </w:rPr>
        <w:footnoteReference w:id="957"/>
      </w:r>
      <w:r>
        <w:rPr>
          <w:rFonts w:ascii="Amiri" w:hAnsi="Amiri" w:eastAsia="Amiri" w:cs="Amiri"/>
          <w:color w:val="111111"/>
          <w:sz w:val="28"/>
          <w:sz w:val="28"/>
          <w:szCs w:val="28"/>
          <w:rtl w:val="true"/>
          <w:lang w:bidi="ar-SA"/>
        </w:rPr>
        <w:t>الدين، مريض القلب، مريض العقل، و أيم و اللّه لئن بلغني عنك شيء أكرهه لأحرصن على قتلك، فانظر إلى نفسك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زياد فلحق بالبصرة و اجتمع إلى حجر قراء أهل الكوفة، فجعل عامل زياد لا ينفذ له أمر و لا يريد شيئا إلاّ منعوه إيّاه فكتب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أنا في شيء، و قد منعني حجر و أصحابه كلّ‌ شيء فأنت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زياد بعماله حتى اقتحم الكوفة، فلما قدمها تغيب حجر و أصحابه، فجعل يطلبه فلا يقدر عليه فبينما هو جالس يوما و أصحاب الكراسي حوله، فيهم الأشعث </w:t>
      </w:r>
      <w:r>
        <w:rPr>
          <w:rStyle w:val="FootnoteAnchor"/>
          <w:rtl w:val="true"/>
        </w:rPr>
        <w:footnoteReference w:id="958"/>
      </w:r>
      <w:r>
        <w:rPr>
          <w:rFonts w:ascii="Amiri" w:hAnsi="Amiri" w:eastAsia="Amiri" w:cs="Amiri"/>
          <w:color w:val="111111"/>
          <w:sz w:val="28"/>
          <w:sz w:val="28"/>
          <w:szCs w:val="28"/>
          <w:rtl w:val="true"/>
          <w:lang w:bidi="ar-SA"/>
        </w:rPr>
        <w:t>بن قيس إذ أتى الأشعث ابنه محمّد فناجاه، و بلّغه أن حجرا قد لجأ إلى منزله،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لتخبرني ما قال لك حتى أعلم أنّك قد صدقت أو لا تبرح مجلسك حتى أقتلك، فلما عرف الأشعث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لرجل من أهل الكوفة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فائتني به،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اعفني أصلحك اللّه من ذلك ابعث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عليك خبيثا مخبثا و اللّه لتأتيني به و إلاّ قتلتك، فخرج الرّجل حتى دخل عليه فأخذه و أخبر حجر الخبر فقال له ابعث إلى جرير بن عبد اللّه فليكلّمه فيك فإني أخاف أن يعجل عليك، فدخل جرير على زياد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آمن من أن أقتله و لكن أخرجه فأبعث به إلى معاوية، فجاء به على ذلك </w:t>
      </w:r>
    </w:p>
    <w:p>
      <w:pPr>
        <w:pStyle w:val="BookText"/>
        <w:rPr/>
      </w:pPr>
      <w:r>
        <w:rPr>
          <w:rFonts w:ascii="Amiri" w:hAnsi="Amiri" w:eastAsia="Amiri" w:cs="Amiri"/>
          <w:color w:val="111111"/>
          <w:sz w:val="28"/>
          <w:sz w:val="28"/>
          <w:szCs w:val="28"/>
          <w:rtl w:val="true"/>
          <w:lang w:bidi="ar-SA"/>
        </w:rPr>
        <w:t>فأخرجه من الكوفة و رهطا معه، و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أغن عني حجرا إن كان لك فيما قبلي حاجة، فبعث معاوية فتلقّى بالعذراء فقتل هو و أصحابه، و ملك زياد العراق خمس سنين ثم مات سنة ثلاث و خمسين،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بكر البيهقي، حينئذ و أخبرنا أبو محمّد السّلمي، أنبأنا أبو بكر الخطيب، و أخبرنا أبو القاسم بن السّمرقندي، أنبأنا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الفضل، أنبأنا عبد اللّه بن جعفر، نبأنا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ذكر زياد بن سمية عليّ‌ بن أبي طالب على المنبر فقبض حجر على الحصباء ثم أرسلها و حصب من حوله زياد، فكتب إلى معاوية أن حجرا حصبني و أنا على المنبر، فكتب إليه معاوية أن تحمل إليه حجرا فلمّا قرب من دمشق بعث من يتلقاهم فالتقاهم بعذراء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نبأنا الحسين بن الفهم، نبأنا محمّد بن سعد </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بعض أهل العلم أنه يعني حجرا وفد إلى النبي صلّى اللّه عليه و سلّم مع أخيه هانئ بن عديّ‌ و كان من أصحاب علي، فلمّا قدم زياد بن أبي سفيان واليا على الكوفة دعا الحجر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أعرفك، و قد كنت أنا و إيّاك على ما قد علمت، يعني من حبّ‌ علي بن أبي طالب، و إنه قد جاء غير ذلك، و إنّي أنشدك اللّه أن تقطر لي من دمك قطرة فأستفرغه كله، أملك عليك لسانك و ليسعك منزلك، هذا سريري فهو مجلسك، و حوائجك مقضية لديّ‌ فاكفني نفسك فإنّي أعرف عجلتك، فأنشدك اللّه يا أبا عبد الرّحمن في نفسك، و إيّاك و هذه السفلة و هؤلاء السّفهاء أن يستزلّوك عن رأيك، فإنّك لو هنت عليّ‌ أو استخففت بحقك لم أخصّك بهذا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فأتاه إخوانه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كذا و كذا، و كذا قالوا ما نصح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و فيه بعض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الشيعة يختلفون إليه و يقولون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شيخنا و أحقّ‌ الناس بإنكار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جاء إلى المسجد مشوا معه، فأرسل </w:t>
      </w:r>
    </w:p>
    <w:p>
      <w:pPr>
        <w:pStyle w:val="BookText"/>
        <w:rPr/>
      </w:pPr>
      <w:r>
        <w:rPr>
          <w:rFonts w:ascii="Amiri" w:hAnsi="Amiri" w:eastAsia="Amiri" w:cs="Amiri"/>
          <w:color w:val="111111"/>
          <w:sz w:val="28"/>
          <w:sz w:val="28"/>
          <w:szCs w:val="28"/>
          <w:rtl w:val="true"/>
          <w:lang w:bidi="ar-SA"/>
        </w:rPr>
        <w:t xml:space="preserve">إليه عمرو </w:t>
      </w:r>
      <w:r>
        <w:rPr>
          <w:rStyle w:val="FootnoteAnchor"/>
          <w:rtl w:val="true"/>
        </w:rPr>
        <w:footnoteReference w:id="960"/>
      </w:r>
      <w:r>
        <w:rPr>
          <w:rFonts w:ascii="Amiri" w:hAnsi="Amiri" w:eastAsia="Amiri" w:cs="Amiri"/>
          <w:color w:val="111111"/>
          <w:sz w:val="28"/>
          <w:sz w:val="28"/>
          <w:szCs w:val="28"/>
          <w:rtl w:val="true"/>
          <w:lang w:bidi="ar-SA"/>
        </w:rPr>
        <w:t>بن حريث، و هو يومئذ خليفة زياد على الكوفة و زياد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ما هذه الجماعة، و قد أعطيت الأمير من نفسك ما قد علمت‌؟ قال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تنكرون ما أنتم فيه، إليك وراءك أوسع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عمرو </w:t>
      </w:r>
      <w:r>
        <w:rPr>
          <w:rStyle w:val="FootnoteAnchor"/>
          <w:rtl w:val="true"/>
        </w:rPr>
        <w:footnoteReference w:id="961"/>
      </w:r>
      <w:r>
        <w:rPr>
          <w:rFonts w:ascii="Amiri" w:hAnsi="Amiri" w:eastAsia="Amiri" w:cs="Amiri"/>
          <w:color w:val="111111"/>
          <w:sz w:val="28"/>
          <w:sz w:val="28"/>
          <w:szCs w:val="28"/>
          <w:rtl w:val="true"/>
          <w:lang w:bidi="ar-SA"/>
        </w:rPr>
        <w:t>بن حريث بذلك إلى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لك حاجة بالكوفة فالعجل، فأغذّ </w:t>
      </w:r>
      <w:r>
        <w:rPr>
          <w:rStyle w:val="FootnoteAnchor"/>
          <w:rtl w:val="true"/>
        </w:rPr>
        <w:footnoteReference w:id="962"/>
      </w:r>
      <w:r>
        <w:rPr>
          <w:rFonts w:ascii="Amiri" w:hAnsi="Amiri" w:eastAsia="Amiri" w:cs="Amiri"/>
          <w:color w:val="111111"/>
          <w:sz w:val="28"/>
          <w:sz w:val="28"/>
          <w:szCs w:val="28"/>
          <w:rtl w:val="true"/>
          <w:lang w:bidi="ar-SA"/>
        </w:rPr>
        <w:t>زياد السّير حتى قدم الكوفة فأرسل إلى عديّ‌ بن حاتم و جرير بن عبد اللّه البجلي و خالد بن عرفطة العذري حليف بني زهرة و إلى عدة من أشراف أهل الكوفة فأرسلهم إلى حجر بن عدي ليعذر إليه و ينهاه عن هذه الجماعة، و أن يكفّ‌ لسانه عن ما يتكلم به، فأتوه فلم يجبهم إلى شيء فلم يكلم أحدا منهم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اعلف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في ناحية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أنت‌؟ أكلّمك بما أكلمك به و أنت تقول يا غلام أعلف البكر؟ فقال عدي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هذا البائس بلغ به الضعف كلّ‌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القوم عنه و أتوا زيادا </w:t>
      </w:r>
      <w:r>
        <w:rPr>
          <w:rStyle w:val="FootnoteAnchor"/>
          <w:rtl w:val="true"/>
        </w:rPr>
        <w:footnoteReference w:id="963"/>
      </w:r>
      <w:r>
        <w:rPr>
          <w:rFonts w:ascii="Amiri" w:hAnsi="Amiri" w:eastAsia="Amiri" w:cs="Amiri"/>
          <w:color w:val="111111"/>
          <w:sz w:val="28"/>
          <w:sz w:val="28"/>
          <w:szCs w:val="28"/>
          <w:rtl w:val="true"/>
          <w:lang w:bidi="ar-SA"/>
        </w:rPr>
        <w:t xml:space="preserve">و أخبروه بعض و خزنوا بعضا، و حسّنوا أمره و سألوا زيادا </w:t>
      </w:r>
      <w:r>
        <w:rPr>
          <w:rStyle w:val="FootnoteAnchor"/>
          <w:rtl w:val="true"/>
        </w:rPr>
        <w:footnoteReference w:id="964"/>
      </w:r>
      <w:r>
        <w:rPr>
          <w:rFonts w:ascii="Amiri" w:hAnsi="Amiri" w:eastAsia="Amiri" w:cs="Amiri"/>
          <w:color w:val="111111"/>
          <w:sz w:val="28"/>
          <w:sz w:val="28"/>
          <w:szCs w:val="28"/>
          <w:rtl w:val="true"/>
          <w:lang w:bidi="ar-SA"/>
        </w:rPr>
        <w:t>الرفق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إذا لأبي سفيان فأرسل إليه الشّرط‍‌ و البخارية فقاتلهم بمن معه، ثم انفضّوا عنه و أتى به زياد و بأصحابه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بيعتي لمعاوية لا أقيلها و لا أستقيلها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زياد سبعين من وجوه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شهادتكم على حجر و أصحابه، ففعلوا ثم وفّدهم على معاوية، و بعث بحجر و أصحابه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عائشة الخبر، فبعثت عبد الرّحمن بن الحارث بن هشام المخزومي إلى معاوية يسأله أن يخلي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عثمان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جدادها جدادها </w:t>
      </w:r>
      <w:r>
        <w:rPr>
          <w:rStyle w:val="FootnoteAnchor"/>
          <w:rtl w:val="true"/>
        </w:rPr>
        <w:footnoteReference w:id="965"/>
      </w:r>
      <w:r>
        <w:rPr>
          <w:rFonts w:ascii="Amiri" w:hAnsi="Amiri" w:eastAsia="Amiri" w:cs="Amiri"/>
          <w:color w:val="111111"/>
          <w:sz w:val="28"/>
          <w:sz w:val="28"/>
          <w:szCs w:val="28"/>
          <w:rtl w:val="true"/>
          <w:lang w:bidi="ar-SA"/>
        </w:rPr>
        <w:t>لا تعنّ‌ بعد العام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أراهم و لكن اعرضوا عليّ‌ كتاب زياد، فقرئ عليه الكتاب، و جاء الشهود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إلى عذراء فاقتلوهم هنالك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إليها،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أنا و اللّه لأوّل مسلم نبّح كلابها في سبيل اللّه، ثم أتى بي اليوم إليها مصفودا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كل رجل منهم إلى رجل من أهل الشام ليقتله،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حجر إلى رجل من حمير فقدّمه ليقتله،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دعوني لأصلّي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فتركوه فتوضّأ </w:t>
      </w:r>
    </w:p>
    <w:p>
      <w:pPr>
        <w:pStyle w:val="BookText"/>
        <w:rPr/>
      </w:pPr>
      <w:r>
        <w:rPr>
          <w:rFonts w:ascii="Amiri" w:hAnsi="Amiri" w:eastAsia="Amiri" w:cs="Amiri"/>
          <w:color w:val="111111"/>
          <w:sz w:val="28"/>
          <w:sz w:val="28"/>
          <w:szCs w:val="28"/>
          <w:rtl w:val="true"/>
          <w:lang w:bidi="ar-SA"/>
        </w:rPr>
        <w:t>و صلّى ركعتين فطوّل فيهما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 أ جزعت‌؟ 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توضّأت قط‍‌ إلاّ صلّيت، و ما صلّيت صلاة قط‍‌ أخف من هذه، و لئن جزعت لقد رأيت سيفا مشهورا و كفنا منشورا و قبرا محفورا و كانت عشائرهم جاءوهم بالأكفان و حفروا لهم القبور، و يقال بل معاوية الذي حفر لهم القبور و بعث إليهم بالأكفان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نستعديك على أمتنا فإن أهل العراق شهدوا علينا و إنّ‌ أهل الشام قتلونا قال فقيل 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لدم ما كنت لأعين عليه، فقدّم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معاوية قد بعث رجلا من بني سلامان بن سعد يقال له هدبة بن 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قبّاص </w:t>
      </w:r>
      <w:r>
        <w:rPr>
          <w:rStyle w:val="FootnoteAnchor"/>
          <w:rtl w:val="true"/>
        </w:rPr>
        <w:footnoteReference w:id="966"/>
      </w:r>
      <w:r>
        <w:rPr>
          <w:rFonts w:ascii="Amiri" w:hAnsi="Amiri" w:eastAsia="Amiri" w:cs="Amiri"/>
          <w:color w:val="111111"/>
          <w:sz w:val="28"/>
          <w:sz w:val="28"/>
          <w:szCs w:val="28"/>
          <w:rtl w:val="true"/>
          <w:lang w:bidi="ar-SA"/>
        </w:rPr>
        <w:t xml:space="preserve">مضبوظ‍‌ مجوّد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و كان أعور، فنظر إليه رجل منهم من خثعم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الطير قتل نصفنا و نجا نصفنا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سبعة أردف معاوية برسول بعافيتهم جميعا فقتل سبعة و نجا ستة، و قيل ستة و نجا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الرّحمن بن الحارث بن هشام على معاوية برسالة عائشة و قد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أين عزب عنك حلم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مثلك عني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هند ابنة زيد بن مخرّبة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الأنصارية، و كانت شيعيّة، قالت حين سيّر حجر إلى معاوية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هل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الخبير</w:t>
      </w:r>
    </w:p>
    <w:p>
      <w:pPr>
        <w:pStyle w:val="BookText"/>
        <w:rPr/>
      </w:pPr>
      <w:r>
        <w:rPr>
          <w:rFonts w:ascii="Amiri" w:hAnsi="Amiri" w:eastAsia="Amiri" w:cs="Amiri"/>
          <w:color w:val="111111"/>
          <w:sz w:val="28"/>
          <w:sz w:val="28"/>
          <w:szCs w:val="28"/>
          <w:rtl w:val="true"/>
          <w:lang w:bidi="ar-SA"/>
        </w:rPr>
        <w:t xml:space="preserve">تجبّرت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لها الخورنق و السّدير</w:t>
      </w:r>
    </w:p>
    <w:p>
      <w:pPr>
        <w:pStyle w:val="BookText"/>
        <w:rPr/>
      </w:pPr>
      <w:r>
        <w:rPr>
          <w:rFonts w:ascii="Amiri" w:hAnsi="Amiri" w:eastAsia="Amiri" w:cs="Amiri"/>
          <w:color w:val="111111"/>
          <w:sz w:val="28"/>
          <w:sz w:val="28"/>
          <w:szCs w:val="28"/>
          <w:rtl w:val="true"/>
          <w:lang w:bidi="ar-SA"/>
        </w:rPr>
        <w:t xml:space="preserve">و أصبحت البلاد له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يحيها يوم مطير</w:t>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Amiri" w:hAnsi="Amiri" w:eastAsia="Amiri" w:cs="Amiri"/>
          <w:color w:val="111111"/>
          <w:sz w:val="28"/>
          <w:sz w:val="28"/>
          <w:szCs w:val="28"/>
          <w:rtl w:val="true"/>
          <w:lang w:bidi="ar-SA"/>
        </w:rPr>
        <w:t xml:space="preserve">أخاف عليك ما أردى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في دمشق له زئير</w:t>
      </w:r>
    </w:p>
    <w:p>
      <w:pPr>
        <w:pStyle w:val="BookText"/>
        <w:rPr/>
      </w:pPr>
      <w:r>
        <w:rPr>
          <w:rFonts w:ascii="Amiri" w:hAnsi="Amiri" w:eastAsia="Amiri" w:cs="Amiri"/>
          <w:color w:val="111111"/>
          <w:sz w:val="28"/>
          <w:sz w:val="28"/>
          <w:szCs w:val="28"/>
          <w:rtl w:val="true"/>
          <w:lang w:bidi="ar-SA"/>
        </w:rPr>
        <w:t xml:space="preserve">فإن تهلك فكل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 من الدنيا يصير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رويت هذه الأبيات لهندة أخت حجر بن عدي و زيد فيها بيت قبل البيت الأخير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يرى قتل الخيار عليه 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أمّته وزير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أخبرنا أبو عبد اللّه البلخي، أنبأنا أبو القاسم بن العلاّف، أنبأنا أبو الحسن الحمّامي، أنبأنا أبو صالح الأخباري، نبأنا عبد اللّه بن أحمد، حدثني عمران بن بكار بن راشد البرّاد المؤذن الحمصي، حدّثنا هاشم بن عمرو أبو عبد اللّه شقران، نبأنا إسماعيل بن عيّاش، عن شرحبيل بن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معاوية بن أبي سفيان بحجر بن الأدبر و أصحابه استشار الناس في قتلهم، فمنهم المشير، و منهم السّاكت، ثم دخل منزله فلمّا صلّى الظهر قام في الناس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عمرو بن الأسود؟ فقام عمرو بن الأسود فحمد اللّه و أثنى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أنا بحصن من اللّه حصين لم نمله، و لم نؤمر بتركه،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بعضا و خلّى سبيل بعض، فقلت لشرحبيل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كتابا لهم إلى أبي بلال </w:t>
      </w:r>
      <w:r>
        <w:rPr>
          <w:rStyle w:val="FootnoteAnchor"/>
          <w:rtl w:val="true"/>
        </w:rPr>
        <w:footnoteReference w:id="970"/>
      </w:r>
      <w:r>
        <w:rPr>
          <w:rFonts w:ascii="Amiri" w:hAnsi="Amiri" w:eastAsia="Amiri" w:cs="Amiri"/>
          <w:color w:val="111111"/>
          <w:sz w:val="28"/>
          <w:sz w:val="28"/>
          <w:szCs w:val="28"/>
          <w:rtl w:val="true"/>
          <w:lang w:bidi="ar-SA"/>
        </w:rPr>
        <w:t xml:space="preserve">أنّ‌ محمّدا و أصحابه قاتلوا على التنزيل فقاتلوهم أنتم على التأويل، انتهى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الحسين </w:t>
      </w:r>
      <w:r>
        <w:rPr>
          <w:rStyle w:val="FootnoteAnchor"/>
          <w:rtl w:val="true"/>
        </w:rPr>
        <w:footnoteReference w:id="973"/>
      </w:r>
      <w:r>
        <w:rPr>
          <w:rFonts w:ascii="Amiri" w:hAnsi="Amiri" w:eastAsia="Amiri" w:cs="Amiri"/>
          <w:color w:val="111111"/>
          <w:sz w:val="28"/>
          <w:sz w:val="28"/>
          <w:szCs w:val="28"/>
          <w:rtl w:val="true"/>
          <w:lang w:bidi="ar-SA"/>
        </w:rPr>
        <w:t>أبو عبد اللّه المعروف بابن عبد الرّحمن، نبأنا أبو القاسم علي بن محمّد بن الفضل الدهقان، نبأنا محمّد بن علي بن السّمين، نبأنا محمّد بن زيد الرطاب، نبأنا إبراهيم بن محمّد الثقفي، أخبرنا المسعودي، نبأنا معاوية بن هشام، عن عطا بن مسلم، عن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لحدثنيه بعض أصحابنا أن حجر بن عدي كان عند زياد و هو يومئذ على الكوفة، إذ جاءه قوم قد قتل منهم رجل فجاء أولياء القتيل و أولياء المقتول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 صاحبنا، فقال أولياء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 لكن هذا نبطي، </w:t>
      </w:r>
    </w:p>
    <w:p>
      <w:pPr>
        <w:pStyle w:val="BookText"/>
        <w:rPr/>
      </w:pPr>
      <w:r>
        <w:rPr>
          <w:rFonts w:ascii="Amiri" w:hAnsi="Amiri" w:eastAsia="Amiri" w:cs="Amiri"/>
          <w:color w:val="111111"/>
          <w:sz w:val="28"/>
          <w:sz w:val="28"/>
          <w:szCs w:val="28"/>
          <w:rtl w:val="true"/>
          <w:lang w:bidi="ar-SA"/>
        </w:rPr>
        <w:t>و صاحبنا عربي، و لا يقتل عربي بنبطي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 لكن أعطوهم الدية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لنا بالدية، إنما كنا نرى أن الناس فيه سواء، فقام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كتاب اللّه و خلاف سنة نبيّه صلّى اللّه عليه و سلّم و أنا حي لتقتلنّه أو لأضربنّ‌ بسيفي حتى أموت و الإسلام 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برح حتى وضع السّكين على حلقه،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على الكوفة قتل حجر بن عدي انتهى اسم المسعودي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عبد الواحد بن محمّد، أنبأنا علي بن أحمد، أنبأنا القاسم بن سالم، نبأنا عبد اللّه بن أحمد، نبأنا نوح بن حبيب القومسي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عياش، و ذكر عنده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انطلق بحجر إلى معاوية قالت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هل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Amiri" w:hAnsi="Amiri" w:eastAsia="Amiri" w:cs="Amiri"/>
          <w:color w:val="111111"/>
          <w:sz w:val="28"/>
          <w:sz w:val="28"/>
          <w:szCs w:val="28"/>
          <w:rtl w:val="true"/>
          <w:lang w:bidi="ar-SA"/>
        </w:rPr>
        <w:t xml:space="preserve">أخاف عليك ما أردى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في دمشق له زئير</w:t>
      </w:r>
    </w:p>
    <w:p>
      <w:pPr>
        <w:pStyle w:val="BookText"/>
        <w:rPr/>
      </w:pPr>
      <w:r>
        <w:rPr>
          <w:rFonts w:ascii="Amiri" w:hAnsi="Amiri" w:eastAsia="Amiri" w:cs="Amiri"/>
          <w:color w:val="111111"/>
          <w:sz w:val="28"/>
          <w:sz w:val="28"/>
          <w:szCs w:val="28"/>
          <w:rtl w:val="true"/>
          <w:lang w:bidi="ar-SA"/>
        </w:rPr>
        <w:t xml:space="preserve">فإن تهلك فكلّ‌ عتيد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 من الدنيا يصير</w:t>
      </w:r>
    </w:p>
    <w:p>
      <w:pPr>
        <w:pStyle w:val="BookText"/>
        <w:rPr/>
      </w:pP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 قاتلها اللّه ما أشعرها،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غسان عن عمرو بن ثابت،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 بن عديّ‌ يوم سار على بغل من بغال البريد و عليه منشقة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بيعتي لا أقيلها و لا أستقيلها سماع اللّه و الناس،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الرازي، أنبأنا جعفر بن عبد اللّه، نبأنا محمّد بن هارون، نبأنا أبو كريب، نبأنا معاوية، عن سفيان،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 بن عدي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على بيعتي لا أقيل و لا أستقبل سماع اللّه و الناس،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أبو كريب، نبأنا يحيى هو ابن آدم، عن أبي بكر بن عياش، عن الأعمش، عن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حجر بن أدبر حين أخرج به زياد إلى معاوية و رجلاه من جانب و هو على بعير، 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نبأنا أبو القاسم بن العلاف، أنبأنا أبو الحسن </w:t>
      </w:r>
    </w:p>
    <w:p>
      <w:pPr>
        <w:pStyle w:val="BookText"/>
        <w:rPr/>
      </w:pPr>
      <w:r>
        <w:rPr>
          <w:rFonts w:ascii="Amiri" w:hAnsi="Amiri" w:eastAsia="Amiri" w:cs="Amiri"/>
          <w:color w:val="111111"/>
          <w:sz w:val="28"/>
          <w:sz w:val="28"/>
          <w:szCs w:val="28"/>
          <w:rtl w:val="true"/>
          <w:lang w:bidi="ar-SA"/>
        </w:rPr>
        <w:t>الحمّامي، أنبأنا أبو صالح الأخباري، أنبأنا عبد اللّه بن أحمد، حدّثني إسحاق بن الحسن الخرقي، نبأنا أبو حذيفة، عن سفيان، عن إسماعيل بن أبي 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شريحا كان يوم قومه فاتّهموه في حجر يعني حجر بن الأدبر فتقدم ذات يوم فقالوا له تأخر،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فتأخر و لم يتقدمهم،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نبأنا عبد اللّه، نبأنا أحمد بن إبراهيم، نبأنا حجّاج، نبأنا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إليهم معاوية حتى أتاهم بمرج العذراء، فلمّا أتاهم سلم عليهم و سألهم من أنت من أنت من أنت‌؟ حتى انتهى إلى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 بك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النساء اليوم‌؟ فأخبره، ثم انصرف فأرسل إليهم رجلا أعور معه عشرون كفنا، فلمّا رآه حجر تفاءل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نصفكم و يترك نصفكم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الرسول يعرض عليهم التوبة و البراءة من عليّ‌ فأبى عشرة و تبرّأ عشرة،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الذين أبوا و ترك الذين تبرءوا و حفر لهم قبورهم، فجعل يقتلهم و يدفنهم فلما انتهى إلى حجر، جعل حجر يرعد، فقال له الذي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محفور و كفن منشور و سيف 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أتبرأ منه، فضرب عنقه و دفنه، فلما كان بعد ذلك دخل عليه عبد الرّحمن بن الحارث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حجر بن الأدبر؟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حجر بن الأدبر أحبّ‌ إليّ‌ من أن أقتل معه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سجنته فيكفيكه طواعين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عني مثلك في قومي، يشير عليّ‌ بمثل هذا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معاوية دخل على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قتلت حجر بن الأدبر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حجر أحبّ‌ إليّ‌ من أن أقتل معه مائة ألف، 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الأنماطي، أنبأنا أبو المعالي ثابت بن بندار بن إبراهيم البقّال </w:t>
      </w:r>
      <w:r>
        <w:rPr>
          <w:rStyle w:val="FootnoteAnchor"/>
          <w:rtl w:val="true"/>
        </w:rPr>
        <w:footnoteReference w:id="975"/>
      </w:r>
      <w:r>
        <w:rPr>
          <w:rFonts w:ascii="Amiri" w:hAnsi="Amiri" w:eastAsia="Amiri" w:cs="Amiri"/>
          <w:color w:val="111111"/>
          <w:sz w:val="28"/>
          <w:sz w:val="28"/>
          <w:szCs w:val="28"/>
          <w:rtl w:val="true"/>
          <w:lang w:bidi="ar-SA"/>
        </w:rPr>
        <w:t xml:space="preserve">،أنبأنا أبو العلاء محمّد بن علي بن يعقوب الواسطي، نبأنا أبو بكر محمّد بن أحمد بن محمّد البابسيري </w:t>
      </w:r>
      <w:r>
        <w:rPr>
          <w:rStyle w:val="FootnoteAnchor"/>
          <w:rtl w:val="true"/>
        </w:rPr>
        <w:footnoteReference w:id="976"/>
      </w:r>
      <w:r>
        <w:rPr>
          <w:rFonts w:ascii="Amiri" w:hAnsi="Amiri" w:eastAsia="Amiri" w:cs="Amiri"/>
          <w:color w:val="111111"/>
          <w:sz w:val="28"/>
          <w:sz w:val="28"/>
          <w:szCs w:val="28"/>
          <w:rtl w:val="true"/>
          <w:lang w:bidi="ar-SA"/>
        </w:rPr>
        <w:t xml:space="preserve">،أنبأنا أبو أمية الأحوص بن المفضّل </w:t>
      </w:r>
      <w:r>
        <w:rPr>
          <w:rStyle w:val="FootnoteAnchor"/>
          <w:rtl w:val="true"/>
        </w:rPr>
        <w:footnoteReference w:id="977"/>
      </w:r>
      <w:r>
        <w:rPr>
          <w:rFonts w:ascii="Amiri" w:hAnsi="Amiri" w:eastAsia="Amiri" w:cs="Amiri"/>
          <w:color w:val="111111"/>
          <w:sz w:val="28"/>
          <w:sz w:val="28"/>
          <w:szCs w:val="28"/>
          <w:rtl w:val="true"/>
          <w:lang w:bidi="ar-SA"/>
        </w:rPr>
        <w:t xml:space="preserve">بن غسّان </w:t>
      </w:r>
    </w:p>
    <w:p>
      <w:pPr>
        <w:pStyle w:val="BookText"/>
        <w:rPr/>
      </w:pPr>
      <w:r>
        <w:rPr>
          <w:rFonts w:ascii="Amiri" w:hAnsi="Amiri" w:eastAsia="Amiri" w:cs="Amiri"/>
          <w:color w:val="111111"/>
          <w:sz w:val="28"/>
          <w:sz w:val="28"/>
          <w:szCs w:val="28"/>
          <w:rtl w:val="true"/>
          <w:lang w:bidi="ar-SA"/>
        </w:rPr>
        <w:t xml:space="preserve">الغلاّبي </w:t>
      </w:r>
      <w:r>
        <w:rPr>
          <w:rStyle w:val="FootnoteAnchor"/>
          <w:rtl w:val="true"/>
        </w:rPr>
        <w:footnoteReference w:id="978"/>
      </w:r>
      <w:r>
        <w:rPr>
          <w:rFonts w:ascii="Amiri" w:hAnsi="Amiri" w:eastAsia="Amiri" w:cs="Amiri"/>
          <w:color w:val="111111"/>
          <w:sz w:val="28"/>
          <w:sz w:val="28"/>
          <w:szCs w:val="28"/>
          <w:rtl w:val="true"/>
          <w:lang w:bidi="ar-SA"/>
        </w:rPr>
        <w:t>،نبأنا أبو عبد الرّحمن، نبأنا ابن أبي غالب، نبأنا هشيم، نبأنا داود بن عمر، عن بشر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زياد حجر بن عدي و خرج </w:t>
      </w:r>
      <w:r>
        <w:rPr>
          <w:rStyle w:val="FootnoteAnchor"/>
          <w:rtl w:val="true"/>
        </w:rPr>
        <w:footnoteReference w:id="979"/>
      </w:r>
      <w:r>
        <w:rPr>
          <w:rFonts w:ascii="Amiri" w:hAnsi="Amiri" w:eastAsia="Amiri" w:cs="Amiri"/>
          <w:color w:val="111111"/>
          <w:sz w:val="28"/>
          <w:sz w:val="28"/>
          <w:szCs w:val="28"/>
          <w:rtl w:val="true"/>
          <w:lang w:bidi="ar-SA"/>
        </w:rPr>
        <w:t>به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بسجنهم بمكان يقال له مرج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الناس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 القتل القتل، فقام عبد اللّه بن يزيد بن أسد البجلي، و هو أبو خالد و أسد ابني عبد اللّه القشيري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راعينا و نحن رعيتك، فإن عاقبت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إن عفوت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العفو أقرب و كل راع مسئول عن رعيته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القوم على قوله،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البلخي، أنبأنا أبو القاسم بن العلاّف، أنبأنا أبو الحسن بن الحمّامي، أنبأنا أبو صالح القاسم بن سالم الأخباري،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اللّه، حدثنا أبو بكر بن زنجويه، نبأنا ابن غالب، نبأنا هشيم، نبأنا داود بن عمرو، عن بسر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زياد بحجر بن عدي و أصحابه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بحبسهم بمكان يقال له مرج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استشار الناس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يزيد بن أسد البجلي و هو أبو خالد و أسد بني عبد اللّه القشيري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راعينا و نحن رعيتك و أنت ركننا و نحن عمادك فإن عاقبت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إن عفوت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العفو أقرب إلى التقوى، و كل راع مسئول عن رعيته فتفرق القوم على قوله، 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عبد اللّه، حدثنا أبي، حدثنا مسلم، حدّثنا أبو المغيرة الخولاني عبد القدوس بن الحجّاج، عن ابن عيّاش يعني </w:t>
      </w:r>
      <w:r>
        <w:rPr>
          <w:rStyle w:val="FootnoteAnchor"/>
          <w:rtl w:val="true"/>
        </w:rPr>
        <w:footnoteReference w:id="980"/>
      </w:r>
      <w:r>
        <w:rPr>
          <w:rFonts w:ascii="Amiri" w:hAnsi="Amiri" w:eastAsia="Amiri" w:cs="Amiri"/>
          <w:color w:val="111111"/>
          <w:sz w:val="28"/>
          <w:sz w:val="28"/>
          <w:szCs w:val="28"/>
          <w:rtl w:val="true"/>
          <w:lang w:bidi="ar-SA"/>
        </w:rPr>
        <w:t>إسماعيل، حدثني شرحبيل بن مسلم، حدثني أبو شرحبيل شيخ ثقة من ثقات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بحجر بن عدي بن الأدبر و أصحابه من </w:t>
      </w:r>
      <w:r>
        <w:rPr>
          <w:rStyle w:val="FootnoteAnchor"/>
          <w:rtl w:val="true"/>
        </w:rPr>
        <w:footnoteReference w:id="981"/>
      </w:r>
      <w:r>
        <w:rPr>
          <w:rFonts w:ascii="Amiri" w:hAnsi="Amiri" w:eastAsia="Amiri" w:cs="Amiri"/>
          <w:color w:val="111111"/>
          <w:sz w:val="28"/>
          <w:sz w:val="28"/>
          <w:szCs w:val="28"/>
          <w:rtl w:val="true"/>
          <w:lang w:bidi="ar-SA"/>
        </w:rPr>
        <w:t xml:space="preserve">العراق إلى معاوية بن أبي سفيان استشار الناس في قتلهم فمنهم المشير و منهم السّاكت، فدخل معاوية إلى منزله فلما صلّى الظهر قام في الناس فحمد اللّه تعالى و أثنى عليه ثم جلس على المنبر فقام </w:t>
      </w:r>
      <w:r>
        <w:rPr>
          <w:rStyle w:val="FootnoteAnchor"/>
          <w:rtl w:val="true"/>
        </w:rPr>
        <w:footnoteReference w:id="982"/>
      </w:r>
      <w:r>
        <w:rPr>
          <w:rFonts w:ascii="Amiri" w:hAnsi="Amiri" w:eastAsia="Amiri" w:cs="Amiri"/>
          <w:color w:val="111111"/>
          <w:sz w:val="28"/>
          <w:sz w:val="28"/>
          <w:szCs w:val="28"/>
          <w:rtl w:val="true"/>
          <w:lang w:bidi="ar-SA"/>
        </w:rPr>
        <w:t>المنادي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عمرو بن </w:t>
      </w:r>
    </w:p>
    <w:p>
      <w:pPr>
        <w:pStyle w:val="BookText"/>
        <w:rPr/>
      </w:pPr>
      <w:r>
        <w:rPr>
          <w:rFonts w:ascii="Amiri" w:hAnsi="Amiri" w:eastAsia="Amiri" w:cs="Amiri"/>
          <w:color w:val="111111"/>
          <w:sz w:val="28"/>
          <w:sz w:val="28"/>
          <w:szCs w:val="28"/>
          <w:rtl w:val="true"/>
          <w:lang w:bidi="ar-SA"/>
        </w:rPr>
        <w:t>الأسود العنسي‌؟ فقام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بحصن من اللّه حصين لم نؤمر بتركه، قولك يا أمير المؤمنين في أهل العراق ألا و أنت الراعي و نحن الرعية، ألا و أنت أعلمنا برأيهم </w:t>
      </w:r>
      <w:r>
        <w:rPr>
          <w:rStyle w:val="FootnoteAnchor"/>
          <w:rtl w:val="true"/>
        </w:rPr>
        <w:footnoteReference w:id="983"/>
      </w:r>
      <w:r>
        <w:rPr>
          <w:rFonts w:ascii="Amiri" w:hAnsi="Amiri" w:eastAsia="Amiri" w:cs="Amiri"/>
          <w:color w:val="111111"/>
          <w:sz w:val="28"/>
          <w:sz w:val="28"/>
          <w:szCs w:val="28"/>
          <w:rtl w:val="true"/>
          <w:lang w:bidi="ar-SA"/>
        </w:rPr>
        <w:t>و أقدرنا على دوائهم، و إنما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غُفْرٰانَكَ‌ رَبَّنٰا وَ إِلَيْكَ‌ الْمَصِيرُ </w:t>
      </w:r>
      <w:r>
        <w:rPr>
          <w:rStyle w:val="FootnoteAnchor"/>
          <w:rtl w:val="true"/>
        </w:rPr>
        <w:footnoteReference w:id="984"/>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عمرو بن الأسود فقد تبرأ إلينا من دمائهم و رمى بها ما بين عيني معاوية، ثم قام المنادي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مسلم الخولاني‌؟ فقام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 اللّه ما أبغضناك منذ أحببناك </w:t>
      </w:r>
      <w:r>
        <w:rPr>
          <w:rStyle w:val="FootnoteAnchor"/>
          <w:rtl w:val="true"/>
        </w:rPr>
        <w:footnoteReference w:id="985"/>
      </w:r>
      <w:r>
        <w:rPr>
          <w:rFonts w:ascii="Amiri" w:hAnsi="Amiri" w:eastAsia="Amiri" w:cs="Amiri"/>
          <w:color w:val="111111"/>
          <w:sz w:val="28"/>
          <w:sz w:val="28"/>
          <w:szCs w:val="28"/>
          <w:rtl w:val="true"/>
          <w:lang w:bidi="ar-SA"/>
        </w:rPr>
        <w:t>و لا عصيناك منذ أطعناك، و لا فارقناك منذ جامعناك، و لا نكثنا ببيعتك منذ بايعناك، سيوفنا على عواتقنا، إن أمرتنا أطعناك و إن دعوتنا أجبناك، و إن سبقتنا أدركناك، و إن سبقناك نظرناك، ثم جلس، ثم قام المنادي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عبد اللّه بن محمد </w:t>
      </w:r>
      <w:r>
        <w:rPr>
          <w:rStyle w:val="FootnoteAnchor"/>
          <w:rtl w:val="true"/>
        </w:rPr>
        <w:footnoteReference w:id="986"/>
      </w:r>
      <w:r>
        <w:rPr>
          <w:rFonts w:ascii="Amiri" w:hAnsi="Amiri" w:eastAsia="Amiri" w:cs="Amiri"/>
          <w:color w:val="111111"/>
          <w:sz w:val="28"/>
          <w:sz w:val="28"/>
          <w:szCs w:val="28"/>
          <w:rtl w:val="true"/>
          <w:lang w:bidi="ar-SA"/>
        </w:rPr>
        <w:t>الشرعبي فقام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 يا أمير المؤمنين في هذه العصابة من أهل العراق إن تعاقبهم فقد أصبت و إن تعفو فقد أحسنت ثم جلس ثم قام المنادي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أسد القشيري‌؟ فقام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رعيّتك و ولايتك و أهل طاعتك إن تعاقبهم، فقد جنوا على أنفسهم العقوبة، و إن تعفو فإنّ‌ العفو أقرب للتقوى يا أمير المؤمنين، لا تطع فينا من كان غشوما لنفسه ظلوما بالليل نئوما عن عمل الآخرة سئوما يا أمير المؤمنين إن الدنيا قد انخسفت أوتادها و مالت بها عمادها، و أحبّها أصحابها و اقترب منها ميعادها، ثم جلس، فقلت لشرحبيل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بعضا، و استحيا بعضا، و كان فيمن قتل حجر بن عدي بن الأدبر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لتضرب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فادفنوني، و ما أصاب الثرى من دمي فإني ألتقي أنا و معاوية غدا بالجادة،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المغيرة، قال فكان ابن عيّاش </w:t>
      </w:r>
      <w:r>
        <w:rPr>
          <w:rStyle w:val="FootnoteAnchor"/>
          <w:rtl w:val="true"/>
        </w:rPr>
        <w:footnoteReference w:id="987"/>
      </w:r>
      <w:r>
        <w:rPr>
          <w:rFonts w:ascii="Amiri" w:hAnsi="Amiri" w:eastAsia="Amiri" w:cs="Amiri"/>
          <w:color w:val="111111"/>
          <w:sz w:val="28"/>
          <w:sz w:val="28"/>
          <w:szCs w:val="28"/>
          <w:rtl w:val="true"/>
          <w:lang w:bidi="ar-SA"/>
        </w:rPr>
        <w:t>لا يكاد يحدث بهذا الحديث إلاّ بكى بكاء شديدا، 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شهاب بن عبّاد، نبأنا محمد بن بشر العبدي، نبأنا يونس بن أبي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حجر و اللّه لئن قتلت بعذراء إني </w:t>
      </w:r>
    </w:p>
    <w:p>
      <w:pPr>
        <w:pStyle w:val="BookText"/>
        <w:rPr/>
      </w:pPr>
      <w:r>
        <w:rPr>
          <w:rFonts w:ascii="Amiri" w:hAnsi="Amiri" w:eastAsia="Amiri" w:cs="Amiri"/>
          <w:color w:val="111111"/>
          <w:sz w:val="28"/>
          <w:sz w:val="28"/>
          <w:szCs w:val="28"/>
          <w:rtl w:val="true"/>
          <w:lang w:bidi="ar-SA"/>
        </w:rPr>
        <w:t>لأوّل الناس أدعوهم بالتكبير في زمن أبي بكر،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حدثني عبد اللّه بن مطيع، حدّثنا هشيم، عن العوّام،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 حيث أمر معاوية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على بيعتي لا أقيلها و لا أستقيلها،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حدّثني أبي، نبأنا أبو بكر بن عياش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حدثني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يعني</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بن سفيان نسنة </w:t>
      </w:r>
      <w:r>
        <w:rPr>
          <w:rStyle w:val="FootnoteAnchor"/>
          <w:rtl w:val="true"/>
        </w:rPr>
        <w:footnoteReference w:id="9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 أبلغوا عني معاوية إنّا و اللّه ما افتتنا و لا أتت علينا ليلة إلاّ صليناها أو صلّينا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نبأنا أبو جعفر محمّد بن عبد اللّه المخرمي، نبأنا أبو البشر سهل بن محمود، نبأنا عمر بن مجاشع، عن تميم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لحجر حين أراد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لأعين على دم رجل مسلم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السّمرقندي، أنبأنا علي بن محمّد بن محمّد المعروف بابن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عمر بن عبد الواحد بن محمّد بن مهدي و أنا أسمع، أنبأنا أبو جعفر محمّد بن عمر البختري، نبأنا أحمد بن ملاعب، نبأنا أحمد بن والق، نبأنا عبيد اللّه بن عمر الرّقّي، عن معمر، عن هشام بن حسّان،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بحجر بن عدي حين دعا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هذا إلاّ قاتلي، فإن هو قتلني فلا تطلقوا عني حديدا و ادفنوني بثيابي و دمي، فإني ملاقي معاوية على الجادة، انتهى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الجنزرودي </w:t>
      </w:r>
      <w:r>
        <w:rPr>
          <w:rStyle w:val="FootnoteAnchor"/>
          <w:rtl w:val="true"/>
        </w:rPr>
        <w:footnoteReference w:id="990"/>
      </w:r>
      <w:r>
        <w:rPr>
          <w:rFonts w:ascii="Amiri" w:hAnsi="Amiri" w:eastAsia="Amiri" w:cs="Amiri"/>
          <w:color w:val="111111"/>
          <w:sz w:val="28"/>
          <w:sz w:val="28"/>
          <w:szCs w:val="28"/>
          <w:rtl w:val="true"/>
          <w:lang w:bidi="ar-SA"/>
        </w:rPr>
        <w:t>،أنبأنا أبو أحمد الحجّاج حينئذ، أخبرنا أبو عبد اللّه الخلال، أنبأنا أبو طاهر بن محمود، أنبأنا أبو بكر بن المقرئ، أنبأنا أبو عروبة، نبأنا مخلد بن مالك، نبأنا عيسى بن يونس،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إذا سئل عن الشّهيد أ يغسل‌؟ حدث عن حجر بن عدي إذ قتله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حجر لا تلقوا عني حديدا و لا تغسلوا عني دما </w:t>
      </w:r>
    </w:p>
    <w:p>
      <w:pPr>
        <w:pStyle w:val="BookText"/>
        <w:rPr/>
      </w:pPr>
      <w:r>
        <w:rPr>
          <w:rFonts w:ascii="Amiri" w:hAnsi="Amiri" w:eastAsia="Amiri" w:cs="Amiri"/>
          <w:color w:val="111111"/>
          <w:sz w:val="28"/>
          <w:sz w:val="28"/>
          <w:szCs w:val="28"/>
          <w:rtl w:val="true"/>
          <w:lang w:bidi="ar-SA"/>
        </w:rPr>
        <w:t>و ادفنوني في ثيابي حتى ألقى معاوية على الجادّة غدا،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أنبأنا عبد الواحد بن علي، أنبأنا علي بن أحمد بن عمر، أنبأنا القاسم بن سالم، نبأنا عبد اللّه بن أحمد، نبأنا العبّاس بن محمّد الدوري، عن أزهر بن سعد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عن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بحجر إلى معاوية، فأمر به أن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أصلّي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تحرز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تروا أن بي جزعا لطولتها، 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قدم على أم المؤمنين عائشة فاستأذن عليها فأبت أن تأذن له، فلم يزل حتى أذنت له، 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قتلت حجرا؟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أحد ينهاني،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حدثني عبد اللّه بن مطيع بن هشيم بن مطيع، عن بعض أشياخه أن الحسن بن علي سأل حيث صنع معاوية بحجر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ادفنوهم و استقبلوا بهم القتلة، يعني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أحمد بن الحسين الحافظ‍‌، و أخبرنا أبو محمّد عبد الكريم بن حمزة، أنبأنا أحمد بن علي الخطيب، و أخبرنا أبو القاسم إسماعيل بن أحمد، أنبأنا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عبد اللّه بن جعفر، نبأنا يعقوب، حدثني حرملة، أنبأنا ابن وهب، أخبرني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حجر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رأيت قتلهم صلاحا للأمة و إنّ‌ بقاءهم فسادا للأمة،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بعذراء ناس يغضب اللّه لهم و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رواه ابن المبارك عن ابن لهيعة فلم يرفعه،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البلخي، أنبأنا أبو القاسم بن العلاّف، أنبأنا أبو الحسن الحمّامي، أنبأنا القاسم بن سالم، نبأنا عبد اللّه بن أحمد، حدثني محمّد بن محمّد، نبأنا أحمد بن شبّويه، حدثني سليمان بن صالح، حدّثني عبد اللّه بن المبارك، عن ابن لهيعة، حدثني خالد بن يزيد، عن سعيد بن أبي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حج فدخل على عائشة </w:t>
      </w:r>
    </w:p>
    <w:p>
      <w:pPr>
        <w:pStyle w:val="BookText"/>
        <w:rPr/>
      </w:pPr>
      <w:r>
        <w:rPr>
          <w:rFonts w:ascii="Amiri" w:hAnsi="Amiri" w:eastAsia="Amiri" w:cs="Amiri"/>
          <w:color w:val="111111"/>
          <w:sz w:val="28"/>
          <w:sz w:val="28"/>
          <w:szCs w:val="28"/>
          <w:rtl w:val="true"/>
          <w:lang w:bidi="ar-SA"/>
        </w:rPr>
        <w:t>رضي اللّه تعالى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قتلت حجر بن الأدبر و أصحابه، أما و اللّه لقد بلغني أنه سيقتل بعذراء سبعة رجال يغضب اللّه تعالى لهم و أهل السّماء،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عبد اللّه، نبأنا سويد بن سعيد، نبأنا أبو عبد الرّحمن المقرئ، عن ابن لهيعة، عن الحارث بن يزيد، عن ابن زرير </w:t>
      </w:r>
      <w:r>
        <w:rPr>
          <w:rStyle w:val="FootnoteAnchor"/>
          <w:rtl w:val="true"/>
        </w:rPr>
        <w:footnoteReference w:id="992"/>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سيقتل فيكم سبعة نفر خياركم، مثلهم كمثل أصحاب الأخدود منهم حجر بن الأدبر و أصحابه، قتلهم معاوية بالعذراء من دمشق كلّهم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أنبأنا أبو بكر البيهقي حينئذ، و أخبرنا أبو محمّد السّلمي، نبأنا أبو بكر الخطيب، و أخبرنا أبو القاسم بن السّمرقندي، أنبأنا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أبو محمّد بن درستويه، نبأنا يعقوب بن سفيان، نبأنا ابن أبي بكير، حدثني ابن لهيعة، حدثني الحارث بن يزيد، عن عبد اللّه بن زرير </w:t>
      </w:r>
      <w:r>
        <w:rPr>
          <w:rStyle w:val="FootnoteAnchor"/>
          <w:rtl w:val="true"/>
        </w:rPr>
        <w:footnoteReference w:id="993"/>
      </w:r>
      <w:r>
        <w:rPr>
          <w:rFonts w:ascii="Amiri" w:hAnsi="Amiri" w:eastAsia="Amiri" w:cs="Amiri"/>
          <w:color w:val="111111"/>
          <w:sz w:val="28"/>
          <w:sz w:val="28"/>
          <w:szCs w:val="28"/>
          <w:rtl w:val="true"/>
          <w:lang w:bidi="ar-SA"/>
        </w:rPr>
        <w:t>الغافقي،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سيقتل منكم سبعة نفر بعذراء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أصحاب الأخدود، قتل حجر و أصحابه،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نبأنا الحسن بن محمّد الكسائي، نبأنا أبو بكر بن أبي الدّنيا، نبأنا المثنى بن معافى، نبأنا أبي، عن ابن عون </w:t>
      </w:r>
      <w:r>
        <w:rPr>
          <w:rStyle w:val="FootnoteAnchor"/>
          <w:rtl w:val="true"/>
        </w:rPr>
        <w:footnoteReference w:id="994"/>
      </w:r>
      <w:r>
        <w:rPr>
          <w:rFonts w:ascii="Amiri" w:hAnsi="Amiri" w:eastAsia="Amiri" w:cs="Amiri"/>
          <w:color w:val="111111"/>
          <w:sz w:val="28"/>
          <w:sz w:val="28"/>
          <w:szCs w:val="28"/>
          <w:rtl w:val="true"/>
          <w:lang w:bidi="ar-SA"/>
        </w:rPr>
        <w:t>،عن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انطلق بحجر إلى معاوية كان ابن عمر يتحرّى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حجر، فجاء الخبر بقتله، و هو محتبي في السّوق، فأطلق حبوته و ولّى يبكي،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عبد الواحد بن علي، أنبأنا علي بن أحمد بن عمر، نبأنا القاسم بن سالم، نبأنا عبد اللّه بن أحمد، نبأنا أبي، نبأنا إسماعيل بن إبراهيم، عن هشام بن حسّان،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زياد الخطبة، فقال له حجر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فمضى زياد في الخطبة، فضرب حجر بيده إلى الحصى،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ضرب </w:t>
      </w:r>
    </w:p>
    <w:p>
      <w:pPr>
        <w:pStyle w:val="BookText"/>
        <w:rPr/>
      </w:pPr>
      <w:r>
        <w:rPr>
          <w:rFonts w:ascii="Amiri" w:hAnsi="Amiri" w:eastAsia="Amiri" w:cs="Amiri"/>
          <w:color w:val="111111"/>
          <w:sz w:val="28"/>
          <w:sz w:val="28"/>
          <w:szCs w:val="28"/>
          <w:rtl w:val="true"/>
          <w:lang w:bidi="ar-SA"/>
        </w:rPr>
        <w:t>الناس بأيديهم الحصى، فنزل زياد فصلّى، و كتب فيه زياد إلى معاوية، فكتب معاوية أن سرّح به إليّ‌، فسرح به إليه،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فأمير المؤمنين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أقيلك و لا أستقيلك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فلما انطلق به قال لهم دعوني لأصلّي ركعتين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فصلّى ركعتين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تروا غير الذي بي لأحببت أن تكون أطول ممّا كانتا،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 لا تغسلوا عني دما و ادفنوني في ثيابي، فإني لاق معاوية بالجادّة و إني مخاصم،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محمّد إذا سئل عن الشّهيد أ يغسّل‌؟ ذكر حديث 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البلخي، أنبأنا عبد الواحد بن عدي، أنبأنا أبو الحسن الحمّامي، حدثنا القاسم بن سالم، حدّثنا عبد اللّه، حدثني سالم، نبأنا </w:t>
      </w:r>
      <w:r>
        <w:rPr>
          <w:rStyle w:val="FootnoteAnchor"/>
          <w:rtl w:val="true"/>
        </w:rPr>
        <w:footnoteReference w:id="995"/>
      </w:r>
      <w:r>
        <w:rPr>
          <w:rFonts w:ascii="Amiri" w:hAnsi="Amiri" w:eastAsia="Amiri" w:cs="Amiri"/>
          <w:color w:val="111111"/>
          <w:sz w:val="28"/>
          <w:sz w:val="28"/>
          <w:szCs w:val="28"/>
          <w:rtl w:val="true"/>
          <w:lang w:bidi="ar-SA"/>
        </w:rPr>
        <w:t>إبراهيم بن إسماعيل، نبأنا ابن عون،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في السّوق فنعي له حجر، فأطلق حبوته </w:t>
      </w:r>
      <w:r>
        <w:rPr>
          <w:rStyle w:val="FootnoteAnchor"/>
          <w:rtl w:val="true"/>
        </w:rPr>
        <w:footnoteReference w:id="996"/>
      </w:r>
      <w:r>
        <w:rPr>
          <w:rFonts w:ascii="Amiri" w:hAnsi="Amiri" w:eastAsia="Amiri" w:cs="Amiri"/>
          <w:color w:val="111111"/>
          <w:sz w:val="28"/>
          <w:sz w:val="28"/>
          <w:szCs w:val="28"/>
          <w:rtl w:val="true"/>
          <w:lang w:bidi="ar-SA"/>
        </w:rPr>
        <w:t>و قام و غلبه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نبأنا أبو معمر، حدثنا ابن عليّة، عن ابن عون، عن نافع أو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ابن عمر قتل حجر و هو في السّوق حلّ‌ حبوته ثم انتحب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نبأنا أحمد بن إبراهيم، نبأنا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98"/>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عبيد الأزدي أن علي </w:t>
      </w:r>
      <w:r>
        <w:rPr>
          <w:rStyle w:val="FootnoteAnchor"/>
          <w:rtl w:val="true"/>
        </w:rPr>
        <w:footnoteReference w:id="999"/>
      </w:r>
      <w:r>
        <w:rPr>
          <w:rFonts w:ascii="Amiri" w:hAnsi="Amiri" w:eastAsia="Amiri" w:cs="Amiri"/>
          <w:color w:val="111111"/>
          <w:sz w:val="28"/>
          <w:sz w:val="28"/>
          <w:szCs w:val="28"/>
          <w:rtl w:val="true"/>
          <w:lang w:bidi="ar-SA"/>
        </w:rPr>
        <w:t>بن الحسين أتاه ناس من أهل الكوفة من الشيعة فشكوا إليه ما صنع زياد بحجر و أصحابه و جعلوا يبكون عنده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يجعل قتله بأيدينا،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في القتل كفارات، و لكن نسأل اللّه تعالى أن يميته على فراشه،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أحمد بن الحسين انتهى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الكريم بن حمزة، أنبأنا أبو بكر أحمد بن علي حينئذ، و أخبرنا أبو القاسم إسماعيل بن محمّد </w:t>
      </w:r>
      <w:r>
        <w:rPr>
          <w:rStyle w:val="FootnoteAnchor"/>
          <w:rtl w:val="true"/>
        </w:rPr>
        <w:footnoteReference w:id="1000"/>
      </w:r>
      <w:r>
        <w:rPr>
          <w:rFonts w:ascii="Amiri" w:hAnsi="Amiri" w:eastAsia="Amiri" w:cs="Amiri"/>
          <w:color w:val="111111"/>
          <w:sz w:val="28"/>
          <w:sz w:val="28"/>
          <w:szCs w:val="28"/>
          <w:rtl w:val="true"/>
          <w:lang w:bidi="ar-SA"/>
        </w:rPr>
        <w:t>،أنبأنا أبو بكر محمّد بن هبة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 xml:space="preserve">أبو الحسين بن الفضل، أنبأنا عبد اللّه بن جعفر، نبأنا يعقوب، حدّثنا عمرو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عن سعيد بن المسيّب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معاوية على أم المؤمنين عائشة رضي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قتلت حجرا و أصحابه و فعلت الذي فعلت، أ ما خشيت أن أخبأ لك رجلا فيقتلك‌؟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في بيت أمان،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قيد الفتك </w:t>
      </w:r>
      <w:r>
        <w:rPr>
          <w:rStyle w:val="FootnoteAnchor"/>
          <w:rtl w:val="true"/>
        </w:rPr>
        <w:footnoteReference w:id="1001"/>
      </w:r>
      <w:r>
        <w:rPr>
          <w:rFonts w:ascii="Amiri" w:hAnsi="Amiri" w:eastAsia="Amiri" w:cs="Amiri"/>
          <w:color w:val="111111"/>
          <w:sz w:val="28"/>
          <w:sz w:val="28"/>
          <w:szCs w:val="28"/>
          <w:rtl w:val="true"/>
          <w:lang w:bidi="ar-SA"/>
        </w:rPr>
        <w:t>لا يفتك مؤمن</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يا أم المؤمنين، كيف أنا فيما سوى ذلك من حاجاتك و أمورك </w:t>
      </w:r>
      <w:r>
        <w:rPr>
          <w:rStyle w:val="FootnoteAnchor"/>
          <w:rtl w:val="true"/>
        </w:rPr>
        <w:footnoteReference w:id="100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فدعيني و حجرا حتى نلتقي عند ربّنا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عبد اللّه البلخي، أنبأنا أبو القاسم بن العلاف، أنبأنا علي بن أحمد، نبأنا أبو القاسم سالم، نبأنا عبد اللّه بن أحمد، حدّثنا أبي، نبأنا عفان، نبأنا إسماعيل بن إبراهيم بن عليّة </w:t>
      </w:r>
      <w:r>
        <w:rPr>
          <w:rStyle w:val="FootnoteAnchor"/>
          <w:rtl w:val="true"/>
        </w:rPr>
        <w:footnoteReference w:id="1004"/>
      </w:r>
      <w:r>
        <w:rPr>
          <w:rFonts w:ascii="Amiri" w:hAnsi="Amiri" w:eastAsia="Amiri" w:cs="Amiri"/>
          <w:color w:val="111111"/>
          <w:sz w:val="28"/>
          <w:sz w:val="28"/>
          <w:szCs w:val="28"/>
          <w:rtl w:val="true"/>
          <w:lang w:bidi="ar-SA"/>
        </w:rPr>
        <w:t>،نبأنا أيوب عن عبد اللّه بن أبي مليكة أو غيره، شك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معاوية دخل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حجرا؟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وجدت قتل رجل في صلاح الناس خير من استحيائه في فسادهم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حدثت أبو زيد المنيري عمر بن شبة بن عبيدة بن زيد، حدّثنا أبو عاصم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أن معاوية قتل حجرا فجاء يستأذن عليها فمنعته، فاستأذن حتى دخل، فقالت أنت صاحب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عندي من يمنعني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نافع قال بلغ ابن عمر قتله، و انه لفي السوق يحتبي، فأطلق حبوته وقفا </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نحيبه حين قفا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بخطه أخبرت عن العوام بن حوشب عمن حدثه، و سمعته مرة يذكر عن عمر بن مرة أنه قال لما قتل حجر و أصحابه، </w:t>
      </w:r>
    </w:p>
    <w:p>
      <w:pPr>
        <w:pStyle w:val="BookText"/>
        <w:rPr/>
      </w:pPr>
      <w:r>
        <w:rPr>
          <w:rFonts w:ascii="Amiri" w:hAnsi="Amiri" w:eastAsia="Amiri" w:cs="Amiri"/>
          <w:color w:val="111111"/>
          <w:sz w:val="28"/>
          <w:sz w:val="28"/>
          <w:szCs w:val="28"/>
          <w:rtl w:val="true"/>
          <w:lang w:bidi="ar-SA"/>
        </w:rPr>
        <w:t xml:space="preserve">قالت عائشة رضي اللّه تعالى عنها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أنا لم نتولا مر قط‍‌ إلا عرما من سعطا و ما</w:t>
      </w:r>
      <w:r>
        <w:rPr>
          <w:rFonts w:eastAsia="IRNazanin" w:cs="IRNazanin"/>
          <w:color w:val="111111"/>
          <w:sz w:val="28"/>
          <w:szCs w:val="28"/>
          <w:rtl w:val="true"/>
          <w:lang w:bidi="fa-IR"/>
        </w:rPr>
        <w:t xml:space="preserve">] </w:t>
      </w:r>
      <w:r>
        <w:rPr>
          <w:rStyle w:val="FootnoteAnchor"/>
          <w:rtl w:val="true"/>
        </w:rPr>
        <w:footnoteReference w:id="1008"/>
      </w:r>
      <w:r>
        <w:rPr>
          <w:rFonts w:ascii="Amiri" w:hAnsi="Amiri" w:eastAsia="Amiri" w:cs="Amiri"/>
          <w:color w:val="111111"/>
          <w:sz w:val="28"/>
          <w:sz w:val="28"/>
          <w:szCs w:val="28"/>
          <w:rtl w:val="true"/>
          <w:lang w:bidi="ar-SA"/>
        </w:rPr>
        <w:t>لكان لي و لابن أبي سفيان في قتله حجرا و أصحابه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 اللّه، حدّثني أبو الحسن العطار، نبأنا أحمد بن شبويه، حدّثني سليمان بن صالح، حدّثني عبد اللّه بن المبارك عن عبيد اللّه بن أبي زياد عن ابن أبي مليكة أن معاوية جاء يستأذن على عائشة، فأبت أن تأذن له، فخرج غلام لها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أدخلني على عائشة فإنها قد غضبت عليّ‌ فلم يزل بها غلامها حتى أذنت له، و كان أطوع مني عندها، فلما 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أمتاه فيما وجدت عليّ‌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عليك في أنك جعلت منازل الحج قصورا، و فجرت فيها العيون، و جعلتها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عليك في شأن حجر و أصحابه أنك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أني جعلت منازل الحاج بيوتا فإن الحاج كانوا يقدمون فلا يجدون ظلا يستظلون فيه، و لا يكون فيه أمتعتهم و أدواتهم و لا يستكنون من حرّ لا برد و لا مطر، فجعلناها لهم ظلا يستظلون بها، و ما كان لي فيها</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إنما فعلت ذلك لذلك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حجر و أصحابه فإني تخوفت أمرا، و خشيت فتنة تكون تهراق فيها الدماء و تستحل فيها المحارم و أنت تخافيني دعيني و اللّه يفعل بي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و اللّه، تركتك و اللّه تركتك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محمّد بن حميد الرازي، حدّثنا أبو تميلة </w:t>
      </w:r>
      <w:r>
        <w:rPr>
          <w:rStyle w:val="FootnoteAnchor"/>
          <w:rtl w:val="true"/>
        </w:rPr>
        <w:footnoteReference w:id="1010"/>
      </w:r>
      <w:r>
        <w:rPr>
          <w:rFonts w:ascii="Amiri" w:hAnsi="Amiri" w:eastAsia="Amiri" w:cs="Amiri"/>
          <w:color w:val="111111"/>
          <w:sz w:val="28"/>
          <w:sz w:val="28"/>
          <w:szCs w:val="28"/>
          <w:rtl w:val="true"/>
          <w:lang w:bidi="ar-SA"/>
        </w:rPr>
        <w:t>عن عيسى بن عبيد عن عبد الخالق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w:t>
      </w:r>
      <w:r>
        <w:rPr>
          <w:rStyle w:val="FootnoteAnchor"/>
          <w:rtl w:val="true"/>
        </w:rPr>
        <w:footnoteReference w:id="1011"/>
      </w:r>
      <w:r>
        <w:rPr>
          <w:rFonts w:ascii="Amiri" w:hAnsi="Amiri" w:eastAsia="Amiri" w:cs="Amiri"/>
          <w:color w:val="111111"/>
          <w:sz w:val="28"/>
          <w:sz w:val="28"/>
          <w:szCs w:val="28"/>
          <w:rtl w:val="true"/>
          <w:lang w:bidi="ar-SA"/>
        </w:rPr>
        <w:t>و أصحابه كتب إلي مروان بما دخله من الندامة، فكتب إليه مروان فأين كان رأيك، و أين كان حلمك، و أين كان ما يرجى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غبت عني و أصحابك</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في جفاء قيس و طغام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رجل من بني قيس من بني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نبأنا أبو الحسن العطار محمّد بن محمّد، نبأنا أحمد بن شبويه، نبأنا سليمان بن صالح عن عبد اللّه بن المبارك،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عبد اللّه بن يزيد بن أسد على معاوية و هو في مرضه الذي مات فيه، فرأى منه </w:t>
      </w:r>
      <w:r>
        <w:rPr>
          <w:rStyle w:val="FootnoteAnchor"/>
          <w:rtl w:val="true"/>
        </w:rPr>
        <w:footnoteReference w:id="1013"/>
      </w:r>
      <w:r>
        <w:rPr>
          <w:rFonts w:ascii="Amiri" w:hAnsi="Amiri" w:eastAsia="Amiri" w:cs="Amiri"/>
          <w:color w:val="111111"/>
          <w:sz w:val="28"/>
          <w:sz w:val="28"/>
          <w:szCs w:val="28"/>
          <w:rtl w:val="true"/>
          <w:lang w:bidi="ar-SA"/>
        </w:rPr>
        <w:t>جزعا،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يجزعك يا أمير المؤمنين إن مت‌؟ ما لي الجنة، و إن عشت فقد علم اللّه حاجة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إن كان لناصحا، نهاني عن قتل حجر بن الأدبر، ثم عاده </w:t>
      </w:r>
      <w:r>
        <w:rPr>
          <w:rStyle w:val="FootnoteAnchor"/>
          <w:rtl w:val="true"/>
        </w:rPr>
        <w:footnoteReference w:id="1014"/>
      </w:r>
      <w:r>
        <w:rPr>
          <w:rFonts w:ascii="Amiri" w:hAnsi="Amiri" w:eastAsia="Amiri" w:cs="Amiri"/>
          <w:color w:val="111111"/>
          <w:sz w:val="28"/>
          <w:sz w:val="28"/>
          <w:szCs w:val="28"/>
          <w:rtl w:val="true"/>
          <w:lang w:bidi="ar-SA"/>
        </w:rPr>
        <w:t>عبد اللّه بن يزيد، فعاد معاوية مثل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محمّد بن حميد، نبأنا جرير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أحدا إلاّ و أنا أعرف فيم قتلته </w:t>
      </w:r>
      <w:r>
        <w:rPr>
          <w:rStyle w:val="FootnoteAnchor"/>
          <w:rtl w:val="true"/>
        </w:rPr>
        <w:footnoteReference w:id="1015"/>
      </w:r>
      <w:r>
        <w:rPr>
          <w:rFonts w:ascii="Amiri" w:hAnsi="Amiri" w:eastAsia="Amiri" w:cs="Amiri"/>
          <w:color w:val="111111"/>
          <w:sz w:val="28"/>
          <w:sz w:val="28"/>
          <w:szCs w:val="28"/>
          <w:rtl w:val="true"/>
          <w:lang w:bidi="ar-SA"/>
        </w:rPr>
        <w:t xml:space="preserve">و ما أردت به ما خلا حجر بن عدي فإني لا أعرف فيما قتلته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عبد اللّه، نبأنا سفيان، نبأنا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أحدا إلا و أنا أعلم فيم قتلته إلاّ حجر بن عدي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محمّد بن أحمد، أنبأنا عمر بن أحمد بن إسحاق، نبأنا خليفة بن خياط‍‌ </w:t>
      </w:r>
      <w:r>
        <w:rPr>
          <w:rStyle w:val="FootnoteAnchor"/>
          <w:rtl w:val="true"/>
        </w:rPr>
        <w:footnoteReference w:id="1018"/>
      </w:r>
      <w:r>
        <w:rPr>
          <w:rFonts w:ascii="Amiri" w:hAnsi="Amiri" w:eastAsia="Amiri" w:cs="Amiri"/>
          <w:color w:val="111111"/>
          <w:sz w:val="28"/>
          <w:sz w:val="28"/>
          <w:szCs w:val="28"/>
          <w:rtl w:val="true"/>
          <w:lang w:bidi="ar-SA"/>
        </w:rPr>
        <w:t>في التابعين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قتل سنة إحدى و خمسين يكنى أبا عبد الرّحمن 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أنبأنا أبو الحسين السيرافي، أنبأنا أحمد بن إسحاق النهاوندي، نبأنا أحمد بن عمران، نبأنا موسى بن زكريا، نبأنا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خمسين فيها قتل حجر بن عدي بن الأدبر سمي بذلك لأنه ضرب بالسيف على أليته، و من معه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فيها قتل حجر بن عدي الأدبر يكنى بذلك لأنه ضرب بالسيف على أليته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العلاء الواسطي، أنبأنا أبو بكر البابسيري </w:t>
      </w:r>
      <w:r>
        <w:rPr>
          <w:rStyle w:val="FootnoteAnchor"/>
          <w:rtl w:val="true"/>
        </w:rPr>
        <w:footnoteReference w:id="1020"/>
      </w:r>
      <w:r>
        <w:rPr>
          <w:rFonts w:ascii="Amiri" w:hAnsi="Amiri" w:eastAsia="Amiri" w:cs="Amiri"/>
          <w:color w:val="111111"/>
          <w:sz w:val="28"/>
          <w:sz w:val="28"/>
          <w:szCs w:val="28"/>
          <w:rtl w:val="true"/>
          <w:lang w:bidi="ar-SA"/>
        </w:rPr>
        <w:t>،أنبأنا الأحوص بن المفضل،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إحدى و خمسين قتل حجر بن عدي و أصحابه انتهى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محمود، أنبأنا أبو بكر بن المقرئ، أنبأنا محمّد بن جعفر المنبجي، نبأنا عبيد اللّه </w:t>
      </w:r>
      <w:r>
        <w:rPr>
          <w:rStyle w:val="FootnoteAnchor"/>
          <w:rtl w:val="true"/>
        </w:rPr>
        <w:footnoteReference w:id="1022"/>
      </w:r>
      <w:r>
        <w:rPr>
          <w:rFonts w:ascii="Amiri" w:hAnsi="Amiri" w:eastAsia="Amiri" w:cs="Amiri"/>
          <w:color w:val="111111"/>
          <w:sz w:val="28"/>
          <w:sz w:val="28"/>
          <w:szCs w:val="28"/>
          <w:rtl w:val="true"/>
          <w:lang w:bidi="ar-SA"/>
        </w:rPr>
        <w:t xml:space="preserve">بن سعد الزهري، قال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عمي يعقوب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زياد بن أبي سفيان سنة ثلاث و خمسين و فيها قتل حجر بن الأدبر الكندي انتهى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المسلمة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القاسم بن نصر النيسابوري، نبأنا أبو أيوب سليمان بن أبي شيخ، نبأنا محمّد بن الحكم، نبأنا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خليفة الطائي يرثي حجر بن عدي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لا و اللّه أنسى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سجيس </w:t>
      </w:r>
      <w:r>
        <w:rPr>
          <w:rStyle w:val="FootnoteAnchor"/>
          <w:rtl w:val="true"/>
        </w:rPr>
        <w:footnoteReference w:id="1025"/>
      </w:r>
      <w:r>
        <w:rPr>
          <w:rFonts w:ascii="Amiri" w:hAnsi="Amiri" w:eastAsia="Amiri" w:cs="Amiri"/>
          <w:color w:val="111111"/>
          <w:sz w:val="28"/>
          <w:sz w:val="28"/>
          <w:szCs w:val="28"/>
          <w:rtl w:val="true"/>
          <w:lang w:bidi="ar-SA"/>
        </w:rPr>
        <w:t>الليالي أو أموت فأقبرا</w:t>
      </w:r>
    </w:p>
    <w:p>
      <w:pPr>
        <w:pStyle w:val="BookText"/>
        <w:rPr/>
      </w:pPr>
      <w:r>
        <w:rPr>
          <w:rFonts w:ascii="Amiri" w:hAnsi="Amiri" w:eastAsia="Amiri" w:cs="Amiri"/>
          <w:color w:val="111111"/>
          <w:sz w:val="28"/>
          <w:sz w:val="28"/>
          <w:szCs w:val="28"/>
          <w:rtl w:val="true"/>
          <w:lang w:bidi="ar-SA"/>
        </w:rPr>
        <w:t xml:space="preserve">على أهل عذرا السلام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يسقيها السحاب الكهورا</w:t>
      </w:r>
    </w:p>
    <w:p>
      <w:pPr>
        <w:pStyle w:val="BookText"/>
        <w:rPr/>
      </w:pPr>
      <w:r>
        <w:rPr>
          <w:rFonts w:ascii="Amiri" w:hAnsi="Amiri" w:eastAsia="Amiri" w:cs="Amiri"/>
          <w:color w:val="111111"/>
          <w:sz w:val="28"/>
          <w:sz w:val="28"/>
          <w:szCs w:val="28"/>
          <w:rtl w:val="true"/>
          <w:lang w:bidi="ar-SA"/>
        </w:rPr>
        <w:t xml:space="preserve">و لاقى بها حجر من اللّه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أرضى اللّه حجر و أعذرا</w:t>
      </w:r>
    </w:p>
    <w:p>
      <w:pPr>
        <w:pStyle w:val="BookText"/>
        <w:rPr/>
      </w:pPr>
      <w:r>
        <w:rPr>
          <w:rFonts w:ascii="Amiri" w:hAnsi="Amiri" w:eastAsia="Amiri" w:cs="Amiri"/>
          <w:color w:val="111111"/>
          <w:sz w:val="28"/>
          <w:sz w:val="28"/>
          <w:szCs w:val="28"/>
          <w:rtl w:val="true"/>
          <w:lang w:bidi="ar-SA"/>
        </w:rPr>
        <w:t xml:space="preserve">فيا حجر من للخيل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الملك العادي إذا ما تغشمرا </w:t>
      </w:r>
      <w:r>
        <w:rPr>
          <w:rStyle w:val="FootnoteAnchor"/>
          <w:rtl w:val="true"/>
        </w:rPr>
        <w:footnoteReference w:id="102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صادع بالحق بعدك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و من إن قيل بالجور غبرا </w:t>
      </w:r>
    </w:p>
    <w:p>
      <w:pPr>
        <w:pStyle w:val="BookText"/>
        <w:rPr/>
      </w:pPr>
      <w:r>
        <w:rPr>
          <w:rFonts w:ascii="Amiri" w:hAnsi="Amiri" w:eastAsia="Amiri" w:cs="Amiri"/>
          <w:color w:val="111111"/>
          <w:sz w:val="28"/>
          <w:sz w:val="28"/>
          <w:szCs w:val="28"/>
          <w:rtl w:val="true"/>
          <w:lang w:bidi="ar-SA"/>
        </w:rPr>
        <w:t xml:space="preserve">فنعم أخو الإسلام كنت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لأطمع أن تعطى الخلود و تحبرا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قد كنت تعطي السيف في الحرب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 معروفا تنكر منكرا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قيس بن فهدان الكندي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حجر يا ذا الخير و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الفعال و نابه الذكر</w:t>
      </w:r>
    </w:p>
    <w:p>
      <w:pPr>
        <w:pStyle w:val="BookText"/>
        <w:rPr/>
      </w:pPr>
      <w:r>
        <w:rPr>
          <w:rFonts w:ascii="Amiri" w:hAnsi="Amiri" w:eastAsia="Amiri" w:cs="Amiri"/>
          <w:color w:val="111111"/>
          <w:sz w:val="28"/>
          <w:sz w:val="28"/>
          <w:szCs w:val="28"/>
          <w:rtl w:val="true"/>
          <w:lang w:bidi="ar-SA"/>
        </w:rPr>
        <w:t xml:space="preserve">كنت المدافع عن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الطلوع و مانع الثعر</w:t>
      </w:r>
    </w:p>
    <w:p>
      <w:pPr>
        <w:pStyle w:val="BookText"/>
        <w:rPr/>
      </w:pPr>
      <w:r>
        <w:rPr>
          <w:rFonts w:ascii="Amiri" w:hAnsi="Amiri" w:eastAsia="Amiri" w:cs="Amiri"/>
          <w:color w:val="111111"/>
          <w:sz w:val="28"/>
          <w:sz w:val="28"/>
          <w:szCs w:val="28"/>
          <w:rtl w:val="true"/>
          <w:lang w:bidi="ar-SA"/>
        </w:rPr>
        <w:t xml:space="preserve">أما فقلت فأنت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العسر ذي العيصاء و اليسر</w:t>
      </w:r>
    </w:p>
    <w:p>
      <w:pPr>
        <w:pStyle w:val="BookText"/>
        <w:rPr/>
      </w:pPr>
      <w:r>
        <w:rPr>
          <w:rFonts w:ascii="Amiri" w:hAnsi="Amiri" w:eastAsia="Amiri" w:cs="Amiri"/>
          <w:color w:val="111111"/>
          <w:sz w:val="28"/>
          <w:sz w:val="28"/>
          <w:szCs w:val="28"/>
          <w:rtl w:val="true"/>
          <w:lang w:bidi="ar-SA"/>
        </w:rPr>
        <w:t xml:space="preserve">يا عين بكي خير ذي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زعيمها في العرف و النكر</w:t>
      </w:r>
    </w:p>
    <w:p>
      <w:pPr>
        <w:pStyle w:val="BookText"/>
        <w:rPr/>
      </w:pPr>
      <w:r>
        <w:rPr>
          <w:rFonts w:ascii="Amiri" w:hAnsi="Amiri" w:eastAsia="Amiri" w:cs="Amiri"/>
          <w:color w:val="111111"/>
          <w:sz w:val="28"/>
          <w:sz w:val="28"/>
          <w:szCs w:val="28"/>
          <w:rtl w:val="true"/>
          <w:lang w:bidi="ar-SA"/>
        </w:rPr>
        <w:t xml:space="preserve">فلأبكين عليك </w:t>
      </w:r>
      <w:r>
        <w:rPr>
          <w:rStyle w:val="FootnoteAnchor"/>
          <w:rtl w:val="true"/>
        </w:rPr>
        <w:footnoteReference w:id="1029"/>
      </w:r>
      <w:r>
        <w:rPr>
          <w:rFonts w:ascii="Amiri" w:hAnsi="Amiri" w:eastAsia="Amiri" w:cs="Amiri"/>
          <w:color w:val="111111"/>
          <w:sz w:val="28"/>
          <w:sz w:val="28"/>
          <w:szCs w:val="28"/>
          <w:rtl w:val="true"/>
          <w:lang w:bidi="ar-SA"/>
        </w:rPr>
        <w:t xml:space="preserve">مكتئبا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فلنعم ذو القربى و ذي الصهر</w:t>
      </w:r>
    </w:p>
    <w:p>
      <w:pPr>
        <w:pStyle w:val="BookText"/>
        <w:rPr/>
      </w:pPr>
      <w:r>
        <w:rPr>
          <w:rFonts w:ascii="Amiri" w:hAnsi="Amiri" w:eastAsia="Amiri" w:cs="Amiri"/>
          <w:color w:val="111111"/>
          <w:sz w:val="28"/>
          <w:sz w:val="28"/>
          <w:szCs w:val="28"/>
          <w:rtl w:val="true"/>
          <w:lang w:bidi="ar-SA"/>
        </w:rPr>
        <w:t xml:space="preserve">يا حجر من للمعتفين </w:t>
      </w:r>
      <w:r>
        <w:rPr>
          <w:rStyle w:val="FootnoteAnchor"/>
          <w:rtl w:val="true"/>
        </w:rPr>
        <w:footnoteReference w:id="1031"/>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w:t>
      </w:r>
      <w:r>
        <w:rPr>
          <w:rStyle w:val="FootnoteAnchor"/>
          <w:rtl w:val="true"/>
        </w:rPr>
        <w:footnoteReference w:id="1032"/>
      </w:r>
      <w:r>
        <w:rPr>
          <w:rFonts w:ascii="Amiri" w:hAnsi="Amiri" w:eastAsia="Amiri" w:cs="Amiri"/>
          <w:color w:val="111111"/>
          <w:sz w:val="28"/>
          <w:sz w:val="28"/>
          <w:szCs w:val="28"/>
          <w:rtl w:val="true"/>
          <w:lang w:bidi="ar-SA"/>
        </w:rPr>
        <w:t>الشتاء و قلّ‌ من يقري</w:t>
      </w:r>
    </w:p>
    <w:p>
      <w:pPr>
        <w:pStyle w:val="BookText"/>
        <w:rPr/>
      </w:pPr>
      <w:r>
        <w:rPr>
          <w:rFonts w:ascii="Amiri" w:hAnsi="Amiri" w:eastAsia="Amiri" w:cs="Amiri"/>
          <w:color w:val="111111"/>
          <w:sz w:val="28"/>
          <w:sz w:val="28"/>
          <w:szCs w:val="28"/>
          <w:rtl w:val="true"/>
          <w:lang w:bidi="ar-SA"/>
        </w:rPr>
        <w:t xml:space="preserve">من لليتامى و الأرامل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الربيع و ضن بالوفر</w:t>
      </w:r>
    </w:p>
    <w:p>
      <w:pPr>
        <w:pStyle w:val="BookText"/>
        <w:rPr/>
      </w:pPr>
      <w:r>
        <w:rPr>
          <w:rFonts w:ascii="Amiri" w:hAnsi="Amiri" w:eastAsia="Amiri" w:cs="Amiri"/>
          <w:color w:val="111111"/>
          <w:sz w:val="28"/>
          <w:sz w:val="28"/>
          <w:szCs w:val="28"/>
          <w:rtl w:val="true"/>
          <w:lang w:bidi="ar-SA"/>
        </w:rPr>
        <w:t xml:space="preserve">أم من لنا في الحرب إن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مستبسلا يفري كما يفري</w:t>
      </w:r>
    </w:p>
    <w:p>
      <w:pPr>
        <w:pStyle w:val="BookText"/>
        <w:rPr/>
      </w:pPr>
      <w:r>
        <w:rPr>
          <w:rFonts w:ascii="Amiri" w:hAnsi="Amiri" w:eastAsia="Amiri" w:cs="Amiri"/>
          <w:color w:val="111111"/>
          <w:sz w:val="28"/>
          <w:sz w:val="28"/>
          <w:szCs w:val="28"/>
          <w:rtl w:val="true"/>
          <w:lang w:bidi="ar-SA"/>
        </w:rPr>
        <w:t xml:space="preserve">فسعدت ملتمس التقى و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جدثا أجنك مسبل القطر</w:t>
      </w:r>
    </w:p>
    <w:p>
      <w:pPr>
        <w:pStyle w:val="BookText"/>
        <w:rPr/>
      </w:pPr>
      <w:r>
        <w:rPr>
          <w:rFonts w:ascii="Amiri" w:hAnsi="Amiri" w:eastAsia="Amiri" w:cs="Amiri"/>
          <w:color w:val="111111"/>
          <w:sz w:val="28"/>
          <w:sz w:val="28"/>
          <w:szCs w:val="28"/>
          <w:rtl w:val="true"/>
          <w:lang w:bidi="ar-SA"/>
        </w:rPr>
        <w:t xml:space="preserve">كانت حياتك إذ حييت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و موتك قاصم الظهر</w:t>
      </w:r>
    </w:p>
    <w:p>
      <w:pPr>
        <w:pStyle w:val="BookText"/>
        <w:rPr/>
      </w:pPr>
      <w:r>
        <w:rPr>
          <w:rFonts w:ascii="Amiri" w:hAnsi="Amiri" w:eastAsia="Amiri" w:cs="Amiri"/>
          <w:color w:val="111111"/>
          <w:sz w:val="28"/>
          <w:sz w:val="28"/>
          <w:szCs w:val="28"/>
          <w:rtl w:val="true"/>
          <w:lang w:bidi="ar-SA"/>
        </w:rPr>
        <w:t xml:space="preserve">و تريثنا في كل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بساحتنا و لا تبري</w:t>
      </w:r>
    </w:p>
    <w:p>
      <w:pPr>
        <w:pStyle w:val="BookText"/>
        <w:rPr/>
      </w:pPr>
      <w:r>
        <w:rPr>
          <w:rFonts w:ascii="Amiri" w:hAnsi="Amiri" w:eastAsia="Amiri" w:cs="Amiri"/>
          <w:color w:val="111111"/>
          <w:sz w:val="28"/>
          <w:sz w:val="28"/>
          <w:szCs w:val="28"/>
          <w:rtl w:val="true"/>
          <w:lang w:bidi="ar-SA"/>
        </w:rPr>
        <w:t xml:space="preserve">يا طول مكتأبي لقتلهم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حرارة الصدر</w:t>
      </w:r>
    </w:p>
    <w:p>
      <w:pPr>
        <w:pStyle w:val="BookText"/>
        <w:rPr/>
      </w:pPr>
      <w:r>
        <w:rPr>
          <w:rFonts w:ascii="Amiri" w:hAnsi="Amiri" w:eastAsia="Amiri" w:cs="Amiri"/>
          <w:color w:val="111111"/>
          <w:sz w:val="28"/>
          <w:sz w:val="28"/>
          <w:szCs w:val="28"/>
          <w:rtl w:val="true"/>
          <w:lang w:bidi="ar-SA"/>
        </w:rPr>
        <w:t xml:space="preserve">قد كدت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أصعق جزعا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و أموت من جزع على حجر</w:t>
      </w:r>
    </w:p>
    <w:p>
      <w:pPr>
        <w:pStyle w:val="BookText"/>
        <w:rPr/>
      </w:pPr>
      <w:r>
        <w:rPr>
          <w:rFonts w:ascii="IRNazanin" w:hAnsi="IRNazanin" w:eastAsia="IRNazanin"/>
          <w:color w:val="111111"/>
          <w:sz w:val="28"/>
          <w:sz w:val="28"/>
          <w:szCs w:val="28"/>
          <w:rtl w:val="true"/>
          <w:lang w:bidi="fa-IR"/>
        </w:rPr>
        <w:t xml:space="preserve">فلقد جدلت و قد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تستعبه حوادث الدهر</w:t>
      </w:r>
    </w:p>
    <w:p>
      <w:pPr>
        <w:pStyle w:val="BookText"/>
        <w:rPr/>
      </w:pPr>
      <w:r>
        <w:rPr>
          <w:rFonts w:ascii="Amiri" w:hAnsi="Amiri" w:eastAsia="Amiri" w:cs="Amiri"/>
          <w:color w:val="111111"/>
          <w:sz w:val="28"/>
          <w:sz w:val="28"/>
          <w:szCs w:val="28"/>
          <w:rtl w:val="true"/>
          <w:lang w:bidi="ar-SA"/>
        </w:rPr>
        <w:t xml:space="preserve">فلذاك قلبي مشعر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لذاك دمعي ليس بالنزر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لذاك نسوتنا 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يستبكين بالاشراق و الظهر </w:t>
      </w:r>
      <w:bookmarkStart w:id="176" w:name="pg11916_111012"/>
    </w:p>
    <w:p>
      <w:pPr>
        <w:pStyle w:val="BookText"/>
        <w:rPr/>
      </w:pPr>
      <w:bookmarkEnd w:id="176"/>
      <w:r>
        <w:rPr>
          <w:rFonts w:ascii="Amiri" w:hAnsi="Amiri" w:eastAsia="Amiri" w:cs="Amiri"/>
          <w:color w:val="111111"/>
          <w:sz w:val="28"/>
          <w:sz w:val="28"/>
          <w:szCs w:val="28"/>
          <w:rtl w:val="true"/>
          <w:lang w:bidi="ar-SA"/>
        </w:rPr>
        <w:t xml:space="preserve">و لذاك رهطي كلهم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التأوه دمعه يجري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قد تقدم في ترجمة الأرقم بن عبد اللّه الكندي حديث طويل في ذكر قصة حجر و تسمية من قدم به معه و من قتل منهم من رواية أبي مخنف لوط‍‌ بن يحيى الأزدي الكوفي يغنينا عن إعادتها هاهنا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3881462_73709187"/>
      <w:bookmarkStart w:id="178" w:name="_Toc66"/>
      <w:bookmarkEnd w:id="177"/>
      <w:r>
        <w:rPr/>
        <w:t>1222</w:t>
      </w:r>
      <w:r>
        <w:rPr>
          <w:rtl w:val="true"/>
        </w:rPr>
        <w:t xml:space="preserve"> - </w:t>
      </w:r>
      <w:r>
        <w:rPr>
          <w:rtl w:val="true"/>
        </w:rPr>
        <w:t>حجر بن عقيل الكلبي</w:t>
      </w:r>
      <w:bookmarkEnd w:id="178"/>
    </w:p>
    <w:p>
      <w:pPr>
        <w:pStyle w:val="BookText"/>
        <w:rPr/>
      </w:pPr>
      <w:r>
        <w:rPr>
          <w:rFonts w:ascii="Amiri" w:hAnsi="Amiri" w:eastAsia="Amiri" w:cs="Amiri"/>
          <w:color w:val="111111"/>
          <w:sz w:val="28"/>
          <w:sz w:val="28"/>
          <w:szCs w:val="28"/>
          <w:rtl w:val="true"/>
          <w:lang w:bidi="ar-SA"/>
        </w:rPr>
        <w:t>دخل على 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أني أستعملك حابس بن ضمرة </w:t>
      </w:r>
      <w:r>
        <w:rPr>
          <w:rStyle w:val="FootnoteAnchor"/>
          <w:rtl w:val="true"/>
        </w:rPr>
        <w:footnoteReference w:id="1035"/>
      </w:r>
      <w:r>
        <w:rPr>
          <w:rFonts w:ascii="Amiri" w:hAnsi="Amiri" w:eastAsia="Amiri" w:cs="Amiri"/>
          <w:color w:val="111111"/>
          <w:sz w:val="28"/>
          <w:sz w:val="28"/>
          <w:szCs w:val="28"/>
          <w:rtl w:val="true"/>
          <w:lang w:bidi="ar-SA"/>
        </w:rPr>
        <w:t xml:space="preserve">على صائفة </w:t>
      </w:r>
      <w:r>
        <w:rPr>
          <w:rStyle w:val="FootnoteAnchor"/>
          <w:rtl w:val="true"/>
        </w:rPr>
        <w:footnoteReference w:id="1036"/>
      </w:r>
      <w:r>
        <w:rPr>
          <w:rFonts w:ascii="Amiri" w:hAnsi="Amiri" w:eastAsia="Amiri" w:cs="Amiri"/>
          <w:color w:val="111111"/>
          <w:sz w:val="28"/>
          <w:sz w:val="28"/>
          <w:szCs w:val="28"/>
          <w:rtl w:val="true"/>
          <w:lang w:bidi="ar-SA"/>
        </w:rPr>
        <w:t>أهل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 و اللّه لقد تركتها لا يرغب فيها كريم و لا يأيس منها لئيم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3881464_73709187"/>
      <w:bookmarkStart w:id="180" w:name="_Toc67"/>
      <w:bookmarkEnd w:id="179"/>
      <w:r>
        <w:rPr/>
        <w:t>1223</w:t>
      </w:r>
      <w:r>
        <w:rPr>
          <w:rtl w:val="true"/>
        </w:rPr>
        <w:t xml:space="preserve"> - </w:t>
      </w:r>
      <w:r>
        <w:rPr>
          <w:rtl w:val="true"/>
        </w:rPr>
        <w:t>حجر بن يزيد بن سلمة بن مرة</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الشر</w:t>
      </w:r>
      <w:r>
        <w:rPr>
          <w:rFonts w:eastAsia="IRNazanin" w:cs="IRNazanin"/>
          <w:color w:val="111111"/>
          <w:sz w:val="28"/>
          <w:szCs w:val="28"/>
          <w:rtl w:val="true"/>
          <w:lang w:bidi="fa-IR"/>
        </w:rPr>
        <w:t>]</w:t>
      </w:r>
    </w:p>
    <w:p>
      <w:pPr>
        <w:pStyle w:val="Heading4"/>
        <w:numPr>
          <w:ilvl w:val="3"/>
          <w:numId w:val="1"/>
        </w:numPr>
        <w:rPr/>
      </w:pPr>
      <w:bookmarkStart w:id="181" w:name="__RefHeading___Toc13881466_73709187"/>
      <w:bookmarkStart w:id="182" w:name="_Toc68"/>
      <w:bookmarkEnd w:id="181"/>
      <w:r>
        <w:rPr>
          <w:rtl w:val="true"/>
        </w:rPr>
        <w:t>ابن حجر بن عدي بن ربيعة بن معاوية الأكرمين</w:t>
      </w:r>
      <w:bookmarkEnd w:id="182"/>
    </w:p>
    <w:p>
      <w:pPr>
        <w:pStyle w:val="BookText"/>
        <w:rPr/>
      </w:pPr>
      <w:r>
        <w:rPr>
          <w:rFonts w:ascii="Amiri" w:hAnsi="Amiri" w:eastAsia="Amiri" w:cs="Amiri"/>
          <w:color w:val="111111"/>
          <w:sz w:val="28"/>
          <w:sz w:val="28"/>
          <w:szCs w:val="28"/>
          <w:rtl w:val="true"/>
          <w:lang w:bidi="ar-SA"/>
        </w:rPr>
        <w:t>ابن الحارث من بني معاوية بن الحارث</w:t>
      </w:r>
    </w:p>
    <w:p>
      <w:pPr>
        <w:pStyle w:val="BookText"/>
        <w:rPr/>
      </w:pPr>
      <w:r>
        <w:rPr>
          <w:rFonts w:ascii="Amiri" w:hAnsi="Amiri" w:eastAsia="Amiri" w:cs="Amiri"/>
          <w:color w:val="111111"/>
          <w:sz w:val="28"/>
          <w:sz w:val="28"/>
          <w:szCs w:val="28"/>
          <w:rtl w:val="true"/>
          <w:lang w:bidi="ar-SA"/>
        </w:rPr>
        <w:t>ابن معاوية بن ثور بن مرتع بن كبير بن عفير بن عدي بن الحارث بن مرة</w:t>
      </w:r>
    </w:p>
    <w:p>
      <w:pPr>
        <w:pStyle w:val="BookText"/>
        <w:rPr/>
      </w:pPr>
      <w:r>
        <w:rPr>
          <w:rFonts w:ascii="Amiri" w:hAnsi="Amiri" w:eastAsia="Amiri" w:cs="Amiri"/>
          <w:color w:val="111111"/>
          <w:sz w:val="28"/>
          <w:sz w:val="28"/>
          <w:szCs w:val="28"/>
          <w:rtl w:val="true"/>
          <w:lang w:bidi="ar-SA"/>
        </w:rPr>
        <w:t>ابن أدد بن زيد بن يشجب بن عريب بن كهلان بن سبأ بن يشجب بن يعرب</w:t>
      </w:r>
    </w:p>
    <w:p>
      <w:pPr>
        <w:pStyle w:val="BookText"/>
        <w:rPr/>
      </w:pPr>
      <w:r>
        <w:rPr>
          <w:rFonts w:ascii="Amiri" w:hAnsi="Amiri" w:eastAsia="Amiri" w:cs="Amiri"/>
          <w:color w:val="111111"/>
          <w:sz w:val="28"/>
          <w:sz w:val="28"/>
          <w:szCs w:val="28"/>
          <w:rtl w:val="true"/>
          <w:lang w:bidi="ar-SA"/>
        </w:rPr>
        <w:t xml:space="preserve">ابن قحطان الكندي المعروف بحجر الشر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وفد على النبي صلّى اللّه عليه و سلّم و أسلم و عاد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الكوفة و شهد الحكمين بدومة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أحمد بن معروف، نبأنا حسين بن الفهم، حدّثنا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الشر بن يزيد بن سلمة </w:t>
      </w:r>
      <w:r>
        <w:rPr>
          <w:rStyle w:val="FootnoteAnchor"/>
          <w:rtl w:val="true"/>
        </w:rPr>
        <w:footnoteReference w:id="1038"/>
      </w:r>
      <w:r>
        <w:rPr>
          <w:rFonts w:ascii="Amiri" w:hAnsi="Amiri" w:eastAsia="Amiri" w:cs="Amiri"/>
          <w:color w:val="111111"/>
          <w:sz w:val="28"/>
          <w:sz w:val="28"/>
          <w:szCs w:val="28"/>
          <w:rtl w:val="true"/>
          <w:lang w:bidi="ar-SA"/>
        </w:rPr>
        <w:t xml:space="preserve">بن مرة بن حجر بن عدي بن ربيعة بن معاوية </w:t>
      </w:r>
      <w:bookmarkStart w:id="183" w:name="pg11916_111014"/>
    </w:p>
    <w:p>
      <w:pPr>
        <w:pStyle w:val="BookText"/>
        <w:rPr/>
      </w:pPr>
      <w:bookmarkEnd w:id="183"/>
      <w:r>
        <w:rPr>
          <w:rFonts w:ascii="Amiri" w:hAnsi="Amiri" w:eastAsia="Amiri" w:cs="Amiri"/>
          <w:color w:val="111111"/>
          <w:sz w:val="28"/>
          <w:sz w:val="28"/>
          <w:szCs w:val="28"/>
          <w:rtl w:val="true"/>
          <w:lang w:bidi="ar-SA"/>
        </w:rPr>
        <w:t xml:space="preserve">الأكرمين، كان شريفا، وفد إلى النبي صلّى اللّه عليه و سلّم، و إنما سمي حجر الشر، لأن حجر بن الأدبر كان يسمى حجر الخير، فأرادوا أن يفصلوا بينهما، و كان أيضا شريرا، و كان أحد شهود يوم الحكمين مع علي، و ولاه معاوية بن أبي سفيان بعد ذلك أرمينية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حدّثنا أبو بكر الخطيب حينئذ، و أخبرنا أبو القاسم بن السّمرقندي، أنبأنا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نبأنا يعقوب </w:t>
      </w:r>
      <w:r>
        <w:rPr>
          <w:rStyle w:val="FootnoteAnchor"/>
          <w:rtl w:val="true"/>
        </w:rPr>
        <w:footnoteReference w:id="1040"/>
      </w:r>
      <w:r>
        <w:rPr>
          <w:rFonts w:ascii="Amiri" w:hAnsi="Amiri" w:eastAsia="Amiri" w:cs="Amiri"/>
          <w:color w:val="111111"/>
          <w:sz w:val="28"/>
          <w:sz w:val="28"/>
          <w:szCs w:val="28"/>
          <w:rtl w:val="true"/>
          <w:lang w:bidi="ar-SA"/>
        </w:rPr>
        <w:t>في تسمية أمراء يوم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على خيل كندة حجر بن يزيد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صادق محمّد بن أحمد الفقيه، أنبأنا أبو الحسن أحمد بن أبي بكر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العسكري </w:t>
      </w:r>
      <w:r>
        <w:rPr>
          <w:rStyle w:val="FootnoteAnchor"/>
          <w:rtl w:val="true"/>
        </w:rPr>
        <w:footnoteReference w:id="1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علي بصفّين حجر الخير و حجر الشر، فأما حجر الشر فهو حجر بن يزيد بن سلمة بن مرة</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 كان شريفا ولاّه معاوية بعد ذلك أرمينيا، و أرادوا أن يفصلوا بينه و بين حجر بن عدي فقالوا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حجر بن يزيد بقي إلى حين أخذ زياد حجر بن الأدبر فأنفذه إلى معاوية و كان ذلك في سنة إحدى و خمسين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3881468_73709187"/>
      <w:bookmarkStart w:id="185" w:name="_Toc69"/>
      <w:bookmarkEnd w:id="184"/>
      <w:r>
        <w:rPr/>
        <w:t>1224</w:t>
      </w:r>
      <w:r>
        <w:rPr>
          <w:rtl w:val="true"/>
        </w:rPr>
        <w:t xml:space="preserve"> - </w:t>
      </w:r>
      <w:r>
        <w:rPr>
          <w:rtl w:val="true"/>
        </w:rPr>
        <w:t>حجوة بن مدرك الغساني</w:t>
      </w:r>
      <w:bookmarkEnd w:id="185"/>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حجوة بن مدرك الغساني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أصله من الكوفة، سكن دمشق و كان يكون بمنبج </w:t>
      </w:r>
      <w:r>
        <w:rPr>
          <w:rStyle w:val="FootnoteAnchor"/>
          <w:rtl w:val="true"/>
        </w:rPr>
        <w:footnoteReference w:id="1045"/>
      </w:r>
      <w:r>
        <w:rPr>
          <w:rFonts w:ascii="Amiri" w:hAnsi="Amiri" w:eastAsia="Amiri" w:cs="Amiri"/>
          <w:color w:val="111111"/>
          <w:sz w:val="28"/>
          <w:sz w:val="28"/>
          <w:szCs w:val="28"/>
          <w:rtl w:val="true"/>
          <w:lang w:bidi="ar-SA"/>
        </w:rPr>
        <w:t>،و له أشعار في فتنة أبي الهيذام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إسماعيل بن أحمد بن أبي خالد، و يونس بن أبي إسحاق، و فضيل بن غزوان، و موسى بن عبيدة، و سفيان الثوري، و هشام بن عروة، و الأعمش، و سعيد بن </w:t>
      </w:r>
    </w:p>
    <w:p>
      <w:pPr>
        <w:pStyle w:val="BookText"/>
        <w:rPr/>
      </w:pPr>
      <w:r>
        <w:rPr>
          <w:rFonts w:ascii="Amiri" w:hAnsi="Amiri" w:eastAsia="Amiri" w:cs="Amiri"/>
          <w:color w:val="111111"/>
          <w:sz w:val="28"/>
          <w:sz w:val="28"/>
          <w:szCs w:val="28"/>
          <w:rtl w:val="true"/>
          <w:lang w:bidi="ar-SA"/>
        </w:rPr>
        <w:t>عبد الرحمن أخي أبي حرة، و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عثمان بن عبد الرّحمن الطرائفي، و أبو الجماهير محمّد بن عثمان، و عيسى بن موسى غنجار، و الحكم بن موسى، و سعيد بن إسماعيل بن مساحق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الرازي، ثم أخبرنا أبو محمّد عبد الرّحمن بن أبي الحسن، أنبأنا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بن الطفال، أنبأنا محمّد بن أحمد بن عبد اللّه الذهلي، نبأنا موسى بن سهل، نبأنا هشام بن عمّار، نبأنا حجوة بن مدرك عن عبد الملك بن أبي سليمان عن عطاء بن أبي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أحق بشفعة جاره ينتظر به و إن كان غائبا إذا كان طريقهما واحدا</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أنبأنا أبو سعد محمّد بن عبد الرّحمن الجنزرودي </w:t>
      </w:r>
      <w:r>
        <w:rPr>
          <w:rStyle w:val="FootnoteAnchor"/>
          <w:rtl w:val="true"/>
        </w:rPr>
        <w:footnoteReference w:id="1047"/>
      </w:r>
      <w:r>
        <w:rPr>
          <w:rFonts w:ascii="Amiri" w:hAnsi="Amiri" w:eastAsia="Amiri" w:cs="Amiri"/>
          <w:color w:val="111111"/>
          <w:sz w:val="28"/>
          <w:sz w:val="28"/>
          <w:szCs w:val="28"/>
          <w:rtl w:val="true"/>
          <w:lang w:bidi="ar-SA"/>
        </w:rPr>
        <w:t xml:space="preserve">،أنبأنا الحاكم أبو أحمد محمّد بن محمّد بن أحمد بن إسحاق الحافظ‍‌، أنبأنا أبو بكر محمّد بن محمّد بن سليمان الباغندي، نبأنا هشام بن عمّار، نبأنا حجوة بن مدرك الغساني، نبأنا سعيد بن عبد الرّحمن أخو أبي حرة </w:t>
      </w:r>
      <w:r>
        <w:rPr>
          <w:rStyle w:val="FootnoteAnchor"/>
          <w:rtl w:val="true"/>
        </w:rPr>
        <w:footnoteReference w:id="1048"/>
      </w:r>
      <w:r>
        <w:rPr>
          <w:rFonts w:ascii="Amiri" w:hAnsi="Amiri" w:eastAsia="Amiri" w:cs="Amiri"/>
          <w:color w:val="111111"/>
          <w:sz w:val="28"/>
          <w:sz w:val="28"/>
          <w:szCs w:val="28"/>
          <w:rtl w:val="true"/>
          <w:lang w:bidi="ar-SA"/>
        </w:rPr>
        <w:t>عن ابن سيرين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صلّى اللّه عليه و سلّم و لو كان خبيثا </w:t>
      </w:r>
      <w:r>
        <w:rPr>
          <w:rStyle w:val="FootnoteAnchor"/>
          <w:rtl w:val="true"/>
        </w:rPr>
        <w:footnoteReference w:id="1049"/>
      </w:r>
      <w:r>
        <w:rPr>
          <w:rFonts w:ascii="Amiri" w:hAnsi="Amiri" w:eastAsia="Amiri" w:cs="Amiri"/>
          <w:color w:val="111111"/>
          <w:sz w:val="28"/>
          <w:sz w:val="28"/>
          <w:szCs w:val="28"/>
          <w:rtl w:val="true"/>
          <w:lang w:bidi="ar-SA"/>
        </w:rPr>
        <w:t>لم يعطه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أخبرنا أبو القاسم بن السوسي، أنبأنا أبو عبد اللّه بن أبي الحديد، أنبأنا أبو الحسن الربعي، نبأنا عبد الوهّاب الكلابي، أنبأنا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حجوة بن مدرك الغساني، و في رواية الآبنوسي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حجزة، و هو وهم 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نسخة ما شافهني به أبو عبد اللّه الخلال، أنبأنا أبو القاسم بن مندة، أنبأ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نبأنا علي بن أحمد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حجوة بن مدرك كوفي سكن دمشق،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حجوة بن مدرك يروي عنه الحكم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 صدوق،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أحمد بن حمزة السلمي عن أبي نصر بن ماكولا قال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فحجوة بن مدرك روى عن هشام بن عروة حديث قبض العلم،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فيما ذكره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قيل في تلك العصبة من الأشعار ما أفادنيه بعض أهل دمشق، عن أبيه، عن جده و أهل بيته من المرثيين قال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حجوة بن مدرك الغساني يرثي أسعد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هبلت أم الفتى أسعد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ثكلت ليثا شديد الشكائم</w:t>
      </w:r>
    </w:p>
    <w:p>
      <w:pPr>
        <w:pStyle w:val="BookText"/>
        <w:rPr/>
      </w:pPr>
      <w:r>
        <w:rPr>
          <w:rFonts w:ascii="Amiri" w:hAnsi="Amiri" w:eastAsia="Amiri" w:cs="Amiri"/>
          <w:color w:val="111111"/>
          <w:sz w:val="28"/>
          <w:sz w:val="28"/>
          <w:szCs w:val="28"/>
          <w:rtl w:val="true"/>
          <w:lang w:bidi="ar-SA"/>
        </w:rPr>
        <w:t xml:space="preserve">أغرّ نمته عصبة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الرماح ماضيات الصوارم</w:t>
      </w:r>
    </w:p>
    <w:p>
      <w:pPr>
        <w:pStyle w:val="BookText"/>
        <w:rPr/>
      </w:pPr>
      <w:r>
        <w:rPr>
          <w:rFonts w:ascii="IRNazanin" w:hAnsi="IRNazanin" w:eastAsia="IRNazanin"/>
          <w:color w:val="111111"/>
          <w:sz w:val="28"/>
          <w:sz w:val="28"/>
          <w:szCs w:val="28"/>
          <w:rtl w:val="true"/>
          <w:lang w:bidi="fa-IR"/>
        </w:rPr>
        <w:t xml:space="preserve">أتت بفتى رخو الحمائل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حام بان الموت فوق الجماجم</w:t>
      </w:r>
    </w:p>
    <w:p>
      <w:pPr>
        <w:pStyle w:val="BookText"/>
        <w:rPr/>
      </w:pPr>
      <w:r>
        <w:rPr>
          <w:rFonts w:ascii="Amiri" w:hAnsi="Amiri" w:eastAsia="Amiri" w:cs="Amiri"/>
          <w:color w:val="111111"/>
          <w:sz w:val="28"/>
          <w:sz w:val="28"/>
          <w:szCs w:val="28"/>
          <w:rtl w:val="true"/>
          <w:lang w:bidi="ar-SA"/>
        </w:rPr>
        <w:t xml:space="preserve">سأبكي فتى غسان أسعد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الأشجار ورق الحمائم</w:t>
      </w:r>
    </w:p>
    <w:p>
      <w:pPr>
        <w:pStyle w:val="BookText"/>
        <w:rPr/>
      </w:pPr>
      <w:r>
        <w:rPr>
          <w:rFonts w:ascii="Amiri" w:hAnsi="Amiri" w:eastAsia="Amiri" w:cs="Amiri"/>
          <w:color w:val="111111"/>
          <w:sz w:val="28"/>
          <w:sz w:val="28"/>
          <w:szCs w:val="28"/>
          <w:rtl w:val="true"/>
          <w:lang w:bidi="ar-SA"/>
        </w:rPr>
        <w:t xml:space="preserve">و أبكيه </w:t>
      </w:r>
      <w:r>
        <w:rPr>
          <w:rStyle w:val="FootnoteAnchor"/>
          <w:rtl w:val="true"/>
        </w:rPr>
        <w:footnoteReference w:id="1053"/>
      </w:r>
      <w:r>
        <w:rPr>
          <w:rFonts w:ascii="Amiri" w:hAnsi="Amiri" w:eastAsia="Amiri" w:cs="Amiri"/>
          <w:color w:val="111111"/>
          <w:sz w:val="28"/>
          <w:sz w:val="28"/>
          <w:szCs w:val="28"/>
          <w:rtl w:val="true"/>
          <w:lang w:bidi="ar-SA"/>
        </w:rPr>
        <w:t xml:space="preserve">إما عشت بالبيض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فتيان صدق كالليوث الضراغم</w:t>
      </w:r>
    </w:p>
    <w:p>
      <w:pPr>
        <w:pStyle w:val="BookText"/>
        <w:rPr/>
      </w:pPr>
      <w:r>
        <w:rPr>
          <w:rFonts w:ascii="Amiri" w:hAnsi="Amiri" w:eastAsia="Amiri" w:cs="Amiri"/>
          <w:color w:val="111111"/>
          <w:sz w:val="28"/>
          <w:sz w:val="28"/>
          <w:szCs w:val="28"/>
          <w:rtl w:val="true"/>
          <w:lang w:bidi="ar-SA"/>
        </w:rPr>
        <w:t xml:space="preserve">يخوضون نحو الموت خوضا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مصاعب تحت الداميات </w:t>
      </w:r>
      <w:r>
        <w:rPr>
          <w:rStyle w:val="FootnoteAnchor"/>
          <w:rtl w:val="true"/>
        </w:rPr>
        <w:footnoteReference w:id="1054"/>
      </w:r>
      <w:r>
        <w:rPr>
          <w:rFonts w:ascii="IRNazanin" w:hAnsi="IRNazanin" w:eastAsia="IRNazanin"/>
          <w:color w:val="111111"/>
          <w:sz w:val="28"/>
          <w:sz w:val="28"/>
          <w:szCs w:val="28"/>
          <w:rtl w:val="true"/>
          <w:lang w:bidi="fa-IR"/>
        </w:rPr>
        <w:t>المناسم</w:t>
      </w:r>
    </w:p>
    <w:p>
      <w:pPr>
        <w:pStyle w:val="BookText"/>
        <w:rPr/>
      </w:pPr>
      <w:r>
        <w:rPr>
          <w:rFonts w:ascii="Amiri" w:hAnsi="Amiri" w:eastAsia="Amiri" w:cs="Amiri"/>
          <w:color w:val="111111"/>
          <w:sz w:val="28"/>
          <w:sz w:val="28"/>
          <w:szCs w:val="28"/>
          <w:rtl w:val="true"/>
          <w:lang w:bidi="ar-SA"/>
        </w:rPr>
        <w:t xml:space="preserve">بأسيافهم زار الحتوف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مثواه زر بن حاتم</w:t>
      </w:r>
    </w:p>
    <w:p>
      <w:pPr>
        <w:pStyle w:val="BookText"/>
        <w:rPr/>
      </w:pPr>
      <w:r>
        <w:rPr>
          <w:rFonts w:ascii="Amiri" w:hAnsi="Amiri" w:eastAsia="Amiri" w:cs="Amiri"/>
          <w:color w:val="111111"/>
          <w:sz w:val="28"/>
          <w:sz w:val="28"/>
          <w:szCs w:val="28"/>
          <w:rtl w:val="true"/>
          <w:lang w:bidi="ar-SA"/>
        </w:rPr>
        <w:t xml:space="preserve">و قال حجوة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قتلنا أناسا فاستقلنا بقتلهم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هنات أضعناها لنا أول الأمر </w:t>
      </w:r>
      <w:bookmarkStart w:id="186" w:name="pg11916_111020"/>
    </w:p>
    <w:p>
      <w:pPr>
        <w:pStyle w:val="BookText"/>
        <w:rPr/>
      </w:pPr>
      <w:bookmarkEnd w:id="186"/>
      <w:r>
        <w:rPr>
          <w:rFonts w:ascii="Amiri" w:hAnsi="Amiri" w:eastAsia="Amiri" w:cs="Amiri"/>
          <w:color w:val="111111"/>
          <w:sz w:val="28"/>
          <w:sz w:val="28"/>
          <w:szCs w:val="28"/>
          <w:rtl w:val="true"/>
          <w:lang w:bidi="ar-SA"/>
        </w:rPr>
        <w:t xml:space="preserve">فلا تجزعي </w:t>
      </w:r>
      <w:r>
        <w:rPr>
          <w:rStyle w:val="FootnoteAnchor"/>
          <w:rtl w:val="true"/>
        </w:rPr>
        <w:footnoteReference w:id="1056"/>
      </w:r>
      <w:r>
        <w:rPr>
          <w:rFonts w:ascii="Amiri" w:hAnsi="Amiri" w:eastAsia="Amiri" w:cs="Amiri"/>
          <w:color w:val="111111"/>
          <w:sz w:val="28"/>
          <w:sz w:val="28"/>
          <w:szCs w:val="28"/>
          <w:rtl w:val="true"/>
          <w:lang w:bidi="ar-SA"/>
        </w:rPr>
        <w:t xml:space="preserve">يا قيس عيلان و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إنّا سوف نتعب بالصبر</w:t>
      </w:r>
    </w:p>
    <w:p>
      <w:pPr>
        <w:pStyle w:val="BookText"/>
        <w:rPr/>
      </w:pPr>
      <w:r>
        <w:rPr>
          <w:rFonts w:ascii="Amiri" w:hAnsi="Amiri" w:eastAsia="Amiri" w:cs="Amiri"/>
          <w:color w:val="111111"/>
          <w:sz w:val="28"/>
          <w:sz w:val="28"/>
          <w:szCs w:val="28"/>
          <w:rtl w:val="true"/>
          <w:lang w:bidi="ar-SA"/>
        </w:rPr>
        <w:t xml:space="preserve">ستأتيكم مثل الأسود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طيار يزيد على الزجر</w:t>
      </w:r>
    </w:p>
    <w:p>
      <w:pPr>
        <w:pStyle w:val="BookText"/>
        <w:rPr/>
      </w:pPr>
      <w:r>
        <w:rPr>
          <w:rFonts w:ascii="Amiri" w:hAnsi="Amiri" w:eastAsia="Amiri" w:cs="Amiri"/>
          <w:color w:val="111111"/>
          <w:sz w:val="28"/>
          <w:sz w:val="28"/>
          <w:szCs w:val="28"/>
          <w:rtl w:val="true"/>
          <w:lang w:bidi="ar-SA"/>
        </w:rPr>
        <w:t xml:space="preserve">فإن بك فتياني نبوا عن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حرلان </w:t>
      </w:r>
      <w:r>
        <w:rPr>
          <w:rStyle w:val="FootnoteAnchor"/>
          <w:rtl w:val="true"/>
        </w:rPr>
        <w:footnoteReference w:id="1057"/>
      </w:r>
      <w:r>
        <w:rPr>
          <w:rFonts w:ascii="IRNazanin" w:hAnsi="IRNazanin" w:eastAsia="IRNazanin"/>
          <w:color w:val="111111"/>
          <w:sz w:val="28"/>
          <w:sz w:val="28"/>
          <w:szCs w:val="28"/>
          <w:rtl w:val="true"/>
          <w:lang w:bidi="fa-IR"/>
        </w:rPr>
        <w:t>و خاموا على النصر</w:t>
      </w:r>
    </w:p>
    <w:p>
      <w:pPr>
        <w:pStyle w:val="BookText"/>
        <w:rPr/>
      </w:pPr>
      <w:r>
        <w:rPr>
          <w:rFonts w:ascii="Amiri" w:hAnsi="Amiri" w:eastAsia="Amiri" w:cs="Amiri"/>
          <w:color w:val="111111"/>
          <w:sz w:val="28"/>
          <w:sz w:val="28"/>
          <w:szCs w:val="28"/>
          <w:rtl w:val="true"/>
          <w:lang w:bidi="ar-SA"/>
        </w:rPr>
        <w:t xml:space="preserve">فرب حسام قد نبا و هو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يثكل أحيانا لدى مخلب الصقر </w:t>
      </w:r>
      <w:r>
        <w:rPr>
          <w:rStyle w:val="FootnoteAnchor"/>
          <w:rtl w:val="true"/>
        </w:rPr>
        <w:footnoteReference w:id="1058"/>
      </w:r>
    </w:p>
    <w:p>
      <w:pPr>
        <w:pStyle w:val="Heading3"/>
        <w:numPr>
          <w:ilvl w:val="2"/>
          <w:numId w:val="1"/>
        </w:numPr>
        <w:rPr/>
      </w:pPr>
      <w:bookmarkStart w:id="187" w:name="__RefHeading___Toc13881470_73709187"/>
      <w:bookmarkStart w:id="188" w:name="_Toc70"/>
      <w:bookmarkEnd w:id="187"/>
      <w:r>
        <w:rPr/>
        <w:t>1225</w:t>
      </w:r>
      <w:r>
        <w:rPr>
          <w:rtl w:val="true"/>
        </w:rPr>
        <w:t xml:space="preserve"> - </w:t>
      </w:r>
      <w:r>
        <w:rPr>
          <w:rtl w:val="true"/>
        </w:rPr>
        <w:t>حديج</w:t>
      </w:r>
      <w:bookmarkEnd w:id="188"/>
    </w:p>
    <w:p>
      <w:pPr>
        <w:pStyle w:val="BookText"/>
        <w:rPr/>
      </w:pPr>
      <w:r>
        <w:rPr>
          <w:rFonts w:ascii="Amiri" w:hAnsi="Amiri" w:eastAsia="Amiri" w:cs="Amiri"/>
          <w:color w:val="111111"/>
          <w:sz w:val="28"/>
          <w:sz w:val="28"/>
          <w:szCs w:val="28"/>
          <w:rtl w:val="true"/>
          <w:lang w:bidi="ar-SA"/>
        </w:rPr>
        <w:t xml:space="preserve">و وجدته في كتاب من كتب إسحاق بن إبراهيم الموصلي خديج، و هو خصيّ‌ </w:t>
      </w:r>
      <w:r>
        <w:rPr>
          <w:rStyle w:val="FootnoteAnchor"/>
          <w:rtl w:val="true"/>
        </w:rPr>
        <w:footnoteReference w:id="1059"/>
      </w:r>
      <w:r>
        <w:rPr>
          <w:rFonts w:ascii="Amiri" w:hAnsi="Amiri" w:eastAsia="Amiri" w:cs="Amiri"/>
          <w:color w:val="111111"/>
          <w:sz w:val="28"/>
          <w:sz w:val="28"/>
          <w:szCs w:val="28"/>
          <w:rtl w:val="true"/>
          <w:lang w:bidi="ar-SA"/>
        </w:rPr>
        <w:t>و كان لمعاوية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و عن أبي الأعور السّلمي، و ربيعة الجرشي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عنه عوانة بن الحكم، و عبد الملك بن عمير، و كان مع معاوية بالجابية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محمّد بن محمّد بن كرتيلا، أنبأنا أبو بكر محمّد بن علي بن محمّد الخيّاط‍‌، أنبأنا أبو الحسين أحمد بن عبد اللّه السّوسي، أنبأنا أبو جعفر أحمد بن أبي طالب علي بن محمّد الكاتب، نبأنا أبي، نبأنا محمّد بن مروان ابن عمّ‌ الشعبي، حدثني محمّد بن أحمد أبو بكر الخزاعي، حدثني جدي، يعني سليمان بن أبي شيخ، نبأنا محمّد بن الحكم، عن عوانة، حدثني حديج خصيّ‌ لمعاوية، رأيته زمن يزيد بن عبد الملك في ألفين من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بيضاء جميلة فأدخلتها عليه مجرّدة و بيده قضيب، فجعل يهوي به إلى متاعها و يقول هذا المتاع لو كان له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إلى يزيد بن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ادع لي ربيعة بن عمرو الجرشي و كان فقيها،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أتيت بها مجرّدة فرأيت فيها ذاك و ذاك </w:t>
      </w:r>
      <w:r>
        <w:rPr>
          <w:rStyle w:val="FootnoteAnchor"/>
          <w:rtl w:val="true"/>
        </w:rPr>
        <w:footnoteReference w:id="1062"/>
      </w:r>
      <w:r>
        <w:rPr>
          <w:rFonts w:ascii="Amiri" w:hAnsi="Amiri" w:eastAsia="Amiri" w:cs="Amiri"/>
          <w:color w:val="111111"/>
          <w:sz w:val="28"/>
          <w:sz w:val="28"/>
          <w:szCs w:val="28"/>
          <w:rtl w:val="true"/>
          <w:lang w:bidi="ar-SA"/>
        </w:rPr>
        <w:t>، و إني أردت أن أبعث بها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فإنها لا تصلح له</w:t>
      </w:r>
      <w:r>
        <w:rPr>
          <w:rFonts w:eastAsia="Amiri" w:cs="Amiri" w:ascii="Amiri" w:hAnsi="Amiri"/>
          <w:color w:val="111111"/>
          <w:sz w:val="28"/>
          <w:szCs w:val="28"/>
          <w:rtl w:val="true"/>
          <w:lang w:bidi="ar-SA"/>
        </w:rPr>
        <w:t xml:space="preserve">. </w:t>
      </w:r>
      <w:bookmarkStart w:id="189" w:name="pg11916_111022"/>
    </w:p>
    <w:p>
      <w:pPr>
        <w:pStyle w:val="BookText"/>
        <w:rPr/>
      </w:pPr>
      <w:bookmarkEnd w:id="1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عبد اللّه بن مسعدة الفزاري، فدعوته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آدم شديد الأدمة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بيّض بها ولدك، و هو عبد اللّه بن مسعدة بن حكمة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سبي فزارة فوهبه النبي صلّى اللّه عليه و سلّم لابنته فاطمة، فأعتقته، كان غلاما ربته فاطمة و علي عليهما السّلام و أعتقته، فكان بعد ذلك مع معاوية، أشد الناس على عليّ‌ رضي اللّه تعالى عنه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881472_73709187"/>
      <w:bookmarkStart w:id="191" w:name="_Toc71"/>
      <w:bookmarkEnd w:id="190"/>
      <w:r>
        <w:rPr>
          <w:rtl w:val="true"/>
        </w:rPr>
        <w:t>ذكر من اسمه حدير</w:t>
      </w:r>
      <w:bookmarkEnd w:id="191"/>
    </w:p>
    <w:p>
      <w:pPr>
        <w:pStyle w:val="Heading4"/>
        <w:numPr>
          <w:ilvl w:val="3"/>
          <w:numId w:val="1"/>
        </w:numPr>
        <w:rPr/>
      </w:pPr>
      <w:bookmarkStart w:id="192" w:name="__RefHeading___Toc13881474_73709187"/>
      <w:bookmarkStart w:id="193" w:name="_Toc72"/>
      <w:bookmarkEnd w:id="192"/>
      <w:r>
        <w:rPr/>
        <w:t>1226</w:t>
      </w:r>
      <w:r>
        <w:rPr>
          <w:rtl w:val="true"/>
        </w:rPr>
        <w:t xml:space="preserve"> - </w:t>
      </w:r>
      <w:r>
        <w:rPr>
          <w:rtl w:val="true"/>
        </w:rPr>
        <w:t>حدير  أبو فوزة</w:t>
      </w:r>
      <w:bookmarkEnd w:id="193"/>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حدير </w:t>
      </w:r>
      <w:r>
        <w:rPr>
          <w:rStyle w:val="FootnoteAnchor"/>
          <w:rtl w:val="true"/>
        </w:rPr>
        <w:footnoteReference w:id="1063"/>
      </w:r>
      <w:r>
        <w:rPr>
          <w:rFonts w:ascii="Amiri" w:hAnsi="Amiri" w:eastAsia="Amiri" w:cs="Amiri"/>
          <w:color w:val="111111"/>
          <w:sz w:val="28"/>
          <w:sz w:val="28"/>
          <w:szCs w:val="28"/>
          <w:rtl w:val="true"/>
          <w:lang w:bidi="ar-SA"/>
        </w:rPr>
        <w:t>أبو فوزة</w:t>
      </w:r>
    </w:p>
    <w:p>
      <w:pPr>
        <w:pStyle w:val="BookText"/>
        <w:rPr/>
      </w:pPr>
      <w:r>
        <w:rPr>
          <w:rFonts w:ascii="Amiri" w:hAnsi="Amiri" w:eastAsia="Amiri" w:cs="Amiri"/>
          <w:color w:val="111111"/>
          <w:sz w:val="28"/>
          <w:sz w:val="28"/>
          <w:szCs w:val="28"/>
          <w:rtl w:val="true"/>
          <w:lang w:bidi="ar-SA"/>
        </w:rPr>
        <w:t xml:space="preserve">و يقال أبو قروة </w:t>
      </w:r>
      <w:r>
        <w:rPr>
          <w:rStyle w:val="FootnoteAnchor"/>
          <w:rtl w:val="true"/>
        </w:rPr>
        <w:footnoteReference w:id="1064"/>
      </w:r>
      <w:r>
        <w:rPr>
          <w:rFonts w:ascii="Amiri" w:hAnsi="Amiri" w:eastAsia="Amiri" w:cs="Amiri"/>
          <w:color w:val="111111"/>
          <w:sz w:val="28"/>
          <w:sz w:val="28"/>
          <w:szCs w:val="28"/>
          <w:rtl w:val="true"/>
          <w:lang w:bidi="ar-SA"/>
        </w:rPr>
        <w:t>الأسلمي،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Style w:val="FootnoteAnchor"/>
          <w:rtl w:val="true"/>
        </w:rPr>
        <w:footnoteReference w:id="1065"/>
      </w:r>
      <w:r>
        <w:rPr>
          <w:rFonts w:ascii="IRNazanin" w:hAnsi="IRNazanin" w:eastAsia="IRNazanin"/>
          <w:color w:val="111111"/>
          <w:sz w:val="28"/>
          <w:sz w:val="28"/>
          <w:szCs w:val="28"/>
          <w:rtl w:val="true"/>
          <w:lang w:bidi="fa-IR"/>
        </w:rPr>
        <w:t xml:space="preserve">،مولاه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يقال إنّ‌ له صحبة،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الدّرداء،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العلاء بن الحارث، و بشر مولى معاوية، و 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 كعب من دمشق إلى حمص،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أنبأنا شجاع بن علي، أنبأنا أبو عبد اللّه بن مندة، أنبأنا أحمد بن عبد اللّه بن صفوان البصري، نبأنا إبراهيم بن دحيم، نبأنا هشام، عن صدقة بن خالد، عن عثمان بن أبي العاتكة، حدثنا أخ لي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أن النبي صلى اللّه عليه و سلّم كان إذا رأى الهلال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شهرنا هذا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توالى على هذا الدعاء ستة من أصحاب النبي صلى اللّه عليه و سلّم سمعوه منه و السّابع صاحب الفرس الخزبور </w:t>
      </w:r>
      <w:r>
        <w:rPr>
          <w:rStyle w:val="FootnoteAnchor"/>
          <w:rtl w:val="true"/>
        </w:rPr>
        <w:footnoteReference w:id="1067"/>
      </w:r>
      <w:r>
        <w:rPr>
          <w:rFonts w:ascii="Amiri" w:hAnsi="Amiri" w:eastAsia="Amiri" w:cs="Amiri"/>
          <w:color w:val="111111"/>
          <w:sz w:val="28"/>
          <w:sz w:val="28"/>
          <w:szCs w:val="28"/>
          <w:rtl w:val="true"/>
          <w:lang w:bidi="ar-SA"/>
        </w:rPr>
        <w:t xml:space="preserve">و الرمح الثقيل حدير أبو فروة السّلمي، انتهى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أنبأنا عبد العزيز الكتاني، أنبأنا تمام بن محمّد، </w:t>
      </w:r>
    </w:p>
    <w:p>
      <w:pPr>
        <w:pStyle w:val="BookText"/>
        <w:rPr/>
      </w:pPr>
      <w:r>
        <w:rPr>
          <w:rFonts w:ascii="Amiri" w:hAnsi="Amiri" w:eastAsia="Amiri" w:cs="Amiri"/>
          <w:color w:val="111111"/>
          <w:sz w:val="28"/>
          <w:sz w:val="28"/>
          <w:szCs w:val="28"/>
          <w:rtl w:val="true"/>
          <w:lang w:bidi="ar-SA"/>
        </w:rPr>
        <w:t>أنبأنا جعفر بن محمّد بن جعفر، أنبأنا أبو زرعة قال في الطبقة التي تلي أصحاب رسول اللّه صلى اللّه عليه و سلّم و هي العليا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فوزة حدير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أخبرنا أبو الفضل بن أبي نصر،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حدير </w:t>
      </w:r>
      <w:r>
        <w:rPr>
          <w:rStyle w:val="FootnoteAnchor"/>
          <w:rtl w:val="true"/>
        </w:rPr>
        <w:footnoteReference w:id="1070"/>
      </w:r>
      <w:r>
        <w:rPr>
          <w:rFonts w:ascii="Amiri" w:hAnsi="Amiri" w:eastAsia="Amiri" w:cs="Amiri"/>
          <w:color w:val="111111"/>
          <w:sz w:val="28"/>
          <w:sz w:val="28"/>
          <w:szCs w:val="28"/>
          <w:rtl w:val="true"/>
          <w:lang w:bidi="ar-SA"/>
        </w:rPr>
        <w:t xml:space="preserve">السّلمي، و قال يحيى بن حسّان، نبأنا يحيى بن حمزة، نبأنا العلاء بن الحارث، سمع أبا فوزة حدير مولى بني سليم قوله، حدثني عبد اللّه، نبأنا دحيم، نبأنا الوليد، حدّثني صخر بن جندلة، سمع يونس بن ميسرة، عن أبي فوزة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في البعث و هو مريض، فأخرجناه فمات حين انتهى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أنبأنا أبو سعيد محمّد بن عبد اللّه بن حمدون، أنبأنا مكي بن عبد اللّه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فوزة حدير مولى بني سليم، روى عنه العلاء بن الحارث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أبي نصر، عن أبي الفضل الحكّاك، أنبأنا أبو نصر الوائلي، أنبأنا الخصيب بن عبد اللّه، أنبأنا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فروة حدير السّلمي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أبو فروة بتقديم الراء و أما الثاني بتقديم الواو فهو أبو فوزة حدير السّلمي، يروي عنه يونس بن ميسرة، ذكره أبو بشر الدّولابي في الأسماء و الكنى، انتهى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أبو الحسين بن بشران، أنبأنا أبو علي بن صفوان، أنبأنا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حدثني أبي، نبأنا موسى بن داود، عن ابن لهيعة، عن بكر بن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حدير الأسلمي على أبي الدّرداء يعوده، و عليه جبة من صوف، و قد عرق فيها و هو نائم على 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يمنعك أن تلبس من الثياب التي يكسوك معاوية، و تتخذ فراشا؟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دارا لها نعمل و إليها نظعن، و المخفّ‌ فيها خير من المثقل، انتهى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طاهر محمّد بن أحمد بن أبي الصقر، أنبأنا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عمر، نبأنا محمّد بن أحمد بن إسماعيل </w:t>
      </w:r>
      <w:r>
        <w:rPr>
          <w:rStyle w:val="FootnoteAnchor"/>
          <w:rtl w:val="true"/>
        </w:rPr>
        <w:footnoteReference w:id="1076"/>
      </w:r>
      <w:r>
        <w:rPr>
          <w:rFonts w:ascii="Amiri" w:hAnsi="Amiri" w:eastAsia="Amiri" w:cs="Amiri"/>
          <w:color w:val="111111"/>
          <w:sz w:val="28"/>
          <w:sz w:val="28"/>
          <w:szCs w:val="28"/>
          <w:rtl w:val="true"/>
          <w:lang w:bidi="ar-SA"/>
        </w:rPr>
        <w:t>، أنبأنا أبو بشر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الرّحمن بن إبراهيم، نبأنا الوليد بن مسلم، حدثني صخر بن جندلة أنه سمع يونس بن ميسرة بن حلبس يحدث عن أبي فروة حدير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بعث الصّائفة في آخر خلافة عثمان بن عفان و قد كان كعب أوقع اسمه في البعث فأمر بإخراجه، و هو مريض،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في البعث فو اللّه لأن أموت بحرستا أحبّ‌ إليّ‌ من أن أموت بدمشق و لأن أموت بدومة أحبّ‌ إليّ‌ من أن أموت بحرستا هكذا قدما في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 فمات حين انتهينا إلى حمص،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فروة، و الصّواب أبو فوزة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بقراءتي عليه، نبأنا عبد العزيز الكتاني، أنبأنا أبو محمّد بن أبي نصر، أنبأنا أبو القاسم بن أبي العقب، أنبأنا أحمد بن إبراهيم القرشي، نبأنا محمّد بن عائذ، أخبرنا الوليد، عن صخر بن جندلة أنه حدّثه عن يونس بن ميسرة بن حلبس،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فوزة حدير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بعث الصّائفة فاكتتب فيه كعب، فلما انفر البعث أخرج كعب و هو مريض،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أموت بحرستا، أحبّ‌ إليّ‌ من أن أموت بدمشق، و لأن أموت بدومة أحبّ‌ إلي من أن أموت بحرستا، هكذا قدما في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فلما كان بفجّ‌ معلولا </w:t>
      </w:r>
      <w:r>
        <w:rPr>
          <w:rStyle w:val="FootnoteAnchor"/>
          <w:rtl w:val="true"/>
        </w:rPr>
        <w:footnoteReference w:id="107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شغلتني </w:t>
      </w:r>
    </w:p>
    <w:p>
      <w:pPr>
        <w:pStyle w:val="BookText"/>
        <w:rPr/>
      </w:pPr>
      <w:r>
        <w:rPr>
          <w:rFonts w:ascii="Amiri" w:hAnsi="Amiri" w:eastAsia="Amiri" w:cs="Amiri"/>
          <w:color w:val="111111"/>
          <w:sz w:val="28"/>
          <w:sz w:val="28"/>
          <w:szCs w:val="28"/>
          <w:rtl w:val="true"/>
          <w:lang w:bidi="ar-SA"/>
        </w:rPr>
        <w:t>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سيقتل رجل يضيء دمه لأهل السّماء، و مضينا حتى إذا كنا بحمص توفي بها، فدفناه هنالك بين زيتونات بأرض حمص، و مضى البعث فلم يقفل حتى قتل عثمان، انتهى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أنبأنا أبو الحسن الكارزي، أنبأنا علي بن عبد العزيز بن علي،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1079"/>
      </w:r>
      <w:r>
        <w:rPr>
          <w:rFonts w:ascii="Amiri" w:hAnsi="Amiri" w:eastAsia="Amiri" w:cs="Amiri"/>
          <w:color w:val="111111"/>
          <w:sz w:val="28"/>
          <w:sz w:val="28"/>
          <w:szCs w:val="28"/>
          <w:rtl w:val="true"/>
          <w:lang w:bidi="ar-SA"/>
        </w:rPr>
        <w:t>عليّة يحدث عن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أبا الدّرداء ترك الغزو عاما فأعطى رجلا صرة فيها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فإذا رأيت رجلا أسيرا بين القوم حجزة في هيئته بذاذة فادفعها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فرفع طرفه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تنس حديرا فاجعل حديرا لا ينساك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Style w:val="FootnoteAnchor"/>
          <w:rtl w:val="true"/>
        </w:rPr>
        <w:footnoteReference w:id="1080"/>
      </w:r>
      <w:r>
        <w:rPr>
          <w:rFonts w:ascii="Amiri" w:hAnsi="Amiri" w:eastAsia="Amiri" w:cs="Amiri"/>
          <w:color w:val="111111"/>
          <w:sz w:val="28"/>
          <w:sz w:val="28"/>
          <w:szCs w:val="28"/>
          <w:rtl w:val="true"/>
          <w:lang w:bidi="ar-SA"/>
        </w:rPr>
        <w:t>إلى أبي الدّرداء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النعمة ربها،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أنبأنا أبو الفرج الأسفرايني، أنبأنا أبو بكر الخليل بن هبة اللّه بن الخليل، أنبأنا عبد الوهّاب الكلابي، نبأنا أبو الجهم أحمد بن الحسين بن طلاّب، نبأنا هشام بن خالد، نبأنا أبو مسهر، نبأنا يحيى بن حمزة، عن العلاء بن الحارث أن أبا فوزة سار ميلا فلم يذكر اللّه، فرجع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لم تنس أبا فوزة فاجعل أبا فوزة لا ينساك، 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نبأنا أبو الحسن بن أبي الحديد، أنبأنا جدي أبو بكر، أنبأنا أبو بكر الخرائطي، نبأنا العبّاس بن عبد اللّه الترقفي، نبأنا أبو يزيد،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إذا أخذ عطاءه صرّ صررا، فبعث بصرّة إلى حدير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يقول، فلما أتاه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تذكر حديرا فاجعل حديرا لا ينساك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أبو هريرة الرّسول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الشكر عند من صنعه انتهى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94" w:name="pg11916_111030"/>
    </w:p>
    <w:p>
      <w:pPr>
        <w:pStyle w:val="Heading4"/>
        <w:numPr>
          <w:ilvl w:val="3"/>
          <w:numId w:val="1"/>
        </w:numPr>
        <w:rPr/>
      </w:pPr>
      <w:bookmarkStart w:id="195" w:name="__RefHeading___Toc13881476_73709187"/>
      <w:bookmarkStart w:id="196" w:name="_Toc73"/>
      <w:bookmarkEnd w:id="194"/>
      <w:bookmarkEnd w:id="195"/>
      <w:r>
        <w:rPr/>
        <w:t>1227</w:t>
      </w:r>
      <w:r>
        <w:rPr>
          <w:rtl w:val="true"/>
        </w:rPr>
        <w:t xml:space="preserve"> - </w:t>
      </w:r>
      <w:r>
        <w:rPr>
          <w:rtl w:val="true"/>
        </w:rPr>
        <w:t>حدير بن كريب</w:t>
      </w:r>
      <w:bookmarkEnd w:id="196"/>
    </w:p>
    <w:p>
      <w:pPr>
        <w:pStyle w:val="BookText"/>
        <w:rPr/>
      </w:pPr>
      <w:r>
        <w:rPr>
          <w:rFonts w:ascii="Amiri" w:hAnsi="Amiri" w:eastAsia="Amiri" w:cs="Amiri"/>
          <w:color w:val="111111"/>
          <w:sz w:val="28"/>
          <w:sz w:val="28"/>
          <w:szCs w:val="28"/>
          <w:rtl w:val="true"/>
          <w:lang w:bidi="ar-SA"/>
        </w:rPr>
        <w:t>أبو الزاهرية الحميري،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الحمصي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سمع عبد اللّه بن بسر، و أبا أمامة الباهلي و حدث عن حذيفة، و أبي الدّرداء، و عبد اللّه بن عمرو بن العاص، و رافع بن عمير، و جبير بن نفير، و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الأحوص بن حكيم، و معاوية بن صالح، و أبو مهدي سعيد بن سنان، و أبو بشر، و بشر بن كريب،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عقيل بن مدرك</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و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عند مضيه إلى بيت المقدس،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الأصبهاني عنه، أنبأنا أبو نعيم الحافظ‍‌، نبأنا سليمان بن أحمد الطبراني، نبأنا أبو يزيد القراطيسي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يزيد، أنبأنا أسد بن موسى، نبأنا معاوية بن صالح، عن أبي الزاهرية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 اللّه بن بسر صاحب النبي صلّى اللّه عليه و سلّم فجاء رجل يتخطى رقاب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يتخطى رقاب الناس و رسول اللّه صلّى اللّه عليه و سلّم يخطب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لقد آنيت و آذيت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بن أبي غنيم، أنبأنا أبو طاهر محمّد بن علي بن عبد اللّه الشاهد، أنبأنا أبو طاهر أحمد بن محمّد بن أبي عثمان، أنبأنا أبو طاهر أحمد بن محمّد بن عمر المديني، أنبأنا يونس بن عبد الأعلى، نبأنا معن بن عيسى، عن معاوية بن صالح، عن أبي الزاهرية عن جبير بن نفير،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سلّم أضحيته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 أصلح لحم هذه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أطعمه منها حتى قدم المدينة،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العزيز الكتاني، أنبأنا أبو محمّد بن أبي نصر، أنبأنا أبو الميمون بن راشد، نبأنا أبو زرعة، نبأنا أحمد بن صالح بن وهب، عن معاوية بن صالح،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بسر يحدثنا حتى قام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زكريا بن أبي إسحاق و أبو بكر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أنبأنا بحر بن نصر، نبأنا ابن وهب، أخبرني معاوية بن صالح، عن حدير بن كريب و ابن عبد اللّه بن بسر أنهما رأيا عبد اللّه بن بسر و أبا أمامة و غيرهما من أصحاب رسول اللّه صلّى اللّه عليه و سلّم يصبغون لحاهم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أنبأنا أبو بكر البيهقي، أنبأنا أبو عبد اللّه الحافظ‍‌، نبأنا أبو بكر محمّد بن المؤيد، نبأنا أبو بكر بن المفضل بن محمّد، نبأ أحمد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أبو الفضل عمر بن عبيد اللّه بن عمر، أنبأنا أبو بحر بن بشران، أخبرنا عثمان بن أحمد، نبأنا حنبل بن إسحاق، حدثني أبو عبد اللّه حينئذ،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أنبأنا أبو الفضل بن خيرون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الأنماطي، أنبأنا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الأزهري، أنبأنا عبيد اللّه بن أحمد بن يعقوب، نبأنا العبّاس بن العبّاس بن أحمد بن عبد اللّه بن المغيرة الجوهري، أنبأنا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الباقلاني، أنبأنا أبو محمّد يوسف بن رباح، أنبأنا أبو بكر أحمد بن محمّد بن إسماعيل، نبأنا أبو بشر محمّد بن أحمد بن حماد، نبأ معاوية بن صالح في ذكر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بن السقاء، أنبأنا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أبو العلاء الواسطي، أنبأنا أبو بكر البابسيري </w:t>
      </w:r>
      <w:r>
        <w:rPr>
          <w:rStyle w:val="FootnoteAnchor"/>
          <w:rtl w:val="true"/>
        </w:rPr>
        <w:footnoteReference w:id="1084"/>
      </w:r>
      <w:r>
        <w:rPr>
          <w:rFonts w:ascii="Amiri" w:hAnsi="Amiri" w:eastAsia="Amiri" w:cs="Amiri"/>
          <w:color w:val="111111"/>
          <w:sz w:val="28"/>
          <w:sz w:val="28"/>
          <w:szCs w:val="28"/>
          <w:rtl w:val="true"/>
          <w:lang w:bidi="ar-SA"/>
        </w:rPr>
        <w:t xml:space="preserve">،نبأنا الأحوص بن المفضّل بن غسّان، نبأنا أبي </w:t>
      </w:r>
    </w:p>
    <w:p>
      <w:pPr>
        <w:pStyle w:val="BookText"/>
        <w:rPr/>
      </w:pP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نبأنا محمّد بن عثمان بن أبي شيبة، نبأنا هاشم بن محمّد، نبأنا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من أهل الشام الذين بعد أصحاب النبي صلّى اللّه عليه و سلّم فذكرهم و فيهم أبو الزاهرية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أنبأنا نعمة اللّه بن محمّد، نبأنا أبو مسعود </w:t>
      </w:r>
      <w:r>
        <w:rPr>
          <w:rStyle w:val="FootnoteAnchor"/>
          <w:rtl w:val="true"/>
        </w:rPr>
        <w:footnoteReference w:id="1085"/>
      </w:r>
      <w:r>
        <w:rPr>
          <w:rFonts w:ascii="Amiri" w:hAnsi="Amiri" w:eastAsia="Amiri" w:cs="Amiri"/>
          <w:color w:val="111111"/>
          <w:sz w:val="28"/>
          <w:sz w:val="28"/>
          <w:szCs w:val="28"/>
          <w:rtl w:val="true"/>
          <w:lang w:bidi="ar-SA"/>
        </w:rPr>
        <w:t xml:space="preserve">أحمد بن محمّد البجلي </w:t>
      </w:r>
      <w:r>
        <w:rPr>
          <w:rStyle w:val="FootnoteAnchor"/>
          <w:rtl w:val="true"/>
        </w:rPr>
        <w:footnoteReference w:id="1086"/>
      </w:r>
      <w:r>
        <w:rPr>
          <w:rFonts w:ascii="Amiri" w:hAnsi="Amiri" w:eastAsia="Amiri" w:cs="Amiri"/>
          <w:color w:val="111111"/>
          <w:sz w:val="28"/>
          <w:sz w:val="28"/>
          <w:szCs w:val="28"/>
          <w:rtl w:val="true"/>
          <w:lang w:bidi="ar-SA"/>
        </w:rPr>
        <w:t>،نبأنا أحمد بن محمّد بن سليمان، أنبأنا الحسن بن محمّد بن سفيان، حدّثني عمي أبو بكر، نبأنا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الحمّامي، أنبأنا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الزاهرية </w:t>
      </w:r>
      <w:r>
        <w:rPr>
          <w:rStyle w:val="FootnoteAnchor"/>
          <w:rtl w:val="true"/>
        </w:rPr>
        <w:footnoteReference w:id="1087"/>
      </w:r>
      <w:r>
        <w:rPr>
          <w:rFonts w:ascii="Amiri" w:hAnsi="Amiri" w:eastAsia="Amiri" w:cs="Amiri"/>
          <w:color w:val="111111"/>
          <w:sz w:val="28"/>
          <w:sz w:val="28"/>
          <w:szCs w:val="28"/>
          <w:rtl w:val="true"/>
          <w:lang w:bidi="ar-SA"/>
        </w:rPr>
        <w:t>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إسماعيل قال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حدير بن كريب أبو الزاهرية الشامي سمع عبد اللّه بن بسر و أبا أمامة، قاله نعيم عن ابن وهب عن معاوية بن صالح، روى عنه الأحوص بن حكيم، 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الأكفاني، حدّثنا عبد العزيز الكتاني، أنبأنا تمام بن محمّد الرازي، أنبأنا جعفر بن محمّد بن جعفر، أنبأنا أبو زرعة في تسمية أهل حمص </w:t>
      </w:r>
    </w:p>
    <w:p>
      <w:pPr>
        <w:pStyle w:val="BookText"/>
        <w:rPr/>
      </w:pPr>
      <w:r>
        <w:rPr>
          <w:rFonts w:ascii="Amiri" w:hAnsi="Amiri" w:eastAsia="Amiri" w:cs="Amiri"/>
          <w:color w:val="111111"/>
          <w:sz w:val="28"/>
          <w:sz w:val="28"/>
          <w:szCs w:val="28"/>
          <w:rtl w:val="true"/>
          <w:lang w:bidi="ar-SA"/>
        </w:rPr>
        <w:t>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هو حدير بن كريب،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إجازة، حينئذ، و أخبرنا أبو القاسم نصر بن أحمد، أنبأنا عبد اللّه، أنبأنا أبو عبد اللّه بن أبي الحديد، أنبأنا أبو الحسن الرّبعي، أنبأنا عبد الوهّاب الكلابي،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أبو بكر أحمد بن منصور بن خلف، أنبأنا أبو سعد محمّد بن عبد اللّه بن حمدون، أنبأنا أبو حاتم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 أبو الزاهرية حدير بن كريب سمع أبا أمامة و عبد اللّه بن بسر، روى عنه معاوية بن صالح،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الفضل بن الحكاك، أنبأنا أبو نصر الوائلي، أنبأنا الخصيب بن عبد اللّه، أنبأنا أبو موسى بن </w:t>
      </w:r>
      <w:r>
        <w:rPr>
          <w:rStyle w:val="FootnoteAnchor"/>
          <w:rtl w:val="true"/>
        </w:rPr>
        <w:footnoteReference w:id="1090"/>
      </w:r>
      <w:r>
        <w:rPr>
          <w:rFonts w:ascii="Amiri" w:hAnsi="Amiri" w:eastAsia="Amiri" w:cs="Amiri"/>
          <w:color w:val="111111"/>
          <w:sz w:val="28"/>
          <w:sz w:val="28"/>
          <w:szCs w:val="28"/>
          <w:rtl w:val="true"/>
          <w:lang w:bidi="ar-SA"/>
        </w:rPr>
        <w:t>أبي عبد الرّحمن،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أنبأنا أبو الفضل بن خيرون، أنبأنا أبو العلاء الواسطي، أنبأنا علي بن الحسن الجراحي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ابن خيرون، أنبأنا الحسن النّعالي، أنبأنا جدي ابن إسحاق، نبأنا قعنب بن المحرز،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 حينئذ، و أخبرنا أبو الفتح نصر اللّه بن محمّد، أنبأنا نصر بن إبراهيم، أنبأنا سليم بن أيّوب، أنبأنا أبو نصر طاهر بن محمّد بن سليمان، نبأنا علي بن إبراهيم الجوزي، نبأنا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حدير بن كريب، 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الزينبي </w:t>
      </w:r>
      <w:r>
        <w:rPr>
          <w:rStyle w:val="FootnoteAnchor"/>
          <w:rtl w:val="true"/>
        </w:rPr>
        <w:footnoteReference w:id="1091"/>
      </w:r>
      <w:r>
        <w:rPr>
          <w:rFonts w:ascii="Amiri" w:hAnsi="Amiri" w:eastAsia="Amiri" w:cs="Amiri"/>
          <w:color w:val="111111"/>
          <w:sz w:val="28"/>
          <w:sz w:val="28"/>
          <w:szCs w:val="28"/>
          <w:rtl w:val="true"/>
          <w:lang w:bidi="ar-SA"/>
        </w:rPr>
        <w:t xml:space="preserve">،و أنبأنا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التنوخي، أنبأنا أبو الحسين بن المظفّر، أنبأنا بكر بن أحمد بن </w:t>
      </w:r>
    </w:p>
    <w:p>
      <w:pPr>
        <w:pStyle w:val="BookText"/>
        <w:rPr/>
      </w:pPr>
      <w:r>
        <w:rPr>
          <w:rFonts w:ascii="Amiri" w:hAnsi="Amiri" w:eastAsia="Amiri" w:cs="Amiri"/>
          <w:color w:val="111111"/>
          <w:sz w:val="28"/>
          <w:sz w:val="28"/>
          <w:szCs w:val="28"/>
          <w:rtl w:val="true"/>
          <w:lang w:bidi="ar-SA"/>
        </w:rPr>
        <w:t xml:space="preserve">حفص، أنبأنا أحمد بن محمّد بن عيسى البغدادي، قال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الزاهرية حدير بن كريب الحضرمي زعموا أن أبا الزاهرية أدرك أبا الدّرداء و كان أمّيّا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توفي في خلافة عمر بن عبد العزيز،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بكر بن مالك، نبأنا علي بن طيفور بن غالب النسوي، نبأنا قتيبة بن سعيد، نبأنا شهاب بن خراش أبو الصّلت، عن حميد بن أبي الزاهرية، عن أبيه قال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أغفيت في صخرة بيت المقدس فجاءت السّدنة فأغلقوا عليّ‌ الباب، فما انتبهت إلاّ بتسبيح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مذعورا، فإذا البيت صفوف، فدخلت معهم في الصفّ‌، فإذا رجل قائم على الصخرة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الدائم القائم، سبحان الحيّ‌ القيّوم، سبحان اللّه و بحمده، سبحان الملك القدّوس ربّ‌ الملائكة و الرّوح، سبحان العلي الأعلى،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ترتج الصّفوف بهذا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أنت‌؟ فقصصت عليه قصتي فلمّا استأنست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من قوّاكم لما أرى من عبادته، من القائم على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من قواكم لما أرى من عبادته، من الذي يردّ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ميكائيل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من قواكم لما أرى من عبادته فمن أنتم‌؟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ملائكة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من قواكم على ما أرى من عبادته فما لمن يقولها؟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سنة في كل يوم مرة، أو في يوم بعدد أيّام السّنة، لم يخرج من الدنيا حتى يرى مقعده من الجنة أو يرى له، 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المرزفي </w:t>
      </w:r>
      <w:r>
        <w:rPr>
          <w:rStyle w:val="FootnoteAnchor"/>
          <w:rtl w:val="true"/>
        </w:rPr>
        <w:footnoteReference w:id="1094"/>
      </w:r>
      <w:r>
        <w:rPr>
          <w:rFonts w:ascii="Amiri" w:hAnsi="Amiri" w:eastAsia="Amiri" w:cs="Amiri"/>
          <w:color w:val="111111"/>
          <w:sz w:val="28"/>
          <w:sz w:val="28"/>
          <w:szCs w:val="28"/>
          <w:rtl w:val="true"/>
          <w:lang w:bidi="ar-SA"/>
        </w:rPr>
        <w:t xml:space="preserve">،أنبأنا أبو الحسين بن المهتدي، نبأنا عمرو بن أحمد بن أيّوب بن شاهين، نبأنا عبيد اللّه بن عبد الصّمد، نبأنا أحمد بن نصر بن شاكر، نبأنا إبراهيم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 نبأنا شهاب بن خراش الحرشي،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كل يوم مرة سبحان القائم الدائم، سبحان الحي القيّوم، سبحان الحيّ‌ الذي لا يموت، سبحان اللّه العظيم و بحمده، سبّوح </w:t>
      </w:r>
    </w:p>
    <w:p>
      <w:pPr>
        <w:pStyle w:val="BookText"/>
        <w:rPr/>
      </w:pPr>
      <w:r>
        <w:rPr>
          <w:rFonts w:ascii="Amiri" w:hAnsi="Amiri" w:eastAsia="Amiri" w:cs="Amiri"/>
          <w:color w:val="111111"/>
          <w:sz w:val="28"/>
          <w:sz w:val="28"/>
          <w:szCs w:val="28"/>
          <w:rtl w:val="true"/>
          <w:lang w:bidi="ar-SA"/>
        </w:rPr>
        <w:t>قدوس ربّ‌ الملائكة و الرّوح، سبحان ربي العلي الأعلى، سبحانه و تعالى، لم يمت حتى يرى مكانه من الجنة أو يرى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بن مسعدة، أنبأنا حمزة بن يوسف، أنبأنا أبو أحمد بن عديّ‌، نبأنا علي بن أحمد بن مروان، حدّثنا رجاء بن سهل، نبأنا حمّاد بن خالد الخياط‍‌، نبأنا معاوية بن </w:t>
      </w:r>
      <w:r>
        <w:rPr>
          <w:rStyle w:val="FootnoteAnchor"/>
          <w:rtl w:val="true"/>
        </w:rPr>
        <w:footnoteReference w:id="1095"/>
      </w:r>
      <w:r>
        <w:rPr>
          <w:rFonts w:ascii="Amiri" w:hAnsi="Amiri" w:eastAsia="Amiri" w:cs="Amiri"/>
          <w:color w:val="111111"/>
          <w:sz w:val="28"/>
          <w:sz w:val="28"/>
          <w:szCs w:val="28"/>
          <w:rtl w:val="true"/>
          <w:lang w:bidi="ar-SA"/>
        </w:rPr>
        <w:t>صالح، عن أبي الزاهرية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أعجب من أصحاب الحديث يأتون من غير أن يدعوا، و يزورون من غير شوق، و يبرمون بالمساءلة، و يملون بطول الجلوس و أبو الزاهرية اسمه 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أنبأنا أبو بكر أحمد بن محمّد 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فأبو الزاهرية‌؟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أنبأنا أبو الطيّب الكوكبي، نبأنا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الزاهرية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حدير بن كريب من أهل حمص و هو شامي ثقة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جعفر، و محمّد بن الحسن، و أحمد بن محمّد القتيبي،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أبو مسلم صالح بن أحمد، حدثني أبي قال </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الزاهرية حدير بن كريب شامي تابعي ثقة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الطبري، أنبأنا أبو الحسين بن الفضل، أنبأنا عبد اللّه بن جعفر، نبأنا يعقوب، نبأنا أبو اليمان، نبأنا صفوان، عن أبي الزاهرية، حدير </w:t>
      </w:r>
      <w:r>
        <w:rPr>
          <w:rStyle w:val="FootnoteAnchor"/>
          <w:rtl w:val="true"/>
        </w:rPr>
        <w:footnoteReference w:id="1098"/>
      </w:r>
      <w:r>
        <w:rPr>
          <w:rFonts w:ascii="Amiri" w:hAnsi="Amiri" w:eastAsia="Amiri" w:cs="Amiri"/>
          <w:color w:val="111111"/>
          <w:sz w:val="28"/>
          <w:sz w:val="28"/>
          <w:szCs w:val="28"/>
          <w:rtl w:val="true"/>
          <w:lang w:bidi="ar-SA"/>
        </w:rPr>
        <w:t>بن كريب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أخبرنا أبو القاسم بن مندة، أنبأنا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قال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أبي الزاهرية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أبو منصور محمّد بن الحسين البزاز، أنبأنا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الزاهرية حدير بن كريب حمصي لا بأس به إذا حدث، ثقة </w:t>
      </w:r>
      <w:r>
        <w:rPr>
          <w:rStyle w:val="FootnoteAnchor"/>
          <w:rtl w:val="true"/>
        </w:rPr>
        <w:footnoteReference w:id="1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الصّوّاف، حدّثنا محمّد بن العبّاس بن أبي شيبة، نا هشام بن محمّد،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الزاهرية الحميري زمن عمر بن عبد العزيز،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w:t>
      </w:r>
      <w:r>
        <w:rPr>
          <w:rStyle w:val="FootnoteAnchor"/>
          <w:rtl w:val="true"/>
        </w:rPr>
        <w:footnoteReference w:id="1101"/>
      </w:r>
      <w:r>
        <w:rPr>
          <w:rFonts w:ascii="Amiri" w:hAnsi="Amiri" w:eastAsia="Amiri" w:cs="Amiri"/>
          <w:color w:val="111111"/>
          <w:sz w:val="28"/>
          <w:sz w:val="28"/>
          <w:szCs w:val="28"/>
          <w:rtl w:val="true"/>
          <w:lang w:bidi="ar-SA"/>
        </w:rPr>
        <w:t xml:space="preserve">تمام الواسطي، عن أبي </w:t>
      </w:r>
      <w:r>
        <w:rPr>
          <w:rStyle w:val="FootnoteAnchor"/>
          <w:rtl w:val="true"/>
        </w:rPr>
        <w:footnoteReference w:id="1102"/>
      </w:r>
      <w:r>
        <w:rPr>
          <w:rFonts w:ascii="Amiri" w:hAnsi="Amiri" w:eastAsia="Amiri" w:cs="Amiri"/>
          <w:color w:val="111111"/>
          <w:sz w:val="28"/>
          <w:sz w:val="28"/>
          <w:szCs w:val="28"/>
          <w:rtl w:val="true"/>
          <w:lang w:bidi="ar-SA"/>
        </w:rPr>
        <w:t>عمر بن حيّوية، أنبأنا أبو الطيّب الكوكبي، نبأنا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حميري،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حضرمي توفي في ولاية عمر بن عبد العزيز بن مروان، انتهى، و اسمه حدير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علي بن أحمد البسري، أنبأنا أبو طاهر المخلّص إجازة، أنبأنا عنه ابن عبد الرّحمن، أخبرني عبد الرّحمن بن محمّد،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فيها توفي أبو الزاهرية حدير بن كريب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نبأنا محمّد بن الحسن النهاوندي، أنبأنا أحمد بن الحسين النهاوندي، نبأنا عبد اللّه بن محمّد، نبأنا محمّد بن إسماعيل البخاري، 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الزاهرية حدير بن كريب سنة مائة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لا يكون محفوظا، انتهى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بكر، أنبأنا </w:t>
      </w:r>
    </w:p>
    <w:p>
      <w:pPr>
        <w:pStyle w:val="BookText"/>
        <w:rPr/>
      </w:pPr>
      <w:r>
        <w:rPr>
          <w:rFonts w:ascii="Amiri" w:hAnsi="Amiri" w:eastAsia="Amiri" w:cs="Amiri"/>
          <w:color w:val="111111"/>
          <w:sz w:val="28"/>
          <w:sz w:val="28"/>
          <w:szCs w:val="28"/>
          <w:rtl w:val="true"/>
          <w:lang w:bidi="ar-SA"/>
        </w:rPr>
        <w:t>الأحوص بن المفضّل،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مائة مات أبو الزاهرية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أخبرنا عبد الرّحمن بن محمّد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r>
        <w:rPr>
          <w:rStyle w:val="FootnoteAnchor"/>
          <w:rtl w:val="true"/>
        </w:rPr>
        <w:footnoteReference w:id="1104"/>
      </w:r>
      <w:r>
        <w:rPr>
          <w:rFonts w:ascii="Amiri" w:hAnsi="Amiri" w:eastAsia="Amiri" w:cs="Amiri"/>
          <w:color w:val="111111"/>
          <w:sz w:val="28"/>
          <w:sz w:val="28"/>
          <w:szCs w:val="28"/>
          <w:rtl w:val="true"/>
          <w:lang w:bidi="ar-SA"/>
        </w:rPr>
        <w:t xml:space="preserve">بشر الدّولابي، أخبرني محمّد بن سعدان </w:t>
      </w:r>
      <w:r>
        <w:rPr>
          <w:rStyle w:val="FootnoteAnchor"/>
          <w:rtl w:val="true"/>
        </w:rPr>
        <w:footnoteReference w:id="1105"/>
      </w:r>
      <w:r>
        <w:rPr>
          <w:rFonts w:ascii="Amiri" w:hAnsi="Amiri" w:eastAsia="Amiri" w:cs="Amiri"/>
          <w:color w:val="111111"/>
          <w:sz w:val="28"/>
          <w:sz w:val="28"/>
          <w:szCs w:val="28"/>
          <w:rtl w:val="true"/>
          <w:lang w:bidi="ar-SA"/>
        </w:rPr>
        <w:t>،عن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و عشرين و مائة مات أبو الزاهرية حدير بن كريب من أهل الشام، انتهى، كذا قال سنة سبع،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بن أحمد، أنبأنا محمّد بن أحمد بن إسحاق، نبأنا عمر بن أحمد، نبأنا خليفة بن خياط‍‌، قال أبو الزاهرية حدير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و يقال ابن عبد اللّه مات سنة تسع </w:t>
      </w:r>
      <w:r>
        <w:rPr>
          <w:rStyle w:val="FootnoteAnchor"/>
          <w:rtl w:val="true"/>
        </w:rPr>
        <w:footnoteReference w:id="1106"/>
      </w:r>
      <w:r>
        <w:rPr>
          <w:rFonts w:ascii="Amiri" w:hAnsi="Amiri" w:eastAsia="Amiri" w:cs="Amiri"/>
          <w:color w:val="111111"/>
          <w:sz w:val="28"/>
          <w:sz w:val="28"/>
          <w:szCs w:val="28"/>
          <w:rtl w:val="true"/>
          <w:lang w:bidi="ar-SA"/>
        </w:rPr>
        <w:t>و عشرين و مائة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اللفتواني،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مندة، أنبأنا الحسن بن محمّد بن يوسف، أنبأنا أحمد بن محمّد بن عمر، نبأنا أبو بكر بن أبي الدنيا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أنبأنا أبو عمر بن حيّوية، أنبأنا أحمد بن معروف، نبأنا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الزاهرية الحضرمي،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و اسمه حدير بن كريب توفي سنة تسع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مروان بن محمد، و كان ثقة إن شاء اللّه تعالى، كثير الحديث </w:t>
      </w:r>
      <w:r>
        <w:rPr>
          <w:rStyle w:val="FootnoteAnchor"/>
          <w:rtl w:val="true"/>
        </w:rPr>
        <w:footnoteReference w:id="11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ذكره أبو محمّد أحمد بن يحيى بن جابر البلاذري أنه مات سنة تسع و عشرين و مائة</w:t>
      </w:r>
      <w:r>
        <w:rPr>
          <w:rFonts w:eastAsia="Amiri" w:cs="Amiri" w:ascii="Amiri" w:hAnsi="Amiri"/>
          <w:color w:val="111111"/>
          <w:sz w:val="28"/>
          <w:szCs w:val="28"/>
          <w:rtl w:val="true"/>
          <w:lang w:bidi="ar-SA"/>
        </w:rPr>
        <w:t xml:space="preserve">. </w:t>
      </w:r>
      <w:bookmarkStart w:id="197" w:name="pg11916_111045"/>
    </w:p>
    <w:p>
      <w:pPr>
        <w:pStyle w:val="Heading4"/>
        <w:numPr>
          <w:ilvl w:val="3"/>
          <w:numId w:val="1"/>
        </w:numPr>
        <w:rPr/>
      </w:pPr>
      <w:bookmarkStart w:id="198" w:name="__RefHeading___Toc13881478_73709187"/>
      <w:bookmarkStart w:id="199" w:name="_Toc74"/>
      <w:bookmarkEnd w:id="197"/>
      <w:bookmarkEnd w:id="198"/>
      <w:r>
        <w:rPr/>
        <w:t>1228</w:t>
      </w:r>
      <w:r>
        <w:rPr>
          <w:rtl w:val="true"/>
        </w:rPr>
        <w:t xml:space="preserve"> - </w:t>
      </w:r>
      <w:r>
        <w:rPr>
          <w:rtl w:val="true"/>
        </w:rPr>
        <w:t>حدير بن جعفر بن محمّد</w:t>
      </w:r>
      <w:bookmarkEnd w:id="199"/>
    </w:p>
    <w:p>
      <w:pPr>
        <w:pStyle w:val="BookText"/>
        <w:rPr/>
      </w:pPr>
      <w:r>
        <w:rPr>
          <w:rFonts w:ascii="Amiri" w:hAnsi="Amiri" w:eastAsia="Amiri" w:cs="Amiri"/>
          <w:color w:val="111111"/>
          <w:sz w:val="28"/>
          <w:sz w:val="28"/>
          <w:szCs w:val="28"/>
          <w:rtl w:val="true"/>
          <w:lang w:bidi="ar-SA"/>
        </w:rPr>
        <w:t>أبو نصر الرّمّاني الأنباري</w:t>
      </w:r>
    </w:p>
    <w:p>
      <w:pPr>
        <w:pStyle w:val="BookText"/>
        <w:rPr/>
      </w:pPr>
      <w:r>
        <w:rPr>
          <w:rFonts w:ascii="Amiri" w:hAnsi="Amiri" w:eastAsia="Amiri" w:cs="Amiri"/>
          <w:color w:val="111111"/>
          <w:sz w:val="28"/>
          <w:sz w:val="28"/>
          <w:szCs w:val="28"/>
          <w:rtl w:val="true"/>
          <w:lang w:bidi="ar-SA"/>
        </w:rPr>
        <w:t>حدّث عن خيثمة بن سليمان، و أبو علي الحصائري، و أبي علي بن آدم الفزاري، و أبي بكر أحمد بن عبد اللّه بن أبي خيثمة، و أبي عمر بن العبّاس بن الوليد بن كودك، و أبي القاسم بن أبي العقب، و الفضل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القاسم الحنّائي، و أبو محمّد الكتاني، و علي بن الخضر، و أبو الفتح كليب بن علي بن الحسن البزار، و عبد الرّحمن بن الحسن الطرائفي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أنبأنا أبو القاسم الحنّائي، أنبأنا أبو نصر حدير بن جعفر الرماني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خيثمة بن سليمان بن حيدرة القرشي، نبأنا محمّد بن عون الطّائي، نبأنا أبو اليمن، نبأنا شعيب بن أبي حمزة، عن أبي الزناد </w:t>
      </w:r>
      <w:r>
        <w:rPr>
          <w:rStyle w:val="FootnoteAnchor"/>
          <w:rtl w:val="true"/>
        </w:rPr>
        <w:footnoteReference w:id="1110"/>
      </w:r>
      <w:r>
        <w:rPr>
          <w:rFonts w:ascii="Amiri" w:hAnsi="Amiri" w:eastAsia="Amiri" w:cs="Amiri"/>
          <w:color w:val="111111"/>
          <w:sz w:val="28"/>
          <w:sz w:val="28"/>
          <w:szCs w:val="28"/>
          <w:rtl w:val="true"/>
          <w:lang w:bidi="ar-SA"/>
        </w:rPr>
        <w:t>،عن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 تعالى تسعة و تسعين </w:t>
      </w:r>
      <w:r>
        <w:rPr>
          <w:rStyle w:val="FootnoteAnchor"/>
          <w:rtl w:val="true"/>
        </w:rPr>
        <w:footnoteReference w:id="1111"/>
      </w:r>
      <w:r>
        <w:rPr>
          <w:rFonts w:ascii="Amiri" w:hAnsi="Amiri" w:eastAsia="Amiri" w:cs="Amiri"/>
          <w:color w:val="111111"/>
          <w:sz w:val="28"/>
          <w:sz w:val="28"/>
          <w:szCs w:val="28"/>
          <w:rtl w:val="true"/>
          <w:lang w:bidi="ar-SA"/>
        </w:rPr>
        <w:t>اسما، مائة غير واحد، إنه وتر و يحبّ‌ الوتر من أحصاها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علي بن الخضر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الصّالح أبو نصر حدير بن جعفر بن محمّد الأنصاري الأنباري بحديث ذكره، 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112"/>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حاء مفتوحة بعدها دال مهملة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حديد بن جعفر أبو نصر، روى عنه شيخانا أحمد بن عبد الرّحمن الطرائفي، و عبد العزيز بن أحمد الكتاني و غيرهما من شيوخنا، انتهى</w:t>
      </w:r>
      <w:r>
        <w:rPr>
          <w:rFonts w:eastAsia="Amiri" w:cs="Amiri" w:ascii="Amiri" w:hAnsi="Amiri"/>
          <w:color w:val="111111"/>
          <w:sz w:val="28"/>
          <w:szCs w:val="28"/>
          <w:rtl w:val="true"/>
          <w:lang w:bidi="ar-SA"/>
        </w:rPr>
        <w:t xml:space="preserve">. </w:t>
      </w:r>
      <w:bookmarkStart w:id="200" w:name="pg11916_111046"/>
    </w:p>
    <w:p>
      <w:pPr>
        <w:pStyle w:val="Heading3"/>
        <w:numPr>
          <w:ilvl w:val="2"/>
          <w:numId w:val="1"/>
        </w:numPr>
        <w:rPr/>
      </w:pPr>
      <w:bookmarkStart w:id="201" w:name="__RefHeading___Toc13881480_73709187"/>
      <w:bookmarkStart w:id="202" w:name="_Toc75"/>
      <w:bookmarkEnd w:id="200"/>
      <w:bookmarkEnd w:id="201"/>
      <w:r>
        <w:rPr/>
        <w:t>1229</w:t>
      </w:r>
      <w:r>
        <w:rPr>
          <w:rtl w:val="true"/>
        </w:rPr>
        <w:t xml:space="preserve"> - </w:t>
      </w:r>
      <w:r>
        <w:rPr>
          <w:rtl w:val="true"/>
        </w:rPr>
        <w:t>حذاقة بن نصر بن غانم بن عامر</w:t>
      </w:r>
      <w:bookmarkEnd w:id="202"/>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حذاقة بن نصر بن غانم بن عامر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ابن عبد اللّه بن عبيد بن عويج بن عدي بن كعب بن لؤي بن غالب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فتح الشام و مات في طاعون عمواس هو ممّن أدرك النبي صلّى اللّه عليه و سلّم،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ابنا </w:t>
      </w:r>
      <w:r>
        <w:rPr>
          <w:rStyle w:val="FootnoteAnchor"/>
          <w:rtl w:val="true"/>
        </w:rPr>
        <w:footnoteReference w:id="1114"/>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نبأنا الزبير بن بكار،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نصر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و صخير و حذافة و أمّهم بنت عدي بن نضلة بن عوف بن عبيد بن عويج بن عدي بن كعب، مات نصر بن غانم و ولده في طاعون عمواس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203" w:name="pg11916_111048"/>
    </w:p>
    <w:p>
      <w:pPr>
        <w:pStyle w:val="Heading3"/>
        <w:numPr>
          <w:ilvl w:val="2"/>
          <w:numId w:val="1"/>
        </w:numPr>
        <w:rPr/>
      </w:pPr>
      <w:bookmarkStart w:id="204" w:name="__RefHeading___Toc13881482_73709187"/>
      <w:bookmarkStart w:id="205" w:name="_Toc76"/>
      <w:bookmarkEnd w:id="203"/>
      <w:bookmarkEnd w:id="204"/>
      <w:r>
        <w:rPr>
          <w:rtl w:val="true"/>
        </w:rPr>
        <w:t>ذكر من اسمه حذيفة</w:t>
      </w:r>
      <w:bookmarkEnd w:id="205"/>
    </w:p>
    <w:p>
      <w:pPr>
        <w:pStyle w:val="Heading4"/>
        <w:numPr>
          <w:ilvl w:val="3"/>
          <w:numId w:val="1"/>
        </w:numPr>
        <w:rPr/>
      </w:pPr>
      <w:bookmarkStart w:id="206" w:name="__RefHeading___Toc13881484_73709187"/>
      <w:bookmarkStart w:id="207" w:name="_Toc77"/>
      <w:bookmarkEnd w:id="206"/>
      <w:r>
        <w:rPr/>
        <w:t>1230</w:t>
      </w:r>
      <w:r>
        <w:rPr>
          <w:rtl w:val="true"/>
        </w:rPr>
        <w:t xml:space="preserve"> - </w:t>
      </w:r>
      <w:r>
        <w:rPr>
          <w:rtl w:val="true"/>
        </w:rPr>
        <w:t>حذيفة بن أسيد ،و يقال</w:t>
      </w:r>
      <w:r>
        <w:rPr>
          <w:rtl w:val="true"/>
        </w:rPr>
        <w:t xml:space="preserve">: </w:t>
      </w:r>
      <w:r>
        <w:rPr>
          <w:rtl w:val="true"/>
        </w:rPr>
        <w:t>ابن أمية بن أسيد</w:t>
      </w:r>
      <w:bookmarkEnd w:id="207"/>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أسيد </w:t>
      </w:r>
      <w:r>
        <w:rPr>
          <w:rStyle w:val="FootnoteAnchor"/>
          <w:rtl w:val="true"/>
        </w:rPr>
        <w:footnoteReference w:id="111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أمية بن أسيد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أبو سريحة </w:t>
      </w:r>
      <w:r>
        <w:rPr>
          <w:rStyle w:val="FootnoteAnchor"/>
          <w:rtl w:val="true"/>
        </w:rPr>
        <w:footnoteReference w:id="1118"/>
      </w:r>
      <w:r>
        <w:rPr>
          <w:rFonts w:ascii="Amiri" w:hAnsi="Amiri" w:eastAsia="Amiri" w:cs="Amiri"/>
          <w:color w:val="111111"/>
          <w:sz w:val="28"/>
          <w:sz w:val="28"/>
          <w:szCs w:val="28"/>
          <w:rtl w:val="true"/>
          <w:lang w:bidi="ar-SA"/>
        </w:rPr>
        <w:t xml:space="preserve">الغفاري </w:t>
      </w:r>
      <w:r>
        <w:rPr>
          <w:rStyle w:val="FootnoteAnchor"/>
          <w:rtl w:val="true"/>
        </w:rPr>
        <w:footnoteReference w:id="1119"/>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صاحب رسول اللّه صلّى اللّه عليه و سلّم، روى عن النبي صلّى اللّه عليه و سلّم أحاديث كثيرة، و كان ممّن بايع تحت الشجرة، و هو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الطفيل بن عامر بن واثلة، و عامر الشعبي، و معبد بن خالد الجذلي، و الرّبيع بن عميلة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بن حماز</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ممّن شهد فتح دمشق مع خالد بن الوليد، و أغار على عذراء، و استوطن أبو سريحة الكوفة بعد ذلك، انتهى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حدّثنا أبو الحسين بن المهتدي، نبأنا عيسى بن علي، أخبرنا عبد اللّه بن محمّد، نبأنا داود بن عمر الضّبّي، نبأنا محمّد بن مسلم الطائفي، عن عمرو بن دينار أنه سمع أبا </w:t>
      </w:r>
      <w:r>
        <w:rPr>
          <w:rStyle w:val="FootnoteAnchor"/>
          <w:rtl w:val="true"/>
        </w:rPr>
        <w:footnoteReference w:id="1122"/>
      </w:r>
      <w:r>
        <w:rPr>
          <w:rFonts w:ascii="Amiri" w:hAnsi="Amiri" w:eastAsia="Amiri" w:cs="Amiri"/>
          <w:color w:val="111111"/>
          <w:sz w:val="28"/>
          <w:sz w:val="28"/>
          <w:szCs w:val="28"/>
          <w:rtl w:val="true"/>
          <w:lang w:bidi="ar-SA"/>
        </w:rPr>
        <w:t>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مضت على النطفة خمس و أربعون ليلة يقول الملك أذكر أم </w:t>
      </w:r>
    </w:p>
    <w:p>
      <w:pPr>
        <w:pStyle w:val="BookText"/>
        <w:rPr/>
      </w:pPr>
      <w:r>
        <w:rPr>
          <w:rFonts w:ascii="Amiri" w:hAnsi="Amiri" w:eastAsia="Amiri" w:cs="Amiri"/>
          <w:color w:val="111111"/>
          <w:sz w:val="28"/>
          <w:sz w:val="28"/>
          <w:szCs w:val="28"/>
          <w:rtl w:val="true"/>
          <w:lang w:bidi="ar-SA"/>
        </w:rPr>
        <w:t>أنثى، فيقض اللّه و يكتب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 أجله فيقض اللّه و يكتب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يطوي على الصحيفة فلا يزاد فيها و لا ينقص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محمّد بن أحمد بن حسنون النّرسي، أنبأنا أبو بكر محمّد بن إسماعيل بن العبّاس الورّاق، أنبأنا أبو محمّد عبد الرّحمن بن محمّد القرشي، نبأنا علي بن المديني، نبأنا سفيان بن </w:t>
      </w:r>
      <w:r>
        <w:rPr>
          <w:rStyle w:val="FootnoteAnchor"/>
          <w:rtl w:val="true"/>
        </w:rPr>
        <w:footnoteReference w:id="1123"/>
      </w:r>
      <w:r>
        <w:rPr>
          <w:rFonts w:ascii="Amiri" w:hAnsi="Amiri" w:eastAsia="Amiri" w:cs="Amiri"/>
          <w:color w:val="111111"/>
          <w:sz w:val="28"/>
          <w:sz w:val="28"/>
          <w:szCs w:val="28"/>
          <w:rtl w:val="true"/>
          <w:lang w:bidi="ar-SA"/>
        </w:rPr>
        <w:t>عيينة، نبأنا عمرو بن دينار سمع أبا الطفيل يحدث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الملك على النطفة بعد ما تستقر في الرحم بأربعين أو بخمس و أربعين ليلة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أذكر أم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الملك، 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شقي أم سعيد، قال فيقول اللّه، و يكتب عمله و رزقه و أجله و أثره، ثم يطوي الصّحيفة فلا يزاد على ما فيها و لا ينقص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أبي رحمه اللّه، نبأنا علي بن حرب الطائي، نبأنا سفيان بن عيينة فذكر بإسناده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يونس بن عبد الواحد، أنبأنا شجاع بن علي، أنبأنا أبو عبد اللّه بن مندة، أنبأنا محمّد بن عبد المؤمن، نبأنا أحمد بن زيد، نبأنا إبراهيم بن المندة عن من ذكره، عن معبد بن خالد، عن أبي سريحة حذيفة بن أسيد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أبوك لأوّل المسلمين و قفا على باب مدينة العذراء بالشام،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أبي حبيش، أنبأنا أبو الفرج الأسفرايني و أبو نصر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السّعدي، أنبأنا أبو العبّاس منير بن أحمد بن الحسن، أنبأنا أبو محمّد جعفر بن أحمد، أنبأنا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الغفاري حذيفة بن أسيد، انتهى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أحمد بن الحسن، أنبأنا أبو القاسم، أخبرنا أبو بكر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بن أحمد بن إسحاق، أنبأنا عمر بن أحمد، نبأنا خليفة بن خياط‍‌ قال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بني غفار بن مليل بن ضمرة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بن الأعوس بن واقعة </w:t>
      </w:r>
      <w:r>
        <w:rPr>
          <w:rStyle w:val="FootnoteAnchor"/>
          <w:rtl w:val="true"/>
        </w:rPr>
        <w:footnoteReference w:id="1125"/>
      </w:r>
      <w:r>
        <w:rPr>
          <w:rFonts w:ascii="Amiri" w:hAnsi="Amiri" w:eastAsia="Amiri" w:cs="Amiri"/>
          <w:color w:val="111111"/>
          <w:sz w:val="28"/>
          <w:sz w:val="28"/>
          <w:szCs w:val="28"/>
          <w:rtl w:val="true"/>
          <w:lang w:bidi="ar-SA"/>
        </w:rPr>
        <w:t>بن الوقيعة بن وديعة بن جروة بن غفار، و يقال حذيفة بن أسيد بن خالد بن الأعوس بن وقيعة،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بن خزام </w:t>
      </w:r>
      <w:r>
        <w:rPr>
          <w:rStyle w:val="FootnoteAnchor"/>
          <w:rtl w:val="true"/>
        </w:rPr>
        <w:footnoteReference w:id="1126"/>
      </w:r>
      <w:r>
        <w:rPr>
          <w:rFonts w:ascii="Amiri" w:hAnsi="Amiri" w:eastAsia="Amiri" w:cs="Amiri"/>
          <w:color w:val="111111"/>
          <w:sz w:val="28"/>
          <w:sz w:val="28"/>
          <w:szCs w:val="28"/>
          <w:rtl w:val="true"/>
          <w:lang w:bidi="ar-SA"/>
        </w:rPr>
        <w:t>يكنى أبا سريحة تحول إلى الكوفة،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أحمد بن الحسن، أنبأنا أبو القاسم بن بشران، أنبأنا أبو علي محمّد بن أحمد الصّوّاف، أنبأنا أبو جعفر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 الغفاري،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أنبأنا أبو الفضل، أنبأنا أبو العلاء، أنبأنا أبو بكر، أنبأنا أبو أمية،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قراتكين بن أسعد، أنبأنا أبو محمّد الجوهري، أنبأنا أبو الحسن علي بن محمّد أحمد، أنبأنا أبو بكر محمّد بن الحسين، نبأنا أبو حفص</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قال في تسمية من روى عن النبي صلّى اللّه عليه و سلّم من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أبو سريحة الغفاري،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الحمّامي، أنبأنا إبراهيم بن الحسين بن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عبد اللّه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الغفاري هو حذيفة بن أسيد صاحب النبي صلّى اللّه عليه و سلّم، 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أبو نصر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أنبأنا علي بن أحمد بن زكريا، نبأنا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الغفاري يكنى أبا سريحة كوفي من أصحاب النبي صلّى اللّه عليه و سلّم، انتهى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اللفتواني، أنبأنا أبو عمرو بن مندة، أنبأنا الحسن بن محمّد بن يوسف، أنبأنا أحمد بن محمّد بن عمر، حدّثنا أبو بكر بن أبي الدنيا، حدّثنا محمّد بن سعد،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يكنى أبا سريحة أوّل مشاهده الحديبية و روى عن أبي بكر الصّدّيق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أنبأنا الحسين بن الفهم، نبأنا محمّد بن سعد قال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بني غفار بن مليل بن ضمرة بن بكر بن عبد مناة بن كنانة أبو سريحة و اسمه حذيفة بن أمية بن أسيد بن الأعوس بن واقعة بن حرام بن غفار و أوّل مشاهده مع النبي صلّى اللّه عليه و سلّم الحديبية، و روى عن أبي بكر الصّديق رضي اللّه تعالى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w:t>
      </w:r>
      <w:r>
        <w:rPr>
          <w:rStyle w:val="FootnoteAnchor"/>
          <w:rtl w:val="true"/>
        </w:rPr>
        <w:footnoteReference w:id="1130"/>
      </w:r>
      <w:r>
        <w:rPr>
          <w:rFonts w:ascii="Amiri" w:hAnsi="Amiri" w:eastAsia="Amiri" w:cs="Amiri"/>
          <w:color w:val="111111"/>
          <w:sz w:val="28"/>
          <w:sz w:val="28"/>
          <w:szCs w:val="28"/>
          <w:rtl w:val="true"/>
          <w:lang w:bidi="ar-SA"/>
        </w:rPr>
        <w:t>،و حدّثنا أبو الفضل بن ناصر عنه، أنبأنا أبو محمّد الجوهري، أنبأنا أبو الحسين بن المظفّر، أنبأنا أبو علي المدائني، أنبأنا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بني غفار بن مليل بن ضمرة بن بكر بن عبد مناة بن كنانة أبو سريحة </w:t>
      </w:r>
      <w:r>
        <w:rPr>
          <w:rStyle w:val="FootnoteAnchor"/>
          <w:rtl w:val="true"/>
        </w:rPr>
        <w:footnoteReference w:id="1131"/>
      </w:r>
      <w:r>
        <w:rPr>
          <w:rFonts w:ascii="Amiri" w:hAnsi="Amiri" w:eastAsia="Amiri" w:cs="Amiri"/>
          <w:color w:val="111111"/>
          <w:sz w:val="28"/>
          <w:sz w:val="28"/>
          <w:szCs w:val="28"/>
          <w:rtl w:val="true"/>
          <w:lang w:bidi="ar-SA"/>
        </w:rPr>
        <w:t>،و هو حذيفة بن أسيد بن الأعوس بن واقعة بن خزام بن غفار روى عنه من الحديث أربعة أحاديث،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نبأنا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 بن أسيد يكنى أبا سريحة غفاري، 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أنبأنا أبو الفضل بن خيرون و أبو الحسين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أبو سريحة الغفاري نزل الكوفة،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الشّقّاني، أنبأنا أبو بكر أحمد بن منصور،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 الغفاري له صحبة،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الفتح نصر بن أحمد الخطيب، أنبأنا محمّد بن أحمد بن عبد اللّه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الأنماطي، أنبأنا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زيد الأنصاري، أنبأنا محمّد بن محمّد بن عتبة، نبأنا هارون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سريحة </w:t>
      </w:r>
      <w:r>
        <w:rPr>
          <w:rStyle w:val="FootnoteAnchor"/>
          <w:rtl w:val="true"/>
        </w:rPr>
        <w:footnoteReference w:id="1133"/>
      </w:r>
      <w:r>
        <w:rPr>
          <w:rFonts w:ascii="Amiri" w:hAnsi="Amiri" w:eastAsia="Amiri" w:cs="Amiri"/>
          <w:color w:val="111111"/>
          <w:sz w:val="28"/>
          <w:sz w:val="28"/>
          <w:szCs w:val="28"/>
          <w:rtl w:val="true"/>
          <w:lang w:bidi="ar-SA"/>
        </w:rPr>
        <w:t>الغفاري حذيفة بن أسيد،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الحسن بن الحسين بن عبدان، عن أبي عبد اللّه بن محمّد بن علي الفراء، أنبأنا رشأ بن نظيف، أنبأنا محمّد بن إبراهيم بن محمّد، أنبأنا محمّد بن محمّد الكرخي، نبأنا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و هو أبو سريحة الغفاري من أصحاب النبي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نبأنا أبو الفتح نصر بن إبراهيم المقدسي، أنبأنا سليمان بن أيّوب، أنبأنا أبو نصر طاهر بن محمّد بن سليمان، نبأنا علي بن إبراهيم، نبأنا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محمّد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الغفاري يكنى أبا سريحة،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الأصبهاني، أنبأنا أحمد بن أبي بكر العدل، أنبأنا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مكسورة و الياء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حذيفة بن أسيد أبو سريحة صحابي،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34"/>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عن أبي الحسن الدارقطني، انتهى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عن عبد الكريم بن محمّد، أنبأنا أبو الحسن،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حذيفة بن أسيد بن الأعوس بن واقعة بن خزام بن غفار بن مليل أبو سريحة قاله ابن الكلبي،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أمية بن أسيد بن خالد بن الأعوس بن الوقيعة بن حزام بن غفار يكنى أبا سريحة تحوّل إلى الكوفة، روى عن النبي صلّى اللّه عليه و سلّم، روى عنه أبو الطفيل عامر بن وائلة، و عامر الشعبي، و 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أسيد أبو سريحة الغفاري نزل الكوفة، روى عنه أبو الطفيل، و عامر الشعبي، و حبيب بن حماز و غيرهم،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 أبو سريحة له صحبة و رواية، و هو حذيفة بن أسيد بن الأغوز بن واقعة بن حرام بن غفار بن مليل أبو سريحة قاله ابن الكلبي،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أمية بن أسيد بن الأغوز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بن خالد بن الأعوس بن الوقيعة </w:t>
      </w:r>
      <w:r>
        <w:rPr>
          <w:rStyle w:val="FootnoteAnchor"/>
          <w:rtl w:val="true"/>
        </w:rPr>
        <w:footnoteReference w:id="1136"/>
      </w:r>
      <w:r>
        <w:rPr>
          <w:rFonts w:ascii="IRNazanin" w:hAnsi="IRNazanin" w:eastAsia="IRNazanin"/>
          <w:color w:val="111111"/>
          <w:sz w:val="28"/>
          <w:sz w:val="28"/>
          <w:szCs w:val="28"/>
          <w:rtl w:val="true"/>
          <w:lang w:bidi="fa-IR"/>
        </w:rPr>
        <w:t>بن حزام،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نعيم، أنبأنا أبو خالد، أنبأنا أبو حامد أحمد بن محمّد بن جبلة، نبأنا محمّد بن إسحاق، نبأنا أحمد بن سعيد الدارمي، حدثنا سهل بن حمّاد، نبأنا شعبة، نبأنا سعيد بن مسروق و مطرف، عن الشعبي و عن أبي سريحة و كان من أصحاب الشجرة، 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أنبأنا أحمد بن جعفر، حدثنا عبد اللّه بن أحمد، حدثني أبي، نبأنا أسود بن عامر، نبأنا شريك، عن عثمان بن أبي زرعة، عن أبي سلمان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سريحة فصلّى عليه زيد بن أرقم فكبّر عليه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فعل رسول اللّه صلّى اللّه عليه و سلّم</w:t>
      </w:r>
      <w:r>
        <w:rPr>
          <w:rFonts w:eastAsia="Amiri" w:cs="Amiri" w:ascii="Amiri" w:hAnsi="Amiri"/>
          <w:color w:val="111111"/>
          <w:sz w:val="28"/>
          <w:szCs w:val="28"/>
          <w:rtl w:val="true"/>
          <w:lang w:bidi="ar-SA"/>
        </w:rPr>
        <w:t xml:space="preserve">. </w:t>
      </w:r>
      <w:bookmarkStart w:id="208" w:name="pg11916_111060"/>
    </w:p>
    <w:p>
      <w:pPr>
        <w:pStyle w:val="Heading4"/>
        <w:numPr>
          <w:ilvl w:val="3"/>
          <w:numId w:val="1"/>
        </w:numPr>
        <w:rPr/>
      </w:pPr>
      <w:bookmarkStart w:id="209" w:name="__RefHeading___Toc13881486_73709187"/>
      <w:bookmarkStart w:id="210" w:name="_Toc78"/>
      <w:bookmarkEnd w:id="208"/>
      <w:bookmarkEnd w:id="209"/>
      <w:r>
        <w:rPr/>
        <w:t>1231</w:t>
      </w:r>
      <w:r>
        <w:rPr>
          <w:rtl w:val="true"/>
        </w:rPr>
        <w:t xml:space="preserve"> - </w:t>
      </w:r>
      <w:r>
        <w:rPr>
          <w:rtl w:val="true"/>
        </w:rPr>
        <w:t>حذيفة بن اليمان و هو حذيفة بن حسل</w:t>
      </w:r>
      <w:bookmarkEnd w:id="21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حسيل </w:t>
      </w:r>
      <w:r>
        <w:rPr>
          <w:rStyle w:val="FootnoteAnchor"/>
          <w:rtl w:val="true"/>
        </w:rPr>
        <w:footnoteReference w:id="1137"/>
      </w:r>
      <w:r>
        <w:rPr>
          <w:rFonts w:ascii="Amiri" w:hAnsi="Amiri" w:eastAsia="Amiri" w:cs="Amiri"/>
          <w:color w:val="111111"/>
          <w:sz w:val="28"/>
          <w:sz w:val="28"/>
          <w:szCs w:val="28"/>
          <w:rtl w:val="true"/>
          <w:lang w:bidi="ar-SA"/>
        </w:rPr>
        <w:t>بن جابر بن أسيد بن عمرو بن مالك</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بن جابر بن عمرو بن ربيعة بن جروة بن الحارث</w:t>
      </w:r>
    </w:p>
    <w:p>
      <w:pPr>
        <w:pStyle w:val="BookText"/>
        <w:rPr/>
      </w:pPr>
      <w:r>
        <w:rPr>
          <w:rFonts w:ascii="Amiri" w:hAnsi="Amiri" w:eastAsia="Amiri" w:cs="Amiri"/>
          <w:color w:val="111111"/>
          <w:sz w:val="28"/>
          <w:sz w:val="28"/>
          <w:szCs w:val="28"/>
          <w:rtl w:val="true"/>
          <w:lang w:bidi="ar-SA"/>
        </w:rPr>
        <w:t xml:space="preserve">ابن مازن بن ربيعة بن قطيعة بن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بغيض بن 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العبسي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حليف بني عبد الأشهل صاحب رسول اللّه صلّى اللّه عليه و سلّم و صاحب سرّه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عبيدة بن حذيفة، و زيد بن وهب، و أبو حذيفة سلمة بن صهيبة، و 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w:t>
      </w:r>
      <w:r>
        <w:rPr>
          <w:rStyle w:val="FootnoteAnchor"/>
          <w:rtl w:val="true"/>
        </w:rPr>
        <w:footnoteReference w:id="1139"/>
      </w:r>
      <w:r>
        <w:rPr>
          <w:rFonts w:ascii="Amiri" w:hAnsi="Amiri" w:eastAsia="Amiri" w:cs="Amiri"/>
          <w:color w:val="111111"/>
          <w:sz w:val="28"/>
          <w:sz w:val="28"/>
          <w:szCs w:val="28"/>
          <w:rtl w:val="true"/>
          <w:lang w:bidi="ar-SA"/>
        </w:rPr>
        <w:t>،و طارق بن شهاب، و همّام بن الحارث، و أبو إدريس الخولاني، و صلة بن زفر العبسي، و عمر بن ضرار، و طلحة بن يزيد، و أبو وائل شقيق بن سلمة، و عمرو بن حنظلة، و زرّ بن حبيش، و عبد اللّه بن الصّامت، و أبو عبيدة المغيرة، و مسلم بن نذير و يزيد بن شريك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اليرموك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إلى</w:t>
      </w:r>
      <w:r>
        <w:rPr>
          <w:rFonts w:eastAsia="Amiri" w:cs="Amiri" w:ascii="Amiri" w:hAnsi="Amiri"/>
          <w:color w:val="111111"/>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عمر بالفتح، انتهى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أنبأنا أبو طالب محمّد بن محمّد بن غيلان، نبأنا أبو بكر الشافعي، نبأنا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ميمون الحربي، نبأنا أبو حذيفة، نبأنا سفيان، عن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قام من الليل يشوص </w:t>
      </w:r>
      <w:r>
        <w:rPr>
          <w:rStyle w:val="FootnoteAnchor"/>
          <w:rtl w:val="true"/>
        </w:rPr>
        <w:footnoteReference w:id="1141"/>
      </w:r>
      <w:r>
        <w:rPr>
          <w:rFonts w:ascii="Amiri" w:hAnsi="Amiri" w:eastAsia="Amiri" w:cs="Amiri"/>
          <w:color w:val="111111"/>
          <w:sz w:val="28"/>
          <w:sz w:val="28"/>
          <w:szCs w:val="28"/>
          <w:rtl w:val="true"/>
          <w:lang w:bidi="ar-SA"/>
        </w:rPr>
        <w:t xml:space="preserve">فاه بالسّواك </w:t>
      </w:r>
      <w:r>
        <w:rPr>
          <w:rStyle w:val="FootnoteAnchor"/>
          <w:rtl w:val="true"/>
        </w:rPr>
        <w:footnoteReference w:id="11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محمّد طاهر بن سهل بن بشر، عن عبد الرحيم بن أحمد البخاري، أنبأنا أبو الحسين علي بن عبد اللّه بن أبي مطير الإسكندراني، حدثنا محمّد بن عبد اللّه بن ميمون البغدادي، نبأنا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عبد الرّحمن بن زيد بن أسلم، فحدثني عن أبيه زيد بن أسلم، حدثني عن جده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رضي اللّه تعالى عنه بالمدينة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يقاتلون الرّوم باليرموك، و ذكر اهتمامه بخبرهم و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لأقوم إلى الصّلاة فما أدري، أ في أوّل السّورة أنا أم في آخرها، و لأن لا يفتح قرية بالشام أحبّ‌ إليّ‌ من أن يهلك أحد من المسلمين بمضيعة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يوم مقابل الثنيّة بالمدينة إذ أشرف منها ركب من المسلمين منهم حذيفة بن اليمان، فقام إليهم من يليهم من المسلمين فاستخبرهم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يا معشر المسلمين بفتح اللّه عزّ و جلّ‌ و نصره، قال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أسعى حتى أتيت عمر بن الخطاب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بفتح اللّه عز و جل و نصره فخرّ عمر ساجدا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فذاكرت عبد اللّه بن المبارك بسجدة الفتح و حدّثته بهذا الحديث فقال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حدثك عبد الرّحمن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سجدة الشكر و الفتح بحديث أثبت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أنبأنا محمّد بن هارون و عبد الرّحمن بن الحسين بن المحسن بن علي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يعقوب بن إبراهيم، نبأنا أحمد بن إبراهيم بن بشر، نبأنا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زيد بن أسلم، عن أبيه، عن جدّه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رضي اللّه تعالى عنه و الناس على اليرموك يقاتلون الرّوم و هو يذكر اهتمامه بأمر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لأقوم إلى الصّلاة فما أدري أ في أوّل السّورة أنا أم في آخرها و لأن لا يفتح اللّه عزّ و جلّ‌ علي قرية من قرى الشام أحبّ‌ إليّ‌ أن يصاب أحد من المسلمين بمضيعة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ذات غد ممّا يلي البيت إذا أنا بركبة فيهم حذيفة بن اليمان و هم يقولون لمن لقيهم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معشر المسلمين بنصر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على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أمير المؤمنين بنصر اللّه فخرّ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هشام بن سعد، عن زيد بن أسلم،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الهندام عبد المنعم بن إبراهيم، حدثنا أبو الفضل محمّد بن يحيى بن محمّد بن عبد الحميد السكسكي البتلهي، أخبرني أبي، أنبأنا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بفتح اليرموك مع حذيفة بن اليمان،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أبو الحسين محمّد بن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حفص عمر بن أحمد بن إسحاق، نبأنا خليفة بن خياط‍‌ قال </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عبس بن بغيض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اليمان لقب اسمه حسيل بن جابر بن عمرو بن ربيعة بن جروة بن الحارث بن مازن بن قطيعة بن عبس، أمه امرأة من الأنصار من الأوس،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بالكوفة في أول سنة ستة </w:t>
      </w:r>
      <w:r>
        <w:rPr>
          <w:rStyle w:val="FootnoteAnchor"/>
          <w:rtl w:val="true"/>
        </w:rPr>
        <w:footnoteReference w:id="1145"/>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لي رجل من ولده 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العجلي، حدثني أبي أحمد قال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أبو عبد اللّه العبسي من أصحاب النبي صلّى اللّه عليه و سلّم و كان أميرا على المدائن، استعمله عمر، و مات بعد قتل عثمان بأربعين يوما، سكن الكوفة و كان صاحب سرّ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مناقبه كثيرة مشهورة، و هو حليف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بالمدائن قبل الجمل</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أبو القاسم بن </w:t>
      </w:r>
    </w:p>
    <w:p>
      <w:pPr>
        <w:pStyle w:val="BookText"/>
        <w:rPr/>
      </w:pPr>
      <w:r>
        <w:rPr>
          <w:rFonts w:ascii="Amiri" w:hAnsi="Amiri" w:eastAsia="Amiri" w:cs="Amiri"/>
          <w:color w:val="111111"/>
          <w:sz w:val="28"/>
          <w:sz w:val="28"/>
          <w:szCs w:val="28"/>
          <w:rtl w:val="true"/>
          <w:lang w:bidi="ar-SA"/>
        </w:rPr>
        <w:t>بشران، أنبأنا أبو علي بن الصّوّاف، أنبأنا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أبو عبد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نبأنا و أبو منصور بن زريق، نبأنا مكرم بن أحمد القاضي، نبأنا محمّد بن الحسن صاحب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اليمان هو حذيفة بن حسل، كان يقال له اليمان، و هو رجل من مرّة حليف الأنصار، انتهى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القرميسيني،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بن جابر،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أنبأنا نعمة اللّه بن محمّد الجوهري، أنبأنا أحمد بن محمّد بن عبد اللّه، أنبأنا محمّد بن أحمد بن سليمان، أنبأنا سفيان بن محمّد بن سفيان، حدثني عمّي الحسن بن سفيان، نبأنا محمّد بن عمر بن علي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أنبأنا أبو طالب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عن أبي عمر بن حيّوية، أنبأنا أحمد بن عمر بن معروف، نبأنا الحسين بن الفهم، نبأنا محمّد بن سعد قال </w:t>
      </w:r>
      <w:r>
        <w:rPr>
          <w:rStyle w:val="FootnoteAnchor"/>
          <w:rtl w:val="true"/>
        </w:rPr>
        <w:footnoteReference w:id="1150"/>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و هو ابن حسل بن جابر بن ربيعة بن عمرو بن جروة، و هو اليمان بن الحارث بن قطيعة بن عبس بن بغيض بن ريث بن غطفان بن سعد بن قيس بن عيلان بن مضر، و جروة هو اليمان من ولده حذيفة، و إنما قيل اليمان لأن جروة أصاب دما في قومه فهرب إلى المدينة فحالف بني عبد الأشهل فسمّاه قومه اليمان، لأنه خالف اليمانية، و أم حذيفة الرباب بنت كعب بن عدي بن كعب بن عبد الأشهل، 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نبأنا و أبو منصور بن زريق، أنبأنا أبو بكر الخطيب، </w:t>
      </w:r>
    </w:p>
    <w:p>
      <w:pPr>
        <w:pStyle w:val="BookText"/>
        <w:rPr/>
      </w:pPr>
      <w:r>
        <w:rPr>
          <w:rFonts w:ascii="Amiri" w:hAnsi="Amiri" w:eastAsia="Amiri" w:cs="Amiri"/>
          <w:color w:val="111111"/>
          <w:sz w:val="28"/>
          <w:sz w:val="28"/>
          <w:szCs w:val="28"/>
          <w:rtl w:val="true"/>
          <w:lang w:bidi="ar-SA"/>
        </w:rPr>
        <w:t>أنبأنا أبو الحسين بن بشران، أنبأنا الحسين بن صفوان، و أخبرنا أبو بكر اللفتواني، أنبأنا أبو عمرو بن مندة، أنبأنا الحسن بن محمّد، أنبأنا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بكر بن أبي الدنيا، نبأنا محمّد بن سعد قال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الثانية من أصحاب النبي صلّى اللّه عليه و سلّم ممّن لم يشهد بدرا حذيفة بن اليمان بن حسل و يقال حسيل </w:t>
      </w:r>
      <w:r>
        <w:rPr>
          <w:rStyle w:val="FootnoteAnchor"/>
          <w:rtl w:val="true"/>
        </w:rPr>
        <w:footnoteReference w:id="1152"/>
      </w:r>
      <w:r>
        <w:rPr>
          <w:rFonts w:ascii="Amiri" w:hAnsi="Amiri" w:eastAsia="Amiri" w:cs="Amiri"/>
          <w:color w:val="111111"/>
          <w:sz w:val="28"/>
          <w:sz w:val="28"/>
          <w:szCs w:val="28"/>
          <w:rtl w:val="true"/>
          <w:lang w:bidi="ar-SA"/>
        </w:rPr>
        <w:t xml:space="preserve">بن جابر العبسي حليف بني عبد الأشهل و ابن أختهم الرباب بنت كعب بن عبد الأشهل و يكنى أبا عبد اللّه شهد أحدا فقتل أبوه يومئذ، جاءه نعي عثمان و هو بالمدائن، و مات فيها سنة ست و ثلاثين، اجتمع على ذلك محمّد بن عمر الواقدي 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للفتواني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أخبرنا أبو الفضل بن ناصر عنه، أنبأ أبو محمّد الجوهري، أنبأنا أبو الحسين بن المظفر، أنبأنا أبو علي المدائني، أنبأنا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حلفاء بني عبد الأشهل </w:t>
      </w:r>
      <w:r>
        <w:rPr>
          <w:rStyle w:val="FootnoteAnchor"/>
          <w:rtl w:val="true"/>
        </w:rPr>
        <w:footnoteReference w:id="1153"/>
      </w:r>
      <w:r>
        <w:rPr>
          <w:rFonts w:ascii="Amiri" w:hAnsi="Amiri" w:eastAsia="Amiri" w:cs="Amiri"/>
          <w:color w:val="111111"/>
          <w:sz w:val="28"/>
          <w:sz w:val="28"/>
          <w:szCs w:val="28"/>
          <w:rtl w:val="true"/>
          <w:lang w:bidi="ar-SA"/>
        </w:rPr>
        <w:t xml:space="preserve">من العرب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حذيفة بن اليمان حليف بن عبد الأشهل و أمّه الرباب من بني عبد الأشهل و هو حذيفة بن اليمان بن حسيل بن جابر بن أسيد بن عمرو بن مازن بن ربيعة بن قطيعة بن عبس بن بغيض بن ريث بن غطفان، لم يشهد بدرا، و شهد أحدا مع أبيه، و قتل أبوه يوم أحد، قتله المسلمون و لا يعرفونه، فتصدّق حذيفة بديته على المسلمين، حدثنا بذلك كلّه ابن هشام عن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حذيفة بن اليمان سنة ستة و ثلاثين في أولها، له رواية كثيرة عن النبي صلّى اللّه عليه و سلّم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نبأنا أبو الفضل بن خيرون و أبو الحسين </w:t>
      </w:r>
      <w:r>
        <w:rPr>
          <w:rStyle w:val="FootnoteAnchor"/>
          <w:rtl w:val="true"/>
        </w:rPr>
        <w:footnoteReference w:id="1155"/>
      </w:r>
      <w:r>
        <w:rPr>
          <w:rFonts w:ascii="Amiri" w:hAnsi="Amiri" w:eastAsia="Amiri" w:cs="Amiri"/>
          <w:color w:val="111111"/>
          <w:sz w:val="28"/>
          <w:sz w:val="28"/>
          <w:szCs w:val="28"/>
          <w:rtl w:val="true"/>
          <w:lang w:bidi="ar-SA"/>
        </w:rPr>
        <w:t xml:space="preserve">من أعطونا عهد اللّه و ميثاقه لتنصرفن إلى المدينة،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 النبي صلّى اللّه عليه و سلّم فأخبرناه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فأستعين اللّه عليهم، و نفي لهم بعدهم، ارجعا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منعنا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عمر بن عبيد اللّه </w:t>
      </w:r>
      <w:r>
        <w:rPr>
          <w:rStyle w:val="FootnoteAnchor"/>
          <w:rtl w:val="true"/>
        </w:rPr>
        <w:footnoteReference w:id="1156"/>
      </w:r>
      <w:r>
        <w:rPr>
          <w:rFonts w:ascii="Amiri" w:hAnsi="Amiri" w:eastAsia="Amiri" w:cs="Amiri"/>
          <w:color w:val="111111"/>
          <w:sz w:val="28"/>
          <w:sz w:val="28"/>
          <w:szCs w:val="28"/>
          <w:rtl w:val="true"/>
          <w:lang w:bidi="ar-SA"/>
        </w:rPr>
        <w:t>،أنبأنا أبو الحسين بن بشران، أنبأنا عثمان بن أحمد، أنبأنا حنبل بن إسحاق، نبأنا مسلم بن إبراهيم، نبأنا حمّاد بن سلمة، نبأنا علي بن زيد عن سعيد بن المسيّب،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خيرني رسول اللّه صلّى اللّه عليه و سلّم بين الهجرة و النصرة فاخترنا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عبد اللّه، و سلمان الفارسي يكنى أبا عبد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سعد المطرز و أبو علي الحداد، قالا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نعيم، أنبأنا سليمان بن أحمد، نبأنا أحمد بن محمّد بن علي الخزاعي، حدّثنا مسلم بن إبراهيم، نبأنا حمّاد بن سلمة، عن علي بن زيد عن سعيد بن المسيّب،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رسول اللّه صلّى اللّه عليه و سلّم بين الهجرة و النصرة، فاخترت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غيرهما عن مسلم بن إبراهيم فقال حمّاد بن زيد، أخبرناه أبو محمّد عبد الكريم بن حمزة، أنبأنا أبو بكر الخطيب، أنبأ أبو الحسين بن الفضل، و أبو علي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عبد اللّه بن عروبة الصفّار، نبأنا أبو بكر أحمد بن زهير بن حرب، نبأنا مسلم بن إبراهيم، نبأنا حمّاد بن زيد، عن سعيد بن المسيّب،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رسول اللّه صلّى اللّه عليه و سلّم بين الهجرة و النصرة فآثرت النصرة، انتهى، و الصّحيح عن حمّاد بن سلمة كما تقدم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w:t>
      </w:r>
      <w:r>
        <w:rPr>
          <w:rStyle w:val="FootnoteAnchor"/>
          <w:rtl w:val="true"/>
        </w:rPr>
        <w:footnoteReference w:id="1158"/>
      </w:r>
      <w:r>
        <w:rPr>
          <w:rFonts w:ascii="Amiri" w:hAnsi="Amiri" w:eastAsia="Amiri" w:cs="Amiri"/>
          <w:color w:val="111111"/>
          <w:sz w:val="28"/>
          <w:sz w:val="28"/>
          <w:szCs w:val="28"/>
          <w:rtl w:val="true"/>
          <w:lang w:bidi="ar-SA"/>
        </w:rPr>
        <w:t xml:space="preserve">المبارك، أنبأنا أبو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بندار</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،أنبأنا القاضي أبو العلاء محمّد بن علي بن يعقوب، أنبأنا أبو بكر محمّد بن أحمد بن أحمد البابسيري، أنبأنا أبو أمية الأحوص بن المفضّل بن غسان الغلاّبي، نبأنا أبو عبد الرّحمن، نبأنا عثمان بن عمر، أنبأنا يونس </w:t>
      </w:r>
      <w:r>
        <w:rPr>
          <w:rStyle w:val="FootnoteAnchor"/>
          <w:rtl w:val="true"/>
        </w:rPr>
        <w:footnoteReference w:id="1160"/>
      </w:r>
      <w:r>
        <w:rPr>
          <w:rFonts w:ascii="Amiri" w:hAnsi="Amiri" w:eastAsia="Amiri" w:cs="Amiri"/>
          <w:color w:val="111111"/>
          <w:sz w:val="28"/>
          <w:sz w:val="28"/>
          <w:szCs w:val="28"/>
          <w:rtl w:val="true"/>
          <w:lang w:bidi="ar-SA"/>
        </w:rPr>
        <w:t>بن يزيد، عن الزهري،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حذيفة بن اليمان أحد بني عبس و كان خليفا في الأنصار قتل أبوه مع النبي صلّى اللّه عليه و سلّم </w:t>
      </w:r>
    </w:p>
    <w:p>
      <w:pPr>
        <w:pStyle w:val="BookText"/>
        <w:rPr/>
      </w:pPr>
      <w:r>
        <w:rPr>
          <w:rFonts w:ascii="Amiri" w:hAnsi="Amiri" w:eastAsia="Amiri" w:cs="Amiri"/>
          <w:color w:val="111111"/>
          <w:sz w:val="28"/>
          <w:sz w:val="28"/>
          <w:szCs w:val="28"/>
          <w:rtl w:val="true"/>
          <w:lang w:bidi="ar-SA"/>
        </w:rPr>
        <w:t>يوم أحد أخطأ به المسلمون فجعل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 فلم يفهموا حتى قتلوه،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 حذيفة عند رسول اللّه صلّى اللّه عليه و سلّم خيرا، و أمر به فأوري، أو قال فأودي </w:t>
      </w:r>
      <w:r>
        <w:rPr>
          <w:rStyle w:val="FootnoteAnchor"/>
          <w:rtl w:val="true"/>
        </w:rPr>
        <w:footnoteReference w:id="11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بكر وجيه بن طاهر، أنبأنا أبو حامد أحمد بن محمّد بن الحسن، نبأنا محمّد بن يحيى الذّهلي، نبأنا أبو صالح، حدثنا المسيب، حدثني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بن اليمان أحد بني عبس من الأنصار قاتل مع رسول اللّه صلّى اللّه عليه و سلّم هو و أبو اليمان يوم أحد فأخطأ المسلمون يومئذ بأبيه يحسبونه من العدو فتواسقوه بأسيافهم فجعل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 إنه أبي، فلم يفقهوا قوله حتى قتلوه، فقال حذيفة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هو أرحم الراحمين فبلغت رسول اللّه صلّى اللّه عليه و سلّم فزادت حذيفة عنده خيرا،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حدثنا عبد اللّه بن أحمد </w:t>
      </w:r>
      <w:r>
        <w:rPr>
          <w:rStyle w:val="FootnoteAnchor"/>
          <w:rtl w:val="true"/>
        </w:rPr>
        <w:footnoteReference w:id="1162"/>
      </w:r>
      <w:r>
        <w:rPr>
          <w:rFonts w:ascii="Amiri" w:hAnsi="Amiri" w:eastAsia="Amiri" w:cs="Amiri"/>
          <w:color w:val="111111"/>
          <w:sz w:val="28"/>
          <w:sz w:val="28"/>
          <w:szCs w:val="28"/>
          <w:rtl w:val="true"/>
          <w:lang w:bidi="ar-SA"/>
        </w:rPr>
        <w:t>،حدّثني أبي، نبأنا وكيع، عن ابن أبي ليلى، عن شيخ يقال له هلال،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عن كل شيء حتى عن مسح الحصى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أودع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علي الحسين بن محمّد بن محمّد الرّوذباري، أنبأنا أبو محمّد عبد اللّه بن عمر بن شوذب المقرئ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أحمد بن سنان، نبأنا وهب بن جرير حدثنا شعبة عن عدي بن ثابت عن عبد اللّه بن يزيد عن حذيفة بن اليمان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رسول اللّه صلّى اللّه عليه و سلّم بما يكون حتى تقوم السّاعة، غير أني لم أسأله ما يخرج أهل المدينة منها، انتهى، رواه مسلم، عن محمّد بن مثنى عن وهب، انتهى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1164"/>
      </w:r>
      <w:r>
        <w:rPr>
          <w:rFonts w:ascii="IRNazanin" w:hAnsi="IRNazanin" w:eastAsia="IRNazanin"/>
          <w:color w:val="111111"/>
          <w:sz w:val="28"/>
          <w:sz w:val="28"/>
          <w:szCs w:val="28"/>
          <w:rtl w:val="true"/>
          <w:lang w:bidi="fa-IR"/>
        </w:rPr>
        <w:t>بن الأسعد،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محمّد بن المذكور الأرحبي، </w:t>
      </w:r>
    </w:p>
    <w:p>
      <w:pPr>
        <w:pStyle w:val="BookText"/>
        <w:rPr/>
      </w:pPr>
      <w:r>
        <w:rPr>
          <w:rFonts w:ascii="IRNazanin" w:hAnsi="IRNazanin" w:eastAsia="IRNazanin"/>
          <w:color w:val="111111"/>
          <w:sz w:val="28"/>
          <w:sz w:val="28"/>
          <w:szCs w:val="28"/>
          <w:rtl w:val="true"/>
          <w:lang w:bidi="fa-IR"/>
        </w:rPr>
        <w:t xml:space="preserve">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166"/>
      </w:r>
      <w:r>
        <w:rPr>
          <w:rFonts w:ascii="Amiri" w:hAnsi="Amiri" w:eastAsia="Amiri" w:cs="Amiri"/>
          <w:color w:val="111111"/>
          <w:sz w:val="28"/>
          <w:sz w:val="28"/>
          <w:szCs w:val="28"/>
          <w:rtl w:val="true"/>
          <w:lang w:bidi="ar-SA"/>
        </w:rPr>
        <w:t>الحسن بن علي الجوهري، أنبأنا أبو القاسم عبد العزيز بن جعفر، نبأنا عبد اللّه بن أعين، نبأنا إسحاق بن أبي إسرائيل، أنبأنا شعبة، أنبأنا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خطبنا رسول اللّه صلّى اللّه عليه و سلّم قائما بما يكون إلى يوم القيامة ما من شيء إلاّ قد سألته عنه، إلاّ أني لم أسأله ما يخرج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أنبأنا أبو الفضل الرّازي، نبأنا جعفر بن عبد اللّه، نبأنا محمّد بن هارون، نبأنا عمرو بن علي، نبأنا محمّد بن جعفر، نبأنا شعبة، عن عدي بن ثابت، عن عبد اللّه بن يزيد،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سلّم بما هو كائن إلى يوم القيامة فما منه شيء إلاّ قد سألته عنه إلاّ أني لم أسأله ما يخرج أهل المدينة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محمّد بن هارون، نبأنا محمّد بن عبد اللّه، نبأنا فضيل بن سليمان، نبأنا عمرو بن سعيد، عن الزهري، 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عائذ اللّه أبا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بكلّ‌ فتنة هي كائنة فيما بيني و بين السّاعة، و ما بي أن يكون رسول اللّه صلّى اللّه عليه و سلّم أسرّ إليّ‌ شيئا لم يحدّث به غيري، و كان ذكر الفتن في مجلس أنا فيه، فذكر ثلاثا لا يذرن شيئا، فما بقي من أهل ذلك المجلس غيري، انتهى، الصّواب يدري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أنبأنا أبو علي بن المذهب، أنبأنا أحمد بن جعفر، نبأنا عبد اللّه بن أحمد، حدثني أبي، نبأنا يعقوب، نبأنا أبي،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كيسان،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إدريس عائذ اللّه بن عبد اللّه الخولاني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الناس بكل فتنة هي كائنة فيما بيني و بين السّاعة و ما ذلك أن يكون رسول اللّه صلّى اللّه عليه و سلّم حدّثني من ذلك شيئا أسرّه إليّ‌ لم يكن حدّث به غيري، و لكن رسول اللّه صلّى اللّه عليه و سلّم قال و هو يحدّث مجلسا أنا فيه سئل عن الفتن و هو يعد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w:t>
      </w:r>
    </w:p>
    <w:p>
      <w:pPr>
        <w:pStyle w:val="BookText"/>
        <w:rPr/>
      </w:pPr>
      <w:r>
        <w:rPr>
          <w:rFonts w:ascii="Amiri" w:hAnsi="Amiri" w:eastAsia="Amiri" w:cs="Amiri"/>
          <w:color w:val="111111"/>
          <w:sz w:val="28"/>
          <w:sz w:val="28"/>
          <w:szCs w:val="28"/>
          <w:rtl w:val="true"/>
          <w:lang w:bidi="ar-SA"/>
        </w:rPr>
        <w:t>ثلاث لا يذرون شيئا منهن كرياح الصّيف منها صغار و منها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أولئك الرهط‍‌ كلهم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أحمد بن أبي عثمان و أحمد بن محمّد بن إبراهيم القصاري، حينئذ، و أخبرنا أبو عبد اللّه بن القصاري، أنبأنا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الحسن بن عبد اللّه الصرصري، حينئذ، و أخبرنا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بن محمّد بن عمر بن الرزاز و أبو الطّيّب سعيد بن يخلف بن ميمون الكتامي، و أبو الحسن سعد الخير بن محمّد بن سهل، و أبو البيضاء سعد بن عبد اللّه الحبشي مولى موسى بن جعفر، و أبو الحسن علي بن الحسن بن علي بن أحمد بن محمّد الخياط‍‌، و أبو المحاسن أحمد بن محمّد بن عبد اللّه بن عبد الوهّاب بن بندار بن الدبّاس، و أبو غالب المبارك بن عبد الوهّاب بن محمّد بن أبي منصور المسدي،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الخطاب نصر بن أحمد بن البطر، ح و أخبرنا أبو محمّد بن طاوس، أنبأنا أبو غانم، أنبأنا أبو الغنائم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عبيد اللّه بن يحيى البيع،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المحاملي، نبأنا يوسف بن جرير، عن الأعمش، عن سفيان،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سلّم مقاما ما ترك شيئا يكون في مقامه ذلك إلى قيام السّاعة إلاّ حدّث به، حفظه من حفظه، و نسيه من نسيه، قد علّمه أصحابه هؤلاء و انه ليكونن فيه الشيء قد نسيته فأراه فأذكره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كما يذكر الرّجل وجه الرّجل إذا غاب عنه؛ ثم إذا رآه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وكيع، عن سفيان، عن الأعمش بمعناه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أبو منصور بن شكرويه، أنبأنا أبو بكر بن مردويه، أنبأنا أبو بكر الشافعي، أنبأنا معاذ بن المثنى، نبأنا مسدّد، نبأنا عبد الوهّاب، نبأنا أبو التياج، عن صخر بن بدر العجلي، عن سبيع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حاصر الناس تستر قلت لصاحب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الكوفة نجلب بغالا فلما انتهينا إلى الكناسة </w:t>
      </w:r>
      <w:r>
        <w:rPr>
          <w:rStyle w:val="FootnoteAnchor"/>
          <w:rtl w:val="true"/>
        </w:rPr>
        <w:footnoteReference w:id="1169"/>
      </w:r>
      <w:r>
        <w:rPr>
          <w:rFonts w:ascii="Amiri" w:hAnsi="Amiri" w:eastAsia="Amiri" w:cs="Amiri"/>
          <w:color w:val="111111"/>
          <w:sz w:val="28"/>
          <w:sz w:val="28"/>
          <w:szCs w:val="28"/>
          <w:rtl w:val="true"/>
          <w:lang w:bidi="ar-SA"/>
        </w:rPr>
        <w:t>إذا نحن بحلقة فيها شيخ 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لصاحبي انطلق حتى نجلس إلى هؤلاء نسمع من حديثهم ثم نفرع لسوقنا قال فكأنه ضاق به ذرعا،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w:t>
      </w:r>
    </w:p>
    <w:p>
      <w:pPr>
        <w:pStyle w:val="BookText"/>
        <w:rPr/>
      </w:pPr>
      <w:r>
        <w:rPr>
          <w:rFonts w:ascii="Amiri" w:hAnsi="Amiri" w:eastAsia="Amiri" w:cs="Amiri"/>
          <w:color w:val="111111"/>
          <w:sz w:val="28"/>
          <w:sz w:val="28"/>
          <w:szCs w:val="28"/>
          <w:rtl w:val="true"/>
          <w:lang w:bidi="ar-SA"/>
        </w:rPr>
        <w:t>هذا الفناء حتى آتيك فانطلقت إليهم، فكان أوّل شيء حدث به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يسألون رسول اللّه صلّى اللّه عليه و سلّم عن الخير و كنت أسأله عن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كأنكم أنكرتم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يسألون رسول اللّه صلّى اللّه عليه و سلّم عن القرآن و كان اللّه قد عطاني منه علما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بعد هذا الخير الذي أعطاناه اللّه من شرّ؟ فذكر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أنبأنا أبو العبّاس محمّد بن يعقوب، نبأنا الحسن بن علي بن عفان، نبأنا عبيد اللّه بن موسى، عن عيسى، عن الشعبي،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تسألون عن الرخاء، و كنت أسأله عن الشدة لأتّقيها، و لقد رأيتني و ما من يوم أحبّ‌ إليّ‌ من يوم يشكو إليّ‌ فيه أهل الحاجة إن اللّه تعالى إذا أحبّ‌ عبدا ابتلاه، يا موت غظ‍‌ غيظك، و شدّ شدك أبى قلبي إلاّ حبّك،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إبراهيم بن منصور، أنبأنا أبو بكر، أنبأنا أبو يعلى، نبأنا أبو عبد الرّحمن الأذرعي، نبأنا زيد بن الحباب، عن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و هو يصلّي بين المغرب و العشاء، فلم يزل يصلّي حتى صلّى العشاء فلما انصرف تبعته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لحذيفة و 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نبأنا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،حدثني أبي، نبأنا حسين بن محمّد، نبأنا إسرائيل، عن ميسرة بن حبيب، عن المنهال بن عمرو، عن زرّ بن حبيش،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 منذ متى عهدك بالنبي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و سبتني،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فإني آتي النبي صلّى اللّه عليه و سلّم فأصلي معه المغرب، ثم لا أدعه حتى يستغفر لي و لك، قال فأتيت النبي صلّى اللّه عليه و سلّم فصلّيت معه المغرب، فصلّى النبي صلّى اللّه عليه و سلّم العشاء ثم انفتل فتبعته فعرض له عارض فناجاه، ثم ذهب فاتّبعته فسمع صوتي، فقال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و لأمك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رأيت العارض الذي عرض لي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ملك من الملائكة لم يهبط‍‌ إلى الأرض قط‍‌ قبل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ربّه أن يسلّم عليّ‌ و يبشرني أن الحسن و الحسين سيّدا شباب أهل الجنّة، و أن فاطمة سيّدة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و أبو غالب بن البنّا، و عبد اللّه بن محمّد بن نجا قالوا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الجوهري، أنبأنا أبو بكر بن مالك، أنبأنا العبّاس بن إبراهيم، نبأنا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الأحمسي، نبأنا عمرو العنقري </w:t>
      </w:r>
      <w:r>
        <w:rPr>
          <w:rStyle w:val="FootnoteAnchor"/>
          <w:rtl w:val="true"/>
        </w:rPr>
        <w:footnoteReference w:id="1172"/>
      </w:r>
      <w:r>
        <w:rPr>
          <w:rFonts w:ascii="Amiri" w:hAnsi="Amiri" w:eastAsia="Amiri" w:cs="Amiri"/>
          <w:color w:val="111111"/>
          <w:sz w:val="28"/>
          <w:sz w:val="28"/>
          <w:szCs w:val="28"/>
          <w:rtl w:val="true"/>
          <w:lang w:bidi="ar-SA"/>
        </w:rPr>
        <w:t>،نبأنا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بالنبي صلّى اللّه عليه و سلّم فذكر الحديث،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 رسول اللّه صلّى اللّه عليه و سلّم فيستغفر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فأتيت رسول اللّه صلّى اللّه عليه و سلّم فصليت معه المغرب و صلّى ما بينهما ما بين المغرب و العشاء ثم انصرف فاتبعته،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يمشي إذ عرض له عارض فناجاه ثم مضى و اتبعته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بالذي قالت لي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حذيفة و لأمّك، أ ما رأيت العارض الذي عرض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ملك من الملائكة لم يهبط‍‌ إلى الأرض قبل ليلته هذه استأذن ربّه في أن يسلم عليّ‌ فبشرني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سيّدا شباب أهل الجنّة، و أن 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w:t>
      </w:r>
      <w:r>
        <w:rPr>
          <w:rStyle w:val="FootnoteAnchor"/>
          <w:rtl w:val="true"/>
        </w:rPr>
        <w:footnoteReference w:id="1175"/>
      </w:r>
      <w:r>
        <w:rPr>
          <w:rFonts w:ascii="Amiri" w:hAnsi="Amiri" w:eastAsia="Amiri" w:cs="Amiri"/>
          <w:color w:val="111111"/>
          <w:sz w:val="28"/>
          <w:sz w:val="28"/>
          <w:szCs w:val="28"/>
          <w:rtl w:val="true"/>
          <w:lang w:bidi="ar-SA"/>
        </w:rPr>
        <w:t xml:space="preserve">الجنزروي، أنبأنا أبو عمرو بن محمّد، أنبأنا أبو يعلى، نبأنا حموية، نبأنا سنان </w:t>
      </w:r>
      <w:r>
        <w:rPr>
          <w:rStyle w:val="FootnoteAnchor"/>
          <w:rtl w:val="true"/>
        </w:rPr>
        <w:footnoteReference w:id="1176"/>
      </w:r>
      <w:r>
        <w:rPr>
          <w:rFonts w:ascii="Amiri" w:hAnsi="Amiri" w:eastAsia="Amiri" w:cs="Amiri"/>
          <w:color w:val="111111"/>
          <w:sz w:val="28"/>
          <w:sz w:val="28"/>
          <w:szCs w:val="28"/>
          <w:rtl w:val="true"/>
          <w:lang w:bidi="ar-SA"/>
        </w:rPr>
        <w:t>،عن أبي عجلان، عن نعيم بن أبي هند،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في مرضه الذي توفاه </w:t>
      </w:r>
    </w:p>
    <w:p>
      <w:pPr>
        <w:pStyle w:val="BookText"/>
        <w:rPr/>
      </w:pPr>
      <w:r>
        <w:rPr>
          <w:rFonts w:ascii="Amiri" w:hAnsi="Amiri" w:eastAsia="Amiri" w:cs="Amiri"/>
          <w:color w:val="111111"/>
          <w:sz w:val="28"/>
          <w:sz w:val="28"/>
          <w:szCs w:val="28"/>
          <w:rtl w:val="true"/>
          <w:lang w:bidi="ar-SA"/>
        </w:rPr>
        <w:t>اللّه تعالى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أصبحت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ما شاء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تلقاء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حذيفة إنه من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بصوم يوم أراد به اللّه تعالى، أدخله اللّه الجنّة، و من أطعم جائعا أراد به اللّه تعالى أدخله اللّه الجنة، و من كسى عاريا أراد به اللّه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أسرّ هذا الحديث أم أعلنه‌؟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فهذا الحديث </w:t>
      </w:r>
      <w:r>
        <w:rPr>
          <w:rStyle w:val="FootnoteAnchor"/>
          <w:rtl w:val="true"/>
        </w:rPr>
        <w:footnoteReference w:id="1178"/>
      </w:r>
      <w:r>
        <w:rPr>
          <w:rFonts w:ascii="Amiri" w:hAnsi="Amiri" w:eastAsia="Amiri" w:cs="Amiri"/>
          <w:color w:val="111111"/>
          <w:sz w:val="28"/>
          <w:sz w:val="28"/>
          <w:szCs w:val="28"/>
          <w:rtl w:val="true"/>
          <w:lang w:bidi="ar-SA"/>
        </w:rPr>
        <w:t>سمعته من رسول اللّه صلّى اللّه عليه و سلّم،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نبأنا عبد العزيز أحمد، نبأنا تمام بن محمّد، أنبأنا أبو علي أحمد بن محمّد بن فضالة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بحر </w:t>
      </w:r>
      <w:r>
        <w:rPr>
          <w:rStyle w:val="FootnoteAnchor"/>
          <w:rtl w:val="true"/>
        </w:rPr>
        <w:footnoteReference w:id="1179"/>
      </w:r>
      <w:r>
        <w:rPr>
          <w:rFonts w:ascii="Amiri" w:hAnsi="Amiri" w:eastAsia="Amiri" w:cs="Amiri"/>
          <w:color w:val="111111"/>
          <w:sz w:val="28"/>
          <w:sz w:val="28"/>
          <w:szCs w:val="28"/>
          <w:rtl w:val="true"/>
          <w:lang w:bidi="ar-SA"/>
        </w:rPr>
        <w:t xml:space="preserve">بن نصر بن سابق الخولاني، نبأنا خالد بن عبد الرّحمن الخراساني، نبأنا فطر بن خليفة، عن كثير بن إسماعيل، عن عبد اللّه بن مليل قال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أعطي سبعة نجباء وزراء و رفقاء و إنّي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أبو بكر، و عمر، و علي، و الحسن، و الحسين سبعة من قريش، و ابن مسعود، و سلمان، و عمّار، و حذيفة، و أبو ذرّ، و المقداد، 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أنبأنا الحسن بن علي بن عبد الواحد، و أحمد بن علي بن الفضل، و أخبرنا أبو الفتح نصر بن القاسم، أنبأنا أبو محمّد الحسن بن علي بن عبد الواحد بن</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 أخبرنا أبو الحسن بن أحمد بن سلامة، و أبو نصر غالب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عبدان، أنبأنا أبو الحسن أحمد بن سليمان، نبأنا ابن أبي غرزة، نبأنا عبد اللّه بن موسى أبو نعيم، عن فطر، عن كثير، عن عبد اللّه بن مليل </w:t>
      </w:r>
      <w:r>
        <w:rPr>
          <w:rStyle w:val="FootnoteAnchor"/>
          <w:rtl w:val="true"/>
        </w:rPr>
        <w:footnoteReference w:id="1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إلاّ قد أعطي سبعة نجباء و أعطيت أربعة </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الحسن، و الحسين، و حمزة، و جعفر، و أبو بكر، و عمر، و سبعة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 سلمان، و أبو ذرّ، و عمّار، و المقداد، و بلال </w:t>
      </w:r>
      <w:r>
        <w:rPr>
          <w:rStyle w:val="FootnoteAnchor"/>
          <w:rtl w:val="true"/>
        </w:rPr>
        <w:footnoteReference w:id="1183"/>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علي بن عبد اللّه المصري، أنبأنا أبو منصور محمّد بن يعقوب الأصمّ‌، أنبأنا أبو عتبة </w:t>
      </w:r>
      <w:r>
        <w:rPr>
          <w:rStyle w:val="FootnoteAnchor"/>
          <w:rtl w:val="true"/>
        </w:rPr>
        <w:footnoteReference w:id="1184"/>
      </w:r>
      <w:r>
        <w:rPr>
          <w:rFonts w:ascii="Amiri" w:hAnsi="Amiri" w:eastAsia="Amiri" w:cs="Amiri"/>
          <w:color w:val="111111"/>
          <w:sz w:val="28"/>
          <w:sz w:val="28"/>
          <w:szCs w:val="28"/>
          <w:rtl w:val="true"/>
          <w:lang w:bidi="ar-SA"/>
        </w:rPr>
        <w:t>أحمد بن الفرج الحجازي، نبأنا بقية، نبأنا إسماعيل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نبأنا أبو منصور محمّد بن عبد الملك بن علي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أحمد بن محمّد بن الفضل الفقيه الكرابيسي، حدثنا محمّد بن يعقوب الأصم، نبأنا أبو عتبة أحمد بن الفرج الحجازي، نبأنا بقية، نبأنا إسماعيل الكندي، عن أبي عامر، عن أبي معاذ، عن علي بن أبي طالب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رسول اللّه صلّى اللّه عليه و سلّم في نجباء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من أمّته نجباء، و نجبائي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حمزة، و جعفر، و أبو بكر، و عمر، و عثمان، و سلمان، و أبو ذرّ، و عمّار بن ياسر، و المقداد، و ابن الأسود، و حذيفة، و عبد اللّه بن مسعود، 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أنبأنا أبو الفضل الرازي، أنبأنا جعفر بن عبد اللّه، نبأنا محمّد بن هارون، نبأنا العيّاش بن محمّد، نبأنا الأسود بن عامر، عن شريك، عن أبي اليقظان، عن أبي وائل، و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 أستخلف عليكم فعصيتموه نزل عليكم العذاب و لكن ما أقرأكم ابن مسعود فاقرءوه و ما حدّثكم حذيفة فاقبلوه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ثمّ‌ أخبرنا أبو القاسم السّمرقندي، أنبأنا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نبأنا عبد اللّه بن جعفر بن أحمد بن فارس، نبأنا يونس بن حبيب، نبأنا أبو داود سليمان بن داود الطيالسي، نبأنا شريك، نبأنا </w:t>
      </w:r>
    </w:p>
    <w:p>
      <w:pPr>
        <w:pStyle w:val="BookText"/>
        <w:rPr/>
      </w:pPr>
      <w:r>
        <w:rPr>
          <w:rFonts w:ascii="Amiri" w:hAnsi="Amiri" w:eastAsia="Amiri" w:cs="Amiri"/>
          <w:color w:val="111111"/>
          <w:sz w:val="28"/>
          <w:sz w:val="28"/>
          <w:szCs w:val="28"/>
          <w:rtl w:val="true"/>
          <w:lang w:bidi="ar-SA"/>
        </w:rPr>
        <w:t>عثمان بن عمير، نبأنا زاذان،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استخلفت‌؟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استخلفت فعصيتم نزل العذاب و لكن ما أقرأكم ابن مسعود فاقرءوه و ما حدّثكم حذيفة فاقبلوا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أبو علي، ثم أخبرنا أبو القاسم، أنبأنا يوسف بن الحسن حينئذ، أخبرنا أبو الحسن بن قبيس، أنبأنا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18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نعيم الحافظ‍‌، نبأنا عبد اللّه بن جعفر بن أحمد بن فارس، أنبأنا يونس بن حبيب، نبأنا أبو داود، نبأنا شعبة، عن المغيرة،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لي جليسا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إلى رجل فإذا هو أبو الدّرداء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فيكم صاحب الوساد و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w:t>
      </w:r>
      <w:r>
        <w:rPr>
          <w:rStyle w:val="FootnoteAnchor"/>
          <w:rtl w:val="true"/>
        </w:rPr>
        <w:footnoteReference w:id="1187"/>
      </w:r>
      <w:r>
        <w:rPr>
          <w:rFonts w:ascii="Amiri" w:hAnsi="Amiri" w:eastAsia="Amiri" w:cs="Amiri"/>
          <w:color w:val="111111"/>
          <w:sz w:val="28"/>
          <w:sz w:val="28"/>
          <w:szCs w:val="28"/>
          <w:rtl w:val="true"/>
          <w:lang w:bidi="ar-SA"/>
        </w:rPr>
        <w:t xml:space="preserve">صاحب السرّ الذي لم يكن يعلمه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أنبأنا أبو الفضل الرازي، أنبأنا جعفر بن عبد اللّه، نبأنا محمّد بن مروان، نبأنا عمرو بن علي، نبأنا أبو داود، نبأنا شعبة، عن المغيرة قال سمعت إبراهيم يحدث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فسألت اللّه تعالى أن ييسر لي جليسا صالحا فجلست إلى أبي الدّرداء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فيكم صاحب سواك رسول اللّه صلّى اللّه عليه و سلّم يعني عبد اللّه بن مسعود، أ و ليس فيكم صاحب سرّ رسول اللّه صلّى اللّه عليه و سلّم الذي لا يعلمه غيره يعني حذيفة، أ ليس فيكم من أجاره اللّه من الشّيطان على لسان نبيّه صلّى اللّه عليه و سلّم يعني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عبد اللّه بن مسعود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w:t>
      </w:r>
      <w:r>
        <w:rPr>
          <w:rStyle w:val="FootnoteAnchor"/>
          <w:rtl w:val="true"/>
        </w:rPr>
        <w:footnoteReference w:id="118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و الذكر و الأنثى،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يقرأها فأراد هؤلاء أن يستزلوني، انتهى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عمر بن عبد اللّه بن عمر بن </w:t>
      </w:r>
    </w:p>
    <w:p>
      <w:pPr>
        <w:pStyle w:val="BookText"/>
        <w:rPr/>
      </w:pPr>
      <w:r>
        <w:rPr>
          <w:rFonts w:ascii="Amiri" w:hAnsi="Amiri" w:eastAsia="Amiri" w:cs="Amiri"/>
          <w:color w:val="111111"/>
          <w:sz w:val="28"/>
          <w:sz w:val="28"/>
          <w:szCs w:val="28"/>
          <w:rtl w:val="true"/>
          <w:lang w:bidi="ar-SA"/>
        </w:rPr>
        <w:t>علي بن البقّال المقرئ، و أبو محمّد أحمد و أبو الغنائم محمّد، أنبأنا علي بن الحسن بن أبي عثمان حينئذ، و أخبرنا أبو محمّد بن طاوس، أنبأنا أبو الغنائم ابن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عبيد اللّه بن يحيى بن زكريا البيع، حدثنا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نبأنا جرير، عن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علقمة الشام فدخل مسجدا فصلّى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حلقة فجلس فيها، فجاء رجل فعرفت في تحوش القوم و هيئته أنه قال فجلس إلى جنبي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إني لأرجو أن يكون اللّه عز و جل استجاب دعوتي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الرّجل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عزّ جلّ‌ أن يرزقني جليسا صالحا فأرجو أن تكون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أو من أهل العراق ثم من أهل الكوفة،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فيكم صاحب النعلين و الوساد أو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السّواك و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فيكم الذي أجير من الشيطان على لسان النبي صلّى اللّه عليه و سلّم قال يعني عمّار بن ياسر و يعني صاحب النعلين و الوساد أو السواك و المطهرة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فيكم صاحب السرّ الذي لا يعلمه غيره أو أحدا غيره قال يعني حذيفة،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كيف كان عبد اللّه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الأنثى، قال أبو الدّرداء و اللّه الذي لا إله إلاّ هو بها قد أقرأت رسول اللّه صلّى اللّه عليه و سلّم فيه إلى فيّ‌، فما زال هؤلاء حتى كادوا أن يردوني عنها، 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أنبأنا أحمد بن جعفر، نبأنا عبد اللّه بن أحمد، حدثني أبي، نبأنا محمّد بن جعفر، نبأنا شعبة، عن مغيرة أنه سمع إبراهيم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علقمة الشام فصلّى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لي جليسا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إليّ‌ رجل فإذا هو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كان عبد اللّه يقرأ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و الذكر و الأنثى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يقرأها فما زال هؤلاء حتى كادوا يشككوني،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فيكم صاحب الوساد و السواك يعني عبد اللّه بن مسعود، أ ليس فيكم الذي أجاره اللّه على لسان نبيّه من الشيطان يعني عمّار بن ياسر، أ ليس فيكم الذي يعلم السرّ و لا يعلمه غيره يعني حذيفة،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أنبأنا أبو بكر البيهقي، أنبأنا أبو عبد اللّه الحافظ‍‌، نبأنا أبو زكريا يحيى بن محمّد بن محمد العنبري </w:t>
      </w:r>
      <w:r>
        <w:rPr>
          <w:rStyle w:val="FootnoteAnchor"/>
          <w:rtl w:val="true"/>
        </w:rPr>
        <w:footnoteReference w:id="1189"/>
      </w:r>
      <w:r>
        <w:rPr>
          <w:rFonts w:ascii="Amiri" w:hAnsi="Amiri" w:eastAsia="Amiri" w:cs="Amiri"/>
          <w:color w:val="111111"/>
          <w:sz w:val="28"/>
          <w:sz w:val="28"/>
          <w:szCs w:val="28"/>
          <w:rtl w:val="true"/>
          <w:lang w:bidi="ar-SA"/>
        </w:rPr>
        <w:t>،نبأنا إبراهيم بن أبي طالب، نبأنا يحيى بن حكيم، نبأنا معاذ بن هشام بن هاشم، حدثني أبي، عن قتادة، عن خيثمة بن أبي سبرة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فسألت اللّه تعالى أن ييسّر لي جليسا صالحا فيسّر لي أبا هريرة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جئت ألتمس العلم 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القاسم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الحسين بن الضحاك بن محمد الطّبسي، أنبأنا محمّد بن عبد اللّه بن إبراهيم، نبأنا إسماعيل بن إسحاق، نبأنا محمّد بن المثنى، نبأنا معاذ بن هشام، حدثني أبي، عن قتادة، عن خيثمة </w:t>
      </w:r>
      <w:r>
        <w:rPr>
          <w:rStyle w:val="FootnoteAnchor"/>
          <w:rtl w:val="true"/>
        </w:rPr>
        <w:footnoteReference w:id="1190"/>
      </w:r>
      <w:r>
        <w:rPr>
          <w:rFonts w:ascii="Amiri" w:hAnsi="Amiri" w:eastAsia="Amiri" w:cs="Amiri"/>
          <w:color w:val="111111"/>
          <w:sz w:val="28"/>
          <w:sz w:val="28"/>
          <w:szCs w:val="28"/>
          <w:rtl w:val="true"/>
          <w:lang w:bidi="ar-SA"/>
        </w:rPr>
        <w:t>بن أبي سبرة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فسألت اللّه عز و جل أن ييسّر لي جليسا صالحا فيسّر لي أبا هريرة فجلست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سألت اللّه عز و جل أن ييسّر لي جليسا صالحا فوقعت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جئت ألتمس العلم 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فيكم سعد بن مالك مجاب الدعوة، و عبد اللّه بن مسعود صاحب طهور رسول اللّه صلّى اللّه عليه و سلّم و نعليه، و حذيفة بن اليمان صاحب سرّ رسول اللّه صلّى اللّه عليه و سلّم و عمّار بن ياسر الذي أجاره اللّه تعالى من الشيطان على لسان نبيّه عليه الصّلاة و السلام، و سلمان صاحب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أنبأنا أحمد بن محمّد، أنبأنا أحمد بن محمّد، أنبأنا أبو بكر بن أبي الدّنيا، نبأنا محمّد بن سعد، نبأنا محمّد بن عبيد الطنافسي، عن مسعر، عن عمرو بن مرة، عن أبي البختري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كتاب اللّه ثمّ‌ أقام عنده، فسئل عن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المنافقين و سرّ رسول اللّه صلّى اللّه عليه و سلّم، و سئل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الآخر، و سئل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سئلت أعطيت و إذا سكتّ‌ ابتديت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w:t>
      </w:r>
    </w:p>
    <w:p>
      <w:pPr>
        <w:pStyle w:val="BookText"/>
        <w:rPr/>
      </w:pPr>
      <w:r>
        <w:rPr>
          <w:rFonts w:ascii="Amiri" w:hAnsi="Amiri" w:eastAsia="Amiri" w:cs="Amiri"/>
          <w:color w:val="111111"/>
          <w:sz w:val="28"/>
          <w:sz w:val="28"/>
          <w:szCs w:val="28"/>
          <w:rtl w:val="true"/>
          <w:lang w:bidi="ar-SA"/>
        </w:rPr>
        <w:t>الجوهري، أنبأنا أبو الحسن علي بن عبيد اللّه بن إسماعيل الأنباري، أنبأنا محمّد بن محمّد بن سليمان الباغندي، نبأنا إبراهيم بن يوسف الحضرمي، نبأنا ابن عياش، عن الأعمش، و أبي تميم عن عمرو بن مرة، عن أبي البختري، و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عن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فوقف عند متشابهه فأحلّ‌ حلاله و حرّم حرامه، و سئل عن عمّار بن ياسر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نسي، فإذا ذكّر ذكر، قد حشي ما بين فيه إلى كعبه إيمانا، و سئل عن حذيفة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العلم الأوّل و العلم الآخر، منا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وعى علما،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أردتم كنت إذا سكت ابتديت و إذا سألت أعطيت و ان بين دفّتي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الدّفتين‌؟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نبأنا عبد العزيز بن أحمد، أنبأنا أبو محمّد بن أبي الفراء، أنبأنا خيثمة، عن سليمان، نبأنا هلال بن العلاء، نبأنا أبي، نبأنا إسحاق بن يوسف الأزرق، نبأنا أبو سنان، نبأنا الضحاك بن مزاحم، عن النزّال بن سبرة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w:t>
      </w:r>
      <w:r>
        <w:rPr>
          <w:rStyle w:val="FootnoteAnchor"/>
          <w:rtl w:val="true"/>
        </w:rPr>
        <w:footnoteReference w:id="1191"/>
      </w:r>
      <w:r>
        <w:rPr>
          <w:rFonts w:ascii="Amiri" w:hAnsi="Amiri" w:eastAsia="Amiri" w:cs="Amiri"/>
          <w:color w:val="111111"/>
          <w:sz w:val="28"/>
          <w:sz w:val="28"/>
          <w:szCs w:val="28"/>
          <w:rtl w:val="true"/>
          <w:lang w:bidi="ar-SA"/>
        </w:rPr>
        <w:t>من علي بن أبي طالب ذات يوم طيب نفس و مراح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امرؤ علم المعضلات و المفصّلات، و علم أسماء المنافقين إن تسألوه عنها تجدوه بها عالما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9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الزعفراني، أنبأنا ابن أبي خيثمة، نبأنا عبيد اللّه بن محمّد العيشي، نبأنا عبد الواحد بن زياد، نبأنا عبد الملك بن جريج، حدثني رجل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Style w:val="FootnoteAnchor"/>
          <w:rtl w:val="true"/>
        </w:rPr>
        <w:footnoteReference w:id="1193"/>
      </w:r>
      <w:r>
        <w:rPr>
          <w:rFonts w:ascii="Amiri" w:hAnsi="Amiri" w:eastAsia="Amiri" w:cs="Amiri"/>
          <w:color w:val="111111"/>
          <w:sz w:val="28"/>
          <w:sz w:val="28"/>
          <w:szCs w:val="28"/>
          <w:rtl w:val="true"/>
          <w:lang w:bidi="ar-SA"/>
        </w:rPr>
        <w:t>عند علي يوما،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اليمان‌؟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Style w:val="FootnoteAnchor"/>
          <w:rtl w:val="true"/>
        </w:rPr>
        <w:footnoteReference w:id="1195"/>
      </w:r>
      <w:r>
        <w:rPr>
          <w:rFonts w:ascii="Amiri" w:hAnsi="Amiri" w:eastAsia="Amiri" w:cs="Amiri"/>
          <w:color w:val="111111"/>
          <w:sz w:val="28"/>
          <w:sz w:val="28"/>
          <w:szCs w:val="28"/>
          <w:rtl w:val="true"/>
          <w:lang w:bidi="ar-SA"/>
        </w:rPr>
        <w:t>المنافقين و سأل عن المعضلات حين غفل عنها، فإن تسألوه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1196"/>
      </w:r>
      <w:r>
        <w:rPr>
          <w:rFonts w:ascii="IRNazanin" w:hAnsi="IRNazanin" w:eastAsia="IRNazanin"/>
          <w:color w:val="111111"/>
          <w:sz w:val="28"/>
          <w:sz w:val="28"/>
          <w:szCs w:val="28"/>
          <w:rtl w:val="true"/>
          <w:lang w:bidi="fa-IR"/>
        </w:rPr>
        <w:t>طاهر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ناصر </w:t>
      </w:r>
      <w:r>
        <w:rPr>
          <w:rStyle w:val="FootnoteAnchor"/>
          <w:rtl w:val="true"/>
        </w:rPr>
        <w:footnoteReference w:id="1197"/>
      </w:r>
      <w:r>
        <w:rPr>
          <w:rFonts w:ascii="Amiri" w:hAnsi="Amiri" w:eastAsia="Amiri" w:cs="Amiri"/>
          <w:color w:val="111111"/>
          <w:sz w:val="28"/>
          <w:sz w:val="28"/>
          <w:szCs w:val="28"/>
          <w:rtl w:val="true"/>
          <w:lang w:bidi="ar-SA"/>
        </w:rPr>
        <w:t>عبد الرّحمن بن علي بن محمّد بن الحسين بن موسى، أنبأنا أبو زكريا بن حرب، أنبأنا أبو محمّد عبد اللّه بن محمّد بن الحسن بن الشرقي، أنبأنا أبو عبد الرّحمن عبد اللّه بن هاشم بن حيّان العبدي الطوسي، نبأنا وكيع، نبأنا ابن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زيد بن وهب الجهني يحدث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عمر بن الخطاب و أنا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إن فلانا قد مات فاشهده،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إذا كاد أن يخرج من المسجد التفت إليّ‌ فرآني و أنا جالس فعرف فرجع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أنشدك اللّه أ من القوم أنا؟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لا لن أبرئ أحدا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198"/>
      </w:r>
      <w:r>
        <w:rPr>
          <w:rFonts w:ascii="IRNazanin" w:hAnsi="IRNazanin" w:eastAsia="IRNazanin"/>
          <w:color w:val="111111"/>
          <w:sz w:val="28"/>
          <w:sz w:val="28"/>
          <w:szCs w:val="28"/>
          <w:rtl w:val="true"/>
          <w:lang w:bidi="fa-IR"/>
        </w:rPr>
        <w:t>جاءتا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أنبأنا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نبأنا عبد اللّه بن جعفر، نبأنا يونس بن حبيب، نبأنا أبو داود، نبأنا أبو أنيس، عن أبي إسحاق، عن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سئل عن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أسماء المنافقين فأخبر بهم، و سئل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عزوت </w:t>
      </w:r>
      <w:r>
        <w:rPr>
          <w:rStyle w:val="FootnoteAnchor"/>
          <w:rtl w:val="true"/>
        </w:rPr>
        <w:footnoteReference w:id="1199"/>
      </w:r>
      <w:r>
        <w:rPr>
          <w:rFonts w:ascii="Amiri" w:hAnsi="Amiri" w:eastAsia="Amiri" w:cs="Amiri"/>
          <w:color w:val="111111"/>
          <w:sz w:val="28"/>
          <w:sz w:val="28"/>
          <w:szCs w:val="28"/>
          <w:rtl w:val="true"/>
          <w:lang w:bidi="ar-SA"/>
        </w:rPr>
        <w:t>كنت إذا سألت أعطيت و إذا سكت ابتديت، 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معروف، نبأنا الحسين بن الفهم، أنبأنا محمّد بن سعد، أنبأنا محمّد بن عمر، حدثني أبو بكر بن عبد اللّه بن أبي سبرة، عن سليمان بن سحيم، عن نافع بن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 رسول اللّه صلّى اللّه عليه و سلّم بأسماء </w:t>
      </w:r>
    </w:p>
    <w:p>
      <w:pPr>
        <w:pStyle w:val="BookText"/>
        <w:rPr/>
      </w:pPr>
      <w:r>
        <w:rPr>
          <w:rFonts w:ascii="Amiri" w:hAnsi="Amiri" w:eastAsia="Amiri" w:cs="Amiri"/>
          <w:color w:val="111111"/>
          <w:sz w:val="28"/>
          <w:sz w:val="28"/>
          <w:szCs w:val="28"/>
          <w:rtl w:val="true"/>
          <w:lang w:bidi="ar-SA"/>
        </w:rPr>
        <w:t>المنافقين الذين بخسوا به ليلة العقبة بتبوك غير حذيفة، و هم اثنا عشر رجلا ليس فيهم قرشي، و كلهم من الأنصار أو من حلفائهم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الفضل جعفر بن الحسين بن محمّد المقرئ الماوردي، و أبو أسعد بن عبد الرّحمن بن منصور بن رامش،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عبد اللّه بن يوسف بن أحمد بن بامويه </w:t>
      </w:r>
      <w:r>
        <w:rPr>
          <w:rStyle w:val="FootnoteAnchor"/>
          <w:rtl w:val="true"/>
        </w:rPr>
        <w:footnoteReference w:id="1201"/>
      </w:r>
      <w:r>
        <w:rPr>
          <w:rFonts w:ascii="Amiri" w:hAnsi="Amiri" w:eastAsia="Amiri" w:cs="Amiri"/>
          <w:color w:val="111111"/>
          <w:sz w:val="28"/>
          <w:sz w:val="28"/>
          <w:szCs w:val="28"/>
          <w:rtl w:val="true"/>
          <w:lang w:bidi="ar-SA"/>
        </w:rPr>
        <w:t>،أنبأنا أبو سعيد أحمد بن محمّد بن زياد بن الأعرابي، نبأنا عبّاس بن محمّد الدوري، نبأنا أبو نعيم، نبأنا زهير بن معاوية، عن جابر، عن سعد بن عبيدة، عن صلة بن زفر،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ليلة مع النبي صلّى اللّه عليه و سلّم في رمضان فقام يغتسل و سترته، ففضلت منه فضلة في الإناء،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فأرقه، و إن شئت فصبّ‌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الفضلة أحبّ‌ إليّ‌ ممّا أصب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به و سترني،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لأسترنّك كما سترتني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 بن أبي منصور، أنبأنا أبو الفتح منصور بن الحسين بن علي بن القاسم أبو داود الكاتب، و أبو طاهر أحمد بن محمّد الثقفي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بن المقرئ، أنبأنا إسماعيل بن إبراهيم أبو علي المتّوثي </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الهيثم، نبأنا الحسين بن عبد الأول، نبأنا أبو خالد، نبأنا أبو سعد البقّال، عن إبراهيم التيمي، عن أبيه،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سلّم سرية وحدي انتهى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المقرئ، أنبأنا أبو يعلى، أنبأنا خيثمة، نبأنا جرير، عن الأعمش، عن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حذيفة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رسول اللّه صلّى اللّه عليه و سلّم لقاتلت معه و أبليت معه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تفعل ذلك، لقد رأيتنا مع رسول اللّه صلّى اللّه عليه و سلّم ليلة الإسراء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أخذتنا ريح شديدة، و قرّ،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يأتينا بخبر القوم جعله اللّه تعالى معي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فسكتنا فلم يجبه منا أحد </w:t>
      </w:r>
      <w:r>
        <w:rPr>
          <w:rStyle w:val="FootnoteAnchor"/>
          <w:rtl w:val="true"/>
        </w:rPr>
        <w:footnoteReference w:id="120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يأتينا بخبر من القوم جعله اللّه تعالى معي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فسكتنا فلم يجب منا أحد </w:t>
      </w:r>
      <w:r>
        <w:rPr>
          <w:rStyle w:val="FootnoteAnchor"/>
          <w:rtl w:val="true"/>
        </w:rPr>
        <w:footnoteReference w:id="120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بدا إذ دعاني باسمي أن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فائتنا بخبر القوم و لا تذعرهم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وليت من عنده جعلت كأنما أمشي في حمّام </w:t>
      </w:r>
      <w:r>
        <w:rPr>
          <w:rStyle w:val="FootnoteAnchor"/>
          <w:rtl w:val="true"/>
        </w:rPr>
        <w:footnoteReference w:id="1207"/>
      </w:r>
      <w:r>
        <w:rPr>
          <w:rFonts w:ascii="Amiri" w:hAnsi="Amiri" w:eastAsia="Amiri" w:cs="Amiri"/>
          <w:color w:val="111111"/>
          <w:sz w:val="28"/>
          <w:sz w:val="28"/>
          <w:szCs w:val="28"/>
          <w:rtl w:val="true"/>
          <w:lang w:bidi="ar-SA"/>
        </w:rPr>
        <w:t xml:space="preserve">حتى أتيتهم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أبا سفيان يصلي ظهره بالنار، فوضعت سهما في كبد القوس فأردت أن أرميه فذكرت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تذعرهم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رميته لأصبته فرجعت و أنا أمشي في مثل الحمّام، فلما أتيته فأخبرته خبر القوم و فرغت قررت، فألبسني رسول اللّه صلّى اللّه عليه و سلّم فضل عباءة كانت عليه يصلّي فيها، فلم أزل نائما حتى أصبحت، فلما أصبحت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نومان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مسلم عن أبي خيثمة </w:t>
      </w:r>
      <w:r>
        <w:rPr>
          <w:rStyle w:val="FootnoteAnchor"/>
          <w:rtl w:val="true"/>
        </w:rPr>
        <w:footnoteReference w:id="1208"/>
      </w:r>
      <w:r>
        <w:rPr>
          <w:rFonts w:ascii="Amiri" w:hAnsi="Amiri" w:eastAsia="Amiri" w:cs="Amiri"/>
          <w:color w:val="111111"/>
          <w:sz w:val="28"/>
          <w:sz w:val="28"/>
          <w:szCs w:val="28"/>
          <w:rtl w:val="true"/>
          <w:lang w:bidi="ar-SA"/>
        </w:rPr>
        <w:t>و أخبرناه أبو سهل بن سعدوية، أنبأنا أبو الفضل عبد الرّحمن بن أحمد بن الحسن، أنبأنا أبو القاسم جعفر بن عبد اللّه، أنبأنا محمّد بن هارون، نبأنا إسحاق بن شاهين الواسطي، أنبأنا خالد بن عبد اللّه، عن سعيد بن المرزبان أبي سعيد، عن إبراهيم التيمي، عن أبيه،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رسول اللّه صلّى اللّه عليه و سلّم لخدمت و لفعلت،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ليلة الأحزاب و نحن مع رسول اللّه صلّى اللّه عليه و سلّم و كان رسول اللّه صلّى اللّه عليه و سلّم يصلّي من اللّيل في ليلة باردة لم نر قبله و لا بعده بردا كان أشدّ منه فحانت مني التفاتة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يذهب إلى هؤلاء فيأتينا بخبرهم جعله اللّه معي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منا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ذهبت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رسوله،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فقمت حتى أتيت و إن جنبي ليضربان من البرد فمسح رأسي و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هؤلاء القوم حتى تأتينا </w:t>
      </w:r>
    </w:p>
    <w:p>
      <w:pPr>
        <w:pStyle w:val="BookText"/>
        <w:rPr/>
      </w:pPr>
      <w:r>
        <w:rPr>
          <w:rFonts w:ascii="Amiri" w:hAnsi="Amiri" w:eastAsia="Amiri" w:cs="Amiri"/>
          <w:color w:val="111111"/>
          <w:sz w:val="28"/>
          <w:sz w:val="28"/>
          <w:szCs w:val="28"/>
          <w:rtl w:val="true"/>
          <w:lang w:bidi="ar-SA"/>
        </w:rPr>
        <w:t>بخبرهم و لا تحدثن حدثا حتى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 من بين يديه و من خلفه و عن شماله و من فوقه و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تكون أو مثلها كان أحبّ‌ إلي من الدنيا و ما فيها، قال فانطلقت فأخذت أمشي نحوهم كأني أمشي في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فوجدتهم قد أرسل اللّه تعالى عليهم ريحا فقطعت أطنابهم و أبنيتهم و ذهبت بخيولهم، و لم تدع لهم شيئا إلاّ أهلكته،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سفيان قاعد يصطلي عند نار له، قال فنظرت إليه فأخذت سهما فوضعته في كبد قوسي </w:t>
      </w:r>
      <w:r>
        <w:rPr>
          <w:rStyle w:val="FootnoteAnchor"/>
          <w:rtl w:val="true"/>
        </w:rPr>
        <w:footnoteReference w:id="1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حذيفة راميا فذكرت قول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تحدثن حدثا حتى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سهمي في كنانتي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فيكم عين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بيد جليسه و أخذت بيد جليس،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تعرفني أنا فلان بن فلان، فإذا رجل من هوازن فرجعت إلى النبي صلّى اللّه عليه و سلّم فأخبرته الخبر، و كأني أمشي في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أخبرته ضحك حتى بدا أنيابه في سواد الليل و ذهب عني الدفء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رسول اللّه صلّى اللّه عليه و سلّم فأنامني عند رجليه و ألقى عليّ‌ طرف ثوبه، فكنت لألزق بطني و صدري ببطن قدمه فلما أصبحوا هزم اللّه تعالى الأحزاب،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أحمد بن محمود، أنبأنا أبو بكر بن المقرئ، أنبأنا أبو العبّاس بن قتيبة، نبأنا حرملة، نبأنا ابن أبي وهب، أنبأنا سعيد بن عبد الرّحمن الجمحي، حدثني رجل من الأنصار ثم من بني سلمة، عن أبيه، عن جده أبي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جهاد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أبتاه رأيتم رسول اللّه صلّى اللّه عليه و سلّم و صحبتموه، و اللّه لو رأيته لفعلت و فعلت و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اتّق اللّه و سدّد، فو الذي نفسي بيده لو رأيتنا معه يوم الخندق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يذهب فيأتيني بخبرهم جعله اللّه رفيقي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قام من الناس أحد، ثم قالها الثانية فما قام من النّاس أحد، ثم قالها الثالثة فما قام من الناس أحد، ثم </w:t>
      </w:r>
      <w:r>
        <w:rPr>
          <w:rStyle w:val="FootnoteAnchor"/>
          <w:rtl w:val="true"/>
        </w:rPr>
        <w:footnoteReference w:id="1211"/>
      </w:r>
      <w:r>
        <w:rPr>
          <w:rFonts w:ascii="Amiri" w:hAnsi="Amiri" w:eastAsia="Amiri" w:cs="Amiri"/>
          <w:color w:val="111111"/>
          <w:sz w:val="28"/>
          <w:sz w:val="28"/>
          <w:szCs w:val="28"/>
          <w:rtl w:val="true"/>
          <w:lang w:bidi="ar-SA"/>
        </w:rPr>
        <w:t>خائفا من الجوع و القرّ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نفسي بيده ما منعني أن أقوم إلاّ خشية أن لا آتيك بخبرهم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الحسن علي بن المسلّم و أبو الحسن علي بن الحسين، أنبأنا أبو القاسم بن أبي العلاء، أنبأنا أبو محمّد بن أبي نصر، أنبأنا أبو القاسم بن أبي العقب، نبأنا أبو عبد الملك، حدّثنا محمّد بن عائذ، أخبرني محمّد بن شعيب، عن عثمان بن عطاء، عن أبيه، عن عكرمة، عن ابن عبّاس فذكر </w:t>
      </w:r>
      <w:r>
        <w:rPr>
          <w:rStyle w:val="FootnoteAnchor"/>
          <w:rtl w:val="true"/>
        </w:rPr>
        <w:footnoteReference w:id="1212"/>
      </w:r>
      <w:r>
        <w:rPr>
          <w:rFonts w:ascii="Amiri" w:hAnsi="Amiri" w:eastAsia="Amiri" w:cs="Amiri"/>
          <w:color w:val="111111"/>
          <w:sz w:val="28"/>
          <w:sz w:val="28"/>
          <w:szCs w:val="28"/>
          <w:rtl w:val="true"/>
          <w:lang w:bidi="ar-SA"/>
        </w:rPr>
        <w:t xml:space="preserve">حديثا طويلا في غزاة الخندق و قال فيه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رسول اللّه صلّى اللّه عليه و سلّم أن يبعث رجلا فيخرج من الخندق فيعلم ما يريدون، فأتى رجلا و قد قبضه القرّ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مطلع القوم فاعتل فتركه ثم أتى آخر فاعتل فتركه، 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ما يقول النبي صلّى اللّه عليه و سلّم و هو ساكت ممّا به من البلاء و الضر حتى أتاه رسول اللّه صلّى اللّه عليه و سلّم و هو لا يدري من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أريد، سمعت حديثي الليلة، و مسألتي </w:t>
      </w:r>
      <w:r>
        <w:rPr>
          <w:rStyle w:val="FootnoteAnchor"/>
          <w:rtl w:val="true"/>
        </w:rPr>
        <w:footnoteReference w:id="1215"/>
      </w:r>
      <w:r>
        <w:rPr>
          <w:rFonts w:ascii="Amiri" w:hAnsi="Amiri" w:eastAsia="Amiri" w:cs="Amiri"/>
          <w:color w:val="111111"/>
          <w:sz w:val="28"/>
          <w:sz w:val="28"/>
          <w:szCs w:val="28"/>
          <w:rtl w:val="true"/>
          <w:lang w:bidi="ar-SA"/>
        </w:rPr>
        <w:t>الرجال لأبعثهم ليخبروا لنا خبر القوم فيأتون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أرسلك بالحق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قد علم اللّه الذي بي من البلاء، فلمّا سمع النبي صلّى اللّه عليه و سلّم ذكر القرّ ضحك حتى استغرب ضحكا،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اللّه من فوقك و من تحتك و عن يمينك و عن شمالك حتى ترجع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حذيفة مسرورا بدعاء رسول اللّه صلّى اللّه عليه و سلّم، فأتى القوم لا يحسّ‌ شيئا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يجد حتى خالط‍‌ عسكرهم و جالسهم، ثم أقبل فأخبر رسول اللّه صلّى اللّه عليه و سلّم الخبر و ذكر الحديث،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عبدان، أنبأنا أبو القاسم بن أبي العلاء، أنبأنا أبو محمّد بن أبي نصر أنبأنا أبو القاسم بن أبي العقب، أنبأنا أبو عبد الملك، نبأنا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الوليد بن مسلم، أخبرني عبد اللّه بن زيد بن أسلم، عن أبيه زيد بن أسلم أنه أخبره قال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صحبتكم رسول اللّه صلّى اللّه عليه و سلّم و أنكم أدركتموه و لم ندركه، و رأيتموه و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نشكو إلى اللّه إيمانكم به و لم تروه، و اللّه ما تدري لو أنك أدركته كيف كنت تكون‌؟ لقد رأيتنا مع رسول اللّه صلّى اللّه عليه و سلّم ليلة الخندق و ليلة باردة مطيرة إذ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رجل يذهب فيعلم لنا علم </w:t>
      </w:r>
    </w:p>
    <w:p>
      <w:pPr>
        <w:pStyle w:val="BookText"/>
        <w:rPr/>
      </w:pPr>
      <w:r>
        <w:rPr>
          <w:rFonts w:ascii="Amiri" w:hAnsi="Amiri" w:eastAsia="Amiri" w:cs="Amiri"/>
          <w:color w:val="111111"/>
          <w:sz w:val="28"/>
          <w:sz w:val="28"/>
          <w:szCs w:val="28"/>
          <w:rtl w:val="true"/>
          <w:lang w:bidi="ar-SA"/>
        </w:rPr>
        <w:t>القوم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منا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يذهب فيعلم لنا علم القوم جعله اللّه رفيق إبراهيم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منا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يذهب فيعلم لنا علم القوم جعله اللّه رفيقي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منا أحد،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ابعث حذيفة، قال حذيفة دونك، فو اللّه 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 أمي أنت، و اللّه ما بي أن أقتل و لكني أخشى أن أوسر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بما شئت،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حتى تدخل في القوم فتأتي قريشا،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إنما يريد أناس أن يقولوا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قريش، أين قادة الناس، أين رءوس الناس، تقدموا فتقدموا فتصلوا بالقتال، فيكون القتل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كنانة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كنانة إنما يريد الناس غدا أن يقولوا أين كنانة، أين رماة الحدق تقدموا، فتقدموا فتصلوا بالقتال فيكون القتل بكم، ثم ائت قيسا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إنما يريد الناس غدا أن يقولوا أين قيس، أين أحلاس الخيل، أين فرسان الناس، تقدموا فتقدموا فتصلوا بالقتال فيكون القتل فيكم،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في سلاحكم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فكنت بين ظهراني القوم أصطلي معهم على نيرانهم، و أذكر </w:t>
      </w:r>
      <w:r>
        <w:rPr>
          <w:rStyle w:val="FootnoteAnchor"/>
          <w:rtl w:val="true"/>
        </w:rPr>
        <w:footnoteReference w:id="1219"/>
      </w:r>
      <w:r>
        <w:rPr>
          <w:rFonts w:ascii="Amiri" w:hAnsi="Amiri" w:eastAsia="Amiri" w:cs="Amiri"/>
          <w:color w:val="111111"/>
          <w:sz w:val="28"/>
          <w:sz w:val="28"/>
          <w:szCs w:val="28"/>
          <w:rtl w:val="true"/>
          <w:lang w:bidi="ar-SA"/>
        </w:rPr>
        <w:t>لهم القول الذي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قريش، أين كنانة، أين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وجه السّحر قام أبو سفيان يدعو باللّات و العزّى و يشرك،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رجل من جليسه، قال و معي رجل يصطلي،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 مخافة أن يأخذني،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فلما رأى أبو سفيان الصّبح،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قريش، أين رءوس الناس، أين قادة الناس، تقدموا،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التي أتينا بها البارحة،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كنانة أين رماة الحدق </w:t>
      </w:r>
      <w:r>
        <w:rPr>
          <w:rStyle w:val="FootnoteAnchor"/>
          <w:rtl w:val="true"/>
        </w:rPr>
        <w:footnoteReference w:id="1220"/>
      </w:r>
      <w:r>
        <w:rPr>
          <w:rFonts w:ascii="Amiri" w:hAnsi="Amiri" w:eastAsia="Amiri" w:cs="Amiri"/>
          <w:color w:val="111111"/>
          <w:sz w:val="28"/>
          <w:sz w:val="28"/>
          <w:szCs w:val="28"/>
          <w:rtl w:val="true"/>
          <w:lang w:bidi="ar-SA"/>
        </w:rPr>
        <w:t>تقدموا، فقالوا هذه المقالة التي أتينا بها البارحة،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قيس، أين فرسان الناس، أين أحلاس الخيل تقدموا، فقالوا هذه المقالة التي أتينا بها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و تخاذلوا فبعث اللّه تعالى عليهم الرّيح، فما تركت لهم بناء إلاّ هدمته، و لا إناء إلاّ أكفته و تنادوا بالرحيل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أبا سفيان وثب على جمل له معقول، فجعل يستحثه للقيام، فلا يستطيع القيام لعقاله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لا ما قال لي رسول اللّه صلّى اللّه عليه و سلّم و لا تحدث في سلاحك شيئا، لرميته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القوم و جئت النبي صلّى اللّه عليه و سلّم فأخبرته فضحك حتى رأيت أنيابه، انتهى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w:t>
      </w:r>
      <w:r>
        <w:rPr>
          <w:rStyle w:val="FootnoteAnchor"/>
          <w:rtl w:val="true"/>
        </w:rPr>
        <w:footnoteReference w:id="1223"/>
      </w:r>
      <w:r>
        <w:rPr>
          <w:rFonts w:ascii="Amiri" w:hAnsi="Amiri" w:eastAsia="Amiri" w:cs="Amiri"/>
          <w:color w:val="111111"/>
          <w:sz w:val="28"/>
          <w:sz w:val="28"/>
          <w:szCs w:val="28"/>
          <w:rtl w:val="true"/>
          <w:lang w:bidi="ar-SA"/>
        </w:rPr>
        <w:t xml:space="preserve">،أنبأنا أبو عبد اللّه الحافظ‍‌، أنبأنا أبو بكر محمّد بن أحمد بن حاتم،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الدّاربردي</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عيسى البرتي </w:t>
      </w:r>
      <w:r>
        <w:rPr>
          <w:rStyle w:val="FootnoteAnchor"/>
          <w:rtl w:val="true"/>
        </w:rPr>
        <w:footnoteReference w:id="1225"/>
      </w:r>
      <w:r>
        <w:rPr>
          <w:rFonts w:ascii="Amiri" w:hAnsi="Amiri" w:eastAsia="Amiri" w:cs="Amiri"/>
          <w:color w:val="111111"/>
          <w:sz w:val="28"/>
          <w:sz w:val="28"/>
          <w:szCs w:val="28"/>
          <w:rtl w:val="true"/>
          <w:lang w:bidi="ar-SA"/>
        </w:rPr>
        <w:t>،نبأنا أبو حذيفة، نبأنا عكرمة بن عمّار، عن محمّد بن عبيد أبي قدامة الحنفي، عن عبد العزيز ابن أخي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حذيفة مشاهدهم مع رسول اللّه صلّى اللّه عليه و سلّم، فقال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كنا شهدنا ذلك لكنا قد فعلنا و فعلنا،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ذلك، فلقد رأيتنا ليلة الأحزاب و نحن صافّون 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226"/>
      </w:r>
      <w:r>
        <w:rPr>
          <w:rFonts w:ascii="Amiri" w:hAnsi="Amiri" w:eastAsia="Amiri" w:cs="Amiri"/>
          <w:color w:val="111111"/>
          <w:sz w:val="28"/>
          <w:sz w:val="28"/>
          <w:szCs w:val="28"/>
          <w:rtl w:val="true"/>
          <w:lang w:bidi="ar-SA"/>
        </w:rPr>
        <w:t xml:space="preserve">سفيان و من معه من الأحزاب فوقنا </w:t>
      </w:r>
      <w:r>
        <w:rPr>
          <w:rStyle w:val="FootnoteAnchor"/>
          <w:rtl w:val="true"/>
        </w:rPr>
        <w:footnoteReference w:id="1227"/>
      </w:r>
      <w:r>
        <w:rPr>
          <w:rFonts w:ascii="Amiri" w:hAnsi="Amiri" w:eastAsia="Amiri" w:cs="Amiri"/>
          <w:color w:val="111111"/>
          <w:sz w:val="28"/>
          <w:sz w:val="28"/>
          <w:szCs w:val="28"/>
          <w:rtl w:val="true"/>
          <w:lang w:bidi="ar-SA"/>
        </w:rPr>
        <w:t>،و قريظة اليهود أسفل منّا، نخافهم على ذرارينا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أتت علينا ليلة قط‍‌ أشدّ ظلمة، و لا أشدّ ريحا في أصوات ريحها أمثال الصواعق و هي ظلمة ما يرى أحدنا </w:t>
      </w:r>
      <w:r>
        <w:rPr>
          <w:rStyle w:val="FootnoteAnchor"/>
          <w:rtl w:val="true"/>
        </w:rPr>
        <w:footnoteReference w:id="1228"/>
      </w:r>
      <w:r>
        <w:rPr>
          <w:rFonts w:ascii="Amiri" w:hAnsi="Amiri" w:eastAsia="Amiri" w:cs="Amiri"/>
          <w:color w:val="111111"/>
          <w:sz w:val="28"/>
          <w:sz w:val="28"/>
          <w:szCs w:val="28"/>
          <w:rtl w:val="true"/>
          <w:lang w:bidi="ar-SA"/>
        </w:rPr>
        <w:t>إصبعه، فجعل المنافقون يستأذنون النبي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و ما هي بعورة فما يستأذنه أحد منهم إلاّ أذن له، فيأذن لهم، فيتسللون و نحن ثلاثمائة و نحو ذلك، إذا استقبلنا رسول اللّه صلّى اللّه عليه و سلّم رجلا رجلا، حتى مرّ عليّ‌ و ما عليّ‌ جنّة من العدو، و لا من البرد إلاّ مرط‍‌ </w:t>
      </w:r>
      <w:r>
        <w:rPr>
          <w:rStyle w:val="FootnoteAnchor"/>
          <w:rtl w:val="true"/>
        </w:rPr>
        <w:footnoteReference w:id="1229"/>
      </w:r>
      <w:r>
        <w:rPr>
          <w:rFonts w:ascii="Amiri" w:hAnsi="Amiri" w:eastAsia="Amiri" w:cs="Amiri"/>
          <w:color w:val="111111"/>
          <w:sz w:val="28"/>
          <w:sz w:val="28"/>
          <w:szCs w:val="28"/>
          <w:rtl w:val="true"/>
          <w:lang w:bidi="ar-SA"/>
        </w:rPr>
        <w:t>لامرأتي ما يجاوز ركبتي،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فأتاني و أنا جاثي </w:t>
      </w:r>
      <w:r>
        <w:rPr>
          <w:rStyle w:val="FootnoteAnchor"/>
          <w:rtl w:val="true"/>
        </w:rPr>
        <w:footnoteReference w:id="1230"/>
      </w:r>
      <w:r>
        <w:rPr>
          <w:rFonts w:ascii="Amiri" w:hAnsi="Amiri" w:eastAsia="Amiri" w:cs="Amiri"/>
          <w:color w:val="111111"/>
          <w:sz w:val="28"/>
          <w:sz w:val="28"/>
          <w:szCs w:val="28"/>
          <w:rtl w:val="true"/>
          <w:lang w:bidi="ar-SA"/>
        </w:rPr>
        <w:t>على ركبتي،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فتقاصرت بالأرض،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كراهية أن أقوم،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كائن في القوم خبر فائتني بخبر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أشد الناس فزعا و أشد </w:t>
      </w:r>
    </w:p>
    <w:p>
      <w:pPr>
        <w:pStyle w:val="BookText"/>
        <w:rPr/>
      </w:pPr>
      <w:r>
        <w:rPr>
          <w:rFonts w:ascii="Amiri" w:hAnsi="Amiri" w:eastAsia="Amiri" w:cs="Amiri"/>
          <w:color w:val="111111"/>
          <w:sz w:val="28"/>
          <w:sz w:val="28"/>
          <w:szCs w:val="28"/>
          <w:rtl w:val="true"/>
          <w:lang w:bidi="ar-SA"/>
        </w:rPr>
        <w:t>الناس 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 من بين يديه و خلفه و عن يمينه و عن شماله و من فوقه و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خلق اللّه فزعا و لا قرا في جوفي إلاّ خرج من جوفي فما أجد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لا تحدثنّ‌ في القوم شيئا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إذا دنوت من عسكر القوم نظرت في ضوء نار لهم توقد و إذا رجل أدهم ضخم يقول بيده على النار، و يمسح خاصرته،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الرّحيل، و لم أكن أعرف أبا سفيان قبل ذلك، فانتزعت سهما من كنانتي أبيض الريش، فأضعه على كبد قوسي لأرميه به في ضوء النار، فذكرت،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تحدثن فيهم شيئا حتى 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و رددت سهمي إلى كنانتي، ثم إني شجعت نفسي حتى دخلت العسكر </w:t>
      </w:r>
      <w:r>
        <w:rPr>
          <w:rStyle w:val="FootnoteAnchor"/>
          <w:rtl w:val="true"/>
        </w:rPr>
        <w:footnoteReference w:id="1231"/>
      </w:r>
      <w:r>
        <w:rPr>
          <w:rFonts w:ascii="Amiri" w:hAnsi="Amiri" w:eastAsia="Amiri" w:cs="Amiri"/>
          <w:color w:val="111111"/>
          <w:sz w:val="28"/>
          <w:sz w:val="28"/>
          <w:szCs w:val="28"/>
          <w:rtl w:val="true"/>
          <w:lang w:bidi="ar-SA"/>
        </w:rPr>
        <w:t>،فإذا ادنى الناس مني بنو عامر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الرّحيل الرّحيل لا مقام لكم و إذا الريح في عسكرهم، ما تجاوز عسكرهم شبرا، فو اللّه إني لأسمع صوت الحجارة في رحالهم، و فرستهم، الريح تضربهم بها، ثم خرجت نحو النبي صلّى اللّه عليه و سلّم فلما انتصف بي الطريق أو نحو ذلك، إذا أنا بنحو من عشرين فارسا أو نحو ذلك معتمين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صاحبك أن اللّه تعالى كفاه القوم، فرجعت إلى رسول اللّه صلّى اللّه عليه و سلّم و هو مشتمل في شملة يصلّي، فو اللّه ما عدا أن رجعت راجعني القرّ و جعلت أقرقف </w:t>
      </w:r>
      <w:r>
        <w:rPr>
          <w:rStyle w:val="FootnoteAnchor"/>
          <w:rtl w:val="true"/>
        </w:rPr>
        <w:footnoteReference w:id="1232"/>
      </w:r>
      <w:r>
        <w:rPr>
          <w:rFonts w:ascii="Amiri" w:hAnsi="Amiri" w:eastAsia="Amiri" w:cs="Amiri"/>
          <w:color w:val="111111"/>
          <w:sz w:val="28"/>
          <w:sz w:val="28"/>
          <w:szCs w:val="28"/>
          <w:rtl w:val="true"/>
          <w:lang w:bidi="ar-SA"/>
        </w:rPr>
        <w:t>،فأومأ إليّ‌ رسول اللّه صلّى اللّه عليه و سلّم بيده و هو يصلّي فدنوت منه، فأسبل عليّ‌ شملته، و كان رسول اللّه صلّى اللّه عليه و سلّم إذا حزبه أمر صلّى، فأخبرته خبر القوم و أخبرته أني تركتهم يرتحلون،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جٰاءَتْكُمْ‌ جُنُودٌ فَأَرْسَلْنٰا عَلَيْهِمْ‌ رِيحاً وَ جُنُوداً لَمْ‌ تَرَوْهٰا الآية </w:t>
      </w:r>
      <w:r>
        <w:rPr>
          <w:rStyle w:val="FootnoteAnchor"/>
          <w:rtl w:val="true"/>
        </w:rPr>
        <w:footnoteReference w:id="12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مع هذه الأحاديث المسندة في هذه القصة أبو الأسود محمّد بن عبد الرّحمن يتيم عروة، عن عروة و موسى بن عقبة، عن ابن </w:t>
      </w:r>
      <w:r>
        <w:rPr>
          <w:rStyle w:val="FootnoteAnchor"/>
          <w:rtl w:val="true"/>
        </w:rPr>
        <w:footnoteReference w:id="1234"/>
      </w:r>
      <w:r>
        <w:rPr>
          <w:rFonts w:ascii="Amiri" w:hAnsi="Amiri" w:eastAsia="Amiri" w:cs="Amiri"/>
          <w:color w:val="111111"/>
          <w:sz w:val="28"/>
          <w:sz w:val="28"/>
          <w:szCs w:val="28"/>
          <w:rtl w:val="true"/>
          <w:lang w:bidi="ar-SA"/>
        </w:rPr>
        <w:t xml:space="preserve">شهاب و محمّد بن عمر الواقدي، عن شيوخه بألفاظ‍‌ مختلفة و معاني </w:t>
      </w:r>
      <w:r>
        <w:rPr>
          <w:rStyle w:val="FootnoteAnchor"/>
          <w:rtl w:val="true"/>
        </w:rPr>
        <w:footnoteReference w:id="1235"/>
      </w:r>
      <w:r>
        <w:rPr>
          <w:rFonts w:ascii="Amiri" w:hAnsi="Amiri" w:eastAsia="Amiri" w:cs="Amiri"/>
          <w:color w:val="111111"/>
          <w:sz w:val="28"/>
          <w:sz w:val="28"/>
          <w:szCs w:val="28"/>
          <w:rtl w:val="true"/>
          <w:lang w:bidi="ar-SA"/>
        </w:rPr>
        <w:t>متقاربة فلا حاجة إلى ذكرها للاكتفاء بهذه الأحاديث المسندة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236"/>
      </w:r>
      <w:r>
        <w:rPr>
          <w:rFonts w:ascii="Amiri" w:hAnsi="Amiri" w:eastAsia="Amiri" w:cs="Amiri"/>
          <w:color w:val="111111"/>
          <w:sz w:val="28"/>
          <w:sz w:val="28"/>
          <w:szCs w:val="28"/>
          <w:rtl w:val="true"/>
          <w:lang w:bidi="ar-SA"/>
        </w:rPr>
        <w:t>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الحسين بن أحمد بن عبد اللّه بن أبي علاثة، أنبأنا أبو طاهر المخلّص، نبأنا يحيى بن محمّد بن صاعد، نبأنا محمّد بن عمرو بن سليمان، أنبأنا هشيم بن بشر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أنبأنا أحمد بن أبي عثمان و أحمد بن محمّد حينئذ، و أخبرنا أبو عبد اللّه محمّد بن أحمد،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الصرصري حينئذ، و أخبرنا منصور بن الرزاز و أبو الطّيّب الكتامي، و أبو الحسن سعد الخير بن محمّد، و أبو البيضاء الحبشي، و أبو الحسن علي بن أحمد الخياط‍‌، و أبو المحاسن أحمد بن محمّد، و أبو غالب المبارك بن عبد الوهّاب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أحمد، و أخبرنا أبو محمّد بن طاوس، أنبأنا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إسماعيل المحاملي، نبأنا ابن أبي مدرعة بن أبي مذعور، نبأنا هشيم، عن مجالد، عن الشعبي،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تعوّدوا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ينزل بكم البلاء، مع أنه لا يصيبكم أشد ممّا أصابنا و نحن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علي، عن أبي عمر بن حيّوية، أنبأنا أحمد بن معروف، نبأنا الحسين بن الفهم، نبأنا محمّد بن سعد، أنبأنا الفضل بن دكين، نبأنا فضيل بن جرير العامري، أخبرني مسلم بن مخراق،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خلفه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عن سهل بن بشر، أنبأنا علي بن منير، أنبأنا محمّد بن أحمد الذّهلي، نبأنا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نبأنا محمود بن غيلان، نبأنا الفضل بن موسى، نبأنا يزيد بن عقبة الأزدي، عن ابن بريدة، عن أبيه أن النبي صلّى اللّه عليه و سلّم استعمل حذيفة بن اليمان على بعض الصّدقة، فلما 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حذيفة هل </w:t>
      </w:r>
    </w:p>
    <w:p>
      <w:pPr>
        <w:pStyle w:val="BookText"/>
        <w:rPr/>
      </w:pPr>
      <w:r>
        <w:rPr>
          <w:rFonts w:ascii="Amiri" w:hAnsi="Amiri" w:eastAsia="Amiri" w:cs="Amiri"/>
          <w:color w:val="111111"/>
          <w:sz w:val="28"/>
          <w:sz w:val="28"/>
          <w:szCs w:val="28"/>
          <w:rtl w:val="true"/>
          <w:lang w:bidi="ar-SA"/>
        </w:rPr>
        <w:t>رزئ من الصدقة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أنفقنا بقدر إلاّ أن ابنة لي أخذت حذيا </w:t>
      </w:r>
      <w:r>
        <w:rPr>
          <w:rStyle w:val="FootnoteAnchor"/>
          <w:rtl w:val="true"/>
        </w:rPr>
        <w:footnoteReference w:id="1238"/>
      </w:r>
      <w:r>
        <w:rPr>
          <w:rFonts w:ascii="Amiri" w:hAnsi="Amiri" w:eastAsia="Amiri" w:cs="Amiri"/>
          <w:color w:val="111111"/>
          <w:sz w:val="28"/>
          <w:sz w:val="28"/>
          <w:szCs w:val="28"/>
          <w:rtl w:val="true"/>
          <w:lang w:bidi="ar-SA"/>
        </w:rPr>
        <w:t>من الصّدقة،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يا حذيفة إذا ألقي في النار و قيل لك ائتنا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حذيفة ثم بعث إليها فجيء بها فألقاها في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أنبأنا محمّد بن الحسن النهاوندي، نبأنا عبد اللّه بن محمّد القاضي، أنبأنا محمّد بن إسماعيل، نبأنا عبد اللّه بن يزيد المقرئ، عن حيوية، عن أبي صخرة، عن زيد بن أسلم، عن أبيه أن عمر بن الخطاب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أن تكون ملء هذا البيت دراهم </w:t>
      </w:r>
      <w:r>
        <w:rPr>
          <w:rStyle w:val="FootnoteAnchor"/>
          <w:rtl w:val="true"/>
        </w:rPr>
        <w:footnoteReference w:id="1239"/>
      </w:r>
      <w:r>
        <w:rPr>
          <w:rFonts w:ascii="Amiri" w:hAnsi="Amiri" w:eastAsia="Amiri" w:cs="Amiri"/>
          <w:color w:val="111111"/>
          <w:sz w:val="28"/>
          <w:sz w:val="28"/>
          <w:szCs w:val="28"/>
          <w:rtl w:val="true"/>
          <w:lang w:bidi="ar-SA"/>
        </w:rPr>
        <w:t>فأنفقه في سبيل اللّه عزّ و 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 أحدهم أتمنى أن تكون ملء هذا البيت ذهبا فأنفقه في سبيل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تكون ملء هذا البيت جواهر فأنفقه في سبيل اللّه، عز و 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نتمنى بعد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أتمنى أن يكون ملء هذا البيت رجالا مثل أبي عبيدة بن الجرّاح و معاذ بن جبل و حذيفة بن اليمان، و أستعملهم في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بمال إلى أبي عبيدة،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فلما أتاه قسمه، ثم بعث بمال إلى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يصنع، فلما أتاه قسمه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لكم أو كما قال، انتهى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طاهر الفقيه، أنبأنا أبو بكر القطان، نبأنا أحمد بن يوسف السّلمي، نبأنا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سفيان، عن أشعب بن سوار،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حذيفة المدائن و هو على حمار و قد شال رجليه من جانب، و معه عرق لحم يتعرقه فهو أمير، 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241"/>
      </w:r>
      <w:r>
        <w:rPr>
          <w:rFonts w:ascii="Amiri" w:hAnsi="Amiri" w:eastAsia="Amiri" w:cs="Amiri"/>
          <w:color w:val="111111"/>
          <w:sz w:val="28"/>
          <w:sz w:val="28"/>
          <w:szCs w:val="28"/>
          <w:rtl w:val="true"/>
          <w:lang w:bidi="ar-SA"/>
        </w:rPr>
        <w:t>،أنبأنا عبد اللّه بن محمّد، نبأنا عبد الرّحمن بن محمّد، نبأنا هناد، نبأنا وكيع، عن سلام بن مسكين،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لما قدم المدائن قدم على حمار على إكاف و بيده رغيف و عرق و هو يأكل على الحمار،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هناد، نبأنا وكيع، عن مالك بن مغول، عن طلحة بن مصرف مثله </w:t>
      </w:r>
      <w:r>
        <w:rPr>
          <w:rStyle w:val="FootnoteAnchor"/>
          <w:rtl w:val="true"/>
        </w:rPr>
        <w:footnoteReference w:id="12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عمر محمّد بن العبّاس، أنبأنا أحمد بن معروف، نبأنا الحسين بن الفهم، نبأنا محمّد بن سعد، أنبأنا وكيع بن الجراح و مسلم بن إبراهيم عن سلام بن مسكين،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إذا بعث عاملا كتب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اسمعوا له، و أطيعوا ما عدل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استعمل حذيفة على المدائن كتب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اسمعوا له و أطيعوا، و أعطوه ما 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حذيفة من عند عمر على حمار موكف، و على الحمار زاده فلما قدم المدائن استقبله أهل الأرض و الدهاقين، و بيده رغيف و عرق من لحم على حمار على إكاف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عهده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طعاما آكله و علف حماري هذا ما دمت فيكم،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ما شاء اللّه تعالى ثم 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عمر قدومه كمن له على الطريق في مكان لا يراه فلما رآه عمر على الحالة التي خرج من عنده عليها أتاه فأكرمه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 انتهى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و أبو منصور بن خيرون و أبو بكر الخطيب </w:t>
      </w:r>
      <w:r>
        <w:rPr>
          <w:rStyle w:val="FootnoteAnchor"/>
          <w:rtl w:val="true"/>
        </w:rPr>
        <w:footnoteReference w:id="1243"/>
      </w:r>
      <w:r>
        <w:rPr>
          <w:rFonts w:ascii="Amiri" w:hAnsi="Amiri" w:eastAsia="Amiri" w:cs="Amiri"/>
          <w:color w:val="111111"/>
          <w:sz w:val="28"/>
          <w:sz w:val="28"/>
          <w:szCs w:val="28"/>
          <w:rtl w:val="true"/>
          <w:lang w:bidi="ar-SA"/>
        </w:rPr>
        <w:t>،أنبأنا علي بن محمّد بن عبد اللّه المعدّل، أنبأنا إسماعيل بن محمّد الصّفار، أنبأنا أحمد بن منصور الرّمادي، نبأنا عبد الرّزّاق، أنبأنا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رضي اللّه تعالى عنه إذا بعث أميرا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 إليكم فلانا و أمرته بكذا و كذا، فاسمعوا </w:t>
      </w:r>
      <w:r>
        <w:rPr>
          <w:rStyle w:val="FootnoteAnchor"/>
          <w:rtl w:val="true"/>
        </w:rPr>
        <w:footnoteReference w:id="1244"/>
      </w:r>
      <w:r>
        <w:rPr>
          <w:rFonts w:ascii="Amiri" w:hAnsi="Amiri" w:eastAsia="Amiri" w:cs="Amiri"/>
          <w:color w:val="111111"/>
          <w:sz w:val="28"/>
          <w:sz w:val="28"/>
          <w:szCs w:val="28"/>
          <w:rtl w:val="true"/>
          <w:lang w:bidi="ar-SA"/>
        </w:rPr>
        <w:t>له و اطيعوا، فلمّا بعث حذيفة إلى المدائن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إليكم فلانا فأطيعوه،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شأن، فركبوا ليتلقوه فلقوه على بغل تحته إكاف، و هو معترض عليه، رجلاه من جانب واحد، فلم يعرفوه فأجازوه فلقيهم الناس،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الأمير؟ قالوا هذا الذي لقيتم،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فركضوا في أثره فأدركوه، و في يده رغيف، و في الأخرى عرق، و هو يأكل، </w:t>
      </w:r>
    </w:p>
    <w:p>
      <w:pPr>
        <w:pStyle w:val="BookText"/>
        <w:rPr/>
      </w:pPr>
      <w:r>
        <w:rPr>
          <w:rFonts w:ascii="Amiri" w:hAnsi="Amiri" w:eastAsia="Amiri" w:cs="Amiri"/>
          <w:color w:val="111111"/>
          <w:sz w:val="28"/>
          <w:sz w:val="28"/>
          <w:szCs w:val="28"/>
          <w:rtl w:val="true"/>
          <w:lang w:bidi="ar-SA"/>
        </w:rPr>
        <w:t>فسلموا عليه فنظر إلى عظيم منهم، فناوله العرق و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غفل ألقاه، أو قال أعطاه خادمه،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محمّد بن علي السّيرافي، أنبأنا أحمد بن إسحاق، نبأنا أحمد بن عمران، نبأنا موسى بن زكريا، نبأنا خليفة، قال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نهاوند </w:t>
      </w:r>
      <w:r>
        <w:rPr>
          <w:rStyle w:val="FootnoteAnchor"/>
          <w:rtl w:val="true"/>
        </w:rPr>
        <w:footnoteReference w:id="1247"/>
      </w:r>
      <w:r>
        <w:rPr>
          <w:rFonts w:ascii="Amiri" w:hAnsi="Amiri" w:eastAsia="Amiri" w:cs="Amiri"/>
          <w:color w:val="111111"/>
          <w:sz w:val="28"/>
          <w:sz w:val="28"/>
          <w:szCs w:val="28"/>
          <w:rtl w:val="true"/>
          <w:lang w:bidi="ar-SA"/>
        </w:rPr>
        <w:t xml:space="preserve">إلى مدينة نهاوند فصالحه دينار على ثمانمائة ألف درهم في كل سنة، و غزا حذيفة مدينة الدّينور </w:t>
      </w:r>
      <w:r>
        <w:rPr>
          <w:rStyle w:val="FootnoteAnchor"/>
          <w:rtl w:val="true"/>
        </w:rPr>
        <w:footnoteReference w:id="1248"/>
      </w:r>
      <w:r>
        <w:rPr>
          <w:rFonts w:ascii="Amiri" w:hAnsi="Amiri" w:eastAsia="Amiri" w:cs="Amiri"/>
          <w:color w:val="111111"/>
          <w:sz w:val="28"/>
          <w:sz w:val="28"/>
          <w:szCs w:val="28"/>
          <w:rtl w:val="true"/>
          <w:lang w:bidi="ar-SA"/>
        </w:rPr>
        <w:t xml:space="preserve">فافتتحها عنوة و قد كانت فتحت لسعد ثم انتقضت، ثم غزا حذيفة ماسبذان </w:t>
      </w:r>
      <w:r>
        <w:rPr>
          <w:rStyle w:val="FootnoteAnchor"/>
          <w:rtl w:val="true"/>
        </w:rPr>
        <w:footnoteReference w:id="1249"/>
      </w:r>
      <w:r>
        <w:rPr>
          <w:rFonts w:ascii="Amiri" w:hAnsi="Amiri" w:eastAsia="Amiri" w:cs="Amiri"/>
          <w:color w:val="111111"/>
          <w:sz w:val="28"/>
          <w:sz w:val="28"/>
          <w:szCs w:val="28"/>
          <w:rtl w:val="true"/>
          <w:lang w:bidi="ar-SA"/>
        </w:rPr>
        <w:t>فافتتحها عنوة، و قد كانت فتحت لسعد فانتقضت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قيل في ماه غير هذا، يقال أبو موسى فتح ماه دينار </w:t>
      </w:r>
      <w:r>
        <w:rPr>
          <w:rStyle w:val="FootnoteAnchor"/>
          <w:rtl w:val="true"/>
        </w:rPr>
        <w:footnoteReference w:id="1250"/>
      </w:r>
      <w:r>
        <w:rPr>
          <w:rFonts w:ascii="Amiri" w:hAnsi="Amiri" w:eastAsia="Amiri" w:cs="Amiri"/>
          <w:color w:val="111111"/>
          <w:sz w:val="28"/>
          <w:sz w:val="28"/>
          <w:szCs w:val="28"/>
          <w:rtl w:val="true"/>
          <w:lang w:bidi="ar-SA"/>
        </w:rPr>
        <w:t>،و يقال السّائب بن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حذيفة همذان فافتتحها عنوة و لم تكن فتحت قبل ذلك، ثم غزا الري فافتتحها عنوة و لم تكن فتحت قبل، و إليها انتهت فتوح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عبيدة فتوح حذيفة هذه كلها في سنة اثنتين </w:t>
      </w:r>
      <w:r>
        <w:rPr>
          <w:rStyle w:val="FootnoteAnchor"/>
          <w:rtl w:val="true"/>
        </w:rPr>
        <w:footnoteReference w:id="1251"/>
      </w:r>
      <w:r>
        <w:rPr>
          <w:rFonts w:ascii="Amiri" w:hAnsi="Amiri" w:eastAsia="Amiri" w:cs="Amiri"/>
          <w:color w:val="111111"/>
          <w:sz w:val="28"/>
          <w:sz w:val="28"/>
          <w:szCs w:val="28"/>
          <w:rtl w:val="true"/>
          <w:lang w:bidi="ar-SA"/>
        </w:rPr>
        <w:t>و عشرين، و يقال همذان افتتحها المغيرة بن شعبة سنة أربع و عشرين و يقال جرير بن عبد اللّه افتتحها بأمر المغيرة،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أنبأنا أبو حامد أحمد بن الحسن، أنبأنا الحسن بن أحمد بن محمّد، أنبأنا المؤمّل بن الحسن، أنبأنا أبو جعفر محمّد بن إسماعيل، نبأنا قبيصة، نبأنا سفيان، عن عطاء بن السّائب،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مع حذيفة بالمدائن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1252"/>
      </w:r>
      <w:r>
        <w:rPr>
          <w:rFonts w:ascii="Amiri" w:hAnsi="Amiri" w:eastAsia="Amiri" w:cs="Amiri"/>
          <w:color w:val="111111"/>
          <w:sz w:val="28"/>
          <w:sz w:val="28"/>
          <w:szCs w:val="28"/>
          <w:rtl w:val="true"/>
          <w:lang w:bidi="ar-SA"/>
        </w:rPr>
        <w:t xml:space="preserve">ألا إن القمر انشق على عهد رسول اللّه صلّى اللّه عليه و سلّم ألا إن السّاعة قد </w:t>
      </w:r>
    </w:p>
    <w:p>
      <w:pPr>
        <w:pStyle w:val="BookText"/>
        <w:rPr/>
      </w:pPr>
      <w:r>
        <w:rPr>
          <w:rFonts w:ascii="Amiri" w:hAnsi="Amiri" w:eastAsia="Amiri" w:cs="Amiri"/>
          <w:color w:val="111111"/>
          <w:sz w:val="28"/>
          <w:sz w:val="28"/>
          <w:szCs w:val="28"/>
          <w:rtl w:val="true"/>
          <w:lang w:bidi="ar-SA"/>
        </w:rPr>
        <w:t>اقتربت ألا إن المضمار اليوم و السّبق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تجري الخيل قال فإنك لقاتل حتى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من سبق إلى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أحمد بن إبراهيم بن صرما، أنبأنا عبد اللّه بن الحسن بن محمّد الخلال، أنبأنا عبيد اللّه بن أحمد بن علي المقرئ، نبأنا الحسين بن إسماعيل المحاملي، نبأنا ابن شبيب، حدّثني أبو زيد محمّد بن زيد، حدثني </w:t>
      </w:r>
      <w:r>
        <w:rPr>
          <w:rStyle w:val="FootnoteAnchor"/>
          <w:rtl w:val="true"/>
        </w:rPr>
        <w:footnoteReference w:id="1253"/>
      </w:r>
      <w:r>
        <w:rPr>
          <w:rFonts w:ascii="Amiri" w:hAnsi="Amiri" w:eastAsia="Amiri" w:cs="Amiri"/>
          <w:color w:val="111111"/>
          <w:sz w:val="28"/>
          <w:sz w:val="28"/>
          <w:szCs w:val="28"/>
          <w:rtl w:val="true"/>
          <w:lang w:bidi="ar-SA"/>
        </w:rPr>
        <w:t>بن عبد اللّه، حدثني عبد العزيز بن عبد اللّه، حدّثني عبد اللّه بن القعقاع،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لأقومنّ‌ الليلة فلأمجدن ربي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ورائي لم أسمع صوتا قط‍‌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كله، و لك الملك كله، و إليك يرجع الأمر كله، علانيته و سرّه، اغفر لي ما سلف مني، و اعصمني فيما بقي من أجلي،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أنبأنا أبو الفضل الرازي، أنبأنا جعفر بن عبد اللّه، أنبأنا محمّد بن هارون، نبأنا أحمد بن عبد الرّحمن، نبأنا عبد اللّه بن وهب، أخبرني شبيب بن سعيد، عن أبان بن أبي عياش، عن سالم بن قيس العامري و مسلم بن أبي عمران أن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 أيامي لعيني يوم أرجع فيه إلى أهلي فيشكون إليّ‌ الحاجة، و الذي نفسي بيده لقد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ليتعاهد عبده بالبلاء، كما يتعاهد الوالد لولده بالخير، و إن اللّه تعالى ليحمي عبده المؤمن الدنيا، كما يحمي المريض أهله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أنبأنا أبو بكر أحمد بن الحسين، أنبأنا أبو عبد الرّحمن السّلمي، أنبأنا محمّد بن أحمد بن حمدان، أنبأنا الحسين بن سفيان، أنبأنا محمّد بن عبد اللّه بن عمّار، حدّثنا المعافى، عن اليمان بن المغيرة، أنبأنا أبو الأبيض المدني،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 أيّامي لعيني يوم أرجع إلى أهلي و هم يشكون </w:t>
      </w:r>
      <w:r>
        <w:rPr>
          <w:rStyle w:val="FootnoteAnchor"/>
          <w:rtl w:val="true"/>
        </w:rPr>
        <w:footnoteReference w:id="1254"/>
      </w:r>
      <w:r>
        <w:rPr>
          <w:rFonts w:ascii="Amiri" w:hAnsi="Amiri" w:eastAsia="Amiri" w:cs="Amiri"/>
          <w:color w:val="111111"/>
          <w:sz w:val="28"/>
          <w:sz w:val="28"/>
          <w:szCs w:val="28"/>
          <w:rtl w:val="true"/>
          <w:lang w:bidi="ar-SA"/>
        </w:rPr>
        <w:t>إليّ‌ الحاجة و الذي نفس حذيفة بيده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ليتعاهد عبده المؤمن بالبلاء، كما يتعاهد الوالد ولده بخير، و إن أقر أيامي لعيني يوم أدخل على أهلي فيشكون إليّ‌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الصريفيني </w:t>
      </w:r>
      <w:r>
        <w:rPr>
          <w:rStyle w:val="FootnoteAnchor"/>
          <w:rtl w:val="true"/>
        </w:rPr>
        <w:footnoteReference w:id="1255"/>
      </w:r>
      <w:r>
        <w:rPr>
          <w:rFonts w:ascii="Amiri" w:hAnsi="Amiri" w:eastAsia="Amiri" w:cs="Amiri"/>
          <w:color w:val="111111"/>
          <w:sz w:val="28"/>
          <w:sz w:val="28"/>
          <w:szCs w:val="28"/>
          <w:rtl w:val="true"/>
          <w:lang w:bidi="ar-SA"/>
        </w:rPr>
        <w:t>،أنبأنا عمر بن إبراهيم بن أحمد، أنبأنا أبو القاسم البغوي، أنبأنا أبو خيثمة، نبأنا جرير، عن الأعمش، عن سليم،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المرء من العلم أن يخشى اللّه عزّ و جلّ‌ و بحسبه من الكذب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ثم يعود،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الحسن محمّد بن أحمد الجبان العطار المعروف بابن النخاس، أنبأنا أبو الحسين بن بشران، أنبأنا أبو الحسن علي بن محمّد بن أحمد المقرئ، أنبأنا ابن أبي مريم يعني عبد اللّه بن محمّد بن سعيد بن الحكم، نبأنا القيرواني، نبأنا سفيان، نبأنا عطاء بن السّائب، عن أبي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بحديث لكذبني ثلاثة أثلاثكم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يصدقك إذا كذبك ثلاثة أثلاثنا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صلّى اللّه عليه و سلّم كانوا يسألون رسول اللّه صلّى اللّه عليه و سلّم عن الخير و كنت أسأله عن الشر، قال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اعترف بالشرّ وقع في الخير،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أنبأنا يعقوب بن سفيان، نبأنا سليمان بن حرب، حدّثنا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على شاطئ نهر و قد مددت يدي لأغرف، فحدثتكم بكل ما أعلم ما وصلت يدي إلى فمي حتى أقتل،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أنبأنا أحمد بن معروف، نبأنا الحسين بن الفهم، نبأنا محمّد بن سعد، أنبأنا عمرو بن عاصم الكلابي، نبأنا قريب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جاء واليا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خذوا عنا فإنّا لكم ثقة، ثم خذوا عن الذين يأخذون عنا، فإنهم لكم ثقة، و لا تأخذوا عن الذين يلونهم،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يأخذون حلو الحديث و يدعون مرّه، و لا يصح حلوه إلاّ بمرّه، انتهى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أنبأنا أبو محمّد الجوهري، أنبأنا أبو محمّد بن حيّوية، نبأنا يحيى بن صاعد، نبأنا الحسين المروزي، أنبأنا عبد اللّه بن المبارك، أنبأنا أبو </w:t>
      </w:r>
    </w:p>
    <w:p>
      <w:pPr>
        <w:pStyle w:val="BookText"/>
        <w:rPr/>
      </w:pPr>
      <w:r>
        <w:rPr>
          <w:rFonts w:ascii="Amiri" w:hAnsi="Amiri" w:eastAsia="Amiri" w:cs="Amiri"/>
          <w:color w:val="111111"/>
          <w:sz w:val="28"/>
          <w:sz w:val="28"/>
          <w:szCs w:val="28"/>
          <w:rtl w:val="true"/>
          <w:lang w:bidi="ar-SA"/>
        </w:rPr>
        <w:t>جناب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لثقيل، و هو مع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الباطل خفيف و هو مع خفته، وبيء، و ترك الخطيئة أيسر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طلب التوبة، و ربّ‌ شهوة ساعة أورثت حزنا طويلا،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أبو بكر البيهقي، أنبأنا أبو عبد اللّه الحافظ‍‌، أنبأنا أبو سهل بن زياد القطان، أنبأنا إسماعيل بن إسحاق، نبأنا محمّد بن عبد اللّه الأنصاري، نبأنا أبو القاسم بن عبد الرّحمن، عن محمّد بن علي،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حملنا هذا العلم و إنا نؤدّيه إليكم و إن كنا لا نعمل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لا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ندبا و استحبابا، فلا يظن بهم أنهم كانوا يتركون الواجب عليهم فلا يعملون به، إذ </w:t>
      </w:r>
      <w:r>
        <w:rPr>
          <w:rStyle w:val="FootnoteAnchor"/>
          <w:rtl w:val="true"/>
        </w:rPr>
        <w:footnoteReference w:id="1256"/>
      </w:r>
      <w:r>
        <w:rPr>
          <w:rFonts w:ascii="Amiri" w:hAnsi="Amiri" w:eastAsia="Amiri" w:cs="Amiri"/>
          <w:color w:val="111111"/>
          <w:sz w:val="28"/>
          <w:sz w:val="28"/>
          <w:szCs w:val="28"/>
          <w:rtl w:val="true"/>
          <w:lang w:bidi="ar-SA"/>
        </w:rPr>
        <w:t>كانوا أعمل الناس بما وجب عليهم و يحتمل أن يكون ذهب مذهب التواضع في ترك التزكية،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عبد اللّه الحافظ‍‌، أنبأنا محمّد بن صالح، أنبأنا هانئ، نبأنا أبو عمرو بن موسى بن محمّد بن الأعين، نبأنا أحمد بن عمرو الجرشي، نبأنا القاسم بن مالك المزني، حدثني ثعلبة، نبأنا القاسم بن عبد الرّحمن، عن أبي جعفر محمّد بن علي عن </w:t>
      </w:r>
      <w:r>
        <w:rPr>
          <w:rStyle w:val="FootnoteAnchor"/>
          <w:rtl w:val="true"/>
        </w:rPr>
        <w:footnoteReference w:id="1257"/>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عرب نردّد الأحاديث فنقدم و نؤخر،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أنبأنا أبو عبد اللّه الصّفار، نبأنا أبو بكر بن أبي الدّنيا، أنبأنا إسحاق، نبأنا وكيع، نبأنا سفيان، عن حبيب بن أبي ثابت،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رضي اللّه تعالى عنه و أسكنه الجنة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ميت الأحياء؟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المعروف بقلبه، و لا ينكر المنكر بقلبه،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بها أعلى من هذا أبو القاسم الشّحّامي، أنبأنا أبو سعد الجنزرودي </w:t>
      </w:r>
      <w:r>
        <w:rPr>
          <w:rStyle w:val="FootnoteAnchor"/>
          <w:rtl w:val="true"/>
        </w:rPr>
        <w:footnoteReference w:id="1258"/>
      </w:r>
      <w:r>
        <w:rPr>
          <w:rFonts w:ascii="Amiri" w:hAnsi="Amiri" w:eastAsia="Amiri" w:cs="Amiri"/>
          <w:color w:val="111111"/>
          <w:sz w:val="28"/>
          <w:sz w:val="28"/>
          <w:szCs w:val="28"/>
          <w:rtl w:val="true"/>
          <w:lang w:bidi="ar-SA"/>
        </w:rPr>
        <w:t xml:space="preserve">، أنبأنا أبو الحسن علي بن محمّد بن سهل الماسرجسي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يحيى بن عمر بن علي بن حرب، نبأنا أبو عامر، نبأنا سفيان، عن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ثابت، عن أبي الطفيل، عن حذيفة انه سئل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الأحياء هو الذي لا ينكر المنكر بيده و لا بلسانه و لا بقلبه،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أعلى من هذا أبو القاسم هبة اللّه بن محمّد، أنبأنا أبو طالب محمّد بن محمّد، أنبأنا أبو بكر الشافعي، نبأنا أحمد بن سعيد الحبال، نبأنا قبيصة بن عقبة، نبأنا سفيان الثوري، عن حبيب بن أبي ثابت،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لحذيفة ما تعني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ينكر المنكر بيده و لا بلسانه و لا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بن المسلّم، أنبأنا نصر بن إبراهيم و عبد اللّه بن عبد الرزّاق، و أخبرنا أبو الحسن علي بن زيد السّلمي، أنبأنا نصر بن إبراهيم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عوف بن أحمد المزني، أنبأنا الحسن بن منير بن محمّد التنوخي، أنبأنا أبو بكر محمّد بن خريم </w:t>
      </w:r>
      <w:r>
        <w:rPr>
          <w:rStyle w:val="FootnoteAnchor"/>
          <w:rtl w:val="true"/>
        </w:rPr>
        <w:footnoteReference w:id="1260"/>
      </w:r>
      <w:r>
        <w:rPr>
          <w:rFonts w:ascii="Amiri" w:hAnsi="Amiri" w:eastAsia="Amiri" w:cs="Amiri"/>
          <w:color w:val="111111"/>
          <w:sz w:val="28"/>
          <w:sz w:val="28"/>
          <w:szCs w:val="28"/>
          <w:rtl w:val="true"/>
          <w:lang w:bidi="ar-SA"/>
        </w:rPr>
        <w:t>،نبأنا هشام بن عمّار عن بسر بن سورة بن أبان السّلمي، نبأنا أبو خالد يزيد بن عبد اللّه السّراح، نبأنا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إذا دخلت الكنيف أبطأت في مشيك، و إذا خرجت أسرعت،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و إني على وضوء، و أخرج و أنا على غير وضوء، فأخاف أن يدركني الموت قبل أن 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لطويل الأمل، لكني أرفع قدمي أخاف أن لا أضع الأخرى حتى أموت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أنبأنا الحسن بن علي، أنبأنا محمّد بن العبّاس حينئذ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البناء</w:t>
      </w:r>
      <w:r>
        <w:rPr>
          <w:rFonts w:eastAsia="IRNazanin" w:cs="IRNazanin"/>
          <w:color w:val="111111"/>
          <w:sz w:val="28"/>
          <w:szCs w:val="28"/>
          <w:rtl w:val="true"/>
          <w:lang w:bidi="fa-IR"/>
        </w:rPr>
        <w:t xml:space="preserve">] </w:t>
      </w:r>
      <w:r>
        <w:rPr>
          <w:rStyle w:val="FootnoteAnchor"/>
          <w:rtl w:val="true"/>
        </w:rPr>
        <w:footnoteReference w:id="12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الآبنوسي، أنبأنا عثمان بن عمر بن المنتاب،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محمّد بن صاعد، نبأنا الحسين بن الحسن أنبا ابن المبارك، أنبأنا زائدة، عن سليمان </w:t>
      </w:r>
      <w:r>
        <w:rPr>
          <w:rStyle w:val="FootnoteAnchor"/>
          <w:rtl w:val="true"/>
        </w:rPr>
        <w:footnoteReference w:id="1262"/>
      </w:r>
      <w:r>
        <w:rPr>
          <w:rFonts w:ascii="Amiri" w:hAnsi="Amiri" w:eastAsia="Amiri" w:cs="Amiri"/>
          <w:color w:val="111111"/>
          <w:sz w:val="28"/>
          <w:sz w:val="28"/>
          <w:szCs w:val="28"/>
          <w:rtl w:val="true"/>
          <w:lang w:bidi="ar-SA"/>
        </w:rPr>
        <w:t>الأعمش، عن موسى بن عبد اللّه يعني عن ابن يزيد الخطمي، عن أبيه، قال 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 بنت حذيفة،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من يصلح لي في مالي، فأغلق عليّ‌ بابي فلا يدخل علي أحد، حتى ألحق باللّه عز و 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أنبأنا عمرو بن عمرو بن محمّد، نبأنا يحيى، نبأنا الحسين بن الحسن، أنبأنا الفضل بن موسى، نبأنا الأعمش، عن موسى بن عبد اللّه، عن بنت حذيفة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لي من يكفيني فأدخلت بيتي فلا يدخلون إليّ‌ و لا أخرج عليهم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263"/>
      </w:r>
      <w:r>
        <w:rPr>
          <w:rFonts w:ascii="IRNazanin" w:hAnsi="IRNazanin" w:eastAsia="IRNazanin"/>
          <w:color w:val="111111"/>
          <w:sz w:val="28"/>
          <w:sz w:val="28"/>
          <w:szCs w:val="28"/>
          <w:rtl w:val="true"/>
          <w:lang w:bidi="fa-IR"/>
        </w:rPr>
        <w:t xml:space="preserve">،نبأنا عبد اللّه بن محمّد، نبأنا محمّد بن شبل </w:t>
      </w:r>
      <w:r>
        <w:rPr>
          <w:rStyle w:val="FootnoteAnchor"/>
          <w:rtl w:val="true"/>
        </w:rPr>
        <w:footnoteReference w:id="1264"/>
      </w:r>
      <w:r>
        <w:rPr>
          <w:rFonts w:ascii="Amiri" w:hAnsi="Amiri" w:eastAsia="Amiri" w:cs="Amiri"/>
          <w:color w:val="111111"/>
          <w:sz w:val="28"/>
          <w:sz w:val="28"/>
          <w:szCs w:val="28"/>
          <w:rtl w:val="true"/>
          <w:lang w:bidi="ar-SA"/>
        </w:rPr>
        <w:t xml:space="preserve">،نبأنا أبو بكر بن أبي شيبة، نبأنا محمّد بن عبيد، عن الأعمش، عن موسى بن عبد اللّه بن يزيد،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إنسانا يكون في مالي ثم أغلق عليّ‌ الباب فلم يدخل علي أحد حتى ألقى اللّه تبارك و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عمرو بن مندة، أنبأنا أبي أبو عبد اللّه، أنبأنا محمّد بن أيّوب، عن حبيب، نبأنا هلال بن العلاء، نبأنا فيض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لحذيفة ما 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لساني سبع أخاف إن تركته يأكلني، 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الحسن بن علي، أنبأنا محمّد بن إسماعيل و محمّد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يحيى بن صاعد، نبأنا الحسين بن الحسن، نبأنا عبد اللّه بن المبارك، أنبأنا عبد اللّه بن عون،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يا </w:t>
      </w:r>
    </w:p>
    <w:p>
      <w:pPr>
        <w:pStyle w:val="BookText"/>
        <w:rPr/>
      </w:pPr>
      <w:r>
        <w:rPr>
          <w:rFonts w:ascii="Amiri" w:hAnsi="Amiri" w:eastAsia="Amiri" w:cs="Amiri"/>
          <w:color w:val="111111"/>
          <w:sz w:val="28"/>
          <w:sz w:val="28"/>
          <w:szCs w:val="28"/>
          <w:rtl w:val="true"/>
          <w:lang w:bidi="ar-SA"/>
        </w:rPr>
        <w:t>معشر القراء و خذوا ظهر من كان قبلكم، فو اللّه لئن استقمتم لقد سبقتم سبقا بعيدا، و لئن تركتموه يمينا و شمالا لقد ضللتم ضلالا بعيدا،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w:t>
      </w:r>
      <w:r>
        <w:rPr>
          <w:rStyle w:val="FootnoteAnchor"/>
          <w:rtl w:val="true"/>
        </w:rPr>
        <w:footnoteReference w:id="1265"/>
      </w:r>
      <w:r>
        <w:rPr>
          <w:rFonts w:ascii="Amiri" w:hAnsi="Amiri" w:eastAsia="Amiri" w:cs="Amiri"/>
          <w:color w:val="111111"/>
          <w:sz w:val="28"/>
          <w:sz w:val="28"/>
          <w:szCs w:val="28"/>
          <w:rtl w:val="true"/>
          <w:lang w:bidi="ar-SA"/>
        </w:rPr>
        <w:t>عبد الرّحمن بن محمّد بن عبد الواحد بن زريق، أنبأنا أبو الحسين بن المهتدي، أنبأنا أبو حفص بن شاهين، نبأنا عبد اللّه بن محمّد، نبأنا ليث بن حمّاد الصّفار، نبأنا عبد الواحد بن زياد، عن الأعمش،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خياركم من ترك الدنيا للآخرة و لا خياركم من ترك الآخرة للدّنيا و لكن خياركم من أخذ من 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الحسن بن الحسين بن إسماعيل، أنبأنا أحمد بن مروان، أنبأنا أبو بكر بن أبي خيثمة، حدثني أبي، عن وكيع، عن محمّد بن قيس،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الذين يأخذون من دنياهم لآخرتهم، و من آخرتهم لدنياهم، انتهى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أخو خطاب، نبأنا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w:t>
      </w:r>
      <w:r>
        <w:rPr>
          <w:rStyle w:val="FootnoteAnchor"/>
          <w:rtl w:val="true"/>
        </w:rPr>
        <w:footnoteReference w:id="12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حذيفة بن اليمان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تسرّك أن تغلب 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Style w:val="FootnoteAnchor"/>
          <w:rtl w:val="true"/>
        </w:rPr>
        <w:footnoteReference w:id="1268"/>
      </w:r>
      <w:r>
        <w:rPr>
          <w:rFonts w:ascii="IRNazanin" w:hAnsi="IRNazanin" w:eastAsia="IRNazanin"/>
          <w:color w:val="111111"/>
          <w:sz w:val="28"/>
          <w:sz w:val="28"/>
          <w:szCs w:val="28"/>
          <w:rtl w:val="true"/>
          <w:lang w:bidi="fa-IR"/>
        </w:rPr>
        <w:t>شرا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عبد الغافر الفارسي، أنبأنا أحمد بن محمّد الخطابي، أنبأنا محمّد بن هاشم، نبأنا الدّيري، عن عبد الرزاق،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حذيفة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يفتي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الناسخ و المنسوخ، أو رجل ولي سلطانا فلا يجد من ذلك بدا، أو متكلف، 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بها أبو المعالي الفارسي، أنبأنا أحمد بن الحسين البيهقي، أنبأنا أبو الحسين بن بشران، أنبأنا إسماعيل الصّفار، نبأنا أحمد بن منصور، نبأنا عبد الرزاق، عن معمر،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حذيفة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تعني أحد </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الناسخ و المنسوخ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 رجل ولي سلطانا فلا يجد بدا أو متكلف،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269"/>
      </w:r>
      <w:r>
        <w:rPr>
          <w:rFonts w:ascii="Amiri" w:hAnsi="Amiri" w:eastAsia="Amiri" w:cs="Amiri"/>
          <w:color w:val="111111"/>
          <w:sz w:val="28"/>
          <w:sz w:val="28"/>
          <w:szCs w:val="28"/>
          <w:rtl w:val="true"/>
          <w:lang w:bidi="ar-SA"/>
        </w:rPr>
        <w:t>،نبأنا أحمد بن إسحاق، نبأنا إبراهيم بن متّويه، نبأنا عبيد بن أسباط‍‌، نبأنا أبي، عن الأعمش،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حذيفة في البيت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الذي يبلغني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أصدقهم و أبرّهم، فلما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لم تقل ما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أشتري ديني ببعضه، مخافة أن يذهب كله،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و أبو نصر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محمّد الجوهري، عن أبي عمر بن حيّوية، أنبأنا أحمد بن معروف، نبأنا الحسين بن الفهم، نبأنا محمّد بن سعد، أنبأنا الفضل بن دكين، نبأنا سعد بن أوس، عن بلال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حذيفة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هذا الأمر أحد من أصحاب النبي صلّى اللّه عليه و سلّم إلاّ قد اشترى بعض دينه ببعض،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إنّي لأدخل على أحدهم و ليس أحد إلاّ و فيه محاسن و مساوئ فأذكر من محاسنه و أعرض عن مساوئ ذلك، و ربّما دعاني أحدهم إلى الغداء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و لست بصائم، انتهى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سعد، أنبأنا أحمد بن عبد اللّه بن يونس، أنبأنا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حذيفة يجيء كل جمعة من المدائن إلى الكوفة، قال أبو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تجيء من المدائن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له بغلة فارهة، انتهى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أحمد بن محمّد بن النقور، أنبأنا عيسى بن علي، أنبأنا عبد اللّه بن محمّد، نبأنا عيسى بن سالم، نبأنا عبيد اللّه بن عمرو، عن زيد بن أبي أنيسة، عن عمرو بن مرّة، عن خيثمة، عن ربعي بن حراش،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التي حضر فيها حذيفة،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هذا وجه السحر،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 و اللّه ما شهدت و لا قتلت و لا مالأت على قتله،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أنبأنا محمّد بن الحسن بن محمّد، أنبأنا أحمد بن الحسين، أنبأنا عبد اللّه بن محمّد بن عبد الرّحمن، نبأنا محمّد بن إسماعيل، نبأنا جمعة بن عبد اللّه، نبأنا جرير، عن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خالد بن فلان أنه لما بلغه أن حذيفة بالمدائن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جئتم بأكفاني‌؟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صباح النار ثم 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أقتل عثمان و لم آمر و لم أرض و لم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حذيفة بن اليمان أبو عبد اللّه العبسي، و اليمان يقال له حسل قتل يوم أحد هاجر إلى النبي صلّى اللّه عليه و سلّم زمن بدر،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1273"/>
      </w:r>
      <w:r>
        <w:rPr>
          <w:rFonts w:ascii="Amiri" w:hAnsi="Amiri" w:eastAsia="Amiri" w:cs="Amiri"/>
          <w:color w:val="111111"/>
          <w:sz w:val="28"/>
          <w:sz w:val="28"/>
          <w:szCs w:val="28"/>
          <w:rtl w:val="true"/>
          <w:lang w:bidi="ar-SA"/>
        </w:rPr>
        <w:t>،أخبرنا الحسن بن أبي بكر، أنبأنا عبد اللّه بن إسحاق البغوي، نبأنا يحيى بن أبي طالب، أنبأنا علي بن عاصم، نبأنا حصين بن عبد الرّحمن، عن أبي وائل، عن خالد بن ربيع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بوجع </w:t>
      </w:r>
      <w:r>
        <w:rPr>
          <w:rStyle w:val="FootnoteAnchor"/>
          <w:rtl w:val="true"/>
        </w:rPr>
        <w:footnoteReference w:id="1274"/>
      </w:r>
      <w:r>
        <w:rPr>
          <w:rFonts w:ascii="Amiri" w:hAnsi="Amiri" w:eastAsia="Amiri" w:cs="Amiri"/>
          <w:color w:val="111111"/>
          <w:sz w:val="28"/>
          <w:sz w:val="28"/>
          <w:szCs w:val="28"/>
          <w:rtl w:val="true"/>
          <w:lang w:bidi="ar-SA"/>
        </w:rPr>
        <w:t>حذيفة فركب إليه أبو مسعود الأنصاري في نفر أنا فيهم إلى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في بعض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ساعة هذه‌؟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جئتم بأكفاني‌؟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تعانوا </w:t>
      </w:r>
      <w:r>
        <w:rPr>
          <w:rStyle w:val="FootnoteAnchor"/>
          <w:rtl w:val="true"/>
        </w:rPr>
        <w:footnoteReference w:id="1275"/>
      </w:r>
      <w:r>
        <w:rPr>
          <w:rFonts w:ascii="Amiri" w:hAnsi="Amiri" w:eastAsia="Amiri" w:cs="Amiri"/>
          <w:color w:val="111111"/>
          <w:sz w:val="28"/>
          <w:sz w:val="28"/>
          <w:szCs w:val="28"/>
          <w:rtl w:val="true"/>
          <w:lang w:bidi="ar-SA"/>
        </w:rPr>
        <w:t>بكفني فإن يكن لصاحبكم عند اللّه خير يبدّل خيرا من كسوتكم و إلاّ سلب سلبا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لم أشهد و لم أقتل </w:t>
      </w:r>
      <w:r>
        <w:rPr>
          <w:rStyle w:val="FootnoteAnchor"/>
          <w:rtl w:val="true"/>
        </w:rPr>
        <w:footnoteReference w:id="1276"/>
      </w:r>
      <w:r>
        <w:rPr>
          <w:rFonts w:ascii="IRNazanin" w:hAnsi="IRNazanin" w:eastAsia="IRNazanin"/>
          <w:color w:val="111111"/>
          <w:sz w:val="28"/>
          <w:sz w:val="28"/>
          <w:szCs w:val="28"/>
          <w:rtl w:val="true"/>
          <w:lang w:bidi="fa-IR"/>
        </w:rPr>
        <w:t>و لم أرض، انتهى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أنبأنا أحمد بن عبد اللّه الحافظ‍‌، نبأنا أبو حامد بن جبلة، نبأنا محمّد بن إسحاق السّراج، نبأنا يعقوب بن إبراهيم، نبأنا هشيم، </w:t>
      </w:r>
    </w:p>
    <w:p>
      <w:pPr>
        <w:pStyle w:val="BookText"/>
        <w:rPr/>
      </w:pPr>
      <w:r>
        <w:rPr>
          <w:rFonts w:ascii="Amiri" w:hAnsi="Amiri" w:eastAsia="Amiri" w:cs="Amiri"/>
          <w:color w:val="111111"/>
          <w:sz w:val="28"/>
          <w:sz w:val="28"/>
          <w:szCs w:val="28"/>
          <w:rtl w:val="true"/>
          <w:lang w:bidi="ar-SA"/>
        </w:rPr>
        <w:t>أنبأنا حصين،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حذيفة أتاه ناس من بني عبس فأخبرني خالد بن الربيع العبسي، فأتيته و هو بالمدائن حتى دخلنا عليه بجوف الليل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هذه‌؟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أو آخر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صباح إلى 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جئتم معكم بأكفاني‌؟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تغالوا بأكفاني فإنه إن يكن لصاحبكم عند اللّه تعالى خير فإنه يبدل بكسوته كسوة خيرا منها و إلا يسلب سلبا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سليمان بن أحمد، نبأنا محمّد بن عبد اللّه الحضرمي، نبأنا أبو كريب، حدّثنا يحيى بن زكريا، نبأنا ابن أبي زائدة عن أبي إسحاق أن صلة بن زفر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بعثني و أبا مسعود فابتعنا له كفنا حلّة عصب بثلاثمائة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أرياني فيما ابتعتما إليّ‌ فأريناه،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إليّ‌ بكفن إنما يكفنني ربطتان بيضاء و إذ ليس فيهما أو ليس معهما قميص فإني لا أترك إلا قليلا حتى أبدل خيرا منهما أو شرا منهما فابتعنا له ربطتين بيضاوين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الطبري، أنبأنا أبو الحسين بن بشران، أنبأنا أبو علي بن صفوان، أنبأنا أبو بكر بن أبي الدنيا، حدّثني محمّد بن الحسين، نبأنا عمر بن شبيب، نبأنا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بحذيفة الموت جزع جزعا شديدا و بكى بكاء شديدا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أبكي أسفا على الدنيا بل الموت أحبّ‌ إليّ‌، و لكن لا أدري على ما أقدم على رضا أم على سخط‍‌، انتهى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داود بن رشد، نبأنا عبّاد بن العوّام، أنبأنا أبو مالك الأشجعي، عن ربعي بن خراش أنه حدّثهم أن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امرأة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توفي حذيفة جعل يسألنا أي الليل هذا؟ فنخبره، حتى كان السّحر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وجّهوني فوجّهناه،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صباح النار و من مسائها، 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w:t>
      </w:r>
      <w:r>
        <w:rPr>
          <w:rStyle w:val="FootnoteAnchor"/>
          <w:rtl w:val="true"/>
        </w:rPr>
        <w:footnoteReference w:id="1278"/>
      </w:r>
      <w:r>
        <w:rPr>
          <w:rFonts w:ascii="Amiri" w:hAnsi="Amiri" w:eastAsia="Amiri" w:cs="Amiri"/>
          <w:color w:val="111111"/>
          <w:sz w:val="28"/>
          <w:sz w:val="28"/>
          <w:szCs w:val="28"/>
          <w:rtl w:val="true"/>
          <w:lang w:bidi="ar-SA"/>
        </w:rPr>
        <w:t>،أنبأنا أبو القاسم بن حبابة، أنبأنا أبو القاسم البغوي، نبأنا علي بن الجعد، أنبأنا شعبة،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زيادا يحدّث </w:t>
      </w:r>
    </w:p>
    <w:p>
      <w:pPr>
        <w:pStyle w:val="BookText"/>
        <w:rPr/>
      </w:pPr>
      <w:r>
        <w:rPr>
          <w:rFonts w:ascii="Amiri" w:hAnsi="Amiri" w:eastAsia="Amiri" w:cs="Amiri"/>
          <w:color w:val="111111"/>
          <w:sz w:val="28"/>
          <w:sz w:val="28"/>
          <w:szCs w:val="28"/>
          <w:rtl w:val="true"/>
          <w:lang w:bidi="ar-SA"/>
        </w:rPr>
        <w:t>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عند الموت ربّ‌ يوم أتاني الموت لم أشك، فأمّا اليوم فقد خالطت أشياء لا أدري على ما أنا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أبا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تعرف و لا تكون في أمر اللّه عز و 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أنبأنا أبو عمرو بن مندة، أنبأنا الحسن بن محمّد بن يوسف، أنبأنا أبو الحسن اللبناني، أنبأنا أبو بكر بن أبي الدنيا، حدثني محمّد بن الحسين، نبأنا داود بن المحبّر، عن سعيد بن راشد، عن صالح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لما نزل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آخر ساعة من الدّنيا، اللّهمّ‌ إنك تعلم أني أحبّك، فبارك لي في لقائك، ثمّ‌ مات، انتهى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بشران، أنبأنا الحسين بن صفوان،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اللفتواني، أنبأنا أبو عمر، و أنبأنا الحسين بن محمّد بن يوسف، أنبأنا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أبي الدنيا، حدثني محمّد بن الحسين، حدّثني يعقوب بن عبيد، نبأنا يزيد بن هارون، أنبأنا هشام،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في مرضه حبيب جاء على فاقة، لا أفلح من ندم، ليس بعدي ما أعلم، الحمد للّه الذي سبق بي الفتنة قادتها و علوجها، انتهى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إسحاق بن إسماعيل، نبأنا وكيع، نبأنا مسعر، عن عبد الملك بن ميسرة، عن النزّال بن سبرة، عن أبي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حذيفة فأفاق في بعض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مسعود أي الليل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باللّه من جهنّم مرتين، انتهى حديث ابن صفوان و زاد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ابتاعوا إليّ‌ ثوبين و لا عليكم ألاّ تقلوا فإن يصب صاحبكم خيرا يكسى خيرا منها و إلاّ سلبها سلبا سريعا، 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نبأنا محمّد بن هبة اللّه، أنبأنا علي بن محمّد بن بشران، أنبأنا الحسين بن صفوان، أنبأنا أبو بكر بن مالك، أنبأنا أبو بكر بن أبي الدنيا، نبأنا الرّبيع بن ثعلب، نبأنا فرج بن فضالة، عن أسد بن 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مرض حذيفة مرضه الذي مات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الجنة قالوا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ندعو لك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لقد عشت فيكم على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 فيكم أحبّ‌ إليّ‌ من الغنى، و الضعة فيكم أحبّ‌ من الشرف، و إنّ‌ من حمدني منكم و لا مني في الحق سواء؛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أصبحنا؟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صباح النار، حبيب جاء على فاقة، و لا أفلح من ندم، انتهى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أبان البلخي، نبأنا يحيى بن سليم الطائفي، عن إسماعيل بن كثير، عن زياد مولى ابن عياش، عن بعض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حذيفة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لو لا أني أرى هذا اليوم أوّل يوم من أيّام الآخرة، و آخر يوم من أيّام الدنيا، لم أتكلم بما أتكلّم به، اللّهمّ‌ إنك تعلم أني كنت أختار الفقر على الغنى، و أختار الذلة على العز، و أختار الموت على الحياة، حبيب جاء على فاقة لا أفلح من ندم ثم مات،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أنبأنا أبو نعيم </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عبد الرّحمن بن العبّاس، حدّثنا إبراهيم بن إسحاق الحربي، نبأنا محمّد بن يزيد الأدمي، نبأنا يحيى بن سليم، عن إسماعيل بن كثير، عن زياد مولى ابن عياش، حدثني من دخل على حذيفة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اني أرى هذا اليوم آخر يوم من الدنيا، و أوّل يوم من الآخرة لم أتكلم به، اللّهمّ‌ إنّك تعلم أني كنت أحبّ‌ الفقر على الغنى، و أحب الذلة على العز، و أحبّ‌ الموت على الحياة حبيب جاء على فاقة لا أفلح من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رضي اللّه عنه</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العزّى بن الحسن السجاد، نبأنا أبو بكر الخطيب، نبأنا أبو الحسن بن رزقويه، نبأنا أبو بكر أحمد بن الحسن الحداد، أنبأنا </w:t>
      </w:r>
    </w:p>
    <w:p>
      <w:pPr>
        <w:pStyle w:val="BookText"/>
        <w:rPr/>
      </w:pPr>
      <w:r>
        <w:rPr>
          <w:rFonts w:ascii="Amiri" w:hAnsi="Amiri" w:eastAsia="Amiri" w:cs="Amiri"/>
          <w:color w:val="111111"/>
          <w:sz w:val="28"/>
          <w:sz w:val="28"/>
          <w:szCs w:val="28"/>
          <w:rtl w:val="true"/>
          <w:lang w:bidi="ar-SA"/>
        </w:rPr>
        <w:t>الحسن بن علي القطان، نبأنا إسماعيل بن عتبة، نبأنا إسحاق بن بشر، أنبأنا محمّد بن سليمان الأسدي،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حين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بالموت و أهلا، مرحبا بحبيب جاء على فاقة لا أفلح من ندم، اللّهمّ‌ إني لم أحبّ‌ الدّنيا لحفر الأنهار، و لا لغرس الأشجار، و لكن لسهر الليل، و ظمأ الهواجر، و كثرة الركوع و السّجود و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 جلّ‌ كثيرا</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و الجهاد في سبيله، و مزاحمة العلماء بالركب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الحسين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الخطابي في حديث حذيفة أنه لما أوتي بكفنه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يصب أخوكم خيرا فعسى و إلاّ فليترام بي رجواها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أحمد بن إبراهيم بن مالك، نبأنا الحسن بن سفيان، نبأنا ابن أبي شيبة، نبأنا وكيع، عن إسماعيل، عن قيس، عن حذيفة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رجواها يريد ناحيتي القبر، و إنما أنّث على نية الأرض أو إخماد الحفرة لقوله جل و عز وَ لَوْ يُؤٰاخِذُ اللّٰهُ‌ النّٰاسَ‌ بِظُلْمِهِمْ‌ مٰا تَرَكَ‌ عَلَيْهٰا مِنْ‌ دَابَّةٍ‌ </w:t>
      </w:r>
      <w:r>
        <w:rPr>
          <w:rStyle w:val="FootnoteAnchor"/>
          <w:rtl w:val="true"/>
        </w:rPr>
        <w:footnoteReference w:id="1288"/>
      </w:r>
      <w:r>
        <w:rPr>
          <w:rFonts w:ascii="Amiri" w:hAnsi="Amiri" w:eastAsia="Amiri" w:cs="Amiri"/>
          <w:color w:val="111111"/>
          <w:sz w:val="28"/>
          <w:sz w:val="28"/>
          <w:szCs w:val="28"/>
          <w:rtl w:val="true"/>
          <w:lang w:bidi="ar-SA"/>
        </w:rPr>
        <w:t>و لم يتقدم للأرض ذكر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w:t>
      </w:r>
      <w:r>
        <w:rPr>
          <w:rStyle w:val="FootnoteAnchor"/>
          <w:rtl w:val="true"/>
        </w:rPr>
        <w:footnoteReference w:id="1289"/>
      </w:r>
      <w:r>
        <w:rPr>
          <w:rFonts w:ascii="Amiri" w:hAnsi="Amiri" w:eastAsia="Amiri" w:cs="Amiri"/>
          <w:color w:val="111111"/>
          <w:sz w:val="28"/>
          <w:sz w:val="28"/>
          <w:szCs w:val="28"/>
          <w:rtl w:val="true"/>
          <w:lang w:bidi="ar-SA"/>
        </w:rPr>
        <w:t xml:space="preserve">و لم يتقدم الشمس ذكر و قال حاتم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بها الصّدر</w:t>
      </w:r>
    </w:p>
    <w:p>
      <w:pPr>
        <w:pStyle w:val="BookText"/>
        <w:rPr/>
      </w:pPr>
      <w:r>
        <w:rPr>
          <w:rFonts w:ascii="Amiri" w:hAnsi="Amiri" w:eastAsia="Amiri" w:cs="Amiri"/>
          <w:color w:val="111111"/>
          <w:sz w:val="28"/>
          <w:sz w:val="28"/>
          <w:szCs w:val="28"/>
          <w:rtl w:val="true"/>
          <w:lang w:bidi="ar-SA"/>
        </w:rPr>
        <w:t xml:space="preserve">يريد النفس، و إعمال الضمير في كلام العرب كثير، و أرجى التقي نواحيه قال اللّه تعالى وَ الْمَلَكُ‌ عَلىٰ‌ أَرْجٰائِهٰا </w:t>
      </w:r>
      <w:r>
        <w:rPr>
          <w:rStyle w:val="FootnoteAnchor"/>
          <w:rtl w:val="true"/>
        </w:rPr>
        <w:footnoteReference w:id="1291"/>
      </w:r>
      <w:r>
        <w:rPr>
          <w:rFonts w:ascii="Amiri" w:hAnsi="Amiri" w:eastAsia="Amiri" w:cs="Amiri"/>
          <w:color w:val="111111"/>
          <w:sz w:val="28"/>
          <w:sz w:val="28"/>
          <w:szCs w:val="28"/>
          <w:rtl w:val="true"/>
          <w:lang w:bidi="ar-SA"/>
        </w:rPr>
        <w:t>واحدها رجا مقصور و التثنية رجوان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أنا يا بن العم تجعل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و لا يرمى به الرّجوان </w:t>
      </w:r>
      <w:r>
        <w:rPr>
          <w:rStyle w:val="FootnoteAnchor"/>
          <w:rtl w:val="true"/>
        </w:rPr>
        <w:footnoteReference w:id="12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بن الخطاب في كتابه، أنبأنا القاضي أبو الحسن علي بن عبيد اللّه بن محمّد الهمداني، أنبأنا أبو عبد اللّه محمّد بن الحسين بن عمر التميمي، أنبأنا أبو الفضل جعفر بن أحمد، نبأنا الحسين بن نصر بن </w:t>
      </w:r>
    </w:p>
    <w:p>
      <w:pPr>
        <w:pStyle w:val="BookText"/>
        <w:rPr/>
      </w:pPr>
      <w:r>
        <w:rPr>
          <w:rFonts w:ascii="Amiri" w:hAnsi="Amiri" w:eastAsia="Amiri" w:cs="Amiri"/>
          <w:color w:val="111111"/>
          <w:sz w:val="28"/>
          <w:sz w:val="28"/>
          <w:szCs w:val="28"/>
          <w:rtl w:val="true"/>
          <w:lang w:bidi="ar-SA"/>
        </w:rPr>
        <w:t>المغازل،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حذيفة بعد قتل عثمان بن عفان رضي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نبأنا أبو منصور بن زريق، أنبأنا أبو بكر الخطيب </w:t>
      </w:r>
      <w:r>
        <w:rPr>
          <w:rStyle w:val="FootnoteAnchor"/>
          <w:rtl w:val="true"/>
        </w:rPr>
        <w:footnoteReference w:id="1293"/>
      </w:r>
      <w:r>
        <w:rPr>
          <w:rFonts w:ascii="Amiri" w:hAnsi="Amiri" w:eastAsia="Amiri" w:cs="Amiri"/>
          <w:color w:val="111111"/>
          <w:sz w:val="28"/>
          <w:sz w:val="28"/>
          <w:szCs w:val="28"/>
          <w:rtl w:val="true"/>
          <w:lang w:bidi="ar-SA"/>
        </w:rPr>
        <w:t>،أنبأنا علي بن أحمد الرزاز، أنبأنا أبو علي بن الصّوّاف، نبأنا بشر بن موسى، نبأنا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الأزهري، أنبأنا محمّد بن العبّاس، أنبأنا إبراهيم بن محمّد الكندي، نبأنا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حذيفة بن اليمان و يكنى بأبي عبد اللّه بالمدائن سنة ست </w:t>
      </w:r>
      <w:r>
        <w:rPr>
          <w:rStyle w:val="FootnoteAnchor"/>
          <w:rtl w:val="true"/>
        </w:rPr>
        <w:footnoteReference w:id="1294"/>
      </w:r>
      <w:r>
        <w:rPr>
          <w:rFonts w:ascii="Amiri" w:hAnsi="Amiri" w:eastAsia="Amiri" w:cs="Amiri"/>
          <w:color w:val="111111"/>
          <w:sz w:val="28"/>
          <w:sz w:val="28"/>
          <w:szCs w:val="28"/>
          <w:rtl w:val="true"/>
          <w:lang w:bidi="ar-SA"/>
        </w:rPr>
        <w:t>و ثلاثين قبل قتل عثمان بن عفان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 و قولهما قبل قتل عثمان خطأ، لأن عثمان قتل في آخر سنة خمس و ثلاثين،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ابن الفضل، أنبأنا ابن درستويه، نبأنا يعقوب، نبأنا عبيد اللّه بن موسى، أنبأنا سعيد بن أوس، عن بلال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حذيفة بعد قتل عثمان أربعين ليلة،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خيرون، أنبأنا أبو القاسم بن بشران، أنبأنا أبو علي بن الصّوّاف، أنبأنا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حذيفة حين جاء قتل عثمان،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محمّد بن علي السّيرافي، أنبأنا أحمد بن إسحاق النهاوندي، نبأنا أحمد بن عمران، نبأنا موسى بن زكريا، نبأنا خليفة بن خياط‍‌، قال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مات حذيفة بن اليمان في أوّل سنة ستّ‌ </w:t>
      </w:r>
      <w:r>
        <w:rPr>
          <w:rStyle w:val="FootnoteAnchor"/>
          <w:rtl w:val="true"/>
        </w:rPr>
        <w:footnoteReference w:id="1297"/>
      </w:r>
      <w:r>
        <w:rPr>
          <w:rFonts w:ascii="Amiri" w:hAnsi="Amiri" w:eastAsia="Amiri" w:cs="Amiri"/>
          <w:color w:val="111111"/>
          <w:sz w:val="28"/>
          <w:sz w:val="28"/>
          <w:szCs w:val="28"/>
          <w:rtl w:val="true"/>
          <w:lang w:bidi="ar-SA"/>
        </w:rPr>
        <w:t>و ثلاثين انتهى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عبيد اللّه بن عبد الرّحمن، أخبرني عبد </w:t>
      </w:r>
      <w:r>
        <w:rPr>
          <w:rStyle w:val="FootnoteAnchor"/>
          <w:rtl w:val="true"/>
        </w:rPr>
        <w:footnoteReference w:id="1298"/>
      </w:r>
      <w:r>
        <w:rPr>
          <w:rFonts w:ascii="Amiri" w:hAnsi="Amiri" w:eastAsia="Amiri" w:cs="Amiri"/>
          <w:color w:val="111111"/>
          <w:sz w:val="28"/>
          <w:sz w:val="28"/>
          <w:szCs w:val="28"/>
          <w:rtl w:val="true"/>
          <w:lang w:bidi="ar-SA"/>
        </w:rPr>
        <w:t xml:space="preserve">الرّحمن بن </w:t>
      </w:r>
    </w:p>
    <w:p>
      <w:pPr>
        <w:pStyle w:val="BookText"/>
        <w:rPr/>
      </w:pPr>
      <w:r>
        <w:rPr>
          <w:rFonts w:ascii="Amiri" w:hAnsi="Amiri" w:eastAsia="Amiri" w:cs="Amiri"/>
          <w:color w:val="111111"/>
          <w:sz w:val="28"/>
          <w:sz w:val="28"/>
          <w:szCs w:val="28"/>
          <w:rtl w:val="true"/>
          <w:lang w:bidi="ar-SA"/>
        </w:rPr>
        <w:t xml:space="preserve">محمّد بن المغيرة، أخبرني أبي، حدثني أبو </w:t>
      </w:r>
      <w:r>
        <w:rPr>
          <w:rStyle w:val="FootnoteAnchor"/>
          <w:rtl w:val="true"/>
        </w:rPr>
        <w:footnoteReference w:id="1299"/>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Style w:val="FootnoteAnchor"/>
          <w:rtl w:val="true"/>
        </w:rPr>
        <w:footnoteReference w:id="1300"/>
      </w:r>
      <w:r>
        <w:rPr>
          <w:rFonts w:ascii="Amiri" w:hAnsi="Amiri" w:eastAsia="Amiri" w:cs="Amiri"/>
          <w:color w:val="111111"/>
          <w:sz w:val="28"/>
          <w:sz w:val="28"/>
          <w:szCs w:val="28"/>
          <w:rtl w:val="true"/>
          <w:lang w:bidi="ar-SA"/>
        </w:rPr>
        <w:t xml:space="preserve">و ثلاثين توفي فيها حذيفة بن اليمان بالمدائن، انتهى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محمّد بن علي الواسطي، أنبأنا أبو بكر محمّد بن أحمد، أنبأنا أبو أميّة الأحوص بن المفضّل، 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ست </w:t>
      </w:r>
      <w:r>
        <w:rPr>
          <w:rStyle w:val="FootnoteAnchor"/>
          <w:rtl w:val="true"/>
        </w:rPr>
        <w:footnoteReference w:id="1302"/>
      </w:r>
      <w:r>
        <w:rPr>
          <w:rFonts w:ascii="Amiri" w:hAnsi="Amiri" w:eastAsia="Amiri" w:cs="Amiri"/>
          <w:color w:val="111111"/>
          <w:sz w:val="28"/>
          <w:sz w:val="28"/>
          <w:szCs w:val="28"/>
          <w:rtl w:val="true"/>
          <w:lang w:bidi="ar-SA"/>
        </w:rPr>
        <w:t>و ثلاثين حذيفة بن اليمان يعني مات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أنبأنا سليمان بن أحمد، نبأنا أبو الزّنباع، نبأنا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حذيفة سنة ست </w:t>
      </w:r>
      <w:r>
        <w:rPr>
          <w:rStyle w:val="FootnoteAnchor"/>
          <w:rtl w:val="true"/>
        </w:rPr>
        <w:footnoteReference w:id="1303"/>
      </w:r>
      <w:r>
        <w:rPr>
          <w:rFonts w:ascii="Amiri" w:hAnsi="Amiri" w:eastAsia="Amiri" w:cs="Amiri"/>
          <w:color w:val="111111"/>
          <w:sz w:val="28"/>
          <w:sz w:val="28"/>
          <w:szCs w:val="28"/>
          <w:rtl w:val="true"/>
          <w:lang w:bidi="ar-SA"/>
        </w:rPr>
        <w:t xml:space="preserve">و ثلاثين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محمّد بن علي بن حبيش، نبأنا محمّد بن عبدوس بن كامل، نبأنا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حذيفة سنة ست </w:t>
      </w:r>
      <w:r>
        <w:rPr>
          <w:rStyle w:val="FootnoteAnchor"/>
          <w:rtl w:val="true"/>
        </w:rPr>
        <w:footnoteReference w:id="1305"/>
      </w:r>
      <w:r>
        <w:rPr>
          <w:rFonts w:ascii="Amiri" w:hAnsi="Amiri" w:eastAsia="Amiri" w:cs="Amiri"/>
          <w:color w:val="111111"/>
          <w:sz w:val="28"/>
          <w:sz w:val="28"/>
          <w:szCs w:val="28"/>
          <w:rtl w:val="true"/>
          <w:lang w:bidi="ar-SA"/>
        </w:rPr>
        <w:t xml:space="preserve">و ثلاثين </w:t>
      </w:r>
      <w:r>
        <w:rPr>
          <w:rStyle w:val="FootnoteAnchor"/>
          <w:rtl w:val="true"/>
        </w:rPr>
        <w:footnoteReference w:id="13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بن الغمر،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Style w:val="FootnoteAnchor"/>
          <w:rtl w:val="true"/>
        </w:rPr>
        <w:footnoteReference w:id="1307"/>
      </w:r>
      <w:r>
        <w:rPr>
          <w:rFonts w:ascii="Amiri" w:hAnsi="Amiri" w:eastAsia="Amiri" w:cs="Amiri"/>
          <w:color w:val="111111"/>
          <w:sz w:val="28"/>
          <w:sz w:val="28"/>
          <w:szCs w:val="28"/>
          <w:rtl w:val="true"/>
          <w:lang w:bidi="ar-SA"/>
        </w:rPr>
        <w:t>و ثلاثين فيها مات أبو عبد اللّه حذيفة بن اليمان بعد عثمان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حذيفة بن اليمان بن حسل بن جابر العبسي و يكنى أبا عبد اللّه بالمدائن سنة ست </w:t>
      </w:r>
      <w:r>
        <w:rPr>
          <w:rStyle w:val="FootnoteAnchor"/>
          <w:rtl w:val="true"/>
        </w:rPr>
        <w:footnoteReference w:id="1308"/>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أخبره عن إبراهيم بن عبد اللّه البغدادي، عن محمّد بن سعد عن الواقدي بذلك، 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قراتكين بن الأسعد، أنبأنا أبو محمّد الجوهري، أنبأنا أبو الحسن علي بن محمّد بن أحمد، أنبأنا محمّد بن الحسين بن شهريار، نبأنا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Style w:val="FootnoteAnchor"/>
          <w:rtl w:val="true"/>
        </w:rPr>
        <w:footnoteReference w:id="1309"/>
      </w:r>
      <w:r>
        <w:rPr>
          <w:rFonts w:ascii="Amiri" w:hAnsi="Amiri" w:eastAsia="Amiri" w:cs="Amiri"/>
          <w:color w:val="111111"/>
          <w:sz w:val="28"/>
          <w:sz w:val="28"/>
          <w:szCs w:val="28"/>
          <w:rtl w:val="true"/>
          <w:lang w:bidi="ar-SA"/>
        </w:rPr>
        <w:t>حذيفة بن اليمان و يكنى أبا عبد اللّه، بالمدائن سنة خمس، و ثلاثين بعد عثمان بأربعين ليلة، و حذيفة بن اليمان هو حذيفة بن حسل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أهل </w:t>
      </w:r>
      <w:bookmarkStart w:id="211" w:name="pg11916_111148"/>
    </w:p>
    <w:p>
      <w:pPr>
        <w:pStyle w:val="BookText"/>
        <w:rPr/>
      </w:pPr>
      <w:bookmarkEnd w:id="211"/>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و الصّحيح حسل،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أنبأنا محمّد بن الحسن، نبأنا أحمد بن الحسين، أنبأنا عبد اللّه بن محمّد، نبأنا محمّد بن إسماعيل البخاري، عن عبيد اللّه بن موسى، عن سعد بن أوس، عن بلال بن يحيى، عن حذيفة أنه مات بعد عثمان بأربعين يوما، انتهى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أبو الحسن العتيقي حينئذ، و أخبرنا أبو عبد اللّه البلخي، أنبأنا ثابت بن بندار، أنبأنا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الوليد بن بكر، نبأنا علي بن أحمد بن زكريا، أنبأنا صالح بن أحمد،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عبسي، مات بالمدائن قبل الجمل، و هو حليف بني عبد الأشهل، انتهى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الحسين بن بشران، أنبأنا أبو علي بن صفوان، نبأنا ابن أبي الدنيا، نبأنا الحسين بن عمرو بن محمّد، 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غياث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حنيفة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الآراء وجدت أفضل أو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الرأي رأي عبد اللّه، و وجدت حذيفة بن اليمان شحيحا على دينه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3881488_73709187"/>
      <w:bookmarkStart w:id="213" w:name="_Toc79"/>
      <w:bookmarkEnd w:id="212"/>
      <w:r>
        <w:rPr/>
        <w:t>1232</w:t>
      </w:r>
      <w:r>
        <w:rPr>
          <w:rtl w:val="true"/>
        </w:rPr>
        <w:t xml:space="preserve"> - </w:t>
      </w:r>
      <w:r>
        <w:rPr>
          <w:rtl w:val="true"/>
        </w:rPr>
        <w:t>حذيفة بن سعيد السلامي</w:t>
      </w:r>
      <w:bookmarkEnd w:id="213"/>
    </w:p>
    <w:p>
      <w:pPr>
        <w:pStyle w:val="BookText"/>
        <w:rPr/>
      </w:pPr>
      <w:r>
        <w:rPr>
          <w:rFonts w:ascii="Amiri" w:hAnsi="Amiri" w:eastAsia="Amiri" w:cs="Amiri"/>
          <w:color w:val="111111"/>
          <w:sz w:val="28"/>
          <w:sz w:val="28"/>
          <w:szCs w:val="28"/>
          <w:rtl w:val="true"/>
          <w:lang w:bidi="ar-SA"/>
        </w:rPr>
        <w:t>وجّهه يزيد بن الوليد إلى محمّد بن عبد الملك بن مروان، و يزيد بن سليمان بن عبد الملك حين أتيا أن يبايعاه، فبذل لهما ما أراد حتى بايعا له ثم ولي غازية البحر في أيّام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شعيب بن شابور، انتهى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بن أحمد، أنبأنا أبو محمّد بن أبي نصر، أنبأنا أبو القاسم بن أبي العقب، أنبأنا أحمد بن إبراهيم القرشي، نبأنا </w:t>
      </w:r>
      <w:bookmarkStart w:id="214" w:name="pg11916_111149"/>
    </w:p>
    <w:p>
      <w:pPr>
        <w:pStyle w:val="BookText"/>
        <w:rPr/>
      </w:pPr>
      <w:bookmarkEnd w:id="214"/>
      <w:r>
        <w:rPr>
          <w:rFonts w:ascii="Amiri" w:hAnsi="Amiri" w:eastAsia="Amiri" w:cs="Amiri"/>
          <w:color w:val="111111"/>
          <w:sz w:val="28"/>
          <w:sz w:val="28"/>
          <w:szCs w:val="28"/>
          <w:rtl w:val="true"/>
          <w:lang w:bidi="ar-SA"/>
        </w:rPr>
        <w:t>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مروان بن محمّد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البحر تركة ابن يزيد العاملي فعزله </w:t>
      </w:r>
      <w:r>
        <w:rPr>
          <w:rStyle w:val="FootnoteAnchor"/>
          <w:rtl w:val="true"/>
        </w:rPr>
        <w:footnoteReference w:id="1313"/>
      </w:r>
      <w:r>
        <w:rPr>
          <w:rFonts w:ascii="Amiri" w:hAnsi="Amiri" w:eastAsia="Amiri" w:cs="Amiri"/>
          <w:color w:val="111111"/>
          <w:sz w:val="28"/>
          <w:sz w:val="28"/>
          <w:szCs w:val="28"/>
          <w:rtl w:val="true"/>
          <w:lang w:bidi="ar-SA"/>
        </w:rPr>
        <w:t>بغتة و جلد، ثم ولي من بعده معن بن سالم العاملي، ثم ولّى مكانه حذيفة بن سعيد السّلامي ثم ولي من بعده الحارث بن سليمان العيشي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3881490_73709187"/>
      <w:bookmarkStart w:id="216" w:name="_Toc80"/>
      <w:bookmarkEnd w:id="215"/>
      <w:r>
        <w:rPr>
          <w:rtl w:val="true"/>
        </w:rPr>
        <w:t>ذكر من اسمه حرام</w:t>
      </w:r>
      <w:bookmarkEnd w:id="216"/>
    </w:p>
    <w:p>
      <w:pPr>
        <w:pStyle w:val="Heading4"/>
        <w:numPr>
          <w:ilvl w:val="3"/>
          <w:numId w:val="1"/>
        </w:numPr>
        <w:rPr/>
      </w:pPr>
      <w:bookmarkStart w:id="217" w:name="__RefHeading___Toc13881492_73709187"/>
      <w:bookmarkStart w:id="218" w:name="_Toc81"/>
      <w:bookmarkEnd w:id="217"/>
      <w:r>
        <w:rPr/>
        <w:t>1233</w:t>
      </w:r>
      <w:r>
        <w:rPr>
          <w:rtl w:val="true"/>
        </w:rPr>
        <w:t xml:space="preserve"> - </w:t>
      </w:r>
      <w:r>
        <w:rPr>
          <w:rtl w:val="true"/>
        </w:rPr>
        <w:t>حرام بن حكيم بن خالد بن سعد بن حكيم الأنصاري ،</w:t>
      </w:r>
      <w:bookmarkEnd w:id="218"/>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w:t>
      </w:r>
      <w:r>
        <w:rPr>
          <w:rStyle w:val="FootnoteAnchor"/>
          <w:rtl w:val="true"/>
        </w:rPr>
        <w:footnoteReference w:id="1314"/>
      </w:r>
      <w:r>
        <w:rPr>
          <w:rFonts w:ascii="Amiri" w:hAnsi="Amiri" w:eastAsia="Amiri" w:cs="Amiri"/>
          <w:color w:val="111111"/>
          <w:sz w:val="28"/>
          <w:sz w:val="28"/>
          <w:szCs w:val="28"/>
          <w:rtl w:val="true"/>
          <w:lang w:bidi="ar-SA"/>
        </w:rPr>
        <w:t xml:space="preserve">بن حكيم بن خالد بن سعد بن حكيم الأنصاري </w:t>
      </w:r>
      <w:r>
        <w:rPr>
          <w:rStyle w:val="FootnoteAnchor"/>
          <w:rtl w:val="true"/>
        </w:rPr>
        <w:footnoteReference w:id="13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بن معاوية</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عمّه </w:t>
      </w:r>
      <w:r>
        <w:rPr>
          <w:rStyle w:val="FootnoteAnchor"/>
          <w:rtl w:val="true"/>
        </w:rPr>
        <w:footnoteReference w:id="1316"/>
      </w:r>
      <w:r>
        <w:rPr>
          <w:rFonts w:ascii="Amiri" w:hAnsi="Amiri" w:eastAsia="Amiri" w:cs="Amiri"/>
          <w:color w:val="111111"/>
          <w:sz w:val="28"/>
          <w:sz w:val="28"/>
          <w:szCs w:val="28"/>
          <w:rtl w:val="true"/>
          <w:lang w:bidi="ar-SA"/>
        </w:rPr>
        <w:t xml:space="preserve">عبد اللّه بن سعد و لعمّه صحبة، و عن أبي هريرة، و أبي ذرّ الغفاري، و أنس بن مالك، و محمود بن ربيعة، و أبي </w:t>
      </w:r>
      <w:r>
        <w:rPr>
          <w:rStyle w:val="FootnoteAnchor"/>
          <w:rtl w:val="true"/>
        </w:rPr>
        <w:footnoteReference w:id="1317"/>
      </w:r>
      <w:r>
        <w:rPr>
          <w:rFonts w:ascii="Amiri" w:hAnsi="Amiri" w:eastAsia="Amiri" w:cs="Amiri"/>
          <w:color w:val="111111"/>
          <w:sz w:val="28"/>
          <w:sz w:val="28"/>
          <w:szCs w:val="28"/>
          <w:rtl w:val="true"/>
          <w:lang w:bidi="ar-SA"/>
        </w:rPr>
        <w:t>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الحارث، و زيد بن واقد، و عبد اللّه بن العلاء بن زبر، و بشر بن العلاء، و محمّد بن عبد اللّه بن مهاجر الشّعيثي، و زيد بن رفيع، و عتبة بن أبي حكيم،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أبو القاسم بن الفرات، أنبأنا عبد الوهّاب بن الحسن، نبأنا أحمد بن عمير، نبأنا محمّد بن إسماعيل بن عليّة، نبأنا عبد الرّحمن بن مهدي، نبأنا معاوية بن صالح، عن العلاء بن الحارث، عن حرام، عن عمّه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الصّلاة في بيتي و الصّلاة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ترى ما أقرب بيتي من المسجد و لأن أصلي في بيتي أحبّ‌ إليّ‌ من أن أصلي في المسجد إلا أن تكون صلاة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ثم أخبرني أبو مسعود الأصبهاني، أنبأنا أبو نعيم الحافظ‍‌، حدثنا سليمان بن أحمد، أنبأنا عبد اللّه بن محمّد بن سعيد بن أبي مريم، نبأنا عمرو بن أبي سلمة التّنّيسي </w:t>
      </w:r>
      <w:r>
        <w:rPr>
          <w:rStyle w:val="FootnoteAnchor"/>
          <w:rtl w:val="true"/>
        </w:rPr>
        <w:footnoteReference w:id="1318"/>
      </w:r>
      <w:r>
        <w:rPr>
          <w:rFonts w:ascii="Amiri" w:hAnsi="Amiri" w:eastAsia="Amiri" w:cs="Amiri"/>
          <w:color w:val="111111"/>
          <w:sz w:val="28"/>
          <w:sz w:val="28"/>
          <w:szCs w:val="28"/>
          <w:rtl w:val="true"/>
          <w:lang w:bidi="ar-SA"/>
        </w:rPr>
        <w:t xml:space="preserve">،نبأنا صدقة بن عبد اللّه، حدثني زيد بن واقد، عن </w:t>
      </w:r>
    </w:p>
    <w:p>
      <w:pPr>
        <w:pStyle w:val="BookText"/>
        <w:rPr/>
      </w:pPr>
      <w:r>
        <w:rPr>
          <w:rFonts w:ascii="Amiri" w:hAnsi="Amiri" w:eastAsia="Amiri" w:cs="Amiri"/>
          <w:color w:val="111111"/>
          <w:sz w:val="28"/>
          <w:sz w:val="28"/>
          <w:szCs w:val="28"/>
          <w:rtl w:val="true"/>
          <w:lang w:bidi="ar-SA"/>
        </w:rPr>
        <w:t>حرام بن حكيم، عن عمّه عبد اللّه بن سعد،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أصبحتم في زمان كثير فقهاؤه، قليل خطباؤه، قليل 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معطوه، العمل فيه خير من العلم، و سيأتي زمان قليل فقهاؤه، كثير خطباؤه، كثير سؤاله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قليل معطوه، العلم فيه خير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أنبأنا أبو عبد اللّه بن أبي الحديد، نبأنا أبو الحسن بن السّمسار، أنبأنا أبو عبد اللّه بن مروان، أنبأنا أبو عبد الملك أحمد بن إبراهيم القرشي، نبأنا سليمان بن عبد الرّحمن، نبأنا عبد الملك بن محمّد الصّنعاني، نبأنا عبد اللّه بن العلاء يعني بن زبر، عن حرام بن حكيم،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يوم الجمعة و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خارجا من المدينة فبدا له فليركب، فإذا جاء المدينة فليمش إلى المصلّى، فإنه أعظم أجرا، و قدّموا قبل خروجكم زكاة الفطر، فإن على كل نفس مديّن من قمح أو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بن خلف، أنبأنا أبو عبد اللّه الحافظ‍‌، نبأنا أبو العبّاس محمّد بن يعقوب، نبأنا محمّد بن عبد اللّه بن عبد الحكم، أنبأنا ابن وهب، أخبرني سلمة بن علي، عن زيد بن واقد، عن حرام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عني كما سمعتم و لا حرج، إلاّ من افترى عليّ‌ كذبا متعمّدا بغير علم،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عبد المحسن بن محمّد، أنبأنا الحسن بن علي حينئذ، و قرأت على أبي غالب بن البنّا، عن أبي الحسن بن علي،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بن زيد الأنصاري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عبد اللّه بن محمّد بن ناجية، نبأنا محمّد بن عمرو بن حيان الحمصي، نبأنا سعيد بن الوليد، حدثني عتبة بن أبي حكيم، حدثني صاحب لنا عن حرام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أنس بن مالك دمشق في حاجة إلى الوليد بن عبد الملك فأتيناه و سلّمنا عليه و قلنا له هل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تقوّل عليّ‌ ما لم أقل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سمعته، يقول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حدثوا عني كما سمعتم و لا حرج إلاّ من افترى عليّ‌ كذبا متعمدا ليضلّ‌ به الناس فليتبوّأ </w:t>
      </w:r>
    </w:p>
    <w:p>
      <w:pPr>
        <w:pStyle w:val="BookText"/>
        <w:rPr/>
      </w:pP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ذلك منه رأيت عليه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كذا فيه،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أنبأنا تمام بن محمّد، أخبرني أبي، نبأنا أحمد بن جعفر بن محمّد بن ملاس، نبأنا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حرام بن حكيم من أهل دمشق من بني حرام دارهم بقصبة دمشق عند سوق القمح،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نبأنا عبد العزيز بن أحمد، أنبأنا عبد الرّحمن بن عثمان، أنبأنا أبو الميمون بن راشد، نبأنا أبو زرعة في كتاب الأخوة و الأخوات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عبد اللّه بن سعد و خالد بن سعد الذي من ولده حرام بن حكيم بن خالد بن سعد، منزله بدمشق دار حرام و هي التي في سوق القمح، الباب العظيم الذي يفتح بابها شرقا،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أنبأنا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بن حكيم الدمشقي، عن عمه عبد اللّه بن سعد، و محمود </w:t>
      </w:r>
      <w:r>
        <w:rPr>
          <w:rStyle w:val="FootnoteAnchor"/>
          <w:rtl w:val="true"/>
        </w:rPr>
        <w:footnoteReference w:id="1321"/>
      </w:r>
      <w:r>
        <w:rPr>
          <w:rFonts w:ascii="Amiri" w:hAnsi="Amiri" w:eastAsia="Amiri" w:cs="Amiri"/>
          <w:color w:val="111111"/>
          <w:sz w:val="28"/>
          <w:sz w:val="28"/>
          <w:szCs w:val="28"/>
          <w:rtl w:val="true"/>
          <w:lang w:bidi="ar-SA"/>
        </w:rPr>
        <w:t>بن ربيعة، و أبي هريرة، روى عنه العلاء بن الحارث، و زيد بن واقد، و عبد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نصر بن أحمد، نبأنا علي بن الحسن، أنبأنا عبد الوهّاب بن الحسن،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الحسن بن سميع يقول حرام بن حكيم بن سعد بن حكيم </w:t>
      </w:r>
      <w:r>
        <w:rPr>
          <w:rStyle w:val="FootnoteAnchor"/>
          <w:rtl w:val="true"/>
        </w:rPr>
        <w:footnoteReference w:id="1322"/>
      </w:r>
      <w:r>
        <w:rPr>
          <w:rFonts w:ascii="Amiri" w:hAnsi="Amiri" w:eastAsia="Amiri" w:cs="Amiri"/>
          <w:color w:val="111111"/>
          <w:sz w:val="28"/>
          <w:sz w:val="28"/>
          <w:szCs w:val="28"/>
          <w:rtl w:val="true"/>
          <w:lang w:bidi="ar-SA"/>
        </w:rPr>
        <w:t>من بني عبد شمس دمشقي،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اللّفتواني، أنبأنا أبو صادق محمّد بن أحمد الفقيه، أنبأنا أحمد بن محمّد بن زنجويه،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حرام الحاء مفتوحة غير معجومة و الراء غير معجمة حرام بن حكيم الدمشقي، روى عن عمه عبد اللّه بن سعد و لعمه صحبة، و روى عن أبي هريرة، روى عنه العلاء بن الحارث، و زيد بن واقد،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 الدمشقي حدث عن عمّه عبد اللّه بن سعد، عن النبي صلّى اللّه عليه و سلّم و عن أبي هريرة، روى عنه العلاء بن الحارث و زيد بن واقد،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بن معاوية أحاديثه مراسيل، حدث عنه زيد بن رفيع،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زكريا عبد الرحيم </w:t>
      </w:r>
      <w:r>
        <w:rPr>
          <w:rStyle w:val="FootnoteAnchor"/>
          <w:rtl w:val="true"/>
        </w:rPr>
        <w:footnoteReference w:id="1323"/>
      </w:r>
      <w:r>
        <w:rPr>
          <w:rFonts w:ascii="Amiri" w:hAnsi="Amiri" w:eastAsia="Amiri" w:cs="Amiri"/>
          <w:color w:val="111111"/>
          <w:sz w:val="28"/>
          <w:sz w:val="28"/>
          <w:szCs w:val="28"/>
          <w:rtl w:val="true"/>
          <w:lang w:bidi="ar-SA"/>
        </w:rPr>
        <w:t xml:space="preserve">بن أحمد بن نصر حينئذ، و حدثنا خالي أبو المعالي محمّد </w:t>
      </w:r>
      <w:r>
        <w:rPr>
          <w:rStyle w:val="FootnoteAnchor"/>
          <w:rtl w:val="true"/>
        </w:rPr>
        <w:footnoteReference w:id="1324"/>
      </w:r>
      <w:r>
        <w:rPr>
          <w:rFonts w:ascii="Amiri" w:hAnsi="Amiri" w:eastAsia="Amiri" w:cs="Amiri"/>
          <w:color w:val="111111"/>
          <w:sz w:val="28"/>
          <w:sz w:val="28"/>
          <w:szCs w:val="28"/>
          <w:rtl w:val="true"/>
          <w:lang w:bidi="ar-SA"/>
        </w:rPr>
        <w:t>بن يحيى، نبأنا نصر بن إبراهيم، أنبأنا أبو زكريا، حدّثنا عبد الصّمد، حدّثنا عبد الغني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 عن عمّه عبد اللّه بن سعد، حديثه في الشاميّين، 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 الدمشقي، حدّث عن عمّه و ذكر الفصل 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معاوية بن حرام أحاديثه مراسيل، حدّث عنه زيد بن رفيع،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فوهم في فصله ابن حرام بن حكيم و هو حرام بن معاوية لأنه رجل واحد يختلف على معاوية بن صالح و اسم أبيه </w:t>
      </w:r>
      <w:r>
        <w:rPr>
          <w:rStyle w:val="FootnoteAnchor"/>
          <w:rtl w:val="true"/>
        </w:rPr>
        <w:footnoteReference w:id="1325"/>
      </w:r>
      <w:r>
        <w:rPr>
          <w:rFonts w:ascii="Amiri" w:hAnsi="Amiri" w:eastAsia="Amiri" w:cs="Amiri"/>
          <w:color w:val="111111"/>
          <w:sz w:val="28"/>
          <w:sz w:val="28"/>
          <w:szCs w:val="28"/>
          <w:rtl w:val="true"/>
          <w:lang w:bidi="ar-SA"/>
        </w:rPr>
        <w:t>،و كان معاوية يروي حديثه عن العلاء بن الحارث عنه عن عمّه، و ذكره البخاري في تاريخه كما ذكره أبو الحسن و على كلامه عوّل و من كتابه نقله، و قد ذكرنا الحجة على البخاري في كتاب الموضح أوهام الجمع و التفريق فكرهنا تكرير ذلك،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 بن سعد الأنصاري الدمشقي، حدّث عن عمّه عبد اللّه بن سعد عن النبي صلّى اللّه عليه و سلّم، و عن أبي هريرة و محمود بن ربيعة، و رأى أنس بن مالك، روى عنه العلاء بن الحارث، و زيد بن واقد، و عتبة بن أبي حكيم،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الطّيوري، أنبأنا الحسن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أحمد بن محمّد العتيقي حينئذ،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بكير، أنبأنا علي بن أحمد، أنبأنا صالح بن أحمد، حدثني أبي أحمد قال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حكيم مصري تابعي ثقة، انتهى، كذا قال، و هو دمشقي لا مصري،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مهدي فيمن اسمه حرام بن معاوية هو وهم،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نبأنا عبد العزيز الكتاني، أنبأنا أبو الحسين بن الرّبيع الرّبعي، أنبأنا عبد الوهّاب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كذا قال عن حرام بن معاوية و هو حرام بن حكيم بن خالد بن سعد الصّواب </w:t>
      </w:r>
      <w:r>
        <w:rPr>
          <w:rStyle w:val="FootnoteAnchor"/>
          <w:rtl w:val="true"/>
        </w:rPr>
        <w:footnoteReference w:id="13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الحسن، أنبأنا أبو الحسين بن المهتدي، أنبأنا أبو الحسن علي بن عمر الخرقي الختّلي، نبأنا أبو عبد اللّه أحمد بن الحسن بن عبد الجبّار الصّوفي، نبأنا الهيثم بن خارجة، نبأنا إسماعيل بن عياش، عن عمرو بن مهاجر،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يجيز على رؤية الهلال إلا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بلغه أن محمّد بن سويد الفهري ضحّى بدمشق قبل الناس بيوم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أن خالفت المسلمين‌؟ فكتب إليه محمّد بن سويد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فعلته من أجل حرام بن حكيم شهد عندي بذلك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حكيم أ ذو اليدين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يعني أن تجاز شهادته وحده، دون أن يكونا رجلين</w:t>
      </w:r>
      <w:r>
        <w:rPr>
          <w:rFonts w:eastAsia="Amiri" w:cs="Amiri" w:ascii="Amiri" w:hAnsi="Amiri"/>
          <w:color w:val="111111"/>
          <w:sz w:val="28"/>
          <w:szCs w:val="28"/>
          <w:rtl w:val="true"/>
          <w:lang w:bidi="ar-SA"/>
        </w:rPr>
        <w:t xml:space="preserve">. </w:t>
      </w:r>
      <w:bookmarkStart w:id="219" w:name="pg11916_111160"/>
    </w:p>
    <w:p>
      <w:pPr>
        <w:pStyle w:val="Heading4"/>
        <w:numPr>
          <w:ilvl w:val="3"/>
          <w:numId w:val="1"/>
        </w:numPr>
        <w:rPr/>
      </w:pPr>
      <w:bookmarkStart w:id="220" w:name="__RefHeading___Toc13881494_73709187"/>
      <w:bookmarkStart w:id="221" w:name="_Toc82"/>
      <w:bookmarkEnd w:id="219"/>
      <w:bookmarkEnd w:id="220"/>
      <w:r>
        <w:rPr/>
        <w:t>1234</w:t>
      </w:r>
      <w:r>
        <w:rPr>
          <w:rtl w:val="true"/>
        </w:rPr>
        <w:t xml:space="preserve"> - </w:t>
      </w:r>
      <w:r>
        <w:rPr>
          <w:rtl w:val="true"/>
        </w:rPr>
        <w:t>حرام بن عقيل بن علّفة  بن الحارث</w:t>
      </w:r>
      <w:bookmarkEnd w:id="221"/>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بن عقيل بن علّفة </w:t>
      </w:r>
      <w:r>
        <w:rPr>
          <w:rStyle w:val="FootnoteAnchor"/>
          <w:rtl w:val="true"/>
        </w:rPr>
        <w:footnoteReference w:id="1329"/>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 xml:space="preserve">ابن معاوية بن ضباب بن جابر بن يربوع بن غيظ‍‌ بن مرّة </w:t>
      </w:r>
      <w:r>
        <w:rPr>
          <w:rStyle w:val="FootnoteAnchor"/>
          <w:rtl w:val="true"/>
        </w:rPr>
        <w:footnoteReference w:id="1330"/>
      </w:r>
      <w:r>
        <w:rPr>
          <w:rFonts w:ascii="Amiri" w:hAnsi="Amiri" w:eastAsia="Amiri" w:cs="Amiri"/>
          <w:color w:val="111111"/>
          <w:sz w:val="28"/>
          <w:sz w:val="28"/>
          <w:szCs w:val="28"/>
          <w:rtl w:val="true"/>
          <w:lang w:bidi="ar-SA"/>
        </w:rPr>
        <w:t xml:space="preserve">بن سعد بن ذبيان </w:t>
      </w:r>
      <w:r>
        <w:rPr>
          <w:rStyle w:val="FootnoteAnchor"/>
          <w:rtl w:val="true"/>
        </w:rPr>
        <w:footnoteReference w:id="1331"/>
      </w:r>
      <w:r>
        <w:rPr>
          <w:rFonts w:ascii="Amiri" w:hAnsi="Amiri" w:eastAsia="Amiri" w:cs="Amiri"/>
          <w:color w:val="111111"/>
          <w:sz w:val="28"/>
          <w:sz w:val="28"/>
          <w:szCs w:val="28"/>
          <w:rtl w:val="true"/>
          <w:lang w:bidi="ar-SA"/>
        </w:rPr>
        <w:t>بن بغيض بن ريث بن غطفان بن سعد بن قيس بن عيلان المرّي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قدم الشام مع أبيه، له ذكر، انتهى</w:t>
      </w:r>
      <w:r>
        <w:rPr>
          <w:rFonts w:eastAsia="Amiri" w:cs="Amiri" w:ascii="Amiri" w:hAnsi="Amiri"/>
          <w:color w:val="111111"/>
          <w:sz w:val="28"/>
          <w:szCs w:val="28"/>
          <w:rtl w:val="true"/>
          <w:lang w:bidi="ar-SA"/>
        </w:rPr>
        <w:t xml:space="preserve">. </w:t>
      </w:r>
      <w:bookmarkStart w:id="222" w:name="pg11916_111162"/>
    </w:p>
    <w:p>
      <w:pPr>
        <w:pStyle w:val="Heading3"/>
        <w:numPr>
          <w:ilvl w:val="2"/>
          <w:numId w:val="1"/>
        </w:numPr>
        <w:rPr/>
      </w:pPr>
      <w:bookmarkStart w:id="223" w:name="__RefHeading___Toc13881496_73709187"/>
      <w:bookmarkStart w:id="224" w:name="_Toc83"/>
      <w:bookmarkEnd w:id="222"/>
      <w:bookmarkEnd w:id="223"/>
      <w:r>
        <w:rPr>
          <w:rtl w:val="true"/>
        </w:rPr>
        <w:t>ذكر من اسمه حرب</w:t>
      </w:r>
      <w:bookmarkEnd w:id="224"/>
    </w:p>
    <w:p>
      <w:pPr>
        <w:pStyle w:val="Heading4"/>
        <w:numPr>
          <w:ilvl w:val="3"/>
          <w:numId w:val="1"/>
        </w:numPr>
        <w:rPr/>
      </w:pPr>
      <w:bookmarkStart w:id="225" w:name="__RefHeading___Toc13881498_73709187"/>
      <w:bookmarkStart w:id="226" w:name="_Toc84"/>
      <w:bookmarkEnd w:id="225"/>
      <w:r>
        <w:rPr/>
        <w:t>1235</w:t>
      </w:r>
      <w:r>
        <w:rPr>
          <w:rtl w:val="true"/>
        </w:rPr>
        <w:t xml:space="preserve"> - </w:t>
      </w:r>
      <w:r>
        <w:rPr>
          <w:rtl w:val="true"/>
        </w:rPr>
        <w:t>حرب بن إسماعيل</w:t>
      </w:r>
      <w:bookmarkEnd w:id="226"/>
    </w:p>
    <w:p>
      <w:pPr>
        <w:pStyle w:val="BookText"/>
        <w:rPr/>
      </w:pPr>
      <w:r>
        <w:rPr>
          <w:rFonts w:ascii="Amiri" w:hAnsi="Amiri" w:eastAsia="Amiri" w:cs="Amiri"/>
          <w:color w:val="111111"/>
          <w:sz w:val="28"/>
          <w:sz w:val="28"/>
          <w:szCs w:val="28"/>
          <w:rtl w:val="true"/>
          <w:lang w:bidi="ar-SA"/>
        </w:rPr>
        <w:t xml:space="preserve">أبو محمّد الكرماني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سمع بدمشق محمّد بن خالد، و محمّد بن الوزير صاحبي الوليد بن مسلم و حدث عنهما، و عن أحمد سليمان بن يحيى الباهلي، و عبيد اللّه بن معاذ العنبري، و أحمد بن حنبل، و إسحاق بن راهويه، و محمّد بن أبي بكر المقدّمي، و سعيد بن منصور، و أبي عبيد القاسم بن سلاّم، و أبي معن زيد بن يزيد الرقاشي، و هلال شاذ بن فياض </w:t>
      </w:r>
      <w:r>
        <w:rPr>
          <w:rStyle w:val="FootnoteAnchor"/>
          <w:rtl w:val="true"/>
        </w:rPr>
        <w:footnoteReference w:id="1333"/>
      </w:r>
      <w:r>
        <w:rPr>
          <w:rFonts w:ascii="Amiri" w:hAnsi="Amiri" w:eastAsia="Amiri" w:cs="Amiri"/>
          <w:color w:val="111111"/>
          <w:sz w:val="28"/>
          <w:sz w:val="28"/>
          <w:szCs w:val="28"/>
          <w:rtl w:val="true"/>
          <w:lang w:bidi="ar-SA"/>
        </w:rPr>
        <w:t>، و يحيى بن عبد الحميد الحمّاني، و علي بن عثمان اللاحقي، و العبّاس بن الوليد البرسي، و أبي الوليد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و أبو القاسم عبد اللّه بن يعقوب الكرماني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الحسين بن رجاء بن محمّد بن الحسن بن محمّد بن سليمان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بن مندة، نبأنا والدي أبو عبد اللّه بن مندة، أنبأنا أبو العبّاس عبد اللّه بن يعقوب الكرماني، أنبأنا أبو محمّد حرب بن إسماعيل، أنبأنا أبو بكر الحميدي، نبأنا سفيان، نبأنا يحيى، عن عباد بن القاسم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عويمر بن أشقر</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ذبح قبل الصّلاة يوم العيد، فأمره النبي صلّى اللّه عليه و سلّم أن يعيد</w:t>
      </w:r>
      <w:r>
        <w:rPr>
          <w:rFonts w:eastAsia="Amiri" w:cs="Amiri" w:ascii="Amiri" w:hAnsi="Amiri"/>
          <w:color w:val="111111"/>
          <w:sz w:val="28"/>
          <w:szCs w:val="28"/>
          <w:rtl w:val="true"/>
          <w:lang w:bidi="ar-SA"/>
        </w:rPr>
        <w:t xml:space="preserve">. </w:t>
      </w:r>
      <w:bookmarkStart w:id="227" w:name="pg11916_111164"/>
    </w:p>
    <w:p>
      <w:pPr>
        <w:pStyle w:val="BookText"/>
        <w:rPr/>
      </w:pPr>
      <w:bookmarkEnd w:id="227"/>
      <w:r>
        <w:rPr>
          <w:rFonts w:ascii="Amiri" w:hAnsi="Amiri" w:eastAsia="Amiri" w:cs="Amiri"/>
          <w:color w:val="111111"/>
          <w:sz w:val="28"/>
          <w:sz w:val="28"/>
          <w:szCs w:val="28"/>
          <w:rtl w:val="true"/>
          <w:lang w:bidi="ar-SA"/>
        </w:rPr>
        <w:t xml:space="preserve">أنبأنا أبو القاسم بن محمّد بن خالد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الرّحمن عبد اللّه بن إسحاق بن النهاوندي، أنبأنا أبو محمّد بن السّمرقندي، عن أبي الغنائم محمّد بن علي بن علي الدحداحي، عن أبي الحسن الدارقطني في الإجازة، نبأنا محمّد بن إسماعيل الفارسي من كتابه، نبأنا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رجلان من نبلاء الناس أحدهم و أرجلهم يعقوب بن سفيان و ذكر الثاني، يزيد حرب بن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الكتاب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أنبأنا أبو القاسم، أنبأنا أبو طاهر، أنبأنا علي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أبي حاتم، قال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 بن إسماعيل الكرماني الحنظلي أبو محمّد، روى عن أحمد بن سليمان </w:t>
      </w:r>
      <w:r>
        <w:rPr>
          <w:rStyle w:val="FootnoteAnchor"/>
          <w:rtl w:val="true"/>
        </w:rPr>
        <w:footnoteReference w:id="1337"/>
      </w:r>
      <w:r>
        <w:rPr>
          <w:rFonts w:ascii="Amiri" w:hAnsi="Amiri" w:eastAsia="Amiri" w:cs="Amiri"/>
          <w:color w:val="111111"/>
          <w:sz w:val="28"/>
          <w:sz w:val="28"/>
          <w:szCs w:val="28"/>
          <w:rtl w:val="true"/>
          <w:lang w:bidi="ar-SA"/>
        </w:rPr>
        <w:t xml:space="preserve">الباهلي أبي يحيى، و عبد اللّه </w:t>
      </w:r>
      <w:r>
        <w:rPr>
          <w:rStyle w:val="FootnoteAnchor"/>
          <w:rtl w:val="true"/>
        </w:rPr>
        <w:footnoteReference w:id="1338"/>
      </w:r>
      <w:r>
        <w:rPr>
          <w:rFonts w:ascii="Amiri" w:hAnsi="Amiri" w:eastAsia="Amiri" w:cs="Amiri"/>
          <w:color w:val="111111"/>
          <w:sz w:val="28"/>
          <w:sz w:val="28"/>
          <w:szCs w:val="28"/>
          <w:rtl w:val="true"/>
          <w:lang w:bidi="ar-SA"/>
        </w:rPr>
        <w:t xml:space="preserve">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و إسحاق </w:t>
      </w:r>
      <w:r>
        <w:rPr>
          <w:rStyle w:val="FootnoteAnchor"/>
          <w:rtl w:val="true"/>
        </w:rPr>
        <w:footnoteReference w:id="1339"/>
      </w:r>
      <w:r>
        <w:rPr>
          <w:rFonts w:ascii="Amiri" w:hAnsi="Amiri" w:eastAsia="Amiri" w:cs="Amiri"/>
          <w:color w:val="111111"/>
          <w:sz w:val="28"/>
          <w:sz w:val="28"/>
          <w:szCs w:val="28"/>
          <w:rtl w:val="true"/>
          <w:lang w:bidi="ar-SA"/>
        </w:rPr>
        <w:t xml:space="preserve">كتب عنه أبي بدمشق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3881500_73709187"/>
      <w:bookmarkStart w:id="229" w:name="_Toc85"/>
      <w:bookmarkEnd w:id="228"/>
      <w:r>
        <w:rPr/>
        <w:t>1236</w:t>
      </w:r>
      <w:r>
        <w:rPr>
          <w:rtl w:val="true"/>
        </w:rPr>
        <w:t xml:space="preserve"> - </w:t>
      </w:r>
      <w:r>
        <w:rPr>
          <w:rtl w:val="true"/>
        </w:rPr>
        <w:t>حرب بن خالد بن يزيد بن معاوية</w:t>
      </w:r>
      <w:bookmarkEnd w:id="229"/>
    </w:p>
    <w:p>
      <w:pPr>
        <w:pStyle w:val="BookText"/>
        <w:rPr/>
      </w:pPr>
      <w:r>
        <w:rPr>
          <w:rFonts w:ascii="Amiri" w:hAnsi="Amiri" w:eastAsia="Amiri" w:cs="Amiri"/>
          <w:color w:val="111111"/>
          <w:sz w:val="28"/>
          <w:sz w:val="28"/>
          <w:szCs w:val="28"/>
          <w:rtl w:val="true"/>
          <w:lang w:bidi="ar-SA"/>
        </w:rPr>
        <w:t xml:space="preserve">ابن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w:t>
      </w:r>
    </w:p>
    <w:p>
      <w:pPr>
        <w:pStyle w:val="BookText"/>
        <w:rPr/>
      </w:pPr>
      <w:r>
        <w:rPr>
          <w:rFonts w:ascii="Amiri" w:hAnsi="Amiri" w:eastAsia="Amiri" w:cs="Amiri"/>
          <w:color w:val="111111"/>
          <w:sz w:val="28"/>
          <w:sz w:val="28"/>
          <w:szCs w:val="28"/>
          <w:rtl w:val="true"/>
          <w:lang w:bidi="ar-SA"/>
        </w:rPr>
        <w:t>ابن عبد شمس بن عبد مناف الأموي</w:t>
      </w:r>
    </w:p>
    <w:p>
      <w:pPr>
        <w:pStyle w:val="BookText"/>
        <w:rPr/>
      </w:pPr>
      <w:r>
        <w:rPr>
          <w:rFonts w:ascii="Amiri" w:hAnsi="Amiri" w:eastAsia="Amiri" w:cs="Amiri"/>
          <w:color w:val="111111"/>
          <w:sz w:val="28"/>
          <w:sz w:val="28"/>
          <w:szCs w:val="28"/>
          <w:rtl w:val="true"/>
          <w:lang w:bidi="ar-SA"/>
        </w:rPr>
        <w:t>كان جوادا ممدحا ذا قدر و نبل،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جد أبيه معاوية و لم يدركه، و عن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محارب بن سلم بن زياد، و يعقوب بن داود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أنبأنا الحسين بن الفهم، نبأنا محمّد بن سعد، أنبأنا علي بن محمّد، عن سلمة بن محارب، عن حرب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من وفاة الحسن </w:t>
      </w:r>
      <w:r>
        <w:rPr>
          <w:rStyle w:val="FootnoteAnchor"/>
          <w:rtl w:val="true"/>
        </w:rPr>
        <w:footnoteReference w:id="1341"/>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w:t>
      </w:r>
      <w:r>
        <w:rPr>
          <w:rFonts w:eastAsia="IRNazanin" w:cs="IRNazanin"/>
          <w:color w:val="111111"/>
          <w:sz w:val="28"/>
          <w:szCs w:val="28"/>
          <w:rtl w:val="true"/>
          <w:lang w:bidi="fa-IR"/>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بماء رومة </w:t>
      </w:r>
      <w:r>
        <w:rPr>
          <w:rStyle w:val="FootnoteAnchor"/>
          <w:rtl w:val="true"/>
        </w:rPr>
        <w:footnoteReference w:id="1343"/>
      </w:r>
      <w:r>
        <w:rPr>
          <w:rFonts w:ascii="Amiri" w:hAnsi="Amiri" w:eastAsia="Amiri" w:cs="Amiri"/>
          <w:color w:val="111111"/>
          <w:sz w:val="28"/>
          <w:sz w:val="28"/>
          <w:szCs w:val="28"/>
          <w:rtl w:val="true"/>
          <w:lang w:bidi="ar-SA"/>
        </w:rPr>
        <w:t>فقضى نحبه، لا يحزنك اللّه، و لا يسوؤك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يسرني اللّه ما أبقاك فأمر له بمائة ألف و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معاوية قال لابن عبّاس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أبو عبد اللّه </w:t>
      </w:r>
      <w:r>
        <w:rPr>
          <w:rStyle w:val="FootnoteAnchor"/>
          <w:rtl w:val="true"/>
        </w:rPr>
        <w:footnoteReference w:id="1344"/>
      </w:r>
      <w:r>
        <w:rPr>
          <w:rFonts w:ascii="IRNazanin" w:hAnsi="IRNazanin" w:eastAsia="IRNazanin"/>
          <w:color w:val="111111"/>
          <w:sz w:val="28"/>
          <w:sz w:val="28"/>
          <w:szCs w:val="28"/>
          <w:rtl w:val="true"/>
          <w:lang w:bidi="fa-IR"/>
        </w:rPr>
        <w:t>فلا،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اللفتواني، أنبأنا أبو عمرو بن مندة، أنبأنا الحسن بن محمّد بن يوسف، أنبأنا أبو الحسن اللبناني، نبأنا أبو بكر بن أبي الدنيا حدثني محمّد بن صالح، عن علي بن محمّد، عن مسلمة </w:t>
      </w:r>
      <w:r>
        <w:rPr>
          <w:rStyle w:val="FootnoteAnchor"/>
          <w:rtl w:val="true"/>
        </w:rPr>
        <w:footnoteReference w:id="1345"/>
      </w:r>
      <w:r>
        <w:rPr>
          <w:rFonts w:ascii="Amiri" w:hAnsi="Amiri" w:eastAsia="Amiri" w:cs="Amiri"/>
          <w:color w:val="111111"/>
          <w:sz w:val="28"/>
          <w:sz w:val="28"/>
          <w:szCs w:val="28"/>
          <w:rtl w:val="true"/>
          <w:lang w:bidi="ar-SA"/>
        </w:rPr>
        <w:t>بن محارب، عن حرب بن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إيّاك يريد،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تغريه بي أني سميته و أنك كنيته </w:t>
      </w:r>
      <w:r>
        <w:rPr>
          <w:rStyle w:val="FootnoteAnchor"/>
          <w:rtl w:val="true"/>
        </w:rPr>
        <w:footnoteReference w:id="1346"/>
      </w:r>
      <w:r>
        <w:rPr>
          <w:rFonts w:ascii="Amiri" w:hAnsi="Amiri" w:eastAsia="Amiri" w:cs="Amiri"/>
          <w:color w:val="111111"/>
          <w:sz w:val="28"/>
          <w:sz w:val="28"/>
          <w:szCs w:val="28"/>
          <w:rtl w:val="true"/>
          <w:lang w:bidi="ar-SA"/>
        </w:rPr>
        <w:t>،أمّا و اللّه ما أولع شيخ قوم قط‍‌ بالرتاج إلاّ مات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الغلق و الباب،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محمّد بن علي السّيرافي، أنبأنا أحمد بن عمران، نبأنا موسى بن زكريا، نبأنا خليفة بن خيّاط‍‌ </w:t>
      </w:r>
      <w:r>
        <w:rPr>
          <w:rStyle w:val="FootnoteAnchor"/>
          <w:rtl w:val="true"/>
        </w:rPr>
        <w:footnoteReference w:id="1347"/>
      </w:r>
      <w:r>
        <w:rPr>
          <w:rFonts w:ascii="IRNazanin" w:hAnsi="IRNazanin" w:eastAsia="IRNazanin"/>
          <w:color w:val="111111"/>
          <w:sz w:val="28"/>
          <w:sz w:val="28"/>
          <w:szCs w:val="28"/>
          <w:rtl w:val="true"/>
          <w:lang w:bidi="fa-IR"/>
        </w:rPr>
        <w:t xml:space="preserve">،نبأنا أبو الحسن عن </w:t>
      </w:r>
      <w:r>
        <w:rPr>
          <w:rStyle w:val="FootnoteAnchor"/>
          <w:rtl w:val="true"/>
        </w:rPr>
        <w:footnoteReference w:id="1348"/>
      </w:r>
      <w:r>
        <w:rPr>
          <w:rFonts w:ascii="Amiri" w:hAnsi="Amiri" w:eastAsia="Amiri" w:cs="Amiri"/>
          <w:color w:val="111111"/>
          <w:sz w:val="28"/>
          <w:sz w:val="28"/>
          <w:szCs w:val="28"/>
          <w:rtl w:val="true"/>
          <w:lang w:bidi="ar-SA"/>
        </w:rPr>
        <w:t>المسلمة بن محارب، عن حرب بن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بن الحسين بن علي بن أبي طالب في كم كان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ألف يعني يوم صفين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عن علي بن محمّد بن شجاع، أنبأنا عبد الوهّاب بن علي بن نصر، أنبأنا عبد الواحد بن محمّد بن عثمان البخاري، أنبأنا الحسين بن محمّد بن موسى بن إسحاق، نبأنا أبو بكر بن أبي الدنيا، أخبرني عمر بن </w:t>
      </w:r>
    </w:p>
    <w:p>
      <w:pPr>
        <w:pStyle w:val="BookText"/>
        <w:rPr/>
      </w:pPr>
      <w:r>
        <w:rPr>
          <w:rFonts w:ascii="Amiri" w:hAnsi="Amiri" w:eastAsia="Amiri" w:cs="Amiri"/>
          <w:color w:val="111111"/>
          <w:sz w:val="28"/>
          <w:sz w:val="28"/>
          <w:szCs w:val="28"/>
          <w:rtl w:val="true"/>
          <w:lang w:bidi="ar-SA"/>
        </w:rPr>
        <w:t xml:space="preserve">شبة </w:t>
      </w:r>
      <w:r>
        <w:rPr>
          <w:rStyle w:val="FootnoteAnchor"/>
          <w:rtl w:val="true"/>
        </w:rPr>
        <w:footnoteReference w:id="1349"/>
      </w:r>
      <w:r>
        <w:rPr>
          <w:rFonts w:ascii="Amiri" w:hAnsi="Amiri" w:eastAsia="Amiri" w:cs="Amiri"/>
          <w:color w:val="111111"/>
          <w:sz w:val="28"/>
          <w:sz w:val="28"/>
          <w:szCs w:val="28"/>
          <w:rtl w:val="true"/>
          <w:lang w:bidi="ar-SA"/>
        </w:rPr>
        <w:t>،حدثني أبو غسّان محمّد بن يحيى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سالم </w:t>
      </w:r>
      <w:r>
        <w:rPr>
          <w:rStyle w:val="FootnoteAnchor"/>
          <w:rtl w:val="true"/>
        </w:rPr>
        <w:footnoteReference w:id="1350"/>
      </w:r>
      <w:r>
        <w:rPr>
          <w:rFonts w:ascii="Amiri" w:hAnsi="Amiri" w:eastAsia="Amiri" w:cs="Amiri"/>
          <w:color w:val="111111"/>
          <w:sz w:val="28"/>
          <w:sz w:val="28"/>
          <w:szCs w:val="28"/>
          <w:rtl w:val="true"/>
          <w:lang w:bidi="ar-SA"/>
        </w:rPr>
        <w:t>الشاعر، و هو يزعم أنه مولى لآل طلحة بن عبيد اللّه، على حرب بن خالد بن يزيد بن معاوية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دفعت لأبوابهم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لاقيت لاقيت حربا النجاحا</w:t>
      </w:r>
    </w:p>
    <w:p>
      <w:pPr>
        <w:pStyle w:val="BookText"/>
        <w:rPr/>
      </w:pPr>
      <w:r>
        <w:rPr>
          <w:rFonts w:ascii="Amiri" w:hAnsi="Amiri" w:eastAsia="Amiri" w:cs="Amiri"/>
          <w:color w:val="111111"/>
          <w:sz w:val="28"/>
          <w:sz w:val="28"/>
          <w:szCs w:val="28"/>
          <w:rtl w:val="true"/>
          <w:lang w:bidi="ar-SA"/>
        </w:rPr>
        <w:t xml:space="preserve">وجدناه يحفظه السائلون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على العسر إلاّ سماحا</w:t>
      </w:r>
    </w:p>
    <w:p>
      <w:pPr>
        <w:pStyle w:val="BookText"/>
        <w:rPr/>
      </w:pPr>
      <w:r>
        <w:rPr>
          <w:rFonts w:ascii="Amiri" w:hAnsi="Amiri" w:eastAsia="Amiri" w:cs="Amiri"/>
          <w:color w:val="111111"/>
          <w:sz w:val="28"/>
          <w:sz w:val="28"/>
          <w:szCs w:val="28"/>
          <w:rtl w:val="true"/>
          <w:lang w:bidi="ar-SA"/>
        </w:rPr>
        <w:t xml:space="preserve">فرارون حتى ترى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 الهرير و ينسى النباحا</w:t>
      </w:r>
    </w:p>
    <w:p>
      <w:pPr>
        <w:pStyle w:val="BookText"/>
        <w:rPr/>
      </w:pPr>
      <w:r>
        <w:rPr>
          <w:rFonts w:ascii="IRNazanin" w:hAnsi="IRNazanin" w:eastAsia="IRNazanin"/>
          <w:color w:val="111111"/>
          <w:sz w:val="28"/>
          <w:sz w:val="28"/>
          <w:szCs w:val="28"/>
          <w:rtl w:val="true"/>
          <w:lang w:bidi="fa-IR"/>
        </w:rPr>
        <w:t xml:space="preserve">قال ابن سالم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 برزمة ثياب و تلبيس فوضع رسوله الرزمة و عذره لقلّة ما أرسل،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منك أن أعلمك بما بعثت به، فإن انهضت فخذه من تحت فراشك، ثم وضع تحت فراشي ألف دينار،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 و أبو غالب و أبو عبد اللّه، ابنا </w:t>
      </w:r>
      <w:r>
        <w:rPr>
          <w:rStyle w:val="FootnoteAnchor"/>
          <w:rtl w:val="true"/>
        </w:rPr>
        <w:footnoteReference w:id="1352"/>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نبأنا الزبير بن بكار في تسمية ولد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حرب بن خالد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نبأنا الزبير </w:t>
      </w:r>
      <w:r>
        <w:rPr>
          <w:rStyle w:val="FootnoteAnchor"/>
          <w:rtl w:val="true"/>
        </w:rPr>
        <w:footnoteReference w:id="1354"/>
      </w:r>
      <w:r>
        <w:rPr>
          <w:rFonts w:ascii="Amiri" w:hAnsi="Amiri" w:eastAsia="Amiri" w:cs="Amiri"/>
          <w:color w:val="111111"/>
          <w:sz w:val="28"/>
          <w:sz w:val="28"/>
          <w:szCs w:val="28"/>
          <w:rtl w:val="true"/>
          <w:lang w:bidi="ar-SA"/>
        </w:rPr>
        <w:t xml:space="preserve">،حدثني عبد اللّه بن محمّد بن موسى بن طلحة، حدثني زهير </w:t>
      </w:r>
      <w:r>
        <w:rPr>
          <w:rStyle w:val="FootnoteAnchor"/>
          <w:rtl w:val="true"/>
        </w:rPr>
        <w:footnoteReference w:id="1355"/>
      </w:r>
      <w:r>
        <w:rPr>
          <w:rFonts w:ascii="Amiri" w:hAnsi="Amiri" w:eastAsia="Amiri" w:cs="Amiri"/>
          <w:color w:val="111111"/>
          <w:sz w:val="28"/>
          <w:sz w:val="28"/>
          <w:szCs w:val="28"/>
          <w:rtl w:val="true"/>
          <w:lang w:bidi="ar-SA"/>
        </w:rPr>
        <w:t xml:space="preserve">بن حسن مولى الرّبيع </w:t>
      </w:r>
      <w:r>
        <w:rPr>
          <w:rStyle w:val="FootnoteAnchor"/>
          <w:rtl w:val="true"/>
        </w:rPr>
        <w:footnoteReference w:id="1356"/>
      </w: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عاقلا فاضلا</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قال خرج داود بن سلم حتى قدم على حرب بن خالد بن يزيد بن معاوية، فلما نزل به قام غلمانه </w:t>
      </w:r>
      <w:r>
        <w:rPr>
          <w:rStyle w:val="FootnoteAnchor"/>
          <w:rtl w:val="true"/>
        </w:rPr>
        <w:footnoteReference w:id="1358"/>
      </w:r>
      <w:r>
        <w:rPr>
          <w:rFonts w:ascii="Amiri" w:hAnsi="Amiri" w:eastAsia="Amiri" w:cs="Amiri"/>
          <w:color w:val="111111"/>
          <w:sz w:val="28"/>
          <w:sz w:val="28"/>
          <w:szCs w:val="28"/>
          <w:rtl w:val="true"/>
          <w:lang w:bidi="ar-SA"/>
        </w:rPr>
        <w:t>إلى متاعه فأدخلوه و حطّوه على راحلته ثم دخل عليه فأنشده قوله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دفعت لأبوابهم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w:t>
      </w:r>
      <w:r>
        <w:rPr>
          <w:rStyle w:val="FootnoteAnchor"/>
          <w:rtl w:val="true"/>
        </w:rPr>
        <w:footnoteReference w:id="1359"/>
      </w:r>
      <w:r>
        <w:rPr>
          <w:rFonts w:ascii="Amiri" w:hAnsi="Amiri" w:eastAsia="Amiri" w:cs="Amiri"/>
          <w:color w:val="111111"/>
          <w:sz w:val="28"/>
          <w:sz w:val="28"/>
          <w:szCs w:val="28"/>
          <w:rtl w:val="true"/>
          <w:lang w:bidi="ar-SA"/>
        </w:rPr>
        <w:t xml:space="preserve">حربا لقيت النجاحا </w:t>
      </w:r>
      <w:bookmarkStart w:id="230" w:name="pg11916_111170"/>
    </w:p>
    <w:p>
      <w:pPr>
        <w:pStyle w:val="BookText"/>
        <w:rPr/>
      </w:pPr>
      <w:bookmarkEnd w:id="230"/>
      <w:r>
        <w:rPr>
          <w:rFonts w:ascii="Amiri" w:hAnsi="Amiri" w:eastAsia="Amiri" w:cs="Amiri"/>
          <w:color w:val="111111"/>
          <w:sz w:val="28"/>
          <w:sz w:val="28"/>
          <w:szCs w:val="28"/>
          <w:rtl w:val="true"/>
          <w:lang w:bidi="ar-SA"/>
        </w:rPr>
        <w:t xml:space="preserve">رأيناه </w:t>
      </w:r>
      <w:r>
        <w:rPr>
          <w:rStyle w:val="FootnoteAnchor"/>
          <w:rtl w:val="true"/>
        </w:rPr>
        <w:footnoteReference w:id="1360"/>
      </w:r>
      <w:r>
        <w:rPr>
          <w:rFonts w:ascii="Amiri" w:hAnsi="Amiri" w:eastAsia="Amiri" w:cs="Amiri"/>
          <w:color w:val="111111"/>
          <w:sz w:val="28"/>
          <w:sz w:val="28"/>
          <w:szCs w:val="28"/>
          <w:rtl w:val="true"/>
          <w:lang w:bidi="ar-SA"/>
        </w:rPr>
        <w:t xml:space="preserve">يحمده المجتدون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على العسر إلاّ سلاحا</w:t>
      </w:r>
    </w:p>
    <w:p>
      <w:pPr>
        <w:pStyle w:val="BookText"/>
        <w:rPr/>
      </w:pPr>
      <w:r>
        <w:rPr>
          <w:rFonts w:ascii="Amiri" w:hAnsi="Amiri" w:eastAsia="Amiri" w:cs="Amiri"/>
          <w:color w:val="111111"/>
          <w:sz w:val="28"/>
          <w:sz w:val="28"/>
          <w:szCs w:val="28"/>
          <w:rtl w:val="true"/>
          <w:lang w:bidi="ar-SA"/>
        </w:rPr>
        <w:t xml:space="preserve">و يغشون حتى ترى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 الهرير و ينسى النّباحا</w:t>
      </w:r>
    </w:p>
    <w:p>
      <w:pPr>
        <w:pStyle w:val="BookText"/>
        <w:rPr/>
      </w:pPr>
      <w:r>
        <w:rPr>
          <w:rFonts w:ascii="Amiri" w:hAnsi="Amiri" w:eastAsia="Amiri" w:cs="Amiri"/>
          <w:color w:val="111111"/>
          <w:sz w:val="28"/>
          <w:sz w:val="28"/>
          <w:szCs w:val="28"/>
          <w:rtl w:val="true"/>
          <w:lang w:bidi="ar-SA"/>
        </w:rPr>
        <w:t>فأنزله و أكرمه و جاوزه بجائزة عظيمة، ثم استأذنه للخروج فأذن له و أعطاه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لك عليّ‌ فودّعه و خرج من عنده و غلمانه جلوس، فلم يقم إليه منهم أحد، و لم يعنه، فظنّ‌ أن حرب بن خالد ساخط‍‌ عليه 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موجدة‌؟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ذاك‌؟ فأخبره أن غلمانه لم يعينوه على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فسلهم، فرجع إليهم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ننزل من جاءنا و لا نرحل من خرج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سمع الغاضري بحديثه و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أحبّ‌ أن أسمع الحديث من فيك، فحدثه به و أنشده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دفعت لأبوابهم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حربا لقيت النجاحا</w:t>
      </w:r>
    </w:p>
    <w:p>
      <w:pPr>
        <w:pStyle w:val="BookText"/>
        <w:rPr/>
      </w:pPr>
      <w:r>
        <w:rPr>
          <w:rFonts w:ascii="Amiri" w:hAnsi="Amiri" w:eastAsia="Amiri" w:cs="Amiri"/>
          <w:color w:val="111111"/>
          <w:sz w:val="28"/>
          <w:sz w:val="28"/>
          <w:szCs w:val="28"/>
          <w:rtl w:val="true"/>
          <w:lang w:bidi="ar-SA"/>
        </w:rPr>
        <w:t xml:space="preserve">رأيناه يحمده المجتدون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على العسر إلاّ سماحا</w:t>
      </w:r>
    </w:p>
    <w:p>
      <w:pPr>
        <w:pStyle w:val="BookText"/>
        <w:rPr/>
      </w:pPr>
      <w:r>
        <w:rPr>
          <w:rFonts w:ascii="Amiri" w:hAnsi="Amiri" w:eastAsia="Amiri" w:cs="Amiri"/>
          <w:color w:val="111111"/>
          <w:sz w:val="28"/>
          <w:sz w:val="28"/>
          <w:szCs w:val="28"/>
          <w:rtl w:val="true"/>
          <w:lang w:bidi="ar-SA"/>
        </w:rPr>
        <w:t xml:space="preserve">و يغشون حتى ترى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 الهرير و ينسى النباحا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يهودي أو هو نصراني إن لم يكن الذي فعل الغلمان أحسن من شعرك، انتهى</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3881502_73709187"/>
      <w:bookmarkStart w:id="232" w:name="_Toc86"/>
      <w:bookmarkEnd w:id="231"/>
      <w:r>
        <w:rPr/>
        <w:t>1237</w:t>
      </w:r>
      <w:r>
        <w:rPr>
          <w:rtl w:val="true"/>
        </w:rPr>
        <w:t xml:space="preserve"> - </w:t>
      </w:r>
      <w:r>
        <w:rPr>
          <w:rtl w:val="true"/>
        </w:rPr>
        <w:t>حرب بن عباد الأزدي</w:t>
      </w:r>
      <w:bookmarkEnd w:id="232"/>
    </w:p>
    <w:p>
      <w:pPr>
        <w:pStyle w:val="BookText"/>
        <w:rPr/>
      </w:pPr>
      <w:r>
        <w:rPr>
          <w:rFonts w:ascii="Amiri" w:hAnsi="Amiri" w:eastAsia="Amiri" w:cs="Amiri"/>
          <w:color w:val="111111"/>
          <w:sz w:val="28"/>
          <w:sz w:val="28"/>
          <w:szCs w:val="28"/>
          <w:rtl w:val="true"/>
          <w:lang w:bidi="ar-SA"/>
        </w:rPr>
        <w:t>و شهد فتح دمشق في زمن عمر، و كان له بها إقطاع، قيل إن الخضراء كانت اقطاعا له، فاشتراها منه يزيد بن أبي سفيان، له ذكر</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3881504_73709187"/>
      <w:bookmarkStart w:id="234" w:name="_Toc87"/>
      <w:bookmarkEnd w:id="233"/>
      <w:r>
        <w:rPr/>
        <w:t>1238</w:t>
      </w:r>
      <w:r>
        <w:rPr>
          <w:rtl w:val="true"/>
        </w:rPr>
        <w:t xml:space="preserve"> - </w:t>
      </w:r>
      <w:r>
        <w:rPr>
          <w:rtl w:val="true"/>
        </w:rPr>
        <w:t>حرب بن عبد اللّه بن يزيد بن معاوية</w:t>
      </w:r>
      <w:bookmarkEnd w:id="234"/>
    </w:p>
    <w:p>
      <w:pPr>
        <w:pStyle w:val="BookText"/>
        <w:rPr/>
      </w:pPr>
      <w:r>
        <w:rPr>
          <w:rFonts w:ascii="Amiri" w:hAnsi="Amiri" w:eastAsia="Amiri" w:cs="Amiri"/>
          <w:color w:val="111111"/>
          <w:sz w:val="28"/>
          <w:sz w:val="28"/>
          <w:szCs w:val="28"/>
          <w:rtl w:val="true"/>
          <w:lang w:bidi="ar-SA"/>
        </w:rPr>
        <w:t>ابن أبي سفيان بن حرب بن أمية بن عبد شمس الأموي</w:t>
      </w:r>
    </w:p>
    <w:p>
      <w:pPr>
        <w:pStyle w:val="BookText"/>
        <w:rPr/>
      </w:pPr>
      <w:r>
        <w:rPr>
          <w:rFonts w:ascii="Amiri" w:hAnsi="Amiri" w:eastAsia="Amiri" w:cs="Amiri"/>
          <w:color w:val="111111"/>
          <w:sz w:val="28"/>
          <w:sz w:val="28"/>
          <w:szCs w:val="28"/>
          <w:rtl w:val="true"/>
          <w:lang w:bidi="ar-SA"/>
        </w:rPr>
        <w:t>كان ممّن سار في جند أهل حمص منها إلى دمشق للطلب بدم الوليد بن يزيد، فقتل بنواحي دمشق، و كان يلقب أبا جهل، انتهى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أنبأنا عبد الوهّاب الميداني،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زبر، أنبأنا عبد اللّه بن أحمد بن </w:t>
      </w:r>
    </w:p>
    <w:p>
      <w:pPr>
        <w:pStyle w:val="BookText"/>
        <w:rPr/>
      </w:pPr>
      <w:r>
        <w:rPr>
          <w:rFonts w:ascii="Amiri" w:hAnsi="Amiri" w:eastAsia="Amiri" w:cs="Amiri"/>
          <w:color w:val="111111"/>
          <w:sz w:val="28"/>
          <w:sz w:val="28"/>
          <w:szCs w:val="28"/>
          <w:rtl w:val="true"/>
          <w:lang w:bidi="ar-SA"/>
        </w:rPr>
        <w:t xml:space="preserve">جعفر، أنبأنا محمّد بن جرير </w:t>
      </w:r>
      <w:r>
        <w:rPr>
          <w:rStyle w:val="FootnoteAnchor"/>
          <w:rtl w:val="true"/>
        </w:rPr>
        <w:footnoteReference w:id="1361"/>
      </w:r>
      <w:r>
        <w:rPr>
          <w:rFonts w:ascii="Amiri" w:hAnsi="Amiri" w:eastAsia="Amiri" w:cs="Amiri"/>
          <w:color w:val="111111"/>
          <w:sz w:val="28"/>
          <w:sz w:val="28"/>
          <w:szCs w:val="28"/>
          <w:rtl w:val="true"/>
          <w:lang w:bidi="ar-SA"/>
        </w:rPr>
        <w:t>،حدثني أحمد بن زهير،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مروان بن بشار </w:t>
      </w:r>
      <w:r>
        <w:rPr>
          <w:rStyle w:val="FootnoteAnchor"/>
          <w:rtl w:val="true"/>
        </w:rPr>
        <w:footnoteReference w:id="1362"/>
      </w:r>
      <w:r>
        <w:rPr>
          <w:rFonts w:ascii="Amiri" w:hAnsi="Amiri" w:eastAsia="Amiri" w:cs="Amiri"/>
          <w:color w:val="111111"/>
          <w:sz w:val="28"/>
          <w:sz w:val="28"/>
          <w:szCs w:val="28"/>
          <w:rtl w:val="true"/>
          <w:lang w:bidi="ar-SA"/>
        </w:rPr>
        <w:t>و الوليد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أمر أهل حمص دعا عبد العزيز بن الحجّاج، فوجّهه في ثلاثة آلاف و أمره أن يثبت على ثنية العقاب، و دعا هشام بن مصاد فوجهه في ألف و خمس مائة، و أمره أن يثبت على عقبة السّلاميّة </w:t>
      </w:r>
      <w:r>
        <w:rPr>
          <w:rStyle w:val="FootnoteAnchor"/>
          <w:rtl w:val="true"/>
        </w:rPr>
        <w:footnoteReference w:id="1363"/>
      </w:r>
      <w:r>
        <w:rPr>
          <w:rFonts w:ascii="Amiri" w:hAnsi="Amiri" w:eastAsia="Amiri" w:cs="Amiri"/>
          <w:color w:val="111111"/>
          <w:sz w:val="28"/>
          <w:sz w:val="28"/>
          <w:szCs w:val="28"/>
          <w:rtl w:val="true"/>
          <w:lang w:bidi="ar-SA"/>
        </w:rPr>
        <w:t>،و أمرهم أن يمد بعضهم بعضا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مروان، فحدثني يزيد بن مصاد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عسكر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فلحقنا</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أهل حمص، و قد نزلوا السّليمانية </w:t>
      </w:r>
      <w:r>
        <w:rPr>
          <w:rStyle w:val="FootnoteAnchor"/>
          <w:rtl w:val="true"/>
        </w:rPr>
        <w:footnoteReference w:id="1365"/>
      </w:r>
      <w:r>
        <w:rPr>
          <w:rFonts w:ascii="Amiri" w:hAnsi="Amiri" w:eastAsia="Amiri" w:cs="Amiri"/>
          <w:color w:val="111111"/>
          <w:sz w:val="28"/>
          <w:sz w:val="28"/>
          <w:szCs w:val="28"/>
          <w:rtl w:val="true"/>
          <w:lang w:bidi="ar-SA"/>
        </w:rPr>
        <w:t xml:space="preserve">فجعلوا الزيتون عن أيمانهم، و الجبل عن شمائلهم و الحباب </w:t>
      </w:r>
      <w:r>
        <w:rPr>
          <w:rStyle w:val="FootnoteAnchor"/>
          <w:rtl w:val="true"/>
        </w:rPr>
        <w:footnoteReference w:id="1366"/>
      </w:r>
      <w:r>
        <w:rPr>
          <w:rFonts w:ascii="Amiri" w:hAnsi="Amiri" w:eastAsia="Amiri" w:cs="Amiri"/>
          <w:color w:val="111111"/>
          <w:sz w:val="28"/>
          <w:sz w:val="28"/>
          <w:szCs w:val="28"/>
          <w:rtl w:val="true"/>
          <w:lang w:bidi="ar-SA"/>
        </w:rPr>
        <w:t xml:space="preserve">خلفهم و ليس عليهم </w:t>
      </w:r>
      <w:r>
        <w:rPr>
          <w:rStyle w:val="FootnoteAnchor"/>
          <w:rtl w:val="true"/>
        </w:rPr>
        <w:footnoteReference w:id="1367"/>
      </w:r>
      <w:r>
        <w:rPr>
          <w:rFonts w:ascii="Amiri" w:hAnsi="Amiri" w:eastAsia="Amiri" w:cs="Amiri"/>
          <w:color w:val="111111"/>
          <w:sz w:val="28"/>
          <w:sz w:val="28"/>
          <w:szCs w:val="28"/>
          <w:rtl w:val="true"/>
          <w:lang w:bidi="ar-SA"/>
        </w:rPr>
        <w:t xml:space="preserve">مأتى إلاّ من وجه واحد، و قد نزلوا أول الليل فأراحوا دوابهم، و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نسري</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حتى دفعنا إليهم، فلما متع </w:t>
      </w:r>
      <w:r>
        <w:rPr>
          <w:rStyle w:val="FootnoteAnchor"/>
          <w:rtl w:val="true"/>
        </w:rPr>
        <w:footnoteReference w:id="1369"/>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الحرّ، و دوابنا</w:t>
      </w:r>
      <w:r>
        <w:rPr>
          <w:rFonts w:eastAsia="IRNazanin" w:cs="IRNazanin"/>
          <w:color w:val="111111"/>
          <w:sz w:val="28"/>
          <w:szCs w:val="28"/>
          <w:rtl w:val="true"/>
          <w:lang w:bidi="fa-IR"/>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قد كلّت، و ثقل علينا الحديد، دنوت من مسرور بن الوليد،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يسمع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سعيد أن يقدم الأمير جنده إلى القتال على هذه الحال، فأقبل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اصبر نفسك، فو اللّه لا أنزل حتى يقضي اللّه تعالى بيني و بينهم ما هو قاض، فتقدم على ميمنته الطّفيل بن حارثة الكلبي، و على ميسرته الطّفيل بن زرارة الجرشي </w:t>
      </w:r>
      <w:r>
        <w:rPr>
          <w:rStyle w:val="FootnoteAnchor"/>
          <w:rtl w:val="true"/>
        </w:rPr>
        <w:footnoteReference w:id="1371"/>
      </w:r>
      <w:r>
        <w:rPr>
          <w:rFonts w:ascii="Amiri" w:hAnsi="Amiri" w:eastAsia="Amiri" w:cs="Amiri"/>
          <w:color w:val="111111"/>
          <w:sz w:val="28"/>
          <w:sz w:val="28"/>
          <w:szCs w:val="28"/>
          <w:rtl w:val="true"/>
          <w:lang w:bidi="ar-SA"/>
        </w:rPr>
        <w:t xml:space="preserve">،فحملوا عليه </w:t>
      </w:r>
      <w:r>
        <w:rPr>
          <w:rStyle w:val="FootnoteAnchor"/>
          <w:rtl w:val="true"/>
        </w:rPr>
        <w:footnoteReference w:id="1372"/>
      </w:r>
      <w:r>
        <w:rPr>
          <w:rFonts w:ascii="Amiri" w:hAnsi="Amiri" w:eastAsia="Amiri" w:cs="Amiri"/>
          <w:color w:val="111111"/>
          <w:sz w:val="28"/>
          <w:sz w:val="28"/>
          <w:szCs w:val="28"/>
          <w:rtl w:val="true"/>
          <w:lang w:bidi="ar-SA"/>
        </w:rPr>
        <w:t>حملة، فانهزمت الميمنة و الميسرة أكثر من غلوتين، و سليمان في القلب لم يزل عن مكانه، ثم حمل عليهم مرارا أصحاب سليمان حتى ردّوهم إلى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يحملون علينا و نحمل عليهم مرارا، فقتل منهم مائتي رجل فيهم حرب بن </w:t>
      </w:r>
    </w:p>
    <w:p>
      <w:pPr>
        <w:pStyle w:val="BookText"/>
        <w:rPr/>
      </w:pPr>
      <w:r>
        <w:rPr>
          <w:rFonts w:ascii="Amiri" w:hAnsi="Amiri" w:eastAsia="Amiri" w:cs="Amiri"/>
          <w:color w:val="111111"/>
          <w:sz w:val="28"/>
          <w:sz w:val="28"/>
          <w:szCs w:val="28"/>
          <w:rtl w:val="true"/>
          <w:lang w:bidi="ar-SA"/>
        </w:rPr>
        <w:t xml:space="preserve">عبد اللّه بن يزيد بن معاوية، و محمّد بن سنان بن عبيد اللّه بن معاوية </w:t>
      </w:r>
      <w:r>
        <w:rPr>
          <w:rStyle w:val="FootnoteAnchor"/>
          <w:rtl w:val="true"/>
        </w:rPr>
        <w:footnoteReference w:id="1373"/>
      </w:r>
      <w:r>
        <w:rPr>
          <w:rFonts w:ascii="Amiri" w:hAnsi="Amiri" w:eastAsia="Amiri" w:cs="Amiri"/>
          <w:color w:val="111111"/>
          <w:sz w:val="28"/>
          <w:sz w:val="28"/>
          <w:szCs w:val="28"/>
          <w:rtl w:val="true"/>
          <w:lang w:bidi="ar-SA"/>
        </w:rPr>
        <w:t xml:space="preserve">،و أصيب من أصحاب سليمان نحو من خمسين رجلا، و خرج أبو هلباء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فارس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إلى المبارزة، فخرج إليه حية بن سلامة الكلبي و طعنه طعنة أذراه عن فرسه، و شد عليه أبو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لقريش 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 خرج ثبيت بن يزيد البهراني </w:t>
      </w:r>
      <w:r>
        <w:rPr>
          <w:rStyle w:val="FootnoteAnchor"/>
          <w:rtl w:val="true"/>
        </w:rPr>
        <w:footnoteReference w:id="1374"/>
      </w:r>
      <w:r>
        <w:rPr>
          <w:rFonts w:ascii="Amiri" w:hAnsi="Amiri" w:eastAsia="Amiri" w:cs="Amiri"/>
          <w:color w:val="111111"/>
          <w:sz w:val="28"/>
          <w:sz w:val="28"/>
          <w:szCs w:val="28"/>
          <w:rtl w:val="true"/>
          <w:lang w:bidi="ar-SA"/>
        </w:rPr>
        <w:t xml:space="preserve">فدعا إلى المبارزة، فخرج إليه إيراك </w:t>
      </w:r>
      <w:r>
        <w:rPr>
          <w:rStyle w:val="FootnoteAnchor"/>
          <w:rtl w:val="true"/>
        </w:rPr>
        <w:footnoteReference w:id="1375"/>
      </w:r>
      <w:r>
        <w:rPr>
          <w:rFonts w:ascii="Amiri" w:hAnsi="Amiri" w:eastAsia="Amiri" w:cs="Amiri"/>
          <w:color w:val="111111"/>
          <w:sz w:val="28"/>
          <w:sz w:val="28"/>
          <w:szCs w:val="28"/>
          <w:rtl w:val="true"/>
          <w:lang w:bidi="ar-SA"/>
        </w:rPr>
        <w:t xml:space="preserve">السّغدي من أبناء ملوك السّغد كان منقطعا إلى سليمان بن هشام، و كان ثبيت قصيرا، و كان إيراك </w:t>
      </w:r>
      <w:r>
        <w:rPr>
          <w:rStyle w:val="FootnoteAnchor"/>
          <w:rtl w:val="true"/>
        </w:rPr>
        <w:footnoteReference w:id="1376"/>
      </w:r>
      <w:r>
        <w:rPr>
          <w:rFonts w:ascii="Amiri" w:hAnsi="Amiri" w:eastAsia="Amiri" w:cs="Amiri"/>
          <w:color w:val="111111"/>
          <w:sz w:val="28"/>
          <w:sz w:val="28"/>
          <w:szCs w:val="28"/>
          <w:rtl w:val="true"/>
          <w:lang w:bidi="ar-SA"/>
        </w:rPr>
        <w:t xml:space="preserve">جسيما، فلما رآه ثبيت قد أقبل نحوه استطرد له، فوقف إيراك و رماه بسهم فأثبت عضلة ساقه إلى لبده </w:t>
      </w:r>
      <w:r>
        <w:rPr>
          <w:rStyle w:val="FootnoteAnchor"/>
          <w:rtl w:val="true"/>
        </w:rPr>
        <w:footnoteReference w:id="1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أقبل عبد العزيز من ثنية العقاب، فشدّ عليهم حتى دخل عسكرهم و قتل و أنفذ إلينا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سليمان بن زيادة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عبد العزيز فلما عاين عسكر أهل حمص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التل الذي في وسط‍‌ عسكرهم، و اللّه لا يتخلف منكم رجل إلاّ ضربت عنقه، ثم قال لصاحب 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ثم حمل و حملنا، فما عرض لنا أحد حتى قتل حتى صرنا على التلّ‌ فتصدّع عسكرهم فكانت هزيمتهم، و نادى </w:t>
      </w:r>
      <w:r>
        <w:rPr>
          <w:rStyle w:val="FootnoteAnchor"/>
          <w:rtl w:val="true"/>
        </w:rPr>
        <w:footnoteReference w:id="1378"/>
      </w:r>
      <w:r>
        <w:rPr>
          <w:rFonts w:ascii="Amiri" w:hAnsi="Amiri" w:eastAsia="Amiri" w:cs="Amiri"/>
          <w:color w:val="111111"/>
          <w:sz w:val="28"/>
          <w:sz w:val="28"/>
          <w:szCs w:val="28"/>
          <w:rtl w:val="true"/>
          <w:lang w:bidi="ar-SA"/>
        </w:rPr>
        <w:t>يزيد بن خالد بن عبد 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قومك، فكفّ‌ الناس، و كره ما صنع سليمان و عبد العزيز و كاد يقع الشر بين ذكوانيّة سليمان و بين بني عامر من كلب، فكفّوا عنهم، على أن يبايعوا ليزيد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سليمان بن هشام إلى أبي محمّد السّفياني و يزيد بن خالد بن يزيد بن معاوية، فأخذا، فمرّ بهما على الطّفيل بن حارثة، فصاحا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خالاه يا خالاه ننشدك اللّه 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معهما إلى سليمان فحبسهما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بنو عامر أن يقتلهما، فجاءت جماعة منهم، فكانت معهم في الفسطاط‍‌، ثم وجههما إلى يزيد بن الوليد، فحبسهما</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في الخضراء مع ابني الوليد، و حبس أيضا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محمّد بن أبي سفيان، خال </w:t>
      </w:r>
      <w:bookmarkStart w:id="235" w:name="pg11916_111176"/>
    </w:p>
    <w:p>
      <w:pPr>
        <w:pStyle w:val="BookText"/>
        <w:rPr/>
      </w:pPr>
      <w:bookmarkEnd w:id="235"/>
      <w:r>
        <w:rPr>
          <w:rFonts w:ascii="Amiri" w:hAnsi="Amiri" w:eastAsia="Amiri" w:cs="Amiri"/>
          <w:color w:val="111111"/>
          <w:sz w:val="28"/>
          <w:sz w:val="28"/>
          <w:szCs w:val="28"/>
          <w:rtl w:val="true"/>
          <w:lang w:bidi="ar-SA"/>
        </w:rPr>
        <w:t>عثمان بن الوليد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رجل سليمان و عبد العزيز إلى دمشق فنزلا بعذراء فاجتمع أمر أهل دمشق و حمص و بايعوا ليزيد بن الوليد ثم خرجوا إلى دمشق فأعطاهم يزيد العطاء، و أجاز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معاوية بن يزيد بن الحصين، و السّمط‍‌ بن ثابت، و عمرو بن قيس، و ابن حويّ‌، و الصقر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معاوية بن يزيد بن حصين على أهل حمص، و أقام الباقون بدمشق، ثمّ‌ ساروا إلى الأردن و فلسطين، و قتل من حمص يومئذ ثلاثمائة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يحيى بن جابر البلاذري أن خالد بن يزيد قال في أخيه بكر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أبا بكر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أبا جهل للقم الثرائد</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هو حرب بن عبد اللّه بن يزيد بن معاوية انتهى</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3881506_73709187"/>
      <w:bookmarkStart w:id="237" w:name="_Toc88"/>
      <w:bookmarkEnd w:id="236"/>
      <w:r>
        <w:rPr/>
        <w:t>1239</w:t>
      </w:r>
      <w:r>
        <w:rPr>
          <w:rtl w:val="true"/>
        </w:rPr>
        <w:t xml:space="preserve"> - </w:t>
      </w:r>
      <w:r>
        <w:rPr>
          <w:rtl w:val="true"/>
        </w:rPr>
        <w:t>حرب بن محمّد بن حرب بن عامر</w:t>
      </w:r>
      <w:bookmarkEnd w:id="237"/>
    </w:p>
    <w:p>
      <w:pPr>
        <w:pStyle w:val="BookText"/>
        <w:rPr/>
      </w:pPr>
      <w:r>
        <w:rPr>
          <w:rFonts w:ascii="Amiri" w:hAnsi="Amiri" w:eastAsia="Amiri" w:cs="Amiri"/>
          <w:color w:val="111111"/>
          <w:sz w:val="28"/>
          <w:sz w:val="28"/>
          <w:szCs w:val="28"/>
          <w:rtl w:val="true"/>
          <w:lang w:bidi="ar-SA"/>
        </w:rPr>
        <w:t xml:space="preserve">أبو الفوارس السّلمي الحرّاني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حدّث بدمشق، عن أبي القاسم الخضر بن أحمد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الخصيب القاضي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صابر، أنبأنا سهل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عبيد اللّه بن سعيد بن حاتم الوائلي السّجستاني، أنبأنا الخصيب بن عبد اللّه بن محمّد، أنبأنا أبو الفوارس حرب بن محمّد بن حرب بن عامر السّلمي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 القاسم الخضر بن أحمد الحرّاني، نبأنا أبو أسامة، عن الأعمش نبأنا سعيد بن جبير،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أصبر على أذى يسمعه من اللّه عز و جل يجعلون له ندّا، و يجعلون له ولدا، و هو مع ذلك يرزقهم و يعطيهم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عبد اللّه الحسين بن عبد الملك، أنبأنا إبراهيم بن منصور، أنبأنا أبو بكر المقرئ، أنبأنا أبو يعلى، أنبأنا نمير، نبأنا وكيع، نبأنا الأعمش، نبأنا </w:t>
      </w:r>
      <w:bookmarkStart w:id="238" w:name="pg11916_111178"/>
    </w:p>
    <w:p>
      <w:pPr>
        <w:pStyle w:val="BookText"/>
        <w:rPr/>
      </w:pPr>
      <w:bookmarkEnd w:id="238"/>
      <w:r>
        <w:rPr>
          <w:rFonts w:ascii="Amiri" w:hAnsi="Amiri" w:eastAsia="Amiri" w:cs="Amiri"/>
          <w:color w:val="111111"/>
          <w:sz w:val="28"/>
          <w:sz w:val="28"/>
          <w:szCs w:val="28"/>
          <w:rtl w:val="true"/>
          <w:lang w:bidi="ar-SA"/>
        </w:rPr>
        <w:t>سعيد بن جبير، عن أبي عبد الرّحمن،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w:t>
      </w:r>
      <w:r>
        <w:rPr>
          <w:rStyle w:val="FootnoteAnchor"/>
          <w:rtl w:val="true"/>
        </w:rPr>
        <w:footnoteReference w:id="1383"/>
      </w:r>
      <w:r>
        <w:rPr>
          <w:rFonts w:ascii="Amiri" w:hAnsi="Amiri" w:eastAsia="Amiri" w:cs="Amiri"/>
          <w:color w:val="111111"/>
          <w:sz w:val="28"/>
          <w:sz w:val="28"/>
          <w:szCs w:val="28"/>
          <w:rtl w:val="true"/>
          <w:lang w:bidi="ar-SA"/>
        </w:rPr>
        <w:t>أصبر على أذى سمعه من اللّه تبارك و تعالى أنه يشرك به و هو يرزقهم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881508_73709187"/>
      <w:bookmarkStart w:id="240" w:name="_Toc89"/>
      <w:bookmarkEnd w:id="239"/>
      <w:r>
        <w:rPr/>
        <w:t>1240</w:t>
      </w:r>
      <w:r>
        <w:rPr>
          <w:rtl w:val="true"/>
        </w:rPr>
        <w:t xml:space="preserve"> - </w:t>
      </w:r>
      <w:r>
        <w:rPr>
          <w:rtl w:val="true"/>
        </w:rPr>
        <w:t>حرب بن محمّد بن علي بن حيّان</w:t>
      </w:r>
      <w:bookmarkEnd w:id="240"/>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محمّد بن علي بن حيّان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ابن مازن بن الغضوبة الموصلي الطائي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عفيف بن سالم الموصلي، و محمّد بن الحسن، و المعافى بن عمران، و هشيم </w:t>
      </w:r>
      <w:r>
        <w:rPr>
          <w:rStyle w:val="FootnoteAnchor"/>
          <w:rtl w:val="true"/>
        </w:rPr>
        <w:footnoteReference w:id="1386"/>
      </w:r>
      <w:r>
        <w:rPr>
          <w:rFonts w:ascii="Amiri" w:hAnsi="Amiri" w:eastAsia="Amiri" w:cs="Amiri"/>
          <w:color w:val="111111"/>
          <w:sz w:val="28"/>
          <w:sz w:val="28"/>
          <w:szCs w:val="28"/>
          <w:rtl w:val="true"/>
          <w:lang w:bidi="ar-SA"/>
        </w:rPr>
        <w:t xml:space="preserve">بن بشير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علي بن حرب،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جعفر بن أحمد بن الجرّاح النصيبي،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المأمون إلى دمشق لأجل المساحة،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أنبأنا محمّد بن جعفر بن محمّد بن سهل الخرائطي، نبأنا علي بن حرب، حدثني أبي، نبأنا المعافى بن عمران، عن الفضل بن صدقة، عن سماك بن حرب، عن النعمان بن بشير </w:t>
      </w:r>
      <w:r>
        <w:rPr>
          <w:rStyle w:val="FootnoteAnchor"/>
          <w:rtl w:val="true"/>
        </w:rPr>
        <w:footnoteReference w:id="1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خلف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 أحد منّا ظهره حتى نرى النبي صلّى اللّه عليه و سلّم قد سجد،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نبأنا علي بن حرب، حدثني أبي، عن محمّد بن الحسن، عن مخرمة بن بكير بن عبد اللّه بن الأشج، عن أبيه، عن جدّه، عن أبي قيس، عن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لا يقسم للمملوكين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أنبأنا محمّد بن أحمد بن محمّد بن الآبنوسي، أنبأنا أبو الحسن الدارقطني، نبأنا أحمد بن عيسى بن السكين، حدثني أبو منصور جعفر بن أحمد بن الجراح النّصيبي المعدّل، نبأنا حرب بن محمّد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المعافى بن عمران، عن مسعر، عن عاصم بن أبي النجود، عن المعرور بن سويد، عن أبي ذرّ،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ابن آدم عشرا و أزيد، و السّيئة واحدة فأغفرها، و من لقيني بقراب الأرض خطايا لقيته بمثلها مغفرة ما لم يشرك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قال الدارقطني تفرد به المعافى بن عمران، عن مسعر بهذا الإسناد،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أبو علي بكر بن عبد اللّه بن حبيب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حرب الموصلي في سنة أربع عشرة و مائتين، قدم عبد اللّه المأمون دمشق ففرق المعدلين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أجناد الشام في تعديلها يعني مساحتها و وجّه في ذلك إلى رؤساء أهل الجزيرة و الموصل و الرقة، فقدم جماعة عليه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عبد اللّه الطائي، و سفيان بن عبد الملك الخولاني، فاستعفوه من التعديل فأعفاهم و صرفهم فاجتلب لتعديل الشام المسّاح من العراق و الأهواز و الري، و أقام بدمشق تلك الشتوة على التعديل </w:t>
      </w:r>
      <w:r>
        <w:rPr>
          <w:rStyle w:val="FootnoteAnchor"/>
          <w:rtl w:val="true"/>
        </w:rPr>
        <w:footnoteReference w:id="13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حدثني أبو البركات الأنماطي عن أبي طاهر،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الفرج محمّد بن إدريس الموصلي يذكر أن المظفّر بن محمد الطوسي حدثهم، نبأنا أبو زكريا يزيد بن محمّد بن إياس الأزدي، قال أبو محمّد حرب بن محمّد بن علي بن حيّان بن مازن، الوافد على رسول اللّه صلّى اللّه عليه و سلّم كان رجلا نبيلا ذا همّة رحل في طلب العلم، فكتب عن مالك بن أنس و نظرائه من أهل المدينة، و عن الفضيل بن عياض، و مسلم بن خالد، و سفيان بن عيينة، و نظرائهم من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شريك و أبي الأحوص و هشيم و المعافى بن عمران و غيرهم، روى عنه ابنه علي بن حرب، و مات سنة ست </w:t>
      </w:r>
      <w:r>
        <w:rPr>
          <w:rStyle w:val="FootnoteAnchor"/>
          <w:rtl w:val="true"/>
        </w:rPr>
        <w:footnoteReference w:id="1391"/>
      </w:r>
      <w:r>
        <w:rPr>
          <w:rFonts w:ascii="Amiri" w:hAnsi="Amiri" w:eastAsia="Amiri" w:cs="Amiri"/>
          <w:color w:val="111111"/>
          <w:sz w:val="28"/>
          <w:sz w:val="28"/>
          <w:szCs w:val="28"/>
          <w:rtl w:val="true"/>
          <w:lang w:bidi="ar-SA"/>
        </w:rPr>
        <w:t xml:space="preserve">و عشرين و مائتين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241" w:name="pg11916_111182"/>
    </w:p>
    <w:p>
      <w:pPr>
        <w:pStyle w:val="BookText"/>
        <w:rPr/>
      </w:pPr>
      <w:bookmarkEnd w:id="241"/>
      <w:r>
        <w:rPr>
          <w:rFonts w:ascii="Amiri" w:hAnsi="Amiri" w:eastAsia="Amiri" w:cs="Amiri"/>
          <w:color w:val="111111"/>
          <w:sz w:val="28"/>
          <w:sz w:val="28"/>
          <w:szCs w:val="28"/>
          <w:rtl w:val="true"/>
          <w:lang w:bidi="ar-SA"/>
        </w:rPr>
        <w:t xml:space="preserve">قرأت على أبي محمّد السّلمي، عن أبي زكريا البخاري، و حدّثنا خالي أبو المعالي القاضي، أنبأنا أبو الفتح نصر بن إبراهيم، أنبأنا أبو زكريا البخاري، نبأنا عبد الغني بن سعيد قال في باب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محمّد </w:t>
      </w:r>
      <w:r>
        <w:rPr>
          <w:rStyle w:val="FootnoteAnchor"/>
          <w:rtl w:val="true"/>
        </w:rPr>
        <w:footnoteReference w:id="1393"/>
      </w:r>
      <w:r>
        <w:rPr>
          <w:rFonts w:ascii="Amiri" w:hAnsi="Amiri" w:eastAsia="Amiri" w:cs="Amiri"/>
          <w:color w:val="111111"/>
          <w:sz w:val="28"/>
          <w:sz w:val="28"/>
          <w:szCs w:val="28"/>
          <w:rtl w:val="true"/>
          <w:lang w:bidi="ar-SA"/>
        </w:rPr>
        <w:t xml:space="preserve">الموصلي، والد علي و أحمد و معاوية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3881510_73709187"/>
      <w:bookmarkStart w:id="243" w:name="_Toc90"/>
      <w:bookmarkEnd w:id="242"/>
      <w:r>
        <w:rPr/>
        <w:t>1241</w:t>
      </w:r>
      <w:r>
        <w:rPr>
          <w:rtl w:val="true"/>
        </w:rPr>
        <w:t xml:space="preserve"> - </w:t>
      </w:r>
      <w:r>
        <w:rPr>
          <w:rtl w:val="true"/>
        </w:rPr>
        <w:t>حرب بن يزيد بن معاوية بن أبي سفيان</w:t>
      </w:r>
      <w:bookmarkEnd w:id="243"/>
    </w:p>
    <w:p>
      <w:pPr>
        <w:pStyle w:val="BookText"/>
        <w:rPr/>
      </w:pPr>
      <w:r>
        <w:rPr>
          <w:rFonts w:ascii="Amiri" w:hAnsi="Amiri" w:eastAsia="Amiri" w:cs="Amiri"/>
          <w:color w:val="111111"/>
          <w:sz w:val="28"/>
          <w:sz w:val="28"/>
          <w:szCs w:val="28"/>
          <w:rtl w:val="true"/>
          <w:lang w:bidi="ar-SA"/>
        </w:rPr>
        <w:t>صخر بن حرب بن أمية بن عبد شمس القرشي الأموي</w:t>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عن عبد العزيز بن أحمد المدائني، أنبأنا عبد الوهّاب الميداني، أنبأنا أبو سليمان بن زبر، أنبأنا عبد اللّه بن أحمد بن جعفر، أنبأنا أبو محمّد بن حرب قال في تسمية 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الأصغر، و عمر، و أبو بكر و عنبسة، و حرب، و عبد الرّحمن، و الرّبيع، و محمّد لأمّهات أولاد شتى، انتهى</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3881512_73709187"/>
      <w:bookmarkStart w:id="245" w:name="_Toc91"/>
      <w:bookmarkEnd w:id="244"/>
      <w:r>
        <w:rPr/>
        <w:t>1242</w:t>
      </w:r>
      <w:r>
        <w:rPr>
          <w:rtl w:val="true"/>
        </w:rPr>
        <w:t xml:space="preserve"> - </w:t>
      </w:r>
      <w:r>
        <w:rPr>
          <w:rtl w:val="true"/>
        </w:rPr>
        <w:t>حرب بن يزيد الأفقم بن هشام</w:t>
      </w:r>
      <w:bookmarkEnd w:id="245"/>
    </w:p>
    <w:p>
      <w:pPr>
        <w:pStyle w:val="BookText"/>
        <w:rPr/>
      </w:pPr>
      <w:r>
        <w:rPr>
          <w:rFonts w:ascii="Amiri" w:hAnsi="Amiri" w:eastAsia="Amiri" w:cs="Amiri"/>
          <w:color w:val="111111"/>
          <w:sz w:val="28"/>
          <w:sz w:val="28"/>
          <w:szCs w:val="28"/>
          <w:rtl w:val="true"/>
          <w:lang w:bidi="ar-SA"/>
        </w:rPr>
        <w:t>ابن عبد الملك بن مروان بن الحكم الأموي له ذكر، انتهى</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3881514_73709187"/>
      <w:bookmarkStart w:id="247" w:name="_Toc92"/>
      <w:bookmarkEnd w:id="246"/>
      <w:r>
        <w:rPr/>
        <w:t>1243</w:t>
      </w:r>
      <w:r>
        <w:rPr>
          <w:rtl w:val="true"/>
        </w:rPr>
        <w:t xml:space="preserve"> - </w:t>
      </w:r>
      <w:r>
        <w:rPr>
          <w:rtl w:val="true"/>
        </w:rPr>
        <w:t xml:space="preserve">حرقوص  بن هبيرة </w:t>
      </w:r>
      <w:r>
        <w:rPr>
          <w:rtl w:val="true"/>
        </w:rPr>
        <w:t xml:space="preserve">- </w:t>
      </w:r>
      <w:r>
        <w:rPr>
          <w:rtl w:val="true"/>
        </w:rPr>
        <w:t>و يقال</w:t>
      </w:r>
      <w:r>
        <w:rPr>
          <w:rtl w:val="true"/>
        </w:rPr>
        <w:t xml:space="preserve">: </w:t>
      </w:r>
      <w:r>
        <w:rPr>
          <w:rtl w:val="true"/>
        </w:rPr>
        <w:t xml:space="preserve">ابن زهير </w:t>
      </w:r>
      <w:r>
        <w:rPr>
          <w:rtl w:val="true"/>
        </w:rPr>
        <w:t xml:space="preserve">- </w:t>
      </w:r>
      <w:r>
        <w:rPr>
          <w:rtl w:val="true"/>
        </w:rPr>
        <w:t>الكوفي</w:t>
      </w:r>
      <w:bookmarkEnd w:id="247"/>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حرقوص </w:t>
      </w:r>
      <w:r>
        <w:rPr>
          <w:rStyle w:val="FootnoteAnchor"/>
          <w:rtl w:val="true"/>
        </w:rPr>
        <w:footnoteReference w:id="1395"/>
      </w:r>
      <w:r>
        <w:rPr>
          <w:rFonts w:ascii="Amiri" w:hAnsi="Amiri" w:eastAsia="Amiri" w:cs="Amiri"/>
          <w:color w:val="111111"/>
          <w:sz w:val="28"/>
          <w:sz w:val="28"/>
          <w:szCs w:val="28"/>
          <w:rtl w:val="true"/>
          <w:lang w:bidi="ar-SA"/>
        </w:rPr>
        <w:t xml:space="preserve">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BookText"/>
        <w:rPr/>
      </w:pPr>
      <w:r>
        <w:rPr>
          <w:rFonts w:ascii="Amiri" w:hAnsi="Amiri" w:eastAsia="Amiri" w:cs="Amiri"/>
          <w:color w:val="111111"/>
          <w:sz w:val="28"/>
          <w:sz w:val="28"/>
          <w:szCs w:val="28"/>
          <w:rtl w:val="true"/>
          <w:lang w:bidi="ar-SA"/>
        </w:rPr>
        <w:t>من أصحاب علي و هو ممّن قتل يوم النهروان، و كان قدم دمشق في جملة المسيرين من الكوفة في خلافة عثمان فيما رواه علي بن محمّد المدائني، عن علي بن مجاهد، عن محمّد بن إسحاق، عن الشعبي،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الطّيّوري، قالوا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حرقوس بن بشير أبو </w:t>
      </w:r>
      <w:bookmarkStart w:id="248" w:name="pg11916_111183"/>
    </w:p>
    <w:p>
      <w:pPr>
        <w:pStyle w:val="BookText"/>
        <w:rPr/>
      </w:pPr>
      <w:bookmarkEnd w:id="248"/>
      <w:r>
        <w:rPr>
          <w:rFonts w:ascii="Amiri" w:hAnsi="Amiri" w:eastAsia="Amiri" w:cs="Amiri"/>
          <w:color w:val="111111"/>
          <w:sz w:val="28"/>
          <w:sz w:val="28"/>
          <w:szCs w:val="28"/>
          <w:rtl w:val="true"/>
          <w:lang w:bidi="ar-SA"/>
        </w:rPr>
        <w:t>بشير،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حرقوص، الضّبّي، عن علي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الهيثم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أنبأنا عبد الرّحمن بن مندة، أنبأنا أبو علي الأصبهاني إجازة،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الحسين بن سلمة،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قال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حرقوس بن بشير،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حرقوص الضّبّي كوفي، روى عن علي بن أبي طالب، روى عنه الهيثم بن بدر، سمعت أبي يقول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w:t>
      </w:r>
      <w:r>
        <w:rPr>
          <w:rStyle w:val="FootnoteAnchor"/>
          <w:rtl w:val="true"/>
        </w:rPr>
        <w:footnoteReference w:id="1398"/>
      </w:r>
      <w:r>
        <w:rPr>
          <w:rFonts w:ascii="Amiri" w:hAnsi="Amiri" w:eastAsia="Amiri" w:cs="Amiri"/>
          <w:color w:val="111111"/>
          <w:sz w:val="28"/>
          <w:sz w:val="28"/>
          <w:szCs w:val="28"/>
          <w:rtl w:val="true"/>
          <w:lang w:bidi="ar-SA"/>
        </w:rPr>
        <w:t>الوحش سبيع بن المسلّم، عن أبي الحسن بن رشأ بن نظيف، أنبأنا عبد الرّحمن بن محمّد المكتب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رشيق، أنبأنا أبو بشير الدّولابي، 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الخوارج بالنهروان و كان على الرّجّالة حرقوص بن زهير قتله حبيش بن ربيعة أبو المغيرة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3881516_73709187"/>
      <w:bookmarkStart w:id="250" w:name="_Toc93"/>
      <w:bookmarkEnd w:id="249"/>
      <w:r>
        <w:rPr/>
        <w:t>1244</w:t>
      </w:r>
      <w:r>
        <w:rPr>
          <w:rtl w:val="true"/>
        </w:rPr>
        <w:t xml:space="preserve"> - </w:t>
      </w:r>
      <w:r>
        <w:rPr>
          <w:rtl w:val="true"/>
        </w:rPr>
        <w:t>حرملة بن المنذر بن معدي كرب</w:t>
      </w:r>
      <w:bookmarkEnd w:id="250"/>
    </w:p>
    <w:p>
      <w:pPr>
        <w:pStyle w:val="BookText"/>
        <w:rPr/>
      </w:pPr>
      <w:r>
        <w:rPr>
          <w:rFonts w:ascii="Amiri" w:hAnsi="Amiri" w:eastAsia="Amiri" w:cs="Amiri"/>
          <w:color w:val="111111"/>
          <w:sz w:val="28"/>
          <w:sz w:val="28"/>
          <w:szCs w:val="28"/>
          <w:rtl w:val="true"/>
          <w:lang w:bidi="ar-SA"/>
        </w:rPr>
        <w:t>ابن حنظلة بن النّعمان بن حيّة بن شعبة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الغوث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الحويرث بن ربيعة بن مالك بن الصقر بن هنيء ابن عمرو بن الغوث بن طيّئ بن أدد بن زيد بن يشجب ابن عريب بن زيد بن كهلان بن يشجب بن يعرب بن قحطان،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بدل سعد بن الغوث،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المنذر بن حرملة أبو زبيد الطائي </w:t>
      </w:r>
      <w:r>
        <w:rPr>
          <w:rStyle w:val="FootnoteAnchor"/>
          <w:rtl w:val="true"/>
        </w:rPr>
        <w:footnoteReference w:id="1399"/>
      </w:r>
      <w:r>
        <w:rPr>
          <w:rFonts w:ascii="Amiri" w:hAnsi="Amiri" w:eastAsia="Amiri" w:cs="Amiri"/>
          <w:color w:val="111111"/>
          <w:sz w:val="28"/>
          <w:sz w:val="28"/>
          <w:szCs w:val="28"/>
          <w:rtl w:val="true"/>
          <w:lang w:bidi="ar-SA"/>
        </w:rPr>
        <w:t xml:space="preserve">شاعر مشهور مخضرم أدرك الجاهلية و الإسلام، و لم يسلم و كان نصرانيا، وفد </w:t>
      </w:r>
    </w:p>
    <w:p>
      <w:pPr>
        <w:pStyle w:val="BookText"/>
        <w:rPr/>
      </w:pPr>
      <w:r>
        <w:rPr>
          <w:rFonts w:ascii="Amiri" w:hAnsi="Amiri" w:eastAsia="Amiri" w:cs="Amiri"/>
          <w:color w:val="111111"/>
          <w:sz w:val="28"/>
          <w:sz w:val="28"/>
          <w:szCs w:val="28"/>
          <w:rtl w:val="true"/>
          <w:lang w:bidi="ar-SA"/>
        </w:rPr>
        <w:t xml:space="preserve">على الحارث بن أبي شمر الغسّاني و كان ينزل بنواحي دمشق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عبد الوهّاب بن علي بن عبد الوهّاب إجازة، أنبأنا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سالم، نبأنا أبو خليفة الفضل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زبيد الطائي و اسمه حرملة بن المنذر بن معدي كرب بن حرب بن حنظلة بن النعمان بن حية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زبيد الطائي من وزراء </w:t>
      </w:r>
      <w:r>
        <w:rPr>
          <w:rStyle w:val="FootnoteAnchor"/>
          <w:rtl w:val="true"/>
        </w:rPr>
        <w:footnoteReference w:id="1402"/>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الملوك العجم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بسيرهم </w:t>
      </w:r>
      <w:r>
        <w:rPr>
          <w:rStyle w:val="FootnoteAnchor"/>
          <w:rtl w:val="true"/>
        </w:rPr>
        <w:footnoteReference w:id="1403"/>
      </w:r>
      <w:r>
        <w:rPr>
          <w:rFonts w:ascii="Amiri" w:hAnsi="Amiri" w:eastAsia="Amiri" w:cs="Amiri"/>
          <w:color w:val="111111"/>
          <w:sz w:val="28"/>
          <w:sz w:val="28"/>
          <w:szCs w:val="28"/>
          <w:rtl w:val="true"/>
          <w:lang w:bidi="ar-SA"/>
        </w:rPr>
        <w:t>،و كان عثمان بن عفان يقربه على ذلك، و يدني مجلسه و كان نصرانيا فحضر ذات يوم عثمان و عنده المهاجرون و الأنصار فتذاكروا مآثر العرب و أشعارها فالتفت عثمان إلى أبي زبيد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بيع </w:t>
      </w:r>
      <w:r>
        <w:rPr>
          <w:rStyle w:val="FootnoteAnchor"/>
          <w:rtl w:val="true"/>
        </w:rPr>
        <w:footnoteReference w:id="1404"/>
      </w:r>
      <w:r>
        <w:rPr>
          <w:rFonts w:ascii="Amiri" w:hAnsi="Amiri" w:eastAsia="Amiri" w:cs="Amiri"/>
          <w:color w:val="111111"/>
          <w:sz w:val="28"/>
          <w:sz w:val="28"/>
          <w:szCs w:val="28"/>
          <w:rtl w:val="true"/>
          <w:lang w:bidi="ar-SA"/>
        </w:rPr>
        <w:t>المسيح، أسمعنا بعض قولك فقد أنبئت أنك تجيد،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قومنا النائين إذ شحطوا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الفؤاد إليهم شيّق ولع </w:t>
      </w:r>
      <w:r>
        <w:rPr>
          <w:rStyle w:val="FootnoteAnchor"/>
          <w:rtl w:val="true"/>
        </w:rPr>
        <w:footnoteReference w:id="140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فيها الأسد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تفتأ تذكر الأسد ما حييت، و اللّه إني لأحسبك جبانا هدانا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أمير المؤمنين و لكني رأيت منه منظرا، و 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مشهدا لا يبرح ذكره يتجدد في قلبي و معذور أنا بذلك يا أمير المؤمنين غير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صيّابة </w:t>
      </w:r>
      <w:r>
        <w:rPr>
          <w:rStyle w:val="FootnoteAnchor"/>
          <w:rtl w:val="true"/>
        </w:rPr>
        <w:footnoteReference w:id="1407"/>
      </w:r>
      <w:r>
        <w:rPr>
          <w:rFonts w:ascii="IRNazanin" w:hAnsi="IRNazanin" w:eastAsia="IRNazanin"/>
          <w:color w:val="111111"/>
          <w:sz w:val="28"/>
          <w:sz w:val="28"/>
          <w:szCs w:val="28"/>
          <w:rtl w:val="true"/>
          <w:lang w:bidi="fa-IR"/>
        </w:rPr>
        <w:t xml:space="preserve">أشراف العرب من أفناء </w:t>
      </w:r>
      <w:r>
        <w:rPr>
          <w:rStyle w:val="FootnoteAnchor"/>
          <w:rtl w:val="true"/>
        </w:rPr>
        <w:footnoteReference w:id="1408"/>
      </w:r>
      <w:r>
        <w:rPr>
          <w:rFonts w:ascii="Amiri" w:hAnsi="Amiri" w:eastAsia="Amiri" w:cs="Amiri"/>
          <w:color w:val="111111"/>
          <w:sz w:val="28"/>
          <w:sz w:val="28"/>
          <w:szCs w:val="28"/>
          <w:rtl w:val="true"/>
          <w:lang w:bidi="ar-SA"/>
        </w:rPr>
        <w:t xml:space="preserve">قبائل العرب، ذوي هيئة و شارة حسنة ترتمي بنا المهاري </w:t>
      </w:r>
      <w:r>
        <w:rPr>
          <w:rStyle w:val="FootnoteAnchor"/>
          <w:rtl w:val="true"/>
        </w:rPr>
        <w:footnoteReference w:id="1409"/>
      </w:r>
      <w:r>
        <w:rPr>
          <w:rFonts w:ascii="Amiri" w:hAnsi="Amiri" w:eastAsia="Amiri" w:cs="Amiri"/>
          <w:color w:val="111111"/>
          <w:sz w:val="28"/>
          <w:sz w:val="28"/>
          <w:szCs w:val="28"/>
          <w:rtl w:val="true"/>
          <w:lang w:bidi="ar-SA"/>
        </w:rPr>
        <w:t xml:space="preserve">بذلك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بأكسائها </w:t>
      </w:r>
      <w:r>
        <w:rPr>
          <w:rStyle w:val="FootnoteAnchor"/>
          <w:rtl w:val="true"/>
        </w:rPr>
        <w:footnoteReference w:id="1410"/>
      </w:r>
      <w:r>
        <w:rPr>
          <w:rFonts w:ascii="Amiri" w:hAnsi="Amiri" w:eastAsia="Amiri" w:cs="Amiri"/>
          <w:color w:val="111111"/>
          <w:sz w:val="28"/>
          <w:sz w:val="28"/>
          <w:szCs w:val="28"/>
          <w:rtl w:val="true"/>
          <w:lang w:bidi="ar-SA"/>
        </w:rPr>
        <w:t xml:space="preserve">القيروانات على قنو البغال، تسوقها العبدان، و نحن نريد الحارث بن أبي شمر الغسّاني ملك الشام فاخروّط‍‌ </w:t>
      </w:r>
      <w:r>
        <w:rPr>
          <w:rStyle w:val="FootnoteAnchor"/>
          <w:rtl w:val="true"/>
        </w:rPr>
        <w:footnoteReference w:id="1411"/>
      </w:r>
      <w:r>
        <w:rPr>
          <w:rFonts w:ascii="Amiri" w:hAnsi="Amiri" w:eastAsia="Amiri" w:cs="Amiri"/>
          <w:color w:val="111111"/>
          <w:sz w:val="28"/>
          <w:sz w:val="28"/>
          <w:szCs w:val="28"/>
          <w:rtl w:val="true"/>
          <w:lang w:bidi="ar-SA"/>
        </w:rPr>
        <w:t xml:space="preserve">بنا السّير في حمّارة القيظ‍‌ حتى إذا عضّت </w:t>
      </w:r>
      <w:r>
        <w:rPr>
          <w:rStyle w:val="FootnoteAnchor"/>
          <w:rtl w:val="true"/>
        </w:rPr>
        <w:footnoteReference w:id="1412"/>
      </w:r>
      <w:r>
        <w:rPr>
          <w:rFonts w:ascii="Amiri" w:hAnsi="Amiri" w:eastAsia="Amiri" w:cs="Amiri"/>
          <w:color w:val="111111"/>
          <w:sz w:val="28"/>
          <w:sz w:val="28"/>
          <w:szCs w:val="28"/>
          <w:rtl w:val="true"/>
          <w:lang w:bidi="ar-SA"/>
        </w:rPr>
        <w:t xml:space="preserve">الأفواه، و ذبلت الشفاه، و شالت المياه، و أذكت الجوزاء المعزاء </w:t>
      </w:r>
      <w:r>
        <w:rPr>
          <w:rStyle w:val="FootnoteAnchor"/>
          <w:rtl w:val="true"/>
        </w:rPr>
        <w:footnoteReference w:id="1413"/>
      </w:r>
      <w:r>
        <w:rPr>
          <w:rFonts w:ascii="Amiri" w:hAnsi="Amiri" w:eastAsia="Amiri" w:cs="Amiri"/>
          <w:color w:val="111111"/>
          <w:sz w:val="28"/>
          <w:sz w:val="28"/>
          <w:szCs w:val="28"/>
          <w:rtl w:val="true"/>
          <w:lang w:bidi="ar-SA"/>
        </w:rPr>
        <w:t xml:space="preserve">،و ذاب الصيهد </w:t>
      </w:r>
      <w:r>
        <w:rPr>
          <w:rStyle w:val="FootnoteAnchor"/>
          <w:rtl w:val="true"/>
        </w:rPr>
        <w:footnoteReference w:id="1414"/>
      </w:r>
      <w:r>
        <w:rPr>
          <w:rFonts w:ascii="Amiri" w:hAnsi="Amiri" w:eastAsia="Amiri" w:cs="Amiri"/>
          <w:color w:val="111111"/>
          <w:sz w:val="28"/>
          <w:sz w:val="28"/>
          <w:szCs w:val="28"/>
          <w:rtl w:val="true"/>
          <w:lang w:bidi="ar-SA"/>
        </w:rPr>
        <w:t>،و صرّ الجندب، و ضاف العصفور الضّبّ‌ في جحره أو قال في و جاره، و قال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الركب غوروا بنا في ضوج </w:t>
      </w:r>
      <w:r>
        <w:rPr>
          <w:rStyle w:val="FootnoteAnchor"/>
          <w:rtl w:val="true"/>
        </w:rPr>
        <w:footnoteReference w:id="1415"/>
      </w:r>
      <w:r>
        <w:rPr>
          <w:rFonts w:ascii="Amiri" w:hAnsi="Amiri" w:eastAsia="Amiri" w:cs="Amiri"/>
          <w:color w:val="111111"/>
          <w:sz w:val="28"/>
          <w:sz w:val="28"/>
          <w:szCs w:val="28"/>
          <w:rtl w:val="true"/>
          <w:lang w:bidi="ar-SA"/>
        </w:rPr>
        <w:t xml:space="preserve">هذا الوادي، و إذا واد قد بدا </w:t>
      </w:r>
      <w:r>
        <w:rPr>
          <w:rStyle w:val="FootnoteAnchor"/>
          <w:rtl w:val="true"/>
        </w:rPr>
        <w:footnoteReference w:id="1416"/>
      </w:r>
      <w:r>
        <w:rPr>
          <w:rFonts w:ascii="Amiri" w:hAnsi="Amiri" w:eastAsia="Amiri" w:cs="Amiri"/>
          <w:color w:val="111111"/>
          <w:sz w:val="28"/>
          <w:sz w:val="28"/>
          <w:szCs w:val="28"/>
          <w:rtl w:val="true"/>
          <w:lang w:bidi="ar-SA"/>
        </w:rPr>
        <w:t xml:space="preserve">يمينا كثير الدغل، دائم الغلل </w:t>
      </w:r>
      <w:r>
        <w:rPr>
          <w:rStyle w:val="FootnoteAnchor"/>
          <w:rtl w:val="true"/>
        </w:rPr>
        <w:footnoteReference w:id="1417"/>
      </w:r>
      <w:r>
        <w:rPr>
          <w:rFonts w:ascii="Amiri" w:hAnsi="Amiri" w:eastAsia="Amiri" w:cs="Amiri"/>
          <w:color w:val="111111"/>
          <w:sz w:val="28"/>
          <w:sz w:val="28"/>
          <w:szCs w:val="28"/>
          <w:rtl w:val="true"/>
          <w:lang w:bidi="ar-SA"/>
        </w:rPr>
        <w:t xml:space="preserve">،شجراؤه مغنّة، و أطياره مرنّة فحططنا رحالنا بأصول دوحات كنهبلات </w:t>
      </w:r>
      <w:r>
        <w:rPr>
          <w:rStyle w:val="FootnoteAnchor"/>
          <w:rtl w:val="true"/>
        </w:rPr>
        <w:footnoteReference w:id="1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فأصبنا من فضالات المزاود، و أتبعناها الماء البارد فإنا لنصف حرّ يومنا ذلك، و مما طلته إذ صرّ أقصى الخيل أذنيه، و فحص الأرض بيديه، فو اللّه ما لبث أن جال ثم حمحم </w:t>
      </w:r>
      <w:r>
        <w:rPr>
          <w:rStyle w:val="FootnoteAnchor"/>
          <w:rtl w:val="true"/>
        </w:rPr>
        <w:footnoteReference w:id="1419"/>
      </w:r>
      <w:r>
        <w:rPr>
          <w:rFonts w:ascii="Amiri" w:hAnsi="Amiri" w:eastAsia="Amiri" w:cs="Amiri"/>
          <w:color w:val="111111"/>
          <w:sz w:val="28"/>
          <w:sz w:val="28"/>
          <w:szCs w:val="28"/>
          <w:rtl w:val="true"/>
          <w:lang w:bidi="ar-SA"/>
        </w:rPr>
        <w:t xml:space="preserve">فبال، ثم فعل فعله الذي يليه واحد فواحد </w:t>
      </w:r>
      <w:r>
        <w:rPr>
          <w:rStyle w:val="FootnoteAnchor"/>
          <w:rtl w:val="true"/>
        </w:rPr>
        <w:footnoteReference w:id="1420"/>
      </w:r>
      <w:r>
        <w:rPr>
          <w:rFonts w:ascii="Amiri" w:hAnsi="Amiri" w:eastAsia="Amiri" w:cs="Amiri"/>
          <w:color w:val="111111"/>
          <w:sz w:val="28"/>
          <w:sz w:val="28"/>
          <w:szCs w:val="28"/>
          <w:rtl w:val="true"/>
          <w:lang w:bidi="ar-SA"/>
        </w:rPr>
        <w:t xml:space="preserve">،فتضعضعت الخيل، و تكعكعت </w:t>
      </w:r>
      <w:r>
        <w:rPr>
          <w:rStyle w:val="FootnoteAnchor"/>
          <w:rtl w:val="true"/>
        </w:rPr>
        <w:footnoteReference w:id="1421"/>
      </w:r>
      <w:r>
        <w:rPr>
          <w:rFonts w:ascii="Amiri" w:hAnsi="Amiri" w:eastAsia="Amiri" w:cs="Amiri"/>
          <w:color w:val="111111"/>
          <w:sz w:val="28"/>
          <w:sz w:val="28"/>
          <w:szCs w:val="28"/>
          <w:rtl w:val="true"/>
          <w:lang w:bidi="ar-SA"/>
        </w:rPr>
        <w:t xml:space="preserve">الإبل، و تقهقرت البغال فبين نافر بشكاله </w:t>
      </w:r>
      <w:r>
        <w:rPr>
          <w:rStyle w:val="FootnoteAnchor"/>
          <w:rtl w:val="true"/>
        </w:rPr>
        <w:footnoteReference w:id="1422"/>
      </w:r>
      <w:r>
        <w:rPr>
          <w:rFonts w:ascii="Amiri" w:hAnsi="Amiri" w:eastAsia="Amiri" w:cs="Amiri"/>
          <w:color w:val="111111"/>
          <w:sz w:val="28"/>
          <w:sz w:val="28"/>
          <w:szCs w:val="28"/>
          <w:rtl w:val="true"/>
          <w:lang w:bidi="ar-SA"/>
        </w:rPr>
        <w:t xml:space="preserve">،ناهض بعقاله، فعلمت أن قد أتينا، و أنه السبع ففزع كل امرئ منا إلى سيفه فاستلّه من جربانه، ثم وقفنا زردقا </w:t>
      </w:r>
      <w:r>
        <w:rPr>
          <w:rStyle w:val="FootnoteAnchor"/>
          <w:rtl w:val="true"/>
        </w:rPr>
        <w:footnoteReference w:id="1423"/>
      </w:r>
      <w:r>
        <w:rPr>
          <w:rFonts w:ascii="Amiri" w:hAnsi="Amiri" w:eastAsia="Amiri" w:cs="Amiri"/>
          <w:color w:val="111111"/>
          <w:sz w:val="28"/>
          <w:sz w:val="28"/>
          <w:szCs w:val="28"/>
          <w:rtl w:val="true"/>
          <w:lang w:bidi="ar-SA"/>
        </w:rPr>
        <w:t xml:space="preserve">،فأقبل يتطالع من بغيه </w:t>
      </w:r>
      <w:r>
        <w:rPr>
          <w:rStyle w:val="FootnoteAnchor"/>
          <w:rtl w:val="true"/>
        </w:rPr>
        <w:footnoteReference w:id="1424"/>
      </w:r>
      <w:r>
        <w:rPr>
          <w:rFonts w:ascii="Amiri" w:hAnsi="Amiri" w:eastAsia="Amiri" w:cs="Amiri"/>
          <w:color w:val="111111"/>
          <w:sz w:val="28"/>
          <w:sz w:val="28"/>
          <w:szCs w:val="28"/>
          <w:rtl w:val="true"/>
          <w:lang w:bidi="ar-SA"/>
        </w:rPr>
        <w:t xml:space="preserve">كأنه مجنوب أو في هجار </w:t>
      </w:r>
      <w:r>
        <w:rPr>
          <w:rStyle w:val="FootnoteAnchor"/>
          <w:rtl w:val="true"/>
        </w:rPr>
        <w:footnoteReference w:id="1425"/>
      </w:r>
      <w:r>
        <w:rPr>
          <w:rFonts w:ascii="Amiri" w:hAnsi="Amiri" w:eastAsia="Amiri" w:cs="Amiri"/>
          <w:color w:val="111111"/>
          <w:sz w:val="28"/>
          <w:sz w:val="28"/>
          <w:szCs w:val="28"/>
          <w:rtl w:val="true"/>
          <w:lang w:bidi="ar-SA"/>
        </w:rPr>
        <w:t xml:space="preserve">مسحوب، لصدره نحيط‍‌ </w:t>
      </w:r>
      <w:r>
        <w:rPr>
          <w:rStyle w:val="FootnoteAnchor"/>
          <w:rtl w:val="true"/>
        </w:rPr>
        <w:footnoteReference w:id="1426"/>
      </w:r>
      <w:r>
        <w:rPr>
          <w:rFonts w:ascii="Amiri" w:hAnsi="Amiri" w:eastAsia="Amiri" w:cs="Amiri"/>
          <w:color w:val="111111"/>
          <w:sz w:val="28"/>
          <w:sz w:val="28"/>
          <w:szCs w:val="28"/>
          <w:rtl w:val="true"/>
          <w:lang w:bidi="ar-SA"/>
        </w:rPr>
        <w:t>،و لبلاعيمه غطيط‍‌، و لطرفه وميض، و لأرساغه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يخبط‍‌ هشيما أو </w:t>
      </w:r>
    </w:p>
    <w:p>
      <w:pPr>
        <w:pStyle w:val="BookText"/>
        <w:rPr/>
      </w:pPr>
      <w:r>
        <w:rPr>
          <w:rFonts w:ascii="Amiri" w:hAnsi="Amiri" w:eastAsia="Amiri" w:cs="Amiri"/>
          <w:color w:val="111111"/>
          <w:sz w:val="28"/>
          <w:sz w:val="28"/>
          <w:szCs w:val="28"/>
          <w:rtl w:val="true"/>
          <w:lang w:bidi="ar-SA"/>
        </w:rPr>
        <w:t xml:space="preserve">يطأ صريما، و إذا هامة كالمجن، و خدّ كالمسن، و عينان شجراوان </w:t>
      </w:r>
      <w:r>
        <w:rPr>
          <w:rStyle w:val="FootnoteAnchor"/>
          <w:rtl w:val="true"/>
        </w:rPr>
        <w:footnoteReference w:id="1427"/>
      </w:r>
      <w:r>
        <w:rPr>
          <w:rFonts w:ascii="Amiri" w:hAnsi="Amiri" w:eastAsia="Amiri" w:cs="Amiri"/>
          <w:color w:val="111111"/>
          <w:sz w:val="28"/>
          <w:sz w:val="28"/>
          <w:szCs w:val="28"/>
          <w:rtl w:val="true"/>
          <w:lang w:bidi="ar-SA"/>
        </w:rPr>
        <w:t xml:space="preserve">كأنهما سراجان يقدان، و قصرة </w:t>
      </w:r>
      <w:r>
        <w:rPr>
          <w:rStyle w:val="FootnoteAnchor"/>
          <w:rtl w:val="true"/>
        </w:rPr>
        <w:footnoteReference w:id="1428"/>
      </w:r>
      <w:r>
        <w:rPr>
          <w:rFonts w:ascii="Amiri" w:hAnsi="Amiri" w:eastAsia="Amiri" w:cs="Amiri"/>
          <w:color w:val="111111"/>
          <w:sz w:val="28"/>
          <w:sz w:val="28"/>
          <w:szCs w:val="28"/>
          <w:rtl w:val="true"/>
          <w:lang w:bidi="ar-SA"/>
        </w:rPr>
        <w:t xml:space="preserve">ربلة، و لهزمة رهلة </w:t>
      </w:r>
      <w:r>
        <w:rPr>
          <w:rStyle w:val="FootnoteAnchor"/>
          <w:rtl w:val="true"/>
        </w:rPr>
        <w:footnoteReference w:id="1429"/>
      </w:r>
      <w:r>
        <w:rPr>
          <w:rFonts w:ascii="Amiri" w:hAnsi="Amiri" w:eastAsia="Amiri" w:cs="Amiri"/>
          <w:color w:val="111111"/>
          <w:sz w:val="28"/>
          <w:sz w:val="28"/>
          <w:szCs w:val="28"/>
          <w:rtl w:val="true"/>
          <w:lang w:bidi="ar-SA"/>
        </w:rPr>
        <w:t xml:space="preserve">،و كتد مغبط‍‌، و زور مفرط‍‌، و ساعد مجدول، و عضد مفتول، و كف شثنة البراثن إلى مخالب كالمحاجن، فضرب بيديه فأرهج، و كشر فأفرج عن أنياب كالمعاول مصقولة غير مفلولة، و فم أشدق </w:t>
      </w:r>
      <w:r>
        <w:rPr>
          <w:rStyle w:val="FootnoteAnchor"/>
          <w:rtl w:val="true"/>
        </w:rPr>
        <w:footnoteReference w:id="1430"/>
      </w:r>
      <w:r>
        <w:rPr>
          <w:rFonts w:ascii="Amiri" w:hAnsi="Amiri" w:eastAsia="Amiri" w:cs="Amiri"/>
          <w:color w:val="111111"/>
          <w:sz w:val="28"/>
          <w:sz w:val="28"/>
          <w:szCs w:val="28"/>
          <w:rtl w:val="true"/>
          <w:lang w:bidi="ar-SA"/>
        </w:rPr>
        <w:t xml:space="preserve">كالغار الأخوق </w:t>
      </w:r>
      <w:r>
        <w:rPr>
          <w:rStyle w:val="FootnoteAnchor"/>
          <w:rtl w:val="true"/>
        </w:rPr>
        <w:footnoteReference w:id="1431"/>
      </w:r>
      <w:r>
        <w:rPr>
          <w:rFonts w:ascii="Amiri" w:hAnsi="Amiri" w:eastAsia="Amiri" w:cs="Amiri"/>
          <w:color w:val="111111"/>
          <w:sz w:val="28"/>
          <w:sz w:val="28"/>
          <w:szCs w:val="28"/>
          <w:rtl w:val="true"/>
          <w:lang w:bidi="ar-SA"/>
        </w:rPr>
        <w:t xml:space="preserve">،ثم تمطّى فأشرع بيديه، و حفز وركيه برجليه حتى صار ظله مثليه، ثم أقعى فاقشعرّ ثم مثل فاكفهرّ، ثم جهم فازبأرّ، فلا و الذي بيته في السماء ما اتّقينا بأول من أخ من فزارة، و كان ضخم الجزارة </w:t>
      </w:r>
      <w:r>
        <w:rPr>
          <w:rStyle w:val="FootnoteAnchor"/>
          <w:rtl w:val="true"/>
        </w:rPr>
        <w:footnoteReference w:id="1432"/>
      </w:r>
      <w:r>
        <w:rPr>
          <w:rFonts w:ascii="Amiri" w:hAnsi="Amiri" w:eastAsia="Amiri" w:cs="Amiri"/>
          <w:color w:val="111111"/>
          <w:sz w:val="28"/>
          <w:sz w:val="28"/>
          <w:szCs w:val="28"/>
          <w:rtl w:val="true"/>
          <w:lang w:bidi="ar-SA"/>
        </w:rPr>
        <w:t xml:space="preserve">فوقصه ثم نفضه نفضة فقضقض متنيه </w:t>
      </w:r>
      <w:r>
        <w:rPr>
          <w:rStyle w:val="FootnoteAnchor"/>
          <w:rtl w:val="true"/>
        </w:rPr>
        <w:footnoteReference w:id="1433"/>
      </w:r>
      <w:r>
        <w:rPr>
          <w:rFonts w:ascii="Amiri" w:hAnsi="Amiri" w:eastAsia="Amiri" w:cs="Amiri"/>
          <w:color w:val="111111"/>
          <w:sz w:val="28"/>
          <w:sz w:val="28"/>
          <w:szCs w:val="28"/>
          <w:rtl w:val="true"/>
          <w:lang w:bidi="ar-SA"/>
        </w:rPr>
        <w:t xml:space="preserve">،و جعل يلغ في دمه، فذمرت </w:t>
      </w:r>
      <w:r>
        <w:rPr>
          <w:rStyle w:val="FootnoteAnchor"/>
          <w:rtl w:val="true"/>
        </w:rPr>
        <w:footnoteReference w:id="1434"/>
      </w:r>
      <w:r>
        <w:rPr>
          <w:rFonts w:ascii="Amiri" w:hAnsi="Amiri" w:eastAsia="Amiri" w:cs="Amiri"/>
          <w:color w:val="111111"/>
          <w:sz w:val="28"/>
          <w:sz w:val="28"/>
          <w:szCs w:val="28"/>
          <w:rtl w:val="true"/>
          <w:lang w:bidi="ar-SA"/>
        </w:rPr>
        <w:t xml:space="preserve">أصحابي فبعد لأي ما استقدموا فهجهجنا به فكرّ مقشعرا بزبرته </w:t>
      </w:r>
      <w:r>
        <w:rPr>
          <w:rStyle w:val="FootnoteAnchor"/>
          <w:rtl w:val="true"/>
        </w:rPr>
        <w:footnoteReference w:id="1435"/>
      </w:r>
      <w:r>
        <w:rPr>
          <w:rFonts w:ascii="Amiri" w:hAnsi="Amiri" w:eastAsia="Amiri" w:cs="Amiri"/>
          <w:color w:val="111111"/>
          <w:sz w:val="28"/>
          <w:sz w:val="28"/>
          <w:szCs w:val="28"/>
          <w:rtl w:val="true"/>
          <w:lang w:bidi="ar-SA"/>
        </w:rPr>
        <w:t xml:space="preserve">كأن به شيهما </w:t>
      </w:r>
      <w:r>
        <w:rPr>
          <w:rStyle w:val="FootnoteAnchor"/>
          <w:rtl w:val="true"/>
        </w:rPr>
        <w:footnoteReference w:id="1436"/>
      </w:r>
      <w:r>
        <w:rPr>
          <w:rFonts w:ascii="Amiri" w:hAnsi="Amiri" w:eastAsia="Amiri" w:cs="Amiri"/>
          <w:color w:val="111111"/>
          <w:sz w:val="28"/>
          <w:sz w:val="28"/>
          <w:szCs w:val="28"/>
          <w:rtl w:val="true"/>
          <w:lang w:bidi="ar-SA"/>
        </w:rPr>
        <w:t xml:space="preserve">حوليا، فاختلج رجلا أعجر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حوايا فنفضه نفضة تزايلت مفاصله ثم نهم فقرقر، ثم زفر فبربر ثم زأر فجرجر، ثم لحظ‍‌ فو اللّه لخلته البرق يتطاير من تحت جفونه من عن شماله و يمينه، فأرعشت الأيدي و اصطلت الأرجل، و أطت الأضلاع، و ارتجت الأسماع، و جمّحت العيون و لحقت البطون، و انخزلت المتون و ساءت الظنون</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قطع اللّه لسانك، فقد رعّبت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يصف الأسد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فباتوا يدلجون و بات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بالدجى هاد هموس </w:t>
      </w:r>
    </w:p>
    <w:p>
      <w:pPr>
        <w:pStyle w:val="BookText"/>
        <w:rPr/>
      </w:pPr>
      <w:r>
        <w:rPr>
          <w:rFonts w:ascii="Amiri" w:hAnsi="Amiri" w:eastAsia="Amiri" w:cs="Amiri"/>
          <w:color w:val="111111"/>
          <w:sz w:val="28"/>
          <w:sz w:val="28"/>
          <w:szCs w:val="28"/>
          <w:rtl w:val="true"/>
          <w:lang w:bidi="ar-SA"/>
        </w:rPr>
        <w:t xml:space="preserve">إلى أن عرّسوا و أغبّ‌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ما يحسّ‌ له حسيس</w:t>
      </w:r>
    </w:p>
    <w:p>
      <w:pPr>
        <w:pStyle w:val="BookText"/>
        <w:rPr/>
      </w:pPr>
      <w:r>
        <w:rPr>
          <w:rFonts w:ascii="Amiri" w:hAnsi="Amiri" w:eastAsia="Amiri" w:cs="Amiri"/>
          <w:color w:val="111111"/>
          <w:sz w:val="28"/>
          <w:sz w:val="28"/>
          <w:szCs w:val="28"/>
          <w:rtl w:val="true"/>
          <w:lang w:bidi="ar-SA"/>
        </w:rPr>
        <w:t xml:space="preserve">خلا أنّ‌ العتاق من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حسسن به فهنّ‌ إليه شوس</w:t>
      </w:r>
    </w:p>
    <w:p>
      <w:pPr>
        <w:pStyle w:val="BookText"/>
        <w:rPr/>
      </w:pPr>
      <w:r>
        <w:rPr>
          <w:rFonts w:ascii="IRNazanin" w:hAnsi="IRNazanin" w:eastAsia="IRNazanin"/>
          <w:color w:val="111111"/>
          <w:sz w:val="28"/>
          <w:sz w:val="28"/>
          <w:szCs w:val="28"/>
          <w:rtl w:val="true"/>
          <w:lang w:bidi="fa-IR"/>
        </w:rPr>
        <w:t xml:space="preserve">فلما أن رآهم قد تدانوا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أتاهم واسط‍‌ </w:t>
      </w:r>
      <w:r>
        <w:rPr>
          <w:rStyle w:val="FootnoteAnchor"/>
          <w:rtl w:val="true"/>
        </w:rPr>
        <w:footnoteReference w:id="1439"/>
      </w:r>
      <w:r>
        <w:rPr>
          <w:rFonts w:ascii="Amiri" w:hAnsi="Amiri" w:eastAsia="Amiri" w:cs="Amiri"/>
          <w:color w:val="111111"/>
          <w:sz w:val="28"/>
          <w:sz w:val="28"/>
          <w:szCs w:val="28"/>
          <w:rtl w:val="true"/>
          <w:lang w:bidi="ar-SA"/>
        </w:rPr>
        <w:t>أرجلهم يميس</w:t>
      </w:r>
    </w:p>
    <w:p>
      <w:pPr>
        <w:pStyle w:val="BookText"/>
        <w:rPr/>
      </w:pPr>
      <w:r>
        <w:rPr>
          <w:rFonts w:ascii="Amiri" w:hAnsi="Amiri" w:eastAsia="Amiri" w:cs="Amiri"/>
          <w:color w:val="111111"/>
          <w:sz w:val="28"/>
          <w:sz w:val="28"/>
          <w:szCs w:val="28"/>
          <w:rtl w:val="true"/>
          <w:lang w:bidi="ar-SA"/>
        </w:rPr>
        <w:t xml:space="preserve">فثار الزاجرون فزاد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أبا و واجهه ضبيس</w:t>
      </w:r>
    </w:p>
    <w:p>
      <w:pPr>
        <w:pStyle w:val="BookText"/>
        <w:rPr/>
      </w:pPr>
      <w:r>
        <w:rPr>
          <w:rFonts w:ascii="Amiri" w:hAnsi="Amiri" w:eastAsia="Amiri" w:cs="Amiri"/>
          <w:color w:val="111111"/>
          <w:sz w:val="28"/>
          <w:sz w:val="28"/>
          <w:szCs w:val="28"/>
          <w:rtl w:val="true"/>
          <w:lang w:bidi="ar-SA"/>
        </w:rPr>
        <w:t xml:space="preserve">بنصل السّيف ليس له 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 و لم يصادفه جسيس</w:t>
      </w:r>
    </w:p>
    <w:p>
      <w:pPr>
        <w:pStyle w:val="BookText"/>
        <w:rPr/>
      </w:pPr>
      <w:r>
        <w:rPr>
          <w:rFonts w:ascii="Amiri" w:hAnsi="Amiri" w:eastAsia="Amiri" w:cs="Amiri"/>
          <w:color w:val="111111"/>
          <w:sz w:val="28"/>
          <w:sz w:val="28"/>
          <w:szCs w:val="28"/>
          <w:rtl w:val="true"/>
          <w:lang w:bidi="ar-SA"/>
        </w:rPr>
        <w:t xml:space="preserve">فيضرب بالشمال إلى حشاه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نادى فأخلفه الأنيس</w:t>
      </w:r>
    </w:p>
    <w:p>
      <w:pPr>
        <w:pStyle w:val="BookText"/>
        <w:rPr/>
      </w:pPr>
      <w:r>
        <w:rPr>
          <w:rFonts w:ascii="Amiri" w:hAnsi="Amiri" w:eastAsia="Amiri" w:cs="Amiri"/>
          <w:color w:val="111111"/>
          <w:sz w:val="28"/>
          <w:sz w:val="28"/>
          <w:szCs w:val="28"/>
          <w:rtl w:val="true"/>
          <w:lang w:bidi="ar-SA"/>
        </w:rPr>
        <w:t xml:space="preserve">يشمّر كالمحالق في 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يقيه </w:t>
      </w:r>
      <w:r>
        <w:rPr>
          <w:rStyle w:val="FootnoteAnchor"/>
          <w:rtl w:val="true"/>
        </w:rPr>
        <w:footnoteReference w:id="1440"/>
      </w:r>
      <w:r>
        <w:rPr>
          <w:rFonts w:ascii="Amiri" w:hAnsi="Amiri" w:eastAsia="Amiri" w:cs="Amiri"/>
          <w:color w:val="111111"/>
          <w:sz w:val="28"/>
          <w:sz w:val="28"/>
          <w:szCs w:val="28"/>
          <w:rtl w:val="true"/>
          <w:lang w:bidi="ar-SA"/>
        </w:rPr>
        <w:t>قضّة الأرض الرجيس</w:t>
      </w:r>
    </w:p>
    <w:p>
      <w:pPr>
        <w:pStyle w:val="BookText"/>
        <w:rPr/>
      </w:pPr>
      <w:r>
        <w:rPr>
          <w:rFonts w:ascii="Amiri" w:hAnsi="Amiri" w:eastAsia="Amiri" w:cs="Amiri"/>
          <w:color w:val="111111"/>
          <w:sz w:val="28"/>
          <w:sz w:val="28"/>
          <w:szCs w:val="28"/>
          <w:rtl w:val="true"/>
          <w:lang w:bidi="ar-SA"/>
        </w:rPr>
        <w:t xml:space="preserve">فخرّ السيف و اختلفت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بنفسه وقيت نفوس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فطار القوم شتّى و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غودر في مكرهم الرسيس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و جال كأنه فرس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جلاله ذيل شموس</w:t>
      </w:r>
    </w:p>
    <w:p>
      <w:pPr>
        <w:pStyle w:val="BookText"/>
        <w:rPr/>
      </w:pPr>
      <w:r>
        <w:rPr>
          <w:rFonts w:ascii="Amiri" w:hAnsi="Amiri" w:eastAsia="Amiri" w:cs="Amiri"/>
          <w:color w:val="111111"/>
          <w:sz w:val="28"/>
          <w:sz w:val="28"/>
          <w:szCs w:val="28"/>
          <w:rtl w:val="true"/>
          <w:lang w:bidi="ar-SA"/>
        </w:rPr>
        <w:t xml:space="preserve">كأن بنحره و بساعديه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عبيرا بات تعنؤه عروس</w:t>
      </w:r>
    </w:p>
    <w:p>
      <w:pPr>
        <w:pStyle w:val="BookText"/>
        <w:rPr/>
      </w:pPr>
      <w:r>
        <w:rPr>
          <w:rFonts w:ascii="Amiri" w:hAnsi="Amiri" w:eastAsia="Amiri" w:cs="Amiri"/>
          <w:color w:val="111111"/>
          <w:sz w:val="28"/>
          <w:sz w:val="28"/>
          <w:szCs w:val="28"/>
          <w:rtl w:val="true"/>
          <w:lang w:bidi="ar-SA"/>
        </w:rPr>
        <w:t xml:space="preserve">فذلك أن تلاقوه تفادوا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 عنكم </w:t>
      </w:r>
      <w:r>
        <w:rPr>
          <w:rStyle w:val="FootnoteAnchor"/>
          <w:rtl w:val="true"/>
        </w:rPr>
        <w:footnoteReference w:id="1443"/>
      </w:r>
      <w:r>
        <w:rPr>
          <w:rFonts w:ascii="Amiri" w:hAnsi="Amiri" w:eastAsia="Amiri" w:cs="Amiri"/>
          <w:color w:val="111111"/>
          <w:sz w:val="28"/>
          <w:sz w:val="28"/>
          <w:szCs w:val="28"/>
          <w:rtl w:val="true"/>
          <w:lang w:bidi="ar-SA"/>
        </w:rPr>
        <w:t>أمر شكيس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444"/>
      </w:r>
      <w:r>
        <w:rPr>
          <w:rFonts w:ascii="Amiri" w:hAnsi="Amiri" w:eastAsia="Amiri" w:cs="Amiri"/>
          <w:color w:val="111111"/>
          <w:sz w:val="28"/>
          <w:sz w:val="28"/>
          <w:szCs w:val="28"/>
          <w:rtl w:val="true"/>
          <w:lang w:bidi="ar-SA"/>
        </w:rPr>
        <w:t xml:space="preserve">محمّد بن محمّد بن الفراء، و أبو غالب أحمد و أبو عبد اللّه يحيى، ابنا الحسن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البنّا</w:t>
      </w:r>
      <w:r>
        <w:rPr>
          <w:rFonts w:eastAsia="Amiri" w:cs="Amiri" w:ascii="Amiri" w:hAnsi="Amiri"/>
          <w:color w:val="111111"/>
          <w:sz w:val="28"/>
          <w:szCs w:val="28"/>
          <w:rtl w:val="true"/>
          <w:lang w:bidi="ar-SA"/>
        </w:rPr>
        <w:t xml:space="preserve">] </w:t>
      </w:r>
      <w:r>
        <w:rPr>
          <w:rStyle w:val="FootnoteAnchor"/>
          <w:rtl w:val="true"/>
        </w:rPr>
        <w:footnoteReference w:id="144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w:t>
      </w:r>
      <w:r>
        <w:rPr>
          <w:rFonts w:eastAsia="IRNazanin" w:cs="IRNazanin"/>
          <w:color w:val="111111"/>
          <w:sz w:val="28"/>
          <w:szCs w:val="28"/>
          <w:rtl w:val="true"/>
          <w:lang w:bidi="fa-IR"/>
        </w:rPr>
        <w:t xml:space="preserve">] </w:t>
      </w:r>
      <w:r>
        <w:rPr>
          <w:rStyle w:val="FootnoteAnchor"/>
          <w:rtl w:val="true"/>
        </w:rPr>
        <w:footnoteReference w:id="1447"/>
      </w:r>
      <w:r>
        <w:rPr>
          <w:rFonts w:ascii="Amiri" w:hAnsi="Amiri" w:eastAsia="Amiri" w:cs="Amiri"/>
          <w:color w:val="111111"/>
          <w:sz w:val="28"/>
          <w:sz w:val="28"/>
          <w:szCs w:val="28"/>
          <w:rtl w:val="true"/>
          <w:lang w:bidi="ar-SA"/>
        </w:rPr>
        <w:t>سليمان، 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زبيد الطائي، و كان منقطعا إلى الوليد، و كان الوليد يكنى بوهب، فقال أبو زبيد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يرى العيس لابن أروى </w:t>
      </w:r>
      <w:r>
        <w:rPr>
          <w:rStyle w:val="FootnoteAnchor"/>
          <w:rtl w:val="true"/>
        </w:rPr>
        <w:footnoteReference w:id="144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المرورى </w:t>
      </w:r>
      <w:r>
        <w:rPr>
          <w:rStyle w:val="FootnoteAnchor"/>
          <w:rtl w:val="true"/>
        </w:rPr>
        <w:footnoteReference w:id="1450"/>
      </w:r>
      <w:r>
        <w:rPr>
          <w:rFonts w:ascii="IRNazanin" w:hAnsi="IRNazanin" w:eastAsia="IRNazanin"/>
          <w:color w:val="111111"/>
          <w:sz w:val="28"/>
          <w:sz w:val="28"/>
          <w:szCs w:val="28"/>
          <w:rtl w:val="true"/>
          <w:lang w:bidi="fa-IR"/>
        </w:rPr>
        <w:t>حداتهن عجال</w:t>
      </w:r>
    </w:p>
    <w:p>
      <w:pPr>
        <w:pStyle w:val="BookText"/>
        <w:rPr/>
      </w:pPr>
      <w:r>
        <w:rPr>
          <w:rFonts w:ascii="Amiri" w:hAnsi="Amiri" w:eastAsia="Amiri" w:cs="Amiri"/>
          <w:color w:val="111111"/>
          <w:sz w:val="28"/>
          <w:sz w:val="28"/>
          <w:szCs w:val="28"/>
          <w:rtl w:val="true"/>
          <w:lang w:bidi="ar-SA"/>
        </w:rPr>
        <w:t xml:space="preserve">مصعدات و البيت بيت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خلاء تحن فيه الشمال</w:t>
      </w:r>
    </w:p>
    <w:p>
      <w:pPr>
        <w:pStyle w:val="BookText"/>
        <w:rPr/>
      </w:pPr>
      <w:r>
        <w:rPr>
          <w:rFonts w:ascii="Amiri" w:hAnsi="Amiri" w:eastAsia="Amiri" w:cs="Amiri"/>
          <w:color w:val="111111"/>
          <w:sz w:val="28"/>
          <w:sz w:val="28"/>
          <w:szCs w:val="28"/>
          <w:rtl w:val="true"/>
          <w:lang w:bidi="ar-SA"/>
        </w:rPr>
        <w:t xml:space="preserve">يعرف الجاهل المضلل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فيه النكراء و الزلزال</w:t>
      </w:r>
    </w:p>
    <w:p>
      <w:pPr>
        <w:pStyle w:val="BookText"/>
        <w:rPr/>
      </w:pPr>
      <w:r>
        <w:rPr>
          <w:rFonts w:ascii="Amiri" w:hAnsi="Amiri" w:eastAsia="Amiri" w:cs="Amiri"/>
          <w:color w:val="111111"/>
          <w:sz w:val="28"/>
          <w:sz w:val="28"/>
          <w:szCs w:val="28"/>
          <w:rtl w:val="true"/>
          <w:lang w:bidi="ar-SA"/>
        </w:rPr>
        <w:t xml:space="preserve">بعد ما تعلمين يا أم وهب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عيس لنا و جمال</w:t>
      </w:r>
    </w:p>
    <w:p>
      <w:pPr>
        <w:pStyle w:val="BookText"/>
        <w:rPr/>
      </w:pPr>
      <w:r>
        <w:rPr>
          <w:rFonts w:ascii="Amiri" w:hAnsi="Amiri" w:eastAsia="Amiri" w:cs="Amiri"/>
          <w:color w:val="111111"/>
          <w:sz w:val="28"/>
          <w:sz w:val="28"/>
          <w:szCs w:val="28"/>
          <w:rtl w:val="true"/>
          <w:lang w:bidi="ar-SA"/>
        </w:rPr>
        <w:t xml:space="preserve">و وجوه تودنا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نوال إذا يراد </w:t>
      </w:r>
      <w:r>
        <w:rPr>
          <w:rStyle w:val="FootnoteAnchor"/>
          <w:rtl w:val="true"/>
        </w:rPr>
        <w:footnoteReference w:id="1452"/>
      </w:r>
      <w:r>
        <w:rPr>
          <w:rFonts w:ascii="IRNazanin" w:hAnsi="IRNazanin" w:eastAsia="IRNazanin"/>
          <w:color w:val="111111"/>
          <w:sz w:val="28"/>
          <w:sz w:val="28"/>
          <w:szCs w:val="28"/>
          <w:rtl w:val="true"/>
          <w:lang w:bidi="fa-IR"/>
        </w:rPr>
        <w:t>النوال</w:t>
      </w:r>
    </w:p>
    <w:p>
      <w:pPr>
        <w:pStyle w:val="BookText"/>
        <w:rPr/>
      </w:pPr>
      <w:r>
        <w:rPr>
          <w:rFonts w:ascii="Amiri" w:hAnsi="Amiri" w:eastAsia="Amiri" w:cs="Amiri"/>
          <w:color w:val="111111"/>
          <w:sz w:val="28"/>
          <w:sz w:val="28"/>
          <w:szCs w:val="28"/>
          <w:rtl w:val="true"/>
          <w:lang w:bidi="ar-SA"/>
        </w:rPr>
        <w:t xml:space="preserve">فلعمرو الإله لو كان للسيف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نصال أو للّسان مقال</w:t>
      </w:r>
    </w:p>
    <w:p>
      <w:pPr>
        <w:pStyle w:val="BookText"/>
        <w:rPr/>
      </w:pPr>
      <w:r>
        <w:rPr>
          <w:rFonts w:ascii="Amiri" w:hAnsi="Amiri" w:eastAsia="Amiri" w:cs="Amiri"/>
          <w:color w:val="111111"/>
          <w:sz w:val="28"/>
          <w:sz w:val="28"/>
          <w:szCs w:val="28"/>
          <w:rtl w:val="true"/>
          <w:lang w:bidi="ar-SA"/>
        </w:rPr>
        <w:t xml:space="preserve">ما تناسيتك الصّفاء و لا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حال دونك الأشغال</w:t>
      </w:r>
    </w:p>
    <w:p>
      <w:pPr>
        <w:pStyle w:val="BookText"/>
        <w:rPr/>
      </w:pPr>
      <w:r>
        <w:rPr>
          <w:rFonts w:ascii="Amiri" w:hAnsi="Amiri" w:eastAsia="Amiri" w:cs="Amiri"/>
          <w:color w:val="111111"/>
          <w:sz w:val="28"/>
          <w:sz w:val="28"/>
          <w:szCs w:val="28"/>
          <w:rtl w:val="true"/>
          <w:lang w:bidi="ar-SA"/>
        </w:rPr>
        <w:t xml:space="preserve">و لحميت لحمك المتعضّي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ضلالهم ما اعتال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أصبح البيت قد تبدل بالحي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كأنها الأقتال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غير ما طالبين ذحلا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دهر على أناس فمالوا</w:t>
      </w:r>
    </w:p>
    <w:p>
      <w:pPr>
        <w:pStyle w:val="BookText"/>
        <w:rPr/>
      </w:pPr>
      <w:r>
        <w:rPr>
          <w:rFonts w:ascii="IRNazanin" w:hAnsi="IRNazanin" w:eastAsia="IRNazanin"/>
          <w:color w:val="111111"/>
          <w:sz w:val="28"/>
          <w:sz w:val="28"/>
          <w:szCs w:val="28"/>
          <w:rtl w:val="true"/>
          <w:lang w:bidi="fa-IR"/>
        </w:rPr>
        <w:t xml:space="preserve">قولهم </w:t>
      </w:r>
      <w:r>
        <w:rPr>
          <w:rStyle w:val="FootnoteAnchor"/>
          <w:rtl w:val="true"/>
        </w:rPr>
        <w:footnoteReference w:id="1455"/>
      </w:r>
      <w:r>
        <w:rPr>
          <w:rFonts w:ascii="Amiri" w:hAnsi="Amiri" w:eastAsia="Amiri" w:cs="Amiri"/>
          <w:color w:val="111111"/>
          <w:sz w:val="28"/>
          <w:sz w:val="28"/>
          <w:szCs w:val="28"/>
          <w:rtl w:val="true"/>
          <w:lang w:bidi="ar-SA"/>
        </w:rPr>
        <w:t xml:space="preserve">تشرب الحرام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شراب سوى الحرام حلال</w:t>
      </w:r>
    </w:p>
    <w:p>
      <w:pPr>
        <w:pStyle w:val="BookText"/>
        <w:rPr/>
      </w:pPr>
      <w:r>
        <w:rPr>
          <w:rFonts w:ascii="Amiri" w:hAnsi="Amiri" w:eastAsia="Amiri" w:cs="Amiri"/>
          <w:color w:val="111111"/>
          <w:sz w:val="28"/>
          <w:sz w:val="28"/>
          <w:szCs w:val="28"/>
          <w:rtl w:val="true"/>
          <w:lang w:bidi="ar-SA"/>
        </w:rPr>
        <w:t xml:space="preserve">و أبا طاهر العداوة </w:t>
      </w:r>
      <w:r>
        <w:rPr>
          <w:rStyle w:val="FootnoteAnchor"/>
          <w:rtl w:val="true"/>
        </w:rPr>
        <w:footnoteReference w:id="1456"/>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طغيانا و قول ما لا يقال</w:t>
      </w:r>
    </w:p>
    <w:p>
      <w:pPr>
        <w:pStyle w:val="BookText"/>
        <w:rPr/>
      </w:pPr>
      <w:r>
        <w:rPr>
          <w:rFonts w:ascii="Amiri" w:hAnsi="Amiri" w:eastAsia="Amiri" w:cs="Amiri"/>
          <w:color w:val="111111"/>
          <w:sz w:val="28"/>
          <w:sz w:val="28"/>
          <w:szCs w:val="28"/>
          <w:rtl w:val="true"/>
          <w:lang w:bidi="ar-SA"/>
        </w:rPr>
        <w:t xml:space="preserve">من يخنك الصّفاء أو يتبدل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يزل مثل ما تزول الظلال</w:t>
      </w:r>
    </w:p>
    <w:p>
      <w:pPr>
        <w:pStyle w:val="BookText"/>
        <w:rPr/>
      </w:pPr>
      <w:r>
        <w:rPr>
          <w:rFonts w:ascii="Amiri" w:hAnsi="Amiri" w:eastAsia="Amiri" w:cs="Amiri"/>
          <w:color w:val="111111"/>
          <w:sz w:val="28"/>
          <w:sz w:val="28"/>
          <w:szCs w:val="28"/>
          <w:rtl w:val="true"/>
          <w:lang w:bidi="ar-SA"/>
        </w:rPr>
        <w:t xml:space="preserve">فاعلمن أنني أخوك 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حياتي حتى تزول الجبال</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محمّد بن فضالة هكذا، و كان أبي و عمي مصعب بن عبد اللّه ينشدان البيت الأوّل على غير ما ينشده عليه محمد بن فضالة، كانا يقولان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يرى العير لابن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المنقى </w:t>
      </w:r>
      <w:r>
        <w:rPr>
          <w:rStyle w:val="FootnoteAnchor"/>
          <w:rtl w:val="true"/>
        </w:rPr>
        <w:footnoteReference w:id="1458"/>
      </w:r>
      <w:r>
        <w:rPr>
          <w:rFonts w:ascii="IRNazanin" w:hAnsi="IRNazanin" w:eastAsia="IRNazanin"/>
          <w:color w:val="111111"/>
          <w:sz w:val="28"/>
          <w:sz w:val="28"/>
          <w:szCs w:val="28"/>
          <w:rtl w:val="true"/>
          <w:lang w:bidi="fa-IR"/>
        </w:rPr>
        <w:t>حداتهن عجال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w:t>
      </w:r>
    </w:p>
    <w:p>
      <w:pPr>
        <w:pStyle w:val="BookText"/>
        <w:rPr/>
      </w:pPr>
      <w:r>
        <w:rPr>
          <w:rFonts w:ascii="Amiri" w:hAnsi="Amiri" w:eastAsia="Amiri" w:cs="Amiri"/>
          <w:color w:val="111111"/>
          <w:sz w:val="28"/>
          <w:sz w:val="28"/>
          <w:szCs w:val="28"/>
          <w:rtl w:val="true"/>
          <w:lang w:bidi="ar-SA"/>
        </w:rPr>
        <w:t>رشأ بن نظيف، أنبأنا القاضي أبو الحسن عبيد اللّه بن القاسم المراغي، أنبأنا محمّد بن أحمد بن بشر البغدادي، نبأنا أبو خليفة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التوزي </w:t>
      </w:r>
      <w:r>
        <w:rPr>
          <w:rStyle w:val="FootnoteAnchor"/>
          <w:rtl w:val="true"/>
        </w:rPr>
        <w:footnoteReference w:id="1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مناذر أيهما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السماحة و المروة ضمّنا</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أو قصيدة أبي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طول الحياة غير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ضلالا تأميل نيل الخلود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أبي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اقتفيتها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أبو يعلى أحمد بن عبد الواحد الوكيل، أنبأنا إسماعيل بن سعد العدل، نبأنا الحسين بن القاسم الكوكبي، نبأنا الحسن بن عليل العنزي، عن خالد بن الحارث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زبيد جاهليا إسلاميا و أقام في الإسلام على النصرانية، و عاش مائة و خمسين سنة، فكان يحمل في كل يوم أحد إلى البيع مع النصارى فيظل يومه يشرب، فبينما هو في بعض تلك الآحاد يشرب و حوله النصارى و في يده الكأس إذ رفع بصره إلى السّماء فنظر نظرا شديدا طويلا ثم رمى بالكأس من يده و قال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جعل المرء الذي كان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به حلّ‌ الحوار و يرحل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فليس له في العيش خير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تكفينه ميتا أعفّ‌ و أجمل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مات </w:t>
      </w:r>
      <w:r>
        <w:rPr>
          <w:rStyle w:val="FootnoteAnchor"/>
          <w:rtl w:val="true"/>
        </w:rPr>
        <w:footnoteReference w:id="1464"/>
      </w:r>
      <w:r>
        <w:rPr>
          <w:rFonts w:ascii="Amiri" w:hAnsi="Amiri" w:eastAsia="Amiri" w:cs="Amiri"/>
          <w:color w:val="111111"/>
          <w:sz w:val="28"/>
          <w:sz w:val="28"/>
          <w:szCs w:val="28"/>
          <w:rtl w:val="true"/>
          <w:lang w:bidi="ar-SA"/>
        </w:rPr>
        <w:t xml:space="preserve">أنبأنا أبو الفرج غيث بن علي، أنبأنا أبو بكر الخطيب، أنبأنا أبو منصور محمّد بن علي بن إسحاق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بن سعيد الحرقي، </w:t>
      </w:r>
      <w:bookmarkStart w:id="251" w:name="pg11916_111198"/>
    </w:p>
    <w:p>
      <w:pPr>
        <w:pStyle w:val="BookText"/>
        <w:rPr/>
      </w:pPr>
      <w:bookmarkEnd w:id="251"/>
      <w:r>
        <w:rPr>
          <w:rFonts w:ascii="Amiri" w:hAnsi="Amiri" w:eastAsia="Amiri" w:cs="Amiri"/>
          <w:color w:val="111111"/>
          <w:sz w:val="28"/>
          <w:sz w:val="28"/>
          <w:szCs w:val="28"/>
          <w:rtl w:val="true"/>
          <w:lang w:bidi="ar-SA"/>
        </w:rPr>
        <w:t>أنبأنا أبو روق أحمد بن محمّد بن بكر الهزّاني، أنبأنا أبو حاتم سهل بن محمّد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أبو زبيد الطائي، و هو المنذر بن حرملة من بني حية خمسين و مائة سنة، و كان نصرانيا بالرّقّة، فيم زعم ابن الكلبي عن أبي محمّد المرهبي، و كان يجعل له في كل أحد طعام كثير، و يهيّأ له شراب كثير و يذهب أصحابه فيتفرقون في البيعة و يحملنه النساء فيضعنه في المجلس، فجعل له الطعام في أحد من تلك الآحاد، و قدمت أباريقه و حملنه إليه، فجاءه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جعل المرء الذي كان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به حلّ‌ الحوار و يحمل</w:t>
      </w:r>
    </w:p>
    <w:p>
      <w:pPr>
        <w:pStyle w:val="BookText"/>
        <w:rPr/>
      </w:pPr>
      <w:r>
        <w:rPr>
          <w:rFonts w:ascii="Amiri" w:hAnsi="Amiri" w:eastAsia="Amiri" w:cs="Amiri"/>
          <w:color w:val="111111"/>
          <w:sz w:val="28"/>
          <w:sz w:val="28"/>
          <w:szCs w:val="28"/>
          <w:rtl w:val="true"/>
          <w:lang w:bidi="ar-SA"/>
        </w:rPr>
        <w:t xml:space="preserve">فليس له في العيش خير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تكفينه ميتا أعفّ‌ و أجمل</w:t>
      </w:r>
    </w:p>
    <w:p>
      <w:pPr>
        <w:pStyle w:val="BookText"/>
        <w:rPr/>
      </w:pPr>
      <w:r>
        <w:rPr>
          <w:rFonts w:ascii="Amiri" w:hAnsi="Amiri" w:eastAsia="Amiri" w:cs="Amiri"/>
          <w:color w:val="111111"/>
          <w:sz w:val="28"/>
          <w:sz w:val="28"/>
          <w:szCs w:val="28"/>
          <w:rtl w:val="true"/>
          <w:lang w:bidi="ar-SA"/>
        </w:rPr>
        <w:t xml:space="preserve">أتاني رسول الموت يا مرحبا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لآتيه </w:t>
      </w:r>
      <w:r>
        <w:rPr>
          <w:rStyle w:val="FootnoteAnchor"/>
          <w:rtl w:val="true"/>
        </w:rPr>
        <w:footnoteReference w:id="1465"/>
      </w:r>
      <w:r>
        <w:rPr>
          <w:rFonts w:ascii="IRNazanin" w:hAnsi="IRNazanin" w:eastAsia="IRNazanin"/>
          <w:color w:val="111111"/>
          <w:sz w:val="28"/>
          <w:sz w:val="28"/>
          <w:szCs w:val="28"/>
          <w:rtl w:val="true"/>
          <w:lang w:bidi="fa-IR"/>
        </w:rPr>
        <w:t>و سوف و اللّه أفعل</w:t>
      </w:r>
    </w:p>
    <w:p>
      <w:pPr>
        <w:pStyle w:val="BookText"/>
        <w:rPr/>
      </w:pPr>
      <w:r>
        <w:rPr>
          <w:rFonts w:ascii="Amiri" w:hAnsi="Amiri" w:eastAsia="Amiri" w:cs="Amiri"/>
          <w:color w:val="111111"/>
          <w:sz w:val="28"/>
          <w:sz w:val="28"/>
          <w:szCs w:val="28"/>
          <w:rtl w:val="true"/>
          <w:lang w:bidi="ar-SA"/>
        </w:rPr>
        <w:t xml:space="preserve">ثم مات فجاءه أصحابه فوجدوه ميتا، انتهى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3881518_73709187"/>
      <w:bookmarkStart w:id="253" w:name="_Toc94"/>
      <w:bookmarkEnd w:id="252"/>
      <w:r>
        <w:rPr>
          <w:rtl w:val="true"/>
        </w:rPr>
        <w:t>ذكر من اسمه حريث</w:t>
      </w:r>
      <w:bookmarkEnd w:id="253"/>
    </w:p>
    <w:p>
      <w:pPr>
        <w:pStyle w:val="Heading4"/>
        <w:numPr>
          <w:ilvl w:val="3"/>
          <w:numId w:val="1"/>
        </w:numPr>
        <w:rPr/>
      </w:pPr>
      <w:bookmarkStart w:id="254" w:name="__RefHeading___Toc13881520_73709187"/>
      <w:bookmarkStart w:id="255" w:name="_Toc95"/>
      <w:bookmarkEnd w:id="254"/>
      <w:r>
        <w:rPr/>
        <w:t>1245</w:t>
      </w:r>
      <w:r>
        <w:rPr>
          <w:rtl w:val="true"/>
        </w:rPr>
        <w:t xml:space="preserve"> - </w:t>
      </w:r>
      <w:r>
        <w:rPr>
          <w:rtl w:val="true"/>
        </w:rPr>
        <w:t>حريث بن بحدل بن أنيف بن دلجة</w:t>
      </w:r>
      <w:bookmarkEnd w:id="255"/>
    </w:p>
    <w:p>
      <w:pPr>
        <w:pStyle w:val="BookText"/>
        <w:rPr/>
      </w:pPr>
      <w:r>
        <w:rPr>
          <w:rFonts w:ascii="Amiri" w:hAnsi="Amiri" w:eastAsia="Amiri" w:cs="Amiri"/>
          <w:color w:val="111111"/>
          <w:sz w:val="28"/>
          <w:sz w:val="28"/>
          <w:szCs w:val="28"/>
          <w:rtl w:val="true"/>
          <w:lang w:bidi="ar-SA"/>
        </w:rPr>
        <w:t>ابن قنافة بن عدي بن زهير بن جناب بن هبل بن عبد اللّه بن كنانة بن بكر بن عوف بن عذرة بن زيد اللات بن رفيدة بن ثور بن كلب بن وبرة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 يزيد بن معاوية، أحد وجوه كلب، و هو ممن عمل في البيعة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غزا معه</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القسطنطينية سنة خمسين، فيما ذكر الواقدي في كتاب الصوائف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881522_73709187"/>
      <w:bookmarkStart w:id="257" w:name="_Toc96"/>
      <w:bookmarkEnd w:id="256"/>
      <w:r>
        <w:rPr/>
        <w:t>1246</w:t>
      </w:r>
      <w:r>
        <w:rPr>
          <w:rtl w:val="true"/>
        </w:rPr>
        <w:t xml:space="preserve"> - </w:t>
      </w:r>
      <w:r>
        <w:rPr>
          <w:rtl w:val="true"/>
        </w:rPr>
        <w:t>حريث بن أبي الجهم بن عصام</w:t>
      </w:r>
      <w:bookmarkEnd w:id="257"/>
    </w:p>
    <w:p>
      <w:pPr>
        <w:pStyle w:val="BookText"/>
        <w:rPr/>
      </w:pPr>
      <w:r>
        <w:rPr>
          <w:rFonts w:ascii="Amiri" w:hAnsi="Amiri" w:eastAsia="Amiri" w:cs="Amiri"/>
          <w:color w:val="111111"/>
          <w:sz w:val="28"/>
          <w:sz w:val="28"/>
          <w:szCs w:val="28"/>
          <w:rtl w:val="true"/>
          <w:lang w:bidi="ar-SA"/>
        </w:rPr>
        <w:t>من أهل المزّة، أظنه كلبيا، كان ممن قام في بيعة يزيد بن الوليد الناقص، له ذكر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881524_73709187"/>
      <w:bookmarkStart w:id="259" w:name="_Toc97"/>
      <w:bookmarkEnd w:id="258"/>
      <w:r>
        <w:rPr/>
        <w:t>1247</w:t>
      </w:r>
      <w:r>
        <w:rPr>
          <w:rtl w:val="true"/>
        </w:rPr>
        <w:t xml:space="preserve"> - </w:t>
      </w:r>
      <w:r>
        <w:rPr>
          <w:rtl w:val="true"/>
        </w:rPr>
        <w:t>حريث بن أبي حريث</w:t>
      </w:r>
      <w:bookmarkEnd w:id="25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Style w:val="FootnoteAnchor"/>
          <w:rtl w:val="true"/>
        </w:rPr>
        <w:footnoteReference w:id="1468"/>
      </w:r>
      <w:r>
        <w:rPr>
          <w:rFonts w:ascii="Amiri" w:hAnsi="Amiri" w:eastAsia="Amiri" w:cs="Amiri"/>
          <w:color w:val="111111"/>
          <w:sz w:val="28"/>
          <w:sz w:val="28"/>
          <w:szCs w:val="28"/>
          <w:rtl w:val="true"/>
          <w:lang w:bidi="ar-SA"/>
        </w:rPr>
        <w:t>القرشي مولى مولاهم من أهل دمشق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عمر </w:t>
      </w:r>
      <w:r>
        <w:rPr>
          <w:rStyle w:val="FootnoteAnchor"/>
          <w:rtl w:val="true"/>
        </w:rPr>
        <w:footnoteReference w:id="1469"/>
      </w:r>
      <w:r>
        <w:rPr>
          <w:rFonts w:ascii="Amiri" w:hAnsi="Amiri" w:eastAsia="Amiri" w:cs="Amiri"/>
          <w:color w:val="111111"/>
          <w:sz w:val="28"/>
          <w:sz w:val="28"/>
          <w:szCs w:val="28"/>
          <w:rtl w:val="true"/>
          <w:lang w:bidi="ar-SA"/>
        </w:rPr>
        <w:t xml:space="preserve">،و زياد </w:t>
      </w:r>
      <w:r>
        <w:rPr>
          <w:rStyle w:val="FootnoteAnchor"/>
          <w:rtl w:val="true"/>
        </w:rPr>
        <w:footnoteReference w:id="1470"/>
      </w:r>
      <w:r>
        <w:rPr>
          <w:rFonts w:ascii="Amiri" w:hAnsi="Amiri" w:eastAsia="Amiri" w:cs="Amiri"/>
          <w:color w:val="111111"/>
          <w:sz w:val="28"/>
          <w:sz w:val="28"/>
          <w:szCs w:val="28"/>
          <w:rtl w:val="true"/>
          <w:lang w:bidi="ar-SA"/>
        </w:rPr>
        <w:t xml:space="preserve">بن جارية، و أبي إدريس الخولاني، و قبيصة بن </w:t>
      </w:r>
    </w:p>
    <w:p>
      <w:pPr>
        <w:pStyle w:val="BookText"/>
        <w:rPr/>
      </w:pPr>
      <w:r>
        <w:rPr>
          <w:rFonts w:ascii="Amiri" w:hAnsi="Amiri" w:eastAsia="Amiri" w:cs="Amiri"/>
          <w:color w:val="111111"/>
          <w:sz w:val="28"/>
          <w:sz w:val="28"/>
          <w:szCs w:val="28"/>
          <w:rtl w:val="true"/>
          <w:lang w:bidi="ar-SA"/>
        </w:rPr>
        <w:t xml:space="preserve">ذؤيب، و أبي مروان </w:t>
      </w:r>
      <w:r>
        <w:rPr>
          <w:rStyle w:val="FootnoteAnchor"/>
          <w:rtl w:val="true"/>
        </w:rPr>
        <w:footnoteReference w:id="1471"/>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ميسرة، و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أحمد بن المعلى بن يزيد الأسدي، نبأنا عبد الرّحمن يعني دحيما، نبأنا محمّد 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الأوزاعي، عن يونس بن ميسرة، حدثني حريث بن أبي حريث أنه سأل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أراد أن يأتي </w:t>
      </w:r>
      <w:r>
        <w:rPr>
          <w:rStyle w:val="FootnoteAnchor"/>
          <w:rtl w:val="true"/>
        </w:rPr>
        <w:footnoteReference w:id="1472"/>
      </w:r>
      <w:r>
        <w:rPr>
          <w:rFonts w:ascii="Amiri" w:hAnsi="Amiri" w:eastAsia="Amiri" w:cs="Amiri"/>
          <w:color w:val="111111"/>
          <w:sz w:val="28"/>
          <w:sz w:val="28"/>
          <w:szCs w:val="28"/>
          <w:rtl w:val="true"/>
          <w:lang w:bidi="ar-SA"/>
        </w:rPr>
        <w:t>مصر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مائة دينار تجوز بمصر، و أعطيك مائة ممّا يجوز هاهنا وزنا، فوضعاها في الميزان حتى استوت، فكانت 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أخذ مائة دينار</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عددا، و كانت الدنانير التي أعطى دينارين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بوزن‌؟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اختلف العدد فقد فسدا، ربا خبيث فلا تقربها،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محمّد بن هبة اللّه بن الحسن، أنبأنا أبو الحسين بن بشران،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أحمد بن عبد اللّه، أنبأنا محمّد بن أحمد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أبي حريث سألت عبد اللّه بن عمرو عنه، يونس بن ميسرة بن حلبس و لا أحفظ‍‌ عنه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أنبأنا محمّد بن أحمد، أنبأنا عبد اللّه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الغنائم ثم حدثنا أبو الفضل، أنبأنا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محمّد بن إسماعيل قال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أبي حريث سمع ابن عمر، و زيد بن حارثة </w:t>
      </w:r>
      <w:r>
        <w:rPr>
          <w:rStyle w:val="FootnoteAnchor"/>
          <w:rtl w:val="true"/>
        </w:rPr>
        <w:footnoteReference w:id="1475"/>
      </w:r>
      <w:r>
        <w:rPr>
          <w:rFonts w:ascii="IRNazanin" w:hAnsi="IRNazanin" w:eastAsia="IRNazanin"/>
          <w:color w:val="111111"/>
          <w:sz w:val="28"/>
          <w:sz w:val="28"/>
          <w:szCs w:val="28"/>
          <w:rtl w:val="true"/>
          <w:lang w:bidi="fa-IR"/>
        </w:rPr>
        <w:t xml:space="preserve">،و أبا </w:t>
      </w:r>
      <w:r>
        <w:rPr>
          <w:rStyle w:val="FootnoteAnchor"/>
          <w:rtl w:val="true"/>
        </w:rPr>
        <w:footnoteReference w:id="1476"/>
      </w:r>
      <w:r>
        <w:rPr>
          <w:rFonts w:ascii="Amiri" w:hAnsi="Amiri" w:eastAsia="Amiri" w:cs="Amiri"/>
          <w:color w:val="111111"/>
          <w:sz w:val="28"/>
          <w:sz w:val="28"/>
          <w:szCs w:val="28"/>
          <w:rtl w:val="true"/>
          <w:lang w:bidi="ar-SA"/>
        </w:rPr>
        <w:t>إدريس و قبيصة، روى عنه يونس بن حلبس في الصرف، قاله أبو المغيرة عن الأوزاعي لا يتابع عليه حديثه، منقطع انتهى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أنبأنا عبد الرّحمن، أنبأنا أحمد </w:t>
      </w:r>
      <w:bookmarkStart w:id="260" w:name="pg11916_111201"/>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قال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و قيل له إن البخاري أدخل حريث بن أبي حريث في كتاب الضعفاء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يحول اسمه من هناك يكتب حديثه و لا يحتج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نبأنا حمزة بن يونس، أنبأنا أبو أحمد قال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أبي حريث سمع ابن عمر و زياد بن حارثة، و أبا إدريس و قبيصة </w:t>
      </w:r>
      <w:r>
        <w:rPr>
          <w:rStyle w:val="FootnoteAnchor"/>
          <w:rtl w:val="true"/>
        </w:rPr>
        <w:footnoteReference w:id="1479"/>
      </w:r>
      <w:r>
        <w:rPr>
          <w:rFonts w:ascii="Amiri" w:hAnsi="Amiri" w:eastAsia="Amiri" w:cs="Amiri"/>
          <w:color w:val="111111"/>
          <w:sz w:val="28"/>
          <w:sz w:val="28"/>
          <w:szCs w:val="28"/>
          <w:rtl w:val="true"/>
          <w:lang w:bidi="ar-SA"/>
        </w:rPr>
        <w:t>،روى عنه يونس بن حلبس في الصرف قاله أبو المغيرة عن الأوزاعي لا يتابع حديثه، سمعت ابن حمّاد يذكر عن البخاري،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أنبأنا أبو بكر الخطيب، و حدثني أبو عبد اللّه البلخي، أنبأنا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البرقاني، نبأنا حمزة بن محمّد بن علي، نبأنا محمّد بن إبراهيم، نبأنا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أبي حريث سمع ابن عمر، روى عنه ابن حلبس في الصّرف قاله أبو المغيرة عن الأوزاعي لا يتابع على حديثه،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يتلوه حريث بن رداد الفزاري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 xml:space="preserve">بسم اللّه الرّحمن الرّحيم </w:t>
      </w:r>
      <w:r>
        <w:rPr>
          <w:rFonts w:eastAsia="Amiri" w:cs="Amiri" w:ascii="Amiri" w:hAnsi="Amiri"/>
          <w:i/>
          <w:iCs/>
          <w:color w:val="111111"/>
          <w:sz w:val="28"/>
          <w:szCs w:val="28"/>
          <w:rtl w:val="true"/>
          <w:lang w:bidi="ar-SA"/>
        </w:rPr>
        <w:t>&lt;</w:t>
      </w:r>
    </w:p>
    <w:p>
      <w:pPr>
        <w:pStyle w:val="Heading4"/>
        <w:numPr>
          <w:ilvl w:val="3"/>
          <w:numId w:val="1"/>
        </w:numPr>
        <w:rPr/>
      </w:pPr>
      <w:bookmarkStart w:id="261" w:name="__RefHeading___Toc13881526_73709187"/>
      <w:bookmarkStart w:id="262" w:name="_Toc98"/>
      <w:bookmarkEnd w:id="261"/>
      <w:r>
        <w:rPr/>
        <w:t>1248</w:t>
      </w:r>
      <w:r>
        <w:rPr>
          <w:rtl w:val="true"/>
        </w:rPr>
        <w:t xml:space="preserve"> - </w:t>
      </w:r>
      <w:r>
        <w:rPr>
          <w:rtl w:val="true"/>
        </w:rPr>
        <w:t>حريث بن ردّاد الفزاري</w:t>
      </w:r>
      <w:bookmarkEnd w:id="262"/>
    </w:p>
    <w:p>
      <w:pPr>
        <w:pStyle w:val="BookText"/>
        <w:rPr/>
      </w:pPr>
      <w:r>
        <w:rPr>
          <w:rFonts w:ascii="Amiri" w:hAnsi="Amiri" w:eastAsia="Amiri" w:cs="Amiri"/>
          <w:color w:val="111111"/>
          <w:sz w:val="28"/>
          <w:sz w:val="28"/>
          <w:szCs w:val="28"/>
          <w:rtl w:val="true"/>
          <w:lang w:bidi="ar-SA"/>
        </w:rPr>
        <w:t xml:space="preserve">كانت له بدمشق أملاك فيما حكاه أبو الحسن الرازي عن شيوخه الدّمشقيين، و داره بنواحي سوق الغزل، و كان صاحب شرطة الوليد بن عبد الملك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3881528_73709187"/>
      <w:bookmarkStart w:id="264" w:name="_Toc99"/>
      <w:bookmarkEnd w:id="263"/>
      <w:r>
        <w:rPr/>
        <w:t>1249</w:t>
      </w:r>
      <w:r>
        <w:rPr>
          <w:rtl w:val="true"/>
        </w:rPr>
        <w:t xml:space="preserve"> - </w:t>
      </w:r>
      <w:r>
        <w:rPr>
          <w:rtl w:val="true"/>
        </w:rPr>
        <w:t>حريث بن زيد الخيل الطائي</w:t>
      </w:r>
      <w:bookmarkEnd w:id="264"/>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زيد الخيل الطائي </w:t>
      </w:r>
      <w:r>
        <w:rPr>
          <w:rStyle w:val="FootnoteAnchor"/>
          <w:rtl w:val="true"/>
        </w:rPr>
        <w:footnoteReference w:id="148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إلى النبي صلّى اللّه عليه و سلّم، ثم تنصّر و هرب إلى أرض 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أنا الحارث بن أبي أسامة، أنا محمّد بن سعد </w:t>
      </w:r>
      <w:r>
        <w:rPr>
          <w:rStyle w:val="FootnoteAnchor"/>
          <w:rtl w:val="true"/>
        </w:rPr>
        <w:footnoteReference w:id="1483"/>
      </w:r>
      <w:r>
        <w:rPr>
          <w:rFonts w:ascii="Amiri" w:hAnsi="Amiri" w:eastAsia="Amiri" w:cs="Amiri"/>
          <w:color w:val="111111"/>
          <w:sz w:val="28"/>
          <w:sz w:val="28"/>
          <w:szCs w:val="28"/>
          <w:rtl w:val="true"/>
          <w:lang w:bidi="ar-SA"/>
        </w:rPr>
        <w:t xml:space="preserve">،أنا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معمر بن راشد و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عن عبيد اللّه بن عبد اللّه بن عتبة، عن ابن عباس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 ح،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محمد بن يوسف، عن السّائب بن يزيد، عن العلاء بن الحضرمي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بن محمد الأنصاري، عن جعفر بن عمرو بن أميّة الضّمري، عن أهله، عن عمرو بن أميّة الضمري، دخل حديث بعضهم في حديث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Style w:val="FootnoteAnchor"/>
          <w:rtl w:val="true"/>
        </w:rPr>
        <w:footnoteReference w:id="1486"/>
      </w:r>
      <w:r>
        <w:rPr>
          <w:rFonts w:ascii="Amiri" w:hAnsi="Amiri" w:eastAsia="Amiri" w:cs="Amiri"/>
          <w:color w:val="111111"/>
          <w:sz w:val="28"/>
          <w:sz w:val="28"/>
          <w:szCs w:val="28"/>
          <w:rtl w:val="true"/>
          <w:lang w:bidi="ar-SA"/>
        </w:rPr>
        <w:t xml:space="preserve">رسول اللّه صلّى اللّه عليه و سلّم إلى يحنّة بن روبة و سروات أهل أيلة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أنتم فإني أحمد إليكم اللّه الذي لا إله إلاّ هو، فإني لم أكن لأقاتلكم حتى أكتب إليكم فأسلم و أعط‍‌ </w:t>
      </w:r>
      <w:r>
        <w:rPr>
          <w:rStyle w:val="FootnoteAnchor"/>
          <w:rtl w:val="true"/>
        </w:rPr>
        <w:footnoteReference w:id="1488"/>
      </w:r>
      <w:r>
        <w:rPr>
          <w:rFonts w:ascii="Amiri" w:hAnsi="Amiri" w:eastAsia="Amiri" w:cs="Amiri"/>
          <w:color w:val="111111"/>
          <w:sz w:val="28"/>
          <w:sz w:val="28"/>
          <w:szCs w:val="28"/>
          <w:rtl w:val="true"/>
          <w:lang w:bidi="ar-SA"/>
        </w:rPr>
        <w:t xml:space="preserve">الجزية و أطع اللّه و رسوله و رسل رسله، و أكرمهم و اكسهم كسوة حسنة غير كسوة الغزّاء، و اكس زيدا كسوة حسنة فمهما رضيت رسلي فإني قد رضيت و قد علم الجزية، فإن أردتم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 البحر</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و البر فأطع اللّه و رسوله و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كل حق كان للعرب و العجم إلاّ حقّ‌ اللّه و حقّ‌ رسوله، و إنك إن رددتهم و لم ترضهم لا آخذ منكم شيئا حتى أقاتلكم، فأسبي الصغير و أقتل الكبير، فإني رسول اللّه بالحق أؤمن باللّه و كتبه و رسله و المسيح ابن مريم أنه كلمة اللّه، و أني أؤمن به أنه رسول اللّه، و ات قبل أن يمسكم الشرّ فإني قد أوصيت رسلي بكم، و أعط‍‌ حرملة ثلاثة أوسق شعيرا، فإن حرملة شفع لكم، و إني لو لا اللّه و ذلك لم أراسلكم شيئا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الخميس </w:t>
      </w:r>
      <w:r>
        <w:rPr>
          <w:rStyle w:val="FootnoteAnchor"/>
          <w:rtl w:val="true"/>
        </w:rPr>
        <w:footnoteReference w:id="1492"/>
      </w:r>
      <w:r>
        <w:rPr>
          <w:rFonts w:ascii="Amiri" w:hAnsi="Amiri" w:eastAsia="Amiri" w:cs="Amiri"/>
          <w:color w:val="111111"/>
          <w:sz w:val="28"/>
          <w:sz w:val="28"/>
          <w:szCs w:val="28"/>
          <w:rtl w:val="true"/>
          <w:lang w:bidi="ar-SA"/>
        </w:rPr>
        <w:t xml:space="preserve">،و إنكم إن أطعتم رسلي فإن اللّه لكم جار و محمد، و إن رسلي </w:t>
      </w:r>
      <w:bookmarkStart w:id="265" w:name="pg11916_111205"/>
    </w:p>
    <w:p>
      <w:pPr>
        <w:pStyle w:val="BookText"/>
        <w:rPr/>
      </w:pPr>
      <w:bookmarkEnd w:id="265"/>
      <w:r>
        <w:rPr>
          <w:rFonts w:ascii="Amiri" w:hAnsi="Amiri" w:eastAsia="Amiri" w:cs="Amiri"/>
          <w:color w:val="111111"/>
          <w:sz w:val="28"/>
          <w:sz w:val="28"/>
          <w:szCs w:val="28"/>
          <w:rtl w:val="true"/>
          <w:lang w:bidi="ar-SA"/>
        </w:rPr>
        <w:t xml:space="preserve">شرحبيل و أبيّ‌ و حرملة و حريث بن زيد الطائي فإنهم مهما قاضوك عليه فقد رضيته، و إن لكم ذمة اللّه و ذمة محمّد رسول اللّه صلّى اللّه عليه و سلّم و السّلام عليكم إن أطعتم، و جهزوا أهل مقنا </w:t>
      </w:r>
      <w:r>
        <w:rPr>
          <w:rStyle w:val="FootnoteAnchor"/>
          <w:rtl w:val="true"/>
        </w:rPr>
        <w:footnoteReference w:id="1493"/>
      </w:r>
      <w:r>
        <w:rPr>
          <w:rFonts w:ascii="IRNazanin" w:hAnsi="IRNazanin" w:eastAsia="IRNazanin"/>
          <w:color w:val="111111"/>
          <w:sz w:val="28"/>
          <w:sz w:val="28"/>
          <w:szCs w:val="28"/>
          <w:rtl w:val="true"/>
          <w:lang w:bidi="fa-IR"/>
        </w:rPr>
        <w:t>إلى أرضهم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الخيل بن مهلهل بن زيد بن منهب بن عبد بن غني بن المختلس بن ثوب بن كنانة بن مالك بن نابل بن أسود و هو نبهان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بن طيئ، و كان</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لزيد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مكنف بن زيد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كان</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يكنى، و قد أسلم و صحب النبي صلّى اللّه عليه و سلّم و شهد قتال أهل الردّة مع خالد بن الوليد، و كان له بلاء، و حريث بن زيد و كان فارسا، و قد صحب النبي صلّى اللّه عليه و سلّم و شهد الردّة مع خالد بن الوليد و كان شاعرا </w:t>
      </w:r>
      <w:r>
        <w:rPr>
          <w:rStyle w:val="FootnoteAnchor"/>
          <w:rtl w:val="true"/>
        </w:rPr>
        <w:footnoteReference w:id="1496"/>
      </w:r>
      <w:r>
        <w:rPr>
          <w:rFonts w:ascii="Amiri" w:hAnsi="Amiri" w:eastAsia="Amiri" w:cs="Amiri"/>
          <w:color w:val="111111"/>
          <w:sz w:val="28"/>
          <w:sz w:val="28"/>
          <w:szCs w:val="28"/>
          <w:rtl w:val="true"/>
          <w:lang w:bidi="ar-SA"/>
        </w:rPr>
        <w:t xml:space="preserve">،و عروة بن زيد شهد القادسية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3881530_73709187"/>
      <w:bookmarkStart w:id="267" w:name="_Toc100"/>
      <w:bookmarkEnd w:id="266"/>
      <w:r>
        <w:rPr/>
        <w:t>1250</w:t>
      </w:r>
      <w:r>
        <w:rPr>
          <w:rtl w:val="true"/>
        </w:rPr>
        <w:t xml:space="preserve"> - </w:t>
      </w:r>
      <w:r>
        <w:rPr>
          <w:rtl w:val="true"/>
        </w:rPr>
        <w:t>حريث بن ظهير الكوفي</w:t>
      </w:r>
      <w:bookmarkEnd w:id="267"/>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ظهير الكوفي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روى عن ابن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عمارة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الشام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أبو عروبة، نا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ماهان، عن سفيان، عن الأعمش، عن عمارة، عن حريث بن ظهير،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مسلم إلاّ ثلم في الإسلام ثلمة لا تجبر </w:t>
      </w:r>
      <w:r>
        <w:rPr>
          <w:rStyle w:val="FootnoteAnchor"/>
          <w:rtl w:val="true"/>
        </w:rPr>
        <w:footnoteReference w:id="1499"/>
      </w:r>
      <w:r>
        <w:rPr>
          <w:rFonts w:ascii="IRNazanin" w:hAnsi="IRNazanin" w:eastAsia="IRNazanin"/>
          <w:color w:val="111111"/>
          <w:sz w:val="28"/>
          <w:sz w:val="28"/>
          <w:szCs w:val="28"/>
          <w:rtl w:val="true"/>
          <w:lang w:bidi="fa-IR"/>
        </w:rPr>
        <w:t>بعده أبدا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عمر بن عبد العزيز بن قتادة، أنا أبو عمرو بن مطر، أنا أبو خليفة، أنا محمد بن بكير، أنا سفيان عن الأعمش، عن عمارة بن عمير، عن عبد الرّحمن</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قد أتى علينا زمان لسنا نقضي و لسنا هناك، و ان اللّه عزّ و جلّ‌ قد بلغنا ما ترون، فمن عرض له منكم قضاء بعد اليوم فليقض فيه بما في كتاب اللّه عز و جل، فإن أتاه أمر ليس في كتاب اللّه عز و جل و لم يقض به رسول اللّه صلّى اللّه عليه و سلّم فليقض بما قضى به الصّالحون، فإن أتاه أمر ليس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يقض به رسول اللّه صلّى اللّه عليه و سلّم و لم يقض به الصالحون</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فليجتهد رأيه، و لا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و إني أرى، فإن الحلال بيّن و الحرام بيّن، و بين ذلك أمور مشتبهة، فدع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رواه شعبة، عن الأعمش، عن عمارة بن عمير، عن حريث بن ظهير، عن عبد اللّه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نصر بن قتادة، أنا أبو الحسن محمد بن عبد اللّه القهستاني، نا محمد بن أيوب، أنا أبو عمر، نا شعبة، عن الأعمش فذكره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أنا عبد اللّه بن أحمد بن</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،أنا عيسى بن عمر بن العبّاس، أنا عبد اللّه بن عبد اللّه الدارمي، أنا محمد بن يوسف، عن سفيان، عن الأعمش، عن عمارة بن عمير، عن حريث بن ظهير،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علينا زمان لسنا نقضي و لسنا هنالك، فإن اللّه قد قدر من الأمر ما ترون، فمن عرض له قضاء بعد اليوم فليقض فيه بما في كتاب اللّه عز و جل، فإن جاءه ما ليس في كتاب اللّه فليقض فيه بما قضى به رسول اللّه صلّى اللّه عليه و سلّم، فإن جاءه ما ليس في كتاب اللّه و لم يقض به رسول اللّه صلّى اللّه عليه و سلّم فليقض فيه بما قضى به الصّالحون فلا يقل إني أخاف، و إني أرى، فإن الحرام بيّن و الحلال بيّن، و بين ذلك أمور مشتبهة، فدع ما يريبك إلى ما لا يريبك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أنا يحيى بن حمّاد، نا شعيب، عن سليمان، عن عمارة بن عمير، 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علينا زمان و ما نسأل و ما نحن هنالك و ان اللّه قدر أن بلغت ما يرون فإذا سئلتم عن شيء فانظروا في كتاب اللّه فإن لم تجدوه في كتاب اللّه ففي سنّة رسول اللّه صلّى اللّه عليه و سلّم فإن لم تجدوه في سنة رسول اللّه صلّى اللّه عليه و سلّم فإن لم يك ما أجمع عليه المسلمون فاجتهد رأيك و لا تقل اني أخاف و إني أخشى فإن الحلال بيّن و الحرام بيّن، و بين ذلك أمور مشتبهة، فدع ما يريبك إلى ما لا يريبك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ح، و أخبرنا أبو القاسم إسماعيل بن أحمد، أنا محمد بن هبة اللّه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ابن نمير، نا محمد بن أبي عبيدة، حدّثني أبي عن الأعمش، عن عمارة، عن حريث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الشام فنزلت على رجل من رءوسهم ممن يدخل على معاوية فجعلت أحدّثه عن عبد اللّه فلما كان ذات ليلة جاء من عند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الرجل الذي كنت تحدث عنه جاء رجل يريد أن يقع فيه إلى معاوية فاستوجعت و شق عليّ‌ حتى بكيت فلما رآني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بكيت لقد سمع أبا الدرداء و هو مع معاوية على السّرير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ابن أم عبد، فو اللّه ما ترك بعده مثله و لم يهب معاوية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الحسن بن علي، أنا محمد بن العباس عن أحمد بن معروف، نا الحسين بن فهم، نا محمد بن سعد، قال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الكوفة حريث بن ظهير روى عن عبد اللّه بن مسعود و عمّار بن ياسر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قال </w:t>
      </w:r>
      <w:r>
        <w:rPr>
          <w:rStyle w:val="FootnoteAnchor"/>
          <w:rtl w:val="true"/>
        </w:rPr>
        <w:footnoteReference w:id="1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ظهير، عن ابن مسعود، روى عنه عمارة بن عمير، يعد في الكوفيين</w:t>
      </w:r>
      <w:r>
        <w:rPr>
          <w:rFonts w:eastAsia="Amiri" w:cs="Amiri" w:ascii="Amiri" w:hAnsi="Amiri"/>
          <w:color w:val="111111"/>
          <w:sz w:val="28"/>
          <w:szCs w:val="28"/>
          <w:rtl w:val="true"/>
          <w:lang w:bidi="ar-SA"/>
        </w:rPr>
        <w:t xml:space="preserve">. </w:t>
      </w:r>
      <w:bookmarkStart w:id="268" w:name="pg11916_111212"/>
    </w:p>
    <w:p>
      <w:pPr>
        <w:pStyle w:val="Heading4"/>
        <w:numPr>
          <w:ilvl w:val="3"/>
          <w:numId w:val="1"/>
        </w:numPr>
        <w:rPr/>
      </w:pPr>
      <w:bookmarkStart w:id="269" w:name="__RefHeading___Toc13881532_73709187"/>
      <w:bookmarkStart w:id="270" w:name="_Toc101"/>
      <w:bookmarkEnd w:id="268"/>
      <w:bookmarkEnd w:id="269"/>
      <w:r>
        <w:rPr/>
        <w:t>1251</w:t>
      </w:r>
      <w:r>
        <w:rPr>
          <w:rtl w:val="true"/>
        </w:rPr>
        <w:t xml:space="preserve"> - </w:t>
      </w:r>
      <w:r>
        <w:rPr>
          <w:rtl w:val="true"/>
        </w:rPr>
        <w:t>حريث بن عبد الملك</w:t>
      </w:r>
      <w:bookmarkEnd w:id="270"/>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عبد الملك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أخو أكيدر صاحب دومة، ذكره محمد بن السّائب الكلبي، و قد تقدم نسبه في ترجمة أكيدر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يحيى البلاذري، حدّثني العبّاس بن هشام الكلبي،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صلّى اللّه عليه و سلّم خالد بن الوليد إلى أكيدر، فقدم عليه، فأسلم و كتب له كتابا، فلما قبض النبي صلّى اللّه عليه و سلّم منع الصّدقة و 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من دومة الجندل فلحق بالحيرة و ابتنى بها بيتا سمّاه دومة بدومة الجندل و أسلم حريث بن عبد الملك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أكيدر</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على ما في يده، فسلم ذلك له، فقال سويد بن شبيب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يأمنن قوم عثار جدودهم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زال من خبث ظعائن أكدرا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يزيد بن معاوية ابنة حريث أخي أكيدر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881534_73709187"/>
      <w:bookmarkStart w:id="272" w:name="_Toc102"/>
      <w:bookmarkEnd w:id="271"/>
      <w:r>
        <w:rPr/>
        <w:t>1252</w:t>
      </w:r>
      <w:r>
        <w:rPr>
          <w:rtl w:val="true"/>
        </w:rPr>
        <w:t xml:space="preserve"> - </w:t>
      </w:r>
      <w:r>
        <w:rPr>
          <w:rtl w:val="true"/>
        </w:rPr>
        <w:t>حريث العذري</w:t>
      </w:r>
      <w:bookmarkEnd w:id="272"/>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العذري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له صحبة، خرج مع أسامة بن زيد إلى أرض البلقاء غازيا، فقدّمه عينا من وادي القرى يكشف له طريقه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عبد الوهّاب بن أبي حيّة، أنا محمد بن شجاع البلخي، أنا محمد بن عمر الواقدي، قال </w:t>
      </w:r>
      <w:r>
        <w:rPr>
          <w:rStyle w:val="FootnoteAnchor"/>
          <w:rtl w:val="true"/>
        </w:rPr>
        <w:footnoteReference w:id="1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أسامة بن زيد وادي القرى، قدّم عينا له من بني عذرة يدعى حريثا، فخرج على صدر راحلته أمامه مغذّا حتى انتهى إلى ابنى </w:t>
      </w:r>
      <w:r>
        <w:rPr>
          <w:rStyle w:val="FootnoteAnchor"/>
          <w:rtl w:val="true"/>
        </w:rPr>
        <w:footnoteReference w:id="1510"/>
      </w:r>
      <w:r>
        <w:rPr>
          <w:rFonts w:ascii="Amiri" w:hAnsi="Amiri" w:eastAsia="Amiri" w:cs="Amiri"/>
          <w:color w:val="111111"/>
          <w:sz w:val="28"/>
          <w:sz w:val="28"/>
          <w:szCs w:val="28"/>
          <w:rtl w:val="true"/>
          <w:lang w:bidi="ar-SA"/>
        </w:rPr>
        <w:t>فنظر إلى ما هناك و ارتاد الطريق، ثم رجع سريعا حتى لقي أسامة على مسيرة ليلتين من ابنى، فأخبره أنّ‌ الناس غارّون و لا جموع لهم، و أمره أن يسرع السير قبل أن تجتمع الجموع و أن يشنها غارة</w:t>
      </w:r>
      <w:r>
        <w:rPr>
          <w:rFonts w:eastAsia="Amiri" w:cs="Amiri" w:ascii="Amiri" w:hAnsi="Amiri"/>
          <w:color w:val="111111"/>
          <w:sz w:val="28"/>
          <w:szCs w:val="28"/>
          <w:rtl w:val="true"/>
          <w:lang w:bidi="ar-SA"/>
        </w:rPr>
        <w:t xml:space="preserve">. </w:t>
      </w:r>
      <w:bookmarkStart w:id="273" w:name="pg11916_111214"/>
    </w:p>
    <w:p>
      <w:pPr>
        <w:pStyle w:val="Heading4"/>
        <w:numPr>
          <w:ilvl w:val="3"/>
          <w:numId w:val="1"/>
        </w:numPr>
        <w:rPr/>
      </w:pPr>
      <w:bookmarkStart w:id="274" w:name="__RefHeading___Toc13881536_73709187"/>
      <w:bookmarkStart w:id="275" w:name="_Toc103"/>
      <w:bookmarkEnd w:id="273"/>
      <w:bookmarkEnd w:id="274"/>
      <w:r>
        <w:rPr/>
        <w:t>1253</w:t>
      </w:r>
      <w:r>
        <w:rPr>
          <w:rtl w:val="true"/>
        </w:rPr>
        <w:t xml:space="preserve"> - </w:t>
      </w:r>
      <w:r>
        <w:rPr>
          <w:rtl w:val="true"/>
        </w:rPr>
        <w:t>حريث مولى معاوية بن أبي سفيان</w:t>
      </w:r>
      <w:bookmarkEnd w:id="275"/>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مولى معاوية بن أبي سفيان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كان فارسا بطلا و كان معاوية يعتمد عليه في حربه، و شهد معه صفّين و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خسروا، أنا محمد بن الحسن بن أحمد الباقلاني، أنا أبو علي بن شاذان، أنا أبو الحسن أحمد بن إسحاق بن نيجاب الطيبي، نا أبو إسحاق إبراهيم بن الحسن بن علي الكسائي، نا أبو سعيد يحيى بن سليمان الجعفي، 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w:t>
      </w:r>
      <w:r>
        <w:rPr>
          <w:rStyle w:val="FootnoteAnchor"/>
          <w:rtl w:val="true"/>
        </w:rPr>
        <w:footnoteReference w:id="1512"/>
      </w:r>
      <w:r>
        <w:rPr>
          <w:rFonts w:ascii="Amiri" w:hAnsi="Amiri" w:eastAsia="Amiri" w:cs="Amiri"/>
          <w:color w:val="111111"/>
          <w:sz w:val="28"/>
          <w:sz w:val="28"/>
          <w:szCs w:val="28"/>
          <w:rtl w:val="true"/>
          <w:lang w:bidi="ar-SA"/>
        </w:rPr>
        <w:t xml:space="preserve">،نا محمد بن عبيد اللّه عن شيخ </w:t>
      </w:r>
      <w:r>
        <w:rPr>
          <w:rStyle w:val="FootnoteAnchor"/>
          <w:rtl w:val="true"/>
        </w:rPr>
        <w:footnoteReference w:id="1513"/>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معاوية الذي يعده للمبارزة مولى له يقال له حريث، و كان يلبس سلاح معاوية متشبها به، فإذا قاتل قال الناس ذاك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اتق عليّا، ثم ضع رمحك حيث شئت،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يا حريث لو كنت قرشيا لأحبّ‌ معاوية أن تقتل عليا و لكن كره أن يكون لك حظها فإن رأيت منه فرصة فاقتحم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الناس إلى القتال و تصافّوا خرج عليّ‌ أمام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عبد الملك بن سلع الهمداني،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حريث مولى معاوية بن أبي سفيان فدعا عليا 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إلى المبارزة، فخرج إليه علي و هو يقول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بيت اللّه أولى بالكتب</w:t>
      </w:r>
    </w:p>
    <w:p>
      <w:pPr>
        <w:pStyle w:val="BookText"/>
        <w:rPr/>
      </w:pPr>
      <w:r>
        <w:rPr>
          <w:rFonts w:ascii="IRNazanin" w:hAnsi="IRNazanin" w:eastAsia="IRNazanin"/>
          <w:color w:val="111111"/>
          <w:sz w:val="28"/>
          <w:sz w:val="28"/>
          <w:szCs w:val="28"/>
          <w:rtl w:val="true"/>
          <w:lang w:bidi="fa-IR"/>
        </w:rPr>
        <w:t xml:space="preserve">أهل اللواء و المقام و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نصرناه على جلّ‌ العرب</w:t>
      </w:r>
    </w:p>
    <w:p>
      <w:pPr>
        <w:pStyle w:val="BookText"/>
        <w:rPr/>
      </w:pPr>
      <w:r>
        <w:rPr>
          <w:rFonts w:ascii="Amiri" w:hAnsi="Amiri" w:eastAsia="Amiri" w:cs="Amiri"/>
          <w:color w:val="111111"/>
          <w:sz w:val="28"/>
          <w:sz w:val="28"/>
          <w:szCs w:val="28"/>
          <w:rtl w:val="true"/>
          <w:lang w:bidi="ar-SA"/>
        </w:rPr>
        <w:t>ثم حمل عليه علي فطعنه فدق ظهره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نصر، نا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الجرجاني</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أن معاوية جزع على </w:t>
      </w:r>
      <w:bookmarkStart w:id="276" w:name="pg11916_111216"/>
    </w:p>
    <w:p>
      <w:pPr>
        <w:pStyle w:val="BookText"/>
        <w:rPr/>
      </w:pPr>
      <w:bookmarkEnd w:id="276"/>
      <w:r>
        <w:rPr>
          <w:rFonts w:ascii="Amiri" w:hAnsi="Amiri" w:eastAsia="Amiri" w:cs="Amiri"/>
          <w:color w:val="111111"/>
          <w:sz w:val="28"/>
          <w:sz w:val="28"/>
          <w:szCs w:val="28"/>
          <w:rtl w:val="true"/>
          <w:lang w:bidi="ar-SA"/>
        </w:rPr>
        <w:t xml:space="preserve">حريث جزعا شديدا و عاتب عمرا فيما أشار عليه من لقاء علي فأنشأ يقول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حريث أ لم تعلم و علمك </w:t>
      </w:r>
      <w:r>
        <w:rPr>
          <w:rStyle w:val="FootnoteAnchor"/>
          <w:rtl w:val="true"/>
        </w:rPr>
        <w:footnoteReference w:id="1518"/>
      </w:r>
      <w:r>
        <w:rPr>
          <w:rFonts w:ascii="Amiri" w:hAnsi="Amiri" w:eastAsia="Amiri" w:cs="Amiri"/>
          <w:color w:val="111111"/>
          <w:sz w:val="28"/>
          <w:sz w:val="28"/>
          <w:szCs w:val="28"/>
          <w:rtl w:val="true"/>
          <w:lang w:bidi="ar-SA"/>
        </w:rPr>
        <w:t xml:space="preserve">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Style w:val="FootnoteAnchor"/>
          <w:rtl w:val="true"/>
        </w:rPr>
        <w:footnoteReference w:id="1519"/>
      </w:r>
      <w:r>
        <w:rPr>
          <w:rFonts w:ascii="IRNazanin" w:hAnsi="IRNazanin" w:eastAsia="IRNazanin"/>
          <w:color w:val="111111"/>
          <w:sz w:val="28"/>
          <w:sz w:val="28"/>
          <w:szCs w:val="28"/>
          <w:rtl w:val="true"/>
          <w:lang w:bidi="fa-IR"/>
        </w:rPr>
        <w:t>للفوارس قاهر</w:t>
      </w:r>
    </w:p>
    <w:p>
      <w:pPr>
        <w:pStyle w:val="BookText"/>
        <w:rPr/>
      </w:pPr>
      <w:r>
        <w:rPr>
          <w:rFonts w:ascii="Amiri" w:hAnsi="Amiri" w:eastAsia="Amiri" w:cs="Amiri"/>
          <w:color w:val="111111"/>
          <w:sz w:val="28"/>
          <w:sz w:val="28"/>
          <w:szCs w:val="28"/>
          <w:rtl w:val="true"/>
          <w:lang w:bidi="ar-SA"/>
        </w:rPr>
        <w:t xml:space="preserve">و أن عليا لم يبارزه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أقصدته </w:t>
      </w:r>
      <w:r>
        <w:rPr>
          <w:rStyle w:val="FootnoteAnchor"/>
          <w:rtl w:val="true"/>
        </w:rPr>
        <w:footnoteReference w:id="1520"/>
      </w:r>
      <w:r>
        <w:rPr>
          <w:rFonts w:ascii="IRNazanin" w:hAnsi="IRNazanin" w:eastAsia="IRNazanin"/>
          <w:color w:val="111111"/>
          <w:sz w:val="28"/>
          <w:sz w:val="28"/>
          <w:szCs w:val="28"/>
          <w:rtl w:val="true"/>
          <w:lang w:bidi="fa-IR"/>
        </w:rPr>
        <w:t>الأظافر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فجدّك إذ لم تقبل النصح عاثر</w:t>
      </w:r>
    </w:p>
    <w:p>
      <w:pPr>
        <w:pStyle w:val="Heading3"/>
        <w:numPr>
          <w:ilvl w:val="2"/>
          <w:numId w:val="1"/>
        </w:numPr>
        <w:rPr/>
      </w:pPr>
      <w:bookmarkStart w:id="277" w:name="__RefHeading___Toc13881538_73709187"/>
      <w:bookmarkStart w:id="278" w:name="_Toc104"/>
      <w:bookmarkEnd w:id="277"/>
      <w:r>
        <w:rPr/>
        <w:t>1254</w:t>
      </w:r>
      <w:r>
        <w:rPr>
          <w:rtl w:val="true"/>
        </w:rPr>
        <w:t xml:space="preserve"> - </w:t>
      </w:r>
      <w:r>
        <w:rPr>
          <w:rtl w:val="true"/>
        </w:rPr>
        <w:t>حريز بن عثمان بن خير بن أحمد بن أسعد</w:t>
      </w:r>
      <w:bookmarkEnd w:id="278"/>
    </w:p>
    <w:p>
      <w:p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الرّحبي الحمصي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حدّث عن عبد اللّه بن بسر </w:t>
      </w:r>
      <w:r>
        <w:rPr>
          <w:rStyle w:val="FootnoteAnchor"/>
          <w:rtl w:val="true"/>
        </w:rPr>
        <w:footnoteReference w:id="1522"/>
      </w:r>
      <w:r>
        <w:rPr>
          <w:rFonts w:ascii="Amiri" w:hAnsi="Amiri" w:eastAsia="Amiri" w:cs="Amiri"/>
          <w:color w:val="111111"/>
          <w:sz w:val="28"/>
          <w:sz w:val="28"/>
          <w:szCs w:val="28"/>
          <w:rtl w:val="true"/>
          <w:lang w:bidi="ar-SA"/>
        </w:rPr>
        <w:t xml:space="preserve">،و راشد بن سعد المقرائي </w:t>
      </w:r>
      <w:r>
        <w:rPr>
          <w:rStyle w:val="FootnoteAnchor"/>
          <w:rtl w:val="true"/>
        </w:rPr>
        <w:footnoteReference w:id="1523"/>
      </w:r>
      <w:r>
        <w:rPr>
          <w:rFonts w:ascii="Amiri" w:hAnsi="Amiri" w:eastAsia="Amiri" w:cs="Amiri"/>
          <w:color w:val="111111"/>
          <w:sz w:val="28"/>
          <w:sz w:val="28"/>
          <w:szCs w:val="28"/>
          <w:rtl w:val="true"/>
          <w:lang w:bidi="ar-SA"/>
        </w:rPr>
        <w:t xml:space="preserve">،و عبد الرّحمن بن ميسرة، و عبد الواحد بن عبد اللّه النّصري، و عبد الرّحمن بن أبي عوف الجرشي، و حبّان بن زيد الشّرعبي، و خالد بن معدان، و حبيب بن عبيد الرّحبي، و سليمان بن شمير </w:t>
      </w:r>
      <w:r>
        <w:rPr>
          <w:rStyle w:val="FootnoteAnchor"/>
          <w:rtl w:val="true"/>
        </w:rPr>
        <w:footnoteReference w:id="1524"/>
      </w:r>
      <w:r>
        <w:rPr>
          <w:rFonts w:ascii="Amiri" w:hAnsi="Amiri" w:eastAsia="Amiri" w:cs="Amiri"/>
          <w:color w:val="111111"/>
          <w:sz w:val="28"/>
          <w:sz w:val="28"/>
          <w:szCs w:val="28"/>
          <w:rtl w:val="true"/>
          <w:lang w:bidi="ar-SA"/>
        </w:rPr>
        <w:t xml:space="preserve">،و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و سليم</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بن عامر، و عبد اللّه بن غابر الألهاني، و شرحبيل بن شفعة الرّحبي، و يزيد بن صليح، و عمران بن محمد، و شبيب </w:t>
      </w:r>
      <w:r>
        <w:rPr>
          <w:rStyle w:val="FootnoteAnchor"/>
          <w:rtl w:val="true"/>
        </w:rPr>
        <w:footnoteReference w:id="1526"/>
      </w:r>
      <w:r>
        <w:rPr>
          <w:rFonts w:ascii="Amiri" w:hAnsi="Amiri" w:eastAsia="Amiri" w:cs="Amiri"/>
          <w:color w:val="111111"/>
          <w:sz w:val="28"/>
          <w:sz w:val="28"/>
          <w:szCs w:val="28"/>
          <w:rtl w:val="true"/>
          <w:lang w:bidi="ar-SA"/>
        </w:rPr>
        <w:t xml:space="preserve">بن أبي روح، و سعيد بن مزيد </w:t>
      </w:r>
      <w:r>
        <w:rPr>
          <w:rStyle w:val="FootnoteAnchor"/>
          <w:rtl w:val="true"/>
        </w:rPr>
        <w:footnoteReference w:id="1527"/>
      </w:r>
      <w:r>
        <w:rPr>
          <w:rFonts w:ascii="Amiri" w:hAnsi="Amiri" w:eastAsia="Amiri" w:cs="Amiri"/>
          <w:color w:val="111111"/>
          <w:sz w:val="28"/>
          <w:sz w:val="28"/>
          <w:szCs w:val="28"/>
          <w:rtl w:val="true"/>
          <w:lang w:bidi="ar-SA"/>
        </w:rPr>
        <w:t>،و عبد الرّحمن بن جبير بن نفير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عيسى بن يونس، و إسماعيل بن عياش، و بقية، و معاذ بن معاذ، </w:t>
      </w:r>
    </w:p>
    <w:p>
      <w:pPr>
        <w:pStyle w:val="BookText"/>
        <w:rPr/>
      </w:pPr>
      <w:r>
        <w:rPr>
          <w:rFonts w:ascii="Amiri" w:hAnsi="Amiri" w:eastAsia="Amiri" w:cs="Amiri"/>
          <w:color w:val="111111"/>
          <w:sz w:val="28"/>
          <w:sz w:val="28"/>
          <w:szCs w:val="28"/>
          <w:rtl w:val="true"/>
          <w:lang w:bidi="ar-SA"/>
        </w:rPr>
        <w:t xml:space="preserve">و إسحاق بن سليمان الرازي، و يزيد بن هارون، و عثمان بن سعيد بن كثير بن دينار، و شبابة بن سوار، و أبو النّضر الحارث بن النعمان، و الحسن بن موسى الأشيب، و علي بن الجعد، و آدم بن أبي إياس، و أبو اليمان، و علي بن عياش، و أبو الزرقاء عبد الملك بن محمد الصّنعاني، و الوليد بن هشام القحذمي </w:t>
      </w:r>
      <w:r>
        <w:rPr>
          <w:rStyle w:val="FootnoteAnchor"/>
          <w:rtl w:val="true"/>
        </w:rPr>
        <w:footnoteReference w:id="1528"/>
      </w:r>
      <w:r>
        <w:rPr>
          <w:rFonts w:ascii="Amiri" w:hAnsi="Amiri" w:eastAsia="Amiri" w:cs="Amiri"/>
          <w:color w:val="111111"/>
          <w:sz w:val="28"/>
          <w:sz w:val="28"/>
          <w:szCs w:val="28"/>
          <w:rtl w:val="true"/>
          <w:lang w:bidi="ar-SA"/>
        </w:rPr>
        <w:t>،و جنادة بن مروان، و مسلمة بن علي الخشني، و محمد بن حمير، و أبو المغيرة الخولاني، و يحيى بن سعيد العطّار الحمصي،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بن الحسين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عبد الرّحمن بن عثمان التميمي، أنا يوسف بن القاسم الميانجي، نا أبو خليفة الفضل بن الحباب بن محمد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هشام، نا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بسر أشاب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فأومأ إلى عنفقته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طاهر بن عبد اللّه الطبري، نا أبو أحمد محمد بن محمد بن الغطاريف بجرجان، نا أبو خليفة الفضل بن حبّاب، نا الوليد بن هشام القحذمي، نا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بسر أشاب رسول اللّه صلّى اللّه عليه و سلّم‌؟ فأومأ إلى عنفقته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و أبو المطهر عبد المنعم بن أحمد بن يعقوب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أحمد بن عمير بن يوسف بن جوصا، نا معاوية بن عمرو الكلاعي، نا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بسر هل كان في رأس رسول اللّه صلّى اللّه عليه و سلّم من 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رأس رسول اللّه صلّى اللّه عليه و سلّم شعرات بيض كان إذا ادهن تتغير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أبي إسحاق بن عصام بن خالد الحضرمي الحمصي عن حريز</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الوليد بن مسلم على جلالته عن حريز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إبراهيم</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بن منصور، أنا أبو بكر بن المقرئ، أنا</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،ثنا الحكم بن موسى، نا الوليد بن مسلم، نا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بسر المازني صاحب رسول اللّه صلّى اللّه عليه و سلّم بحمص و الناس يسألونه فدنوت منه و أنا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كان رسول اللّه صلّى اللّه عليه و سلّم أم شابّ‌؟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ذقنه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شعرات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بن نصر، أنا عبد اللّه بن الوليد الأنصاري الأندلسي، أنا أبو عبد اللّه محمد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اللّخمي الباجي، أنا أبو محمّد عبد اللّه بن يونس، أنا بقي بن مخلد، نا أحمد بن إبراهيم الدّورقي، نا يزيد بن هارون، أنا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مؤذني عمر بن عبد العزيز يسلّمون عليه في الصّلاة، السّلام عليك أمير المؤمنين و رحمة اللّه و بركاته، حيّ‌ على الصّلاة، حيّ‌ على الفلاح، الصّلاة قد تقاربت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جعفر بن المحسّن بن جعفر بن السّلماسي، أنا عمي أبو عبد اللّه الحسين بن جعفر السّلماسي،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محمد بن علي بن الزيات </w:t>
      </w:r>
      <w:r>
        <w:rPr>
          <w:rStyle w:val="FootnoteAnchor"/>
          <w:rtl w:val="true"/>
        </w:rPr>
        <w:footnoteReference w:id="1531"/>
      </w:r>
      <w:r>
        <w:rPr>
          <w:rFonts w:ascii="Amiri" w:hAnsi="Amiri" w:eastAsia="Amiri" w:cs="Amiri"/>
          <w:color w:val="111111"/>
          <w:sz w:val="28"/>
          <w:sz w:val="28"/>
          <w:szCs w:val="28"/>
          <w:rtl w:val="true"/>
          <w:lang w:bidi="ar-SA"/>
        </w:rPr>
        <w:t xml:space="preserve">،أنا أبو بكر جعفر بن محمد بن الحسن الفريابي </w:t>
      </w:r>
      <w:r>
        <w:rPr>
          <w:rStyle w:val="FootnoteAnchor"/>
          <w:rtl w:val="true"/>
        </w:rPr>
        <w:footnoteReference w:id="1532"/>
      </w:r>
      <w:r>
        <w:rPr>
          <w:rFonts w:ascii="Amiri" w:hAnsi="Amiri" w:eastAsia="Amiri" w:cs="Amiri"/>
          <w:color w:val="111111"/>
          <w:sz w:val="28"/>
          <w:sz w:val="28"/>
          <w:szCs w:val="28"/>
          <w:rtl w:val="true"/>
          <w:lang w:bidi="ar-SA"/>
        </w:rPr>
        <w:t>،نا تميم بن المنتصر، أنا يزيد، أنا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عمر بن عبد العزيز العيدين فكان يكبر فيهما سبعا في الأولى، و خمسا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فيكبّر ثم يقرأ و يركع ثم يقوم فيكبّر ثم يقرأ و يركع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أنا علي بن منير، أنا محمد بن أحمد بن عبد اللّه بن نصر بن بحر، نا محمد بن عبدوس، </w:t>
      </w:r>
    </w:p>
    <w:p>
      <w:pPr>
        <w:pStyle w:val="BookText"/>
        <w:rPr/>
      </w:pPr>
      <w:r>
        <w:rPr>
          <w:rFonts w:ascii="Amiri" w:hAnsi="Amiri" w:eastAsia="Amiri" w:cs="Amiri"/>
          <w:color w:val="111111"/>
          <w:sz w:val="28"/>
          <w:sz w:val="28"/>
          <w:szCs w:val="28"/>
          <w:rtl w:val="true"/>
          <w:lang w:bidi="ar-SA"/>
        </w:rPr>
        <w:t>نا داود بن رشيد، نا أبو الزرقاء، عن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عمر بن عبد العزيز فسلّم تسليمة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أحمد الأهوازي، أنا أبو جعفر عمر بن أحمد الأهوازي، نا خليفة بن خيّاط‍‌، قال </w:t>
      </w:r>
      <w:r>
        <w:rPr>
          <w:rStyle w:val="FootnoteAnchor"/>
          <w:rtl w:val="true"/>
        </w:rPr>
        <w:footnoteReference w:id="1534"/>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رحبي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 في تسمية شيوخ أهل طبقة بعضهم أجلّ‌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أبو عثمان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الرّحبي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أبو عثمان الحمصي الرّحبي عن راشد بن سعد، سمع منه الحكم بن نافع، و قال يزيد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حريز سنة ثلاث و ستين و مائة، و مولده سنة ثمانين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w:t>
      </w:r>
    </w:p>
    <w:p>
      <w:pPr>
        <w:pStyle w:val="BookText"/>
        <w:rPr/>
      </w:pPr>
      <w:r>
        <w:rPr>
          <w:rFonts w:ascii="Amiri" w:hAnsi="Amiri" w:eastAsia="Amiri" w:cs="Amiri"/>
          <w:color w:val="111111"/>
          <w:sz w:val="28"/>
          <w:sz w:val="28"/>
          <w:szCs w:val="28"/>
          <w:rtl w:val="true"/>
          <w:lang w:bidi="ar-SA"/>
        </w:rPr>
        <w:t>حريز بن عثمان، عن راشد بن سعد، و روى عنه أبو اليمان، و أبو المغيرة، و علي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طالب الزينبي، أنا أبو القاسم التنوخي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أبو النجم بدر بن عبد اللّه، أنا أبو بكر الخطيب </w:t>
      </w:r>
      <w:r>
        <w:rPr>
          <w:rStyle w:val="FootnoteAnchor"/>
          <w:rtl w:val="true"/>
        </w:rPr>
        <w:footnoteReference w:id="1537"/>
      </w:r>
      <w:r>
        <w:rPr>
          <w:rFonts w:ascii="Amiri" w:hAnsi="Amiri" w:eastAsia="Amiri" w:cs="Amiri"/>
          <w:color w:val="111111"/>
          <w:sz w:val="28"/>
          <w:sz w:val="28"/>
          <w:szCs w:val="28"/>
          <w:rtl w:val="true"/>
          <w:lang w:bidi="ar-SA"/>
        </w:rPr>
        <w:t>،أنا علي بن أبي علي، أنا محمد بن المظفر 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أبي جعفر العتيقي، أنا محمد بن الحسن </w:t>
      </w:r>
      <w:r>
        <w:rPr>
          <w:rStyle w:val="FootnoteAnchor"/>
          <w:rtl w:val="true"/>
        </w:rPr>
        <w:footnoteReference w:id="1538"/>
      </w:r>
      <w:r>
        <w:rPr>
          <w:rFonts w:ascii="Amiri" w:hAnsi="Amiri" w:eastAsia="Amiri" w:cs="Amiri"/>
          <w:color w:val="111111"/>
          <w:sz w:val="28"/>
          <w:sz w:val="28"/>
          <w:szCs w:val="28"/>
          <w:rtl w:val="true"/>
          <w:lang w:bidi="ar-SA"/>
        </w:rPr>
        <w:t xml:space="preserve">بن عمر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بن أحمد بن حفص، نا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الحمصيين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عثمان حريز بن عثمان بن خير بن أحمد </w:t>
      </w:r>
      <w:r>
        <w:rPr>
          <w:rStyle w:val="FootnoteAnchor"/>
          <w:rtl w:val="true"/>
        </w:rPr>
        <w:footnoteReference w:id="1539"/>
      </w:r>
      <w:r>
        <w:rPr>
          <w:rFonts w:ascii="Amiri" w:hAnsi="Amiri" w:eastAsia="Amiri" w:cs="Amiri"/>
          <w:color w:val="111111"/>
          <w:sz w:val="28"/>
          <w:sz w:val="28"/>
          <w:szCs w:val="28"/>
          <w:rtl w:val="true"/>
          <w:lang w:bidi="ar-SA"/>
        </w:rPr>
        <w:t>بن أسعد الرّحبي المشرقي، لم يكن له كتاب، إنما كان يحفظ‍‌، مولده سنة ثمانين، و مات سنة ثلاث و ستين يعني و مائة، لا يختلف فيه، 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عن أبي الحسن الدارقطني، و قرأت على أبي غالب بن البنّا، عن أبي الفتح بن المحاملي، أنا أبو الحسن الدارقطني، 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الحمصي، و روى عن عبد اللّه بن بسر، يرمى بالانحراف عن علي بن أبي طالب، و عنه في ذلك اختلاف، هو حريز بن عثمان بن خير بن أحمد الرّحبي المشرقي، أبو عثمان، توفي سنة ثلاث و ستين و مائة فيما أخبرني الحسن بن أحمد المادرائي، عن بكر بن أحمد، عن أحمد بن محمد بن عيسى البغدادي في تاريخ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أبو الفتح نصر بن إبراهيم، أنا أبو زكريا البخاري، أنا عبد الغني بن سعيد، قال في باب حريز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عثمان الشامي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w:t>
      </w:r>
    </w:p>
    <w:p>
      <w:pPr>
        <w:pStyle w:val="BookText"/>
        <w:rPr/>
      </w:pPr>
      <w:r>
        <w:rPr>
          <w:rFonts w:ascii="Amiri" w:hAnsi="Amiri" w:eastAsia="Amiri" w:cs="Amiri"/>
          <w:color w:val="111111"/>
          <w:sz w:val="28"/>
          <w:sz w:val="28"/>
          <w:szCs w:val="28"/>
          <w:rtl w:val="true"/>
          <w:lang w:bidi="ar-SA"/>
        </w:rPr>
        <w:t>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عثمان أبو عثمان الرّحبي الحمصي، حدث عن عبد اللّه بن بسر و عبد الواحد النصري، روى عن علي بن عياش، و عصام بن خالد في صفة النبي صلّى اللّه عليه و سلّم، و ذكر بني إسرائيل، ولد سنة ثمانين و مات سنة ثلاث و ستين و مائة، و هو ابن ثلاث و ثمانين سنة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عثمان بن خير </w:t>
      </w:r>
      <w:r>
        <w:rPr>
          <w:rStyle w:val="FootnoteAnchor"/>
          <w:rtl w:val="true"/>
        </w:rPr>
        <w:footnoteReference w:id="1543"/>
      </w:r>
      <w:r>
        <w:rPr>
          <w:rFonts w:ascii="Amiri" w:hAnsi="Amiri" w:eastAsia="Amiri" w:cs="Amiri"/>
          <w:color w:val="111111"/>
          <w:sz w:val="28"/>
          <w:sz w:val="28"/>
          <w:szCs w:val="28"/>
          <w:rtl w:val="true"/>
          <w:lang w:bidi="ar-SA"/>
        </w:rPr>
        <w:t xml:space="preserve">بن أحمد بن أسعد،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الرّحبي الحمصي، سمع عبد اللّه بن بسر صاحب رسول اللّه صلّى اللّه عليه و سلّم، و راشد بن سعد، و عبد الرّحمن بن ميسرة، و عبد الواحد بن عبد اللّه النصري، و عبد الرّحمن بن أبي عوف الجرشي، و حبّان بن زيد الشرعبي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بقية بن الوليد، و عيسى بن يونس، و إسحاق بن سليمان الرازي، و معاذ بن معاذ العنبري، و عثمان بن كثير بن دينار، و يزيد بن هارون، و شبابة بن سوار، و أبو النضر الحارث بن النعمان البزاز، و علي بن الجعد، و الحسن بن موسى الأشيب، و آدم بن أبي إياس، و أبو اليمان، و علي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قدم بغداد فسمع بها منه العراقيون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حريز بن عثمان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فيما قرأت عليه عن أبي نصر بن ماكولا، قال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حريز بن عثمان بن خير بن أسعد الرحبي المشرقي مشهور، و قال في موضع آخر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حريز بن عثمان بن خير بن أحمد الرّحبي المشرقي أبو عثمان، روى عن عبد اللّه بن بسر و غيره، كان يرمى بالانحراف عن علي و عنه في ذلك اختلاف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محمّد بن حمّاد الدولابي، حدثني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يزيد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حريز بن عثمان سنة ثمانين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بكر محمد بن عبد الرّحمن بن الموفق الصوفي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عبد اللّه بن محمّد بن علي الأنصاري الهروي، أنا الإمام أبو بكر أحمد بن علي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الحاكم، أنا عبد اللّه بن سليمان بن الأشعث، نا معاوية بن عبد الرّحمن الرّحبي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و يكنى أبا عثمان، و كان أبيض الرأس و اللحية، و كان له جمّة إلى شحمة أذنيه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أحدا حتى تعلم ما بينه و بين اللّه، فإن يكن محسنا فإن اللّه لا يسلمه لعداوتك إياه، و إن يك مسيئا فأوشك بعمله </w:t>
      </w:r>
      <w:r>
        <w:rPr>
          <w:rStyle w:val="FootnoteAnchor"/>
          <w:rtl w:val="true"/>
        </w:rPr>
        <w:footnoteReference w:id="1547"/>
      </w:r>
      <w:r>
        <w:rPr>
          <w:rFonts w:ascii="Amiri" w:hAnsi="Amiri" w:eastAsia="Amiri" w:cs="Amiri"/>
          <w:color w:val="111111"/>
          <w:sz w:val="28"/>
          <w:sz w:val="28"/>
          <w:szCs w:val="28"/>
          <w:rtl w:val="true"/>
          <w:lang w:bidi="ar-SA"/>
        </w:rPr>
        <w:t>أن يكفيكه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48"/>
      </w:r>
      <w:r>
        <w:rPr>
          <w:rFonts w:ascii="Amiri" w:hAnsi="Amiri" w:eastAsia="Amiri" w:cs="Amiri"/>
          <w:color w:val="111111"/>
          <w:sz w:val="28"/>
          <w:sz w:val="28"/>
          <w:szCs w:val="28"/>
          <w:rtl w:val="true"/>
          <w:lang w:bidi="ar-SA"/>
        </w:rPr>
        <w:t>،ثنا عبد الملك بن محمد،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مسلم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يكنى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نصر البجلي الورّاق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بن عثمان ينتقص عليا و ينال منه، و كان حافظا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معاذا يحدث عنه، و يزيد بن هارون، و عمرو </w:t>
      </w:r>
      <w:r>
        <w:rPr>
          <w:rStyle w:val="FootnoteAnchor"/>
          <w:rtl w:val="true"/>
        </w:rPr>
        <w:footnoteReference w:id="1549"/>
      </w:r>
      <w:r>
        <w:rPr>
          <w:rFonts w:ascii="Amiri" w:hAnsi="Amiri" w:eastAsia="Amiri" w:cs="Amiri"/>
          <w:color w:val="111111"/>
          <w:sz w:val="28"/>
          <w:sz w:val="28"/>
          <w:szCs w:val="28"/>
          <w:rtl w:val="true"/>
          <w:lang w:bidi="ar-SA"/>
        </w:rPr>
        <w:t>بن علي و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النجم بدر الشّيحي، أنا أبو بكر الخطيب 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البركات الأنماطي، أنا أحمد بن الحسن، قالا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بن رباح بن علي، أنا أحمد بن محمد بن إسماعيل، نا أبو بشر محمد بن أحمد بن حمّاد، أنا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عثمان الرّحبي، قال يحيى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قال لي أحمد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المعدودين مع عبد الرّحمن بن يزيد و أصحابه، قال أبو عبد اللّه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أدرك المهدي و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أبي نصر قال</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أنا أبو الميمون بن راشد، أنا أبو زرعة الدمشقي </w:t>
      </w:r>
      <w:r>
        <w:rPr>
          <w:rStyle w:val="FootnoteAnchor"/>
          <w:rtl w:val="true"/>
        </w:rPr>
        <w:footnoteReference w:id="15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لعبد الرّحمن بن إبراهيم من الثبت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 بحير، و حريز، و ثور، و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النجم، أنا أبو بكر الخطيب </w:t>
      </w:r>
      <w:r>
        <w:rPr>
          <w:rStyle w:val="FootnoteAnchor"/>
          <w:rtl w:val="true"/>
        </w:rPr>
        <w:footnoteReference w:id="1556"/>
      </w:r>
      <w:r>
        <w:rPr>
          <w:rFonts w:ascii="Amiri" w:hAnsi="Amiri" w:eastAsia="Amiri" w:cs="Amiri"/>
          <w:color w:val="111111"/>
          <w:sz w:val="28"/>
          <w:sz w:val="28"/>
          <w:szCs w:val="28"/>
          <w:rtl w:val="true"/>
          <w:lang w:bidi="ar-SA"/>
        </w:rPr>
        <w:t>،أخبرني عبد اللّه بن يحيى السكري، أنا محمد بن عبد اللّه بن إبراهيم، نا جعفر بن محمد بن الأزهر، نا ابن الغلابي ح، و أخبرنا أبو البركات، أنا أبو الفضل، أنا أبو العلاء، أنا أبو بكر، أنا الأحوص بن المفضّل، نا أبي، نا علي بن عياش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حديث حريز بن عثمان في دفتر، قال نحوا من مائتي حديث، فأتيناه به فجعل يتعجب من كثرته،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عني‌؟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لحريز كتاب، و كان يحفظ‍‌ حديثه و كان ثقة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من سوء المذهب و فساد الاعتقاد ما لم يثبت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57"/>
      </w:r>
      <w:r>
        <w:rPr>
          <w:rFonts w:ascii="Amiri" w:hAnsi="Amiri" w:eastAsia="Amiri" w:cs="Amiri"/>
          <w:color w:val="111111"/>
          <w:sz w:val="28"/>
          <w:sz w:val="28"/>
          <w:szCs w:val="28"/>
          <w:rtl w:val="true"/>
          <w:lang w:bidi="ar-SA"/>
        </w:rPr>
        <w:t xml:space="preserve">،نا الحميدي </w:t>
      </w:r>
      <w:r>
        <w:rPr>
          <w:rStyle w:val="FootnoteAnchor"/>
          <w:rtl w:val="true"/>
        </w:rPr>
        <w:footnoteReference w:id="1558"/>
      </w:r>
      <w:r>
        <w:rPr>
          <w:rFonts w:ascii="Amiri" w:hAnsi="Amiri" w:eastAsia="Amiri" w:cs="Amiri"/>
          <w:color w:val="111111"/>
          <w:sz w:val="28"/>
          <w:sz w:val="28"/>
          <w:szCs w:val="28"/>
          <w:rtl w:val="true"/>
          <w:lang w:bidi="ar-SA"/>
        </w:rPr>
        <w:t>،نا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رأيت من أهلي أفضله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الغنائم محمد بن علي، ثم حدّثنا أبو الفضل السّلامي،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الحسن الأصفهاني،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عبدان، نا محمد بن سهل، أنا محمد بن إسماعيل، قال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المثنى، نا معاذ بن معاذ، نا حريز بن عثمان أبو عثمان </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أني</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رأيت أحدا من أهل الشام أفضله عليه، و قال أبو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حريز يتناول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561"/>
      </w:r>
      <w:r>
        <w:rPr>
          <w:rFonts w:ascii="Amiri" w:hAnsi="Amiri" w:eastAsia="Amiri" w:cs="Amiri"/>
          <w:color w:val="111111"/>
          <w:sz w:val="28"/>
          <w:sz w:val="28"/>
          <w:szCs w:val="28"/>
          <w:rtl w:val="true"/>
          <w:lang w:bidi="ar-SA"/>
        </w:rPr>
        <w:t xml:space="preserve">،أنا القاضي أبو عمر القاسم بن جعفر الهاشمي، نا محمد بن أحمد اللؤلؤي، نا أبو داود سليمان بن الأشعث، نا أحمد بن عبدة الضّبّي، نا معاذ بن معاذ، أخبرني أبو عثمان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أخالني رأيت شاميا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حريز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أبو النجم،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حدّثني أبو بشر بكر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معاذ، حدّثنا حريز بن عثمان الرّحبي الشامي</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أعلمني رأيت شاميا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التميمي، أنا أبو نصر الوائلي، أنا الخصيب بن عبد اللّه، أخبرني عبد الكريم بن أبي عبد الرّحمن،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بن عثمان لا بأس به، و 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حريز بن عثمان شامي حمصي لا بأس به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نوح الجنديسابوري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سليمان بن الأشعث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ثقة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أحمد، نا ابن أبي عصمة، نا أحمد بن يحيى </w:t>
      </w:r>
      <w:r>
        <w:rPr>
          <w:rStyle w:val="FootnoteAnchor"/>
          <w:rtl w:val="true"/>
        </w:rPr>
        <w:footnoteReference w:id="15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حريز نحو ثلاثمائة و هو صحيح الحديث، إلاّ أنه يحمل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النجم بدر بن عبد اللّه، أنا أبو بكر الخطيب </w:t>
      </w:r>
      <w:r>
        <w:rPr>
          <w:rStyle w:val="FootnoteAnchor"/>
          <w:rtl w:val="true"/>
        </w:rPr>
        <w:footnoteReference w:id="1565"/>
      </w:r>
      <w:r>
        <w:rPr>
          <w:rFonts w:ascii="Amiri" w:hAnsi="Amiri" w:eastAsia="Amiri" w:cs="Amiri"/>
          <w:color w:val="111111"/>
          <w:sz w:val="28"/>
          <w:sz w:val="28"/>
          <w:szCs w:val="28"/>
          <w:rtl w:val="true"/>
          <w:lang w:bidi="ar-SA"/>
        </w:rPr>
        <w:t>، أخبرني محمّد بن أبي علي الأصبهاني، نا أبو علي الحسين بن محمد الشافعي بالأهواز،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البرقاني، أنا أحمد بن محمد بن حسنويه، نا الحسين بن إدريس الأنصاري، 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أثبت من حريز إلاّ أن يكون بحير، قيل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حريز، و أبو بكر بن أبي مريم، 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مثل حريز، ليس أثبت منه، و لم يكن يرى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مرّة أخرى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نا أبو الحسن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الرّحبي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الشّيحي، أنا أبو بكر الخطيب </w:t>
      </w:r>
      <w:r>
        <w:rPr>
          <w:rStyle w:val="FootnoteAnchor"/>
          <w:rtl w:val="true"/>
        </w:rPr>
        <w:footnoteReference w:id="1566"/>
      </w:r>
      <w:r>
        <w:rPr>
          <w:rFonts w:ascii="IRNazanin" w:hAnsi="IRNazanin" w:eastAsia="IRNazanin"/>
          <w:color w:val="111111"/>
          <w:sz w:val="28"/>
          <w:sz w:val="28"/>
          <w:szCs w:val="28"/>
          <w:rtl w:val="true"/>
          <w:lang w:bidi="fa-IR"/>
        </w:rPr>
        <w:t xml:space="preserve">،أنا أحمد </w:t>
      </w:r>
      <w:r>
        <w:rPr>
          <w:rStyle w:val="FootnoteAnchor"/>
          <w:rtl w:val="true"/>
        </w:rPr>
        <w:footnoteReference w:id="1567"/>
      </w:r>
      <w:r>
        <w:rPr>
          <w:rFonts w:ascii="Amiri" w:hAnsi="Amiri" w:eastAsia="Amiri" w:cs="Amiri"/>
          <w:color w:val="111111"/>
          <w:sz w:val="28"/>
          <w:sz w:val="28"/>
          <w:szCs w:val="28"/>
          <w:rtl w:val="true"/>
          <w:lang w:bidi="ar-SA"/>
        </w:rPr>
        <w:t>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فحريز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أنا أبو محمد الجوهري، أنا أبو عمر بن حيّوية، 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أبو بكر بن أبي مريم، و حريز بن عثمان الرّحبي هؤلاء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نا أبو المعالي البقّال، أنا أبو العلاء، أنا أبو بكر، أنا أبو أمية </w:t>
      </w:r>
      <w:r>
        <w:rPr>
          <w:rStyle w:val="FootnoteAnchor"/>
          <w:rtl w:val="true"/>
        </w:rPr>
        <w:footnoteReference w:id="1569"/>
      </w:r>
      <w:r>
        <w:rPr>
          <w:rFonts w:ascii="Amiri" w:hAnsi="Amiri" w:eastAsia="Amiri" w:cs="Amiri"/>
          <w:color w:val="111111"/>
          <w:sz w:val="28"/>
          <w:sz w:val="28"/>
          <w:szCs w:val="28"/>
          <w:rtl w:val="true"/>
          <w:lang w:bidi="ar-SA"/>
        </w:rPr>
        <w:t>بن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أنا أبو بكر الخطيب </w:t>
      </w:r>
      <w:r>
        <w:rPr>
          <w:rStyle w:val="FootnoteAnchor"/>
          <w:rtl w:val="true"/>
        </w:rPr>
        <w:footnoteReference w:id="1570"/>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إبراهيم بن النضر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المديني عن حريز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 أدركناه من أصحابنا يوثقونه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 حريز، و أرطأة، كل هؤلاء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1571"/>
      </w:r>
      <w:r>
        <w:rPr>
          <w:rFonts w:ascii="Amiri" w:hAnsi="Amiri" w:eastAsia="Amiri" w:cs="Amiri"/>
          <w:color w:val="111111"/>
          <w:sz w:val="28"/>
          <w:sz w:val="28"/>
          <w:szCs w:val="28"/>
          <w:rtl w:val="true"/>
          <w:lang w:bidi="ar-SA"/>
        </w:rPr>
        <w:t>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حريز بن عثمان مع ثبته أنه كان سفيانيا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النجم بدر بن عبد اللّه، أنا أبو بكر الخطيب، أنا حمزة بن محمد بن طاهر، و محمد بن عبد الواحد الأكبر،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بكر الأندلسي 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محمد بن الحسن، قالا </w:t>
      </w:r>
      <w:r>
        <w:rPr>
          <w:rStyle w:val="FootnoteAnchor"/>
          <w:rtl w:val="true"/>
        </w:rPr>
        <w:footnoteReference w:id="1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w:t>
      </w:r>
    </w:p>
    <w:p>
      <w:pPr>
        <w:pStyle w:val="BookText"/>
        <w:rPr/>
      </w:pPr>
      <w:r>
        <w:rPr>
          <w:rFonts w:ascii="Amiri" w:hAnsi="Amiri" w:eastAsia="Amiri" w:cs="Amiri"/>
          <w:color w:val="111111"/>
          <w:sz w:val="28"/>
          <w:sz w:val="28"/>
          <w:szCs w:val="28"/>
          <w:rtl w:val="true"/>
          <w:lang w:bidi="ar-SA"/>
        </w:rPr>
        <w:t>حدّثني أبي أحمد قال حريز بن عثمان الرّحبي شامي ثقة و كان يحمل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أنا محمد بن الحسين القطان، أنا عثمان بن أحمد الدقاق، نا سهل بن أبي سهل، نا أبو حفص </w:t>
      </w:r>
      <w:r>
        <w:rPr>
          <w:rStyle w:val="FootnoteAnchor"/>
          <w:rtl w:val="true"/>
        </w:rPr>
        <w:footnoteReference w:id="1573"/>
      </w:r>
      <w:r>
        <w:rPr>
          <w:rFonts w:ascii="Amiri" w:hAnsi="Amiri" w:eastAsia="Amiri" w:cs="Amiri"/>
          <w:color w:val="111111"/>
          <w:sz w:val="28"/>
          <w:sz w:val="28"/>
          <w:szCs w:val="28"/>
          <w:rtl w:val="true"/>
          <w:lang w:bidi="ar-SA"/>
        </w:rPr>
        <w:t>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بن عثمان كان ينتقص عليا و ينال منه و كان حافظا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يحدث عن ثور عنه، و قال أبو حفص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ثبت شديد التحامل على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البرقاني، أنا محمد بن عبد اللّه بن خميرويه الهروي، نا الحسين </w:t>
      </w:r>
      <w:r>
        <w:rPr>
          <w:rStyle w:val="FootnoteAnchor"/>
          <w:rtl w:val="true"/>
        </w:rPr>
        <w:footnoteReference w:id="1575"/>
      </w:r>
      <w:r>
        <w:rPr>
          <w:rFonts w:ascii="Amiri" w:hAnsi="Amiri" w:eastAsia="Amiri" w:cs="Amiri"/>
          <w:color w:val="111111"/>
          <w:sz w:val="28"/>
          <w:sz w:val="28"/>
          <w:szCs w:val="28"/>
          <w:rtl w:val="true"/>
          <w:lang w:bidi="ar-SA"/>
        </w:rPr>
        <w:t>بن إدريس، نا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يتهمونه أنه كان ينتقص عليا، و يروون عنه و يحتجون بحديثه و ما يتركونه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يثني على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عثمان حسن الحديث، و لم يصح عندي ما يقال في رأيه، و لا أعلم بالشام أثبت منه، هو أثبت من صفوان بن عمرو، و أبي بكر بن أبي مريم و هو ثقة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محمد بن المظفر بن بكران 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بن قبيس، نا و أبو النجم بدر بن عبد اللّه، أنا أبو بكر الخطيب </w:t>
      </w:r>
      <w:r>
        <w:rPr>
          <w:rStyle w:val="FootnoteAnchor"/>
          <w:rtl w:val="true"/>
        </w:rPr>
        <w:footnoteReference w:id="157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أبي جعفر، نا يوسف بن أحمد الصّيدلاني، نا محمد بن عمرو العقيلي، نا محمد بن أيوب بن يحيى بن الضّريس، نا يحيى بن المغيرة،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578"/>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حريزا كان يشتم عليا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579"/>
      </w:r>
      <w:r>
        <w:rPr>
          <w:rFonts w:ascii="Amiri" w:hAnsi="Amiri" w:eastAsia="Amiri" w:cs="Amiri"/>
          <w:color w:val="111111"/>
          <w:sz w:val="28"/>
          <w:sz w:val="28"/>
          <w:szCs w:val="28"/>
          <w:rtl w:val="true"/>
          <w:lang w:bidi="ar-SA"/>
        </w:rPr>
        <w:t>،نا محمد بن إسماعيل، نا الحسن بن عليّ‌ الحلواني، 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أحبه قتل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580"/>
      </w:r>
      <w:r>
        <w:rPr>
          <w:rFonts w:ascii="Amiri" w:hAnsi="Amiri" w:eastAsia="Amiri" w:cs="Amiri"/>
          <w:color w:val="111111"/>
          <w:sz w:val="28"/>
          <w:sz w:val="28"/>
          <w:szCs w:val="28"/>
          <w:rtl w:val="true"/>
          <w:lang w:bidi="ar-SA"/>
        </w:rPr>
        <w:t>،نا محمد بن إسماعيل، 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حريز بن عثمان شيئا تنكره عليه من هذا الباب‌؟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سألته أن لا يذكر لي شيئا من هذا، مخافة أن أسمع منه شيئا يضيّق عليّ‌ الرواية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أمير و لكم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لنا معاوية، و لكم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آثرنا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رواية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أميرنا و لكم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الكاتب، أنا أبو بكر بن المقرئ، نا أبو عروبة، 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حريز يقول لا أحبّ‌ عليا، قتل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منه،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إمامنا و لكم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بن محمد، و أبو علي الحسن بن أحمد، و أبو القاسم غانم بن محمد بن عبيد اللّه </w:t>
      </w:r>
      <w:r>
        <w:rPr>
          <w:rStyle w:val="FootnoteAnchor"/>
          <w:rtl w:val="true"/>
        </w:rPr>
        <w:footnoteReference w:id="1581"/>
      </w:r>
      <w:r>
        <w:rPr>
          <w:rFonts w:ascii="Amiri" w:hAnsi="Amiri" w:eastAsia="Amiri" w:cs="Amiri"/>
          <w:color w:val="111111"/>
          <w:sz w:val="28"/>
          <w:sz w:val="28"/>
          <w:szCs w:val="28"/>
          <w:rtl w:val="true"/>
          <w:lang w:bidi="ar-SA"/>
        </w:rPr>
        <w:t xml:space="preserve">البرجي ح، ثم أخبرني 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إبراهيم بن عبد اللّه، نا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نا أحمد بن سعيد الدارمي، نا أحمد بن سليمان، 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عادلت </w:t>
      </w:r>
      <w:r>
        <w:rPr>
          <w:rStyle w:val="FootnoteAnchor"/>
          <w:rtl w:val="true"/>
        </w:rPr>
        <w:footnoteReference w:id="1582"/>
      </w:r>
      <w:r>
        <w:rPr>
          <w:rFonts w:ascii="Amiri" w:hAnsi="Amiri" w:eastAsia="Amiri" w:cs="Amiri"/>
          <w:color w:val="111111"/>
          <w:sz w:val="28"/>
          <w:sz w:val="28"/>
          <w:szCs w:val="28"/>
          <w:rtl w:val="true"/>
          <w:lang w:bidi="ar-SA"/>
        </w:rPr>
        <w:t xml:space="preserve">حريز بن عثمان من مصر إلى مكة فجعل يسبّ‌ عليّا و يلعنه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قبيس، نا و أبو النجم بدر بن عبد اللّه، 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58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نا يعقوب بن سفيان،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يذكرون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حريز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من قتل لي 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و أبو النجم، أنا أبو بكر الخطيب </w:t>
      </w:r>
      <w:r>
        <w:rPr>
          <w:rStyle w:val="FootnoteAnchor"/>
          <w:rtl w:val="true"/>
        </w:rPr>
        <w:footnoteReference w:id="1585"/>
      </w:r>
      <w:r>
        <w:rPr>
          <w:rFonts w:ascii="Amiri" w:hAnsi="Amiri" w:eastAsia="Amiri" w:cs="Amiri"/>
          <w:color w:val="111111"/>
          <w:sz w:val="28"/>
          <w:sz w:val="28"/>
          <w:szCs w:val="28"/>
          <w:rtl w:val="true"/>
          <w:lang w:bidi="ar-SA"/>
        </w:rPr>
        <w:t xml:space="preserve">،أنا أبو بكر عبد اللّه بن علي بن حمويه بن أبرك الهمذاني، أنا أحمد بن عبد الرّحمن الشيرازي، نا أبو حفص عمر بن أحمد بن يونس </w:t>
      </w:r>
      <w:r>
        <w:rPr>
          <w:rStyle w:val="FootnoteAnchor"/>
          <w:rtl w:val="true"/>
        </w:rPr>
        <w:footnoteReference w:id="1586"/>
      </w:r>
      <w:r>
        <w:rPr>
          <w:rFonts w:ascii="Amiri" w:hAnsi="Amiri" w:eastAsia="Amiri" w:cs="Amiri"/>
          <w:color w:val="111111"/>
          <w:sz w:val="28"/>
          <w:sz w:val="28"/>
          <w:szCs w:val="28"/>
          <w:rtl w:val="true"/>
          <w:lang w:bidi="ar-SA"/>
        </w:rPr>
        <w:t xml:space="preserve">بن نعيم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الحسين بن أحمد بن علي </w:t>
      </w:r>
      <w:r>
        <w:rPr>
          <w:rStyle w:val="FootnoteAnchor"/>
          <w:rtl w:val="true"/>
        </w:rPr>
        <w:footnoteReference w:id="1587"/>
      </w:r>
      <w:r>
        <w:rPr>
          <w:rFonts w:ascii="Amiri" w:hAnsi="Amiri" w:eastAsia="Amiri" w:cs="Amiri"/>
          <w:color w:val="111111"/>
          <w:sz w:val="28"/>
          <w:sz w:val="28"/>
          <w:szCs w:val="28"/>
          <w:rtl w:val="true"/>
          <w:lang w:bidi="ar-SA"/>
        </w:rPr>
        <w:t>المالكي، نا عبد الوهاب بن الضحّاك، نا إسماعيل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يرويه الناس عن النبي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لكن أخطأ السامع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بمكان قارون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عبد الملك يقوله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الضحاك كان معروفا بالكذب في الرواية، فلا يصحّ‌ الاحتجاج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أنا أبو المظفر هناد بن إبراهيم بن محمّد النسفي، أنا أبو عبد اللّه محمد بن أحمد بن محمد بن سليمان الحافظ‍‌، أنا أبو علي محمد بن محمد بن محمود المعدّل، نا محمد بن المنذر بن سعيد الهروي، نا عبد اللّه بن حمّاد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صالح الوحّاظي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 لم تكتب عن حريز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اكتب عن رجل صلّيت معه الفجر سبع سنين، فكان لا يخرج من المسجد حتى يلعن عليا سبعين لعنة كلّ‌ يوم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589"/>
      </w:r>
      <w:r>
        <w:rPr>
          <w:rFonts w:ascii="Amiri" w:hAnsi="Amiri" w:eastAsia="Amiri" w:cs="Amiri"/>
          <w:color w:val="111111"/>
          <w:sz w:val="28"/>
          <w:sz w:val="28"/>
          <w:szCs w:val="28"/>
          <w:rtl w:val="true"/>
          <w:lang w:bidi="ar-SA"/>
        </w:rPr>
        <w:t>،نا الحسن بن علي بن عاصم، نا الحسن بن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نتذاكر الحديث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هارون في النوم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لي و شفعني </w:t>
      </w:r>
      <w:r>
        <w:rPr>
          <w:rStyle w:val="FootnoteAnchor"/>
          <w:rtl w:val="true"/>
        </w:rPr>
        <w:footnoteReference w:id="1590"/>
      </w:r>
      <w:r>
        <w:rPr>
          <w:rFonts w:ascii="Amiri" w:hAnsi="Amiri" w:eastAsia="Amiri" w:cs="Amiri"/>
          <w:color w:val="111111"/>
          <w:sz w:val="28"/>
          <w:sz w:val="28"/>
          <w:szCs w:val="28"/>
          <w:rtl w:val="true"/>
          <w:lang w:bidi="ar-SA"/>
        </w:rPr>
        <w:t>و عاتبني،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و شفعك، فبما عاتبك‌؟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حريز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إلاّ خيرا، قال إنه كان يبغض </w:t>
      </w:r>
      <w:r>
        <w:rPr>
          <w:rStyle w:val="FootnoteAnchor"/>
          <w:rtl w:val="true"/>
        </w:rPr>
        <w:footnoteReference w:id="1591"/>
      </w:r>
      <w:r>
        <w:rPr>
          <w:rFonts w:ascii="Amiri" w:hAnsi="Amiri" w:eastAsia="Amiri" w:cs="Amiri"/>
          <w:color w:val="111111"/>
          <w:sz w:val="28"/>
          <w:sz w:val="28"/>
          <w:szCs w:val="28"/>
          <w:rtl w:val="true"/>
          <w:lang w:bidi="ar-SA"/>
        </w:rPr>
        <w:t>أبا الحسن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w:t>
      </w:r>
      <w:r>
        <w:rPr>
          <w:rStyle w:val="FootnoteAnchor"/>
          <w:rtl w:val="true"/>
        </w:rPr>
        <w:footnoteReference w:id="1592"/>
      </w:r>
      <w:r>
        <w:rPr>
          <w:rFonts w:ascii="Amiri" w:hAnsi="Amiri" w:eastAsia="Amiri" w:cs="Amiri"/>
          <w:color w:val="111111"/>
          <w:sz w:val="28"/>
          <w:sz w:val="28"/>
          <w:szCs w:val="28"/>
          <w:rtl w:val="true"/>
          <w:lang w:bidi="ar-SA"/>
        </w:rPr>
        <w:t xml:space="preserve">، أنا محمد بن عبد اللّه الهيتي، نا الحسن </w:t>
      </w:r>
      <w:r>
        <w:rPr>
          <w:rStyle w:val="FootnoteAnchor"/>
          <w:rtl w:val="true"/>
        </w:rPr>
        <w:footnoteReference w:id="1593"/>
      </w:r>
      <w:r>
        <w:rPr>
          <w:rFonts w:ascii="Amiri" w:hAnsi="Amiri" w:eastAsia="Amiri" w:cs="Amiri"/>
          <w:color w:val="111111"/>
          <w:sz w:val="28"/>
          <w:sz w:val="28"/>
          <w:szCs w:val="28"/>
          <w:rtl w:val="true"/>
          <w:lang w:bidi="ar-SA"/>
        </w:rPr>
        <w:t>بن عبد اللّه بن روح الجواليقي، حدّثني هارون بن رضى مولى محمد بن عبد الرّحمن بن إسحاق القاضي، نا أحمد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رب العزة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تكتب من حريز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علمت منه إلاّ خيرا،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يزيد لا تكتب منه شيئا فإنه يسبّ‌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الحسين بن محمّد الأزرق، نا محمد بن الحسن النقاش المقرئ، نا مسبّح بن حاتم، نا سعيد بن سافري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رأيت يزيد بن هارون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رحمني و عاتبني،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لك و رحمك و عاتبك‌؟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 يا يزيد بن هارون كتبت عن حريز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العزة ما علمت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يبغض أبا الحسن علي بن أبي طالب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أبي بكر محمّد بن عبد اللّه السّنجي المؤذن، أنا أبو الحسن علي بن أحمد بن محمد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داود بن سليمان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حميد بن الربيع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بشار البغدادي، نا أحمد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يزيد بن هارون بعد ما مات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لي و رحمني و عاتبني في </w:t>
      </w:r>
    </w:p>
    <w:p>
      <w:pPr>
        <w:pStyle w:val="BookText"/>
        <w:rPr/>
      </w:pPr>
      <w:r>
        <w:rPr>
          <w:rFonts w:ascii="Amiri" w:hAnsi="Amiri" w:eastAsia="Amiri" w:cs="Amiri"/>
          <w:color w:val="111111"/>
          <w:sz w:val="28"/>
          <w:sz w:val="28"/>
          <w:szCs w:val="28"/>
          <w:rtl w:val="true"/>
          <w:lang w:bidi="ar-SA"/>
        </w:rPr>
        <w:t xml:space="preserve">روايتي عن حريز بن عثمان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و أبو الحسن بن سعيد، نا أبو بكر الخطيب </w:t>
      </w:r>
      <w:r>
        <w:rPr>
          <w:rStyle w:val="FootnoteAnchor"/>
          <w:rtl w:val="true"/>
        </w:rPr>
        <w:footnoteReference w:id="1597"/>
      </w:r>
      <w:r>
        <w:rPr>
          <w:rFonts w:ascii="Amiri" w:hAnsi="Amiri" w:eastAsia="Amiri" w:cs="Amiri"/>
          <w:color w:val="111111"/>
          <w:sz w:val="28"/>
          <w:sz w:val="28"/>
          <w:szCs w:val="28"/>
          <w:rtl w:val="true"/>
          <w:lang w:bidi="ar-SA"/>
        </w:rPr>
        <w:t>، نا أبو الفرج الحسين بن عبد اللّه بن أحمد بن أبي علاّنة المقرئ، نا أبو بكر أحمد بن إبراهيم بن شاذان، نا أبو محمد السّكري، نا يحيى بن إسحاق بن إبراهيم بن سافري، حدّثني أبو نافع ابن بنت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و عنده رجلان 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يا أبا عبد اللّه رأيت يزيد بن هارون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شفعني و عاتبني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شفعك قد عرفت، ففيم عاتبك‌؟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أتحدث عن حريز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علمت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إنه كان يبغض أبا حسن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 و أنا رأيت يزيد بن هارون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منكر و 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سألاني من ربك، و ما دينك، و من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لمثلي يقال هذا، و أنا كنت أعلم الناس بهذا في دار الدنيا؟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فنم نومة العروس لا بؤس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نا أبو بكر الخطيب </w:t>
      </w:r>
      <w:r>
        <w:rPr>
          <w:rStyle w:val="FootnoteAnchor"/>
          <w:rtl w:val="true"/>
        </w:rPr>
        <w:footnoteReference w:id="1598"/>
      </w:r>
      <w:r>
        <w:rPr>
          <w:rFonts w:ascii="Amiri" w:hAnsi="Amiri" w:eastAsia="Amiri" w:cs="Amiri"/>
          <w:color w:val="111111"/>
          <w:sz w:val="28"/>
          <w:sz w:val="28"/>
          <w:szCs w:val="28"/>
          <w:rtl w:val="true"/>
          <w:lang w:bidi="ar-SA"/>
        </w:rPr>
        <w:t xml:space="preserve">،أخبرني محمد بن المظفر بن علي الدّينوري المقرئ، نا إبراهيم بن محمّد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الحيري المزكي، حدّثني عبد اللّه بن الحارث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حوثرة بن محمد المنقري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يزيد بن هارون الواسطي في المنام بعد موته بأربع ليال،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قال تقبّل مني الحسنات، و تجاوز عني السيئات، و وهب </w:t>
      </w:r>
      <w:r>
        <w:rPr>
          <w:rStyle w:val="FootnoteAnchor"/>
          <w:rtl w:val="true"/>
        </w:rPr>
        <w:footnoteReference w:id="1599"/>
      </w:r>
      <w:r>
        <w:rPr>
          <w:rFonts w:ascii="Amiri" w:hAnsi="Amiri" w:eastAsia="Amiri" w:cs="Amiri"/>
          <w:color w:val="111111"/>
          <w:sz w:val="28"/>
          <w:sz w:val="28"/>
          <w:szCs w:val="28"/>
          <w:rtl w:val="true"/>
          <w:lang w:bidi="ar-SA"/>
        </w:rPr>
        <w:t>لي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بك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من الكريم إلاّ الكرم، غفر لي ذنوبي، و أدخلني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 الذي نلت‌؟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بمجالس الذكر و قولي الحق، و صدقي في الحديث، و طول قيامي في الصّلاة، و صبري </w:t>
      </w:r>
    </w:p>
    <w:p>
      <w:pPr>
        <w:pStyle w:val="BookText"/>
        <w:rPr/>
      </w:pPr>
      <w:r>
        <w:rPr>
          <w:rFonts w:ascii="Amiri" w:hAnsi="Amiri" w:eastAsia="Amiri" w:cs="Amiri"/>
          <w:color w:val="111111"/>
          <w:sz w:val="28"/>
          <w:sz w:val="28"/>
          <w:szCs w:val="28"/>
          <w:rtl w:val="true"/>
          <w:lang w:bidi="ar-SA"/>
        </w:rPr>
        <w:t>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نكير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الذي لا إله إلاّ هو لقد أقعداني و سألاني،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فجعلت أنفض لحيتي البيضاء من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يسأل أنا يزيد بن هارون الواسطي، و كنت في دار الدنيا ستين سنة أعلم الناس،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يزيد بن هارون نم نومة العروس فلا روعة عليك بعد اليوم، قال أحدهما أ كتبت عن حريز بن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ثقة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لكنه كان يبغض عليا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التميمي، أنا أبو نصر الوائلي، أنا الخصيب بن عبد اللّه، أخبرني عبد الكريم بن أحمد، أخبرني أبي أبو عبد الرّحمن، أنا عبد اللّه بن أحمد، أخبرني أبي، 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حريز يتناول من رجل ثم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أنه تبرأ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نا تمام بن محمّد، حدّثني أبي أبو الحسين، أخبرني أبو عبد الرّحمن مكحول بن عبد اللّه بن عبد السّلام البيروتي، نا جعفر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عياش و سأله رجل من أهل خراسان، عن حريز </w:t>
      </w:r>
      <w:r>
        <w:rPr>
          <w:rStyle w:val="FootnoteAnchor"/>
          <w:rtl w:val="true"/>
        </w:rPr>
        <w:footnoteReference w:id="1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يتناول عليا، فقال علي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أني أتناول عليا، معاذ اللّه أن أفعل ذلك، حسبهم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تتقي اللّه تزعم أنني شتمت عليا، رحمه اللّه، لا و اللّه ما شتمت عليا قط‍‌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النجم، نا أبو بكر الخطيب </w:t>
      </w:r>
      <w:r>
        <w:rPr>
          <w:rStyle w:val="FootnoteAnchor"/>
          <w:rtl w:val="true"/>
        </w:rPr>
        <w:footnoteReference w:id="1601"/>
      </w:r>
      <w:r>
        <w:rPr>
          <w:rFonts w:ascii="Amiri" w:hAnsi="Amiri" w:eastAsia="Amiri" w:cs="Amiri"/>
          <w:color w:val="111111"/>
          <w:sz w:val="28"/>
          <w:sz w:val="28"/>
          <w:szCs w:val="28"/>
          <w:rtl w:val="true"/>
          <w:lang w:bidi="ar-SA"/>
        </w:rPr>
        <w:t xml:space="preserve">،أخبرني السكري، أخبرني محمد بن عبد اللّه الشامي، نا جعفر بن محمد بن الأزهر، نا ابن الغلابي ح، و أخبرنا أبو البركات أنا أبو الفضل، أنا أبو العلاء، أنا أبو بكر، أنا أبو أمية بن الغلاّبي، نا أبي </w:t>
      </w:r>
      <w:r>
        <w:rPr>
          <w:rStyle w:val="FootnoteAnchor"/>
          <w:rtl w:val="true"/>
        </w:rPr>
        <w:footnoteReference w:id="1602"/>
      </w:r>
      <w:r>
        <w:rPr>
          <w:rFonts w:ascii="Amiri" w:hAnsi="Amiri" w:eastAsia="Amiri" w:cs="Amiri"/>
          <w:color w:val="111111"/>
          <w:sz w:val="28"/>
          <w:sz w:val="28"/>
          <w:szCs w:val="28"/>
          <w:rtl w:val="true"/>
          <w:lang w:bidi="ar-SA"/>
        </w:rPr>
        <w:t>،نا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حريز بن عثمان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ما خفت اللّه عز و جل حكيت عني أني أسب عليا، و اللّه ما أسبّه و ما سببته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نا و أبو النجم،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الوهاب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عن علي بن عياش، حدّثني حريز بن عثمان و 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تزعم أني أشتم علي بن أبي طالب و اللّه ما شتمت عليا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603"/>
      </w:r>
      <w:r>
        <w:rPr>
          <w:rFonts w:ascii="Amiri" w:hAnsi="Amiri" w:eastAsia="Amiri" w:cs="Amiri"/>
          <w:color w:val="111111"/>
          <w:sz w:val="28"/>
          <w:sz w:val="28"/>
          <w:szCs w:val="28"/>
          <w:rtl w:val="true"/>
          <w:lang w:bidi="ar-SA"/>
        </w:rPr>
        <w:t>،نا ابن أبي عصمة، نا أحمد بن أبي يحيى، حدّثني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تزعم أنّي أشتم علي بن أبي طالب، و اللّه ما شتمت عليا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نا و أبو النجم، أنا أبو بكر الخطيب ح، و أخبرنا أبو البركات الأنماطي، أنا أبو بكر محمد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أبي جعفر، أنا يوسف بن أبي أحمد، نا محمد بن عمرو </w:t>
      </w:r>
      <w:r>
        <w:rPr>
          <w:rStyle w:val="FootnoteAnchor"/>
          <w:rtl w:val="true"/>
        </w:rPr>
        <w:footnoteReference w:id="1604"/>
      </w:r>
      <w:r>
        <w:rPr>
          <w:rFonts w:ascii="Amiri" w:hAnsi="Amiri" w:eastAsia="Amiri" w:cs="Amiri"/>
          <w:color w:val="111111"/>
          <w:sz w:val="28"/>
          <w:sz w:val="28"/>
          <w:szCs w:val="28"/>
          <w:rtl w:val="true"/>
          <w:lang w:bidi="ar-SA"/>
        </w:rPr>
        <w:t>العقيلي، نا محمد بن إسماعيل، نا الحسن بن علي الحلواني، حدّثني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w:t>
      </w:r>
      <w:r>
        <w:rPr>
          <w:rStyle w:val="FootnoteAnchor"/>
          <w:rtl w:val="true"/>
        </w:rPr>
        <w:footnoteReference w:id="1605"/>
      </w:r>
      <w:r>
        <w:rPr>
          <w:rFonts w:ascii="Amiri" w:hAnsi="Amiri" w:eastAsia="Amiri" w:cs="Amiri"/>
          <w:color w:val="111111"/>
          <w:sz w:val="28"/>
          <w:sz w:val="28"/>
          <w:szCs w:val="28"/>
          <w:rtl w:val="true"/>
          <w:lang w:bidi="ar-SA"/>
        </w:rPr>
        <w:t xml:space="preserve">بلغني أنك لا تترحم </w:t>
      </w:r>
      <w:r>
        <w:rPr>
          <w:rStyle w:val="FootnoteAnchor"/>
          <w:rtl w:val="true"/>
        </w:rPr>
        <w:footnoteReference w:id="1606"/>
      </w:r>
      <w:r>
        <w:rPr>
          <w:rFonts w:ascii="Amiri" w:hAnsi="Amiri" w:eastAsia="Amiri" w:cs="Amiri"/>
          <w:color w:val="111111"/>
          <w:sz w:val="28"/>
          <w:sz w:val="28"/>
          <w:szCs w:val="28"/>
          <w:rtl w:val="true"/>
          <w:lang w:bidi="ar-SA"/>
        </w:rPr>
        <w:t>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ما أنت و هذا؟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مائة مرّة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تحتج بحريز بن عثمان لسوء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بحديث حريز البخاريّ‌ و أبو داود و الترمذي و غيرهم من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النجم الشّيحي، أنا أبو بكر الخطيب </w:t>
      </w:r>
      <w:r>
        <w:rPr>
          <w:rStyle w:val="FootnoteAnchor"/>
          <w:rtl w:val="true"/>
        </w:rPr>
        <w:footnoteReference w:id="1607"/>
      </w:r>
      <w:r>
        <w:rPr>
          <w:rFonts w:ascii="Amiri" w:hAnsi="Amiri" w:eastAsia="Amiri" w:cs="Amiri"/>
          <w:color w:val="111111"/>
          <w:sz w:val="28"/>
          <w:sz w:val="28"/>
          <w:szCs w:val="28"/>
          <w:rtl w:val="true"/>
          <w:lang w:bidi="ar-SA"/>
        </w:rPr>
        <w:t>،نا عبيد اللّه بن عمر الواعظ‍‌، حدّثني أبي، نا عثمان بن جعفر الكوفي، نا أحمد بن سعد، نا محمد بن المصفى،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حريز بن عثمان سنة ثنتين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ابن الفضل، أنا عبد اللّه بن جعفر، نا يعقوب بن سفيان، حدّثني عبد الرّحمن بن عمرو الدمشقي، حدّثني سليمان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و حريز و أبو مهدي سنة ثلاث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صالح الوحّاظي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شعيب بن أبي حمزة، و حريز بن عثمان، و أبو مهدي سنة ثلاث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عبد الحميد الحمداني، عن يحيى بن صالح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نا و أبو النجم،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سلمة الحمصي الخبائري،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حريز بن عثمان سنة ثمان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و فيها مات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خطأ و ما قبله أصح </w:t>
      </w:r>
      <w:r>
        <w:rPr>
          <w:rStyle w:val="FootnoteAnchor"/>
          <w:rtl w:val="true"/>
        </w:rPr>
        <w:footnoteReference w:id="1609"/>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نا و أبو النجم بدر بن عبد اللّه، أنا أبو بكر الخطيب </w:t>
      </w:r>
      <w:r>
        <w:rPr>
          <w:rStyle w:val="FootnoteAnchor"/>
          <w:rtl w:val="true"/>
        </w:rPr>
        <w:footnoteReference w:id="1610"/>
      </w:r>
      <w:r>
        <w:rPr>
          <w:rFonts w:ascii="Amiri" w:hAnsi="Amiri" w:eastAsia="Amiri" w:cs="Amiri"/>
          <w:color w:val="111111"/>
          <w:sz w:val="28"/>
          <w:sz w:val="28"/>
          <w:szCs w:val="28"/>
          <w:rtl w:val="true"/>
          <w:lang w:bidi="ar-SA"/>
        </w:rPr>
        <w:t xml:space="preserve">،أنا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حدّثني أبي، نا إسحاق بن موسى، 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عبد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حريز سنة ثلاث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bookmarkStart w:id="279" w:name="pg11916_111254"/>
    </w:p>
    <w:p>
      <w:pPr>
        <w:pStyle w:val="Heading3"/>
        <w:numPr>
          <w:ilvl w:val="2"/>
          <w:numId w:val="1"/>
        </w:numPr>
        <w:rPr/>
      </w:pPr>
      <w:bookmarkStart w:id="280" w:name="__RefHeading___Toc13881540_73709187"/>
      <w:bookmarkStart w:id="281" w:name="_Toc105"/>
      <w:bookmarkEnd w:id="279"/>
      <w:bookmarkEnd w:id="280"/>
      <w:r>
        <w:rPr>
          <w:rtl w:val="true"/>
        </w:rPr>
        <w:t>ذكر من اسمه حرّ</w:t>
      </w:r>
      <w:bookmarkEnd w:id="281"/>
    </w:p>
    <w:p>
      <w:pPr>
        <w:pStyle w:val="Heading4"/>
        <w:numPr>
          <w:ilvl w:val="3"/>
          <w:numId w:val="1"/>
        </w:numPr>
        <w:rPr/>
      </w:pPr>
      <w:bookmarkStart w:id="282" w:name="__RefHeading___Toc13881542_73709187"/>
      <w:bookmarkStart w:id="283" w:name="_Toc106"/>
      <w:bookmarkEnd w:id="282"/>
      <w:r>
        <w:rPr/>
        <w:t>1255</w:t>
      </w:r>
      <w:r>
        <w:rPr>
          <w:rtl w:val="true"/>
        </w:rPr>
        <w:t xml:space="preserve"> - </w:t>
      </w:r>
      <w:r>
        <w:rPr>
          <w:rtl w:val="true"/>
        </w:rPr>
        <w:t>الحرّ بن سليمان بن حيدرة</w:t>
      </w:r>
      <w:bookmarkEnd w:id="283"/>
    </w:p>
    <w:p>
      <w:pPr>
        <w:pStyle w:val="BookText"/>
        <w:rPr/>
      </w:pPr>
      <w:r>
        <w:rPr>
          <w:rFonts w:ascii="Amiri" w:hAnsi="Amiri" w:eastAsia="Amiri" w:cs="Amiri"/>
          <w:color w:val="111111"/>
          <w:sz w:val="28"/>
          <w:sz w:val="28"/>
          <w:szCs w:val="28"/>
          <w:rtl w:val="true"/>
          <w:lang w:bidi="ar-SA"/>
        </w:rPr>
        <w:t>أبو شعيب الأطرابلسي</w:t>
      </w:r>
    </w:p>
    <w:p>
      <w:pPr>
        <w:pStyle w:val="BookText"/>
        <w:rPr/>
      </w:pPr>
      <w:r>
        <w:rPr>
          <w:rFonts w:ascii="Amiri" w:hAnsi="Amiri" w:eastAsia="Amiri" w:cs="Amiri"/>
          <w:color w:val="111111"/>
          <w:sz w:val="28"/>
          <w:sz w:val="28"/>
          <w:szCs w:val="28"/>
          <w:rtl w:val="true"/>
          <w:lang w:bidi="ar-SA"/>
        </w:rPr>
        <w:t xml:space="preserve">حدّث عن عيسى بن أبي عمران </w:t>
      </w:r>
      <w:r>
        <w:rPr>
          <w:rStyle w:val="FootnoteAnchor"/>
          <w:rtl w:val="true"/>
        </w:rPr>
        <w:footnoteReference w:id="1611"/>
      </w:r>
      <w:r>
        <w:rPr>
          <w:rFonts w:ascii="Amiri" w:hAnsi="Amiri" w:eastAsia="Amiri" w:cs="Amiri"/>
          <w:color w:val="111111"/>
          <w:sz w:val="28"/>
          <w:sz w:val="28"/>
          <w:szCs w:val="28"/>
          <w:rtl w:val="true"/>
          <w:lang w:bidi="ar-SA"/>
        </w:rPr>
        <w:t>،و سعد بن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سليمان الرّبعي، و أبو حاتم محمد 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الحسن علي بن محمد، أنا علي بن أحمد بن محمد، أنا أبو حاتم محمد بن حبان بن أحمد بن حبان البستي، أنا الحر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سعد </w:t>
      </w:r>
      <w:r>
        <w:rPr>
          <w:rStyle w:val="FootnoteAnchor"/>
          <w:rtl w:val="true"/>
        </w:rPr>
        <w:footnoteReference w:id="1612"/>
      </w:r>
      <w:r>
        <w:rPr>
          <w:rFonts w:ascii="Amiri" w:hAnsi="Amiri" w:eastAsia="Amiri" w:cs="Amiri"/>
          <w:color w:val="111111"/>
          <w:sz w:val="28"/>
          <w:sz w:val="28"/>
          <w:szCs w:val="28"/>
          <w:rtl w:val="true"/>
          <w:lang w:bidi="ar-SA"/>
        </w:rPr>
        <w:t>بن عبد اللّه بن عبد الحكم، نا الماجشون، عن مالك، عن الزهري، عن سعيد، و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فيما لم يقسم، فإذا وقعت الحدود، و صرفت الطرق فلا 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اللّه بن عبد الجليل القيسي البزاز، أنا أبو نصر عبد الوهاب بن عبد اللّه بن عمر، نا محمد بن سليمان الرّبعي، نا أبو شعيب الحرّ بن سليمان بن حيدرة الأطرابلسي، نا أبو عمرو عيسى بن أبي عمران بالرملة بحديث ذكره</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3881544_73709187"/>
      <w:bookmarkStart w:id="285" w:name="_Toc107"/>
      <w:bookmarkEnd w:id="284"/>
      <w:r>
        <w:rPr/>
        <w:t>1256</w:t>
      </w:r>
      <w:r>
        <w:rPr>
          <w:rtl w:val="true"/>
        </w:rPr>
        <w:t xml:space="preserve"> - </w:t>
      </w:r>
      <w:r>
        <w:rPr>
          <w:rtl w:val="true"/>
        </w:rPr>
        <w:t>الحرّ بن عبد الرّحمن بن أم الحكم</w:t>
      </w:r>
      <w:bookmarkEnd w:id="28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ابن عبد اللّه بن عثمان بن ربيعة بن الحارث بن حبيب </w:t>
      </w:r>
      <w:r>
        <w:rPr>
          <w:rStyle w:val="FootnoteAnchor"/>
          <w:rtl w:val="true"/>
        </w:rPr>
        <w:footnoteReference w:id="1613"/>
      </w:r>
      <w:r>
        <w:rPr>
          <w:rFonts w:ascii="IRNazanin" w:hAnsi="IRNazanin" w:eastAsia="IRNazanin"/>
          <w:color w:val="111111"/>
          <w:sz w:val="28"/>
          <w:sz w:val="28"/>
          <w:szCs w:val="28"/>
          <w:rtl w:val="true"/>
          <w:lang w:bidi="fa-IR"/>
        </w:rPr>
        <w:t xml:space="preserve">بن الحارث بن </w:t>
      </w:r>
      <w:bookmarkStart w:id="286" w:name="pg11916_111256"/>
    </w:p>
    <w:p>
      <w:pPr>
        <w:pStyle w:val="BookText"/>
        <w:rPr/>
      </w:pPr>
      <w:bookmarkEnd w:id="286"/>
      <w:r>
        <w:rPr>
          <w:rFonts w:ascii="Amiri" w:hAnsi="Amiri" w:eastAsia="Amiri" w:cs="Amiri"/>
          <w:color w:val="111111"/>
          <w:sz w:val="28"/>
          <w:sz w:val="28"/>
          <w:szCs w:val="28"/>
          <w:rtl w:val="true"/>
          <w:lang w:bidi="ar-SA"/>
        </w:rPr>
        <w:t>مالك بن حطيط‍‌ بن جشم بن قسيّ‌، و هو ثقيف بن منبّه بن بكر بن هوازن بن منصور بن عكرمة بن خصفة بن قيس بن عيلان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 كانت لهم دار بقصر الثقفيين و ولاّه سليمان بن عبد الملك الأندلس بعد قتل عبد العزيز بن موسى بن نصير</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3881546_73709187"/>
      <w:bookmarkStart w:id="288" w:name="_Toc108"/>
      <w:bookmarkEnd w:id="287"/>
      <w:r>
        <w:rPr/>
        <w:t>1257</w:t>
      </w:r>
      <w:r>
        <w:rPr>
          <w:rtl w:val="true"/>
        </w:rPr>
        <w:t xml:space="preserve"> - </w:t>
      </w:r>
      <w:r>
        <w:rPr>
          <w:rtl w:val="true"/>
        </w:rPr>
        <w:t>الحرّ بن يوسف بن يحيى</w:t>
      </w:r>
      <w:bookmarkEnd w:id="288"/>
    </w:p>
    <w:p>
      <w:pPr>
        <w:pStyle w:val="BookText"/>
        <w:rPr/>
      </w:pPr>
      <w:r>
        <w:rPr>
          <w:rFonts w:ascii="Amiri" w:hAnsi="Amiri" w:eastAsia="Amiri" w:cs="Amiri"/>
          <w:color w:val="111111"/>
          <w:sz w:val="28"/>
          <w:sz w:val="28"/>
          <w:szCs w:val="28"/>
          <w:rtl w:val="true"/>
          <w:lang w:bidi="ar-SA"/>
        </w:rPr>
        <w:t xml:space="preserve">ابن الحكم بن أبي العاص بن أميّة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أمّره هشام بن عبد الملك على مصر سنة ست و مائة فلم يزل عليها إلى أن وفد عليه سنة ثمان و مائة فعزله عنها،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عليه في شوال سنة سبع و مائة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يوسف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يوسف بن يحيى، ولي الموصل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قال الليث و في سنة ست و مائة أمّر الحرّ بن يوسف على أهل مصر، و نزع محمد بن عبد الملك،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مائة وفد الحرّ بن يوسف إلى هشام أمير المؤمنين فنزع من مصر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أنا سهل بن بشر، أنا محمد بن أحمد بن عيسى السعدي، أنا أحمد بن الحسين بن جعفر النّخالي، نا أبو الحسن أحمد بن محمد بن موسى الحضرمي، أخبرني أحمد بن محمد بن عبد العزيز، نا يحيى بن عبد اللّه بن بكير، أنا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مائة أمّر الحرّ بن يوسف على أهل مصر و نزع محمد بن عبد الملك،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الحرّ بن يوسف إلى أمير المؤمنين يعني سنة ثمان و مائة فنزع من مصر</w:t>
      </w:r>
      <w:r>
        <w:rPr>
          <w:rFonts w:eastAsia="Amiri" w:cs="Amiri" w:ascii="Amiri" w:hAnsi="Amiri"/>
          <w:color w:val="111111"/>
          <w:sz w:val="28"/>
          <w:szCs w:val="28"/>
          <w:rtl w:val="true"/>
          <w:lang w:bidi="ar-SA"/>
        </w:rPr>
        <w:t xml:space="preserve">. </w:t>
      </w:r>
      <w:bookmarkStart w:id="289" w:name="pg11916_111258"/>
    </w:p>
    <w:p>
      <w:pPr>
        <w:pStyle w:val="BookText"/>
        <w:rPr/>
      </w:pPr>
      <w:bookmarkEnd w:id="289"/>
      <w:r>
        <w:rPr>
          <w:rFonts w:ascii="Amiri" w:hAnsi="Amiri" w:eastAsia="Amiri" w:cs="Amiri"/>
          <w:color w:val="111111"/>
          <w:sz w:val="28"/>
          <w:sz w:val="28"/>
          <w:szCs w:val="28"/>
          <w:rtl w:val="true"/>
          <w:lang w:bidi="ar-SA"/>
        </w:rPr>
        <w:t xml:space="preserve">و ذكر أبو عمر محمّد بن يوسف الكندي أن ولاية الحرّ كانت على مصر ثلاث سنين سواء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المسلّم الفقيه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إبراهيم بن سعيد الحبال، أنا أبو محمد عبد الرّحمن بن عمر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يوسف بن يعقوب التّجيبي، نا أحمد بن محمد بن عبد العزيز أبو الرقراق، نا يحيى بن عبد اللّه بن بكير، حدّثني ابن لهيعة، عن موسى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بن يوسف أمير مصر سأل عبد الرّحمن بن عتبة عن أمة اشتراها رجلان فوطئاها في طهر واحد فحملت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Style w:val="FootnoteAnchor"/>
          <w:rtl w:val="true"/>
        </w:rPr>
        <w:footnoteReference w:id="1618"/>
      </w:r>
      <w:r>
        <w:rPr>
          <w:rFonts w:ascii="IRNazanin" w:hAnsi="IRNazanin" w:eastAsia="IRNazanin"/>
          <w:color w:val="111111"/>
          <w:sz w:val="28"/>
          <w:sz w:val="28"/>
          <w:szCs w:val="28"/>
          <w:rtl w:val="true"/>
          <w:lang w:bidi="fa-IR"/>
        </w:rPr>
        <w:t xml:space="preserve">ابن خذام </w:t>
      </w:r>
      <w:r>
        <w:rPr>
          <w:rStyle w:val="FootnoteAnchor"/>
          <w:rtl w:val="true"/>
        </w:rPr>
        <w:footnoteReference w:id="1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و هو قاضي المصر، فسأله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عمر بن عبد العزيز في مثل ذلك فكتب إليّ‌ عمر </w:t>
      </w:r>
      <w:r>
        <w:rPr>
          <w:rStyle w:val="FootnoteAnchor"/>
          <w:rtl w:val="true"/>
        </w:rPr>
        <w:footnoteReference w:id="1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الولد و يرثانه، و عاقبهما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3881548_73709187"/>
      <w:bookmarkStart w:id="291" w:name="_Toc109"/>
      <w:bookmarkEnd w:id="290"/>
      <w:r>
        <w:rPr/>
        <w:t>1258</w:t>
      </w:r>
      <w:r>
        <w:rPr>
          <w:rtl w:val="true"/>
        </w:rPr>
        <w:t xml:space="preserve"> - </w:t>
      </w:r>
      <w:r>
        <w:rPr>
          <w:rtl w:val="true"/>
        </w:rPr>
        <w:t>حزام بن هشام  بن حبيش بن خالد</w:t>
      </w:r>
      <w:bookmarkEnd w:id="291"/>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حزام بن هشام </w:t>
      </w:r>
      <w:r>
        <w:rPr>
          <w:rStyle w:val="FootnoteAnchor"/>
          <w:rtl w:val="true"/>
        </w:rPr>
        <w:footnoteReference w:id="1621"/>
      </w:r>
      <w:r>
        <w:rPr>
          <w:rFonts w:ascii="Amiri" w:hAnsi="Amiri" w:eastAsia="Amiri" w:cs="Amiri"/>
          <w:color w:val="111111"/>
          <w:sz w:val="28"/>
          <w:sz w:val="28"/>
          <w:szCs w:val="28"/>
          <w:rtl w:val="true"/>
          <w:lang w:bidi="ar-SA"/>
        </w:rPr>
        <w:t>بن حبيش بن خالد</w:t>
      </w:r>
    </w:p>
    <w:p>
      <w:pPr>
        <w:pStyle w:val="BookText"/>
        <w:rPr/>
      </w:pPr>
      <w:r>
        <w:rPr>
          <w:rFonts w:ascii="Amiri" w:hAnsi="Amiri" w:eastAsia="Amiri" w:cs="Amiri"/>
          <w:color w:val="111111"/>
          <w:sz w:val="28"/>
          <w:sz w:val="28"/>
          <w:szCs w:val="28"/>
          <w:rtl w:val="true"/>
          <w:lang w:bidi="ar-SA"/>
        </w:rPr>
        <w:t xml:space="preserve">ابن الأشعر الخزاعي القديدي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من أهل الرّقم بادية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أخيه عبد اللّه بن هشام، و عمر بن عبد العزيز و وفد عليه مع أبيه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عبد اللّه بن إدريس، و وكيع، و أبو سعيد مولى بني هاشم، و محمد بن عمر الواقدي، و هاشم بن القاسم، و إبراهيم بن عمر بن أبي الوزير، و يسرة </w:t>
      </w:r>
      <w:r>
        <w:rPr>
          <w:rStyle w:val="FootnoteAnchor"/>
          <w:rtl w:val="true"/>
        </w:rPr>
        <w:footnoteReference w:id="1624"/>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صفوان، و يحيى بن يحيى النيسابوري، و عبد اللّه بن مسلمة القعنبي، و محرز بن مهدي القديدي، و أيوب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حكيم بن أيوب، إمام مسجد قديد، و مروان بن معاوية الفزاري، و موسى بن داود، و محمد بن سليمان بن مسمول، و داود بن عمرو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لؤلؤ، أنا محمد بن إبراهيم السّراج، نا عثمان بن أبي شيبة، نا عبد اللّه بن إدريس الأودي، عن حزام بن هشام بن حبيش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أم معبد أنها أرسلت إلى النبي صلّى اللّه عليه و سلّم شاة لبن فردت مرجوعة نحوها فناديت أن رسول اللّه صلّى اللّه عليه و سلّم 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أراد شاة ليس لها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بعناق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الفضل بن محمد بن إبراهيم الجندي، نا أبو القاسم مكرم بن محرز، حدّثني أبي، عن حزام بن هشام صاحب رسول اللّه صلّى اللّه عليه و سلّم قتيل البطحاء يوم الفتح عن أبيه، عن جده حبيش بن خالد، و هو أخو عاتكة بنت خالد و كنيتها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حين خرج من مكة خرج منها مهاجرا إلى المدينة و هو و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مولى أبي بكر عامر بن فهيرة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الليثي عبد اللّه بن الأريقط‍‌ فنزلوا خيمتي أم معبد الخزاعية و كانت امرأة برزة جلدة، تحتبي بفناء القبة، ثم تسقي و تطعم، فسألوها لحما و تمرا ليشتروه منها فلم يصيبوا عندها من ذلك، و كان القوم مرملين مسنتين، فنظر رسول اللّه صلّى اللّه عليه و سلّم إلى شاة في كسر </w:t>
      </w:r>
      <w:r>
        <w:rPr>
          <w:rStyle w:val="FootnoteAnchor"/>
          <w:rtl w:val="true"/>
        </w:rPr>
        <w:footnoteReference w:id="1625"/>
      </w:r>
      <w:r>
        <w:rPr>
          <w:rFonts w:ascii="Amiri" w:hAnsi="Amiri" w:eastAsia="Amiri" w:cs="Amiri"/>
          <w:color w:val="111111"/>
          <w:sz w:val="28"/>
          <w:sz w:val="28"/>
          <w:szCs w:val="28"/>
          <w:rtl w:val="true"/>
          <w:lang w:bidi="ar-SA"/>
        </w:rPr>
        <w:t>الخيمة،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الشاة يا أم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بها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تأذنين أن أحلبها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نعم، إن رأيت بها حلبا فاحلبها، فدعا بها رسول اللّه صلّى اللّه عليه و سلّم فمسح بيده ضرعها، و سمّى اللّه، و دعا لها في شاتها فتفاجّت </w:t>
      </w:r>
      <w:r>
        <w:rPr>
          <w:rStyle w:val="FootnoteAnchor"/>
          <w:rtl w:val="true"/>
        </w:rPr>
        <w:footnoteReference w:id="1626"/>
      </w:r>
      <w:r>
        <w:rPr>
          <w:rFonts w:ascii="Amiri" w:hAnsi="Amiri" w:eastAsia="Amiri" w:cs="Amiri"/>
          <w:color w:val="111111"/>
          <w:sz w:val="28"/>
          <w:sz w:val="28"/>
          <w:szCs w:val="28"/>
          <w:rtl w:val="true"/>
          <w:lang w:bidi="ar-SA"/>
        </w:rPr>
        <w:t xml:space="preserve">عليه، و درّت و اجترّت، و دعا بإناء يربض </w:t>
      </w:r>
      <w:r>
        <w:rPr>
          <w:rStyle w:val="FootnoteAnchor"/>
          <w:rtl w:val="true"/>
        </w:rPr>
        <w:footnoteReference w:id="1627"/>
      </w:r>
      <w:r>
        <w:rPr>
          <w:rFonts w:ascii="Amiri" w:hAnsi="Amiri" w:eastAsia="Amiri" w:cs="Amiri"/>
          <w:color w:val="111111"/>
          <w:sz w:val="28"/>
          <w:sz w:val="28"/>
          <w:szCs w:val="28"/>
          <w:rtl w:val="true"/>
          <w:lang w:bidi="ar-SA"/>
        </w:rPr>
        <w:t xml:space="preserve">الرهط‍‌، فحلب فيه ثجّا حتى علاه البهاء ثم سقاها حتى رويت، و سقى </w:t>
      </w:r>
    </w:p>
    <w:p>
      <w:pPr>
        <w:pStyle w:val="BookText"/>
        <w:rPr/>
      </w:pPr>
      <w:r>
        <w:rPr>
          <w:rFonts w:ascii="Amiri" w:hAnsi="Amiri" w:eastAsia="Amiri" w:cs="Amiri"/>
          <w:color w:val="111111"/>
          <w:sz w:val="28"/>
          <w:sz w:val="28"/>
          <w:szCs w:val="28"/>
          <w:rtl w:val="true"/>
          <w:lang w:bidi="ar-SA"/>
        </w:rPr>
        <w:t>أصحابه حتى رووا ثم شرب آخرهم، ثم أراضوا، ثم حلب فيه ثانيا بعد بدء، حتى ملأ الإناء، ثم غادره عندها و بايعها و ارتحلوا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ما لبثت حتى جاء زوجها أبو معبد يسوق أعنزا عجافا يتساوكن </w:t>
      </w:r>
      <w:r>
        <w:rPr>
          <w:rStyle w:val="FootnoteAnchor"/>
          <w:rtl w:val="true"/>
        </w:rPr>
        <w:footnoteReference w:id="1628"/>
      </w:r>
      <w:r>
        <w:rPr>
          <w:rFonts w:ascii="Amiri" w:hAnsi="Amiri" w:eastAsia="Amiri" w:cs="Amiri"/>
          <w:color w:val="111111"/>
          <w:sz w:val="28"/>
          <w:sz w:val="28"/>
          <w:szCs w:val="28"/>
          <w:rtl w:val="true"/>
          <w:lang w:bidi="ar-SA"/>
        </w:rPr>
        <w:t>هزلا، فلما أن رأى عند أم معبد اللبن 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اللبن يا أم معبد و الشاء عازب و لا خلوف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 من حاله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طاهر الوضاءة، أبلج الوجه، حسن الخلق، لم تعبه تجلة </w:t>
      </w:r>
      <w:r>
        <w:rPr>
          <w:rStyle w:val="FootnoteAnchor"/>
          <w:rtl w:val="true"/>
        </w:rPr>
        <w:footnoteReference w:id="1629"/>
      </w:r>
      <w:r>
        <w:rPr>
          <w:rFonts w:ascii="Amiri" w:hAnsi="Amiri" w:eastAsia="Amiri" w:cs="Amiri"/>
          <w:color w:val="111111"/>
          <w:sz w:val="28"/>
          <w:sz w:val="28"/>
          <w:szCs w:val="28"/>
          <w:rtl w:val="true"/>
          <w:lang w:bidi="ar-SA"/>
        </w:rPr>
        <w:t xml:space="preserve">،و لم تزر به سقلة </w:t>
      </w:r>
      <w:r>
        <w:rPr>
          <w:rStyle w:val="FootnoteAnchor"/>
          <w:rtl w:val="true"/>
        </w:rPr>
        <w:footnoteReference w:id="1630"/>
      </w:r>
      <w:r>
        <w:rPr>
          <w:rFonts w:ascii="Amiri" w:hAnsi="Amiri" w:eastAsia="Amiri" w:cs="Amiri"/>
          <w:color w:val="111111"/>
          <w:sz w:val="28"/>
          <w:sz w:val="28"/>
          <w:szCs w:val="28"/>
          <w:rtl w:val="true"/>
          <w:lang w:bidi="ar-SA"/>
        </w:rPr>
        <w:t xml:space="preserve">،و سيم قسيم في عينيه دعج، و في أشفاره غطف </w:t>
      </w:r>
      <w:r>
        <w:rPr>
          <w:rStyle w:val="FootnoteAnchor"/>
          <w:rtl w:val="true"/>
        </w:rPr>
        <w:footnoteReference w:id="1631"/>
      </w:r>
      <w:r>
        <w:rPr>
          <w:rFonts w:ascii="Amiri" w:hAnsi="Amiri" w:eastAsia="Amiri" w:cs="Amiri"/>
          <w:color w:val="111111"/>
          <w:sz w:val="28"/>
          <w:sz w:val="28"/>
          <w:szCs w:val="28"/>
          <w:rtl w:val="true"/>
          <w:lang w:bidi="ar-SA"/>
        </w:rPr>
        <w:t xml:space="preserve">،و في صوته صحل، و في عنقه سطع </w:t>
      </w:r>
      <w:r>
        <w:rPr>
          <w:rStyle w:val="FootnoteAnchor"/>
          <w:rtl w:val="true"/>
        </w:rPr>
        <w:footnoteReference w:id="1632"/>
      </w:r>
      <w:r>
        <w:rPr>
          <w:rFonts w:ascii="Amiri" w:hAnsi="Amiri" w:eastAsia="Amiri" w:cs="Amiri"/>
          <w:color w:val="111111"/>
          <w:sz w:val="28"/>
          <w:sz w:val="28"/>
          <w:szCs w:val="28"/>
          <w:rtl w:val="true"/>
          <w:lang w:bidi="ar-SA"/>
        </w:rPr>
        <w:t>،و في لحيته كثاثة، أزج أقرن، إن صمت فعليه الوقار، و إن تكلم سماه و علاه البهاء، أجمل الناس و أبهاه من بعيد، و أحلاه و أحسنه من قريب، حلو المنطق فصل، لا نزر و لا هذر، كأنما منطقه خرزات نظم يتحدّرن، لا تشنؤه عين من طول، و لا تقتحمه عين من قصر، غصن بين غصنين فهو أنضر الثلاثة منظرا و أحسنهم قدرا، له رفقاء يحفون به، إن قال أنصتوا له، و إن أمر بادروا إلى أمره، محفود محشود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صاحب قريش الذي ذكر لنا من أمره ما ذكر بمكة، و لقد هممت أن أصحبه، و لأفعلن إن وجدت إلى ذلك سبيلا، فأصبح صوت بمكة عاليا يسمعون الصّوت و لا يدرون من صاحبه يقول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خيمتي أمّ‌ معبد</w:t>
      </w:r>
    </w:p>
    <w:p>
      <w:pPr>
        <w:pStyle w:val="BookText"/>
        <w:rPr/>
      </w:pPr>
      <w:r>
        <w:rPr>
          <w:rFonts w:ascii="Amiri" w:hAnsi="Amiri" w:eastAsia="Amiri" w:cs="Amiri"/>
          <w:color w:val="111111"/>
          <w:sz w:val="28"/>
          <w:sz w:val="28"/>
          <w:szCs w:val="28"/>
          <w:rtl w:val="true"/>
          <w:lang w:bidi="ar-SA"/>
        </w:rPr>
        <w:t xml:space="preserve">هما نزلاها بالهدى و اهتدت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أمسى رفيق محمّد</w:t>
      </w:r>
    </w:p>
    <w:p>
      <w:pPr>
        <w:pStyle w:val="BookText"/>
        <w:rPr/>
      </w:pPr>
      <w:r>
        <w:rPr>
          <w:rFonts w:ascii="Amiri" w:hAnsi="Amiri" w:eastAsia="Amiri" w:cs="Amiri"/>
          <w:color w:val="111111"/>
          <w:sz w:val="28"/>
          <w:sz w:val="28"/>
          <w:szCs w:val="28"/>
          <w:rtl w:val="true"/>
          <w:lang w:bidi="ar-SA"/>
        </w:rPr>
        <w:t xml:space="preserve">فيا آل 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فصال لا يجارى و سؤدد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مقعدها للمؤمنين بمرصد </w:t>
      </w:r>
    </w:p>
    <w:p>
      <w:pPr>
        <w:pStyle w:val="BookText"/>
        <w:rPr/>
      </w:pPr>
      <w:r>
        <w:rPr>
          <w:rFonts w:ascii="Amiri" w:hAnsi="Amiri" w:eastAsia="Amiri" w:cs="Amiri"/>
          <w:color w:val="111111"/>
          <w:sz w:val="28"/>
          <w:sz w:val="28"/>
          <w:szCs w:val="28"/>
          <w:rtl w:val="true"/>
          <w:lang w:bidi="ar-SA"/>
        </w:rPr>
        <w:t xml:space="preserve">سلوا أختكم عن شأنها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صريحا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في مصدر ثم مورد</w:t>
      </w:r>
    </w:p>
    <w:p>
      <w:pPr>
        <w:pStyle w:val="BookText"/>
        <w:rPr/>
      </w:pPr>
      <w:r>
        <w:rPr>
          <w:rFonts w:ascii="Amiri" w:hAnsi="Amiri" w:eastAsia="Amiri" w:cs="Amiri"/>
          <w:color w:val="111111"/>
          <w:sz w:val="28"/>
          <w:sz w:val="28"/>
          <w:szCs w:val="28"/>
          <w:rtl w:val="true"/>
          <w:lang w:bidi="ar-SA"/>
        </w:rPr>
        <w:t xml:space="preserve">فلما سمع حسّان بن ثابت الأنصاري الهاتف يهتف أنشد يجاوب الهاتف و هو يقول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قدّس من يسري إليهم و يغتدي</w:t>
      </w:r>
    </w:p>
    <w:p>
      <w:pPr>
        <w:pStyle w:val="BookText"/>
        <w:rPr/>
      </w:pPr>
      <w:r>
        <w:rPr>
          <w:rFonts w:ascii="Amiri" w:hAnsi="Amiri" w:eastAsia="Amiri" w:cs="Amiri"/>
          <w:color w:val="111111"/>
          <w:sz w:val="28"/>
          <w:sz w:val="28"/>
          <w:szCs w:val="28"/>
          <w:rtl w:val="true"/>
          <w:lang w:bidi="ar-SA"/>
        </w:rPr>
        <w:t xml:space="preserve">ترحّل عن قوم فضلّت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على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أرشدهم من يتبع الحقّ‌ يرشد</w:t>
      </w:r>
    </w:p>
    <w:p>
      <w:pPr>
        <w:pStyle w:val="BookText"/>
        <w:rPr/>
      </w:pPr>
      <w:r>
        <w:rPr>
          <w:rFonts w:ascii="Amiri" w:hAnsi="Amiri" w:eastAsia="Amiri" w:cs="Amiri"/>
          <w:color w:val="111111"/>
          <w:sz w:val="28"/>
          <w:sz w:val="28"/>
          <w:szCs w:val="28"/>
          <w:rtl w:val="true"/>
          <w:lang w:bidi="ar-SA"/>
        </w:rPr>
        <w:t xml:space="preserve">و 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عمايتهم هاد به كلّ‌ مهتدي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 قد نزلت منه على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هدى حلّت عليهم بأسعد</w:t>
      </w:r>
    </w:p>
    <w:p>
      <w:pPr>
        <w:pStyle w:val="BookText"/>
        <w:rPr/>
      </w:pPr>
      <w:r>
        <w:rPr>
          <w:rFonts w:ascii="Amiri" w:hAnsi="Amiri" w:eastAsia="Amiri" w:cs="Amiri"/>
          <w:color w:val="111111"/>
          <w:sz w:val="28"/>
          <w:sz w:val="28"/>
          <w:szCs w:val="28"/>
          <w:rtl w:val="true"/>
          <w:lang w:bidi="ar-SA"/>
        </w:rPr>
        <w:t xml:space="preserve">نبيّ‌ يرى ما لا يرى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مسجد</w:t>
      </w:r>
    </w:p>
    <w:p>
      <w:pPr>
        <w:pStyle w:val="BookText"/>
        <w:rPr/>
      </w:pPr>
      <w:r>
        <w:rPr>
          <w:rFonts w:ascii="Amiri" w:hAnsi="Amiri" w:eastAsia="Amiri" w:cs="Amiri"/>
          <w:color w:val="111111"/>
          <w:sz w:val="28"/>
          <w:sz w:val="28"/>
          <w:szCs w:val="28"/>
          <w:rtl w:val="true"/>
          <w:lang w:bidi="ar-SA"/>
        </w:rPr>
        <w:t xml:space="preserve">و إن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اليوم أو في ضحى الغد</w:t>
      </w:r>
    </w:p>
    <w:p>
      <w:pPr>
        <w:pStyle w:val="BookText"/>
        <w:rPr/>
      </w:pPr>
      <w:r>
        <w:rPr>
          <w:rFonts w:ascii="Amiri" w:hAnsi="Amiri" w:eastAsia="Amiri" w:cs="Amiri"/>
          <w:color w:val="111111"/>
          <w:sz w:val="28"/>
          <w:sz w:val="28"/>
          <w:szCs w:val="28"/>
          <w:rtl w:val="true"/>
          <w:lang w:bidi="ar-SA"/>
        </w:rPr>
        <w:t xml:space="preserve">ليهن أبا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مقعدها للمؤمنين بمرصد </w:t>
      </w:r>
      <w:r>
        <w:rPr>
          <w:rStyle w:val="FootnoteAnchor"/>
          <w:rtl w:val="true"/>
        </w:rPr>
        <w:footnoteReference w:id="163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مكرم بن محرز،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عبد العزيز إلى أبي يوما، فدعا أبي براحلة له فركب عليه، و أنا إذ ذاك غلام أعقل الكلام، فدعاني أبي فحملني خلف رحله، فخرجنا حتى إذا نحن بعمر بن عبد العزيز في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أبي بالخلافة فردّ عليه عمر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حزام أين نحن من القوم‌؟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يعمل على شاكلته، أشهد يا عمر بن عبد العزيز، لأرسل إليّ‌ عمر بن الخطاب في منزلك هذا، فرأيته في جماعة من أصحابه نزل عن راحلته، ثم حط‍‌ رحله، ثم قيد راحلته كرجل من أصحابه، ثم حسّ‌ ركاب القوم فوجد فيها راحلة مقاربا لها من قيدها، فأرخى لها عمر بن الخطاب، ثم أقبل يتغيظ‍‌ أرى </w:t>
      </w:r>
    </w:p>
    <w:p>
      <w:pPr>
        <w:pStyle w:val="BookText"/>
        <w:rPr/>
      </w:pPr>
      <w:r>
        <w:rPr>
          <w:rFonts w:ascii="Amiri" w:hAnsi="Amiri" w:eastAsia="Amiri" w:cs="Amiri"/>
          <w:color w:val="111111"/>
          <w:sz w:val="28"/>
          <w:sz w:val="28"/>
          <w:szCs w:val="28"/>
          <w:rtl w:val="true"/>
          <w:lang w:bidi="ar-SA"/>
        </w:rPr>
        <w:t>الغيظ‍‌ في وجهه، فقال أيكم صاحب الراحلة‌؟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تبيت على فؤاده تضرب صدره، حتى إذا حان رزقه جمعت بين عظمين من عظامه، فهلاّ كنت فاعلا هذا يا عمر بن عبد العزيز فبكى عند ذلك عمر بن عبد العزيز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37"/>
      </w:r>
      <w:r>
        <w:rPr>
          <w:rFonts w:ascii="Amiri" w:hAnsi="Amiri" w:eastAsia="Amiri" w:cs="Amiri"/>
          <w:color w:val="111111"/>
          <w:sz w:val="28"/>
          <w:sz w:val="28"/>
          <w:szCs w:val="28"/>
          <w:rtl w:val="true"/>
          <w:lang w:bidi="ar-SA"/>
        </w:rPr>
        <w:t>،نا أبو الحسين بن المهتدي، أنا عيسى بن علي، أنا عبد اللّه بن محمد، نا داود بن عمرو، نا حزام بن حبيش بن الأشعر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بن عبد العزيز إلى أبي فانطلقت معه إليه،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ترانا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الخطاب و أتاه صاحب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 الصّدقة قد كثرت، فقام عمر بناس معه، فنادى عمر على فريضة فيمن يريد و أخذ عقلها فشدّ به حقوه، ثم مر على المساكين فجعل يتصدّق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في سماعه من أبي سليمان بن زبر، عن أبيه أبي محمد، أنا علي بن داود، نا سعيد بن أبي مريم، حدّثني نافع مولى </w:t>
      </w:r>
      <w:r>
        <w:rPr>
          <w:rStyle w:val="FootnoteAnchor"/>
          <w:rtl w:val="true"/>
        </w:rPr>
        <w:footnoteReference w:id="1638"/>
      </w:r>
      <w:r>
        <w:rPr>
          <w:rFonts w:ascii="Amiri" w:hAnsi="Amiri" w:eastAsia="Amiri" w:cs="Amiri"/>
          <w:color w:val="111111"/>
          <w:sz w:val="28"/>
          <w:sz w:val="28"/>
          <w:szCs w:val="28"/>
          <w:rtl w:val="true"/>
          <w:lang w:bidi="ar-SA"/>
        </w:rPr>
        <w:t xml:space="preserve">ابن عمر، حدّثني حزام بن هشام الخزاعي أن عمر بن عبد العزيز نزل قديدا ثم أرسل إلى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 إليه، 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فحملني أبي وراءه حتى إذا انتهينا إليه فذكر نحوه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قديد بالحجاز، و لا نعلم أن عمر بن عبد العزيز دخل الحجاز بعد أن ولي الخلافة، و في الحكاية الأولى أن هشاما سلم عليه بالخلافة و مخرج الحكاية الأولى عن أهل بيت حزام و هم أعلم بحديثهم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مكرم بن محرز، حدثك أبوك محرز بن المهدي، حدّثني حزام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عمر بن عبد العزيز إلى أبي هشام فدعا أبي براحلة له فبكيت عليه فدعاني فحملني خلف رحله، و أنا إذ ذاك غلام أعقل الكلام، فخرجنا حتى إذا نحن بجماعة قوم بوادي الدوم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فيهم عمر بن عبد العزيز فسلّم عليه أبي بالخلافة فردّ عليه السلام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حزام أين نحن من القوم‌؟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على شاكلته، أشهد لرأيت عمر بن الخطاب في منزلك هذا مع جماعة من أصحابه و هو إذ ذاك خليفة، فنزل فحط‍‌ عن راحلته بيده ثم قيّدها كرجل من أصحابه، ثم حسّ‌ ركاب القوم فوجد فيها راحلة مقصور لها من قيدها فأرخى لها عمر، ثم أقبل و هو يتغيظ‍‌ و يقول أيكم صاحب الراحلة‌؟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تبيت على فؤاده تضرب صدره حتى إذا حان رزقه جمعت بين عظمين من عظامه، فهل كنت يا عمر بن عبد العزيز فاعل ذا؟ فبكى عند ذلك عمر بن عبد العزيز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جدي، أنا عبد اللّه بن مسلمة، نا حزام بن هشام الخزاعي أن عمر بن عبد العزيز قدم قديدا فأرسل إلى أبي ببغلة فركب نحوه و ذهبت معه حتى قدم على عمر بن عبد العزيز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ترانا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علي شاكلته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عى ذاك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لو أنك خليفة تقبل تسير مع القوم على رواحلهم ليس أمامك حرس و لا وراءك حتى يبلغوا منزلا فينزلوا به إما لصلاة و إما لموضع طهور فتنيخ راحلتك كما ينيخها القوم و حالّ‌ رحلك كما يحله القوم، و مفترش إلى رحلك كما يفترش القوم، و مقيّد راحلتك كتقييد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1640"/>
      </w:r>
      <w:r>
        <w:rPr>
          <w:rFonts w:ascii="Amiri" w:hAnsi="Amiri" w:eastAsia="Amiri" w:cs="Amiri"/>
          <w:color w:val="111111"/>
          <w:sz w:val="28"/>
          <w:sz w:val="28"/>
          <w:szCs w:val="28"/>
          <w:rtl w:val="true"/>
          <w:lang w:bidi="ar-SA"/>
        </w:rPr>
        <w:t xml:space="preserve">لحاجته فإذا راحلة رجل من القوم قد جمع بين وظيفتها فخالس إليها فمرّ حتى قيدها ثم راجع إلى القوم يعرفون الغضب في وجهك، ثم قال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أحدكم على قلب دابته حتى إذا حان رزقها جمع بين عظمين من عظامها، بئس و اللّه ما تصنعون، فأنا و اللّه رأيت عمر بن الخطاب يصنع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هشام الكعبي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الحسن بن محمّد بن يوسف، أنا أحمد بن محمد بن عمر، نا أبو بكر بن أبي الدنيا، نا محمد بن سعد، قال في الطبقة الخامسة من أهل مكة حزام بن هاشم الكعبي كان ينزل قديدا، و روى عنه الواقدي و أبو النضر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و نحن نسمع عن أبي عمر بن حيّوية، أنا أحمد بن معروف، أنا الحسين بن الفهم، نا محمد بن سعد قال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حزام بن هشام بن خالد الأشعر </w:t>
      </w:r>
      <w:r>
        <w:rPr>
          <w:rStyle w:val="FootnoteAnchor"/>
          <w:rtl w:val="true"/>
        </w:rPr>
        <w:footnoteReference w:id="1643"/>
      </w:r>
      <w:r>
        <w:rPr>
          <w:rFonts w:ascii="Amiri" w:hAnsi="Amiri" w:eastAsia="Amiri" w:cs="Amiri"/>
          <w:color w:val="111111"/>
          <w:sz w:val="28"/>
          <w:sz w:val="28"/>
          <w:szCs w:val="28"/>
          <w:rtl w:val="true"/>
          <w:lang w:bidi="ar-SA"/>
        </w:rPr>
        <w:t xml:space="preserve">الكعبي كان ينزل قديدا، روى عنه أبو النّضر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و محمد بن عمر، و عبد اللّه بن مسلمة بن قعنب و غيرهم،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قال </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الأشعري </w:t>
      </w:r>
      <w:r>
        <w:rPr>
          <w:rStyle w:val="FootnoteAnchor"/>
          <w:rtl w:val="true"/>
        </w:rPr>
        <w:footnoteReference w:id="1646"/>
      </w:r>
      <w:r>
        <w:rPr>
          <w:rFonts w:ascii="Amiri" w:hAnsi="Amiri" w:eastAsia="Amiri" w:cs="Amiri"/>
          <w:color w:val="111111"/>
          <w:sz w:val="28"/>
          <w:sz w:val="28"/>
          <w:szCs w:val="28"/>
          <w:rtl w:val="true"/>
          <w:lang w:bidi="ar-SA"/>
        </w:rPr>
        <w:t xml:space="preserve">خليفة بن منقذ بن ربيعة بن أصرم بن ضبيس بن حرام بن حبشيّة بن كعب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 بن حارثة بن عمرو مزيقياء بن عامر ماء السماء بن حارثة الغطريف بن امرئ القيس بن ثعلبة بن مازن بن الأزد</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،و هو جد حزام بن هشام بن خالد الكعبي الذي يروي عنه محمد بن عمر، و عبد اللّه بن مسلمة بن قعنب، و أبو النّضر هاشم بن القاسم، و كان حزام ينزل قديدا، و أسلم خالد الأشعر قبل فتح مكة و شهد مع رسول اللّه صلّى اللّه عليه و سلّم الفتح، و سلك هو و كرز بن جابر غير طريق رسول اللّه صلّى اللّه عليه و سلّم التي دخل منها مكة، فأخطأ الطريق، و لقيتهم خيل المشركين فقتلا شهيدين، و كان الذي قتل خالد الأشعر ابن أبي الجزع </w:t>
      </w:r>
      <w:r>
        <w:rPr>
          <w:rStyle w:val="FootnoteAnchor"/>
          <w:rtl w:val="true"/>
        </w:rPr>
        <w:footnoteReference w:id="1648"/>
      </w:r>
      <w:r>
        <w:rPr>
          <w:rFonts w:ascii="Amiri" w:hAnsi="Amiri" w:eastAsia="Amiri" w:cs="Amiri"/>
          <w:color w:val="111111"/>
          <w:sz w:val="28"/>
          <w:sz w:val="28"/>
          <w:szCs w:val="28"/>
          <w:rtl w:val="true"/>
          <w:lang w:bidi="ar-SA"/>
        </w:rPr>
        <w:t>الجمحي، و كان هشام بن محمّد بن السّائب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حبيش بن خالد الأشعر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عمرو بن مهدي، أنا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هشام ثقة، و قد أدرك عمر بن عبد العزيز، و أبوه هشام بن حبيش ثقة، و قد أدرك عمر بن الخطاب و سافر معه، و بقي حتى أدرك عمر بن عبد العزيز، و حدّث عنه،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w:t>
      </w:r>
    </w:p>
    <w:p>
      <w:pPr>
        <w:pStyle w:val="BookText"/>
        <w:rPr/>
      </w:pPr>
      <w:r>
        <w:rPr>
          <w:rFonts w:ascii="Amiri" w:hAnsi="Amiri" w:eastAsia="Amiri" w:cs="Amiri"/>
          <w:color w:val="111111"/>
          <w:sz w:val="28"/>
          <w:sz w:val="28"/>
          <w:szCs w:val="28"/>
          <w:rtl w:val="true"/>
          <w:lang w:bidi="ar-SA"/>
        </w:rPr>
        <w:t>مكرم بن محرز بن مهدي بن عبد الرّحمن بن عمرو بن خويلد الخزاعي الكعبي البدوي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أبوك عن حزام بن هشام بن حبيش بن خالد بن خليف بن منقذ بن ربيعة بن حبيش بن حرام بن حبشيّة بن كعب، و حبيش أخ أم معبد، و اسم أم معبد عاتكة بنت خالد و هي التي تروي الحديث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أحمد بن الحسن و أبو الحسن المبارك بن عبد الجبار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 هشام بن حبيش الخزاعي من أهل الرقم بالبادية،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القاسم، نا حزام، سمع أباه عن أم معبد أنها أرسلت إلى النبي صلّى اللّه عليه و سلّم بجذعة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مكسورة غير معجمة، و الزاي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هشام بن حبيش الخزاعي من أهل قديد، و هو الذي روى حديث أم معبد الخزاعيّة في إعلام النبي صلّى اللّه عليه و سلّم، و قد روى حزام بن هشام، عن عمر بن عبد العزيز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165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هشام بن حبيش بن خالد الخزاعي، حدّث عن أبيه عن أم معبد، روى عنه أبو النّضر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زكريا البخاري ح</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خالي القاضي أبو المعالي محمد بن يحيى القرشي، أنا أبو الفتح نصر بن </w:t>
      </w:r>
      <w:bookmarkStart w:id="292" w:name="pg11916_111275"/>
    </w:p>
    <w:p>
      <w:pPr>
        <w:pStyle w:val="BookText"/>
        <w:rPr/>
      </w:pPr>
      <w:bookmarkEnd w:id="292"/>
      <w:r>
        <w:rPr>
          <w:rFonts w:ascii="Amiri" w:hAnsi="Amiri" w:eastAsia="Amiri" w:cs="Amiri"/>
          <w:color w:val="111111"/>
          <w:sz w:val="28"/>
          <w:sz w:val="28"/>
          <w:szCs w:val="28"/>
          <w:rtl w:val="true"/>
          <w:lang w:bidi="ar-SA"/>
        </w:rPr>
        <w:t>إبراهيم، أنا أبو زكريا البخاري، أنا عبد الغني بن سعيد، قال في باب حزام بالزاي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حزام بن هشام بن حبيش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بن أحمد بن حمة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بن هشام الخزاعي ليس به بأس في الحديث، روى عنه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الحسين بن سلمة، أنا علي بن محمد، أنا أبو محمد بن أبي حاتم قال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حزام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محلّه الصّدق</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3881550_73709187"/>
      <w:bookmarkStart w:id="294" w:name="_Toc110"/>
      <w:bookmarkEnd w:id="293"/>
      <w:r>
        <w:rPr/>
        <w:t>1259</w:t>
      </w:r>
      <w:r>
        <w:rPr>
          <w:rtl w:val="true"/>
        </w:rPr>
        <w:t xml:space="preserve"> - </w:t>
      </w:r>
      <w:r>
        <w:rPr>
          <w:rtl w:val="true"/>
        </w:rPr>
        <w:t xml:space="preserve">حزوّر </w:t>
      </w:r>
      <w:r>
        <w:rPr>
          <w:rtl w:val="true"/>
        </w:rPr>
        <w:t xml:space="preserve">- </w:t>
      </w:r>
      <w:r>
        <w:rPr>
          <w:rtl w:val="true"/>
        </w:rPr>
        <w:t>و يقال</w:t>
      </w:r>
      <w:r>
        <w:rPr>
          <w:rtl w:val="true"/>
        </w:rPr>
        <w:t xml:space="preserve">: </w:t>
      </w:r>
      <w:r>
        <w:rPr>
          <w:rtl w:val="true"/>
        </w:rPr>
        <w:t>نافع، و يقال</w:t>
      </w:r>
      <w:r>
        <w:rPr>
          <w:rtl w:val="true"/>
        </w:rPr>
        <w:t xml:space="preserve">: </w:t>
      </w:r>
      <w:r>
        <w:rPr>
          <w:rtl w:val="true"/>
        </w:rPr>
        <w:t xml:space="preserve">سعيد </w:t>
      </w:r>
      <w:r>
        <w:rPr>
          <w:rtl w:val="true"/>
        </w:rPr>
        <w:t xml:space="preserve">- </w:t>
      </w:r>
      <w:r>
        <w:rPr>
          <w:rtl w:val="true"/>
        </w:rPr>
        <w:t>بن الحزوّر</w:t>
      </w:r>
      <w:bookmarkEnd w:id="294"/>
    </w:p>
    <w:p>
      <w:pPr>
        <w:pStyle w:val="BookText"/>
        <w:rPr/>
      </w:pPr>
      <w:r>
        <w:rPr>
          <w:rFonts w:ascii="Amiri" w:hAnsi="Amiri" w:eastAsia="Amiri" w:cs="Amiri"/>
          <w:color w:val="111111"/>
          <w:sz w:val="28"/>
          <w:sz w:val="28"/>
          <w:szCs w:val="28"/>
          <w:rtl w:val="true"/>
          <w:lang w:bidi="ar-SA"/>
        </w:rPr>
        <w:t xml:space="preserve">أبو غالب البصري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مولى عبد الرّحمن بن الحضرمي،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خالد بن عبد اللّه القسري، و يقال مولى بني </w:t>
      </w:r>
      <w:r>
        <w:rPr>
          <w:rStyle w:val="FootnoteAnchor"/>
          <w:rtl w:val="true"/>
        </w:rPr>
        <w:footnoteReference w:id="1655"/>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أمامة الباهلي بدمشق، و عبد اللّه بن عمر،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صهيب، و صفوان بن سليم، و داود بن أبي الفرات، و الحمّادان، و عمارة بن زاذان، و المعلّى بن زياد، و الحسين بن واقد، و سفيان بن عيينة، و المبارك بن فضالة، و قريش بن حيان، و أشعث بن عبد الملك الحمراني </w:t>
      </w:r>
      <w:r>
        <w:rPr>
          <w:rStyle w:val="FootnoteAnchor"/>
          <w:rtl w:val="true"/>
        </w:rPr>
        <w:footnoteReference w:id="1656"/>
      </w:r>
      <w:r>
        <w:rPr>
          <w:rFonts w:ascii="Amiri" w:hAnsi="Amiri" w:eastAsia="Amiri" w:cs="Amiri"/>
          <w:color w:val="111111"/>
          <w:sz w:val="28"/>
          <w:sz w:val="28"/>
          <w:szCs w:val="28"/>
          <w:rtl w:val="true"/>
          <w:lang w:bidi="ar-SA"/>
        </w:rPr>
        <w:t>، و أبو يونس سلم بن برير العطاردي، و جعفر بن سليمان، و محمد بن زياد الميموني، و عبد اللّه بن شوذب، و أبو الهيثم قطن، و القاسم بن بلج، و كعب بن فروخ الرقاشي، و صدقة بن هرمز</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ح، و أخبرنا أبو محمّد </w:t>
      </w:r>
    </w:p>
    <w:p>
      <w:pPr>
        <w:pStyle w:val="BookText"/>
        <w:rPr/>
      </w:pPr>
      <w:r>
        <w:rPr>
          <w:rFonts w:ascii="Amiri" w:hAnsi="Amiri" w:eastAsia="Amiri" w:cs="Amiri"/>
          <w:color w:val="111111"/>
          <w:sz w:val="28"/>
          <w:sz w:val="28"/>
          <w:szCs w:val="28"/>
          <w:rtl w:val="true"/>
          <w:lang w:bidi="ar-SA"/>
        </w:rPr>
        <w:t>السّلمي، أنا أبو الحسين بن 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مسلم الكاتب، نا عبد اللّه بن محمد البغوي، نا شيبان، نا محمد بن زياد، نا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أمامة في مسجد حمص أو مسجد دمشق، و هو يحدّثنا قال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جائي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رءوس حرورية قد ضربها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خرجنا معه و هي منصوبة على درج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فبكى فقال سبع مرات شرّ قتلى تحت ظل السماء هؤلاء،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قتلى تحت ظل السماء من قتلة هؤلاء، كلاب النار، كلاب النار، كلاب النار ثلاث مرات و قال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امامة هذا شيء تقوله من قبل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لجرئ، و لكن 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حفص عمر بن </w:t>
      </w:r>
      <w:r>
        <w:rPr>
          <w:rStyle w:val="FootnoteAnchor"/>
          <w:rtl w:val="true"/>
        </w:rPr>
        <w:footnoteReference w:id="1657"/>
      </w:r>
      <w:r>
        <w:rPr>
          <w:rFonts w:ascii="Amiri" w:hAnsi="Amiri" w:eastAsia="Amiri" w:cs="Amiri"/>
          <w:color w:val="111111"/>
          <w:sz w:val="28"/>
          <w:sz w:val="28"/>
          <w:szCs w:val="28"/>
          <w:rtl w:val="true"/>
          <w:lang w:bidi="ar-SA"/>
        </w:rPr>
        <w:t>إبراهيم بن أحمد بن كثير الكتاني، نا عبد اللّه بن محمد، نا شيبان بن أبي شيبة الأيلي، نا سلام بن مسكين، نا أبو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برءوس حرورية فنصبت على درج مسجد دمشق، فنظر إليها أبو أمامة و هي منصوبة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قتلى تحت ظل السّماء هؤلاء ثلاث مرات، طوبى لمن قتلهم و طوبى لمن قتلوه،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 شيء تقوله أو شيء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لجرئ ثلاثا، سمعت رسول اللّه صلّى اللّه عليه و سلّم يقولها و إلاّ فصمّتا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سفيان بن عيينة، عن أبي غالب نحوه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المعالي عبد اللّه بن أحمد بن محمد البزاز، أنا أبو القاسم الفضل بن أحمد بن محمد بن أبي حرب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بكر أحمد بن الحسن بن أحمد الحيري </w:t>
      </w:r>
      <w:r>
        <w:rPr>
          <w:rStyle w:val="FootnoteAnchor"/>
          <w:rtl w:val="true"/>
        </w:rPr>
        <w:footnoteReference w:id="16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نا أبو العباس محمد بن يعقوب بن يوسف الأصم، نا أبو جعفر محمد بن عبيد اللّه بن أبي داود المنادي،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المؤدب، 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هرمز، عن أبي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أمامة يسكن حمص و كان لي صديقا، و كان مسكني دمشق، و كان إذا جاء لحاجة بدأ فصلّى في المسجد، ركعتين إلى جنبي ثم أخذ بيدي فخرجنا من المسجد فتلقّانا ستة و عشرون رأسا من رءوس الخوارج فيهم رأس عبد رب الصغير، ففاضت عبرته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النار كلاب النار، شرّ قتلى تحت ظل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قتلى من قتلهم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إنهم كانوا 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ما تعلم الآية التي في آل عمران إن هؤلاء كان في قلوبهم زيغ و فتنة فزيغ بهم </w:t>
      </w:r>
      <w:r>
        <w:rPr>
          <w:rStyle w:val="FootnoteAnchor"/>
          <w:rtl w:val="true"/>
        </w:rPr>
        <w:footnoteReference w:id="1659"/>
      </w:r>
      <w:r>
        <w:rPr>
          <w:rFonts w:ascii="Amiri" w:hAnsi="Amiri" w:eastAsia="Amiri" w:cs="Amiri"/>
          <w:color w:val="111111"/>
          <w:sz w:val="28"/>
          <w:sz w:val="28"/>
          <w:szCs w:val="28"/>
          <w:rtl w:val="true"/>
          <w:lang w:bidi="ar-SA"/>
        </w:rPr>
        <w:t>،أ لا تعلم التي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اسْوَدَّتْ‌ وُجُوهُهُمْ‌ أَ كَفَرْتُمْ‌ بَعْدَ إِيمٰانِكُمْ‌ </w:t>
      </w:r>
      <w:r>
        <w:rPr>
          <w:rStyle w:val="FootnoteAnchor"/>
          <w:rtl w:val="true"/>
        </w:rPr>
        <w:footnoteReference w:id="1660"/>
      </w:r>
      <w:r>
        <w:rPr>
          <w:rFonts w:ascii="Amiri" w:hAnsi="Amiri" w:eastAsia="Amiri" w:cs="Amiri"/>
          <w:color w:val="111111"/>
          <w:sz w:val="28"/>
          <w:sz w:val="28"/>
          <w:szCs w:val="28"/>
          <w:rtl w:val="true"/>
          <w:lang w:bidi="ar-SA"/>
        </w:rPr>
        <w:t>فهم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شيء من رأيك أم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لجرئ ثلاث مرات،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هذه الأمة على ثنتين أو ثلاث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ليست 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ما في 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ما حملوا و عليكم ما حملتم، و ان تطيعوه تهتدوا، 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خير من الفرقة، إن هؤلاء يغضبون عليكم فيقتلونكم، أما إنكم من أهل بلدكم، فأعاذك اللّه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أبو مسلم الكاتب، نا عبد اللّه بن محمد، نا شيبان، نا عمارة، نا أبو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يوتر بتسع حتى بدّن و كثر لحمه أوتر بسبع، و صلّى ركعتين و هو جالس يقرأ فيهما ب‍‌ إِذٰا زُلْزِلَتِ‌ و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محمد بن أحمد البابسيري، أنا الأحوص بن المفضّل </w:t>
      </w:r>
      <w:r>
        <w:rPr>
          <w:rStyle w:val="FootnoteAnchor"/>
          <w:rtl w:val="true"/>
        </w:rPr>
        <w:footnoteReference w:id="1661"/>
      </w:r>
      <w:r>
        <w:rPr>
          <w:rFonts w:ascii="Amiri" w:hAnsi="Amiri" w:eastAsia="Amiri" w:cs="Amiri"/>
          <w:color w:val="111111"/>
          <w:sz w:val="28"/>
          <w:sz w:val="28"/>
          <w:szCs w:val="28"/>
          <w:rtl w:val="true"/>
          <w:lang w:bidi="ar-SA"/>
        </w:rPr>
        <w:t>،نا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سفيان بن عيينة، و جعفر بن سليمان، و حمّاد بن سلمة عن أبي غالب 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حزوّر حدث عنه حمّاد بن سلمة، و ابن عيينة و أبو غالب مولى باهلة اسمه نافع، روى عنه همّام و عبد الوارث بصريان جميعا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صاحب أبي أمامة اسمه حزوّر يروي عنه </w:t>
      </w:r>
    </w:p>
    <w:p>
      <w:pPr>
        <w:pStyle w:val="BookText"/>
        <w:rPr/>
      </w:pPr>
      <w:r>
        <w:rPr>
          <w:rFonts w:ascii="Amiri" w:hAnsi="Amiri" w:eastAsia="Amiri" w:cs="Amiri"/>
          <w:color w:val="111111"/>
          <w:sz w:val="28"/>
          <w:sz w:val="28"/>
          <w:szCs w:val="28"/>
          <w:rtl w:val="true"/>
          <w:lang w:bidi="ar-SA"/>
        </w:rPr>
        <w:t>سفيان بن عيينة، و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العديس عن أبي غالب، أبو غالب هذا يروي عنه حمّاد بن سليمان، و هو مولى عبد اللّه بن خالد القرشي، و أبو غالب أيضا مولى باهلة، روى عنه همّام و عبد الوارث </w:t>
      </w:r>
      <w:r>
        <w:rPr>
          <w:rStyle w:val="FootnoteAnchor"/>
          <w:rtl w:val="true"/>
        </w:rPr>
        <w:footnoteReference w:id="1662"/>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أبو غالب من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الذي يروي عنه عبد الوارث هو مولى باهلة، و الذي يروي عنه حمّاد بن سلمة هو مولى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الجوهري، أنا أبو عمر بن حيّوية، أنا محمد بن القاسم الكوكبي،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اسم أبي غالب صاحب أبي أمامة،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الفضل بن الحكاك، أنا أبو نصر الوائلي، أنا الخصيب بن عبد اللّه، أنا أبو 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حزوّر عن أبي أمامة ضعيف بصري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أبي غالب صاحب أبي أمامة اسمه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أبي حبيش، 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الخلاّل، أنا جعفر بن أحمد بن إبراهيم، نا أحمد بن الهيثم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غالب صاحب أبي أمامة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بكر الحميدي، عن سفيان، عن أبي غالب صاحب المحجن بلغني أن اسمه حزوّر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أنا أبو محمد التميمي، أنا أبو </w:t>
      </w:r>
    </w:p>
    <w:p>
      <w:pPr>
        <w:pStyle w:val="BookText"/>
        <w:rPr/>
      </w:pPr>
      <w:r>
        <w:rPr>
          <w:rFonts w:ascii="Amiri" w:hAnsi="Amiri" w:eastAsia="Amiri" w:cs="Amiri"/>
          <w:color w:val="111111"/>
          <w:sz w:val="28"/>
          <w:sz w:val="28"/>
          <w:szCs w:val="28"/>
          <w:rtl w:val="true"/>
          <w:lang w:bidi="ar-SA"/>
        </w:rPr>
        <w:t>الميمون البجلي،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غالب صاحب أبي أمامة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1665"/>
      </w:r>
      <w:r>
        <w:rPr>
          <w:rFonts w:ascii="Amiri" w:hAnsi="Amiri" w:eastAsia="Amiri" w:cs="Amiri"/>
          <w:color w:val="111111"/>
          <w:sz w:val="28"/>
          <w:sz w:val="28"/>
          <w:szCs w:val="28"/>
          <w:rtl w:val="true"/>
          <w:lang w:bidi="ar-SA"/>
        </w:rPr>
        <w:t>أبو الفضل بن ناصر، أنا أبو الفضل بن خيرون و أبو الحسين الطيوري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 أبو غالب البصري، قال عبد السّلام بن مطهر، 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غالب 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عبد الرّحمن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داود 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خالد بن عبد اللّه القسري، و قال حسين بن واقد، عن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الشام في تجارتي و عظم ما كنت اختلف فيه من أجل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حزوّر سمع أبا أمامة روى عنه ابن عيينة، و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بن جعفر، نا ابن أبي خيثمة، نا موسى بن إسماعيل، نا داود بن أبي الفرات، نا أبو غالب مولى خالد بن عبد اللّه القسري، عن أبي أمامة صدي بن عجلان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غالب من أهل البصرة اسمه حزوّر، حدّثنا بذلك عبيد اللّه بن عمر، نا جعفر بن سليمان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الكروخي </w:t>
      </w:r>
      <w:r>
        <w:rPr>
          <w:rStyle w:val="FootnoteAnchor"/>
          <w:rtl w:val="true"/>
        </w:rPr>
        <w:footnoteReference w:id="1667"/>
      </w:r>
      <w:r>
        <w:rPr>
          <w:rFonts w:ascii="Amiri" w:hAnsi="Amiri" w:eastAsia="Amiri" w:cs="Amiri"/>
          <w:color w:val="111111"/>
          <w:sz w:val="28"/>
          <w:sz w:val="28"/>
          <w:szCs w:val="28"/>
          <w:rtl w:val="true"/>
          <w:lang w:bidi="ar-SA"/>
        </w:rPr>
        <w:t>،أنا القاضي أبو عامر الأزدي و أبو نصر الترياقي و أبو بكر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الجراحي، أنا أبو العباس المحبوبي، 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غالب اسمه حزوّر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أحمد بن محمد بن سلفة الحافظ‍‌ و أبو حفص عمر بن ظفر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المغازلي،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علي بن أحمد بن علي الخياط‍‌، أنا أبو القاسم بن بشران، أنا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الباهلي هو من الثقات، و اسمه نافع، و أبو غالب صاحب أبي أمامة اسمه حزوّر و هو 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أبو طاهر أحمد بن علي المقرئ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الطناجيري، أنا أبو بكر محمد بن إبراهيم بن السري الدارمي، نا عبد الملك بن بدر بن الهيثم، نا أحمد بن هارون الحافظ‍‌، قال في الطبقة الثانية من الأسماء المفردة و هم التابعون حزوّر و هو أبو غالب صاحب أبي أمامة،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الذي روى عن أبي أمامة اسمه نافع، سمعته من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صاحب أبي أمامة، اسمه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أبو الحسن اللبناني، أنا أبو بكر بن أبي الدنيا، نا محمد بن سعد قال في الطبقة الثالثة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صاحب أبي أمامة و اسمه سعيد بن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أنا محمد بن الحسن، أنا أحمد بن معروف، نا الحسين بن الفهم، نا محمد بن سعد، قال </w:t>
      </w:r>
      <w:r>
        <w:rPr>
          <w:rStyle w:val="FootnoteAnchor"/>
          <w:rtl w:val="true"/>
        </w:rPr>
        <w:footnoteReference w:id="1669"/>
      </w:r>
      <w:r>
        <w:rPr>
          <w:rFonts w:ascii="Amiri" w:hAnsi="Amiri" w:eastAsia="Amiri" w:cs="Amiri"/>
          <w:color w:val="111111"/>
          <w:sz w:val="28"/>
          <w:sz w:val="28"/>
          <w:szCs w:val="28"/>
          <w:rtl w:val="true"/>
          <w:lang w:bidi="ar-SA"/>
        </w:rPr>
        <w:t>في الطبقة الثالثة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الراسبي صاحب أبي أمامة الباهلي و اسمه سعيد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يقول اسمه نافع، و كان ضعيفا منكر الحديث</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أنا سليم بن أيوب، أنا أبو نصر طاهر بن محمد بن سليمان، نا علي بن إبراهيم بن أحمد، نا يزيد بن محمّد بن </w:t>
      </w:r>
    </w:p>
    <w:p>
      <w:pPr>
        <w:pStyle w:val="BookText"/>
        <w:rPr/>
      </w:pPr>
      <w:r>
        <w:rPr>
          <w:rFonts w:ascii="Amiri" w:hAnsi="Amiri" w:eastAsia="Amiri" w:cs="Amiri"/>
          <w:color w:val="111111"/>
          <w:sz w:val="28"/>
          <w:sz w:val="28"/>
          <w:szCs w:val="28"/>
          <w:rtl w:val="true"/>
          <w:lang w:bidi="ar-SA"/>
        </w:rPr>
        <w:t>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1670"/>
      </w:r>
      <w:r>
        <w:rPr>
          <w:rFonts w:ascii="Amiri" w:hAnsi="Amiri" w:eastAsia="Amiri" w:cs="Amiri"/>
          <w:color w:val="111111"/>
          <w:sz w:val="28"/>
          <w:sz w:val="28"/>
          <w:szCs w:val="28"/>
          <w:rtl w:val="true"/>
          <w:lang w:bidi="ar-SA"/>
        </w:rPr>
        <w:t>غالب صاحب أبي أمامة اسمه سعيد بن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أحمد بن أبي جعفر، أنا أبو بكر محمد بن عدي بن زجر البصري في كتابه إلينا، نا أبو عبيد محمد بن علي الآجري، 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شعبة أبا غالب إنه رآه يحدث في الشمس، وصفه شعبة على أنه تغير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صالح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الحزوّر 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72"/>
      </w:r>
      <w:r>
        <w:rPr>
          <w:rFonts w:ascii="Amiri" w:hAnsi="Amiri" w:eastAsia="Amiri" w:cs="Amiri"/>
          <w:color w:val="111111"/>
          <w:sz w:val="28"/>
          <w:sz w:val="28"/>
          <w:szCs w:val="28"/>
          <w:rtl w:val="true"/>
          <w:lang w:bidi="ar-SA"/>
        </w:rPr>
        <w:t>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يروي عن أبي أمامة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يروي عن أبي أمامة ضعيف، ذكره عن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حزوّر أبو غالب لم أر في أحاديثه حديثا منكرا جدا، و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محمد بن الحسين بن عبد اللّه، أنا أحمد بن محمد بن أحمد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اسمه حزوّر بصري لا يعتبر به، و قلت 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عن أبي أمامة‌؟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بصري اسمه 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حزوّر الأصبهاني أبو غالب صاحب أبي أمامة، روى عن أنس بن مالك يعرف بصاحب المحجن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الزاي و 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حزوّر اسم أبي غالب الباهلي، روى عن أبي أمامة الباهلي، حدث عنه أشعث بن عبد الملك، و علي بن مسعدة، و جماعة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 أنا أبو علي بن صفوان، نا ابن أبي الدّنيا، حدّثني محمد بن عبد العزيز المروزي، نا علي بن شقيق، نا الحسين بن واقد، عن أبي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اختلف إلى الشام في تجارة، و عظم ما كنت اختلف من أجل أبي أمامة، فإذا فيها رجل من قيس من خيار الناس، فكنت أنزل عليه، و معنا ابن أخ له مخالف لأمره ينهاه و يضربه، فلا يطيعه فمرض الفتى، فبعث إلى عمه فأبى أن يأتيه، فأتينا به حتى أدخلته عليه، فأقبل يشتمه،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 اللّه الخبيث، أ لم تفعل كذا؟ أ لم تفعل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أي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اللّه دفعني إلى والدتي ما كانت صانعة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كانت تدخلك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للّه أرحم بي من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الفتى فخرج عليه عبد الملك بن مروان، فدخلت القبر مع عمه، فخطوا له خطا و لم يلحدوه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باللّبن فسوينا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منها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عمه فتأخر،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ملئ قبره نورا، و فسح له مدّ البصر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سعيد بن محمد بن أحمد البحيري </w:t>
      </w:r>
      <w:r>
        <w:rPr>
          <w:rStyle w:val="FootnoteAnchor"/>
          <w:rtl w:val="true"/>
        </w:rPr>
        <w:footnoteReference w:id="1675"/>
      </w:r>
      <w:r>
        <w:rPr>
          <w:rFonts w:ascii="Amiri" w:hAnsi="Amiri" w:eastAsia="Amiri" w:cs="Amiri"/>
          <w:color w:val="111111"/>
          <w:sz w:val="28"/>
          <w:sz w:val="28"/>
          <w:szCs w:val="28"/>
          <w:rtl w:val="true"/>
          <w:lang w:bidi="ar-SA"/>
        </w:rPr>
        <w:t>،أنا أبو عبد اللّه محمد بن عبد اللّه بن محمد بن غيث المحتسب الرازي، أنا أبو بكر محمد بن الحسين، نا أحمد بن يوسف، نا يحيى بن يحيى، نا جعفر بن سليمان، عن أبي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الشام في ناس، فنزلنا منزلا بحضرة قرية </w:t>
      </w:r>
    </w:p>
    <w:p>
      <w:pPr>
        <w:pStyle w:val="BookText"/>
        <w:rPr/>
      </w:pPr>
      <w:r>
        <w:rPr>
          <w:rFonts w:ascii="Amiri" w:hAnsi="Amiri" w:eastAsia="Amiri" w:cs="Amiri"/>
          <w:color w:val="111111"/>
          <w:sz w:val="28"/>
          <w:sz w:val="28"/>
          <w:szCs w:val="28"/>
          <w:rtl w:val="true"/>
          <w:lang w:bidi="ar-SA"/>
        </w:rPr>
        <w:t xml:space="preserve">عظيمة خربة، فدخلتها انظر فيها فرأيت بيتا مسقفا، فيه روزنة، في الروزنة </w:t>
      </w:r>
      <w:r>
        <w:rPr>
          <w:rStyle w:val="FootnoteAnchor"/>
          <w:rtl w:val="true"/>
        </w:rPr>
        <w:footnoteReference w:id="1676"/>
      </w:r>
      <w:r>
        <w:rPr>
          <w:rFonts w:ascii="Amiri" w:hAnsi="Amiri" w:eastAsia="Amiri" w:cs="Amiri"/>
          <w:color w:val="111111"/>
          <w:sz w:val="28"/>
          <w:sz w:val="28"/>
          <w:szCs w:val="28"/>
          <w:rtl w:val="true"/>
          <w:lang w:bidi="ar-SA"/>
        </w:rPr>
        <w:t>سلة، و رأيت جرة فيها ماء، و رأيت أثر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عامرا، هذا رجل يكون بالنهار في الجبل و يأوي بالليل إلى هذا البيت،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أحب أن تبيتوني الليلة في هذا المكان، قالوا؛ نعم، فتأهبت حتى إذا صلّيت مع أصحابي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جئت حتى دخلت ذلك البيت و جلست في ناحية البيت حتى اختلط‍‌ الظلام، فإذا أنا بشخص إنسان يجيء من نحو الجبل، فجعل يدنو حتى قام على باب البيت، فوضع يديه على عضادتي البيت فحمد اللّه بمحامد حسنة ثم سلّم فدخل، فجلس ثم تناول السلة فأخذها، فوضعها بين يديه ففتحها و أخرج منها شيئا، فوضع، ثم سمّى و أكل، و جعل يحمد اللّه و يأكل، 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أعاد السلّة مكانها، ثم قام فأذن ثم أقام ثم صلّى و صلّيت بصلاته، فلما قضى صلاته وضع رأسه فنام غير كثير ثم قام فخرج يتباعد ثم رجع فأخذ الجرة فحلها ثم جاء فأعادها مكانها ثم توضأ ثم جاء فقام في المسجد فكبر ثم استعاذ فقرأ، و قرأ بالبقرة و آل عمران و النساء و المائدة قراءة لم أسمع مثلها قط‍‌ من أحد أحزن، و لا يمر بآية فيها ذكر الجنّة إلاّ وقف و سأل اللّه الجنة، و لا يمر بآية فيها ذكر النار إلاّ وقف و بكى و تعوذ باللّه من النار، ثم أوتر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إذ ركع ركعتي الغداة ركعت أنا، ثم أقام و صلّى الغداة و صلّيت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رويدا فخرجت لم يشعر بي ثم جئت و سلّمت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قال</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فدخلت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جنيّ‌ أنت أم إنسي‌؟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بل إنسي،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أنزلك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كلّمته و قبلته، فجعل يكتمني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بت الليلة معك في بيتك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إنّي لم أضع ذلك لبأس، إنّي أخوك، و إني طالب خير و ليس عليك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كم مكثت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 سنين، قلت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عيشك‌؟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ما عيشك‌؟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أشتهي شيئا بالنهار إلاّ وجدته في سلتي،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 يعني السّمك،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295" w:name="pg11916_111293"/>
    </w:p>
    <w:p>
      <w:pPr>
        <w:pStyle w:val="BookText"/>
        <w:rPr/>
      </w:pPr>
      <w:bookmarkEnd w:id="295"/>
      <w:r>
        <w:rPr>
          <w:rFonts w:ascii="Amiri" w:hAnsi="Amiri" w:eastAsia="Amiri" w:cs="Amiri"/>
          <w:color w:val="111111"/>
          <w:sz w:val="28"/>
          <w:sz w:val="28"/>
          <w:szCs w:val="28"/>
          <w:rtl w:val="true"/>
          <w:lang w:bidi="ar-SA"/>
        </w:rPr>
        <w:t>تصنع‌؟ قال أكون في النهار في الجبل، فإذا كان الليل أويت إلى هذا البيت من السّباع و من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بهذا العيش‌؟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لأحسبك أفقه مما أرى، و من أعطي أفضل ممّا أعطيت، قد كفاني مئونتي هذه، ثم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يسرك أن لك بيديك 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لك برجليك مائة ألف‌؟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يسرك أن لك بعينيك 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لك بسمعك 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أعطي أفضل مما أعطيت‌؟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مكانك هذا منقطع من الناس، أخاف لو مرضت أو متّ‌ أن تضيع، و قد مررت بجبل كذا و كذا فرأيت فيه غارا، و عند الغار عين تجري، و هو من القرى قريب نحو من فرسخين، فلو تحوّلت إليها أحب لك من مكانك هذا، و كنت تجمّع مع المسلمين، و لو مرضت لم تضع، و لو متّ‌ لم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عندي جبة مدرعة أحب أن تأخذها فتلبسها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فجئت بالجبة فدفعتها إليه،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 إلى المكان الذي نعتها </w:t>
      </w:r>
      <w:r>
        <w:rPr>
          <w:rStyle w:val="FootnoteAnchor"/>
          <w:rtl w:val="true"/>
        </w:rPr>
        <w:footnoteReference w:id="1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كاتبني سبع سنين، ثم انقطع كتابه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3881552_73709187"/>
      <w:bookmarkStart w:id="297" w:name="_Toc111"/>
      <w:bookmarkEnd w:id="296"/>
      <w:r>
        <w:rPr/>
        <w:t>1260</w:t>
      </w:r>
      <w:r>
        <w:rPr>
          <w:rtl w:val="true"/>
        </w:rPr>
        <w:t xml:space="preserve"> - </w:t>
      </w:r>
      <w:r>
        <w:rPr>
          <w:rtl w:val="true"/>
        </w:rPr>
        <w:t>حزيب بن مسعود بن عدي بن هذيم بن عدي</w:t>
      </w:r>
      <w:bookmarkEnd w:id="297"/>
    </w:p>
    <w:p>
      <w:pPr>
        <w:pStyle w:val="BookText"/>
        <w:rPr/>
      </w:pPr>
      <w:r>
        <w:rPr>
          <w:rFonts w:ascii="Amiri" w:hAnsi="Amiri" w:eastAsia="Amiri" w:cs="Amiri"/>
          <w:color w:val="111111"/>
          <w:sz w:val="28"/>
          <w:sz w:val="28"/>
          <w:szCs w:val="28"/>
          <w:rtl w:val="true"/>
          <w:lang w:bidi="ar-SA"/>
        </w:rPr>
        <w:t>ابن جناب الكلبي</w:t>
      </w:r>
    </w:p>
    <w:p>
      <w:pPr>
        <w:pStyle w:val="BookText"/>
        <w:rPr/>
      </w:pPr>
      <w:r>
        <w:rPr>
          <w:rFonts w:ascii="Amiri" w:hAnsi="Amiri" w:eastAsia="Amiri" w:cs="Amiri"/>
          <w:color w:val="111111"/>
          <w:sz w:val="28"/>
          <w:sz w:val="28"/>
          <w:szCs w:val="28"/>
          <w:rtl w:val="true"/>
          <w:lang w:bidi="ar-SA"/>
        </w:rPr>
        <w:t>شاعر شهد المرج مع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حزيب، له ذكر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حزيب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 فتح الزاي و آخره باء معجمة بواحدة فهو حزيب بن مسعود بن عديّ‌ بن هذيم بن عدي بن جناب الكلبي و هو الذي استنقذ مروان بن الحكم يوم المرج هو و الحراق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هو محرز بن حزيب</w:t>
      </w:r>
      <w:r>
        <w:rPr>
          <w:rFonts w:eastAsia="Amiri" w:cs="Amiri" w:ascii="Amiri" w:hAnsi="Amiri"/>
          <w:color w:val="111111"/>
          <w:sz w:val="28"/>
          <w:szCs w:val="28"/>
          <w:rtl w:val="true"/>
          <w:lang w:bidi="ar-SA"/>
        </w:rPr>
        <w:t xml:space="preserve">. </w:t>
      </w:r>
      <w:bookmarkStart w:id="298" w:name="pg11916_111295"/>
    </w:p>
    <w:p>
      <w:pPr>
        <w:pStyle w:val="Heading3"/>
        <w:numPr>
          <w:ilvl w:val="2"/>
          <w:numId w:val="1"/>
        </w:numPr>
        <w:rPr/>
      </w:pPr>
      <w:bookmarkStart w:id="299" w:name="__RefHeading___Toc13881554_73709187"/>
      <w:bookmarkStart w:id="300" w:name="_Toc112"/>
      <w:bookmarkEnd w:id="298"/>
      <w:bookmarkEnd w:id="299"/>
      <w:r>
        <w:rPr>
          <w:rtl w:val="true"/>
        </w:rPr>
        <w:t>ذكر من اسمه حسّان</w:t>
      </w:r>
      <w:bookmarkEnd w:id="300"/>
    </w:p>
    <w:p>
      <w:pPr>
        <w:pStyle w:val="Heading4"/>
        <w:numPr>
          <w:ilvl w:val="3"/>
          <w:numId w:val="1"/>
        </w:numPr>
        <w:rPr/>
      </w:pPr>
      <w:bookmarkStart w:id="301" w:name="__RefHeading___Toc13881556_73709187"/>
      <w:bookmarkStart w:id="302" w:name="_Toc113"/>
      <w:bookmarkEnd w:id="301"/>
      <w:r>
        <w:rPr/>
        <w:t>1261</w:t>
      </w:r>
      <w:r>
        <w:rPr>
          <w:rtl w:val="true"/>
        </w:rPr>
        <w:t xml:space="preserve"> - </w:t>
      </w:r>
      <w:r>
        <w:rPr>
          <w:rtl w:val="true"/>
        </w:rPr>
        <w:t>حسّان بن أبان البعلبكي</w:t>
      </w:r>
      <w:bookmarkEnd w:id="302"/>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بكر محمد بن أبي يعقوب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1680"/>
      </w:r>
      <w:r>
        <w:rPr>
          <w:rFonts w:ascii="Amiri" w:hAnsi="Amiri" w:eastAsia="Amiri" w:cs="Amiri"/>
          <w:color w:val="111111"/>
          <w:sz w:val="28"/>
          <w:sz w:val="28"/>
          <w:szCs w:val="28"/>
          <w:rtl w:val="true"/>
          <w:lang w:bidi="ar-SA"/>
        </w:rPr>
        <w:t>،نا محمد بن القاسم الأنباري، حدّثني أبي، نا أبو بكر محمد بن أبي يعقوب الدّينوري، نا حسّان بن أبان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سعد بن أبي وقاص القادسيّة أميرا أتته حرقة بنت النعمان بن المنذر في جوار كلهن في مثل زيّها تطلب صلته، فلما وقفن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حرقة‌؟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تكرارك استفهامي إن الدنيا دار زوال، و إنها لا تدوم على حال، تنتقل بأهلها انتقالا، و تعقبهم بعد حال حالا، إنا كنا ملوك هذا المصر قبلك، يجبى إلينا خرجه، و يطيعنا أهله، مدى المدة و زمان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أدبر الأمر و انقضى صاح بنا صائح الدهر، و صدع عصانا، و شتت ملأنا، و كذلك الدهر يا سعد، إنه ليس من قوم بحبرة إلاّ و الدهر معقبهم عبره ثم أنشأت تقول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نسوس النّاس و 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فيهم سوقة نتنصّف </w:t>
      </w:r>
    </w:p>
    <w:p>
      <w:pPr>
        <w:pStyle w:val="BookText"/>
        <w:rPr/>
      </w:pPr>
      <w:r>
        <w:rPr>
          <w:rFonts w:ascii="Amiri" w:hAnsi="Amiri" w:eastAsia="Amiri" w:cs="Amiri"/>
          <w:color w:val="111111"/>
          <w:sz w:val="28"/>
          <w:sz w:val="28"/>
          <w:szCs w:val="28"/>
          <w:rtl w:val="true"/>
          <w:lang w:bidi="ar-SA"/>
        </w:rPr>
        <w:t xml:space="preserve">فأفّ‌ لدنيا لا يدوم سرورها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تارات بنا و تصرّف</w:t>
      </w:r>
    </w:p>
    <w:p>
      <w:pPr>
        <w:pStyle w:val="BookText"/>
        <w:rPr/>
      </w:pPr>
      <w:r>
        <w:rPr>
          <w:rFonts w:ascii="Amiri" w:hAnsi="Amiri" w:eastAsia="Amiri" w:cs="Amiri"/>
          <w:color w:val="111111"/>
          <w:sz w:val="28"/>
          <w:sz w:val="28"/>
          <w:szCs w:val="28"/>
          <w:rtl w:val="true"/>
          <w:lang w:bidi="ar-SA"/>
        </w:rPr>
        <w:t>فقال سعد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عديّ‌ بن زيد كأنه كان ينظر إليها حيث يقول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للدهر صولة فاحذرنها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تبيتنّ‌ قد أمنت الشرورا</w:t>
      </w:r>
    </w:p>
    <w:p>
      <w:pPr>
        <w:pStyle w:val="BookText"/>
        <w:rPr/>
      </w:pPr>
      <w:r>
        <w:rPr>
          <w:rFonts w:ascii="Amiri" w:hAnsi="Amiri" w:eastAsia="Amiri" w:cs="Amiri"/>
          <w:color w:val="111111"/>
          <w:sz w:val="28"/>
          <w:sz w:val="28"/>
          <w:szCs w:val="28"/>
          <w:rtl w:val="true"/>
          <w:lang w:bidi="ar-SA"/>
        </w:rPr>
        <w:t xml:space="preserve">قد يبيت الفتى معافا فيرزا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آمنا مسرورا</w:t>
      </w:r>
    </w:p>
    <w:p>
      <w:pPr>
        <w:pStyle w:val="BookText"/>
        <w:rPr/>
      </w:pPr>
      <w:r>
        <w:rPr>
          <w:rFonts w:ascii="Amiri" w:hAnsi="Amiri" w:eastAsia="Amiri" w:cs="Amiri"/>
          <w:color w:val="111111"/>
          <w:sz w:val="28"/>
          <w:sz w:val="28"/>
          <w:szCs w:val="28"/>
          <w:rtl w:val="true"/>
          <w:lang w:bidi="ar-SA"/>
        </w:rPr>
        <w:t>و أكرمها سعد، و أحسن جائزتها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أرادت فراقه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أحيّيك بتحية أملاكنا بعضهم بعضا، لا جعل اللّه لك إلى لئيم حاجة، و لا زالت لكريم عندك حاجة، و لا نزع من عبد صالح نعمة إلاّ جعلك سببا لردها عليه، فلما خرجت من عنده تلقّاها نساء المصر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الأمير؟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حاط‍‌ لي ذمّتي و أكرم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يكرم </w:t>
      </w:r>
      <w:r>
        <w:rPr>
          <w:rStyle w:val="FootnoteAnchor"/>
          <w:rtl w:val="true"/>
        </w:rPr>
        <w:footnoteReference w:id="1684"/>
      </w:r>
      <w:r>
        <w:rPr>
          <w:rFonts w:ascii="Amiri" w:hAnsi="Amiri" w:eastAsia="Amiri" w:cs="Amiri"/>
          <w:color w:val="111111"/>
          <w:sz w:val="28"/>
          <w:sz w:val="28"/>
          <w:szCs w:val="28"/>
          <w:rtl w:val="true"/>
          <w:lang w:bidi="ar-SA"/>
        </w:rPr>
        <w:t>الكريم الكريم</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بإسناد لم يحضر الآن، و لعله يأتي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خطب حرقة هذه،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ابنة النعمان بن المنذر و إلاّ فأي حظ‍‌ لأعور في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كامل بن ديسم المقدسي، أنا أبو جعفر بن المسلمة في كتابه، أنا أبو عبيد اللّه محمد بن عمران بن موسى المرزباني، قال حسّان بن أبان البعلبكي كان في زمان المتوكل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اكتسب ما لا 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عيش المرء من نسبه</w:t>
      </w:r>
    </w:p>
    <w:p>
      <w:pPr>
        <w:pStyle w:val="BookText"/>
        <w:rPr/>
      </w:pPr>
      <w:r>
        <w:rPr>
          <w:rFonts w:ascii="Amiri" w:hAnsi="Amiri" w:eastAsia="Amiri" w:cs="Amiri"/>
          <w:color w:val="111111"/>
          <w:sz w:val="28"/>
          <w:sz w:val="28"/>
          <w:szCs w:val="28"/>
          <w:rtl w:val="true"/>
          <w:lang w:bidi="ar-SA"/>
        </w:rPr>
        <w:t xml:space="preserve">عربي لا يسار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صقلبي القدر في عربه</w:t>
      </w:r>
    </w:p>
    <w:p>
      <w:pPr>
        <w:pStyle w:val="BookText"/>
        <w:rPr/>
      </w:pPr>
      <w:r>
        <w:rPr>
          <w:rFonts w:ascii="Amiri" w:hAnsi="Amiri" w:eastAsia="Amiri" w:cs="Amiri"/>
          <w:color w:val="111111"/>
          <w:sz w:val="28"/>
          <w:sz w:val="28"/>
          <w:szCs w:val="28"/>
          <w:rtl w:val="true"/>
          <w:lang w:bidi="ar-SA"/>
        </w:rPr>
        <w:t xml:space="preserve">و تراهم خاضعين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يختال في نشبه</w:t>
      </w:r>
    </w:p>
    <w:p>
      <w:pPr>
        <w:pStyle w:val="BookText"/>
        <w:rPr/>
      </w:pPr>
      <w:r>
        <w:rPr>
          <w:rFonts w:ascii="Amiri" w:hAnsi="Amiri" w:eastAsia="Amiri" w:cs="Amiri"/>
          <w:color w:val="111111"/>
          <w:sz w:val="28"/>
          <w:sz w:val="28"/>
          <w:szCs w:val="28"/>
          <w:rtl w:val="true"/>
          <w:lang w:bidi="ar-SA"/>
        </w:rPr>
        <w:t xml:space="preserve">أمراء فيهم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باسطا كفا إلى سببه</w:t>
      </w:r>
    </w:p>
    <w:p>
      <w:pPr>
        <w:pStyle w:val="BookText"/>
        <w:rPr/>
      </w:pPr>
      <w:r>
        <w:rPr>
          <w:rFonts w:ascii="Amiri" w:hAnsi="Amiri" w:eastAsia="Amiri" w:cs="Amiri"/>
          <w:color w:val="111111"/>
          <w:sz w:val="28"/>
          <w:sz w:val="28"/>
          <w:szCs w:val="28"/>
          <w:rtl w:val="true"/>
          <w:lang w:bidi="ar-SA"/>
        </w:rPr>
        <w:t xml:space="preserve">طمعا في نيل فضته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ذاك أو ذهبه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أديب قد رثيت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عيب سوى أدبه </w:t>
      </w:r>
      <w:bookmarkStart w:id="303" w:name="pg11916_111299"/>
    </w:p>
    <w:p>
      <w:pPr>
        <w:pStyle w:val="BookText"/>
        <w:rPr/>
      </w:pPr>
      <w:bookmarkEnd w:id="303"/>
      <w:r>
        <w:rPr>
          <w:rFonts w:ascii="Amiri" w:hAnsi="Amiri" w:eastAsia="Amiri" w:cs="Amiri"/>
          <w:color w:val="111111"/>
          <w:sz w:val="28"/>
          <w:sz w:val="28"/>
          <w:szCs w:val="28"/>
          <w:rtl w:val="true"/>
          <w:lang w:bidi="ar-SA"/>
        </w:rPr>
        <w:t xml:space="preserve">جاءهم فاستدفعوه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ذو العرّ من جربه</w:t>
      </w:r>
    </w:p>
    <w:p>
      <w:pPr>
        <w:pStyle w:val="BookText"/>
        <w:rPr/>
      </w:pPr>
      <w:r>
        <w:rPr>
          <w:rFonts w:ascii="Amiri" w:hAnsi="Amiri" w:eastAsia="Amiri" w:cs="Amiri"/>
          <w:color w:val="111111"/>
          <w:sz w:val="28"/>
          <w:sz w:val="28"/>
          <w:szCs w:val="28"/>
          <w:rtl w:val="true"/>
          <w:lang w:bidi="ar-SA"/>
        </w:rPr>
        <w:t xml:space="preserve">دع لذي جهل تماديه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يدنيه من عطبه</w:t>
      </w:r>
    </w:p>
    <w:p>
      <w:pPr>
        <w:pStyle w:val="BookText"/>
        <w:rPr/>
      </w:pPr>
      <w:r>
        <w:rPr>
          <w:rFonts w:ascii="Amiri" w:hAnsi="Amiri" w:eastAsia="Amiri" w:cs="Amiri"/>
          <w:color w:val="111111"/>
          <w:sz w:val="28"/>
          <w:sz w:val="28"/>
          <w:szCs w:val="28"/>
          <w:rtl w:val="true"/>
          <w:lang w:bidi="ar-SA"/>
        </w:rPr>
        <w:t xml:space="preserve">و توقع ما يساء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جبن الكلب في كلبه</w:t>
      </w:r>
    </w:p>
    <w:p>
      <w:pPr>
        <w:pStyle w:val="BookText"/>
        <w:rPr/>
      </w:pPr>
      <w:r>
        <w:rPr>
          <w:rFonts w:ascii="Amiri" w:hAnsi="Amiri" w:eastAsia="Amiri" w:cs="Amiri"/>
          <w:color w:val="111111"/>
          <w:sz w:val="28"/>
          <w:sz w:val="28"/>
          <w:szCs w:val="28"/>
          <w:rtl w:val="true"/>
          <w:lang w:bidi="ar-SA"/>
        </w:rPr>
        <w:t>و له يفخر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نهضنا سموّا إلى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سناها للسّناء</w:t>
      </w:r>
    </w:p>
    <w:p>
      <w:pPr>
        <w:pStyle w:val="BookText"/>
        <w:rPr/>
      </w:pPr>
      <w:r>
        <w:rPr>
          <w:rFonts w:ascii="IRNazanin" w:hAnsi="IRNazanin" w:eastAsia="IRNazanin"/>
          <w:color w:val="111111"/>
          <w:sz w:val="28"/>
          <w:sz w:val="28"/>
          <w:szCs w:val="28"/>
          <w:rtl w:val="true"/>
          <w:lang w:bidi="fa-IR"/>
        </w:rPr>
        <w:t xml:space="preserve">و أدنى مواقع أقدامنا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وطئنا عنان السّماء</w:t>
      </w:r>
    </w:p>
    <w:p>
      <w:pPr>
        <w:pStyle w:val="BookText"/>
        <w:rPr/>
      </w:pPr>
      <w:r>
        <w:rPr>
          <w:rFonts w:ascii="IRNazanin" w:hAnsi="IRNazanin" w:eastAsia="IRNazanin"/>
          <w:color w:val="111111"/>
          <w:sz w:val="28"/>
          <w:sz w:val="28"/>
          <w:szCs w:val="28"/>
          <w:rtl w:val="true"/>
          <w:lang w:bidi="fa-IR"/>
        </w:rPr>
        <w:t xml:space="preserve">فإن شئت فاغد بنا للقراع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فاغد بنا للحباء</w:t>
      </w:r>
    </w:p>
    <w:p>
      <w:pPr>
        <w:pStyle w:val="Heading4"/>
        <w:numPr>
          <w:ilvl w:val="3"/>
          <w:numId w:val="1"/>
        </w:numPr>
        <w:rPr/>
      </w:pPr>
      <w:bookmarkStart w:id="304" w:name="__RefHeading___Toc13881558_73709187"/>
      <w:bookmarkStart w:id="305" w:name="_Toc114"/>
      <w:bookmarkEnd w:id="304"/>
      <w:r>
        <w:rPr/>
        <w:t>1262</w:t>
      </w:r>
      <w:r>
        <w:rPr>
          <w:rtl w:val="true"/>
        </w:rPr>
        <w:t xml:space="preserve"> - </w:t>
      </w:r>
      <w:r>
        <w:rPr>
          <w:rtl w:val="true"/>
        </w:rPr>
        <w:t>حسّان بن تميم بن نصر</w:t>
      </w:r>
      <w:bookmarkEnd w:id="305"/>
    </w:p>
    <w:p>
      <w:pPr>
        <w:pStyle w:val="BookText"/>
        <w:rPr/>
      </w:pPr>
      <w:r>
        <w:rPr>
          <w:rFonts w:ascii="Amiri" w:hAnsi="Amiri" w:eastAsia="Amiri" w:cs="Amiri"/>
          <w:color w:val="111111"/>
          <w:sz w:val="28"/>
          <w:sz w:val="28"/>
          <w:szCs w:val="28"/>
          <w:rtl w:val="true"/>
          <w:lang w:bidi="ar-SA"/>
        </w:rPr>
        <w:t>أبو النّدى الصيرفي</w:t>
      </w:r>
    </w:p>
    <w:p>
      <w:pPr>
        <w:pStyle w:val="BookText"/>
        <w:rPr/>
      </w:pPr>
      <w:r>
        <w:rPr>
          <w:rFonts w:ascii="Amiri" w:hAnsi="Amiri" w:eastAsia="Amiri" w:cs="Amiri"/>
          <w:color w:val="111111"/>
          <w:sz w:val="28"/>
          <w:sz w:val="28"/>
          <w:szCs w:val="28"/>
          <w:rtl w:val="true"/>
          <w:lang w:bidi="ar-SA"/>
        </w:rPr>
        <w:t>و يعرف أبوه بتميم الزيّات، سمع نصر بن إبراهيم، و كان قد ترك الصرف قبل أن يموت بمدّة، و حجّ‌ و حسنت طريقته، و لازم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النّدى بن تميم،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سنة إحدى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سليم بن أيوب الرازي، أنا أبو أحمد الفرضي، أنا أبو بكر النّجّاد، أنا محمد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بكير، نا الليث، عن خالد بن يزيد، عن سعيد بن أبي هلال، عن نعيم المجمّر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قرأ بأم القرآن حتى إذا بلغ غَيْرِ الْمَغْضُوبِ‌ عَلَيْهِمْ‌ وَ لاَ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يقول كلما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إذا قام من الجلوس في الاثنتين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إنّي لأشبهكم صلاة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نصر بن إبراهيم، أنشدنا أبو عمر أحمد بن زكريا الأنصاري لعبد الملك بن جمهور الفقيه القرطبي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يقبض ما أطلقت من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عقلي طلبت الفور في مهل</w:t>
      </w:r>
    </w:p>
    <w:p>
      <w:pPr>
        <w:pStyle w:val="BookText"/>
        <w:rPr/>
      </w:pPr>
      <w:r>
        <w:rPr>
          <w:rFonts w:ascii="Amiri" w:hAnsi="Amiri" w:eastAsia="Amiri" w:cs="Amiri"/>
          <w:color w:val="111111"/>
          <w:sz w:val="28"/>
          <w:sz w:val="28"/>
          <w:szCs w:val="28"/>
          <w:rtl w:val="true"/>
          <w:lang w:bidi="ar-SA"/>
        </w:rPr>
        <w:t xml:space="preserve">ما ينقصني أمل إلاّ أتى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في ذا و ذا لم أخل من شغل</w:t>
      </w:r>
    </w:p>
    <w:p>
      <w:pPr>
        <w:pStyle w:val="BookText"/>
        <w:rPr/>
      </w:pPr>
      <w:r>
        <w:rPr>
          <w:rFonts w:ascii="Amiri" w:hAnsi="Amiri" w:eastAsia="Amiri" w:cs="Amiri"/>
          <w:color w:val="111111"/>
          <w:sz w:val="28"/>
          <w:sz w:val="28"/>
          <w:szCs w:val="28"/>
          <w:rtl w:val="true"/>
          <w:lang w:bidi="ar-SA"/>
        </w:rPr>
        <w:t xml:space="preserve">ألهو بباطل دنيا لا دوام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استريح إلى اللّذات و الغزل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الغلام و فعل اللاعب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الرأس مشتمل بالشيب مشتعل </w:t>
      </w:r>
      <w:bookmarkStart w:id="306" w:name="pg11916_111301"/>
    </w:p>
    <w:p>
      <w:pPr>
        <w:pStyle w:val="BookText"/>
        <w:rPr/>
      </w:pPr>
      <w:bookmarkEnd w:id="306"/>
      <w:r>
        <w:rPr>
          <w:rFonts w:ascii="Amiri" w:hAnsi="Amiri" w:eastAsia="Amiri" w:cs="Amiri"/>
          <w:color w:val="111111"/>
          <w:sz w:val="28"/>
          <w:sz w:val="28"/>
          <w:szCs w:val="28"/>
          <w:rtl w:val="true"/>
          <w:lang w:bidi="ar-SA"/>
        </w:rPr>
        <w:t xml:space="preserve">أبدى له الشيب وعظا لو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فاقتاده الحلم لو وفّاه في الطول</w:t>
      </w:r>
    </w:p>
    <w:p>
      <w:pPr>
        <w:pStyle w:val="BookText"/>
        <w:rPr/>
      </w:pPr>
      <w:r>
        <w:rPr>
          <w:rFonts w:ascii="Amiri" w:hAnsi="Amiri" w:eastAsia="Amiri" w:cs="Amiri"/>
          <w:color w:val="111111"/>
          <w:sz w:val="28"/>
          <w:sz w:val="28"/>
          <w:szCs w:val="28"/>
          <w:rtl w:val="true"/>
          <w:lang w:bidi="ar-SA"/>
        </w:rPr>
        <w:t xml:space="preserve">من أين أرضيك إلاّ أن توفقني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فما التوفيق من قبلي</w:t>
      </w:r>
    </w:p>
    <w:p>
      <w:pPr>
        <w:pStyle w:val="BookText"/>
        <w:rPr/>
      </w:pPr>
      <w:r>
        <w:rPr>
          <w:rFonts w:ascii="Amiri" w:hAnsi="Amiri" w:eastAsia="Amiri" w:cs="Amiri"/>
          <w:color w:val="111111"/>
          <w:sz w:val="28"/>
          <w:sz w:val="28"/>
          <w:szCs w:val="28"/>
          <w:rtl w:val="true"/>
          <w:lang w:bidi="ar-SA"/>
        </w:rPr>
        <w:t xml:space="preserve">يا لهف نفسي على نفسي و 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يعدّلها من سيّئ العمل</w:t>
      </w:r>
    </w:p>
    <w:p>
      <w:pPr>
        <w:pStyle w:val="BookText"/>
        <w:rPr/>
      </w:pPr>
      <w:r>
        <w:rPr>
          <w:rFonts w:ascii="Amiri" w:hAnsi="Amiri" w:eastAsia="Amiri" w:cs="Amiri"/>
          <w:color w:val="111111"/>
          <w:sz w:val="28"/>
          <w:sz w:val="28"/>
          <w:szCs w:val="28"/>
          <w:rtl w:val="true"/>
          <w:lang w:bidi="ar-SA"/>
        </w:rPr>
        <w:t xml:space="preserve">فارحم بعزتك اللّهم ملتهفا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أتى و اغتفر ما كان من زلل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بعض أصحابنا لمحمد بن عمر الأنباري في الباقلاء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زمرّد في غلف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بأقماع حكت تقليم ظفر</w:t>
      </w:r>
    </w:p>
    <w:p>
      <w:pPr>
        <w:pStyle w:val="BookText"/>
        <w:rPr/>
      </w:pPr>
      <w:r>
        <w:rPr>
          <w:rFonts w:ascii="Amiri" w:hAnsi="Amiri" w:eastAsia="Amiri" w:cs="Amiri"/>
          <w:color w:val="111111"/>
          <w:sz w:val="28"/>
          <w:sz w:val="28"/>
          <w:szCs w:val="28"/>
          <w:rtl w:val="true"/>
          <w:lang w:bidi="ar-SA"/>
        </w:rPr>
        <w:t xml:space="preserve">و قد خلع الربيع لها ثيابا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لونان من بيض و خضر</w:t>
      </w:r>
    </w:p>
    <w:p>
      <w:pPr>
        <w:pStyle w:val="BookText"/>
        <w:rPr/>
      </w:pPr>
      <w:r>
        <w:rPr>
          <w:rFonts w:ascii="Amiri" w:hAnsi="Amiri" w:eastAsia="Amiri" w:cs="Amiri"/>
          <w:color w:val="111111"/>
          <w:sz w:val="28"/>
          <w:sz w:val="28"/>
          <w:szCs w:val="28"/>
          <w:rtl w:val="true"/>
          <w:lang w:bidi="ar-SA"/>
        </w:rPr>
        <w:t>توفي حسّان يوم الثلاثاء و دفن يوم الأربعاء العشرين من رجب سنة ستين و خمسمائة و دفن في مقبرة باب الفراديس</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3881560_73709187"/>
      <w:bookmarkStart w:id="308" w:name="_Toc115"/>
      <w:bookmarkEnd w:id="307"/>
      <w:r>
        <w:rPr/>
        <w:t>1263</w:t>
      </w:r>
      <w:r>
        <w:rPr>
          <w:rtl w:val="true"/>
        </w:rPr>
        <w:t xml:space="preserve"> - </w:t>
      </w:r>
      <w:r>
        <w:rPr>
          <w:rtl w:val="true"/>
        </w:rPr>
        <w:t>حسّان بن ثابت</w:t>
      </w:r>
      <w:bookmarkEnd w:id="308"/>
    </w:p>
    <w:p>
      <w:pPr>
        <w:pStyle w:val="BookText"/>
        <w:rPr/>
      </w:pPr>
      <w:r>
        <w:rPr>
          <w:rFonts w:ascii="Amiri" w:hAnsi="Amiri" w:eastAsia="Amiri" w:cs="Amiri"/>
          <w:color w:val="111111"/>
          <w:sz w:val="28"/>
          <w:sz w:val="28"/>
          <w:szCs w:val="28"/>
          <w:rtl w:val="true"/>
          <w:lang w:bidi="ar-SA"/>
        </w:rPr>
        <w:t>ابن المنذر بن حرام بن عمرو بن زيد مناة بن عدي بن عمرو</w:t>
      </w:r>
    </w:p>
    <w:p>
      <w:pPr>
        <w:pStyle w:val="BookText"/>
        <w:rPr/>
      </w:pPr>
      <w:r>
        <w:rPr>
          <w:rFonts w:ascii="Amiri" w:hAnsi="Amiri" w:eastAsia="Amiri" w:cs="Amiri"/>
          <w:color w:val="111111"/>
          <w:sz w:val="28"/>
          <w:sz w:val="28"/>
          <w:szCs w:val="28"/>
          <w:rtl w:val="true"/>
          <w:lang w:bidi="ar-SA"/>
        </w:rPr>
        <w:t>ابن مالك بن النّجّار و هو تيم اللّه بن ثعلبة بن عمرو بن الخزرج</w:t>
      </w:r>
    </w:p>
    <w:p>
      <w:pPr>
        <w:pStyle w:val="BookText"/>
        <w:rPr/>
      </w:pPr>
      <w:r>
        <w:rPr>
          <w:rFonts w:ascii="Amiri" w:hAnsi="Amiri" w:eastAsia="Amiri" w:cs="Amiri"/>
          <w:color w:val="111111"/>
          <w:sz w:val="28"/>
          <w:sz w:val="28"/>
          <w:szCs w:val="28"/>
          <w:rtl w:val="true"/>
          <w:lang w:bidi="ar-SA"/>
        </w:rPr>
        <w:t>أبو الوليد،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الحسام</w:t>
      </w:r>
    </w:p>
    <w:p>
      <w:pPr>
        <w:pStyle w:val="BookText"/>
        <w:rPr/>
      </w:pPr>
      <w:r>
        <w:rPr>
          <w:rFonts w:ascii="Amiri" w:hAnsi="Amiri" w:eastAsia="Amiri" w:cs="Amiri"/>
          <w:color w:val="111111"/>
          <w:sz w:val="28"/>
          <w:sz w:val="28"/>
          <w:szCs w:val="28"/>
          <w:rtl w:val="true"/>
          <w:lang w:bidi="ar-SA"/>
        </w:rPr>
        <w:t xml:space="preserve">الأنصاري الخزرجي النّجاري شاعر رسول اللّه صلّى اللّه عليه و سلّم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و البراء بن عازب، و سعيد بن المسيّب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جبلة بن الأيهم، و وفد على معاوية حين بويع سنة أربعين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و أبو عبد اللّه الحسين بن محمد بن عبد الوهاب البارع، و أبو علي الحسين بن المظفر بن السّبط‍‌، و أبو غالب عبد اللّه بن </w:t>
      </w:r>
    </w:p>
    <w:p>
      <w:pPr>
        <w:pStyle w:val="BookText"/>
        <w:rPr/>
      </w:pPr>
      <w:r>
        <w:rPr>
          <w:rFonts w:ascii="Amiri" w:hAnsi="Amiri" w:eastAsia="Amiri" w:cs="Amiri"/>
          <w:color w:val="111111"/>
          <w:sz w:val="28"/>
          <w:sz w:val="28"/>
          <w:szCs w:val="28"/>
          <w:rtl w:val="true"/>
          <w:lang w:bidi="ar-SA"/>
        </w:rPr>
        <w:t>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ح، و أخبرنا أبو غالب بن البنّا، أنا أبو الحسين محمد بن أحمد بن محمد بن حسنون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عمر بن محمد الحربي، نا ابن عبدة يعني محمد بن عبدة بن حرب، نا محمد بن عبد اللّه بن بزيع، نا يزيد بن زريع، نا شعبة، عن عدي بن ثابت، حدّثني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حسّان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المشركين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حسّان، و قد روي عن البراء من وجوه عن النبي صلّى اللّه عليه و سلّم نفسه، سيأتي فيما بعد في فضل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أبو الحسين محمد بن أحمد بن إسحاق، أنا أبو حفص عمر بن أحمد بن إسحاق، نا خليفة بن خيّاط‍‌، قال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بن المنذر بن حرام بن عمرو بن زيد مناة بن عدي بن عمرو بن مالك بن النّجّار، و هو عمّ‌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الفريعة بنت خالد بن خنيس </w:t>
      </w:r>
      <w:r>
        <w:rPr>
          <w:rStyle w:val="FootnoteAnchor"/>
          <w:rtl w:val="true"/>
        </w:rPr>
        <w:footnoteReference w:id="1688"/>
      </w:r>
      <w:r>
        <w:rPr>
          <w:rFonts w:ascii="Amiri" w:hAnsi="Amiri" w:eastAsia="Amiri" w:cs="Amiri"/>
          <w:color w:val="111111"/>
          <w:sz w:val="28"/>
          <w:sz w:val="28"/>
          <w:szCs w:val="28"/>
          <w:rtl w:val="true"/>
          <w:lang w:bidi="ar-SA"/>
        </w:rPr>
        <w:t>بن لوذان بن عبد ودّ بن زيد بن ثعلبة بن الخزرج بن كعب بن ساعدة، يكنى أبا الوليد، مات قبل الأربعين، يقال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الحمّامي </w:t>
      </w:r>
      <w:r>
        <w:rPr>
          <w:rStyle w:val="FootnoteAnchor"/>
          <w:rtl w:val="true"/>
        </w:rPr>
        <w:footnoteReference w:id="1689"/>
      </w:r>
      <w:r>
        <w:rPr>
          <w:rFonts w:ascii="Amiri" w:hAnsi="Amiri" w:eastAsia="Amiri" w:cs="Amiri"/>
          <w:color w:val="111111"/>
          <w:sz w:val="28"/>
          <w:sz w:val="28"/>
          <w:szCs w:val="28"/>
          <w:rtl w:val="true"/>
          <w:lang w:bidi="ar-SA"/>
        </w:rPr>
        <w:t>،أنا إبراهيم بن أحمد بن الحسن، 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بن المنذر بن حرام </w:t>
      </w:r>
      <w:r>
        <w:rPr>
          <w:rStyle w:val="FootnoteAnchor"/>
          <w:rtl w:val="true"/>
        </w:rPr>
        <w:footnoteReference w:id="1690"/>
      </w:r>
      <w:r>
        <w:rPr>
          <w:rFonts w:ascii="Amiri" w:hAnsi="Amiri" w:eastAsia="Amiri" w:cs="Amiri"/>
          <w:color w:val="111111"/>
          <w:sz w:val="28"/>
          <w:sz w:val="28"/>
          <w:szCs w:val="28"/>
          <w:rtl w:val="true"/>
          <w:lang w:bidi="ar-SA"/>
        </w:rPr>
        <w:t>بن عمرو بن زيد مناة بن عدي بن عمرو بن مالك بن النّجّار، و يكنى أبا الوليد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بن يوسف، أنا أحمد بن محمد بن عمر، نا أبو بكر بن أبي الدنيا، نا محمد بن سعد كاتب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بن المنذر بن حرام أحد بني جديلة وهم </w:t>
      </w:r>
    </w:p>
    <w:p>
      <w:pPr>
        <w:pStyle w:val="BookText"/>
        <w:rPr/>
      </w:pPr>
      <w:r>
        <w:rPr>
          <w:rFonts w:ascii="Amiri" w:hAnsi="Amiri" w:eastAsia="Amiri" w:cs="Amiri"/>
          <w:color w:val="111111"/>
          <w:sz w:val="28"/>
          <w:sz w:val="28"/>
          <w:szCs w:val="28"/>
          <w:rtl w:val="true"/>
          <w:lang w:bidi="ar-SA"/>
        </w:rPr>
        <w:t>بنو عمر بن مالك بن النجار، و يكنى أبا الوليد، عاش في الجاهلية ستين سنة، و في الإسلام ستين سنة و مات في خلافة معاوية و هو ابن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إبراهيم بن عمر الفقيه،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بن المنذر بن حرام بن عمرو بن زيد مناة بن عدي بن عمرو بن مالك بن النجار شاعر رسول اللّه صلّى اللّه عليه و سلّم و يكنى أبا الوليد، و أمّه الفريعة بنت خالد بن خنيس بن لوذان بن عبد ودّ بن زيد بن ثعلبة بن الخزرج بن ساعدة،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 حسّان بن ثابت الفريعة بنت خنيس بن لوذان أخت خالد بن خنيس و عمرو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حسان بن ثابت قديم الإسلام و لم يشهد مع النبي صلّى اللّه عليه و سلّم مشهدا، و كان يجبن، و كانت له سن عالية توفي و له عشرون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ستين سنة في الجاهلية، و ستين سنة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حسّان بن ثابت في خلافة معاوية بن أبي سفيان و هو ابن عشرين و مائة سنة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 و أخبرني أبو الفضل بن ناصر عنه، أنا أبو محمد الجوهري، أنا أبو الحسين بن المظفر، أنا أبو علي أحمد بن علي،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الخزرج بن حارثة بن ثعلبة بن عمرو بن عامر، ثم من بني النجار و هو تيم اللّه بن ثعلبة بن عمرو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ثابت بن المنذر بن حرام بن عمرو بن زيد مناة بن عدي بن عمرو بن مالك بن النجار، حدّثنا بنسبه ابن هشام عن زياد،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الفريعة بنت خالد بن خنيس بن لوذان بن عبد ودّ بن زيد بن ثعلبة بن الخزرج بن كعب بن ساعدة فيما حدّثنا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خمسين و هو ابن عشرين و مائة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الأربعين، له أحاديث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p>
    <w:p>
      <w:pPr>
        <w:pStyle w:val="BookText"/>
        <w:rPr/>
      </w:pPr>
      <w:r>
        <w:rPr>
          <w:rFonts w:ascii="Amiri" w:hAnsi="Amiri" w:eastAsia="Amiri" w:cs="Amiri"/>
          <w:color w:val="111111"/>
          <w:sz w:val="28"/>
          <w:sz w:val="28"/>
          <w:szCs w:val="28"/>
          <w:rtl w:val="true"/>
          <w:lang w:bidi="ar-SA"/>
        </w:rPr>
        <w:t xml:space="preserve">أنا محمد بن إسماعيل، قال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أبو عبد الرّحمن الأنصاري النجاري الخزرجي المدني، و قال عارم، نا حماد بن زيد،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في الأطمّ‌ يوم الخندق، 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المحاسن هادي بن إسماعيل في كتابه، أنا سعيد بن أحمد العيّار </w:t>
      </w:r>
      <w:r>
        <w:rPr>
          <w:rStyle w:val="FootnoteAnchor"/>
          <w:rtl w:val="true"/>
        </w:rPr>
        <w:footnoteReference w:id="1693"/>
      </w:r>
      <w:r>
        <w:rPr>
          <w:rFonts w:ascii="Amiri" w:hAnsi="Amiri" w:eastAsia="Amiri" w:cs="Amiri"/>
          <w:color w:val="111111"/>
          <w:sz w:val="28"/>
          <w:sz w:val="28"/>
          <w:szCs w:val="28"/>
          <w:rtl w:val="true"/>
          <w:lang w:bidi="ar-SA"/>
        </w:rPr>
        <w:t>، أنا محمد بن عبد اللّه الجوزقي،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حسّان بن ثابت الأنصاري الشاعر،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عبيد اللّه بن سعيد، أنا الخصيب بن عبد اللّه، أخبرني عبد الكريم بن أبي عبد الرّحمن، أخبرني أبي، أنا محمّد بن عبيد اللّه بن عبد العظيم،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بن المنذر بن حرام بن عمرو بن زيد مناة عمّ‌ شداد بن أوس يكنى أبا عبد الرّحمن شاعر النبيّ‌ صلّى اللّه عليه و 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عاش مائة و عشرين سنة ستين في الجاهلية و ستين في الإسلام، روى عنه عمر، و عائشة، و أبو هريرة، و عبد الرحمن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بن المنذر بن حرام بن عمرو بن زيد مناة بن عدي بن عمرو بن مالك بن النّجّار،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الأنصاري النجاري الخزرجي المدني سمع النبي صلّى اللّه عليه و سلّم، روى عنه أبو سلمة بن عبد الرحمن في الصّلاة، و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خلافة معاوية بن أبي سفيان، عاش في الجاهلية ستين سنة، و في الإسلام ستين سنة و مات و هو ابن عشرين و مائة سنة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694"/>
      </w:r>
      <w:r>
        <w:rPr>
          <w:rFonts w:ascii="Amiri" w:hAnsi="Amiri" w:eastAsia="Amiri" w:cs="Amiri"/>
          <w:color w:val="111111"/>
          <w:sz w:val="28"/>
          <w:sz w:val="28"/>
          <w:szCs w:val="28"/>
          <w:rtl w:val="true"/>
          <w:lang w:bidi="ar-SA"/>
        </w:rPr>
        <w:t xml:space="preserve">،أنا أبو الحسين بن المهتدي ح، و أخبرنا أبو </w:t>
      </w:r>
    </w:p>
    <w:p>
      <w:pPr>
        <w:pStyle w:val="BookText"/>
        <w:rPr/>
      </w:pPr>
      <w:r>
        <w:rPr>
          <w:rFonts w:ascii="Amiri" w:hAnsi="Amiri" w:eastAsia="Amiri" w:cs="Amiri"/>
          <w:color w:val="111111"/>
          <w:sz w:val="28"/>
          <w:sz w:val="28"/>
          <w:szCs w:val="28"/>
          <w:rtl w:val="true"/>
          <w:lang w:bidi="ar-SA"/>
        </w:rPr>
        <w:t>الحسين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أنا أبو العلاء، أنا أبو بكر،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فريعة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يعرف بابن الفريعة و هي أمه، و بلغني أن الفريعة اسم للقملة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أنا أبو القاسم هبة اللّه بن إبراهيم بن عمر الصّوّاف، نا أبو بكر أحمد بن محمد بن إسماعيل، نا أبو بشر محمد بن أحمد بن حمّاد، نا عبد اللّه بن أحمد بن حنبل، حدّثني أبي، نا هارون بن إسماعيل بن النعمان بن عبد اللّه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بن ثابت يكنى بأبي الحسام، و كانت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فكأنه 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أنا أبو طاهر بن محمود، أنا أبو بكر بن المقرئ، أنا أبو الطيب محمد بن جعفر المنبجي، نا أبو الفضل عبيد اللّه بن سعد بن إبراهيم الزّهري، نا عمي،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حسان بن ثابت مقدم رسول اللّه صلّى اللّه عليه و سلّم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ستين سنة، و قدمها رسول اللّه صلّى اللّه عليه و سلّم و هو ابن ثلاث و خمسين </w:t>
      </w:r>
      <w:r>
        <w:rPr>
          <w:rStyle w:val="FootnoteAnchor"/>
          <w:rtl w:val="true"/>
        </w:rPr>
        <w:footnoteReference w:id="1696"/>
      </w:r>
      <w:r>
        <w:rPr>
          <w:rFonts w:ascii="Amiri" w:hAnsi="Amiri" w:eastAsia="Amiri" w:cs="Amiri"/>
          <w:color w:val="111111"/>
          <w:sz w:val="28"/>
          <w:sz w:val="28"/>
          <w:szCs w:val="28"/>
          <w:rtl w:val="true"/>
          <w:lang w:bidi="ar-SA"/>
        </w:rPr>
        <w:t xml:space="preserve">،قال ابن إسحاق عن سعيد بن عبد الرحمن بن حرملة راوية </w:t>
      </w:r>
      <w:r>
        <w:rPr>
          <w:rStyle w:val="FootnoteAnchor"/>
          <w:rtl w:val="true"/>
        </w:rPr>
        <w:footnoteReference w:id="1697"/>
      </w:r>
      <w:r>
        <w:rPr>
          <w:rFonts w:ascii="Amiri" w:hAnsi="Amiri" w:eastAsia="Amiri" w:cs="Amiri"/>
          <w:color w:val="111111"/>
          <w:sz w:val="28"/>
          <w:sz w:val="28"/>
          <w:szCs w:val="28"/>
          <w:rtl w:val="true"/>
          <w:lang w:bidi="ar-SA"/>
        </w:rPr>
        <w:t>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الخطيب، أنا أبو منصور محمد بن الحسن النهاوندي، نا أبو العباس أحمد بن الحسين بن زنبيل </w:t>
      </w:r>
      <w:r>
        <w:rPr>
          <w:rStyle w:val="FootnoteAnchor"/>
          <w:rtl w:val="true"/>
        </w:rPr>
        <w:footnoteReference w:id="1698"/>
      </w:r>
      <w:r>
        <w:rPr>
          <w:rFonts w:ascii="Amiri" w:hAnsi="Amiri" w:eastAsia="Amiri" w:cs="Amiri"/>
          <w:color w:val="111111"/>
          <w:sz w:val="28"/>
          <w:sz w:val="28"/>
          <w:szCs w:val="28"/>
          <w:rtl w:val="true"/>
          <w:lang w:bidi="ar-SA"/>
        </w:rPr>
        <w:t xml:space="preserve">،أنا عبد اللّه بن محمد بن عبد الرحمن، نا محمد بن إسماعيل البخاري، نا سليمان بن عبد الرحمن، نا </w:t>
      </w:r>
    </w:p>
    <w:p>
      <w:pPr>
        <w:pStyle w:val="BookText"/>
        <w:rPr/>
      </w:pPr>
      <w:r>
        <w:rPr>
          <w:rFonts w:ascii="Amiri" w:hAnsi="Amiri" w:eastAsia="Amiri" w:cs="Amiri"/>
          <w:color w:val="111111"/>
          <w:sz w:val="28"/>
          <w:sz w:val="28"/>
          <w:szCs w:val="28"/>
          <w:rtl w:val="true"/>
          <w:lang w:bidi="ar-SA"/>
        </w:rPr>
        <w:t>عبد الرحمن بن بشر، عن ابن إسحاق، عن صالح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عبد الرحمن 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حسّان مقدم النبي صلّى اللّه عليه و سلّم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سنة و قدم النبي صلّى اللّه عليه و سلّم و هو ابن ثلاث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ابن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حدّثني سليمان بن عبد الرحمن، نا عبد الرحمن بن بشير، عن محمد بن إسحاق، عن صالح بن إبراهيم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سعيد بن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حسّان مقدم النبي صلّى اللّه عليه و سلّم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رسول اللّه صلّى اللّه عليه و سلّم ابن ثنتين أو ثلاث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محمد بن إسحاق، حدّثني صالح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نصر بن المقرئ، أنا أبو الطيب محمد بن جعفر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1699"/>
      </w:r>
      <w:r>
        <w:rPr>
          <w:rFonts w:ascii="Amiri" w:hAnsi="Amiri" w:eastAsia="Amiri" w:cs="Amiri"/>
          <w:color w:val="111111"/>
          <w:sz w:val="28"/>
          <w:sz w:val="28"/>
          <w:szCs w:val="28"/>
          <w:rtl w:val="true"/>
          <w:lang w:bidi="ar-SA"/>
        </w:rPr>
        <w:t>بن سعد الزهري، نا عمي يعقوب بن إبراهيم، نا أبي، عن ابن إسحاق، نا صالح بن إبراهيم بن عبد الرّحمن بن عوف، عن يحيى بن عبد اللّه بن عبد الرّحمن بن أسعد بن زرارة الأنصاري، حدّثني ستة من رجال قومي عن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لغلام يومئذ ابن سبع سنين أو ثمان سنين أعقل كلما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سمعت يهوديا يصرخ على أطم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إذ اجتمعوا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الليلة نجم أحمد الذي به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يبعث به الليلة و انتهى حديثه، زاد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حسان بن ثابت مقدم رسول اللّه صلّى اللّه عليه و سلّم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سنة و قدمها رسول اللّه صلّى اللّه عليه و سلّم و هو ابن ثلاث و خمسين سنة فسمع حسان ما سمع و هو ابن سبع سنين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p>
    <w:p>
      <w:pPr>
        <w:pStyle w:val="BookText"/>
        <w:rPr/>
      </w:pPr>
      <w:r>
        <w:rPr>
          <w:rFonts w:ascii="Amiri" w:hAnsi="Amiri" w:eastAsia="Amiri" w:cs="Amiri"/>
          <w:color w:val="111111"/>
          <w:sz w:val="28"/>
          <w:sz w:val="28"/>
          <w:szCs w:val="28"/>
          <w:rtl w:val="true"/>
          <w:lang w:bidi="ar-SA"/>
        </w:rPr>
        <w:t>نا عبد اللّه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المغربي، أنا أبو بكر الجوزقي، أنا أبو حامد بن الشرقي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عن أبي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بن ثابت في حلقة فيهم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أبا هريرة هل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عني أيّدك اللّه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أيضا، أنا أبو بكر المغربي، أنا أبو بكر الجوزقي، أنا أبو العباس الدّغولي، و أبو حامد بن الشرقي و مكي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نا أبو اليمان، نا شعيب، عن الزهري، حدّثني أبو سلمة بن عبد الرّحمن بن عوف، أنه سمع حسّان بن ثابت الأنصاري يستشهد أبا هريرة أنشدك اللّه هل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أجب عن رسول اللّه صلّى اللّه عليه و سلّم، اللّهم أيّده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أبو محمّد بن زبر، نا يوسف بن سعيد، نا حجّاج، عن ابن جريج، أخبرني زياد أن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مرّ على حسان و هو ينشد في مسجد رسول اللّه صلّى اللّه عليه و سلّم، فانتهره عمر فأقبل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أنشد فيه من هو خير منك، فانطلق عمر حينئذ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حسّان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هل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أجب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أنا أبو يعلى، نا عمرو الناقد، نا سفيان، عن الزهري، عن سعيد،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مرّ بحسّان و هو ينشد الشعر في المسجد فلحظ‍‌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أنشد و فيه من هو خير منك، ثم التفت إلى أبي هريرة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عني اللّهمّ‌ أيّده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أنا أبو بكر بن حمدان، نا عبد اللّه،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أبو محمّد أحمد بن علي بن الحسن، و أبو محمّد عبد اللّه بن أحمد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عبيد اللّه بن محمّد بن أحمد الفرضي، نا أبو بكر محمّد بن جعفر بن أحمد، نا أبو أحمد بشر بن مطر،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عيينة عن الزهري،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المسيّب،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 عمر بحسّان و هو ينشد في المسجد فلحظ‍‌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أنشد و فيه من هو خير منك ثم التفت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عني، اللّهم أيّده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بن النّقّور و أبو منصور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المخلّص، نا يحيى بن محمّد بن صاعد، نا عبد اللّه بن عمران العابدي، نا إبراهيم بن سعد، عن ابن شهاب،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بحسّان و هو ينشد الشعر في المسجد فلحظه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أنشد فيه و فيه من 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الأكفاني، نا عبد العزيز الكتاني و أبو القاسم المسلّم بن أحمد الكعكي،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خيثمة بن أبي سليمان، نا أبو بكر بن أبي خيثمة، نا أبو نعيم الفضل بن دكين، نا عبيد بن عامر الأسلمي، عن عبد الرّحمن بن حرملة،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حسّان بن ثابت ينشد الشعر في مسجد رسول اللّه صلّى اللّه عليه و سلّم فجاء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أ تنشد في مسجد رسول اللّه صلّى اللّه عليه و سلّم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أنشدت و فيه من 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و انصرف كذا في الأصل و هو عبد اللّه بن عامر الأسلمي ضعيف الحديث رواه يحيى بن عبد الرّحمن بن حاطب، عن حسّان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محمّد، أنا أبو علي الحسن بن علي، أنا أحمد بن </w:t>
      </w:r>
    </w:p>
    <w:p>
      <w:pPr>
        <w:pStyle w:val="BookText"/>
        <w:rPr/>
      </w:pPr>
      <w:r>
        <w:rPr>
          <w:rFonts w:ascii="Amiri" w:hAnsi="Amiri" w:eastAsia="Amiri" w:cs="Amiri"/>
          <w:color w:val="111111"/>
          <w:sz w:val="28"/>
          <w:sz w:val="28"/>
          <w:szCs w:val="28"/>
          <w:rtl w:val="true"/>
          <w:lang w:bidi="ar-SA"/>
        </w:rPr>
        <w:t>جعفر، نا عبد اللّه بن أحمد، حدّثني أبي، نا يعلى، نا محمّد بن عمرو، عن يحيى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على حسّان و هو ينشد الشعر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رسول اللّه صلّى اللّه عليه و سلّم تنشد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أنشد و فيه من هو خير منك، و كنت أنشد فيه، و فيه من هو خير منك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المقدّمي، أنا أبو يعلى، نا مجاهد بن موسى، نا بهز بن أسد، نا شعبة، حدثني عدي بن ثابت، عن البراء بن عازب أن رسول اللّه صلّى اللّه عليه و سلّم 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هاجهم و جبريل عليه السلام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المغربي، أنا أبو بكر الجوزقي، أنا أبو العباس الدّغولي، أنا أبو قلابة، نا بشر بن عمر، نا شعبة، عن عدي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حامد بن الشرقي، نا عبد الرّحمن بن بشر، أنا بهز بن أسد، نا شعبة، أنا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هاجهم و جبريل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أو هاجهم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بهز، و قال بشر بن عمر 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الحصين، أنا أبو طالب بن غيلان، أنا أبو بكر الشافعي، نا أحمد بن زكريا بن كثير الجوهري، نا أبو نعيم، نا شعبة،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الرازي، أنا جعفر بن عبد اللّه، أنا محمّد بن هارون، نا محمّد بن عبد الكريم، نا الفضل بن دكين، نا عيسى بن عبد الرّحمن،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معك ما هاجيتهم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محمّد بن الجوهري، أنا أبو بكر بن مالك، نا موسى بن إسحاق </w:t>
      </w:r>
    </w:p>
    <w:p>
      <w:pPr>
        <w:pStyle w:val="BookText"/>
        <w:rPr/>
      </w:pPr>
      <w:r>
        <w:rPr>
          <w:rFonts w:ascii="Amiri" w:hAnsi="Amiri" w:eastAsia="Amiri" w:cs="Amiri"/>
          <w:color w:val="111111"/>
          <w:sz w:val="28"/>
          <w:sz w:val="28"/>
          <w:szCs w:val="28"/>
          <w:rtl w:val="true"/>
          <w:lang w:bidi="ar-SA"/>
        </w:rPr>
        <w:t>الأنصاري، نا عبد الحميد بن صالح، نا عيسى بن، عن عدي بن ثابت أنه سمع 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روح القدس ما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1705"/>
      </w:r>
      <w:r>
        <w:rPr>
          <w:rFonts w:ascii="Amiri" w:hAnsi="Amiri" w:eastAsia="Amiri" w:cs="Amiri"/>
          <w:color w:val="111111"/>
          <w:sz w:val="28"/>
          <w:sz w:val="28"/>
          <w:szCs w:val="28"/>
          <w:rtl w:val="true"/>
          <w:lang w:bidi="ar-SA"/>
        </w:rPr>
        <w:t xml:space="preserve">،أنا أبو علي الواعظ‍‌، أنا أبو بكر القطيعي، نا عبد اللّه بن أحمد </w:t>
      </w:r>
      <w:r>
        <w:rPr>
          <w:rStyle w:val="FootnoteAnchor"/>
          <w:rtl w:val="true"/>
        </w:rPr>
        <w:footnoteReference w:id="1706"/>
      </w:r>
      <w:r>
        <w:rPr>
          <w:rFonts w:ascii="Amiri" w:hAnsi="Amiri" w:eastAsia="Amiri" w:cs="Amiri"/>
          <w:color w:val="111111"/>
          <w:sz w:val="28"/>
          <w:sz w:val="28"/>
          <w:szCs w:val="28"/>
          <w:rtl w:val="true"/>
          <w:lang w:bidi="ar-SA"/>
        </w:rPr>
        <w:t>،حدّثني أبي، نا يحيى بن آدم، نا إسرائيل، عن أبي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المشركين فإن روح القدس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وكيع عن شعبة عن عدي بن ثبت، عن البراء أن رسول اللّه صلّى اللّه عليه و سلّم 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هاجهم أو اهجهم فإن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أنا أبو علي، أنا أبو بكر، نا عبد اللّه، حدّثني أبي، نا أبو معاوية، نا الشيباني ح، و أخبرنا أبو غالب بن البنّا، أنا أبو الحسين بن الآبنوسي، أنا عمر بن أحمد المقرئ الكتاني، نا أبو صالح عبد الرّحمن بن سعيد، نا أحمد بن سنان القطان، نا أبو معاوية، نا أبو إسحاق الشيباني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الشيروي في كتابه، و حدّثني عنه أبو المحاسن الطبسي، أنا القاضي أبو بكر الحيري 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مسعود عبد الجليل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الحسن بن الحسن بن أحمد بن متولة، و أبو محمّد هبة اللّه بن أحمد بن طاوس، و أبو الفتح عبد الرزاق بن محمّد بن عبد الرزّاق بن الفضل المؤدّب، و أبو عبد اللّه محمّد بن عبد الكريم بن علي بن عيسى بن بنان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أحمد، نا أبو سعيد محمّد بن موسى بن الفضل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بن يوسف، نا أحمد بن عبد الجبّار العطاردي، نا أبو معاوية،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بن ثابت، عن البراء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المشركين، فإن جبريل عليه السّلام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البراء، و قد صحف بعض من رواه عن شعبة البراء بأنس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طاهر بن الحنّائي، أنا أبو علي و أبو الحسين ابنا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الميانجي، نا أبو جعفر محمّد بن الحسين بن الحسن بن عثمان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القطان، نا ابن إدريس، عن شعبة بن الحجاج، عن عدي بن ثبت،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هاجهم و جبريل يعينك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هو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بن الجنزرودي، أنا أبو عمرو بن حمدان، أنا أبو يعلى، نا أبو إبراهيم إسماعيل بن إبراهيم التّرجماني، نا عبد الرّحمن بن أبي الزّناد </w:t>
      </w:r>
      <w:r>
        <w:rPr>
          <w:rStyle w:val="FootnoteAnchor"/>
          <w:rtl w:val="true"/>
        </w:rPr>
        <w:footnoteReference w:id="1708"/>
      </w:r>
      <w:r>
        <w:rPr>
          <w:rFonts w:ascii="Amiri" w:hAnsi="Amiri" w:eastAsia="Amiri" w:cs="Amiri"/>
          <w:color w:val="111111"/>
          <w:sz w:val="28"/>
          <w:sz w:val="28"/>
          <w:szCs w:val="28"/>
          <w:rtl w:val="true"/>
          <w:lang w:bidi="ar-SA"/>
        </w:rPr>
        <w:t>،عن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لحسّان بن ثابت منبرا في المسجد ينشد عليه قائما ينافح عن رسول اللّه صلّى اللّه عليه و سلّم ثم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يؤيد حسّان بروح القدس، ما نافح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النسخة و سقط‍‌ عن أبي الزناد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زاهر بن طاهر، أنا أبو سعد الجنزرودي، أنا أبو سعيد أحمد بن محمّد بن إبراهيم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أبو بكر محمّد بن إسحاق بن خزيمة، نا علي بن حجر السعدي، و إسماعيل بن موسى الفزاري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الأعز قراتكين بن الأسعد، أنا أبو محمّد الجوهري،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عمر بن محمّد بن علي بن الزيات، نا قاسم بن زكريا، نا إسماعيل بن موسى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المظفر القشيري، أنا أبو سعد الجنزرودي، أنا أبو عمرو الحيري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إسماعيل بن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الزناد، عن أبيه،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لحسّان منبرا في المسجد يقوم عليه قائما ينافح عن رسول اللّه صلّى اللّه عليه و سلّم و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يؤيد حسّان بروح القدس بما نافح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يعلى و قراتكين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 يفاخر أو ينافح عن رسول اللّه صلّى اللّه عليه و سلّم، ثم 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يؤيد حسّان بروح القدس ما نافح أو فاخر عن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قاسم بن إسماعيل بن موسى و محمّد بن سليمان لوين،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الزناد، عن هشام بن عروة، عن أبيه، عن عائشة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فأدخل فيه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الإسماعيلي، أنا حمزة بن يوسف الجرجاني، نا الإمام أبو بكر الإسماعيلي، نا أبو إسحاق إبراهيم بن نومرد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بكراباذي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عمران بن سوار،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الزّناد، حدّثني أبي عن عروة بن الزبير، عن من حدثه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لحسّان بن ثابت منبرا في المسجد فينشد قائما ينافح عن رسول اللّه صلّى اللّه عليه و سلّم، و في حديث ابن أبي الزناد عن هشام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أخبرناه أبو منصور محمود </w:t>
      </w:r>
      <w:r>
        <w:rPr>
          <w:rStyle w:val="FootnoteAnchor"/>
          <w:rtl w:val="true"/>
        </w:rPr>
        <w:footnoteReference w:id="1712"/>
      </w:r>
      <w:r>
        <w:rPr>
          <w:rFonts w:ascii="Amiri" w:hAnsi="Amiri" w:eastAsia="Amiri" w:cs="Amiri"/>
          <w:color w:val="111111"/>
          <w:sz w:val="28"/>
          <w:sz w:val="28"/>
          <w:szCs w:val="28"/>
          <w:rtl w:val="true"/>
          <w:lang w:bidi="ar-SA"/>
        </w:rPr>
        <w:t>بن أحمد بن عبد المنعم بن ماشاذة، أنا أبو منصور شجاع و أبو زيد أحمد ابنا علي بن شجاع، و أبو عيسى عبد الرحمن بن محمد بن عبد الرحمن بن زياد، و أبو بكر محمد بن أحمد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إبراهيم، أنا المطهر بن عبد الواحد، و أبو عيسى و أبو بكر 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السلام بن محمد بن عبد اللّه بن اللبان و أبو سعد سعيد بن علي بن عبد الواحد، أنا أبو الفضل البزاني </w:t>
      </w:r>
      <w:r>
        <w:rPr>
          <w:rStyle w:val="FootnoteAnchor"/>
          <w:rtl w:val="true"/>
        </w:rPr>
        <w:footnoteReference w:id="1713"/>
      </w:r>
      <w:r>
        <w:rPr>
          <w:rFonts w:ascii="Amiri" w:hAnsi="Amiri" w:eastAsia="Amiri" w:cs="Amiri"/>
          <w:color w:val="111111"/>
          <w:sz w:val="28"/>
          <w:sz w:val="28"/>
          <w:szCs w:val="28"/>
          <w:rtl w:val="true"/>
          <w:lang w:bidi="ar-SA"/>
        </w:rPr>
        <w:t>و أبو بكر بن ماجة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نجيح محمد بن محمد بن أحمد الفرضي، و أبو جعفر محمد بن غانم بن أبي نصر، و أبو القاسم رستم بن محمد بن أبي عيسى، و أبو المظفر بندار بن أبي زرعة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714"/>
      </w:r>
      <w:r>
        <w:rPr>
          <w:rFonts w:ascii="Amiri" w:hAnsi="Amiri" w:eastAsia="Amiri" w:cs="Amiri"/>
          <w:color w:val="111111"/>
          <w:sz w:val="28"/>
          <w:sz w:val="28"/>
          <w:szCs w:val="28"/>
          <w:rtl w:val="true"/>
          <w:lang w:bidi="ar-SA"/>
        </w:rPr>
        <w:t>عيسى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العباس أحمد بن سلامة الرطبي الفقيه، و أبو الوفاء عبد اللّه محمد بن حمد بن أحمد و أبو منصور بن فاذشاه بن أحمد بن نصر، و أبو عبد اللّه الحسين بن حمد بن محمد و أبو سعيد شيبان بن عبد اللّه بن شيبان، و أبو الفضائل الحسن بن الحسن بن أحمد، و أبو الوفاء أحمد بن الحسن بن محمد، و أبو عبد اللّه محمد بن إبراهيم بن محمد، و أبو نصر بن رجاء بن محمد بن سليم، و أبو عبد اللّه ظفر بن إسماعيل بن الحسين، و أبو المناقب، نا نصر بن حمزة بن ناصر الحسني، و أبو محمد هبة اللّه بن سليمان النهرواني،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و أبو عبد اللّه محمد بن إبراهيم بن علي،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w:t>
      </w:r>
      <w:r>
        <w:rPr>
          <w:rStyle w:val="FootnoteAnchor"/>
          <w:rtl w:val="true"/>
        </w:rPr>
        <w:footnoteReference w:id="1715"/>
      </w:r>
      <w:r>
        <w:rPr>
          <w:rFonts w:ascii="IRNazanin" w:hAnsi="IRNazanin" w:eastAsia="IRNazanin"/>
          <w:color w:val="111111"/>
          <w:sz w:val="28"/>
          <w:sz w:val="28"/>
          <w:szCs w:val="28"/>
          <w:rtl w:val="true"/>
          <w:lang w:bidi="fa-IR"/>
        </w:rPr>
        <w:t>المطهر بن عبد الواحد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زاهر بن طاهر، أنا عبيد اللّه بن محمد بن إسحاق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الأبهري، نا محمد بن إبراهيم بن الحكم، نا محمد بن سليمان لوين، نا ابن أبي الزناد، عن هشام بن عروة، عن أبيه، عن عائشة، أن النبيّ‌ صلّى اللّه عليه و سلّم كان يضع لحسّان المنبر في المسجد فيقوم عليه قائما يهجو الذين كانوا يهجون </w:t>
      </w:r>
      <w:r>
        <w:rPr>
          <w:rStyle w:val="FootnoteAnchor"/>
          <w:rtl w:val="true"/>
        </w:rPr>
        <w:footnoteReference w:id="1716"/>
      </w:r>
      <w:r>
        <w:rPr>
          <w:rFonts w:ascii="Amiri" w:hAnsi="Amiri" w:eastAsia="Amiri" w:cs="Amiri"/>
          <w:color w:val="111111"/>
          <w:sz w:val="28"/>
          <w:sz w:val="28"/>
          <w:szCs w:val="28"/>
          <w:rtl w:val="true"/>
          <w:lang w:bidi="ar-SA"/>
        </w:rPr>
        <w:t>النبي صلّى اللّه عليه و سلّم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مع حسّان ما دام ينافح عن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عن لوين، و أخرجه الترمذي عن علي بن حجر و إسماعيل بن موسى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المدائني، أنا أحمد بن محمد بن عمر، نا عبد اللّه بن محمد القرشي، نا يحيى بن </w:t>
      </w:r>
    </w:p>
    <w:p>
      <w:pPr>
        <w:pStyle w:val="BookText"/>
        <w:rPr/>
      </w:pPr>
      <w:r>
        <w:rPr>
          <w:rFonts w:ascii="Amiri" w:hAnsi="Amiri" w:eastAsia="Amiri" w:cs="Amiri"/>
          <w:color w:val="111111"/>
          <w:sz w:val="28"/>
          <w:sz w:val="28"/>
          <w:szCs w:val="28"/>
          <w:rtl w:val="true"/>
          <w:lang w:bidi="ar-SA"/>
        </w:rPr>
        <w:t>إسماعيل و أبو كريب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فضل، عن مجالد، عن عامر،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الأحزاب و ردّ اللّه المشركين بغيظهم لم ينالوا خيرا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يحمي أعراض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بن مالك و قال ابن رواحة أنا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لحسن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اهجهم أنت و سيعينك عليهم روح القدس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أبو بكر محمّد بن علي بن محمّد بن النّضر الديباجي، نا علي بن عبد اللّه بن مبشر، نا محمّد بن حرب، نا أبو مروان، عن هشام،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سببت ابن فريعة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أقسم عليك لما كففت عنه، فإنه كان ينافح عن رسول اللّه صلّى اللّه عليه و سلّم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بن إبراهيم، أنا إبراهيم بن عبد اللّه، أنا أبو بكر بن زياد، نا أبو الأزهر، نا عبد الرزّاق، نا عمر بن حوشب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حسّان بن ثابت على عائشة بعد ما عمي فوضعت له وسادة فدخل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أجلستيه على وسادة و قد قال ما </w:t>
      </w:r>
      <w:r>
        <w:rPr>
          <w:rStyle w:val="FootnoteAnchor"/>
          <w:rtl w:val="true"/>
        </w:rPr>
        <w:footnoteReference w:id="1720"/>
      </w:r>
      <w:r>
        <w:rPr>
          <w:rFonts w:ascii="Amiri" w:hAnsi="Amiri" w:eastAsia="Amiri" w:cs="Amiri"/>
          <w:color w:val="111111"/>
          <w:sz w:val="28"/>
          <w:sz w:val="28"/>
          <w:szCs w:val="28"/>
          <w:rtl w:val="true"/>
          <w:lang w:bidi="ar-SA"/>
        </w:rPr>
        <w:t>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يجيب عن رسول اللّه صلّى اللّه عليه و سلّم و يشفي صدره من أعدائه و قد عمي و إني لأرجو أن لا يعذب في الآخرة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نا محمّد بن يحيى، نا عبد الرزّاق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الخلعي </w:t>
      </w:r>
      <w:r>
        <w:rPr>
          <w:rStyle w:val="FootnoteAnchor"/>
          <w:rtl w:val="true"/>
        </w:rPr>
        <w:footnoteReference w:id="1722"/>
      </w:r>
      <w:r>
        <w:rPr>
          <w:rFonts w:ascii="Amiri" w:hAnsi="Amiri" w:eastAsia="Amiri" w:cs="Amiri"/>
          <w:color w:val="111111"/>
          <w:sz w:val="28"/>
          <w:sz w:val="28"/>
          <w:szCs w:val="28"/>
          <w:rtl w:val="true"/>
          <w:lang w:bidi="ar-SA"/>
        </w:rPr>
        <w:t>،أنا أبو محمّد بن النحاس، أنا أبو سعيد بن الأعرابي، نا محمّد بن إسماعيل الترمذي، نا أبو روح الربيع بن روح، نا عبد السّلام بن عبد القدوس الدمشقي 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وجيه بن طاهر، أنا أبو حامد أحمد بن الحسن، أنا أبو سعيد </w:t>
      </w:r>
    </w:p>
    <w:p>
      <w:pPr>
        <w:pStyle w:val="BookText"/>
        <w:rPr/>
      </w:pPr>
      <w:r>
        <w:rPr>
          <w:rFonts w:ascii="Amiri" w:hAnsi="Amiri" w:eastAsia="Amiri" w:cs="Amiri"/>
          <w:color w:val="111111"/>
          <w:sz w:val="28"/>
          <w:sz w:val="28"/>
          <w:szCs w:val="28"/>
          <w:rtl w:val="true"/>
          <w:lang w:bidi="ar-SA"/>
        </w:rPr>
        <w:t>محمّد بن عبد اللّه بن حمدون، أنا أبو حامد بن الشرقي، أنا محمّد بن يحيى الدّهلي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إبراهيم بن محمّد بن إبراهيم، أنا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النيسابوري، نا محمّد بن يحيى، نا الربيع بن روح، نا عبد السلام بن عبد القدوس، عن أبيه،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الأنصار إلى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قومك قد تناولوا منا، فإن أذنت لنا أن نرد عليهم فعلنا؟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أن تنصروا ممن ظلمكم و عليكم بابن أبي قحافة، فإنه أعلم القوم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إلى عبد اللّه بن رواحة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قد أذن لنا أن ننتصر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فقال عبد اللّه بن رواحة في ذلك شعرا فلم يبلغ ذلك منهم الذي أرادوا، فأتوا كعب بن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قد أذن لنا أن ننتصر من قريش، فقال كعب في ذلك شعرا هو أمتن من شعر عبد اللّه بن رواحة فلم يبلغ منهم الذي أرادوا، فأتوا حسّان بن ثابت فقالوا له إن النبي صلّى اللّه عليه و سلّم قد أذن لنا أن ننتصر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الذهلي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فاعلا حتى أسمع ذلك من نبي اللّه صلّى اللّه عليه و سلّم فانطلق معهم حتى أتى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أذنت لهؤلاء؟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أن ينتصروا ممن ظلمهم و أنت يا حسّان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بروح القدس ما نافحت 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غيره عن الزهري فقرن بعروة أبا سلمة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عبد اللّه بن شبيب، حدّثني أحمد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الزهري، عن أبي سلمة بن عبد الرحمن و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فهجته قريش و هجوا الأنصار معه فأتى المسلمون كعب بن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إليّ‌ رسول اللّه صلّى اللّه عليه و سلّم فأذن له رسول اللّه صلّى اللّه عليه و سلّم، فقال و أحسن و أجمل و لم يبلغ حاجتنا، فقال فجاءوا إلى حسّان بن ثابت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عنا فقالوا استأذنوا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حسّان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أن تصيبني معهم، تهجو من 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سفيان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لأسلنّك منهم سلّ‌ الشعرة من العجين، و لي مقول ما أحب أن لي به مقول أحد من العرب، و إنه ليفري ما لا تفريه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لسانه فضرب به أنفه، كأنه لسان شجاع </w:t>
      </w:r>
      <w:r>
        <w:rPr>
          <w:rStyle w:val="FootnoteAnchor"/>
          <w:rtl w:val="true"/>
        </w:rPr>
        <w:footnoteReference w:id="1723"/>
      </w:r>
      <w:r>
        <w:rPr>
          <w:rFonts w:ascii="Amiri" w:hAnsi="Amiri" w:eastAsia="Amiri" w:cs="Amiri"/>
          <w:color w:val="111111"/>
          <w:sz w:val="28"/>
          <w:sz w:val="28"/>
          <w:szCs w:val="28"/>
          <w:rtl w:val="true"/>
          <w:lang w:bidi="ar-SA"/>
        </w:rPr>
        <w:t xml:space="preserve">،بطرفه شامة سوداء، ثم ضرب به ذقنه </w:t>
      </w:r>
      <w:r>
        <w:rPr>
          <w:rStyle w:val="FootnoteAnchor"/>
          <w:rtl w:val="true"/>
        </w:rPr>
        <w:footnoteReference w:id="1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ابن رواحة رواه محمد بن إبراهيم، عن أبي سلمة فأرسله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و أبو المجد معالي بن هبة اللّه بن الحسن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أبو الحسن علي بن منير بن أحمد الخلال، أنا أبو محمد الحسن بن رشيق، أنا أبو جعفر أحمد بن حمّاد بن مسلم التجيبي، نا سعيد بن الحكم بن أبي مريم، أنا يحيى بن أيوب، حدّثني عمارة بن غزية، عن محمد بن إبراهيم بن الحارث،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هجت قريش رسول اللّه صلّى اللّه عليه و سلّم أحزنه ذلك فقال لعبد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فهجاهم هجاء ليس بالبليغ إليهم فلم يرض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كعب بن مالك الأنصاري و كان يقول الشعر في الجاهلية،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فهجاها هجاء لم يبالغ فيه فلم يرض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حسّان بن ثابت و كان يكره أن يبعث إلى حسّان فقال، حسّان حين جاءه الرسول، رسول رسول اللّه صلّى اللّه عليه و سلّم أن أهج قريشا،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بالكم أن تبعثوا إلى هذا الأسد الضارب 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 و الذي بعثك بالحق لأفرونهم بلساني هذا، ثم أطلع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 لسانه لسان حيّة،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فيهم نسبا و أنا أخشى أن تصيب بعضه، فأت أبا بكر فإنه أعلم قريش بأنسابها فيتخلص </w:t>
      </w:r>
      <w:r>
        <w:rPr>
          <w:rStyle w:val="FootnoteAnchor"/>
          <w:rtl w:val="true"/>
        </w:rPr>
        <w:footnoteReference w:id="1725"/>
      </w:r>
      <w:r>
        <w:rPr>
          <w:rFonts w:ascii="Amiri" w:hAnsi="Amiri" w:eastAsia="Amiri" w:cs="Amiri"/>
          <w:color w:val="111111"/>
          <w:sz w:val="28"/>
          <w:sz w:val="28"/>
          <w:szCs w:val="28"/>
          <w:rtl w:val="true"/>
          <w:lang w:bidi="ar-SA"/>
        </w:rPr>
        <w:t>لك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لأسلنّك منهم و نسبك سلّ‌ الشعرة من العجين، فهجاهم حسّان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شفيت يا حسّان و اشتفيت</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سعيد، نا يحيى، حدّثني ابن غزية، حدّثني محمد بن إبراهيم أن </w:t>
      </w:r>
    </w:p>
    <w:p>
      <w:pPr>
        <w:pStyle w:val="BookText"/>
        <w:rPr/>
      </w:pPr>
      <w:r>
        <w:rPr>
          <w:rFonts w:ascii="Amiri" w:hAnsi="Amiri" w:eastAsia="Amiri" w:cs="Amiri"/>
          <w:color w:val="111111"/>
          <w:sz w:val="28"/>
          <w:sz w:val="28"/>
          <w:szCs w:val="28"/>
          <w:rtl w:val="true"/>
          <w:lang w:bidi="ar-SA"/>
        </w:rPr>
        <w:t xml:space="preserve">رسول اللّه صلّى اللّه عليه و سلّم قال لحسّان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قريشا يؤيدك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سعيد، أنا ابن لهيعة، عن ابن غزية، عن محمد بن إبراهيم، عن أبي سلمة بن عبد الرحمن بنحوه، و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زوج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لسانه كأنه لسان حيّة على طرفه خال 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لأفرينّهم فري، الأديم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يوة </w:t>
      </w:r>
      <w:r>
        <w:rPr>
          <w:rStyle w:val="FootnoteAnchor"/>
          <w:rtl w:val="true"/>
        </w:rPr>
        <w:footnoteReference w:id="1727"/>
      </w:r>
      <w:r>
        <w:rPr>
          <w:rFonts w:ascii="Amiri" w:hAnsi="Amiri" w:eastAsia="Amiri" w:cs="Amiri"/>
          <w:color w:val="111111"/>
          <w:sz w:val="28"/>
          <w:sz w:val="28"/>
          <w:szCs w:val="28"/>
          <w:rtl w:val="true"/>
          <w:lang w:bidi="ar-SA"/>
        </w:rPr>
        <w:t>،أنا أبو الحسن اللبناني، أنا أبو بكر القرشي، حدّثني أبي، نا عمر بن هارون البلخي، عن ابن جريج، أخبرني محمد بن بركة، عن أمّه،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طافت بالبيت فقرنت بعد ثلاثة </w:t>
      </w:r>
      <w:r>
        <w:rPr>
          <w:rStyle w:val="FootnoteAnchor"/>
          <w:rtl w:val="true"/>
        </w:rPr>
        <w:footnoteReference w:id="1728"/>
      </w:r>
      <w:r>
        <w:rPr>
          <w:rFonts w:ascii="Amiri" w:hAnsi="Amiri" w:eastAsia="Amiri" w:cs="Amiri"/>
          <w:color w:val="111111"/>
          <w:sz w:val="28"/>
          <w:sz w:val="28"/>
          <w:szCs w:val="28"/>
          <w:rtl w:val="true"/>
          <w:lang w:bidi="ar-SA"/>
        </w:rPr>
        <w:t xml:space="preserve">أسابيع ثم صلّت بعد ذلك ست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لها حسّان بن ثابت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فابتدرنا نسبه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 برّأته أن يكون فيمن قال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يدخله اللّه الجنة بقوله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فأنشدت عائشة هذين البيتين، و هي تطوف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بن حمدان ح</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العباس بن الوليد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مسلم بن خالد الزنجي، نا محمد بن السّائب بن بركة،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طافت مع عائشة ثلاثة أسبع كلما طافت سبعا تعوّذت بين الباب و الحجر حتى أكملت لكل سبع ركعتين و معها نسوة فذكرن حسّان بن ثابت فوقعن فيه و سببنه،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 قد أصابه ما قال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أُولٰئِكَ‌ لَهُمْ‌ عَذٰابٌ‌ أَلِيمٌ‌ </w:t>
      </w:r>
      <w:r>
        <w:rPr>
          <w:rStyle w:val="FootnoteAnchor"/>
          <w:rtl w:val="true"/>
        </w:rPr>
        <w:footnoteReference w:id="1731"/>
      </w:r>
      <w:r>
        <w:rPr>
          <w:rFonts w:ascii="Amiri" w:hAnsi="Amiri" w:eastAsia="Amiri" w:cs="Amiri"/>
          <w:color w:val="111111"/>
          <w:sz w:val="28"/>
          <w:sz w:val="28"/>
          <w:szCs w:val="28"/>
          <w:rtl w:val="true"/>
          <w:lang w:bidi="ar-SA"/>
        </w:rPr>
        <w:t>و قد عمي، و اللّه إني لأرجو أن يدخله اللّه الجنة بكلمات قالهن لمحمد صلّى اللّه عليه و سلّم حين يقول لأبي سفيان بن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 xml:space="preserve">أ تهجوه و لست له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فشرّكما لخيركما الفداء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أخبرنا أبو منصور محمود بن أحمد، أنا شجاع، و أحمد ابنا علي بن شجاع، و عبد الرّحمن بن محمد بن عبد الرّحمن، و أبو بكر محمد بن أحمد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أنا المطهر بن عبد الواحد، و عبد الرّحمن بن محمد و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نجيح محمد بن محمد الفرضي، و أبو جعفر محمد بن غانم، و أبو القاسم رستم بن محمد و أبو المظفّر بندار بن أبي زرعة،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العباس أحمد بن سلامة الفقيه، و أبو الوفاء عبد اللّه بن محمد المقرئ، و أبو عبد اللّه محمد بن حمد بن أحمد، و أبو منصور فاذشاه بن أحمد، و أبو عبد اللّه الحسين بن حمد بن محمد بن عمروية، و أبو سعيد شيبان بن عبد اللّه بن شيبان، و أبو الفضائل الحسين بن الحسن الحداد، و أبو الوفاء أحمد بن الحسن بن محمد، و أبو عبد اللّه محمد بن إبراهيم الصّالحاني، و أبو نصر الحسين بن رجاء بن محمد، و أبو عبد اللّه ظفر بن إسماعيل بن الحسين، و أبو المناقب ناصر بن حمزة بن طباطبا، و أبو الرجاء بدر بن ثابت الصّوفي، و أبو علي الحسن بن محمد العطار،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بن ماجة 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غالب الماوردي و أبو عبد اللّه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البزاني ح، و أخبرنا أبو القاسم الشّحّامي، أنا عبيد اللّه بن محمد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الأبهري، نا محمد بن إسماعيل بن يحيى، نا </w:t>
      </w:r>
    </w:p>
    <w:p>
      <w:pPr>
        <w:pStyle w:val="BookText"/>
        <w:rPr/>
      </w:pPr>
      <w:r>
        <w:rPr>
          <w:rFonts w:ascii="Amiri" w:hAnsi="Amiri" w:eastAsia="Amiri" w:cs="Amiri"/>
          <w:color w:val="111111"/>
          <w:sz w:val="28"/>
          <w:sz w:val="28"/>
          <w:szCs w:val="28"/>
          <w:rtl w:val="true"/>
          <w:lang w:bidi="ar-SA"/>
        </w:rPr>
        <w:t>محمد بن سليمان لوين، نا ابن عيينة، عن محمد بن السّائب بن بركة،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عائشة في الطواف فذكروا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فتذاكروا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فوقعوا فيه، فنهتهم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 xml:space="preserve">أ تهجوه و لست به بكفء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فشرّكما لخيركما الفداء</w:t>
      </w:r>
    </w:p>
    <w:p>
      <w:pPr>
        <w:pStyle w:val="BookText"/>
        <w:rPr/>
      </w:pPr>
      <w:r>
        <w:rPr>
          <w:rFonts w:ascii="Amiri" w:hAnsi="Amiri" w:eastAsia="Amiri" w:cs="Amiri"/>
          <w:color w:val="111111"/>
          <w:sz w:val="28"/>
          <w:sz w:val="28"/>
          <w:szCs w:val="28"/>
          <w:rtl w:val="true"/>
          <w:lang w:bidi="ar-SA"/>
        </w:rPr>
        <w:t xml:space="preserve">فإن أبي و والدتي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الحسين بن محمد، أنا الحسن بن أحمد بن محمّد، أنا أبو بكر محمد بن حمدون، نا عيسى بن عبد اللّه، نا داود بن مهران الدباغ،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عن مجالد، عن الشعبي،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عائشة تقول في قول حسّان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له الخير، فقالت </w:t>
      </w:r>
      <w:r>
        <w:rPr>
          <w:rStyle w:val="FootnoteAnchor"/>
          <w:rtl w:val="true"/>
        </w:rPr>
        <w:footnoteReference w:id="1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المؤمنين أ ليس اَلَّذِي تَوَلّٰى كِبْرَهُ‌؟ </w:t>
      </w:r>
      <w:r>
        <w:rPr>
          <w:rStyle w:val="FootnoteAnchor"/>
          <w:rtl w:val="true"/>
        </w:rPr>
        <w:footnoteReference w:id="1736"/>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حسين بن النّقّور، أنا أبو طاهر المخلّص، أنا رضوان بن أحمد بن جالينوس، نا أحمد بن عبد الجبار، نا حفص بن غياث، عن المجالد،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حسّان عند عائشة فنادسه </w:t>
      </w:r>
      <w:r>
        <w:rPr>
          <w:rStyle w:val="FootnoteAnchor"/>
          <w:rtl w:val="true"/>
        </w:rPr>
        <w:footnoteReference w:id="1737"/>
      </w:r>
      <w:r>
        <w:rPr>
          <w:rFonts w:ascii="Amiri" w:hAnsi="Amiri" w:eastAsia="Amiri" w:cs="Amiri"/>
          <w:color w:val="111111"/>
          <w:sz w:val="28"/>
          <w:sz w:val="28"/>
          <w:szCs w:val="28"/>
          <w:rtl w:val="true"/>
          <w:lang w:bidi="ar-SA"/>
        </w:rPr>
        <w:t>،فنهت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 ليس هو الذي تولى كبره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يؤيد حسّان بروح القدس في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أنا عبد الوهاب بن محمد بن إسحاق، أنا الحسن بن محمد بن أحمد بن يوسف، أنا محمّد بن أحمد، نا أبو بكر عبد اللّه بن محمد بن عبيد، نا هنّاد بن السّري التميمي، نا أبو معاوية، عن الأعمش،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حسّان بن ثابت على عائشة فأنشدها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حصان رزان ما تزنّ‌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غرثى من لحوم الغوافل</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أنت لست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إسماعيل بن محمد الصفّار، أنا الحسن بن علي بن عفان، نا عبد اللّه بن نمير، عن الأعمش، عن مسلم،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عائشة فدخل عليها حسّان بن ثابت بعد ما عمي فجعل ينشدها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39"/>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حصان رزان ما تزنّ‌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غرثى من لحوم الغوافل</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أنت لست 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تدخلين هذا عليك، و قد قال اللّه فيه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تَوَلّٰى كِبْرَهُ‌ مِنْهُمْ‌ لَهُ‌ عَذٰابٌ‌ عَظِيمٌ‌ </w:t>
      </w:r>
      <w:r>
        <w:rPr>
          <w:rStyle w:val="FootnoteAnchor"/>
          <w:rtl w:val="true"/>
        </w:rPr>
        <w:footnoteReference w:id="174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هو في عذاب عظيم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عبد اللّه محمد بن يعقوب، نا أحمد بن سلمة و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خالد، نا محمد بن جعفر، نا شعبة، عن سليمان،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و عندها حسّان بن ثابت ينشدها شعرا يشبب بأبيات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حصان رزان ما تزنّ‌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غرثى من لحوم الغوافل</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لست 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تأذنين له يدخل عليك و قد قال اللّه عز و جل وَ الَّذِي تَوَلّٰى كِبْرَهُ‌ مِنْهُمْ‌ لَهُ‌ عَذٰابٌ‌ عَظِيمٌ‌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عذاب أشدّ من العمى،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ينافح أو يهاجي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و مسلم في الصحيح عن بشر بن خالد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أنا محمد بن هارون، نا أبو كريب، نا يحيى بن عبد الرّحمن، نا أبو ثمامة، </w:t>
      </w:r>
    </w:p>
    <w:p>
      <w:pPr>
        <w:pStyle w:val="BookText"/>
        <w:rPr/>
      </w:pPr>
      <w:r>
        <w:rPr>
          <w:rFonts w:ascii="Amiri" w:hAnsi="Amiri" w:eastAsia="Amiri" w:cs="Amiri"/>
          <w:color w:val="111111"/>
          <w:sz w:val="28"/>
          <w:sz w:val="28"/>
          <w:szCs w:val="28"/>
          <w:rtl w:val="true"/>
          <w:lang w:bidi="ar-SA"/>
        </w:rPr>
        <w:t>عن عمر بن إسماعيل، عن هشام بن عروة، عن أبيه أن حسّان بن ثابت ذكر عند عائشة فانتبهت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فنهيتهم </w:t>
      </w:r>
      <w:r>
        <w:rPr>
          <w:rStyle w:val="FootnoteAnchor"/>
          <w:rtl w:val="true"/>
        </w:rPr>
        <w:footnoteReference w:id="1743"/>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علي بن أحمد بن محمد المقرئ الخياط‍‌، نا إسحاق بن إبراهيم بن جميل، نا محمد بن عمر الهياجي، نا محمد بن عبد الرحيم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أمامة الأنصاري، أخبرني عمرو </w:t>
      </w:r>
      <w:r>
        <w:rPr>
          <w:rStyle w:val="FootnoteAnchor"/>
          <w:rtl w:val="true"/>
        </w:rPr>
        <w:footnoteReference w:id="1745"/>
      </w:r>
      <w:r>
        <w:rPr>
          <w:rFonts w:ascii="Amiri" w:hAnsi="Amiri" w:eastAsia="Amiri" w:cs="Amiri"/>
          <w:color w:val="111111"/>
          <w:sz w:val="28"/>
          <w:sz w:val="28"/>
          <w:szCs w:val="28"/>
          <w:rtl w:val="true"/>
          <w:lang w:bidi="ar-SA"/>
        </w:rPr>
        <w:t>بن إسماعيل،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عائشة فذكر عندها حسّان بن ثابت فنيل منه فانتبهت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تذكرون‌؟ حسّان‌؟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حاجز بيننا و بين المنافقين، لا يحبّه إلاّ مؤمن و لا يبغضه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يحيى بن عبد الرّحمن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الحسن بن علي، أنا محمد بن العباس، أنا عبد الوهاب بن أبي حية، أنا محمد بن شجاع، أنا محمد بن عمر الواقدي </w:t>
      </w:r>
      <w:r>
        <w:rPr>
          <w:rStyle w:val="FootnoteAnchor"/>
          <w:rtl w:val="true"/>
        </w:rPr>
        <w:footnoteReference w:id="1746"/>
      </w:r>
      <w:r>
        <w:rPr>
          <w:rFonts w:ascii="Amiri" w:hAnsi="Amiri" w:eastAsia="Amiri" w:cs="Amiri"/>
          <w:color w:val="111111"/>
          <w:sz w:val="28"/>
          <w:sz w:val="28"/>
          <w:szCs w:val="28"/>
          <w:rtl w:val="true"/>
          <w:lang w:bidi="ar-SA"/>
        </w:rPr>
        <w:t>، حدثني سعيد بن أبي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من سمع أبا عبيدة </w:t>
      </w:r>
      <w:r>
        <w:rPr>
          <w:rStyle w:val="FootnoteAnchor"/>
          <w:rtl w:val="true"/>
        </w:rPr>
        <w:footnoteReference w:id="1747"/>
      </w:r>
      <w:r>
        <w:rPr>
          <w:rFonts w:ascii="Amiri" w:hAnsi="Amiri" w:eastAsia="Amiri" w:cs="Amiri"/>
          <w:color w:val="111111"/>
          <w:sz w:val="28"/>
          <w:sz w:val="28"/>
          <w:szCs w:val="28"/>
          <w:rtl w:val="true"/>
          <w:lang w:bidi="ar-SA"/>
        </w:rPr>
        <w:t>بن عبد اللّه بن زمعة الأسدي يخبر أنه سمع حمزة بن عبد اللّه بن عمر أنه سمع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حجاز بين المؤمنين و المنافقين، لا يحبّه منافق، و لا يبغضه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نا و أبو منصور بن خيرون، أنا أبو بكر أحمد بن علي بن ثابت، أنا محمد بن أبي القاسم الأزرق، نا أبو سعيد أحمد بن الفرج الأصبهاني قدم علينا حاجّا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عاليا أبو القاسم الشّحّامي </w:t>
      </w:r>
      <w:r>
        <w:rPr>
          <w:rStyle w:val="FootnoteAnchor"/>
          <w:rtl w:val="true"/>
        </w:rPr>
        <w:footnoteReference w:id="1748"/>
      </w:r>
      <w:r>
        <w:rPr>
          <w:rFonts w:ascii="Amiri" w:hAnsi="Amiri" w:eastAsia="Amiri" w:cs="Amiri"/>
          <w:color w:val="111111"/>
          <w:sz w:val="28"/>
          <w:sz w:val="28"/>
          <w:szCs w:val="28"/>
          <w:rtl w:val="true"/>
          <w:lang w:bidi="ar-SA"/>
        </w:rPr>
        <w:t>،أنا أبو سعد الجنزرودي، أنا الحاكم أبو أحمد، أنا أبو العباس أحمد بن عبد الرّحمن بن خالد القلانسي، نا 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رافع أبو حجر </w:t>
      </w:r>
      <w:r>
        <w:rPr>
          <w:rStyle w:val="FootnoteAnchor"/>
          <w:rtl w:val="true"/>
        </w:rPr>
        <w:footnoteReference w:id="1749"/>
      </w:r>
      <w:r>
        <w:rPr>
          <w:rFonts w:ascii="Amiri" w:hAnsi="Amiri" w:eastAsia="Amiri" w:cs="Amiri"/>
          <w:color w:val="111111"/>
          <w:sz w:val="28"/>
          <w:sz w:val="28"/>
          <w:szCs w:val="28"/>
          <w:rtl w:val="true"/>
          <w:lang w:bidi="ar-SA"/>
        </w:rPr>
        <w:t>،نا نعيم بن ميسرة، عن أبي إسحاق السّبيعي،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حسّان </w:t>
      </w:r>
      <w:r>
        <w:rPr>
          <w:rStyle w:val="FootnoteAnchor"/>
          <w:rtl w:val="true"/>
        </w:rPr>
        <w:footnoteReference w:id="1750"/>
      </w:r>
      <w:r>
        <w:rPr>
          <w:rFonts w:ascii="Amiri" w:hAnsi="Amiri" w:eastAsia="Amiri" w:cs="Amiri"/>
          <w:color w:val="111111"/>
          <w:sz w:val="28"/>
          <w:sz w:val="28"/>
          <w:szCs w:val="28"/>
          <w:rtl w:val="true"/>
          <w:lang w:bidi="ar-SA"/>
        </w:rPr>
        <w:t>فإنه قد أعان نبي اللّه صلّى اللّه عليه و سلّم بلسانه و يده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 و ليس من أعدّ اللّه عز و جل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 عذابا ذهاب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و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أبو عمرو بن حمدان، نا أبو يعلى، نا يحيى بن معين، نا عبدة،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حسّان بن ثابت رسول اللّه صلّى اللّه عليه و سلّم في هجاء 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بنسبي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لأسلّنك منهم كما تسلّ‌ الشعرة من العجين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طلحة الصّالحاني،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بكّار، نا حديج </w:t>
      </w:r>
      <w:r>
        <w:rPr>
          <w:rStyle w:val="FootnoteAnchor"/>
          <w:rtl w:val="true"/>
        </w:rPr>
        <w:footnoteReference w:id="1751"/>
      </w:r>
      <w:r>
        <w:rPr>
          <w:rFonts w:ascii="Amiri" w:hAnsi="Amiri" w:eastAsia="Amiri" w:cs="Amiri"/>
          <w:color w:val="111111"/>
          <w:sz w:val="28"/>
          <w:sz w:val="28"/>
          <w:szCs w:val="28"/>
          <w:rtl w:val="true"/>
          <w:lang w:bidi="ar-SA"/>
        </w:rPr>
        <w:t>بن معاوية، نا أبو إسحاق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بن البنّا، أنا أبو محمد الجوهري، أنا أبو عمر بن حيّوية، نا عبد اللّه بن إسحاق المدائني، نا محمد بن سليمان لوين، نا حديج </w:t>
      </w:r>
      <w:r>
        <w:rPr>
          <w:rStyle w:val="FootnoteAnchor"/>
          <w:rtl w:val="true"/>
        </w:rPr>
        <w:footnoteReference w:id="1752"/>
      </w:r>
      <w:r>
        <w:rPr>
          <w:rFonts w:ascii="Amiri" w:hAnsi="Amiri" w:eastAsia="Amiri" w:cs="Amiri"/>
          <w:color w:val="111111"/>
          <w:sz w:val="28"/>
          <w:sz w:val="28"/>
          <w:szCs w:val="28"/>
          <w:rtl w:val="true"/>
          <w:lang w:bidi="ar-SA"/>
        </w:rPr>
        <w:t xml:space="preserve">بن معاوية، عن أبي إسحاق،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حسّان اللعين،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بلعين لقد جاهد مع رسول اللّه صلّى اللّه عليه و سلّم بلسانه و نفسه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بلعين قد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منصور محمود بن أحمد بن عبد المنعم، أنا شجاع و أحمد ابنا </w:t>
      </w:r>
    </w:p>
    <w:p>
      <w:pPr>
        <w:pStyle w:val="BookText"/>
        <w:rPr/>
      </w:pPr>
      <w:r>
        <w:rPr>
          <w:rFonts w:ascii="Amiri" w:hAnsi="Amiri" w:eastAsia="Amiri" w:cs="Amiri"/>
          <w:color w:val="111111"/>
          <w:sz w:val="28"/>
          <w:sz w:val="28"/>
          <w:szCs w:val="28"/>
          <w:rtl w:val="true"/>
          <w:lang w:bidi="ar-SA"/>
        </w:rPr>
        <w:t>علي بن شجاع و عبد الرّحمن بن محمد بن زياد و محمد بن أحمد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سعدوية، أنا المطهر بن عبد الواحد و أبو عيسى بن زياد و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السّلام بن محمد بن اللبان، أنا أبو الفضل البزاني،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نجيح محمد بن محمد و أبو جعفر محمد بن غانم، و أبو القاسم رستم بن محمد، و أبو المظفر بندار بن أبي زرعة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العباس أحمد بن سلمة الفقيه، و أبو الوفاء عبد اللّه بن محمد بن عبد اللّه، و أبو عبد اللّه محمّد بن حمد، و أبو منصور فاشذاه بن أحمد بن نصر، و أبو عبد اللّه، و أبو الفضائل الحسين بن الحسن، و أبو الوفاء أحمد بن الحسن بن محمد، و أبو عبد اللّه محمد </w:t>
      </w:r>
      <w:r>
        <w:rPr>
          <w:rStyle w:val="FootnoteAnchor"/>
          <w:rtl w:val="true"/>
        </w:rPr>
        <w:footnoteReference w:id="1754"/>
      </w:r>
      <w:r>
        <w:rPr>
          <w:rFonts w:ascii="Amiri" w:hAnsi="Amiri" w:eastAsia="Amiri" w:cs="Amiri"/>
          <w:color w:val="111111"/>
          <w:sz w:val="28"/>
          <w:sz w:val="28"/>
          <w:szCs w:val="28"/>
          <w:rtl w:val="true"/>
          <w:lang w:bidi="ar-SA"/>
        </w:rPr>
        <w:t>بن إبراهيم بن محمد، و أبو نصر الحسين بن رجاء، و أبو عبد اللّه ظفر بن إسماعيل، و أبو المناقب ناصر بن حمزة الحسيني، و أبو الرجاء بدر بن ثابت الصوفي، و أبو علي الحسن بن محمد بن علي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و أبو عبد اللّه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المطهر البزاني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عبيد اللّه بن محمد بن المرزبان، نا محمد بن إبراهيم بن يحيى، نا لوين محمد بن سليمان، نا حديج </w:t>
      </w:r>
      <w:r>
        <w:rPr>
          <w:rStyle w:val="FootnoteAnchor"/>
          <w:rtl w:val="true"/>
        </w:rPr>
        <w:footnoteReference w:id="1755"/>
      </w:r>
      <w:r>
        <w:rPr>
          <w:rFonts w:ascii="Amiri" w:hAnsi="Amiri" w:eastAsia="Amiri" w:cs="Amiri"/>
          <w:color w:val="111111"/>
          <w:sz w:val="28"/>
          <w:sz w:val="28"/>
          <w:szCs w:val="28"/>
          <w:rtl w:val="true"/>
          <w:lang w:bidi="ar-SA"/>
        </w:rPr>
        <w:t>بن معاوية، عن أبي إسحاق،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 قد قدم حسّان اللعين،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بلعين قد جاهد </w:t>
      </w:r>
      <w:r>
        <w:rPr>
          <w:rStyle w:val="FootnoteAnchor"/>
          <w:rtl w:val="true"/>
        </w:rPr>
        <w:footnoteReference w:id="1756"/>
      </w:r>
      <w:r>
        <w:rPr>
          <w:rFonts w:ascii="Amiri" w:hAnsi="Amiri" w:eastAsia="Amiri" w:cs="Amiri"/>
          <w:color w:val="111111"/>
          <w:sz w:val="28"/>
          <w:sz w:val="28"/>
          <w:szCs w:val="28"/>
          <w:rtl w:val="true"/>
          <w:lang w:bidi="ar-SA"/>
        </w:rPr>
        <w:t>مع رسول اللّه صلّى اللّه عليه و سلّم بنفسه و لسانه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محمد بن محمد، و أبو الفضل جعفر بن عبد الواحد بن محمد، و أبو الفرج سعيد بن أبي الرجاء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شافهني بها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الحسن،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عبد اللّه بن خالد بن رستم، نا ابن أبي مسرة، نا خلاد بن يحيى، نا حبيب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حسّان بن ثابت فإنه كان ينصر رسول اللّه صلّى اللّه عليه و سلّم بلسانه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منصور بن خلف، أنا محمد بن عبد اللّه الشيباني، أنا أبو بكر أحمد بن إسحاق الفقيه، أنا أحمد بن إبراهيم بن ملحان، نا ابن بكير، حدثني الليث، عن خالد بن يزيد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يعقوب بن يوسف، نا أحمد بن سهل، نا محمد بن يحيى، نا ابن أبي مريم، أنا الليث بن سعد، حدثني خالد بن يزيد </w:t>
      </w:r>
      <w:r>
        <w:rPr>
          <w:rStyle w:val="FootnoteAnchor"/>
          <w:rtl w:val="true"/>
        </w:rPr>
        <w:footnoteReference w:id="1757"/>
      </w:r>
      <w:r>
        <w:rPr>
          <w:rFonts w:ascii="Amiri" w:hAnsi="Amiri" w:eastAsia="Amiri" w:cs="Amiri"/>
          <w:color w:val="111111"/>
          <w:sz w:val="28"/>
          <w:sz w:val="28"/>
          <w:szCs w:val="28"/>
          <w:rtl w:val="true"/>
          <w:lang w:bidi="ar-SA"/>
        </w:rPr>
        <w:t xml:space="preserve">،عن سعيد بن أبي هلال، عن عمارة بن غزية، عن محمد بن إبراهيم بن الحارث، عن أبي سلمة بن عبد الرّحمن، عن عائشة أن النبي صلّى اللّه عليه و سلّم قال </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اهجوا قريشا فإنه أشدّ عليهم من رشق النبل</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فأرسل إلى ابن رواحة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فهجاهم، فلم يرض، فأرسل إلى كعب بن مالك، ثم أرسل إلى حسّان بن ثابت فلما دخل عليه،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لكم أن ترسلوا إلى هذا الأسد الضارب بذنبه </w:t>
      </w:r>
      <w:r>
        <w:rPr>
          <w:rStyle w:val="FootnoteAnchor"/>
          <w:rtl w:val="true"/>
        </w:rPr>
        <w:footnoteReference w:id="17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أدلع لسانه فجعل يخرجه،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لأفرينّهم بلساني فري الأديم،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تعجل فإن أبا بكر أعلم قريش بأنسابها، و إن لي فيهم نسبا، حتى يخلّص </w:t>
      </w:r>
      <w:r>
        <w:rPr>
          <w:rStyle w:val="FootnoteAnchor"/>
          <w:rtl w:val="true"/>
        </w:rPr>
        <w:footnoteReference w:id="1761"/>
      </w:r>
      <w:r>
        <w:rPr>
          <w:rFonts w:ascii="Amiri" w:hAnsi="Amiri" w:eastAsia="Amiri" w:cs="Amiri"/>
          <w:color w:val="111111"/>
          <w:sz w:val="28"/>
          <w:sz w:val="28"/>
          <w:szCs w:val="28"/>
          <w:rtl w:val="true"/>
          <w:lang w:bidi="ar-SA"/>
        </w:rPr>
        <w:t>لك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حسّان،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خلّص </w:t>
      </w:r>
      <w:r>
        <w:rPr>
          <w:rStyle w:val="FootnoteAnchor"/>
          <w:rtl w:val="true"/>
        </w:rPr>
        <w:footnoteReference w:id="1762"/>
      </w:r>
      <w:r>
        <w:rPr>
          <w:rFonts w:ascii="Amiri" w:hAnsi="Amiri" w:eastAsia="Amiri" w:cs="Amiri"/>
          <w:color w:val="111111"/>
          <w:sz w:val="28"/>
          <w:sz w:val="28"/>
          <w:szCs w:val="28"/>
          <w:rtl w:val="true"/>
          <w:lang w:bidi="ar-SA"/>
        </w:rPr>
        <w:t>لي نسبك، و الذي بعثك بالحق لأسلّنّك منه كما تسلّ‌ الشعرة من العجين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 سلّم يقول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لن يزال يؤيدك ما نافحت 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هجاهم حسّان </w:t>
      </w:r>
    </w:p>
    <w:p>
      <w:pPr>
        <w:pStyle w:val="BookText"/>
        <w:rPr/>
      </w:pPr>
      <w:r>
        <w:rPr>
          <w:rFonts w:ascii="IRNazanin" w:hAnsi="IRNazanin" w:eastAsia="IRNazanin"/>
          <w:color w:val="111111"/>
          <w:sz w:val="28"/>
          <w:sz w:val="28"/>
          <w:szCs w:val="28"/>
          <w:rtl w:val="true"/>
          <w:lang w:bidi="fa-IR"/>
        </w:rPr>
        <w:t>فشفى و اشتفى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حسّان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محمدا و 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IRNazanin" w:hAnsi="IRNazanin" w:eastAsia="IRNazanin"/>
          <w:color w:val="111111"/>
          <w:sz w:val="28"/>
          <w:sz w:val="28"/>
          <w:szCs w:val="28"/>
          <w:rtl w:val="true"/>
          <w:lang w:bidi="fa-IR"/>
        </w:rPr>
        <w:t xml:space="preserve">هجوت </w:t>
      </w:r>
      <w:r>
        <w:rPr>
          <w:rStyle w:val="FootnoteAnchor"/>
          <w:rtl w:val="true"/>
        </w:rPr>
        <w:footnoteReference w:id="1764"/>
      </w:r>
      <w:r>
        <w:rPr>
          <w:rFonts w:ascii="Amiri" w:hAnsi="Amiri" w:eastAsia="Amiri" w:cs="Amiri"/>
          <w:color w:val="111111"/>
          <w:sz w:val="28"/>
          <w:sz w:val="28"/>
          <w:szCs w:val="28"/>
          <w:rtl w:val="true"/>
          <w:lang w:bidi="ar-SA"/>
        </w:rPr>
        <w:t xml:space="preserve">محمدا برّا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شيمته الوفاء</w:t>
      </w:r>
    </w:p>
    <w:p>
      <w:pPr>
        <w:pStyle w:val="BookText"/>
        <w:rPr/>
      </w:pPr>
      <w:r>
        <w:rPr>
          <w:rFonts w:ascii="Amiri" w:hAnsi="Amiri" w:eastAsia="Amiri" w:cs="Amiri"/>
          <w:color w:val="111111"/>
          <w:sz w:val="28"/>
          <w:sz w:val="28"/>
          <w:szCs w:val="28"/>
          <w:rtl w:val="true"/>
          <w:lang w:bidi="ar-SA"/>
        </w:rPr>
        <w:t xml:space="preserve">فإن أبي و والده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 xml:space="preserve">ثكلت بنيّتي إن لم تروها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النّقع من كتفي كداء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يبارين الأعنّة مصعدات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أكتافها الأسل الظّماء</w:t>
      </w:r>
    </w:p>
    <w:p>
      <w:pPr>
        <w:pStyle w:val="BookText"/>
        <w:rPr/>
      </w:pPr>
      <w:r>
        <w:rPr>
          <w:rFonts w:ascii="Amiri" w:hAnsi="Amiri" w:eastAsia="Amiri" w:cs="Amiri"/>
          <w:color w:val="111111"/>
          <w:sz w:val="28"/>
          <w:sz w:val="28"/>
          <w:szCs w:val="28"/>
          <w:rtl w:val="true"/>
          <w:lang w:bidi="ar-SA"/>
        </w:rPr>
        <w:t xml:space="preserve">تظل جيادنا متمطيات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يلطمهن بالخمر النساء</w:t>
      </w:r>
    </w:p>
    <w:p>
      <w:pPr>
        <w:pStyle w:val="BookText"/>
        <w:rPr/>
      </w:pPr>
      <w:r>
        <w:rPr>
          <w:rFonts w:ascii="IRNazanin" w:hAnsi="IRNazanin" w:eastAsia="IRNazanin"/>
          <w:color w:val="111111"/>
          <w:sz w:val="28"/>
          <w:sz w:val="28"/>
          <w:szCs w:val="28"/>
          <w:rtl w:val="true"/>
          <w:lang w:bidi="fa-IR"/>
        </w:rPr>
        <w:t xml:space="preserve">فإن أعرضتم عنّا اعتمرنا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الفتح و انكشف الغطاء</w:t>
      </w:r>
    </w:p>
    <w:p>
      <w:pPr>
        <w:pStyle w:val="BookText"/>
        <w:rPr/>
      </w:pPr>
      <w:r>
        <w:rPr>
          <w:rFonts w:ascii="IRNazanin" w:hAnsi="IRNazanin" w:eastAsia="IRNazanin"/>
          <w:color w:val="111111"/>
          <w:sz w:val="28"/>
          <w:sz w:val="28"/>
          <w:szCs w:val="28"/>
          <w:rtl w:val="true"/>
          <w:lang w:bidi="fa-IR"/>
        </w:rPr>
        <w:t xml:space="preserve">و إلاّ فاصبروا لضراب </w:t>
      </w:r>
      <w:r>
        <w:rPr>
          <w:rStyle w:val="FootnoteAnchor"/>
          <w:rtl w:val="true"/>
        </w:rPr>
        <w:footnoteReference w:id="1769"/>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اللّه فيه من يشاء</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الحق ليس </w:t>
      </w:r>
      <w:r>
        <w:rPr>
          <w:rStyle w:val="FootnoteAnchor"/>
          <w:rtl w:val="true"/>
        </w:rPr>
        <w:footnoteReference w:id="1770"/>
      </w:r>
      <w:r>
        <w:rPr>
          <w:rFonts w:ascii="IRNazanin" w:hAnsi="IRNazanin" w:eastAsia="IRNazanin"/>
          <w:color w:val="111111"/>
          <w:sz w:val="28"/>
          <w:sz w:val="28"/>
          <w:szCs w:val="28"/>
          <w:rtl w:val="true"/>
          <w:lang w:bidi="fa-IR"/>
        </w:rPr>
        <w:t>به خفاء</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يسّرت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عرضتها </w:t>
      </w:r>
      <w:r>
        <w:rPr>
          <w:rStyle w:val="FootnoteAnchor"/>
          <w:rtl w:val="true"/>
        </w:rPr>
        <w:footnoteReference w:id="1771"/>
      </w:r>
      <w:r>
        <w:rPr>
          <w:rFonts w:ascii="Amiri" w:hAnsi="Amiri" w:eastAsia="Amiri" w:cs="Amiri"/>
          <w:color w:val="111111"/>
          <w:sz w:val="28"/>
          <w:sz w:val="28"/>
          <w:szCs w:val="28"/>
          <w:rtl w:val="true"/>
          <w:lang w:bidi="ar-SA"/>
        </w:rPr>
        <w:t>اللّقاء</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يلاقوا كل يوم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w:t>
      </w:r>
      <w:r>
        <w:rPr>
          <w:rStyle w:val="FootnoteAnchor"/>
          <w:rtl w:val="true"/>
        </w:rPr>
        <w:footnoteReference w:id="1772"/>
      </w:r>
      <w:r>
        <w:rPr>
          <w:rFonts w:ascii="IRNazanin" w:hAnsi="IRNazanin" w:eastAsia="IRNazanin"/>
          <w:color w:val="111111"/>
          <w:sz w:val="28"/>
          <w:sz w:val="28"/>
          <w:szCs w:val="28"/>
          <w:rtl w:val="true"/>
          <w:lang w:bidi="fa-IR"/>
        </w:rPr>
        <w:t xml:space="preserve">أو قتالا أو هجاء </w:t>
      </w:r>
    </w:p>
    <w:p>
      <w:pPr>
        <w:pStyle w:val="BookText"/>
        <w:rPr/>
      </w:pPr>
      <w:r>
        <w:rPr>
          <w:rFonts w:ascii="Amiri" w:hAnsi="Amiri" w:eastAsia="Amiri" w:cs="Amiri"/>
          <w:color w:val="111111"/>
          <w:sz w:val="28"/>
          <w:sz w:val="28"/>
          <w:szCs w:val="28"/>
          <w:rtl w:val="true"/>
          <w:lang w:bidi="ar-SA"/>
        </w:rPr>
        <w:t xml:space="preserve">فمن يهجو رسول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يمدحه و ينصره سواء</w:t>
      </w:r>
    </w:p>
    <w:p>
      <w:pPr>
        <w:pStyle w:val="BookText"/>
        <w:rPr/>
      </w:pPr>
      <w:r>
        <w:rPr>
          <w:rFonts w:ascii="Amiri" w:hAnsi="Amiri" w:eastAsia="Amiri" w:cs="Amiri"/>
          <w:color w:val="111111"/>
          <w:sz w:val="28"/>
          <w:sz w:val="28"/>
          <w:szCs w:val="28"/>
          <w:rtl w:val="true"/>
          <w:lang w:bidi="ar-SA"/>
        </w:rPr>
        <w:t xml:space="preserve">و جبريل رسول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ليس له كفاء</w:t>
      </w:r>
    </w:p>
    <w:p>
      <w:pPr>
        <w:pStyle w:val="BookText"/>
        <w:rPr/>
      </w:pPr>
      <w:r>
        <w:rPr>
          <w:rFonts w:ascii="Amiri" w:hAnsi="Amiri" w:eastAsia="Amiri" w:cs="Amiri"/>
          <w:color w:val="111111"/>
          <w:sz w:val="28"/>
          <w:sz w:val="28"/>
          <w:szCs w:val="28"/>
          <w:rtl w:val="true"/>
          <w:lang w:bidi="ar-SA"/>
        </w:rPr>
        <w:t>هذا لفظ‍‌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اتفق على صحته البخاري و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عبد الرّحمن بن أبي القاسم الفقيه، أنا أبو عبد اللّه القاسم بن الفضل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أبو زكريا يحيى بن إبراهيم المزكّي، نا أبو الحسن أحمد بن محمد بن عبدوس الطرائفي، نا عثمان بن سعيد الدارمي، نا عبد اللّه بن صالح، حدثني الليث، حدثني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عن</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سعيد بن أبي هلال، عن عمارة بن غزية، عن محمد بن إبراهيم، عن أبي سلمة بن عبد الرّحمن،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قريشا فإنه أشدّ عليها من رشق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ابن رواحة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فهجاهم فلم يرض، فأرسل إلى كعب بن مالك، ثم إلى حسّان بن ثابت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لكم أن ترسلوا إلى هذا الأسد الضارب بذنبه، ثم دلع لسانه فجعل يحركه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لأفرينهم فري الأديم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فإن أبا بكر أعلم قريش بأنسابها، و إن لي فيهم نسبا حتى يخلّص لك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حسّان،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خلّص لي نسبك فو الذي بعثك بالحق لأسلّنّك كما تسلّ‌ الشعرة من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لا يزال يؤيدك ما نافحت عن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هجاهم حسّان فشفى و اشتفى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 xml:space="preserve">هجوت محمدا برّا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شيمته الوفاء</w:t>
      </w:r>
    </w:p>
    <w:p>
      <w:pPr>
        <w:pStyle w:val="BookText"/>
        <w:rPr/>
      </w:pPr>
      <w:r>
        <w:rPr>
          <w:rFonts w:ascii="Amiri" w:hAnsi="Amiri" w:eastAsia="Amiri" w:cs="Amiri"/>
          <w:color w:val="111111"/>
          <w:sz w:val="28"/>
          <w:sz w:val="28"/>
          <w:szCs w:val="28"/>
          <w:rtl w:val="true"/>
          <w:lang w:bidi="ar-SA"/>
        </w:rPr>
        <w:t xml:space="preserve">فإن أبي و والدتي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 xml:space="preserve">ثكلت بنيتي إن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النّقع من كنفي كداء </w:t>
      </w:r>
      <w:r>
        <w:rPr>
          <w:rStyle w:val="FootnoteAnchor"/>
          <w:rtl w:val="true"/>
        </w:rPr>
        <w:footnoteReference w:id="177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تنازعها الأعنة مصعدات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اليابها </w:t>
      </w:r>
      <w:r>
        <w:rPr>
          <w:rStyle w:val="FootnoteAnchor"/>
          <w:rtl w:val="true"/>
        </w:rPr>
        <w:footnoteReference w:id="1776"/>
      </w:r>
      <w:r>
        <w:rPr>
          <w:rFonts w:ascii="IRNazanin" w:hAnsi="IRNazanin" w:eastAsia="IRNazanin"/>
          <w:color w:val="111111"/>
          <w:sz w:val="28"/>
          <w:sz w:val="28"/>
          <w:szCs w:val="28"/>
          <w:rtl w:val="true"/>
          <w:lang w:bidi="fa-IR"/>
        </w:rPr>
        <w:t xml:space="preserve">الأسل الظماء </w:t>
      </w:r>
    </w:p>
    <w:p>
      <w:pPr>
        <w:pStyle w:val="BookText"/>
        <w:rPr/>
      </w:pPr>
      <w:r>
        <w:rPr>
          <w:rFonts w:ascii="Amiri" w:hAnsi="Amiri" w:eastAsia="Amiri" w:cs="Amiri"/>
          <w:color w:val="111111"/>
          <w:sz w:val="28"/>
          <w:sz w:val="28"/>
          <w:szCs w:val="28"/>
          <w:rtl w:val="true"/>
          <w:lang w:bidi="ar-SA"/>
        </w:rPr>
        <w:t xml:space="preserve">تظل جيادنا متنظرات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يلطمهن بالخمر النساء</w:t>
      </w:r>
    </w:p>
    <w:p>
      <w:pPr>
        <w:pStyle w:val="BookText"/>
        <w:rPr/>
      </w:pPr>
      <w:r>
        <w:rPr>
          <w:rFonts w:ascii="Amiri" w:hAnsi="Amiri" w:eastAsia="Amiri" w:cs="Amiri"/>
          <w:color w:val="111111"/>
          <w:sz w:val="28"/>
          <w:sz w:val="28"/>
          <w:szCs w:val="28"/>
          <w:rtl w:val="true"/>
          <w:lang w:bidi="ar-SA"/>
        </w:rPr>
        <w:t xml:space="preserve">فإن أعرضتم عنا اعتمرنا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الفتح و انكشف الغطاء</w:t>
      </w:r>
    </w:p>
    <w:p>
      <w:pPr>
        <w:pStyle w:val="BookText"/>
        <w:rPr/>
      </w:pPr>
      <w:r>
        <w:rPr>
          <w:rFonts w:ascii="Amiri" w:hAnsi="Amiri" w:eastAsia="Amiri" w:cs="Amiri"/>
          <w:color w:val="111111"/>
          <w:sz w:val="28"/>
          <w:sz w:val="28"/>
          <w:szCs w:val="28"/>
          <w:rtl w:val="true"/>
          <w:lang w:bidi="ar-SA"/>
        </w:rPr>
        <w:t xml:space="preserve">و إلاّ فاصبروا لضراب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اللّه فيه من يشاء</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الحق ليس به خفاء</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يسرت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الأنصار عرضتها اللقاء</w:t>
      </w:r>
    </w:p>
    <w:p>
      <w:pPr>
        <w:pStyle w:val="BookText"/>
        <w:rPr/>
      </w:pPr>
      <w:r>
        <w:rPr>
          <w:rFonts w:ascii="Amiri" w:hAnsi="Amiri" w:eastAsia="Amiri" w:cs="Amiri"/>
          <w:color w:val="111111"/>
          <w:sz w:val="28"/>
          <w:sz w:val="28"/>
          <w:szCs w:val="28"/>
          <w:rtl w:val="true"/>
          <w:lang w:bidi="ar-SA"/>
        </w:rPr>
        <w:t xml:space="preserve">يلاقي من معدّ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أو قتال أو هجاء</w:t>
      </w:r>
    </w:p>
    <w:p>
      <w:pPr>
        <w:pStyle w:val="BookText"/>
        <w:rPr/>
      </w:pPr>
      <w:r>
        <w:rPr>
          <w:rFonts w:ascii="Amiri" w:hAnsi="Amiri" w:eastAsia="Amiri" w:cs="Amiri"/>
          <w:color w:val="111111"/>
          <w:sz w:val="28"/>
          <w:sz w:val="28"/>
          <w:szCs w:val="28"/>
          <w:rtl w:val="true"/>
          <w:lang w:bidi="ar-SA"/>
        </w:rPr>
        <w:t xml:space="preserve">فمن يهجو رسول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يمدحه و ينصره سواء</w:t>
      </w:r>
    </w:p>
    <w:p>
      <w:pPr>
        <w:pStyle w:val="BookText"/>
        <w:rPr/>
      </w:pPr>
      <w:r>
        <w:rPr>
          <w:rFonts w:ascii="Amiri" w:hAnsi="Amiri" w:eastAsia="Amiri" w:cs="Amiri"/>
          <w:color w:val="111111"/>
          <w:sz w:val="28"/>
          <w:sz w:val="28"/>
          <w:szCs w:val="28"/>
          <w:rtl w:val="true"/>
          <w:lang w:bidi="ar-SA"/>
        </w:rPr>
        <w:t xml:space="preserve">و جبريل رسول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القدس ليس له كفاء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أخبرنا أبو الحسن علي بن أحمد بن البقشلان، و أبو غالب أحمد بن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بن الآبنوسي، أنا عبد اللّه بن محمد بن سعيد الأنصاري الإصطخري، نا أبو الخليفة، نا السّكن بن سعيد، عن محمد بن عباد،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 حسّان بن ثابت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عفت ذات الأصابع فالجواء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فانتهى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جزاؤك على اللّه الجنة يا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عبيد اللّه بن أحمد الصّيدلاني، نا أبو عبد اللّه الحسين بن محمد بن سعيد البزاز، نا أبو بكر خلاّد بن أسلم، نا سعيد بن محمد الوراق، نا مجالد، عن الشعبي، عن جابر، قال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الأحزاب </w:t>
      </w:r>
      <w:r>
        <w:rPr>
          <w:rStyle w:val="FootnoteAnchor"/>
          <w:rtl w:val="true"/>
        </w:rPr>
        <w:footnoteReference w:id="1780"/>
      </w:r>
      <w:r>
        <w:rPr>
          <w:rFonts w:ascii="Amiri" w:hAnsi="Amiri" w:eastAsia="Amiri" w:cs="Amiri"/>
          <w:color w:val="111111"/>
          <w:sz w:val="28"/>
          <w:sz w:val="28"/>
          <w:szCs w:val="28"/>
          <w:rtl w:val="true"/>
          <w:lang w:bidi="ar-SA"/>
        </w:rPr>
        <w:t>و ردّهم اللّه بغيظهم لم ينالوا خيرا،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يحمي أعراض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لحسن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أنت فسيعينك عليهم 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محمد بن العباس، أنا أحمد بن معروف، نا الحسين بن الفهم، نا محمد بن سعد، أنا عبد اللّه بن بكر بن حبيب السهمي من باهلة، نا حاتم بن أبي صغيرة، عن سماك رفع الحديث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حدّثناه عن السّدّي عن البراء بن عازب، عن النبي صلّى اللّه عليه و سلّم، و حدّثناه عنهما كليهما أن النبي صلّى اللّه عليه و سلّم أتى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بن الحارث بن عبد المطلب يهجوك، فقال 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 ثبت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اللّه ما أعطاك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مثل ما نصروا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ففعل اللّه بك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تقول 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سخينة أن تغالب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اللّه لم ينس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ثم قام حسّان الحسام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و أخرج لسانا له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شئت لفريت به المزاد، ائذن لي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بكر فليحدثك حديث القوم أيامهم و أحسابهم، و اهجهم و جبريل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الأنصاري، نا ابن عون، عن محمد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نصر القوم بسلاحهم و أنفسهم فألسنتهم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قال ابن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بيده، يعني اجلس، فقام حسّان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يسرني فيه يعني لسانه مقولا بين صنعاء و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شك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و اللّه ما سببت قوما قط‍‌ بشيء هو أشد عليهم من شيء يعرفونه، فمرني إلى من يعرف أيامهم و بيوتاتهم حتى أضع لساني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أحمد بن الحسن بن خيرون، أنا أبو علي الحسن بن أحمد بن إبراهيم بن شاذان، أنا أبو جعفر أحمد بن يعقوب بن يوسف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ببزرويه غلام نفطويه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أبو خليفة، نا </w:t>
      </w:r>
    </w:p>
    <w:p>
      <w:pPr>
        <w:pStyle w:val="BookText"/>
        <w:rPr/>
      </w:pPr>
      <w:r>
        <w:rPr>
          <w:rFonts w:ascii="Amiri" w:hAnsi="Amiri" w:eastAsia="Amiri" w:cs="Amiri"/>
          <w:color w:val="111111"/>
          <w:sz w:val="28"/>
          <w:sz w:val="28"/>
          <w:szCs w:val="28"/>
          <w:rtl w:val="true"/>
          <w:lang w:bidi="ar-SA"/>
        </w:rPr>
        <w:t>محمد بن سلام، حدثني يزيد بن عياض بن جعدبة أن النبي صلّى اللّه عليه و سلّم لما قدم المدينة تناولته قريش بالهجاء فقال لعبد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في قديمهم و أولهم و لم يصنع في الهجاء شيئا، فأمر كعب بن مالك فذكر الحرب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نصل السّيوف إذا قصرت بخطونا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نلحقها إذا لم تلحق</w:t>
      </w:r>
    </w:p>
    <w:p>
      <w:pPr>
        <w:pStyle w:val="BookText"/>
        <w:rPr/>
      </w:pPr>
      <w:r>
        <w:rPr>
          <w:rFonts w:ascii="Amiri" w:hAnsi="Amiri" w:eastAsia="Amiri" w:cs="Amiri"/>
          <w:color w:val="111111"/>
          <w:sz w:val="28"/>
          <w:sz w:val="28"/>
          <w:szCs w:val="28"/>
          <w:rtl w:val="true"/>
          <w:lang w:bidi="ar-SA"/>
        </w:rPr>
        <w:t>و لم يصنع في الهجاء شيئا، فدعا حسّان بن ثابت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و ائت أبا بكر يخبرك بمعايب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حسّان بن ثابت لسانه حتى ضرب به على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رسول اللّه ما أحبّ‌ أن لي به مقولا في العرب، فصبّ‌ على قريش منه شآبيب شرّ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اهجهم كأنك تنضحهم بالنبل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نا معاذ بن المثنى، نا مسدّد، نا أبو معاوية،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حسّانا فإنه ينافح عن اللّه و عن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أبو محمد بن عبد العزيز بن الحسن بن علي بن أبي صابر، الناقد، نا أبو خبيب العباس بن أحمد بن محمد البرتي، نا عبد الوهاب بن فليح المقرئ، نا مروان بن معاوية، عن إياس السلمي،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جبريل عليه السّلام حسّان بن ثابت عند مدحه النبي صلّى اللّه عليه و سلّم بسبعين بيتا، هذا الإسناد و هو الصحيح و هو إياس بن عبد اللّه السّلمي المروزي، و رواه غير عبد الوهاب، عن مروان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السلمي، أنا أقضى القضاة أبو الحسن علي بن محمد بن حبيب الماوردي، نا أبو علي الحسن بن علي بن محمد الجبلي، نا العباس بن أحمد الشامي، نا عبد الوهاب بن الضحاك، نا مروان الفزاري، نا إياس بن السّلمي </w:t>
      </w:r>
      <w:r>
        <w:rPr>
          <w:rStyle w:val="FootnoteAnchor"/>
          <w:rtl w:val="true"/>
        </w:rPr>
        <w:footnoteReference w:id="1781"/>
      </w:r>
      <w:r>
        <w:rPr>
          <w:rFonts w:ascii="Amiri" w:hAnsi="Amiri" w:eastAsia="Amiri" w:cs="Amiri"/>
          <w:color w:val="111111"/>
          <w:sz w:val="28"/>
          <w:sz w:val="28"/>
          <w:szCs w:val="28"/>
          <w:rtl w:val="true"/>
          <w:lang w:bidi="ar-SA"/>
        </w:rPr>
        <w:t>،عن عبد اللّه بن بريدة أن جبريل أعان حسّان بن ثابت على مدحه النبي صلّى اللّه عليه و سلّم بسبعين بيتا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بن حمدان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منصور الحسين بن طلحة الصّالحاني،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عمر، عن ابن أبان، نا عبدة، عن أبي حيان التميمي </w:t>
      </w:r>
      <w:r>
        <w:rPr>
          <w:rStyle w:val="FootnoteAnchor"/>
          <w:rtl w:val="true"/>
        </w:rPr>
        <w:footnoteReference w:id="1782"/>
      </w:r>
      <w:r>
        <w:rPr>
          <w:rFonts w:ascii="Amiri" w:hAnsi="Amiri" w:eastAsia="Amiri" w:cs="Amiri"/>
          <w:color w:val="111111"/>
          <w:sz w:val="28"/>
          <w:sz w:val="28"/>
          <w:szCs w:val="28"/>
          <w:rtl w:val="true"/>
          <w:lang w:bidi="ar-SA"/>
        </w:rPr>
        <w:t>،عن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حسّان بن ثابت النبي صلّى اللّه عليه و سلّم أبياته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أبياتا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الذي فوق السّماوات من عل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و إن أبا يحيى و يحيى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في دينه متقبّل</w:t>
      </w:r>
    </w:p>
    <w:p>
      <w:pPr>
        <w:pStyle w:val="BookText"/>
        <w:rPr/>
      </w:pPr>
      <w:r>
        <w:rPr>
          <w:rFonts w:ascii="IRNazanin" w:hAnsi="IRNazanin" w:eastAsia="IRNazanin"/>
          <w:color w:val="111111"/>
          <w:sz w:val="28"/>
          <w:sz w:val="28"/>
          <w:szCs w:val="28"/>
          <w:rtl w:val="true"/>
          <w:lang w:bidi="fa-IR"/>
        </w:rPr>
        <w:t xml:space="preserve">و إن أخا الأحقاف إذ </w:t>
      </w:r>
      <w:r>
        <w:rPr>
          <w:rStyle w:val="FootnoteAnchor"/>
          <w:rtl w:val="true"/>
        </w:rPr>
        <w:footnoteReference w:id="1785"/>
      </w:r>
      <w:r>
        <w:rPr>
          <w:rFonts w:ascii="Amiri" w:hAnsi="Amiri" w:eastAsia="Amiri" w:cs="Amiri"/>
          <w:color w:val="111111"/>
          <w:sz w:val="28"/>
          <w:sz w:val="28"/>
          <w:szCs w:val="28"/>
          <w:rtl w:val="true"/>
          <w:lang w:bidi="ar-SA"/>
        </w:rPr>
        <w:t xml:space="preserve">قام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بذات اللّه فيهم و يعدل</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 أنا أحمد بن معروف، نا الحسين بن الفهم، نا محمد بن سعد، أنا مالك بن إسماعيل النهدي، نا عمر بن زياد،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حسّان بن ثابت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بإذن اللّه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الذي فوق السّماوات من عل</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الذي عادى اليهود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أتى من عند ذي العرش مرسل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أبا يحيى و يحيى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في دينه متقبّل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أخا الأحقاف إذ يعدلونه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 في ذات الإله و يعدل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الذي بالجزع من 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ذاتها فلّ‌ عن الخير معزل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w:t>
      </w:r>
      <w:r>
        <w:rPr>
          <w:rFonts w:eastAsia="IRNazanin" w:cs="IRNazanin"/>
          <w:color w:val="111111"/>
          <w:sz w:val="28"/>
          <w:szCs w:val="28"/>
          <w:rtl w:val="true"/>
          <w:lang w:bidi="fa-IR"/>
        </w:rPr>
        <w:t>»[</w:t>
      </w:r>
      <w:r>
        <w:rPr>
          <w:rFonts w:eastAsia="IRNazanin" w:cs="IRNazanin"/>
          <w:color w:val="111111"/>
          <w:sz w:val="28"/>
          <w:szCs w:val="28"/>
          <w:lang w:bidi="fa-IR"/>
        </w:rPr>
        <w:t>3009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نا محمد بن سعد، أنا هوذة بن خليفة، نا عوف،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ليلة و هو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 سعديك،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ينشده و هو يصغي إليه و هو سائق راحلته حتى كاد رأس الراحلة يمس المورك حتى فرغ من نشيده،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أشدّ عليهم من وقع 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w:t>
      </w:r>
      <w:r>
        <w:rPr>
          <w:rStyle w:val="FootnoteAnchor"/>
          <w:rtl w:val="true"/>
        </w:rPr>
        <w:footnoteReference w:id="1787"/>
      </w:r>
      <w:r>
        <w:rPr>
          <w:rFonts w:ascii="Amiri" w:hAnsi="Amiri" w:eastAsia="Amiri" w:cs="Amiri"/>
          <w:color w:val="111111"/>
          <w:sz w:val="28"/>
          <w:sz w:val="28"/>
          <w:szCs w:val="28"/>
          <w:rtl w:val="true"/>
          <w:lang w:bidi="ar-SA"/>
        </w:rPr>
        <w:t>سعدوية، أنا عبد الرّحمن بن أحمد بن الحسن، أنا جعفر بن عبد اللّه بن يعقوب، نا محمد بن هارون الرّوياني، نا إسحاق بن شاهين و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المعلّى بن عبد الرّحمن الواسطي، نا عبد الحميد بن جعفر، عن عمرو بن الحكم،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بنو تميم إلى رسول اللّه صلّى اللّه عليه و سلّم بشاعرهم و بخطيبهم فنادوا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فإن مدحتنا زين، و إن شتمتنا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رسول اللّه صلّى اللّه عليه و سلّم، فخرج إليهم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اللّه الذي مدحته زين و شتمته شين، فما ذا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ناس من بني تميم جئناك بشاعرنا و خطيبنا لنشاعرك و نفاخرك فقال رسول اللّه صلّى اللّه عليه و سلّم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بشعر بعثت و لا بالفخار أمرت، و لكن 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الزّبرقان بن بدر لشاب من شبابهم </w:t>
      </w:r>
      <w:r>
        <w:rPr>
          <w:rStyle w:val="FootnoteAnchor"/>
          <w:rtl w:val="true"/>
        </w:rPr>
        <w:footnoteReference w:id="1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فلان اذكر فضلك و فضل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خير خلقه، و آتانا أموالا نفعل بها ما نشاء، فنحن من أهل الأرض من أكثرهم مالا، و أكثرهم عدة، و أكثرهم سلاحا، فمن أنكر علينا قولنا، فليأت بقول هو أفضل من قولنا، أو بفعال هو أفضل من 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لثابت بن قيس 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ثابت قم فأجبه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 أستعينه و أؤمن به و أتوكل عليه و أشهد أن لا إله إلاّ اللّه وحده لا شريك له، و أن محمدا عبده و رسوله، فدعا المهاجرين من بني عمه أحسن الناس أحلاما فأجابوا، فالحمد للّه الذي جعلنا أنصاره و وزراء رسوله و عزا لدينه فنحن نقاتل الناس حتى يشهدوا أنه لا إله إلاّ هو فمن قالها منع ماله و نفسه و من أباها قاتلناه و كان رغمه في اللّه علينا هينا، أقول قولي هذا، و أستغفر اللّه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الزّبرقان بن بدر لشاب من شبابهم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فقل أبياتا تذكر فيها فضلك و فضل قومك فقال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الكرام فلا حيّ‌ يعاد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الرءوس و فينا تقسم الرّبع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و نطعم الناس عند القحط‍‌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السّديف </w:t>
      </w:r>
      <w:r>
        <w:rPr>
          <w:rStyle w:val="FootnoteAnchor"/>
          <w:rtl w:val="true"/>
        </w:rPr>
        <w:footnoteReference w:id="1791"/>
      </w:r>
      <w:r>
        <w:rPr>
          <w:rFonts w:ascii="Amiri" w:hAnsi="Amiri" w:eastAsia="Amiri" w:cs="Amiri"/>
          <w:color w:val="111111"/>
          <w:sz w:val="28"/>
          <w:sz w:val="28"/>
          <w:szCs w:val="28"/>
          <w:rtl w:val="true"/>
          <w:lang w:bidi="ar-SA"/>
        </w:rPr>
        <w:t>إذا لم يؤنس القزع</w:t>
      </w:r>
    </w:p>
    <w:p>
      <w:pPr>
        <w:pStyle w:val="BookText"/>
        <w:rPr/>
      </w:pPr>
      <w:r>
        <w:rPr>
          <w:rFonts w:ascii="Amiri" w:hAnsi="Amiri" w:eastAsia="Amiri" w:cs="Amiri"/>
          <w:color w:val="111111"/>
          <w:sz w:val="28"/>
          <w:sz w:val="28"/>
          <w:szCs w:val="28"/>
          <w:rtl w:val="true"/>
          <w:lang w:bidi="ar-SA"/>
        </w:rPr>
        <w:t xml:space="preserve">إنّا أبينا فلا يأبى </w:t>
      </w:r>
      <w:r>
        <w:rPr>
          <w:rStyle w:val="FootnoteAnchor"/>
          <w:rtl w:val="true"/>
        </w:rPr>
        <w:footnoteReference w:id="1792"/>
      </w:r>
      <w:r>
        <w:rPr>
          <w:rFonts w:ascii="Amiri" w:hAnsi="Amiri" w:eastAsia="Amiri" w:cs="Amiri"/>
          <w:color w:val="111111"/>
          <w:sz w:val="28"/>
          <w:sz w:val="28"/>
          <w:szCs w:val="28"/>
          <w:rtl w:val="true"/>
          <w:lang w:bidi="ar-SA"/>
        </w:rPr>
        <w:t xml:space="preserve">لنا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عند الفخر نرتفع</w:t>
      </w:r>
    </w:p>
    <w:p>
      <w:pPr>
        <w:pStyle w:val="BookText"/>
        <w:rPr/>
      </w:pPr>
      <w:r>
        <w:rPr>
          <w:rFonts w:ascii="Amiri" w:hAnsi="Amiri" w:eastAsia="Amiri" w:cs="Amiri"/>
          <w:color w:val="111111"/>
          <w:sz w:val="28"/>
          <w:sz w:val="28"/>
          <w:szCs w:val="28"/>
          <w:rtl w:val="true"/>
          <w:lang w:bidi="ar-SA"/>
        </w:rPr>
        <w:t>قال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بحسّان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مني رسول اللّه صلّى اللّه عليه و سلّم و أنا كنت عنده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بنو تميم بشاعرهم و بخطيبهم، فقام خطيبهم فأمر رسول اللّه صلّى اللّه عليه و سلّم ثابت بن قيس فأجابه، و تكلم شاعرهم فبعث إليك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حسّان قد آن لكم أن تبعثوا إلى هذا العود، قال فجاء حسّان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مره فليسمعني ما قال،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أسمعه،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حسّان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نصرنا رسول اللّه و الدين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عات من معدّ و حاضر </w:t>
      </w:r>
    </w:p>
    <w:p>
      <w:pPr>
        <w:pStyle w:val="BookText"/>
        <w:rPr/>
      </w:pPr>
      <w:r>
        <w:rPr>
          <w:rFonts w:ascii="Amiri" w:hAnsi="Amiri" w:eastAsia="Amiri" w:cs="Amiri"/>
          <w:color w:val="111111"/>
          <w:sz w:val="28"/>
          <w:sz w:val="28"/>
          <w:szCs w:val="28"/>
          <w:rtl w:val="true"/>
          <w:lang w:bidi="ar-SA"/>
        </w:rPr>
        <w:t xml:space="preserve">بضرب كإيزاع المخاض 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كأفواه اللقاح الصوادر</w:t>
      </w:r>
    </w:p>
    <w:p>
      <w:pPr>
        <w:pStyle w:val="BookText"/>
        <w:rPr/>
      </w:pPr>
      <w:r>
        <w:rPr>
          <w:rFonts w:ascii="Amiri" w:hAnsi="Amiri" w:eastAsia="Amiri" w:cs="Amiri"/>
          <w:color w:val="111111"/>
          <w:sz w:val="28"/>
          <w:sz w:val="28"/>
          <w:szCs w:val="28"/>
          <w:rtl w:val="true"/>
          <w:lang w:bidi="ar-SA"/>
        </w:rPr>
        <w:t xml:space="preserve">و سل أحدا يوم استقلّت شعابه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لنا مثل الليوث الخوادر</w:t>
      </w:r>
    </w:p>
    <w:p>
      <w:pPr>
        <w:pStyle w:val="BookText"/>
        <w:rPr/>
      </w:pPr>
      <w:r>
        <w:rPr>
          <w:rFonts w:ascii="Amiri" w:hAnsi="Amiri" w:eastAsia="Amiri" w:cs="Amiri"/>
          <w:color w:val="111111"/>
          <w:sz w:val="28"/>
          <w:sz w:val="28"/>
          <w:szCs w:val="28"/>
          <w:rtl w:val="true"/>
          <w:lang w:bidi="ar-SA"/>
        </w:rPr>
        <w:t xml:space="preserve">ألسنا نخوض الحوض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 ورد الموت بين العساكر</w:t>
      </w:r>
    </w:p>
    <w:p>
      <w:pPr>
        <w:pStyle w:val="BookText"/>
        <w:rPr/>
      </w:pPr>
      <w:r>
        <w:rPr>
          <w:rFonts w:ascii="Amiri" w:hAnsi="Amiri" w:eastAsia="Amiri" w:cs="Amiri"/>
          <w:color w:val="111111"/>
          <w:sz w:val="28"/>
          <w:sz w:val="28"/>
          <w:szCs w:val="28"/>
          <w:rtl w:val="true"/>
          <w:lang w:bidi="ar-SA"/>
        </w:rPr>
        <w:t xml:space="preserve">و نضرب هام الدارعين و ننتمي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من حزم غسّان قاهر</w:t>
      </w:r>
    </w:p>
    <w:p>
      <w:pPr>
        <w:pStyle w:val="BookText"/>
        <w:rPr/>
      </w:pPr>
      <w:r>
        <w:rPr>
          <w:rFonts w:ascii="Amiri" w:hAnsi="Amiri" w:eastAsia="Amiri" w:cs="Amiri"/>
          <w:color w:val="111111"/>
          <w:sz w:val="28"/>
          <w:sz w:val="28"/>
          <w:szCs w:val="28"/>
          <w:rtl w:val="true"/>
          <w:lang w:bidi="ar-SA"/>
        </w:rPr>
        <w:t xml:space="preserve">و لو لا حياء اللّه قلنا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بالخيفين هل من منافر؟</w:t>
      </w:r>
    </w:p>
    <w:p>
      <w:pPr>
        <w:pStyle w:val="BookText"/>
        <w:rPr/>
      </w:pPr>
      <w:r>
        <w:rPr>
          <w:rFonts w:ascii="Amiri" w:hAnsi="Amiri" w:eastAsia="Amiri" w:cs="Amiri"/>
          <w:color w:val="111111"/>
          <w:sz w:val="28"/>
          <w:sz w:val="28"/>
          <w:szCs w:val="28"/>
          <w:rtl w:val="true"/>
          <w:lang w:bidi="ar-SA"/>
        </w:rPr>
        <w:t xml:space="preserve">فأحياؤنا من خير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أمواتنا من خير أهل المقابر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و اللّه لقد جئت في أمر ما جاء به هؤلاء، و قد قلت شيئا فاستمعه،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أتيناك كيما يعرف الناس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اختلفوا </w:t>
      </w:r>
      <w:r>
        <w:rPr>
          <w:rStyle w:val="FootnoteAnchor"/>
          <w:rtl w:val="true"/>
        </w:rPr>
        <w:footnoteReference w:id="1795"/>
      </w:r>
      <w:r>
        <w:rPr>
          <w:rFonts w:ascii="Amiri" w:hAnsi="Amiri" w:eastAsia="Amiri" w:cs="Amiri"/>
          <w:color w:val="111111"/>
          <w:sz w:val="28"/>
          <w:sz w:val="28"/>
          <w:szCs w:val="28"/>
          <w:rtl w:val="true"/>
          <w:lang w:bidi="ar-SA"/>
        </w:rPr>
        <w:t>عند اذكار المكارم</w:t>
      </w:r>
    </w:p>
    <w:p>
      <w:pPr>
        <w:pStyle w:val="BookText"/>
        <w:rPr/>
      </w:pPr>
      <w:r>
        <w:rPr>
          <w:rFonts w:ascii="Amiri" w:hAnsi="Amiri" w:eastAsia="Amiri" w:cs="Amiri"/>
          <w:color w:val="111111"/>
          <w:sz w:val="28"/>
          <w:sz w:val="28"/>
          <w:szCs w:val="28"/>
          <w:rtl w:val="true"/>
          <w:lang w:bidi="ar-SA"/>
        </w:rPr>
        <w:t xml:space="preserve">و أنّا رءوس الناس من كل معشر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في أرض الحجاز كدارم</w:t>
      </w:r>
    </w:p>
    <w:p>
      <w:pPr>
        <w:pStyle w:val="BookText"/>
        <w:rPr/>
      </w:pPr>
      <w:r>
        <w:rPr>
          <w:rFonts w:ascii="Amiri" w:hAnsi="Amiri" w:eastAsia="Amiri" w:cs="Amiri"/>
          <w:color w:val="111111"/>
          <w:sz w:val="28"/>
          <w:sz w:val="28"/>
          <w:szCs w:val="28"/>
          <w:rtl w:val="true"/>
          <w:lang w:bidi="ar-SA"/>
        </w:rPr>
        <w:t>من أوله إلى هاهنا اللفظ‍‌ لحديث إسحاق بن شاهين، ثم رجع إلى حديث محمد بن إسحاق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لنا المرباع من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Style w:val="FootnoteAnchor"/>
          <w:rtl w:val="true"/>
        </w:rPr>
        <w:footnoteReference w:id="1797"/>
      </w:r>
      <w:r>
        <w:rPr>
          <w:rFonts w:ascii="IRNazanin" w:hAnsi="IRNazanin" w:eastAsia="IRNazanin"/>
          <w:color w:val="111111"/>
          <w:sz w:val="28"/>
          <w:sz w:val="28"/>
          <w:szCs w:val="28"/>
          <w:rtl w:val="true"/>
          <w:lang w:bidi="fa-IR"/>
        </w:rPr>
        <w:t>بنجد أو بأرض التهائم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فقام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دارم لا تفخروا إنّ‌ 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وبالا عند ذكر المكارم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هبلتم علينا تفخرون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خول ما بين ظئر و خادم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غنيا يا أخا بني دارم أن يذكر منك ما قد كنت ظننت أن الناس قد نسوه منك حين يقول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ظئر و 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حسّان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أفضل ما نلتم من المجد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رفادتنا من بعد ذكر المكارم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فإن كنتم جئتم لحقن </w:t>
      </w:r>
      <w:r>
        <w:rPr>
          <w:rStyle w:val="FootnoteAnchor"/>
          <w:rtl w:val="true"/>
        </w:rPr>
        <w:footnoteReference w:id="1800"/>
      </w:r>
      <w:r>
        <w:rPr>
          <w:rFonts w:ascii="Amiri" w:hAnsi="Amiri" w:eastAsia="Amiri" w:cs="Amiri"/>
          <w:color w:val="111111"/>
          <w:sz w:val="28"/>
          <w:sz w:val="28"/>
          <w:szCs w:val="28"/>
          <w:rtl w:val="true"/>
          <w:lang w:bidi="ar-SA"/>
        </w:rPr>
        <w:t xml:space="preserve">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أموالكم أن تقسموا في المقاسم</w:t>
      </w:r>
    </w:p>
    <w:p>
      <w:pPr>
        <w:pStyle w:val="BookText"/>
        <w:rPr/>
      </w:pPr>
      <w:r>
        <w:rPr>
          <w:rFonts w:ascii="IRNazanin" w:hAnsi="IRNazanin" w:eastAsia="IRNazanin"/>
          <w:color w:val="111111"/>
          <w:sz w:val="28"/>
          <w:sz w:val="28"/>
          <w:szCs w:val="28"/>
          <w:rtl w:val="true"/>
          <w:lang w:bidi="fa-IR"/>
        </w:rPr>
        <w:t xml:space="preserve">فلا تجعلوا للّه ندّا و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Style w:val="FootnoteAnchor"/>
          <w:rtl w:val="true"/>
        </w:rPr>
        <w:footnoteReference w:id="1801"/>
      </w:r>
      <w:r>
        <w:rPr>
          <w:rFonts w:ascii="Amiri" w:hAnsi="Amiri" w:eastAsia="Amiri" w:cs="Amiri"/>
          <w:color w:val="111111"/>
          <w:sz w:val="28"/>
          <w:sz w:val="28"/>
          <w:szCs w:val="28"/>
          <w:rtl w:val="true"/>
          <w:lang w:bidi="ar-SA"/>
        </w:rPr>
        <w:t>تفخروا عند النبي بدارم</w:t>
      </w:r>
    </w:p>
    <w:p>
      <w:pPr>
        <w:pStyle w:val="BookText"/>
        <w:rPr/>
      </w:pPr>
      <w:r>
        <w:rPr>
          <w:rFonts w:ascii="Amiri" w:hAnsi="Amiri" w:eastAsia="Amiri" w:cs="Amiri"/>
          <w:color w:val="111111"/>
          <w:sz w:val="28"/>
          <w:sz w:val="28"/>
          <w:szCs w:val="28"/>
          <w:rtl w:val="true"/>
          <w:lang w:bidi="ar-SA"/>
        </w:rPr>
        <w:t xml:space="preserve">و إلاّ و ربّ‌ البيت مالت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رءوسكم بالمرهفات الصوارم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رئيسهم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إني و اللّه ما أدري ما هذا الأمر فيكم، فتكلم خطيبنا فكان خطيبهم أرفع صوتا و أحسن قولا، ثم دنا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أشهد أن لا إله إلاّ اللّه و 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أسلم أصحابه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 ما كان قبل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1804"/>
      </w:r>
      <w:r>
        <w:rPr>
          <w:rFonts w:ascii="Amiri" w:hAnsi="Amiri" w:eastAsia="Amiri" w:cs="Amiri"/>
          <w:color w:val="111111"/>
          <w:sz w:val="28"/>
          <w:sz w:val="28"/>
          <w:szCs w:val="28"/>
          <w:rtl w:val="true"/>
          <w:lang w:bidi="ar-SA"/>
        </w:rPr>
        <w:t>،أنا أبو الفضل بن خيرون، أنا أبو علي بن شاذان، أنا أحمد بن يعقوب بن يوسف الأصبهاني، نا أبو خليفة،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حسّان بن ثابت للحارث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أمانة المرّي حيث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الزّجاجة صدعها لم يجبر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أجرني من شعر حسّان فو اللّه لو مزج به ماء البحر مزجه، و قد وقعت إلي هذه القصّة بتمامها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طالب علي بن عبد الرّحمن بن محمد بن أبي عقيل، أنا أبو الحسن علي بن الحسن الفقيه، نا أبو محمد بن عبد الرّحمن بن عمر بن محمد بن النحاس، نا أبو سعيد أحمد بن محمد بن زياد بن الأعرابي، نا أبو عثمان سعيد البصري بمكحولان، نا عقبة بن سنان الهدادي، نا عثمان بن عثمان الغطفاني، عن محمد بن عمرو، عن أبي </w:t>
      </w:r>
    </w:p>
    <w:p>
      <w:pPr>
        <w:pStyle w:val="BookText"/>
        <w:rPr/>
      </w:pPr>
      <w:r>
        <w:rPr>
          <w:rFonts w:ascii="Amiri" w:hAnsi="Amiri" w:eastAsia="Amiri" w:cs="Amiri"/>
          <w:color w:val="111111"/>
          <w:sz w:val="28"/>
          <w:sz w:val="28"/>
          <w:szCs w:val="28"/>
          <w:rtl w:val="true"/>
          <w:lang w:bidi="ar-SA"/>
        </w:rPr>
        <w:t>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الغطفاني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شاطرني تمر المدينة و إلاّ ملأتها عليكم خيلا و رجالا،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أستأذن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سعد بن معاذ و سعد بن عبادة و أسعد بن زرارة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قد تعلمون أن العرب قد رمتكم عن قوس واحدة و هذا الحارث الغطفاني يسألكم أن تشاطروه تمر المدينة فادفعوها إليه إلى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هذا أمرا من أمر اللّه عزّ و جلّ‌ فالتسليم لأمر اللّه، و إن كان أمر من أمرك أو هوى من هواك فأمرنا لأمرك تبع، و هوانا لهواك تبع، و إلاّ فو اللّه لقد كنا نحن و هم في الجاهلية على سواء ما كانوا ينالون تمرة و لا بسرة إلاّ شراء أو قرى، فكيف و قد أعزنا اللّه بك و بالإسلام‌؟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يا حارث قد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غدرت فأنشأ حسّان يقول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حار من يغدر بذمّة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فإن محمّدا لم يغدر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 أمانة المري حيث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الزّجاجة صدعها لا يجبر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إن تغدروا فالغدر من عاداتكم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اللؤم </w:t>
      </w:r>
      <w:r>
        <w:rPr>
          <w:rStyle w:val="FootnoteAnchor"/>
          <w:rtl w:val="true"/>
        </w:rPr>
        <w:footnoteReference w:id="1809"/>
      </w:r>
      <w:r>
        <w:rPr>
          <w:rFonts w:ascii="Amiri" w:hAnsi="Amiri" w:eastAsia="Amiri" w:cs="Amiri"/>
          <w:color w:val="111111"/>
          <w:sz w:val="28"/>
          <w:sz w:val="28"/>
          <w:szCs w:val="28"/>
          <w:rtl w:val="true"/>
          <w:lang w:bidi="ar-SA"/>
        </w:rPr>
        <w:t>ينبت في أصول السخبر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اكفف عنا لسانه، فو اللّه لو مزج بماء البحر لمزجه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ينبت حول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المتوكلي، أنا أبو بكر أحمد بن علي، أنا أبو بكر أحمد بن علي بن ثابت، أنا أبو الفتح عبد الكريم بن محمد بن أحمد بن القاسم بن إسماعيل المحاملي </w:t>
      </w:r>
      <w:r>
        <w:rPr>
          <w:rStyle w:val="FootnoteAnchor"/>
          <w:rtl w:val="true"/>
        </w:rPr>
        <w:footnoteReference w:id="1810"/>
      </w:r>
      <w:r>
        <w:rPr>
          <w:rFonts w:ascii="Amiri" w:hAnsi="Amiri" w:eastAsia="Amiri" w:cs="Amiri"/>
          <w:color w:val="111111"/>
          <w:sz w:val="28"/>
          <w:sz w:val="28"/>
          <w:szCs w:val="28"/>
          <w:rtl w:val="true"/>
          <w:lang w:bidi="ar-SA"/>
        </w:rPr>
        <w:t xml:space="preserve">،أنا أبو الحسن علي بن عمر الحافظ‍‌، نا أحمد بن محمد بن سلم المحرمي، نا أبو سعيد عبد اللّه بن شبيب </w:t>
      </w:r>
      <w:r>
        <w:rPr>
          <w:rStyle w:val="FootnoteAnchor"/>
          <w:rtl w:val="true"/>
        </w:rPr>
        <w:footnoteReference w:id="1811"/>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محمد بن موسى المطرز، نا أبو جعفر المسندي </w:t>
      </w:r>
      <w:r>
        <w:rPr>
          <w:rStyle w:val="FootnoteAnchor"/>
          <w:rtl w:val="true"/>
        </w:rPr>
        <w:footnoteReference w:id="1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محمد بن مسعر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ابن عيينة بحديث جدّ بن قيس أنشدنا لحسّان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رسول اللّه و الحق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 منا من تسمّون سيّدا</w:t>
      </w:r>
    </w:p>
    <w:p>
      <w:pPr>
        <w:pStyle w:val="BookText"/>
        <w:rPr/>
      </w:pPr>
      <w:r>
        <w:rPr>
          <w:rFonts w:ascii="Amiri" w:hAnsi="Amiri" w:eastAsia="Amiri" w:cs="Amiri"/>
          <w:color w:val="111111"/>
          <w:sz w:val="28"/>
          <w:sz w:val="28"/>
          <w:szCs w:val="28"/>
          <w:rtl w:val="true"/>
          <w:lang w:bidi="ar-SA"/>
        </w:rPr>
        <w:t xml:space="preserve">فقلنا له جد بن قيس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بنخلة فينا و قد نال سوددا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الداء أدوى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رميتم بها جدا و أعلى بها ندا</w:t>
      </w:r>
    </w:p>
    <w:p>
      <w:pPr>
        <w:pStyle w:val="BookText"/>
        <w:rPr/>
      </w:pPr>
      <w:r>
        <w:rPr>
          <w:rFonts w:ascii="Amiri" w:hAnsi="Amiri" w:eastAsia="Amiri" w:cs="Amiri"/>
          <w:color w:val="111111"/>
          <w:sz w:val="28"/>
          <w:sz w:val="28"/>
          <w:szCs w:val="28"/>
          <w:rtl w:val="true"/>
          <w:lang w:bidi="ar-SA"/>
        </w:rPr>
        <w:t xml:space="preserve">نسود بشر بن البراء لجوده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لبشر ابن البراء أن يسودا</w:t>
      </w:r>
    </w:p>
    <w:p>
      <w:pPr>
        <w:pStyle w:val="BookText"/>
        <w:rPr/>
      </w:pPr>
      <w:r>
        <w:rPr>
          <w:rFonts w:ascii="Amiri" w:hAnsi="Amiri" w:eastAsia="Amiri" w:cs="Amiri"/>
          <w:color w:val="111111"/>
          <w:sz w:val="28"/>
          <w:sz w:val="28"/>
          <w:szCs w:val="28"/>
          <w:rtl w:val="true"/>
          <w:lang w:bidi="ar-SA"/>
        </w:rPr>
        <w:t xml:space="preserve">فليس بخاط‍‌ خطوة 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باسط‍‌ يوما إلى سوأة يدا</w:t>
      </w:r>
    </w:p>
    <w:p>
      <w:pPr>
        <w:pStyle w:val="BookText"/>
        <w:rPr/>
      </w:pPr>
      <w:r>
        <w:rPr>
          <w:rFonts w:ascii="IRNazanin" w:hAnsi="IRNazanin" w:eastAsia="IRNazanin"/>
          <w:color w:val="111111"/>
          <w:sz w:val="28"/>
          <w:sz w:val="28"/>
          <w:szCs w:val="28"/>
          <w:rtl w:val="true"/>
          <w:lang w:bidi="fa-IR"/>
        </w:rPr>
        <w:t xml:space="preserve">إذا جاءه السّوّال أنهب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خذوه إنّه عائد غدا</w:t>
      </w:r>
    </w:p>
    <w:p>
      <w:pPr>
        <w:pStyle w:val="BookText"/>
        <w:rPr/>
      </w:pPr>
      <w:r>
        <w:rPr>
          <w:rFonts w:ascii="Amiri" w:hAnsi="Amiri" w:eastAsia="Amiri" w:cs="Amiri"/>
          <w:color w:val="111111"/>
          <w:sz w:val="28"/>
          <w:sz w:val="28"/>
          <w:szCs w:val="28"/>
          <w:rtl w:val="true"/>
          <w:lang w:bidi="ar-SA"/>
        </w:rPr>
        <w:t xml:space="preserve">فلو كنت يا جد بن قيس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بشر لكنت المسوّدا</w:t>
      </w:r>
    </w:p>
    <w:p>
      <w:pPr>
        <w:pStyle w:val="BookText"/>
        <w:rPr/>
      </w:pPr>
      <w:r>
        <w:rPr>
          <w:rFonts w:ascii="Amiri" w:hAnsi="Amiri" w:eastAsia="Amiri" w:cs="Amiri"/>
          <w:color w:val="111111"/>
          <w:sz w:val="28"/>
          <w:sz w:val="28"/>
          <w:szCs w:val="28"/>
          <w:rtl w:val="true"/>
          <w:lang w:bidi="ar-SA"/>
        </w:rPr>
        <w:t>أخبرنا أبو القاسم إسماعيل بن أحمد، و أبو بكر محمد بن الحسين،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الصّريفيني، أنا محمد بن عبد الرّحمن بن العباس، أنا أحمد بن سليمان الطوسي، نا الزّبير بن بكّار، حدّثني علي بن صالح، عن جدي عبد اللّه بن مصعب أنه سمع حسّان أنشد رسول اللّه صلّى اللّه عليه و سلّم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غدوت أمام القوم منتطقا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بصارم مثل لون الملح قطّاع</w:t>
      </w:r>
    </w:p>
    <w:p>
      <w:pPr>
        <w:pStyle w:val="BookText"/>
        <w:rPr/>
      </w:pPr>
      <w:r>
        <w:rPr>
          <w:rFonts w:ascii="Amiri" w:hAnsi="Amiri" w:eastAsia="Amiri" w:cs="Amiri"/>
          <w:color w:val="111111"/>
          <w:sz w:val="28"/>
          <w:sz w:val="28"/>
          <w:szCs w:val="28"/>
          <w:rtl w:val="true"/>
          <w:lang w:bidi="ar-SA"/>
        </w:rPr>
        <w:t xml:space="preserve">تحفز عني نجاد السّيف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فضفاضة مثل لون النّهي بالقاع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فظن هو أنه يضحك من ضعفه و جبنه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علي بن شاذان، أنا أبو علي عيسى بن محمد بن أحمد الطوماري، نا أبو العباس أحمد بن يحيى، نا عبد اللّه بن شبيب، نا إبراهيم بن المنذر، 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حسّان بن ثابت في أطمة فارع، و ذلك في الجاهلية إذ قام من جوف الليل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الخزرج </w:t>
      </w:r>
      <w:r>
        <w:rPr>
          <w:rStyle w:val="FootnoteAnchor"/>
          <w:rtl w:val="true"/>
        </w:rPr>
        <w:footnoteReference w:id="1814"/>
      </w:r>
      <w:r>
        <w:rPr>
          <w:rFonts w:ascii="Amiri" w:hAnsi="Amiri" w:eastAsia="Amiri" w:cs="Amiri"/>
          <w:color w:val="111111"/>
          <w:sz w:val="28"/>
          <w:sz w:val="28"/>
          <w:szCs w:val="28"/>
          <w:rtl w:val="true"/>
          <w:lang w:bidi="ar-SA"/>
        </w:rPr>
        <w:t>،فجاءوه و قد فزعوا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الفريعة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قلته فخشيت أن أموت قبل أن أصبح، </w:t>
      </w:r>
    </w:p>
    <w:p>
      <w:pPr>
        <w:pStyle w:val="BookText"/>
        <w:rPr/>
      </w:pPr>
      <w:r>
        <w:rPr>
          <w:rFonts w:ascii="Amiri" w:hAnsi="Amiri" w:eastAsia="Amiri" w:cs="Amiri"/>
          <w:color w:val="111111"/>
          <w:sz w:val="28"/>
          <w:sz w:val="28"/>
          <w:szCs w:val="28"/>
          <w:rtl w:val="true"/>
          <w:lang w:bidi="ar-SA"/>
        </w:rPr>
        <w:t>فيذهب ضيعة، خذوه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حلم أضاعه 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غطّى عليه النّعيم</w:t>
      </w:r>
    </w:p>
    <w:p>
      <w:pPr>
        <w:pStyle w:val="BookText"/>
        <w:rPr/>
      </w:pPr>
      <w:r>
        <w:rPr>
          <w:rFonts w:ascii="Amiri" w:hAnsi="Amiri" w:eastAsia="Amiri" w:cs="Amiri"/>
          <w:color w:val="111111"/>
          <w:sz w:val="28"/>
          <w:sz w:val="28"/>
          <w:szCs w:val="28"/>
          <w:rtl w:val="true"/>
          <w:lang w:bidi="ar-SA"/>
        </w:rPr>
        <w:t xml:space="preserve">أنبأنا أبو علي محمد بن سعيد بن نبهان، و أبو القاسم غانم بن محمد بن عبد اللّه، عن أبي علي الحسن بن أحمد بن إبراهيم، أنا أبو جعفر أحمد بن يعقوب بن يوسف الأصبهاني المعروف ببزرويه، حدّثني إسحاق بن أحمد، نا محمد بن حميد و زنيج </w:t>
      </w:r>
      <w:r>
        <w:rPr>
          <w:rStyle w:val="FootnoteAnchor"/>
          <w:rtl w:val="true"/>
        </w:rPr>
        <w:footnoteReference w:id="18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إسحاق، عن عاصم بن عمر بن قتادة و عبد اللّه بن أبي بكر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حسّان بن ثابت هذه القصيدة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النّوم بالعشاء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خيال إذا تغور النّجوم</w:t>
      </w:r>
    </w:p>
    <w:p>
      <w:pPr>
        <w:pStyle w:val="BookText"/>
        <w:rPr/>
      </w:pPr>
      <w:r>
        <w:rPr>
          <w:rFonts w:ascii="Amiri" w:hAnsi="Amiri" w:eastAsia="Amiri" w:cs="Amiri"/>
          <w:color w:val="111111"/>
          <w:sz w:val="28"/>
          <w:sz w:val="28"/>
          <w:szCs w:val="28"/>
          <w:rtl w:val="true"/>
          <w:lang w:bidi="ar-SA"/>
        </w:rPr>
        <w:t xml:space="preserve">من حبيب أصاب </w:t>
      </w:r>
      <w:r>
        <w:rPr>
          <w:rStyle w:val="FootnoteAnchor"/>
          <w:rtl w:val="true"/>
        </w:rPr>
        <w:footnoteReference w:id="1818"/>
      </w:r>
      <w:r>
        <w:rPr>
          <w:rFonts w:ascii="Amiri" w:hAnsi="Amiri" w:eastAsia="Amiri" w:cs="Amiri"/>
          <w:color w:val="111111"/>
          <w:sz w:val="28"/>
          <w:sz w:val="28"/>
          <w:szCs w:val="28"/>
          <w:rtl w:val="true"/>
          <w:lang w:bidi="ar-SA"/>
        </w:rPr>
        <w:t xml:space="preserve">قلبك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فهو داخل، مكتوم</w:t>
      </w:r>
    </w:p>
    <w:p>
      <w:pPr>
        <w:pStyle w:val="BookText"/>
        <w:rPr/>
      </w:pPr>
      <w:r>
        <w:rPr>
          <w:rFonts w:ascii="Amiri" w:hAnsi="Amiri" w:eastAsia="Amiri" w:cs="Amiri"/>
          <w:color w:val="111111"/>
          <w:sz w:val="28"/>
          <w:sz w:val="28"/>
          <w:szCs w:val="28"/>
          <w:rtl w:val="true"/>
          <w:lang w:bidi="ar-SA"/>
        </w:rPr>
        <w:t xml:space="preserve">يا لقومي هل يقتل المرء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اهن البطش و العظام سئوم</w:t>
      </w:r>
    </w:p>
    <w:p>
      <w:pPr>
        <w:pStyle w:val="BookText"/>
        <w:rPr/>
      </w:pPr>
      <w:r>
        <w:rPr>
          <w:rFonts w:ascii="IRNazanin" w:hAnsi="IRNazanin" w:eastAsia="IRNazanin"/>
          <w:color w:val="111111"/>
          <w:sz w:val="28"/>
          <w:sz w:val="28"/>
          <w:szCs w:val="28"/>
          <w:rtl w:val="true"/>
          <w:lang w:bidi="fa-IR"/>
        </w:rPr>
        <w:t xml:space="preserve">شأنها </w:t>
      </w:r>
      <w:r>
        <w:rPr>
          <w:rStyle w:val="FootnoteAnchor"/>
          <w:rtl w:val="true"/>
        </w:rPr>
        <w:footnoteReference w:id="1819"/>
      </w:r>
      <w:r>
        <w:rPr>
          <w:rFonts w:ascii="Amiri" w:hAnsi="Amiri" w:eastAsia="Amiri" w:cs="Amiri"/>
          <w:color w:val="111111"/>
          <w:sz w:val="28"/>
          <w:sz w:val="28"/>
          <w:szCs w:val="28"/>
          <w:rtl w:val="true"/>
          <w:lang w:bidi="ar-SA"/>
        </w:rPr>
        <w:t xml:space="preserve">العطر و الفراش و يعلوها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لجين و لؤلؤ منظوم</w:t>
      </w:r>
    </w:p>
    <w:p>
      <w:pPr>
        <w:pStyle w:val="BookText"/>
        <w:rPr/>
      </w:pPr>
      <w:r>
        <w:rPr>
          <w:rFonts w:ascii="Amiri" w:hAnsi="Amiri" w:eastAsia="Amiri" w:cs="Amiri"/>
          <w:color w:val="111111"/>
          <w:sz w:val="28"/>
          <w:sz w:val="28"/>
          <w:szCs w:val="28"/>
          <w:rtl w:val="true"/>
          <w:lang w:bidi="ar-SA"/>
        </w:rPr>
        <w:t xml:space="preserve">لو يدبّ‌ الحوليّ‌ من ولد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لأندبتها الكلوم</w:t>
      </w:r>
    </w:p>
    <w:p>
      <w:pPr>
        <w:pStyle w:val="BookText"/>
        <w:rPr/>
      </w:pPr>
      <w:r>
        <w:rPr>
          <w:rFonts w:ascii="Amiri" w:hAnsi="Amiri" w:eastAsia="Amiri" w:cs="Amiri"/>
          <w:color w:val="111111"/>
          <w:sz w:val="28"/>
          <w:sz w:val="28"/>
          <w:szCs w:val="28"/>
          <w:rtl w:val="true"/>
          <w:lang w:bidi="ar-SA"/>
        </w:rPr>
        <w:t xml:space="preserve">لم يفقها شمس النّهار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الشباب ليس يدوم</w:t>
      </w:r>
    </w:p>
    <w:p>
      <w:pPr>
        <w:pStyle w:val="BookText"/>
        <w:rPr/>
      </w:pPr>
      <w:r>
        <w:rPr>
          <w:rFonts w:ascii="Amiri" w:hAnsi="Amiri" w:eastAsia="Amiri" w:cs="Amiri"/>
          <w:color w:val="111111"/>
          <w:sz w:val="28"/>
          <w:sz w:val="28"/>
          <w:szCs w:val="28"/>
          <w:rtl w:val="true"/>
          <w:lang w:bidi="ar-SA"/>
        </w:rPr>
        <w:t xml:space="preserve">نادى بأعلى صوته على أطمة فارع </w:t>
      </w:r>
      <w:r>
        <w:rPr>
          <w:rStyle w:val="FootnoteAnchor"/>
          <w:rtl w:val="true"/>
        </w:rPr>
        <w:footnoteReference w:id="1820"/>
      </w:r>
      <w:r>
        <w:rPr>
          <w:rFonts w:ascii="Amiri" w:hAnsi="Amiri" w:eastAsia="Amiri" w:cs="Amiri"/>
          <w:color w:val="111111"/>
          <w:sz w:val="28"/>
          <w:sz w:val="28"/>
          <w:szCs w:val="28"/>
          <w:rtl w:val="true"/>
          <w:lang w:bidi="ar-SA"/>
        </w:rPr>
        <w:t>يا بني قيلة فلما اجتمعوا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لم يقل أحد من العرب مثلها قبلي، ثم أنشدهم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هذا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لهذا جمعتنا؟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يصبر من به وحر الصّدر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القاسم </w:t>
      </w:r>
    </w:p>
    <w:p>
      <w:pPr>
        <w:pStyle w:val="BookText"/>
        <w:rPr/>
      </w:pPr>
      <w:r>
        <w:rPr>
          <w:rFonts w:ascii="Amiri" w:hAnsi="Amiri" w:eastAsia="Amiri" w:cs="Amiri"/>
          <w:color w:val="111111"/>
          <w:sz w:val="28"/>
          <w:sz w:val="28"/>
          <w:szCs w:val="28"/>
          <w:rtl w:val="true"/>
          <w:lang w:bidi="ar-SA"/>
        </w:rPr>
        <w:t xml:space="preserve">عبيد اللّه بن أحمد الصّيدلاني، نا أبو عبد اللّه الحسين بن محمد بن سعيد البزاز، نا عبد الرّحمن بن الحارث الجحدري، نا الحسين بن محمد، نا أبو أويس، عن حسين بن عبد اللّه، عن عكرمة، عن ابن عباس أن رسول اللّه صلّى اللّه عليه و سلّم خرج و قد رشّ‌ حسّان فناء أطمه، و أصحاب رسول اللّه صلّى اللّه عليه و سلّم سماطين، و بينهم جارية لحسّان يقال لها سيرين </w:t>
      </w:r>
      <w:r>
        <w:rPr>
          <w:rStyle w:val="FootnoteAnchor"/>
          <w:rtl w:val="true"/>
        </w:rPr>
        <w:footnoteReference w:id="1821"/>
      </w:r>
      <w:r>
        <w:rPr>
          <w:rFonts w:ascii="Amiri" w:hAnsi="Amiri" w:eastAsia="Amiri" w:cs="Amiri"/>
          <w:color w:val="111111"/>
          <w:sz w:val="28"/>
          <w:sz w:val="28"/>
          <w:szCs w:val="28"/>
          <w:rtl w:val="true"/>
          <w:lang w:bidi="ar-SA"/>
        </w:rPr>
        <w:t>،و معها مزهر لها تغنيهم و هي تقول في غنائها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عليّ‌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لهوت من حرج</w:t>
      </w:r>
    </w:p>
    <w:p>
      <w:pPr>
        <w:pStyle w:val="BookText"/>
        <w:rPr/>
      </w:pPr>
      <w:r>
        <w:rPr>
          <w:rFonts w:ascii="Amiri" w:hAnsi="Amiri" w:eastAsia="Amiri" w:cs="Amiri"/>
          <w:color w:val="111111"/>
          <w:sz w:val="28"/>
          <w:sz w:val="28"/>
          <w:szCs w:val="28"/>
          <w:rtl w:val="true"/>
          <w:lang w:bidi="ar-SA"/>
        </w:rPr>
        <w:t>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جحدر، و هو لقب لعبد الرّحمن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المزرقي </w:t>
      </w:r>
      <w:r>
        <w:rPr>
          <w:rStyle w:val="FootnoteAnchor"/>
          <w:rtl w:val="true"/>
        </w:rPr>
        <w:footnoteReference w:id="1822"/>
      </w:r>
      <w:r>
        <w:rPr>
          <w:rFonts w:ascii="Amiri" w:hAnsi="Amiri" w:eastAsia="Amiri" w:cs="Amiri"/>
          <w:color w:val="111111"/>
          <w:sz w:val="28"/>
          <w:sz w:val="28"/>
          <w:szCs w:val="28"/>
          <w:rtl w:val="true"/>
          <w:lang w:bidi="ar-SA"/>
        </w:rPr>
        <w:t xml:space="preserve">،أنا أبو علي الحسن بن عبد الودود بن عبد المتكبر بن هارون بن المهتدي باللّه، أنا أبي أبو الحسن عبد الودود، أنا أبو بكر محمد بن عبد اللّه بن إبراهيم البزاز، نا يحيى بن محمد بن البختري، نا عبيد اللّه بن معاذ، نا أبي،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الزناد، حدّثني أبي قال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خارجة بن زيد بن ثابت الغناء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لظاهرا كثيرا في كل مأدبة، و لكنه يومئذ لم يكن يحضر فيما يحضر اليوم من سوء الدعة و سوء الدعة و 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رأيتنا في مأدبة دعينا لها في آل نبيط‍‌ و حسّان بن ثابت بيني و بينه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و ذلك بعد ما أصيب بصره فقدم الطعام فلم يقدم طعام إلاّ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يا بني أم طعام يدين‌؟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يدوما أشبهه حتى أتى بالشواء، فقال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طعام يدين، فلم يذقه، ثم رفع الطعام و أخرجوا قينتين فغنتا بشعر حسّان لا أعلم إلاّ قال حرتين و قالت فيما يقولان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نهارا بباب جلّق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تؤنس دون البلقاء من أحد </w:t>
      </w:r>
      <w:r>
        <w:rPr>
          <w:rStyle w:val="FootnoteAnchor"/>
          <w:rtl w:val="true"/>
        </w:rPr>
        <w:footnoteReference w:id="182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رآني هنالك سميعا بصيرا فلما سكتتا همدا عنه البكاء </w:t>
      </w:r>
    </w:p>
    <w:p>
      <w:pPr>
        <w:pStyle w:val="BookText"/>
        <w:rPr/>
      </w:pPr>
      <w:r>
        <w:rPr>
          <w:rFonts w:ascii="Amiri" w:hAnsi="Amiri" w:eastAsia="Amiri" w:cs="Amiri"/>
          <w:color w:val="111111"/>
          <w:sz w:val="28"/>
          <w:sz w:val="28"/>
          <w:szCs w:val="28"/>
          <w:rtl w:val="true"/>
          <w:lang w:bidi="ar-SA"/>
        </w:rPr>
        <w:t>فيشير إليهما عبد الرّحمن غنيّا فإذا غنّيا، هاجتا عليه للبكاء 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لعمر و اللّه ما ذا يعجبه أن يبكي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الشّحّامي، أنا الأستاذ أبو يعلى إسحاق بن عبد الرّحمن الصّابوني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بن أحمد بن محمد المخلدي، أنا أبو الفضل يعقوب بن يوسف القاضي، نا سعيد بن مسعود، نا عبد الملك بن قريب الأصمعي، نا عبد الرّحمن بن أبي الزناد، عن أبيه، عن خارجة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 كان هذا الغناء يكرر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يكرر في العرسات </w:t>
      </w:r>
      <w:r>
        <w:rPr>
          <w:rStyle w:val="FootnoteAnchor"/>
          <w:rtl w:val="true"/>
        </w:rPr>
        <w:footnoteReference w:id="1826"/>
      </w:r>
      <w:r>
        <w:rPr>
          <w:rFonts w:ascii="Amiri" w:hAnsi="Amiri" w:eastAsia="Amiri" w:cs="Amiri"/>
          <w:color w:val="111111"/>
          <w:sz w:val="28"/>
          <w:sz w:val="28"/>
          <w:szCs w:val="28"/>
          <w:rtl w:val="true"/>
          <w:lang w:bidi="ar-SA"/>
        </w:rPr>
        <w:t>أو قال عند التزويج و لا يحضر من السّفه ما يحضر به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أخوالنا بني نبيط‍‌ مدعاة فكان فيها حسّان بن ثابت و ابنه و قد كفّ‌ بصره و جاريتان تنشدان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IRNazanin" w:hAnsi="IRNazanin" w:eastAsia="IRNazanin"/>
          <w:color w:val="111111"/>
          <w:sz w:val="28"/>
          <w:sz w:val="28"/>
          <w:szCs w:val="28"/>
          <w:rtl w:val="true"/>
          <w:lang w:bidi="fa-IR"/>
        </w:rPr>
        <w:t xml:space="preserve">أجمال شعثاء إذ ظعنّ‌ </w:t>
      </w:r>
      <w:r>
        <w:rPr>
          <w:rStyle w:val="FootnoteAnchor"/>
          <w:rtl w:val="true"/>
        </w:rPr>
        <w:footnoteReference w:id="182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بين الكثبان و السّند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حسّان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يقول للجارية 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ما ذا يعجبه من أن يبكي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بالطعام فقال حسّان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طعام يدأم طعام 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 الثريد،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بالشواء،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أو طعام 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 فلم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بن نبهان، و أبو القاسم غانم بن محمد، عن أبي علي الحسن بن أحمد بن إبراهيم بن شاذان، أنا أبو جعفر أحمد بن يعقوب بن يوسف الأصبهاني، أنا عمر بن عبد اللّه بن جميل العتكي، أخبرني أصحابنا، عن الأصمعي منهم الرياشي و السجستاني و غيرهما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محمد بن عرفة، نا أبو حازم الباهلي، نا الأصمعي، عن ابن أبي الزناد، عن خارجة 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إلى مدعاة في أخوالنا 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الحسن بن دريد، نا أبو حاتم، نا الأصمعي، عن ابن أبي الزناد، عن أبيه، عن خارجة بن زيد بن ثابت، قال الأصمعي و ذكره عبد اللّه بن مصعب </w:t>
      </w:r>
    </w:p>
    <w:p>
      <w:pPr>
        <w:pStyle w:val="BookText"/>
        <w:rPr/>
      </w:pPr>
      <w:r>
        <w:rPr>
          <w:rFonts w:ascii="Amiri" w:hAnsi="Amiri" w:eastAsia="Amiri" w:cs="Amiri"/>
          <w:color w:val="111111"/>
          <w:sz w:val="28"/>
          <w:sz w:val="28"/>
          <w:szCs w:val="28"/>
          <w:rtl w:val="true"/>
          <w:lang w:bidi="ar-SA"/>
        </w:rPr>
        <w:t>الزبيري يزيد بعضهم على بعض و هذا لفظ‍‌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مأدبة في زمن عثمان فدعي لها الناس، و كان فيهم عدة من أصحاب رسول اللّه صلّى اللّه عليه و سلّم، و فيهم زيد بن ثابت، و خارجة بن زيد، و حسّان بن ثابت، و عبد الرّحمن بن حسّان، و قد كفّ‌ حسّان و ثقل سمعه و كان إذا 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w:t>
      </w:r>
      <w:r>
        <w:rPr>
          <w:rStyle w:val="FootnoteAnchor"/>
          <w:rtl w:val="true"/>
        </w:rPr>
        <w:footnoteReference w:id="1828"/>
      </w:r>
      <w:r>
        <w:rPr>
          <w:rFonts w:ascii="IRNazanin" w:hAnsi="IRNazanin" w:eastAsia="IRNazanin"/>
          <w:color w:val="111111"/>
          <w:sz w:val="28"/>
          <w:sz w:val="28"/>
          <w:szCs w:val="28"/>
          <w:rtl w:val="true"/>
          <w:lang w:bidi="fa-IR"/>
        </w:rPr>
        <w:t xml:space="preserve">أم عرس أم إعذار </w:t>
      </w:r>
      <w:r>
        <w:rPr>
          <w:rStyle w:val="FootnoteAnchor"/>
          <w:rtl w:val="true"/>
        </w:rPr>
        <w:footnoteReference w:id="1829"/>
      </w:r>
      <w:r>
        <w:rPr>
          <w:rFonts w:ascii="Amiri" w:hAnsi="Amiri" w:eastAsia="Amiri" w:cs="Amiri"/>
          <w:color w:val="111111"/>
          <w:sz w:val="28"/>
          <w:sz w:val="28"/>
          <w:szCs w:val="28"/>
          <w:rtl w:val="true"/>
          <w:lang w:bidi="ar-SA"/>
        </w:rPr>
        <w:t>؟ثم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بالطعام فجعل حسّان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طعام يدين‌؟ فإذا قيل طعام يد أكل، و إذا قيل طعام يدين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بالشواء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طعام يدين فامتنع ثم أتى بالثريد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طعام 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 فأكل، رجع، إلى حديث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القوم ثنيت له وسادة، و أقبلت الميلاء، و هي يومئذ شابة، فوضع في حجرها مزهر فضربت، ثم غنّت فكان أوّل ما بدأت بشعر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حبيبي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Amiri" w:hAnsi="Amiri" w:eastAsia="Amiri" w:cs="Amiri"/>
          <w:color w:val="111111"/>
          <w:sz w:val="28"/>
          <w:sz w:val="28"/>
          <w:szCs w:val="28"/>
          <w:rtl w:val="true"/>
          <w:lang w:bidi="ar-SA"/>
        </w:rPr>
        <w:t xml:space="preserve">أ جمال شعثاء إذ هبطن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بين الكثبان فالسّند</w:t>
      </w:r>
    </w:p>
    <w:p>
      <w:pPr>
        <w:pStyle w:val="BookText"/>
        <w:rPr/>
      </w:pPr>
      <w:r>
        <w:rPr>
          <w:rFonts w:ascii="Amiri" w:hAnsi="Amiri" w:eastAsia="Amiri" w:cs="Amiri"/>
          <w:color w:val="111111"/>
          <w:sz w:val="28"/>
          <w:sz w:val="28"/>
          <w:szCs w:val="28"/>
          <w:rtl w:val="true"/>
          <w:lang w:bidi="ar-SA"/>
        </w:rPr>
        <w:t xml:space="preserve">يحملن </w:t>
      </w:r>
      <w:r>
        <w:rPr>
          <w:rStyle w:val="FootnoteAnchor"/>
          <w:rtl w:val="true"/>
        </w:rPr>
        <w:footnoteReference w:id="1830"/>
      </w:r>
      <w:r>
        <w:rPr>
          <w:rFonts w:ascii="Amiri" w:hAnsi="Amiri" w:eastAsia="Amiri" w:cs="Amiri"/>
          <w:color w:val="111111"/>
          <w:sz w:val="28"/>
          <w:sz w:val="28"/>
          <w:szCs w:val="28"/>
          <w:rtl w:val="true"/>
          <w:lang w:bidi="ar-SA"/>
        </w:rPr>
        <w:t xml:space="preserve">حور العيون يرفلن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 حسان الوجوه كالبرد</w:t>
      </w:r>
    </w:p>
    <w:p>
      <w:pPr>
        <w:pStyle w:val="BookText"/>
        <w:rPr/>
      </w:pPr>
      <w:r>
        <w:rPr>
          <w:rFonts w:ascii="Amiri" w:hAnsi="Amiri" w:eastAsia="Amiri" w:cs="Amiri"/>
          <w:color w:val="111111"/>
          <w:sz w:val="28"/>
          <w:sz w:val="28"/>
          <w:szCs w:val="28"/>
          <w:rtl w:val="true"/>
          <w:lang w:bidi="ar-SA"/>
        </w:rPr>
        <w:t xml:space="preserve">من دون بصرى و خلفها جبل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السّحاب كالقدد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إني و أيدي المخيّسات </w:t>
      </w:r>
      <w:r>
        <w:rPr>
          <w:rStyle w:val="FootnoteAnchor"/>
          <w:rtl w:val="true"/>
        </w:rPr>
        <w:footnoteReference w:id="1832"/>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يقطعن من كل سربخ جدد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 البدن، إذ قرّبت لمنحرها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حلفة برّ اليمين مجتهد</w:t>
      </w:r>
    </w:p>
    <w:p>
      <w:pPr>
        <w:pStyle w:val="BookText"/>
        <w:rPr/>
      </w:pPr>
      <w:r>
        <w:rPr>
          <w:rFonts w:ascii="Amiri" w:hAnsi="Amiri" w:eastAsia="Amiri" w:cs="Amiri"/>
          <w:color w:val="111111"/>
          <w:sz w:val="28"/>
          <w:sz w:val="28"/>
          <w:szCs w:val="28"/>
          <w:rtl w:val="true"/>
          <w:lang w:bidi="ar-SA"/>
        </w:rPr>
        <w:t xml:space="preserve">ما حلت عن عهد ما علمت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حبي إياك من أحد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صحيت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 </w:t>
      </w:r>
      <w:r>
        <w:rPr>
          <w:rStyle w:val="FootnoteAnchor"/>
          <w:rtl w:val="true"/>
        </w:rPr>
        <w:footnoteReference w:id="1834"/>
      </w:r>
      <w:r>
        <w:rPr>
          <w:rFonts w:ascii="Amiri" w:hAnsi="Amiri" w:eastAsia="Amiri" w:cs="Amiri"/>
          <w:color w:val="111111"/>
          <w:sz w:val="28"/>
          <w:sz w:val="28"/>
          <w:szCs w:val="28"/>
          <w:rtl w:val="true"/>
          <w:lang w:bidi="ar-SA"/>
        </w:rPr>
        <w:t xml:space="preserve">مثري العدد </w:t>
      </w:r>
    </w:p>
    <w:p>
      <w:pPr>
        <w:pStyle w:val="BookText"/>
        <w:rPr/>
      </w:pPr>
      <w:r>
        <w:rPr>
          <w:rFonts w:ascii="Amiri" w:hAnsi="Amiri" w:eastAsia="Amiri" w:cs="Amiri"/>
          <w:color w:val="111111"/>
          <w:sz w:val="28"/>
          <w:sz w:val="28"/>
          <w:szCs w:val="28"/>
          <w:rtl w:val="true"/>
          <w:lang w:bidi="ar-SA"/>
        </w:rPr>
        <w:t xml:space="preserve">أهوى حديث النّدمان في </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الفجر و صوت المسامر الغرد</w:t>
      </w:r>
    </w:p>
    <w:p>
      <w:pPr>
        <w:pStyle w:val="BookText"/>
        <w:rPr/>
      </w:pPr>
      <w:r>
        <w:rPr>
          <w:rFonts w:ascii="Amiri" w:hAnsi="Amiri" w:eastAsia="Amiri" w:cs="Amiri"/>
          <w:color w:val="111111"/>
          <w:sz w:val="28"/>
          <w:sz w:val="28"/>
          <w:szCs w:val="28"/>
          <w:rtl w:val="true"/>
          <w:lang w:bidi="ar-SA"/>
        </w:rPr>
        <w:t xml:space="preserve">فلا أخدش الخدش بالنديم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نديمي </w:t>
      </w:r>
      <w:r>
        <w:rPr>
          <w:rStyle w:val="FootnoteAnchor"/>
          <w:rtl w:val="true"/>
        </w:rPr>
        <w:footnoteReference w:id="1836"/>
      </w:r>
      <w:r>
        <w:rPr>
          <w:rFonts w:ascii="Amiri" w:hAnsi="Amiri" w:eastAsia="Amiri" w:cs="Amiri"/>
          <w:color w:val="111111"/>
          <w:sz w:val="28"/>
          <w:sz w:val="28"/>
          <w:szCs w:val="28"/>
          <w:rtl w:val="true"/>
          <w:lang w:bidi="ar-SA"/>
        </w:rPr>
        <w:t>إذا انتشيت يدي</w:t>
      </w:r>
    </w:p>
    <w:p>
      <w:pPr>
        <w:pStyle w:val="BookText"/>
        <w:rPr/>
      </w:pPr>
      <w:r>
        <w:rPr>
          <w:rFonts w:ascii="Amiri" w:hAnsi="Amiri" w:eastAsia="Amiri" w:cs="Amiri"/>
          <w:color w:val="111111"/>
          <w:sz w:val="28"/>
          <w:sz w:val="28"/>
          <w:szCs w:val="28"/>
          <w:rtl w:val="true"/>
          <w:lang w:bidi="ar-SA"/>
        </w:rPr>
        <w:t xml:space="preserve">بأبى لي السّيف و السّنان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w:t>
      </w:r>
      <w:r>
        <w:rPr>
          <w:rFonts w:eastAsia="Amiri" w:cs="Amiri" w:ascii="Amiri" w:hAnsi="Amiri"/>
          <w:color w:val="111111"/>
          <w:sz w:val="28"/>
          <w:szCs w:val="28"/>
          <w:rtl w:val="true"/>
          <w:lang w:bidi="ar-SA"/>
        </w:rPr>
        <w:t xml:space="preserve">] *** </w:t>
      </w:r>
      <w:r>
        <w:rPr>
          <w:rStyle w:val="FootnoteAnchor"/>
          <w:rtl w:val="true"/>
        </w:rPr>
        <w:footnoteReference w:id="1837"/>
      </w:r>
      <w:r>
        <w:rPr>
          <w:rFonts w:ascii="Amiri" w:hAnsi="Amiri" w:eastAsia="Amiri" w:cs="Amiri"/>
          <w:color w:val="111111"/>
          <w:sz w:val="28"/>
          <w:sz w:val="28"/>
          <w:szCs w:val="28"/>
          <w:rtl w:val="true"/>
          <w:lang w:bidi="ar-SA"/>
        </w:rPr>
        <w:t>لم يضاموا كلبدة الأسد</w:t>
      </w:r>
    </w:p>
    <w:p>
      <w:pPr>
        <w:pStyle w:val="BookText"/>
        <w:rPr/>
      </w:pPr>
      <w:r>
        <w:rPr>
          <w:rFonts w:ascii="Amiri" w:hAnsi="Amiri" w:eastAsia="Amiri" w:cs="Amiri"/>
          <w:color w:val="111111"/>
          <w:sz w:val="28"/>
          <w:sz w:val="28"/>
          <w:szCs w:val="28"/>
          <w:rtl w:val="true"/>
          <w:lang w:bidi="ar-SA"/>
        </w:rPr>
        <w:t>فطرب حسّان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أراني هناك سميعا بصيرا، و عيناه تنضحان على خديه، و هو مصغ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عبد الرّحمن يشير إليها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و أسمعي الشيخ، 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فيعجبني لعمرو اللّه ما يعجب عبد الرّحمن من بكاء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الهيثم إسماعيل بن محمد بن سويد المعدّل، أنا أبو علي الحسين بن القاسم بن جعفر الكوكبي، نا غسل بن ذكران، أنا الثوري عن الأصمعي، عن ابن أبي طرفة،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حسّان بن ثابت يوما و معه ابنته ليلى فجعل يريد شعرا يقوله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متاريك أذناب الأمور إذا اعترت تركنا الفروع و اجتثتها أصولها </w:t>
      </w:r>
      <w:r>
        <w:rPr>
          <w:rStyle w:val="FootnoteAnchor"/>
          <w:rtl w:val="true"/>
        </w:rPr>
        <w:footnoteReference w:id="1838"/>
      </w:r>
      <w:r>
        <w:rPr>
          <w:rFonts w:ascii="Amiri" w:hAnsi="Amiri" w:eastAsia="Amiri" w:cs="Amiri"/>
          <w:color w:val="111111"/>
          <w:sz w:val="28"/>
          <w:sz w:val="28"/>
          <w:szCs w:val="28"/>
          <w:rtl w:val="true"/>
          <w:lang w:bidi="ar-SA"/>
        </w:rPr>
        <w:t>ثم جعل يريد الزيادة فلا يقدر فقالت له ابنته كأنك قد اجبلت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فأجيز؟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مقاويل بالمعروف خرس عن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يعاطون العشيرة سؤلها</w:t>
      </w:r>
    </w:p>
    <w:p>
      <w:pPr>
        <w:pStyle w:val="BookText"/>
        <w:rPr/>
      </w:pPr>
      <w:r>
        <w:rPr>
          <w:rFonts w:ascii="IRNazanin" w:hAnsi="IRNazanin" w:eastAsia="IRNazanin"/>
          <w:color w:val="111111"/>
          <w:sz w:val="28"/>
          <w:sz w:val="28"/>
          <w:szCs w:val="28"/>
          <w:rtl w:val="true"/>
          <w:lang w:bidi="fa-IR"/>
        </w:rPr>
        <w:t>فجثى حسّان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قافية مثل السّنان رزينة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تناولت </w:t>
      </w:r>
      <w:r>
        <w:rPr>
          <w:rStyle w:val="FootnoteAnchor"/>
          <w:rtl w:val="true"/>
        </w:rPr>
        <w:footnoteReference w:id="1839"/>
      </w:r>
      <w:r>
        <w:rPr>
          <w:rFonts w:ascii="Amiri" w:hAnsi="Amiri" w:eastAsia="Amiri" w:cs="Amiri"/>
          <w:color w:val="111111"/>
          <w:sz w:val="28"/>
          <w:sz w:val="28"/>
          <w:szCs w:val="28"/>
          <w:rtl w:val="true"/>
          <w:lang w:bidi="ar-SA"/>
        </w:rPr>
        <w:t>من جوّ السّماء نزولها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يراها الذي لا ينطق الشعر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يعجز عن أمثالها أن يقولها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قلت بيت شعر ما دمت حية،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أؤمنك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 أن أقول بيت شعر ما بقيت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بن نبهان، ثم حدّثنا أبو الفضل بن ناصر، أنا أحمد بن الحسن بن أحمد و أبو الحسن محمد بن إسحاق بن إبراهيم بن مخلد و أبو علي بن نبهان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شاذان، أنا أبو بكر محمد بن الحسن بن مقسم المقرئ، نا أبو العبّاس أحمد بن يحيى، حدّثني عبد اللّه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أبو سعيد، عن زهير، حدّثني أبو غزية و عبد الجبار بن سعيد، عن عبد الرّحمن بن أبي الزناد، عن أبيه، عن خارجة بن زيد بن ثابت، عن أبيه زيد بن ثابت أن حسّان بن ثابت قال في مقتل المنذر بن عمرو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ابن عمرو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الإله و صدق ذلك أوفق</w:t>
      </w:r>
    </w:p>
    <w:p>
      <w:pPr>
        <w:pStyle w:val="BookText"/>
        <w:rPr/>
      </w:pPr>
      <w:r>
        <w:rPr>
          <w:rFonts w:ascii="Amiri" w:hAnsi="Amiri" w:eastAsia="Amiri" w:cs="Amiri"/>
          <w:color w:val="111111"/>
          <w:sz w:val="28"/>
          <w:sz w:val="28"/>
          <w:szCs w:val="28"/>
          <w:rtl w:val="true"/>
          <w:lang w:bidi="ar-SA"/>
        </w:rPr>
        <w:t xml:space="preserve">قالوا له أمرين فاختر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في الرأي الذي هو أرفق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بن ثابت مواضع، هو شاعر الأنصار، و شاعر اليمن، و شاعر أهل القرى، و أفضل ذلك كله هو شاعر رسول اللّه صلّى اللّه عليه و سلّم غير مدافع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نا أبو </w:t>
      </w:r>
      <w:r>
        <w:rPr>
          <w:rStyle w:val="FootnoteAnchor"/>
          <w:rtl w:val="true"/>
        </w:rPr>
        <w:footnoteReference w:id="1842"/>
      </w:r>
      <w:r>
        <w:rPr>
          <w:rFonts w:ascii="Amiri" w:hAnsi="Amiri" w:eastAsia="Amiri" w:cs="Amiri"/>
          <w:color w:val="111111"/>
          <w:sz w:val="28"/>
          <w:sz w:val="28"/>
          <w:szCs w:val="28"/>
          <w:rtl w:val="true"/>
          <w:lang w:bidi="ar-SA"/>
        </w:rPr>
        <w:t>العباس، أنا ابن شبيب، حدّثني محمد بن فضالة، عن خلاد بن إبراهيم، عن محمد بن قيس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حسّان في آخر ولاية معاوية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المرزباني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بمدارسة الشعر فإنه أشرف الآداب و أكرمها و أنورها به يسخو الرجل، و به يتظرّف، و به يجالس الملوك، و به يخدم و بتركه يتّضع،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وردت على الملك وجدت عنده النابغة و سأصرف عنك معرته، و علقمة بن عبدة و سأكلم المعلاة أختي حتى ترد عنك سورته، قال حسّان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على عمرو بن الحارث فاعتاص عليّ‌ الوصول إليه، فقلت للحاجب بعد مدة إن أنت أذنت لي عليه و إلاّ هجوت اليمن كلها، ثم انتقلت </w:t>
      </w:r>
      <w:r>
        <w:rPr>
          <w:rStyle w:val="FootnoteAnchor"/>
          <w:rtl w:val="true"/>
        </w:rPr>
        <w:footnoteReference w:id="1844"/>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عليه، فلما وقفت بين يديه وجدت النابغة </w:t>
      </w:r>
    </w:p>
    <w:p>
      <w:pPr>
        <w:pStyle w:val="BookText"/>
        <w:rPr/>
      </w:pPr>
      <w:r>
        <w:rPr>
          <w:rFonts w:ascii="Amiri" w:hAnsi="Amiri" w:eastAsia="Amiri" w:cs="Amiri"/>
          <w:color w:val="111111"/>
          <w:sz w:val="28"/>
          <w:sz w:val="28"/>
          <w:szCs w:val="28"/>
          <w:rtl w:val="true"/>
          <w:lang w:bidi="ar-SA"/>
        </w:rPr>
        <w:t>جالسا عن يمينه، و علقمة جالسا عن يساره،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الفريعة قد عرفت عيصك </w:t>
      </w:r>
      <w:r>
        <w:rPr>
          <w:rStyle w:val="FootnoteAnchor"/>
          <w:rtl w:val="true"/>
        </w:rPr>
        <w:footnoteReference w:id="1845"/>
      </w:r>
      <w:r>
        <w:rPr>
          <w:rFonts w:ascii="Amiri" w:hAnsi="Amiri" w:eastAsia="Amiri" w:cs="Amiri"/>
          <w:color w:val="111111"/>
          <w:sz w:val="28"/>
          <w:sz w:val="28"/>
          <w:szCs w:val="28"/>
          <w:rtl w:val="true"/>
          <w:lang w:bidi="ar-SA"/>
        </w:rPr>
        <w:t>و نسبك في غسّان فارجع فإني باعث إليك بصلة سنية، و لا احتاج إلى الشعر، فإني أخاف عليك هذين السّبعين أن يفضحاك و فضيحتك فضيحتي، و أنت اليوم لا تحسن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رقاق النعال طيّب حجزاتهم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يحيّون بالرّيحان يوم السّباسب </w:t>
      </w:r>
      <w:r>
        <w:rPr>
          <w:rStyle w:val="FootnoteAnchor"/>
          <w:rtl w:val="true"/>
        </w:rPr>
        <w:footnoteReference w:id="1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عميك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بحق الملك الحراب إلاّ ما قدمتماني عليكما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 و القلب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سألت رسم الدار أم لم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الجوابي فالبضيع فحومل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حتى أتيت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عمرو بن الحارث يزحل </w:t>
      </w:r>
      <w:r>
        <w:rPr>
          <w:rStyle w:val="FootnoteAnchor"/>
          <w:rtl w:val="true"/>
        </w:rPr>
        <w:footnoteReference w:id="1849"/>
      </w:r>
      <w:r>
        <w:rPr>
          <w:rFonts w:ascii="Amiri" w:hAnsi="Amiri" w:eastAsia="Amiri" w:cs="Amiri"/>
          <w:color w:val="111111"/>
          <w:sz w:val="28"/>
          <w:sz w:val="28"/>
          <w:szCs w:val="28"/>
          <w:rtl w:val="true"/>
          <w:lang w:bidi="ar-SA"/>
        </w:rPr>
        <w:t>عن مجلسه سرورا حتى شاطر 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البتارة، التي قد بترت المدائح، هذا و أبيك الشعر لا ما تعللاني به منذ اليوم، يا غلام ألف دينار مرموجة، فأعطيت ألف دينار و في كل دينار عشرة دنانير ثم قال لك عليّ‌ مثلها في كل سنة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يا زياد بن ذبيان فهات الثناء المسجوع، فقام النابغة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أنعم صباحا أيّها الملك المبارك، السّماء غطاؤك </w:t>
      </w:r>
      <w:r>
        <w:rPr>
          <w:rStyle w:val="FootnoteAnchor"/>
          <w:rtl w:val="true"/>
        </w:rPr>
        <w:footnoteReference w:id="1850"/>
      </w:r>
      <w:r>
        <w:rPr>
          <w:rFonts w:ascii="Amiri" w:hAnsi="Amiri" w:eastAsia="Amiri" w:cs="Amiri"/>
          <w:color w:val="111111"/>
          <w:sz w:val="28"/>
          <w:sz w:val="28"/>
          <w:szCs w:val="28"/>
          <w:rtl w:val="true"/>
          <w:lang w:bidi="ar-SA"/>
        </w:rPr>
        <w:t xml:space="preserve">،و الأرض قطاؤك </w:t>
      </w:r>
      <w:r>
        <w:rPr>
          <w:rStyle w:val="FootnoteAnchor"/>
          <w:rtl w:val="true"/>
        </w:rPr>
        <w:footnoteReference w:id="1851"/>
      </w:r>
      <w:r>
        <w:rPr>
          <w:rFonts w:ascii="Amiri" w:hAnsi="Amiri" w:eastAsia="Amiri" w:cs="Amiri"/>
          <w:color w:val="111111"/>
          <w:sz w:val="28"/>
          <w:sz w:val="28"/>
          <w:szCs w:val="28"/>
          <w:rtl w:val="true"/>
          <w:lang w:bidi="ar-SA"/>
        </w:rPr>
        <w:t xml:space="preserve">،و والدي فداؤك، و العرب وقاؤك، و العجم حماؤك، و الحكماء وزراؤك </w:t>
      </w:r>
      <w:r>
        <w:rPr>
          <w:rStyle w:val="FootnoteAnchor"/>
          <w:rtl w:val="true"/>
        </w:rPr>
        <w:footnoteReference w:id="1852"/>
      </w:r>
      <w:r>
        <w:rPr>
          <w:rFonts w:ascii="Amiri" w:hAnsi="Amiri" w:eastAsia="Amiri" w:cs="Amiri"/>
          <w:color w:val="111111"/>
          <w:sz w:val="28"/>
          <w:sz w:val="28"/>
          <w:szCs w:val="28"/>
          <w:rtl w:val="true"/>
          <w:lang w:bidi="ar-SA"/>
        </w:rPr>
        <w:t xml:space="preserve">،و العلماء جلساؤك، و المقاول </w:t>
      </w:r>
    </w:p>
    <w:p>
      <w:pPr>
        <w:pStyle w:val="BookText"/>
        <w:rPr/>
      </w:pPr>
      <w:r>
        <w:rPr>
          <w:rFonts w:ascii="Amiri" w:hAnsi="Amiri" w:eastAsia="Amiri" w:cs="Amiri"/>
          <w:color w:val="111111"/>
          <w:sz w:val="28"/>
          <w:sz w:val="28"/>
          <w:szCs w:val="28"/>
          <w:rtl w:val="true"/>
          <w:lang w:bidi="ar-SA"/>
        </w:rPr>
        <w:t xml:space="preserve">شمارك </w:t>
      </w:r>
      <w:r>
        <w:rPr>
          <w:rStyle w:val="FootnoteAnchor"/>
          <w:rtl w:val="true"/>
        </w:rPr>
        <w:footnoteReference w:id="1853"/>
      </w:r>
      <w:r>
        <w:rPr>
          <w:rFonts w:ascii="Amiri" w:hAnsi="Amiri" w:eastAsia="Amiri" w:cs="Amiri"/>
          <w:color w:val="111111"/>
          <w:sz w:val="28"/>
          <w:sz w:val="28"/>
          <w:szCs w:val="28"/>
          <w:rtl w:val="true"/>
          <w:lang w:bidi="ar-SA"/>
        </w:rPr>
        <w:t xml:space="preserve">،و العقل شعارك، و الحلم دثارك، و السكينة مهادك، و الصّدق رداؤك، و اليمن حذاؤك، و البر فراشك، و أشراف </w:t>
      </w:r>
      <w:r>
        <w:rPr>
          <w:rStyle w:val="FootnoteAnchor"/>
          <w:rtl w:val="true"/>
        </w:rPr>
        <w:footnoteReference w:id="1854"/>
      </w:r>
      <w:r>
        <w:rPr>
          <w:rFonts w:ascii="Amiri" w:hAnsi="Amiri" w:eastAsia="Amiri" w:cs="Amiri"/>
          <w:color w:val="111111"/>
          <w:sz w:val="28"/>
          <w:sz w:val="28"/>
          <w:szCs w:val="28"/>
          <w:rtl w:val="true"/>
          <w:lang w:bidi="ar-SA"/>
        </w:rPr>
        <w:t xml:space="preserve">الآباء آباؤك، و أطهر الأمهات أمهاتك، و أفخر الشبان أبناؤك، و أعفّ‌ النساء حلائلك، و أعلى البنيان بناؤك، و أكرم </w:t>
      </w:r>
      <w:r>
        <w:rPr>
          <w:rStyle w:val="FootnoteAnchor"/>
          <w:rtl w:val="true"/>
        </w:rPr>
        <w:footnoteReference w:id="1855"/>
      </w:r>
      <w:r>
        <w:rPr>
          <w:rFonts w:ascii="Amiri" w:hAnsi="Amiri" w:eastAsia="Amiri" w:cs="Amiri"/>
          <w:color w:val="111111"/>
          <w:sz w:val="28"/>
          <w:sz w:val="28"/>
          <w:szCs w:val="28"/>
          <w:rtl w:val="true"/>
          <w:lang w:bidi="ar-SA"/>
        </w:rPr>
        <w:t xml:space="preserve">الأجداد أجدادك، و أفضل الأخوال أخوالك، و أنزه الحدائق حدائقك، و أعذب المياه مياهك قد لازم الردن أو قد حالف الإضريح عاتقك، و لاوم المسك مسكك </w:t>
      </w:r>
      <w:r>
        <w:rPr>
          <w:rStyle w:val="FootnoteAnchor"/>
          <w:rtl w:val="true"/>
        </w:rPr>
        <w:footnoteReference w:id="1856"/>
      </w:r>
      <w:r>
        <w:rPr>
          <w:rFonts w:ascii="Amiri" w:hAnsi="Amiri" w:eastAsia="Amiri" w:cs="Amiri"/>
          <w:color w:val="111111"/>
          <w:sz w:val="28"/>
          <w:sz w:val="28"/>
          <w:szCs w:val="28"/>
          <w:rtl w:val="true"/>
          <w:lang w:bidi="ar-SA"/>
        </w:rPr>
        <w:t xml:space="preserve">،و قابل الصرو ترائبك </w:t>
      </w:r>
      <w:r>
        <w:rPr>
          <w:rStyle w:val="FootnoteAnchor"/>
          <w:rtl w:val="true"/>
        </w:rPr>
        <w:footnoteReference w:id="1857"/>
      </w:r>
      <w:r>
        <w:rPr>
          <w:rFonts w:ascii="Amiri" w:hAnsi="Amiri" w:eastAsia="Amiri" w:cs="Amiri"/>
          <w:color w:val="111111"/>
          <w:sz w:val="28"/>
          <w:sz w:val="28"/>
          <w:szCs w:val="28"/>
          <w:rtl w:val="true"/>
          <w:lang w:bidi="ar-SA"/>
        </w:rPr>
        <w:t xml:space="preserve">،العسجد قواريرك، و اللجين صحافك </w:t>
      </w:r>
      <w:r>
        <w:rPr>
          <w:rStyle w:val="FootnoteAnchor"/>
          <w:rtl w:val="true"/>
        </w:rPr>
        <w:footnoteReference w:id="1858"/>
      </w:r>
      <w:r>
        <w:rPr>
          <w:rFonts w:ascii="Amiri" w:hAnsi="Amiri" w:eastAsia="Amiri" w:cs="Amiri"/>
          <w:color w:val="111111"/>
          <w:sz w:val="28"/>
          <w:sz w:val="28"/>
          <w:szCs w:val="28"/>
          <w:rtl w:val="true"/>
          <w:lang w:bidi="ar-SA"/>
        </w:rPr>
        <w:t xml:space="preserve">،و الشهاد إدامك، و الخرطوم شرابك، و الأبكار </w:t>
      </w:r>
      <w:r>
        <w:rPr>
          <w:rStyle w:val="FootnoteAnchor"/>
          <w:rtl w:val="true"/>
        </w:rPr>
        <w:footnoteReference w:id="1859"/>
      </w:r>
      <w:r>
        <w:rPr>
          <w:rFonts w:ascii="Amiri" w:hAnsi="Amiri" w:eastAsia="Amiri" w:cs="Amiri"/>
          <w:color w:val="111111"/>
          <w:sz w:val="28"/>
          <w:sz w:val="28"/>
          <w:szCs w:val="28"/>
          <w:rtl w:val="true"/>
          <w:lang w:bidi="ar-SA"/>
        </w:rPr>
        <w:t xml:space="preserve">مستراحك، و العبير تتواسك </w:t>
      </w:r>
      <w:r>
        <w:rPr>
          <w:rStyle w:val="FootnoteAnchor"/>
          <w:rtl w:val="true"/>
        </w:rPr>
        <w:footnoteReference w:id="1860"/>
      </w:r>
      <w:r>
        <w:rPr>
          <w:rFonts w:ascii="Amiri" w:hAnsi="Amiri" w:eastAsia="Amiri" w:cs="Amiri"/>
          <w:color w:val="111111"/>
          <w:sz w:val="28"/>
          <w:sz w:val="28"/>
          <w:szCs w:val="28"/>
          <w:rtl w:val="true"/>
          <w:lang w:bidi="ar-SA"/>
        </w:rPr>
        <w:t xml:space="preserve">،و الخير بفنائك و الشر في ساحة أعدائك، و الذهب </w:t>
      </w:r>
      <w:r>
        <w:rPr>
          <w:rStyle w:val="FootnoteAnchor"/>
          <w:rtl w:val="true"/>
        </w:rPr>
        <w:footnoteReference w:id="1861"/>
      </w:r>
      <w:r>
        <w:rPr>
          <w:rFonts w:ascii="Amiri" w:hAnsi="Amiri" w:eastAsia="Amiri" w:cs="Amiri"/>
          <w:color w:val="111111"/>
          <w:sz w:val="28"/>
          <w:sz w:val="28"/>
          <w:szCs w:val="28"/>
          <w:rtl w:val="true"/>
          <w:lang w:bidi="ar-SA"/>
        </w:rPr>
        <w:t xml:space="preserve">عطاؤك، و ألف دينار مرموجة </w:t>
      </w:r>
      <w:r>
        <w:rPr>
          <w:rStyle w:val="FootnoteAnchor"/>
          <w:rtl w:val="true"/>
        </w:rPr>
        <w:footnoteReference w:id="1862"/>
      </w:r>
      <w:r>
        <w:rPr>
          <w:rFonts w:ascii="Amiri" w:hAnsi="Amiri" w:eastAsia="Amiri" w:cs="Amiri"/>
          <w:color w:val="111111"/>
          <w:sz w:val="28"/>
          <w:sz w:val="28"/>
          <w:szCs w:val="28"/>
          <w:rtl w:val="true"/>
          <w:lang w:bidi="ar-SA"/>
        </w:rPr>
        <w:t xml:space="preserve">إنماؤك، و ألف دينار موجوهة إيتاؤك، و النصر منوط‍‌ بأبوابك </w:t>
      </w:r>
      <w:r>
        <w:rPr>
          <w:rStyle w:val="FootnoteAnchor"/>
          <w:rtl w:val="true"/>
        </w:rPr>
        <w:footnoteReference w:id="1863"/>
      </w:r>
      <w:r>
        <w:rPr>
          <w:rFonts w:ascii="Amiri" w:hAnsi="Amiri" w:eastAsia="Amiri" w:cs="Amiri"/>
          <w:color w:val="111111"/>
          <w:sz w:val="28"/>
          <w:sz w:val="28"/>
          <w:szCs w:val="28"/>
          <w:rtl w:val="true"/>
          <w:lang w:bidi="ar-SA"/>
        </w:rPr>
        <w:t xml:space="preserve">،زين قولك فعلك، و طحطح </w:t>
      </w:r>
      <w:r>
        <w:rPr>
          <w:rStyle w:val="FootnoteAnchor"/>
          <w:rtl w:val="true"/>
        </w:rPr>
        <w:footnoteReference w:id="1864"/>
      </w:r>
      <w:r>
        <w:rPr>
          <w:rFonts w:ascii="Amiri" w:hAnsi="Amiri" w:eastAsia="Amiri" w:cs="Amiri"/>
          <w:color w:val="111111"/>
          <w:sz w:val="28"/>
          <w:sz w:val="28"/>
          <w:szCs w:val="28"/>
          <w:rtl w:val="true"/>
          <w:lang w:bidi="ar-SA"/>
        </w:rPr>
        <w:t xml:space="preserve">عدوك غضبك، و هزم مغايبهم مشهدك، و سار في الناس عدلك، و سكّن قوارع الأعداء ظفرك </w:t>
      </w:r>
      <w:r>
        <w:rPr>
          <w:rStyle w:val="FootnoteAnchor"/>
          <w:rtl w:val="true"/>
        </w:rPr>
        <w:footnoteReference w:id="1865"/>
      </w:r>
      <w:r>
        <w:rPr>
          <w:rFonts w:ascii="Amiri" w:hAnsi="Amiri" w:eastAsia="Amiri" w:cs="Amiri"/>
          <w:color w:val="111111"/>
          <w:sz w:val="28"/>
          <w:sz w:val="28"/>
          <w:szCs w:val="28"/>
          <w:rtl w:val="true"/>
          <w:lang w:bidi="ar-SA"/>
        </w:rPr>
        <w:t xml:space="preserve">، أ يفاخرك ابن المنذر </w:t>
      </w:r>
      <w:r>
        <w:rPr>
          <w:rStyle w:val="FootnoteAnchor"/>
          <w:rtl w:val="true"/>
        </w:rPr>
        <w:footnoteReference w:id="1866"/>
      </w:r>
      <w:r>
        <w:rPr>
          <w:rFonts w:ascii="Amiri" w:hAnsi="Amiri" w:eastAsia="Amiri" w:cs="Amiri"/>
          <w:color w:val="111111"/>
          <w:sz w:val="28"/>
          <w:sz w:val="28"/>
          <w:szCs w:val="28"/>
          <w:rtl w:val="true"/>
          <w:lang w:bidi="ar-SA"/>
        </w:rPr>
        <w:t xml:space="preserve">اللخمي فو اللّه لقفاك خير من وجهه، و لشمالك خير من يمينه، و لصمتك خير من كلامه، و لأمّك خير من أبيه، و لخدمك خير من عليّة قومه، فهب لي أسارى </w:t>
      </w:r>
      <w:r>
        <w:rPr>
          <w:rStyle w:val="FootnoteAnchor"/>
          <w:rtl w:val="true"/>
        </w:rPr>
        <w:footnoteReference w:id="1867"/>
      </w:r>
      <w:r>
        <w:rPr>
          <w:rFonts w:ascii="Amiri" w:hAnsi="Amiri" w:eastAsia="Amiri" w:cs="Amiri"/>
          <w:color w:val="111111"/>
          <w:sz w:val="28"/>
          <w:sz w:val="28"/>
          <w:szCs w:val="28"/>
          <w:rtl w:val="true"/>
          <w:lang w:bidi="ar-SA"/>
        </w:rPr>
        <w:t>قومي، و استرهن بذلك شكري، فإنك من أشراف قحطان، و أنا من سروات عدنان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عمرو بن الحارث رأسه إلى جارية كانت على رأسه قائمة فقالت مثل ابن الفريعة فليمدح الملوك، و مثل زياد فليثن على الملوك و هذه القصيدة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سألت رسم الدّار أم لم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الجوابي فالبضيع فحومل</w:t>
      </w:r>
    </w:p>
    <w:p>
      <w:pPr>
        <w:pStyle w:val="BookText"/>
        <w:rPr/>
      </w:pPr>
      <w:r>
        <w:rPr>
          <w:rFonts w:ascii="Amiri" w:hAnsi="Amiri" w:eastAsia="Amiri" w:cs="Amiri"/>
          <w:color w:val="111111"/>
          <w:sz w:val="28"/>
          <w:sz w:val="28"/>
          <w:szCs w:val="28"/>
          <w:rtl w:val="true"/>
          <w:lang w:bidi="ar-SA"/>
        </w:rPr>
        <w:t xml:space="preserve">فالمرج، مرج الصّفّرين فجاسم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فديار سلمى درّسا لم تحلل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دار لقوم قد أراهم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الأعزة، عزّهم لم يثقل</w:t>
      </w:r>
    </w:p>
    <w:p>
      <w:pPr>
        <w:pStyle w:val="BookText"/>
        <w:rPr/>
      </w:pPr>
      <w:r>
        <w:rPr>
          <w:rFonts w:ascii="Amiri" w:hAnsi="Amiri" w:eastAsia="Amiri" w:cs="Amiri"/>
          <w:color w:val="111111"/>
          <w:sz w:val="28"/>
          <w:sz w:val="28"/>
          <w:szCs w:val="28"/>
          <w:rtl w:val="true"/>
          <w:lang w:bidi="ar-SA"/>
        </w:rPr>
        <w:t xml:space="preserve">للّه درّ عصابة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بجلّق في الزمان الأول</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مارية أمهم، المفضل الذي يفضل ما ملك، و معنى حول قبر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آمنون لا يبرحون و لا يخافون، كما تخاف العرب و هم مخصبون لا ينتجعون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يسقون من ورد البريص </w:t>
      </w:r>
      <w:r>
        <w:rPr>
          <w:rStyle w:val="FootnoteAnchor"/>
          <w:rtl w:val="true"/>
        </w:rPr>
        <w:footnoteReference w:id="1869"/>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w:t>
      </w:r>
      <w:r>
        <w:rPr>
          <w:rStyle w:val="FootnoteAnchor"/>
          <w:rtl w:val="true"/>
        </w:rPr>
        <w:footnoteReference w:id="1870"/>
      </w:r>
      <w:r>
        <w:rPr>
          <w:rFonts w:ascii="Amiri" w:hAnsi="Amiri" w:eastAsia="Amiri" w:cs="Amiri"/>
          <w:color w:val="111111"/>
          <w:sz w:val="28"/>
          <w:sz w:val="28"/>
          <w:szCs w:val="28"/>
          <w:rtl w:val="true"/>
          <w:lang w:bidi="ar-SA"/>
        </w:rPr>
        <w:t>يصفّق بالرّحيق السّلسل</w:t>
      </w:r>
    </w:p>
    <w:p>
      <w:pPr>
        <w:pStyle w:val="BookText"/>
        <w:rPr/>
      </w:pPr>
      <w:r>
        <w:rPr>
          <w:rFonts w:ascii="Amiri" w:hAnsi="Amiri" w:eastAsia="Amiri" w:cs="Amiri"/>
          <w:color w:val="111111"/>
          <w:sz w:val="28"/>
          <w:sz w:val="28"/>
          <w:szCs w:val="28"/>
          <w:rtl w:val="true"/>
          <w:lang w:bidi="ar-SA"/>
        </w:rPr>
        <w:t>بردا أراد ثلجا يصفق بمرح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الرحيق الخمرة البيضاء، السلسل ينسل في الحلق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ممال و هو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يسقون درياق المدام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ولائدهم لنقف الحنظل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أي شرابهم في الأشربة بمنزلة الدرياق في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إبراهيم بن محمد بن عرفة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 و ترياق و طرياق، و قوله و لم تكن تغدو ولائدهم لنقف الحنظل أي هم ملوك يخدمون و هم في سعة لا يحتاجون إلى ما يحتاج إليه العرب من نقف الحنظل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شم الأنوف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هم أصحاب كبر و تيه و الأشم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و إنما خص الأنف بذلك لأن الأنفة و الحمية و الغضب فيه و لم يدر بذلك طول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شمخ بأنفه فضرب المثل بالأنف للكبر و العزة، و منه قوله عز و جل سَنَسِمُهُ‌ عَلَى الْخُرْطُومِ‌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أنشدني أبو خليفة عن محمد بن سلام و أبو عبد اللّه إبراهيم بن محمد بن </w:t>
      </w:r>
    </w:p>
    <w:p>
      <w:pPr>
        <w:pStyle w:val="BookText"/>
        <w:rPr/>
      </w:pPr>
      <w:r>
        <w:rPr>
          <w:rFonts w:ascii="Amiri" w:hAnsi="Amiri" w:eastAsia="Amiri" w:cs="Amiri"/>
          <w:color w:val="111111"/>
          <w:sz w:val="28"/>
          <w:sz w:val="28"/>
          <w:szCs w:val="28"/>
          <w:rtl w:val="true"/>
          <w:lang w:bidi="ar-SA"/>
        </w:rPr>
        <w:t xml:space="preserve">عرفة، عن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إسحاق بن سلام و أنشدني اليزيدي عن عمه عن الأصمعي للفرزدق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ظميا ويحك إنّي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أنمي إلى معشر شمّ‌ الخراطيم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الطراز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مثل آبائهم الأشراف المتقدمين الذين لا تشبه خلائقهم و أفعالهم هذه الأفعال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يغشون حتى لا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منازلهم لا تخلو من الأضياف و الطراف و العفاة فكلابهم لا تهر على من يقصد منازلهم و هذا كما قال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كلابي قد أقرّت و عوّدت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على من يعتريني هديرها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 أي هم في سعة لا يبالون كم نزل بهم من الناس و لا يهولهم الجمع الكثير و هو السواد إذا قصدوا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فلبثت أزمانا طوالا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ادّكرت كأنني لم أفعل</w:t>
      </w:r>
    </w:p>
    <w:p>
      <w:pPr>
        <w:pStyle w:val="BookText"/>
        <w:rPr/>
      </w:pPr>
      <w:r>
        <w:rPr>
          <w:rFonts w:ascii="Amiri" w:hAnsi="Amiri" w:eastAsia="Amiri" w:cs="Amiri"/>
          <w:color w:val="111111"/>
          <w:sz w:val="28"/>
          <w:sz w:val="28"/>
          <w:szCs w:val="28"/>
          <w:rtl w:val="true"/>
          <w:lang w:bidi="ar-SA"/>
        </w:rPr>
        <w:t>بقيت دهرا فيهم ثم انتقلت، فتذكرت ما كنت فيه فكأنه شيء لم يكن، فلم يبق إلاّ الحديث و الذكر،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تري رأسي 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شمطا فأصبح كالثّغام الممحل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إمّا تري، يخاطب امرأة، و الثّغامة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بيضاء نورها و ورقها كأنها القطن يشبّه الشيب بها، و منه الحديث أتى رسول اللّه صلّى اللّه عليه و سلّم بأبي قحافة يوم الفتح و كأن رأسه ثغامة فقال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الممحل،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المطر، و الثغامة إذا قل المطر كان أشد لبياضها لأنها تيبس و تجف فيخلص بياضها و لا تخضرّ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يراني الموعديّ‌ و كأنني </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دومة أو سواء الهيكل </w:t>
      </w:r>
    </w:p>
    <w:p>
      <w:pPr>
        <w:pStyle w:val="BookText"/>
        <w:rPr/>
      </w:pPr>
      <w:r>
        <w:rPr>
          <w:rFonts w:ascii="Amiri" w:hAnsi="Amiri" w:eastAsia="Amiri" w:cs="Amiri"/>
          <w:color w:val="111111"/>
          <w:sz w:val="28"/>
          <w:sz w:val="28"/>
          <w:szCs w:val="28"/>
          <w:rtl w:val="true"/>
          <w:lang w:bidi="ar-SA"/>
        </w:rPr>
        <w:t>يقول كأن يراني الذي يتوعدني و يتهددني في العزّ و المنعة، كأنني مع أولاد جفنة بدومة الجندل و هو منزل بالشام، و أصحاب الحديث يقولونه بفتح الدال دومة الجندل، و أهل الأعراب بضم الدال،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 الهيكل، و الهيكل بيت للنصارى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شربت الخمر في حانوتها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صافية كطعم الفلفل</w:t>
      </w:r>
    </w:p>
    <w:p>
      <w:pPr>
        <w:pStyle w:val="BookText"/>
        <w:rPr/>
      </w:pPr>
      <w:r>
        <w:rPr>
          <w:rFonts w:ascii="Amiri" w:hAnsi="Amiri" w:eastAsia="Amiri" w:cs="Amiri"/>
          <w:color w:val="111111"/>
          <w:sz w:val="28"/>
          <w:sz w:val="28"/>
          <w:szCs w:val="28"/>
          <w:rtl w:val="true"/>
          <w:lang w:bidi="ar-SA"/>
        </w:rPr>
        <w:t xml:space="preserve">يسعى عليّ‌ بكأسها متنطّف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فيعلّني منها، و إن لم أنهل</w:t>
      </w:r>
    </w:p>
    <w:p>
      <w:pPr>
        <w:pStyle w:val="BookText"/>
        <w:rPr/>
      </w:pPr>
      <w:r>
        <w:rPr>
          <w:rFonts w:ascii="IRNazanin" w:hAnsi="IRNazanin" w:eastAsia="IRNazanin"/>
          <w:color w:val="111111"/>
          <w:sz w:val="28"/>
          <w:sz w:val="28"/>
          <w:szCs w:val="28"/>
          <w:rtl w:val="true"/>
          <w:lang w:bidi="fa-IR"/>
        </w:rPr>
        <w:t xml:space="preserve">المتنطف </w:t>
      </w:r>
      <w:r>
        <w:rPr>
          <w:rStyle w:val="FootnoteAnchor"/>
          <w:rtl w:val="true"/>
        </w:rPr>
        <w:footnoteReference w:id="1877"/>
      </w:r>
      <w:r>
        <w:rPr>
          <w:rFonts w:ascii="Amiri" w:hAnsi="Amiri" w:eastAsia="Amiri" w:cs="Amiri"/>
          <w:color w:val="111111"/>
          <w:sz w:val="28"/>
          <w:sz w:val="28"/>
          <w:szCs w:val="28"/>
          <w:rtl w:val="true"/>
          <w:lang w:bidi="ar-SA"/>
        </w:rPr>
        <w:t>الذي في أذنه قرط‍‌،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بكأسها منتطق، أي في وسطه 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يسقيني من بعد مرّة و النهل الريّ‌ هاهنا، و العلل الشرب الثاني، و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بحر العبسي و غيره، نا بشر بن محمد السّكري، نا عبد الملك بن وهب المذحجي عن الحر بن الصّباح النّخعي، عن أبي معبد الخزاعي في قصّة أم معبد و ذكر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رسول اللّه صلّى اللّه عليه و سلّم أصحابه من لبن الشاة حتى رووا، و شرب آخرهم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القوم آخرهم شربا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جميعا عللا بعد نهل، و قال الشاعر و هو رجل من الأعراب و نزل على قوم فسقوه فشكر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إنما الدنيا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عللا بعد نهل</w:t>
      </w:r>
    </w:p>
    <w:p>
      <w:pPr>
        <w:pStyle w:val="BookText"/>
        <w:rPr/>
      </w:pPr>
      <w:r>
        <w:rPr>
          <w:rFonts w:ascii="Amiri" w:hAnsi="Amiri" w:eastAsia="Amiri" w:cs="Amiri"/>
          <w:color w:val="111111"/>
          <w:sz w:val="28"/>
          <w:sz w:val="28"/>
          <w:szCs w:val="28"/>
          <w:rtl w:val="true"/>
          <w:lang w:bidi="ar-SA"/>
        </w:rPr>
        <w:t>ثم نحر ناقته فأطعم أصحابه لحمها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انشلا ما أغبر من قدريكما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أبعد اللّه الجمل</w:t>
      </w:r>
    </w:p>
    <w:p>
      <w:pPr>
        <w:pStyle w:val="BookText"/>
        <w:rPr/>
      </w:pPr>
      <w:r>
        <w:rPr>
          <w:rFonts w:ascii="Amiri" w:hAnsi="Amiri" w:eastAsia="Amiri" w:cs="Amiri"/>
          <w:color w:val="111111"/>
          <w:sz w:val="28"/>
          <w:sz w:val="28"/>
          <w:szCs w:val="28"/>
          <w:rtl w:val="true"/>
          <w:lang w:bidi="ar-SA"/>
        </w:rPr>
        <w:t>حدّثني بذلك أبو عبد اللّه إبراهيم بن محمد بن عرفة، و أخبرنيه أبو طالب محمد بن علي بن دعبل الخزاعي، عن العباس بن هشام الكلبي، عن أبيه بنحو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و أفاق من سكره فسأل عن جمله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 فجعل يبكي و يقول وا رجلتاه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عاطيتني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 ناولتني</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 فيها الماء فمزجت فهاتها صرفا غير ممزوج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pStyle w:val="BookText"/>
        <w:rPr/>
      </w:pPr>
      <w:r>
        <w:rPr>
          <w:rFonts w:ascii="Amiri" w:hAnsi="Amiri" w:eastAsia="Amiri" w:cs="Amiri"/>
          <w:color w:val="111111"/>
          <w:sz w:val="28"/>
          <w:sz w:val="28"/>
          <w:szCs w:val="28"/>
          <w:rtl w:val="true"/>
          <w:lang w:bidi="ar-SA"/>
        </w:rPr>
        <w:t>قوله كلتاهما 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و الماء، أرخاهما للمفصل أي الصّرف، و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و المفصل واحد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بزجاجة رقصت بما في جوفها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القلوص براكب مستعجل</w:t>
      </w:r>
    </w:p>
    <w:p>
      <w:pPr>
        <w:pStyle w:val="BookText"/>
        <w:rPr/>
      </w:pPr>
      <w:r>
        <w:rPr>
          <w:rFonts w:ascii="Amiri" w:hAnsi="Amiri" w:eastAsia="Amiri" w:cs="Amiri"/>
          <w:color w:val="111111"/>
          <w:sz w:val="28"/>
          <w:sz w:val="28"/>
          <w:szCs w:val="28"/>
          <w:rtl w:val="true"/>
          <w:lang w:bidi="ar-SA"/>
        </w:rPr>
        <w:t>المعنى رقص ما في جوفها فيها،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قعرها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حسبي أصيل في الكرام و مذودي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 مواسمه جيوب المصطلي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مذوده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اصطلى بناري، أي من تعرض لي و سمت جنبه بلساني أي بهجائي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تقلّدنا العشيرة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نسود يوم النائبات و نعتلي</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عشيرتهم تفوّض أمرها إليهم و تطيعهم و التقليد هاهنا الطاعة، أنشدني أبو عبد اللّه إبراهيم بن محمد بن عرفة و أبو موسى النحويان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فقلّدوا أمركم للّه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 xml:space="preserve">و يسود سيّدنا جحاجح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يصيب قائلنا سواء المفصل</w:t>
      </w:r>
    </w:p>
    <w:p>
      <w:pPr>
        <w:pStyle w:val="BookText"/>
        <w:rPr/>
      </w:pPr>
      <w:r>
        <w:rPr>
          <w:rFonts w:ascii="Amiri" w:hAnsi="Amiri" w:eastAsia="Amiri" w:cs="Amiri"/>
          <w:color w:val="111111"/>
          <w:sz w:val="28"/>
          <w:sz w:val="28"/>
          <w:szCs w:val="28"/>
          <w:rtl w:val="true"/>
          <w:lang w:bidi="ar-SA"/>
        </w:rPr>
        <w:t>الجحاجح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 سادة تأكيدا، و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خطيبهم، و سواء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المفصل، و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و منه قوله عزّ و جلّ‌ فَاطَّلَعَ‌ فَرَآهُ‌ فِي سَوٰاءِ الْجَحِيمِ‌ </w:t>
      </w:r>
      <w:r>
        <w:rPr>
          <w:rStyle w:val="FootnoteAnchor"/>
          <w:rtl w:val="true"/>
        </w:rPr>
        <w:footnoteReference w:id="1881"/>
      </w:r>
      <w:r>
        <w:rPr>
          <w:rFonts w:ascii="Amiri" w:hAnsi="Amiri" w:eastAsia="Amiri" w:cs="Amiri"/>
          <w:color w:val="111111"/>
          <w:sz w:val="28"/>
          <w:sz w:val="28"/>
          <w:szCs w:val="28"/>
          <w:rtl w:val="true"/>
          <w:lang w:bidi="ar-SA"/>
        </w:rPr>
        <w:t>أي يفصل الخطة العظيمة و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تزور أبواب الملوك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نحكّم في البرية نعدل</w:t>
      </w:r>
    </w:p>
    <w:p>
      <w:pPr>
        <w:pStyle w:val="BookText"/>
        <w:rPr/>
      </w:pPr>
      <w:r>
        <w:rPr>
          <w:rFonts w:ascii="Amiri" w:hAnsi="Amiri" w:eastAsia="Amiri" w:cs="Amiri"/>
          <w:color w:val="111111"/>
          <w:sz w:val="28"/>
          <w:sz w:val="28"/>
          <w:szCs w:val="28"/>
          <w:rtl w:val="true"/>
          <w:lang w:bidi="ar-SA"/>
        </w:rPr>
        <w:t xml:space="preserve">و فتى يحبّ‌ الحمد يجعل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والده، و إن لم يسأل</w:t>
      </w:r>
    </w:p>
    <w:p>
      <w:pPr>
        <w:pStyle w:val="BookText"/>
        <w:rPr/>
      </w:pPr>
      <w:r>
        <w:rPr>
          <w:rFonts w:ascii="Amiri" w:hAnsi="Amiri" w:eastAsia="Amiri" w:cs="Amiri"/>
          <w:color w:val="111111"/>
          <w:sz w:val="28"/>
          <w:sz w:val="28"/>
          <w:szCs w:val="28"/>
          <w:rtl w:val="true"/>
          <w:lang w:bidi="ar-SA"/>
        </w:rPr>
        <w:t xml:space="preserve">يعطي العشيرة حقّها و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يحوطها في النائبات المفضل </w:t>
      </w:r>
      <w:r>
        <w:rPr>
          <w:rStyle w:val="FootnoteAnchor"/>
          <w:rtl w:val="true"/>
        </w:rPr>
        <w:footnoteReference w:id="188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خليفة عن ابن سلام، قال </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الشعر </w:t>
      </w:r>
    </w:p>
    <w:p>
      <w:pPr>
        <w:pStyle w:val="BookText"/>
        <w:rPr/>
      </w:pPr>
      <w:r>
        <w:rPr>
          <w:rFonts w:ascii="Amiri" w:hAnsi="Amiri" w:eastAsia="Amiri" w:cs="Amiri"/>
          <w:color w:val="111111"/>
          <w:sz w:val="28"/>
          <w:sz w:val="28"/>
          <w:szCs w:val="28"/>
          <w:rtl w:val="true"/>
          <w:lang w:bidi="ar-SA"/>
        </w:rPr>
        <w:t>الرائع الجيد ما مدح به حسان بن ثابت رضي اللّه عنه بني جفنة من غسّان ملوك الشام في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عصابة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بجلّق في الزمان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سمعت اليزيدي يحكي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المختارات قصيدة حسّان في بني جفنة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سألت رسم الدار أم لم تسأل</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عن سعيد بن علي بن محمد الزنجاني، أنا أبو القاسم عبد الرّحمن الصّيدلاني الثقفي، أنا أبو علي الحسن بن الحسن الفقيه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أبو سليمان حمد بن محمد بن إبراهيم الخطابي، نا أبو رجاء الغنوي، حدّثني أبي، حدّثني عمر بن شبة، حدّثني هارون بن عبد اللّه الزبيري، حدّثني يوسف بن عبد اللّه الماجشون،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 أتيت جبلة بن الأيهم الغساني و قد مدحته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أبو الوليد إنّ‌ الخمر قد شفعتني فاذممها لعلي أرفضها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ثلاث هن في الكأس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ثمن من شارب حين يشرب</w:t>
      </w:r>
    </w:p>
    <w:p>
      <w:pPr>
        <w:pStyle w:val="BookText"/>
        <w:rPr/>
      </w:pPr>
      <w:r>
        <w:rPr>
          <w:rFonts w:ascii="Amiri" w:hAnsi="Amiri" w:eastAsia="Amiri" w:cs="Amiri"/>
          <w:color w:val="111111"/>
          <w:sz w:val="28"/>
          <w:sz w:val="28"/>
          <w:szCs w:val="28"/>
          <w:rtl w:val="true"/>
          <w:lang w:bidi="ar-SA"/>
        </w:rPr>
        <w:t xml:space="preserve">لها نزق مثل الجنون و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دنيء و إن العقل ينأى و يغرب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أفسدتها فحسّنها،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ثلاث هن في الكأس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كأنفس ما لا يستفاد و يطلب</w:t>
      </w:r>
    </w:p>
    <w:p>
      <w:pPr>
        <w:pStyle w:val="BookText"/>
        <w:rPr/>
      </w:pPr>
      <w:r>
        <w:rPr>
          <w:rFonts w:ascii="Amiri" w:hAnsi="Amiri" w:eastAsia="Amiri" w:cs="Amiri"/>
          <w:color w:val="111111"/>
          <w:sz w:val="28"/>
          <w:sz w:val="28"/>
          <w:szCs w:val="28"/>
          <w:rtl w:val="true"/>
          <w:lang w:bidi="ar-SA"/>
        </w:rPr>
        <w:t xml:space="preserve">أماتتها و النفس تظهر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حزنها و الهمّ‌ يسلي فيذهب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لأتركنها، كذا قال الزبيري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و مناولة، و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الجازري، أنا أبو الفرج المعافى بن زكريا </w:t>
      </w:r>
      <w:r>
        <w:rPr>
          <w:rStyle w:val="FootnoteAnchor"/>
          <w:rtl w:val="true"/>
        </w:rPr>
        <w:footnoteReference w:id="1885"/>
      </w:r>
      <w:r>
        <w:rPr>
          <w:rFonts w:ascii="IRNazanin" w:hAnsi="IRNazanin" w:eastAsia="IRNazanin"/>
          <w:color w:val="111111"/>
          <w:sz w:val="28"/>
          <w:sz w:val="28"/>
          <w:szCs w:val="28"/>
          <w:rtl w:val="true"/>
          <w:lang w:bidi="fa-IR"/>
        </w:rPr>
        <w:t xml:space="preserve">،نا محمد بن </w:t>
      </w:r>
    </w:p>
    <w:p>
      <w:pPr>
        <w:pStyle w:val="BookText"/>
        <w:rPr/>
      </w:pPr>
      <w:r>
        <w:rPr>
          <w:rFonts w:ascii="Amiri" w:hAnsi="Amiri" w:eastAsia="Amiri" w:cs="Amiri"/>
          <w:color w:val="111111"/>
          <w:sz w:val="28"/>
          <w:sz w:val="28"/>
          <w:szCs w:val="28"/>
          <w:rtl w:val="true"/>
          <w:lang w:bidi="ar-SA"/>
        </w:rPr>
        <w:t xml:space="preserve">سهل بن الفضل الكاتب، نا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الزّهري، و هو أبو يحيى هارون بن عبد اللّه بن محمد بن كثير من ولد عبد الرّحمن بن عوف الزهري، نا يوسف بن عبد العزيز بن الماجشون،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جبلة بن الأيهم الغساني و قد مدحته، و كان حسّان قد اشتكى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يا أبا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تقدرون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نتكلفه لك، قال رطبات مختلفات </w:t>
      </w:r>
      <w:r>
        <w:rPr>
          <w:rStyle w:val="FootnoteAnchor"/>
          <w:rtl w:val="true"/>
        </w:rPr>
        <w:footnoteReference w:id="1886"/>
      </w:r>
      <w:r>
        <w:rPr>
          <w:rFonts w:ascii="Amiri" w:hAnsi="Amiri" w:eastAsia="Amiri" w:cs="Amiri"/>
          <w:color w:val="111111"/>
          <w:sz w:val="28"/>
          <w:sz w:val="28"/>
          <w:szCs w:val="28"/>
          <w:rtl w:val="true"/>
          <w:lang w:bidi="ar-SA"/>
        </w:rPr>
        <w:t>من بنات ابن 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يقدر عليه أحد ببلادنا هذه،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الوليد إنّ‌ الخمر قد شغفتني فاذممها لعليّ‌ أرفضها </w:t>
      </w:r>
      <w:r>
        <w:rPr>
          <w:rStyle w:val="FootnoteAnchor"/>
          <w:rtl w:val="true"/>
        </w:rPr>
        <w:footnoteReference w:id="1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ثلاث هن في الكأس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ثمن من شارب حين يشرب</w:t>
      </w:r>
    </w:p>
    <w:p>
      <w:pPr>
        <w:pStyle w:val="BookText"/>
        <w:rPr/>
      </w:pPr>
      <w:r>
        <w:rPr>
          <w:rFonts w:ascii="Amiri" w:hAnsi="Amiri" w:eastAsia="Amiri" w:cs="Amiri"/>
          <w:color w:val="111111"/>
          <w:sz w:val="28"/>
          <w:sz w:val="28"/>
          <w:szCs w:val="28"/>
          <w:rtl w:val="true"/>
          <w:lang w:bidi="ar-SA"/>
        </w:rPr>
        <w:t xml:space="preserve">لها نزق مثل الجنون و 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دنيء و إن العقل ينأى و يعزب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أفسدتها فحسّنها، فذكر مثل البيتين المتقدمين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أدعها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أنا أبو محمد الحسن بن علي القطان، نا إسماعيل بن عيسى العطار، نا أبو حذيفة إسحاق بن بشر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حسّان بن ثابت في يوم اليرموك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الدار أقفرت بمعان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أعلى اليرموك فالحفان </w:t>
      </w:r>
      <w:r>
        <w:rPr>
          <w:rStyle w:val="FootnoteAnchor"/>
          <w:rtl w:val="true"/>
        </w:rPr>
        <w:footnoteReference w:id="189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القريّات من بلاس </w:t>
      </w:r>
      <w:r>
        <w:rPr>
          <w:rStyle w:val="FootnoteAnchor"/>
          <w:rtl w:val="true"/>
        </w:rPr>
        <w:footnoteReference w:id="1891"/>
      </w:r>
      <w:r>
        <w:rPr>
          <w:rFonts w:ascii="Amiri" w:hAnsi="Amiri" w:eastAsia="Amiri" w:cs="Amiri"/>
          <w:color w:val="111111"/>
          <w:sz w:val="28"/>
          <w:sz w:val="28"/>
          <w:szCs w:val="28"/>
          <w:rtl w:val="true"/>
          <w:lang w:bidi="ar-SA"/>
        </w:rPr>
        <w:t xml:space="preserve">فداريّا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فسكان </w:t>
      </w:r>
      <w:r>
        <w:rPr>
          <w:rStyle w:val="FootnoteAnchor"/>
          <w:rtl w:val="true"/>
        </w:rPr>
        <w:footnoteReference w:id="1892"/>
      </w:r>
      <w:r>
        <w:rPr>
          <w:rFonts w:ascii="Amiri" w:hAnsi="Amiri" w:eastAsia="Amiri" w:cs="Amiri"/>
          <w:color w:val="111111"/>
          <w:sz w:val="28"/>
          <w:sz w:val="28"/>
          <w:szCs w:val="28"/>
          <w:rtl w:val="true"/>
          <w:lang w:bidi="ar-SA"/>
        </w:rPr>
        <w:t xml:space="preserve">القصور الدّواني </w:t>
      </w:r>
    </w:p>
    <w:p>
      <w:pPr>
        <w:pStyle w:val="BookText"/>
        <w:rPr/>
      </w:pPr>
      <w:r>
        <w:rPr>
          <w:rFonts w:ascii="Amiri" w:hAnsi="Amiri" w:eastAsia="Amiri" w:cs="Amiri"/>
          <w:color w:val="111111"/>
          <w:sz w:val="28"/>
          <w:sz w:val="28"/>
          <w:szCs w:val="28"/>
          <w:rtl w:val="true"/>
          <w:lang w:bidi="ar-SA"/>
        </w:rPr>
        <w:t xml:space="preserve">فقفا جاسم فأفنية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مغنى قبائل من يمان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فصفّين قد أزال 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فأفيق فجانبي حوران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تلك دار الأنيس بعد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حلول عظيمة الأركان</w:t>
      </w:r>
    </w:p>
    <w:p>
      <w:pPr>
        <w:pStyle w:val="BookText"/>
        <w:rPr/>
      </w:pPr>
      <w:r>
        <w:rPr>
          <w:rFonts w:ascii="IRNazanin" w:hAnsi="IRNazanin" w:eastAsia="IRNazanin"/>
          <w:color w:val="111111"/>
          <w:sz w:val="28"/>
          <w:sz w:val="28"/>
          <w:szCs w:val="28"/>
          <w:rtl w:val="true"/>
          <w:lang w:bidi="fa-IR"/>
        </w:rPr>
        <w:t xml:space="preserve">هبلت أمّهم و قد هبلتهم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راحوا بالحارث الجولان</w:t>
      </w:r>
    </w:p>
    <w:p>
      <w:pPr>
        <w:pStyle w:val="BookText"/>
        <w:rPr/>
      </w:pPr>
      <w:r>
        <w:rPr>
          <w:rFonts w:ascii="IRNazanin" w:hAnsi="IRNazanin" w:eastAsia="IRNazanin"/>
          <w:color w:val="111111"/>
          <w:sz w:val="28"/>
          <w:sz w:val="28"/>
          <w:szCs w:val="28"/>
          <w:rtl w:val="true"/>
          <w:lang w:bidi="fa-IR"/>
        </w:rPr>
        <w:t xml:space="preserve">إذ دنا الفصح </w:t>
      </w:r>
      <w:r>
        <w:rPr>
          <w:rStyle w:val="FootnoteAnchor"/>
          <w:rtl w:val="true"/>
        </w:rPr>
        <w:footnoteReference w:id="1896"/>
      </w:r>
      <w:r>
        <w:rPr>
          <w:rFonts w:ascii="Amiri" w:hAnsi="Amiri" w:eastAsia="Amiri" w:cs="Amiri"/>
          <w:color w:val="111111"/>
          <w:sz w:val="28"/>
          <w:sz w:val="28"/>
          <w:szCs w:val="28"/>
          <w:rtl w:val="true"/>
          <w:lang w:bidi="ar-SA"/>
        </w:rPr>
        <w:t xml:space="preserve">فالولائد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ينظمن قعودا أكلّة المرجان</w:t>
      </w:r>
    </w:p>
    <w:p>
      <w:pPr>
        <w:pStyle w:val="BookText"/>
        <w:rPr/>
      </w:pPr>
      <w:r>
        <w:rPr>
          <w:rFonts w:ascii="Amiri" w:hAnsi="Amiri" w:eastAsia="Amiri" w:cs="Amiri"/>
          <w:color w:val="111111"/>
          <w:sz w:val="28"/>
          <w:sz w:val="28"/>
          <w:szCs w:val="28"/>
          <w:rtl w:val="true"/>
          <w:lang w:bidi="ar-SA"/>
        </w:rPr>
        <w:t xml:space="preserve">لم يعلل بالمغافر و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حنظل الشريان</w:t>
      </w:r>
    </w:p>
    <w:p>
      <w:pPr>
        <w:pStyle w:val="BookText"/>
        <w:rPr/>
      </w:pPr>
      <w:r>
        <w:rPr>
          <w:rFonts w:ascii="Amiri" w:hAnsi="Amiri" w:eastAsia="Amiri" w:cs="Amiri"/>
          <w:color w:val="111111"/>
          <w:sz w:val="28"/>
          <w:sz w:val="28"/>
          <w:szCs w:val="28"/>
          <w:rtl w:val="true"/>
          <w:lang w:bidi="ar-SA"/>
        </w:rPr>
        <w:t xml:space="preserve">ذاك مغنى من آل جفنة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حقّ‌ تصرّف الأزمان</w:t>
      </w:r>
    </w:p>
    <w:p>
      <w:pPr>
        <w:pStyle w:val="BookText"/>
        <w:rPr/>
      </w:pPr>
      <w:r>
        <w:rPr>
          <w:rFonts w:ascii="Amiri" w:hAnsi="Amiri" w:eastAsia="Amiri" w:cs="Amiri"/>
          <w:color w:val="111111"/>
          <w:sz w:val="28"/>
          <w:sz w:val="28"/>
          <w:szCs w:val="28"/>
          <w:rtl w:val="true"/>
          <w:lang w:bidi="ar-SA"/>
        </w:rPr>
        <w:t xml:space="preserve">قد أراني هناك حقّ‌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ذي التاج مقعدي </w:t>
      </w:r>
      <w:r>
        <w:rPr>
          <w:rStyle w:val="FootnoteAnchor"/>
          <w:rtl w:val="true"/>
        </w:rPr>
        <w:footnoteReference w:id="1897"/>
      </w:r>
      <w:r>
        <w:rPr>
          <w:rFonts w:ascii="Amiri" w:hAnsi="Amiri" w:eastAsia="Amiri" w:cs="Amiri"/>
          <w:color w:val="111111"/>
          <w:sz w:val="28"/>
          <w:sz w:val="28"/>
          <w:szCs w:val="28"/>
          <w:rtl w:val="true"/>
          <w:lang w:bidi="ar-SA"/>
        </w:rPr>
        <w:t>و مكاني</w:t>
      </w:r>
    </w:p>
    <w:p>
      <w:pPr>
        <w:pStyle w:val="BookText"/>
        <w:rPr/>
      </w:pPr>
      <w:r>
        <w:rPr>
          <w:rFonts w:ascii="Amiri" w:hAnsi="Amiri" w:eastAsia="Amiri" w:cs="Amiri"/>
          <w:color w:val="111111"/>
          <w:sz w:val="28"/>
          <w:sz w:val="28"/>
          <w:szCs w:val="28"/>
          <w:rtl w:val="true"/>
          <w:lang w:bidi="ar-SA"/>
        </w:rPr>
        <w:t>أخبرنا أبو غالب و أبو عبد اللّه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 لموهب بن رياح الأشعري حليف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أغضب أن أسب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فسبني عبد المقامة موهب بن رياح</w:t>
      </w:r>
    </w:p>
    <w:p>
      <w:pPr>
        <w:pStyle w:val="BookText"/>
        <w:rPr/>
      </w:pPr>
      <w:r>
        <w:rPr>
          <w:rFonts w:ascii="Amiri" w:hAnsi="Amiri" w:eastAsia="Amiri" w:cs="Amiri"/>
          <w:color w:val="111111"/>
          <w:sz w:val="28"/>
          <w:sz w:val="28"/>
          <w:szCs w:val="28"/>
          <w:rtl w:val="true"/>
          <w:lang w:bidi="ar-SA"/>
        </w:rPr>
        <w:t>فقال موهب بن رياح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حسّان قولا معزبا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فلم أنقص به ابن رياح</w:t>
      </w:r>
    </w:p>
    <w:p>
      <w:pPr>
        <w:pStyle w:val="BookText"/>
        <w:rPr/>
      </w:pPr>
      <w:r>
        <w:rPr>
          <w:rFonts w:ascii="Amiri" w:hAnsi="Amiri" w:eastAsia="Amiri" w:cs="Amiri"/>
          <w:color w:val="111111"/>
          <w:sz w:val="28"/>
          <w:sz w:val="28"/>
          <w:szCs w:val="28"/>
          <w:rtl w:val="true"/>
          <w:lang w:bidi="ar-SA"/>
        </w:rPr>
        <w:t xml:space="preserve">سميتني عبد المقامة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السميدع و الكمي سلاح</w:t>
      </w:r>
    </w:p>
    <w:p>
      <w:pPr>
        <w:pStyle w:val="BookText"/>
        <w:rPr/>
      </w:pPr>
      <w:r>
        <w:rPr>
          <w:rFonts w:ascii="Amiri" w:hAnsi="Amiri" w:eastAsia="Amiri" w:cs="Amiri"/>
          <w:color w:val="111111"/>
          <w:sz w:val="28"/>
          <w:sz w:val="28"/>
          <w:szCs w:val="28"/>
          <w:rtl w:val="true"/>
          <w:lang w:bidi="ar-SA"/>
        </w:rPr>
        <w:t xml:space="preserve">و أنا امرؤ في الأشعرين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لؤي أسرتي و جناحي</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نجمت بني تيم فأغضبني سفيههم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زهرة لا تزداد إلاّ تماديا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نجمت بني تيم فأغضبني سفيههم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بن عياض بن صخر بن </w:t>
      </w:r>
    </w:p>
    <w:p>
      <w:pPr>
        <w:pStyle w:val="BookText"/>
        <w:rPr/>
      </w:pPr>
      <w:r>
        <w:rPr>
          <w:rFonts w:ascii="Amiri" w:hAnsi="Amiri" w:eastAsia="Amiri" w:cs="Amiri"/>
          <w:color w:val="111111"/>
          <w:sz w:val="28"/>
          <w:sz w:val="28"/>
          <w:szCs w:val="28"/>
          <w:rtl w:val="true"/>
          <w:lang w:bidi="ar-SA"/>
        </w:rPr>
        <w:t xml:space="preserve">عامر بن كعب بن سعد بن تيم بن مرّة الذي قال فيه حسّان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آل تيم أ لا 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بضمّ‌ كالجلاميد</w:t>
      </w:r>
    </w:p>
    <w:p>
      <w:pPr>
        <w:pStyle w:val="BookText"/>
        <w:rPr/>
      </w:pPr>
      <w:r>
        <w:rPr>
          <w:rFonts w:ascii="Amiri" w:hAnsi="Amiri" w:eastAsia="Amiri" w:cs="Amiri"/>
          <w:color w:val="111111"/>
          <w:sz w:val="28"/>
          <w:sz w:val="28"/>
          <w:szCs w:val="28"/>
          <w:rtl w:val="true"/>
          <w:lang w:bidi="ar-SA"/>
        </w:rPr>
        <w:t>فقال عبد الرّحمن بن عوف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ثمن موهب بن رياح عبد مقامة، و اكفف عنه، فأخذ ذلك منه و 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حسّان يجبن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عبد اللّه، أنا محمد بن علي بن شكرويه، أنا إبراهيم بن عبد اللّه بن محمد، أنا الحسين بن إسماعيل المحاملي، نا علي بن أحمد الواسطي،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عروة بنت جعفر بن الزبير بن العوام، عن أبيها جعفر، عن الزبير بن العوام، عن أمّه صفية بنت عبد المطلب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رسول اللّه صلّى اللّه عليه و سلّم إلى أحد </w:t>
      </w:r>
      <w:r>
        <w:rPr>
          <w:rStyle w:val="FootnoteAnchor"/>
          <w:rtl w:val="true"/>
        </w:rPr>
        <w:footnoteReference w:id="1899"/>
      </w:r>
      <w:r>
        <w:rPr>
          <w:rFonts w:ascii="Amiri" w:hAnsi="Amiri" w:eastAsia="Amiri" w:cs="Amiri"/>
          <w:color w:val="111111"/>
          <w:sz w:val="28"/>
          <w:sz w:val="28"/>
          <w:szCs w:val="28"/>
          <w:rtl w:val="true"/>
          <w:lang w:bidi="ar-SA"/>
        </w:rPr>
        <w:t>خلفني أنا و نساءه في أطم يقال له فارع عند المسجد، فأدخلنا فيه و معنا حسّان بن ثابت، فترقى إلينا يهودي من اليهود حتى أطلّ‌ علينا في الأطم، فقلت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فاقتله،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فيّ‌، لو كان ذلك فيّ‌ لكنت مع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فاربط‍‌ السّيف على ذراعي، فربطه فقمت إليه حتى قطعت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باذنه فارم به عليهم فسقطوا فهم يقولون لقد ظننا أن محمدا لم يكن ليترك أهله خلوفا لا رجل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محمد بن الحسن المخزومي المدني عن أم عروة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حدّثني أبو خيثمة زهير بن حرب، عن محمد بن الحسن المخزومي، حدثتني أم عروة، عن أبيها، عن جدها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خلف رسول اللّه صلّى اللّه عليه و سلّم نساءه يوم أحد بالمدينة خلفهم في فارع فيهن صفية بنت عبد المطلب و خلّف فيهم حسّان بن ثابت فأقبل رجل من المشركين ليدخل عليهن </w:t>
      </w:r>
      <w:r>
        <w:rPr>
          <w:rStyle w:val="FootnoteAnchor"/>
          <w:rtl w:val="true"/>
        </w:rPr>
        <w:footnoteReference w:id="1900"/>
      </w:r>
      <w:r>
        <w:rPr>
          <w:rFonts w:ascii="Amiri" w:hAnsi="Amiri" w:eastAsia="Amiri" w:cs="Amiri"/>
          <w:color w:val="111111"/>
          <w:sz w:val="28"/>
          <w:sz w:val="28"/>
          <w:szCs w:val="28"/>
          <w:rtl w:val="true"/>
          <w:lang w:bidi="ar-SA"/>
        </w:rPr>
        <w:t>،فقالت صفية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الرجل فجبن حسّان عنه و أبى عليها، فتناولت صفية السيف فضربت به </w:t>
      </w:r>
    </w:p>
    <w:p>
      <w:pPr>
        <w:pStyle w:val="BookText"/>
        <w:rPr/>
      </w:pPr>
      <w:r>
        <w:rPr>
          <w:rFonts w:ascii="Amiri" w:hAnsi="Amiri" w:eastAsia="Amiri" w:cs="Amiri"/>
          <w:color w:val="111111"/>
          <w:sz w:val="28"/>
          <w:sz w:val="28"/>
          <w:szCs w:val="28"/>
          <w:rtl w:val="true"/>
          <w:lang w:bidi="ar-SA"/>
        </w:rPr>
        <w:t>المشرك حتى قتلته، فأخبر بذلك رسول اللّه صلّى اللّه عليه و سلّم فضرب لصفية بسهم كما يضرب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 عروة عن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محمد بن إسحاق بن مندة، أنا إسماعيل بن محمد بن إسماعيل، نا أحمد بن خيثمة، نا إسحاق بن محمد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حدثتنيه أم عروة بنت جعفر بن الزبير، عن أبيها عن جدتها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لما خرج إلى أحد جعل نساءه في أطم يقال له فارع، و جعل معهن حسّان بن ثابت فكان حسّان ينظر إلى النبي صلّى اللّه عليه و سلّم إذا اشتد على المشركين شدّ معه، و هو في الحصن، فإذا رجع رجع،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إنسان من اليهود، فرقي في الحصن حتى أطل علينا، فقلت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فيّ‌، لو كان فيّ‌ ذاك كنت مع رسول اللّه صلّى اللّه عليه و سلّم، قالت صفية فقمت إليه فضربته حتى قطعت رأسه، فلما طرحته 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رأسه فاطرحه على اليهود و هم أسفل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رأسه فرميت به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علمنا إنّ‌ هذا لم يكن ليترك أهله خلوفا </w:t>
      </w:r>
      <w:r>
        <w:rPr>
          <w:rStyle w:val="FootnoteAnchor"/>
          <w:rtl w:val="true"/>
        </w:rPr>
        <w:footnoteReference w:id="1901"/>
      </w:r>
      <w:r>
        <w:rPr>
          <w:rFonts w:ascii="Amiri" w:hAnsi="Amiri" w:eastAsia="Amiri" w:cs="Amiri"/>
          <w:color w:val="111111"/>
          <w:sz w:val="28"/>
          <w:sz w:val="28"/>
          <w:szCs w:val="28"/>
          <w:rtl w:val="true"/>
          <w:lang w:bidi="ar-SA"/>
        </w:rPr>
        <w:t>ليس معهم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وهم، إنما ذلك يوم الخندق، كذلك روي من وجه آخر عن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عاصم بن الحسن، أنا أبو عمر بن مهدي، أنا أبو العباس أحمد بن محمد بن عبدة، نا أحمد بن يحيى الصوفي، نا عبد الرّحمن بن شريك، نا أبي، نا محمد بن إسحاق، حدّثني يحيى بن عباد بن الزبير، عن أبيه، عن صفية بنت عبد المطلب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حسّان بن ثابت في حصن فارع و النبي صلّى اللّه عليه و سلّم بالخندق فإذا يهودي يطوف بالحصن، فخفنا أن يدل على عورتنا، فقلت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إلى هذا اليهودي، فإني أخاف أن يدل على عورتنا،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عبد المطلب لقد علمت ما أنا بصاحب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فتحزمت ثم نزلت فأخذت عمودا فقتلته، ثم قالت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فاسلبه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وجه آخر عن يحيى و لم يذكر صفية في إسناده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طاهر </w:t>
      </w:r>
    </w:p>
    <w:p>
      <w:pPr>
        <w:pStyle w:val="BookText"/>
        <w:rPr/>
      </w:pPr>
      <w:r>
        <w:rPr>
          <w:rFonts w:ascii="IRNazanin" w:hAnsi="IRNazanin" w:eastAsia="IRNazanin"/>
          <w:color w:val="111111"/>
          <w:sz w:val="28"/>
          <w:sz w:val="28"/>
          <w:szCs w:val="28"/>
          <w:rtl w:val="true"/>
          <w:lang w:bidi="fa-IR"/>
        </w:rPr>
        <w:t>المخلّص، أنا رضوان بن أحمد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عبد اللّه الفراوي و اللفظ‍‌ لحديثه، أنا أبو بكر البيهقي، 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ابن إسحاق، حدّثني يحيى بن عباد بن عبد اللّه بن الزبير، عن أبيه قال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صفية بنت عبد المطلب في فارع حصن حسّان بن ثابت، و كان حسّان بن ثابت معنا فيه مع النساء و الصّبيان حيث خندق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رجل من اليهود، فجعل يطيف بالحصن، و قد حاربت بنو قريظة، و قطعت ما بينها </w:t>
      </w:r>
      <w:r>
        <w:rPr>
          <w:rStyle w:val="FootnoteAnchor"/>
          <w:rtl w:val="true"/>
        </w:rPr>
        <w:footnoteReference w:id="1903"/>
      </w:r>
      <w:r>
        <w:rPr>
          <w:rFonts w:ascii="Amiri" w:hAnsi="Amiri" w:eastAsia="Amiri" w:cs="Amiri"/>
          <w:color w:val="111111"/>
          <w:sz w:val="28"/>
          <w:sz w:val="28"/>
          <w:szCs w:val="28"/>
          <w:rtl w:val="true"/>
          <w:lang w:bidi="ar-SA"/>
        </w:rPr>
        <w:t>و بين رسول اللّه صلّى اللّه عليه و سلّم و ليس بيننا و بينهم أحد يدفع عنا و رسول اللّه صلّى اللّه عليه و سلّم، و المسلمون في نحور عدوهم، لا يستطيعون أن ينصرفوا إلينا عنهم، إذ أتانا آت، فقلت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يطيف بالحصن، كما ترى، و لا آمنه أن يدل على عورتنا من ورائنا من يهود، و قد شغل عنا رسول اللّه صلّى اللّه عليه و سلّم و أصحابه، فانزل إليه فاقتله،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بنت عبد المطلب، و اللّه لقد عرفت ما أنا بصاحب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ذلك، احتجرت </w:t>
      </w:r>
      <w:r>
        <w:rPr>
          <w:rStyle w:val="FootnoteAnchor"/>
          <w:rtl w:val="true"/>
        </w:rPr>
        <w:footnoteReference w:id="1904"/>
      </w:r>
      <w:r>
        <w:rPr>
          <w:rFonts w:ascii="Amiri" w:hAnsi="Amiri" w:eastAsia="Amiri" w:cs="Amiri"/>
          <w:color w:val="111111"/>
          <w:sz w:val="28"/>
          <w:sz w:val="28"/>
          <w:szCs w:val="28"/>
          <w:rtl w:val="true"/>
          <w:lang w:bidi="ar-SA"/>
        </w:rPr>
        <w:t>و أخذت عمودا ثم نزلت من الحصن إليه، فضربته بالعمود حتى قتلته، ثم رجعت إلى الحصن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انزل فاسلبه، فإنه لم يمنعني أن أسلبه إلاّ أنه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بسلبه من حاجة يا بنت عبد المطلب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هشام بن عروة، عن أبيه، عن صفية بنت عبد المطلب مثله أو نحوه،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امرأة قتلت رجلا من المشركين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روي من وجه آخر عن 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بكر بن المرزوقي و أبو الدرّ ياقوت بن عبد اللّه مولى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بن النّقّور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الحسين بن الفراء و أبو غالب و أبو عبد اللّه ابنا </w:t>
      </w:r>
      <w:r>
        <w:rPr>
          <w:rStyle w:val="FootnoteAnchor"/>
          <w:rtl w:val="true"/>
        </w:rPr>
        <w:footnoteReference w:id="1906"/>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أحمد بن سليمان الطوسي، نا الزبير بن بكار، و حدّثني علي بن صالح، حدّثني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الزبير حدّث أنه كان في فارع أطم حسّان بن ثابت مع النساء يوم الخندق و معهم عمر بن أبي سلمة،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حسّان بن ثابت ضاربا وتدا في ناحية </w:t>
      </w:r>
      <w:r>
        <w:rPr>
          <w:rStyle w:val="FootnoteAnchor"/>
          <w:rtl w:val="true"/>
        </w:rPr>
        <w:footnoteReference w:id="1908"/>
      </w:r>
      <w:r>
        <w:rPr>
          <w:rFonts w:ascii="Amiri" w:hAnsi="Amiri" w:eastAsia="Amiri" w:cs="Amiri"/>
          <w:color w:val="111111"/>
          <w:sz w:val="28"/>
          <w:sz w:val="28"/>
          <w:szCs w:val="28"/>
          <w:rtl w:val="true"/>
          <w:lang w:bidi="ar-SA"/>
        </w:rPr>
        <w:t xml:space="preserve">الأطم فإذا حمل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الصريفيني </w:t>
      </w:r>
      <w:r>
        <w:rPr>
          <w:rStyle w:val="FootnoteAnchor"/>
          <w:rtl w:val="true"/>
        </w:rPr>
        <w:footnoteReference w:id="1909"/>
      </w:r>
      <w:r>
        <w:rPr>
          <w:rFonts w:ascii="Amiri" w:hAnsi="Amiri" w:eastAsia="Amiri" w:cs="Amiri"/>
          <w:color w:val="111111"/>
          <w:sz w:val="28"/>
          <w:sz w:val="28"/>
          <w:szCs w:val="28"/>
          <w:rtl w:val="true"/>
          <w:lang w:bidi="ar-SA"/>
        </w:rPr>
        <w:t>و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المشركين،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الوتد فضربه بالسيف، و إذا أقبل المشركون انحاز عن الوتد حتى كأنه يقاتل قرنا يتشبه بهم كأنه يرى أنه يجاهد حين 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لأظلم ابن أبي سلمة و هو أكبر مني بسنتين،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تحملني على عنقك حتى انظر، فإني أحملك إذا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حملني ثم سألني أن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لأنظر إلى أبي معلما بصفرة فأخبرته بعد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حينئذ؟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عنق ابن أبي سلمة يحملني،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الذي نفسي بيده إن رسول اللّه صلّى اللّه عليه و سلّم حينئذ ليجمع لي أبويه </w:t>
      </w:r>
      <w:r>
        <w:rPr>
          <w:rStyle w:val="FootnoteAnchor"/>
          <w:rtl w:val="true"/>
        </w:rPr>
        <w:footnoteReference w:id="1910"/>
      </w: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جاءنا يهودي يرتقي إلى الحصن فقالت صفية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المزرفي </w:t>
      </w:r>
      <w:r>
        <w:rPr>
          <w:rStyle w:val="FootnoteAnchor"/>
          <w:rtl w:val="true"/>
        </w:rPr>
        <w:footnoteReference w:id="1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دونك 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مقاتلا كنت مع النبي صلّى اللّه عليه و سلّم، فقالت صفية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الصريفيني و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ارتقى اليهودي ضربته حتى قتلته ثم احتزت رأسه فأعطته حسّانا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طوّح به، فإن الرجل أشد رمية من المرأة، تريد أن ترعب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الصريفيني في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محمد بن </w:t>
      </w:r>
    </w:p>
    <w:p>
      <w:pPr>
        <w:pStyle w:val="BookText"/>
        <w:rPr/>
      </w:pPr>
      <w:r>
        <w:rPr>
          <w:rFonts w:ascii="Amiri" w:hAnsi="Amiri" w:eastAsia="Amiri" w:cs="Amiri"/>
          <w:color w:val="111111"/>
          <w:sz w:val="28"/>
          <w:sz w:val="28"/>
          <w:szCs w:val="28"/>
          <w:rtl w:val="true"/>
          <w:lang w:bidi="ar-SA"/>
        </w:rPr>
        <w:t>الضحاك عن أبيه الضحاك بن عثمان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صفية و حسّان و اليهودي ما كان بلغنا أنهم ذكروه للنبي صلّى اللّه عليه و سلّم حتى رأيت أقصى نواجذه، و ما رأيته ضحك من شيء قطّ‍‌ ضحكه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نبهان، و أبو القاسم غانم بن محمد، عن أبي علي الحسن بن أحمد بن يعقوب بن يوسف الأصبهاني، أخبرني محمد بن الحسن الأعرج، عن البرتي، عن ابن الكلبي أن حسّان بن ثابت كان لسنا شجاعا فأصابته علّة أحدثت فيه الجبن، فكان بعد ذلك لا يقدر أن ينظر إلى قتال و لا 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علي بن المسلمة و عمر بن عبيد اللّه بن عمر البقّال و أبو الوفاء طاهر بن الحسين القواس و عاصم بن الحسن و أبو الحسن هبة اللّه بن عبد الرزاق الأنصاري النقيب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محمد بن طاوس و أبو الكرم المبارك بن الحسن بن أحمد بن الشهرزوري، و أبو الحسن علي بن محمد بن يحيى الدريني و زوجه شهدة بنت أحمد بن الفرج الكاتبة </w:t>
      </w:r>
      <w:r>
        <w:rPr>
          <w:rStyle w:val="FootnoteAnchor"/>
          <w:rtl w:val="true"/>
        </w:rPr>
        <w:footnoteReference w:id="1912"/>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الفوارس طراد بن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هلال بن محمد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يحيى بن عياش، نا أبو الأشعث، نا حمّاد بن زيد، عن يزيد بن حازم،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حسّان بن ثابت و له ناصية قد سدلها بين عينيه، و في حديث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في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العميان من الأشراف</w:t>
      </w:r>
      <w:r>
        <w:rPr>
          <w:rFonts w:eastAsia="Amiri" w:cs="Amiri" w:ascii="Amiri" w:hAnsi="Amiri"/>
          <w:color w:val="111111"/>
          <w:sz w:val="28"/>
          <w:szCs w:val="28"/>
          <w:rtl w:val="true"/>
          <w:lang w:bidi="ar-SA"/>
        </w:rPr>
        <w:t xml:space="preserve">] </w:t>
      </w:r>
      <w:r>
        <w:rPr>
          <w:rStyle w:val="FootnoteAnchor"/>
          <w:rtl w:val="true"/>
        </w:rPr>
        <w:footnoteReference w:id="1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الغالب الماوردي، أنا أبو الحسن محمد بن علي السّيرافي،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معاذ بن عفراء و كعب بن مالك و أبو رافع و حسّان بن ثابت أيام علي رضي اللّه عنهم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أبو موسى محمد بن المثنى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أربعين مات أبو رافع و حسّان بن ثابت و الأشعث بن قيس و كعب بن مالك و أبو مسعود 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بن المنذر بن حرام بن حديلة و يكنى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ابن عشرين و مائة سنة، ذكر ابن زبر أسانيدهم 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أنا أبو نعيم الأصبهاني، نا سليمان بن أحمد الطّبراني، نا أحمد بن عبد اللّه بن عبد الرحيم البرقي، نا عبد الملك بن هشام، عن زياد بن عبد اللّه البكائي،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حسّان بن ثابت سنة أربع و خمسين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عبيد اللّه بن عبد الرّحمن بن محمد السكري، أخبرني عبد الرّحمن بن محمد بن المغيرة، أخبرني أبو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فيها توفي حكيم بن حزام، و أبو يزيد، و حوشب بن عبد العزّى، و سعيد بن يربوع المخزومي، و حسّان بن ثابت الأنصاري </w:t>
      </w:r>
      <w:r>
        <w:rPr>
          <w:rStyle w:val="FootnoteAnchor"/>
          <w:rtl w:val="true"/>
        </w:rPr>
        <w:footnoteReference w:id="191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الأربعة ماتوا و قد بلغ كل واحد منهم عشرين و مائة سنة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محمد بن محمد بن مخلد، أنا أبو الحسن علي بن محمّد بن خزفة </w:t>
      </w:r>
      <w:r>
        <w:rPr>
          <w:rStyle w:val="FootnoteAnchor"/>
          <w:rtl w:val="true"/>
        </w:rPr>
        <w:footnoteReference w:id="1917"/>
      </w:r>
      <w:r>
        <w:rPr>
          <w:rFonts w:ascii="Amiri" w:hAnsi="Amiri" w:eastAsia="Amiri" w:cs="Amiri"/>
          <w:color w:val="111111"/>
          <w:sz w:val="28"/>
          <w:sz w:val="28"/>
          <w:szCs w:val="28"/>
          <w:rtl w:val="true"/>
          <w:lang w:bidi="ar-SA"/>
        </w:rPr>
        <w:t xml:space="preserve">الصيدلاني، أنا محمد بن الحسين بن </w:t>
      </w:r>
      <w:bookmarkStart w:id="309" w:name="pg11916_111417"/>
    </w:p>
    <w:p>
      <w:pPr>
        <w:pStyle w:val="BookText"/>
        <w:rPr/>
      </w:pPr>
      <w:bookmarkEnd w:id="309"/>
      <w:r>
        <w:rPr>
          <w:rFonts w:ascii="Amiri" w:hAnsi="Amiri" w:eastAsia="Amiri" w:cs="Amiri"/>
          <w:color w:val="111111"/>
          <w:sz w:val="28"/>
          <w:sz w:val="28"/>
          <w:szCs w:val="28"/>
          <w:rtl w:val="true"/>
          <w:lang w:bidi="ar-SA"/>
        </w:rPr>
        <w:t>محمد الزّعفراني، نا أبو بكر 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حسّان بن ثابت و هو ابن مائة و أربع سنين محجوبا</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3881562_73709187"/>
      <w:bookmarkStart w:id="311" w:name="_Toc116"/>
      <w:bookmarkEnd w:id="310"/>
      <w:r>
        <w:rPr/>
        <w:t>1264</w:t>
      </w:r>
      <w:r>
        <w:rPr>
          <w:rtl w:val="true"/>
        </w:rPr>
        <w:t xml:space="preserve"> - </w:t>
      </w:r>
      <w:r>
        <w:rPr>
          <w:rtl w:val="true"/>
        </w:rPr>
        <w:t>حسّان بن سليمان</w:t>
      </w:r>
      <w:bookmarkEnd w:id="311"/>
    </w:p>
    <w:p>
      <w:pPr>
        <w:pStyle w:val="BookText"/>
        <w:rPr/>
      </w:pPr>
      <w:r>
        <w:rPr>
          <w:rFonts w:ascii="Amiri" w:hAnsi="Amiri" w:eastAsia="Amiri" w:cs="Amiri"/>
          <w:color w:val="111111"/>
          <w:sz w:val="28"/>
          <w:sz w:val="28"/>
          <w:szCs w:val="28"/>
          <w:rtl w:val="true"/>
          <w:lang w:bidi="ar-SA"/>
        </w:rPr>
        <w:t>أبو علي السّاحلي</w:t>
      </w:r>
    </w:p>
    <w:p>
      <w:pPr>
        <w:pStyle w:val="BookText"/>
        <w:rPr/>
      </w:pPr>
      <w:r>
        <w:rPr>
          <w:rFonts w:ascii="Amiri" w:hAnsi="Amiri" w:eastAsia="Amiri" w:cs="Amiri"/>
          <w:color w:val="111111"/>
          <w:sz w:val="28"/>
          <w:sz w:val="28"/>
          <w:szCs w:val="28"/>
          <w:rtl w:val="true"/>
          <w:lang w:bidi="ar-SA"/>
        </w:rPr>
        <w:t>سمع الثوري و الأوزاعي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الوليد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اللّه بن أسيد بن عمار، عن عبد العزيز الكتاني، أنا أبو محمد عبد الرّحمن بن عثمان بن أبي نصر، أنا عمي أبو علي محمد بن القاسم،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الطّيّب علي بن محمد، نا خالد بن يزيد الإمام حدّثني عمر بن الوليد أبو حفص الصوري، حدّثني حسّان بن سليمان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رفيقا لسفيان الثوري زمانا فحبب إليّ‌ الرباط‍‌،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أبو عبد اللّه إنه قد حبّب إليّ‌ الرباط‍‌ و قد أحببت أن ترتاد لي موضعا، أحبس فيه نفسي بقية أيامي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بالشام فأته، فإنه لن يدخر عنك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بيروت فبت بها، فلما صلّيت الغداة مع </w:t>
      </w:r>
      <w:r>
        <w:rPr>
          <w:rStyle w:val="FootnoteAnchor"/>
          <w:rtl w:val="true"/>
        </w:rPr>
        <w:footnoteReference w:id="1918"/>
      </w:r>
      <w:r>
        <w:rPr>
          <w:rFonts w:ascii="Amiri" w:hAnsi="Amiri" w:eastAsia="Amiri" w:cs="Amiri"/>
          <w:color w:val="111111"/>
          <w:sz w:val="28"/>
          <w:sz w:val="28"/>
          <w:szCs w:val="28"/>
          <w:rtl w:val="true"/>
          <w:lang w:bidi="ar-SA"/>
        </w:rPr>
        <w:t>الجماعة قلت لرجل إلى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الأوزاعي فأشار إليّ‌ بيده، و كان مستقبل القبلة، و كان إذا صلّى لم يلتفت عن القبلة حتى تطلع الشمس، فإذا طلعت أسند ظهره إلى القبلة، فمن سأله عن شيء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خبر من سفيان فعند هذا الرجل، فتقدمت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أخي سفيان‌؟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و هو يقرئك السّلام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إني كنت رفيقا لسفيان زمانا و إنه حبّب إليّ‌ الرباط‍‌، فسألته أن يرتاد لي موضعا أحبس فيه نفسي بقية أيّامي،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بالشام فائته فإنه لن يدخر عنك نصيحة فأتيتك لترتاد لي موضعا أحبس فيه نفسي بقية أيامي،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بصور، فإنها مباركة مدفوع عنها الفتن، يصبح فيها الشرّ فلا يمسي، و يمسي فيها الشرّ فلا يصبح، بها قبر نبيّ‌ في أعلاها،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تشير عليّ‌ بسكنى صور و قد سكنت بيروت،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المقدور، و لو أني استقبلت من أمري ما استدبرت ما عدلت بها</w:t>
      </w:r>
      <w:r>
        <w:rPr>
          <w:rFonts w:eastAsia="Amiri" w:cs="Amiri" w:ascii="Amiri" w:hAnsi="Amiri"/>
          <w:color w:val="111111"/>
          <w:sz w:val="28"/>
          <w:szCs w:val="28"/>
          <w:rtl w:val="true"/>
          <w:lang w:bidi="ar-SA"/>
        </w:rPr>
        <w:t xml:space="preserve">. </w:t>
      </w:r>
      <w:bookmarkStart w:id="312" w:name="pg11916_111419"/>
    </w:p>
    <w:p>
      <w:pPr>
        <w:pStyle w:val="BookText"/>
        <w:rPr/>
      </w:pPr>
      <w:bookmarkEnd w:id="312"/>
      <w:r>
        <w:rPr>
          <w:rFonts w:ascii="Amiri" w:hAnsi="Amiri" w:eastAsia="Amiri" w:cs="Amiri"/>
          <w:color w:val="111111"/>
          <w:sz w:val="28"/>
          <w:sz w:val="28"/>
          <w:szCs w:val="28"/>
          <w:rtl w:val="true"/>
          <w:lang w:bidi="ar-SA"/>
        </w:rPr>
        <w:t>رواه أبو محمد بن عطية، عن أبي علي بن أبي نصر، عن أبي الطّيّب علي بن معروف الصوري، عن خالد بن يزيد الإمام و اللّه أعلم</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3881564_73709187"/>
      <w:bookmarkStart w:id="314" w:name="_Toc117"/>
      <w:bookmarkEnd w:id="313"/>
      <w:r>
        <w:rPr/>
        <w:t>1265</w:t>
      </w:r>
      <w:r>
        <w:rPr>
          <w:rtl w:val="true"/>
        </w:rPr>
        <w:t xml:space="preserve"> - </w:t>
      </w:r>
      <w:r>
        <w:rPr>
          <w:rtl w:val="true"/>
        </w:rPr>
        <w:t>حسّان بن عبد الرّحمن بن مسعود الفزاري</w:t>
      </w:r>
      <w:bookmarkEnd w:id="314"/>
    </w:p>
    <w:p>
      <w:pPr>
        <w:pStyle w:val="BookText"/>
        <w:rPr/>
      </w:pPr>
      <w:r>
        <w:rPr>
          <w:rFonts w:ascii="Amiri" w:hAnsi="Amiri" w:eastAsia="Amiri" w:cs="Amiri"/>
          <w:color w:val="111111"/>
          <w:sz w:val="28"/>
          <w:sz w:val="28"/>
          <w:szCs w:val="28"/>
          <w:rtl w:val="true"/>
          <w:lang w:bidi="ar-SA"/>
        </w:rPr>
        <w:t>ولي إمرة البصرة خلافة لعمر بن هبيرة الفزاري،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بن عمران، نا موسى بن زكريا، نا خليفة بن خيّاط‍‌، قال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يزيد بن عبد الملك عمر بن هبيرة الفزاري العراق فقدم سنة ثلاث و مائة فولّى البصرة سعيد بن عمرو الحرشي، ثم حسّان بن عبد الرّحمن بن مسعود الفزاري من أهل دمشق، ثم فراس بن سمي الفزاري و هو زوج أم عمر بن هبيرة حتى مات يزيد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3881566_73709187"/>
      <w:bookmarkStart w:id="316" w:name="_Toc118"/>
      <w:bookmarkEnd w:id="315"/>
      <w:r>
        <w:rPr/>
        <w:t>1266</w:t>
      </w:r>
      <w:r>
        <w:rPr>
          <w:rtl w:val="true"/>
        </w:rPr>
        <w:t xml:space="preserve"> - </w:t>
      </w:r>
      <w:r>
        <w:rPr>
          <w:rtl w:val="true"/>
        </w:rPr>
        <w:t>حسّان بن عتاهيّة بن عبد الرّحمن بن حسّان بن عتاهية بن محرز</w:t>
      </w:r>
      <w:bookmarkEnd w:id="316"/>
    </w:p>
    <w:p>
      <w:pPr>
        <w:pStyle w:val="BookText"/>
        <w:rPr/>
      </w:pPr>
      <w:r>
        <w:rPr>
          <w:rFonts w:ascii="Amiri" w:hAnsi="Amiri" w:eastAsia="Amiri" w:cs="Amiri"/>
          <w:color w:val="111111"/>
          <w:sz w:val="28"/>
          <w:sz w:val="28"/>
          <w:szCs w:val="28"/>
          <w:rtl w:val="true"/>
          <w:lang w:bidi="ar-SA"/>
        </w:rPr>
        <w:t>ابن سعد بن معاوية بن جعفر بن أسامة بن سعد</w:t>
      </w:r>
    </w:p>
    <w:p>
      <w:pPr>
        <w:pStyle w:val="BookText"/>
        <w:rPr/>
      </w:pPr>
      <w:r>
        <w:rPr>
          <w:rFonts w:ascii="Amiri" w:hAnsi="Amiri" w:eastAsia="Amiri" w:cs="Amiri"/>
          <w:color w:val="111111"/>
          <w:sz w:val="28"/>
          <w:sz w:val="28"/>
          <w:szCs w:val="28"/>
          <w:rtl w:val="true"/>
          <w:lang w:bidi="ar-SA"/>
        </w:rPr>
        <w:t>ابن تجيب و هي أمّه، و أبوه أشرس بن شبيب بن السّكون</w:t>
      </w:r>
    </w:p>
    <w:p>
      <w:pPr>
        <w:pStyle w:val="BookText"/>
        <w:rPr/>
      </w:pPr>
      <w:r>
        <w:rPr>
          <w:rFonts w:ascii="Amiri" w:hAnsi="Amiri" w:eastAsia="Amiri" w:cs="Amiri"/>
          <w:color w:val="111111"/>
          <w:sz w:val="28"/>
          <w:sz w:val="28"/>
          <w:szCs w:val="28"/>
          <w:rtl w:val="true"/>
          <w:lang w:bidi="ar-SA"/>
        </w:rPr>
        <w:t>ابن أشرس بن كندة الكندي ثم التجيبي المصري</w:t>
      </w:r>
    </w:p>
    <w:p>
      <w:pPr>
        <w:pStyle w:val="BookText"/>
        <w:rPr/>
      </w:pPr>
      <w:r>
        <w:rPr>
          <w:rFonts w:ascii="Amiri" w:hAnsi="Amiri" w:eastAsia="Amiri" w:cs="Amiri"/>
          <w:color w:val="111111"/>
          <w:sz w:val="28"/>
          <w:sz w:val="28"/>
          <w:szCs w:val="28"/>
          <w:rtl w:val="true"/>
          <w:lang w:bidi="ar-SA"/>
        </w:rPr>
        <w:t>سمع عطاء بن أبي رباح، و ولي إمرة مصر من قبل هشام بن عبد الملك، و عزل عنها، ثم وفد على مروان بن محمد بعد ذلك إلى دمشق، فولاّه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خير بن نعيم الحضرمي باستخلافه عليها إلى حين قدومه، فسلم حفص بن الوليد الأمير بها الأمر إلى خير بن نعيم إلى أن قدم حسّان سنة سبع و عشرين و مائة يوم السبت لثنتي عشرة ليلة خلت من جمادى الآخرة، فوثب به الجند بعد استقراره بها فأخرجوه عنها فهرب منهم، و كانت ولايته عليها ستة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جميع ذلك أبو عمر محمد بن يوسف الكندي </w:t>
      </w:r>
      <w:r>
        <w:rPr>
          <w:rStyle w:val="FootnoteAnchor"/>
          <w:rtl w:val="true"/>
        </w:rPr>
        <w:footnoteReference w:id="1920"/>
      </w:r>
      <w:r>
        <w:rPr>
          <w:rFonts w:ascii="Amiri" w:hAnsi="Amiri" w:eastAsia="Amiri" w:cs="Amiri"/>
          <w:color w:val="111111"/>
          <w:sz w:val="28"/>
          <w:sz w:val="28"/>
          <w:szCs w:val="28"/>
          <w:rtl w:val="true"/>
          <w:lang w:bidi="ar-SA"/>
        </w:rPr>
        <w:t>إلاّ ولايته عليها لهشام، فإنه ذكرها غيره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عشرين و مائة غزا حسّان بن عتاهية على أهل مصر و غزا أهل الشام على الجماعة </w:t>
      </w:r>
      <w:bookmarkStart w:id="317" w:name="pg11916_111421"/>
    </w:p>
    <w:p>
      <w:pPr>
        <w:pStyle w:val="BookText"/>
        <w:rPr/>
      </w:pPr>
      <w:bookmarkEnd w:id="317"/>
      <w:r>
        <w:rPr>
          <w:rFonts w:ascii="Amiri" w:hAnsi="Amiri" w:eastAsia="Amiri" w:cs="Amiri"/>
          <w:color w:val="111111"/>
          <w:sz w:val="28"/>
          <w:sz w:val="28"/>
          <w:szCs w:val="28"/>
          <w:rtl w:val="true"/>
          <w:lang w:bidi="ar-SA"/>
        </w:rPr>
        <w:t>كلثوم بن عياض و في سنة سبع و عشرين و مائة أمّر أمير المؤمنين مروان حسّان على أهل مصر و نزع حفصا في ثمان ليال بقين من جمادى الآخرة ثم تراءى بحسّان أهل مصر فنزعوه و أمّروا عليهم حفص بن الوليد مستهل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بن سليم،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مندة، 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قال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خزز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مضمومة معجمة و بعدها زاي مفتوحة و زاي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عتاهية بن عبد الرّحمن بن حسّان بن عتاهية بن خزز </w:t>
      </w:r>
      <w:r>
        <w:rPr>
          <w:rStyle w:val="FootnoteAnchor"/>
          <w:rtl w:val="true"/>
        </w:rPr>
        <w:footnoteReference w:id="1922"/>
      </w:r>
      <w:r>
        <w:rPr>
          <w:rFonts w:ascii="Amiri" w:hAnsi="Amiri" w:eastAsia="Amiri" w:cs="Amiri"/>
          <w:color w:val="111111"/>
          <w:sz w:val="28"/>
          <w:sz w:val="28"/>
          <w:szCs w:val="28"/>
          <w:rtl w:val="true"/>
          <w:lang w:bidi="ar-SA"/>
        </w:rPr>
        <w:t xml:space="preserve">بن سعد بن معاوية بن جعفر بن أسامة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التجيبي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مصر لهشام بن عبد الملك، و لمروان بن محمد قتله شرغبة بأمر صالح بن علي بن عبد اللّه بن عباس سنة ثلاث و ثلاثين و مائة، و كان فقيها قد جالس عطاء بن أبي رباح و سمع منه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3881568_73709187"/>
      <w:bookmarkStart w:id="319" w:name="_Toc119"/>
      <w:bookmarkEnd w:id="318"/>
      <w:r>
        <w:rPr/>
        <w:t>1267</w:t>
      </w:r>
      <w:r>
        <w:rPr>
          <w:rtl w:val="true"/>
        </w:rPr>
        <w:t xml:space="preserve"> - </w:t>
      </w:r>
      <w:r>
        <w:rPr>
          <w:rtl w:val="true"/>
        </w:rPr>
        <w:t>حسّان بن عطية</w:t>
      </w:r>
      <w:bookmarkEnd w:id="319"/>
    </w:p>
    <w:p>
      <w:pPr>
        <w:pStyle w:val="BookText"/>
        <w:rPr/>
      </w:pPr>
      <w:r>
        <w:rPr>
          <w:rFonts w:ascii="Amiri" w:hAnsi="Amiri" w:eastAsia="Amiri" w:cs="Amiri"/>
          <w:color w:val="111111"/>
          <w:sz w:val="28"/>
          <w:sz w:val="28"/>
          <w:szCs w:val="28"/>
          <w:rtl w:val="true"/>
          <w:lang w:bidi="ar-SA"/>
        </w:rPr>
        <w:t xml:space="preserve">أبو بكر المحاربي، مولاهم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روى عن أبي واقد الليثي، و أبي الدرداء مرسلا، و سعيد بن المسيّب، و نافع مولى ابن عمر، و أبي كبشة السّلولي، و محمد بن المنكدر، و عبد الرّحمن بن سابط‍‌، و أبي منيب الجرشي </w:t>
      </w:r>
      <w:r>
        <w:rPr>
          <w:rStyle w:val="FootnoteAnchor"/>
          <w:rtl w:val="true"/>
        </w:rPr>
        <w:footnoteReference w:id="1924"/>
      </w:r>
      <w:r>
        <w:rPr>
          <w:rFonts w:ascii="Amiri" w:hAnsi="Amiri" w:eastAsia="Amiri" w:cs="Amiri"/>
          <w:color w:val="111111"/>
          <w:sz w:val="28"/>
          <w:sz w:val="28"/>
          <w:szCs w:val="28"/>
          <w:rtl w:val="true"/>
          <w:lang w:bidi="ar-SA"/>
        </w:rPr>
        <w:t>،و مسلم بن مشكم، و مسلم بن يزيد، و عمرو بن شعيب، و أبي صالح الأشعري، و أبي الأشعث الصنعاني، و محمد بن أبي عائشة، و أبي قلابة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عبد الرّحمن بن ثابت بن ثوبان، و يزيد بن يوسف، </w:t>
      </w:r>
    </w:p>
    <w:p>
      <w:pPr>
        <w:pStyle w:val="BookText"/>
        <w:rPr/>
      </w:pPr>
      <w:r>
        <w:rPr>
          <w:rFonts w:ascii="Amiri" w:hAnsi="Amiri" w:eastAsia="Amiri" w:cs="Amiri"/>
          <w:color w:val="111111"/>
          <w:sz w:val="28"/>
          <w:sz w:val="28"/>
          <w:szCs w:val="28"/>
          <w:rtl w:val="true"/>
          <w:lang w:bidi="ar-SA"/>
        </w:rPr>
        <w:t xml:space="preserve">و الربيع بن حظيان، و أبو غسّان محمد بن مطرّف، و أبو معيد </w:t>
      </w:r>
      <w:r>
        <w:rPr>
          <w:rStyle w:val="FootnoteAnchor"/>
          <w:rtl w:val="true"/>
        </w:rPr>
        <w:footnoteReference w:id="1925"/>
      </w:r>
      <w:r>
        <w:rPr>
          <w:rFonts w:ascii="Amiri" w:hAnsi="Amiri" w:eastAsia="Amiri" w:cs="Amiri"/>
          <w:color w:val="111111"/>
          <w:sz w:val="28"/>
          <w:sz w:val="28"/>
          <w:szCs w:val="28"/>
          <w:rtl w:val="true"/>
          <w:lang w:bidi="ar-SA"/>
        </w:rPr>
        <w:t>حفص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الحسن بن علي، أنا أبو سعيد الحسن بن جعفر بن محمد بن الوضاح السمسار، نا أبو شعيب عبد اللّه بن الحسن بن أحمد الحرّاني، نا حي بن عبد اللّه البابلتي، نا الأوزاعي، حدّثني حسّان بن عطية عن أبي واقد الليثي أنه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أرض أ تصيبنا المخمصة، فما يحل لنا منها؟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تغتبقوا و لم تصطبحوا و لم تجتفئوا بقلا فشأنكم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شعيب و ليس هو كما قال تجتفئوا </w:t>
      </w:r>
      <w:r>
        <w:rPr>
          <w:rStyle w:val="FootnoteAnchor"/>
          <w:rtl w:val="true"/>
        </w:rPr>
        <w:footnoteReference w:id="1926"/>
      </w:r>
      <w:r>
        <w:rPr>
          <w:rFonts w:ascii="Amiri" w:hAnsi="Amiri" w:eastAsia="Amiri" w:cs="Amiri"/>
          <w:color w:val="111111"/>
          <w:sz w:val="28"/>
          <w:sz w:val="28"/>
          <w:szCs w:val="28"/>
          <w:rtl w:val="true"/>
          <w:lang w:bidi="ar-SA"/>
        </w:rPr>
        <w:t>و إنما هو تختفئوا بقلا أي تظهروه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خفاهنّ‌ من أنفاقهنّ‌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خفاهن من ودق سحاب تجلّت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يصف أن المطر استخرج هذه اليرابيع من جحرتها، و قد قرئ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w:t>
      </w:r>
      <w:r>
        <w:rPr>
          <w:rStyle w:val="FootnoteAnchor"/>
          <w:rtl w:val="true"/>
        </w:rPr>
        <w:footnoteReference w:id="1928"/>
      </w:r>
      <w:r>
        <w:rPr>
          <w:rFonts w:ascii="Amiri" w:hAnsi="Amiri" w:eastAsia="Amiri" w:cs="Amiri"/>
          <w:color w:val="111111"/>
          <w:sz w:val="28"/>
          <w:sz w:val="28"/>
          <w:szCs w:val="28"/>
          <w:rtl w:val="true"/>
          <w:lang w:bidi="ar-SA"/>
        </w:rPr>
        <w:t>أي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أخفيت الشيء أي أظهرته، و أخفيته كتمته، و هذا الحرف من الأضداد و تكون الكلمة على وجهين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1930"/>
      </w:r>
      <w:r>
        <w:rPr>
          <w:rFonts w:ascii="Amiri" w:hAnsi="Amiri" w:eastAsia="Amiri" w:cs="Amiri"/>
          <w:color w:val="111111"/>
          <w:sz w:val="28"/>
          <w:sz w:val="28"/>
          <w:szCs w:val="28"/>
          <w:rtl w:val="true"/>
          <w:lang w:bidi="ar-SA"/>
        </w:rPr>
        <w:t>،أنا أبو طالب بن غيلان، نا أبو بكر الشافعي، نا محمد بن غالب، نا علي بن الجعد، نا أبو غسان محمد بن مطرّف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نا أبو محمد الصّريفيني، أنا أبو القاسم بن حبابة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الحسين بن النّقّور، أنا عيسى بن علي، قالا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القاسم عبد اللّه بن محمد، نا علي بن الجعد، أنا أبو غسّان عن </w:t>
      </w:r>
      <w:r>
        <w:rPr>
          <w:rStyle w:val="FootnoteAnchor"/>
          <w:rtl w:val="true"/>
        </w:rPr>
        <w:footnoteReference w:id="1931"/>
      </w:r>
      <w:r>
        <w:rPr>
          <w:rFonts w:ascii="Amiri" w:hAnsi="Amiri" w:eastAsia="Amiri" w:cs="Amiri"/>
          <w:color w:val="111111"/>
          <w:sz w:val="28"/>
          <w:sz w:val="28"/>
          <w:szCs w:val="28"/>
          <w:rtl w:val="true"/>
          <w:lang w:bidi="ar-SA"/>
        </w:rPr>
        <w:t xml:space="preserve">حسّان بن </w:t>
      </w:r>
    </w:p>
    <w:p>
      <w:pPr>
        <w:pStyle w:val="BookText"/>
        <w:rPr/>
      </w:pPr>
      <w:r>
        <w:rPr>
          <w:rFonts w:ascii="Amiri" w:hAnsi="Amiri" w:eastAsia="Amiri" w:cs="Amiri"/>
          <w:color w:val="111111"/>
          <w:sz w:val="28"/>
          <w:sz w:val="28"/>
          <w:szCs w:val="28"/>
          <w:rtl w:val="true"/>
          <w:lang w:bidi="ar-SA"/>
        </w:rPr>
        <w:t>عطية،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العيّ‌ شعبتان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البذاء و البيان شعبتان من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 حسّان بن عطية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التميمي، أنا تمام بن محمد أخبرني أبي نا أبو العباس محمد بن جعفر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محاربي من أهل السّاحل من أهل بيروت من الفرس مولى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عن علي بن محمد، عن أبي عمر بن حيّوية، نا محمد بن القاسم بن جعفر الكوكبي، نا ابن أبي خيثمة، نا الحوطي </w:t>
      </w:r>
      <w:r>
        <w:rPr>
          <w:rStyle w:val="FootnoteAnchor"/>
          <w:rtl w:val="true"/>
        </w:rPr>
        <w:footnoteReference w:id="1932"/>
      </w:r>
      <w:r>
        <w:rPr>
          <w:rFonts w:ascii="Amiri" w:hAnsi="Amiri" w:eastAsia="Amiri" w:cs="Amiri"/>
          <w:color w:val="111111"/>
          <w:sz w:val="28"/>
          <w:sz w:val="28"/>
          <w:szCs w:val="28"/>
          <w:rtl w:val="true"/>
          <w:lang w:bidi="ar-SA"/>
        </w:rPr>
        <w:t>،نا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بن عطية ببيروت بالساحل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حسّان بن عطية قدريا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عطية الشامي، عن ابن سابط‍‌ و نافع مولى ابن عمر، و أبي صالح الأشعري، و سعيد بن المسيّب و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الأوزاعي، و عبد الرّحمن بن ثابت، و سمع أبا كبشة السلولي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الفضيل جعفر بن يحيى، أنا أبو نصر الوائلي، أنا الخصيب بن عبد اللّه، أخبرني عبد الكريم بن أبي عبد الرّحمن، أخبرني </w:t>
      </w:r>
    </w:p>
    <w:p>
      <w:pPr>
        <w:pStyle w:val="BookText"/>
        <w:rPr/>
      </w:pP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حسّان بن عطية،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محمد بن الحسين الكلاباذي قال في تسمية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الشامي سمع أبا كبشة السلولي، روى عنه الأوزاعي في الهبة، و ذكر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علي بن أحمد بن سليمان، نا أحمد بن سعيد بن أبي مريم، نا خالد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عن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مثل حسّان كنا نقول له عن من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عبد الخالق بن أحمد بن عبد القادر بن محمد بن يوسف، أنا أبو نصر الزينبي، أنا محمد بن عمر بن علي بن خلف الوراق، نا محمد بن السّري بن عثمان التّمّار، نا أحمد بن عبد الخالق، نا محمد بن كثير، نا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ابتدع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دينهم بدعة إلاّ نزع اللّه عز و جل منهم مثلها من السّنّة، ثم لا يردّها عليهم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أنا الفضيل بن يحيى، أنا عبد الرّحمن بن أحمد بن محمد، أنا محمد بن عقيل بن الأزهر، نا علي بن خشرم، أنا عيسى،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ميلا و عد مريضا، امش ميلين و أصلح بين اثنين، امش ثلاثة وزر في اللّه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حدّثني العباس بن الوليد بن صبح </w:t>
      </w:r>
      <w:r>
        <w:rPr>
          <w:rStyle w:val="FootnoteAnchor"/>
          <w:rtl w:val="true"/>
        </w:rPr>
        <w:footnoteReference w:id="1938"/>
      </w:r>
      <w:r>
        <w:rPr>
          <w:rFonts w:ascii="Amiri" w:hAnsi="Amiri" w:eastAsia="Amiri" w:cs="Amiri"/>
          <w:color w:val="111111"/>
          <w:sz w:val="28"/>
          <w:sz w:val="28"/>
          <w:szCs w:val="28"/>
          <w:rtl w:val="true"/>
          <w:lang w:bidi="ar-SA"/>
        </w:rPr>
        <w:t>السلمي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لمروان بن محمد </w:t>
      </w:r>
      <w:r>
        <w:rPr>
          <w:rStyle w:val="FootnoteAnchor"/>
          <w:rtl w:val="true"/>
        </w:rPr>
        <w:footnoteReference w:id="1939"/>
      </w:r>
      <w:r>
        <w:rPr>
          <w:rFonts w:ascii="Amiri" w:hAnsi="Amiri" w:eastAsia="Amiri" w:cs="Amiri"/>
          <w:color w:val="111111"/>
          <w:sz w:val="28"/>
          <w:sz w:val="28"/>
          <w:szCs w:val="28"/>
          <w:rtl w:val="true"/>
          <w:lang w:bidi="ar-SA"/>
        </w:rPr>
        <w:t xml:space="preserve">لا أرى سعيد بن عبد العزيز، روى </w:t>
      </w:r>
    </w:p>
    <w:p>
      <w:pPr>
        <w:pStyle w:val="BookText"/>
        <w:rPr/>
      </w:pPr>
      <w:r>
        <w:rPr>
          <w:rFonts w:ascii="Amiri" w:hAnsi="Amiri" w:eastAsia="Amiri" w:cs="Amiri"/>
          <w:color w:val="111111"/>
          <w:sz w:val="28"/>
          <w:sz w:val="28"/>
          <w:szCs w:val="28"/>
          <w:rtl w:val="true"/>
          <w:lang w:bidi="ar-SA"/>
        </w:rPr>
        <w:t>عن عمير بن هانئ شيئا و لا عن حسّان 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عمير بن هانئ و حسّان بن عطية أبغض إلى سعيد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هو القائل على المنبر حين بويع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هذه البيعة إنما هما هجرتان هجرة إلى اللّه و إلى رسوله و هجرة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حسّان بن عطية فكان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الأوزاعي كلام سعيد في حسّان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أغرّ سعيدا </w:t>
      </w:r>
      <w:r>
        <w:rPr>
          <w:rStyle w:val="FootnoteAnchor"/>
          <w:rtl w:val="true"/>
        </w:rPr>
        <w:footnoteReference w:id="1940"/>
      </w:r>
      <w:r>
        <w:rPr>
          <w:rFonts w:ascii="Amiri" w:hAnsi="Amiri" w:eastAsia="Amiri" w:cs="Amiri"/>
          <w:color w:val="111111"/>
          <w:sz w:val="28"/>
          <w:sz w:val="28"/>
          <w:szCs w:val="28"/>
          <w:rtl w:val="true"/>
          <w:lang w:bidi="ar-SA"/>
        </w:rPr>
        <w:t xml:space="preserve">باللّه ما أدركت أحدا أشدّ اجتهادا و لا أعمل منه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حسّان بن عطية بالبصرة و منشؤه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أسد،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سيف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القدرية إلاّ كبشان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حسّان بن عطية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الفقيه أبو الحسن بن أبي الحديد، أنا جدي أبو بكر، أنا أبو الدحداح أحمد بن محمد بن إسماعيل التميمي، نا أحمد بن عبد الواحد بن عبود أبو عبد اللّه الدمشقي، نا محمد بن كثير المصّيصي، عن الأوزاعي، عن حسّان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قيام الليل هوّن اللّه عليه قيام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943"/>
      </w:r>
      <w:r>
        <w:rPr>
          <w:rFonts w:ascii="Amiri" w:hAnsi="Amiri" w:eastAsia="Amiri" w:cs="Amiri"/>
          <w:color w:val="111111"/>
          <w:sz w:val="28"/>
          <w:sz w:val="28"/>
          <w:szCs w:val="28"/>
          <w:rtl w:val="true"/>
          <w:lang w:bidi="ar-SA"/>
        </w:rPr>
        <w:t xml:space="preserve">،نا أحمد بن إسحاق، نا عبد اللّه بن سليمان بن الأشعث، نا يزيد بن عبد الصمد، نا أبو مسهر، نا عقبة </w:t>
      </w:r>
      <w:r>
        <w:rPr>
          <w:rStyle w:val="FootnoteAnchor"/>
          <w:rtl w:val="true"/>
        </w:rPr>
        <w:footnoteReference w:id="1944"/>
      </w:r>
      <w:r>
        <w:rPr>
          <w:rFonts w:ascii="Amiri" w:hAnsi="Amiri" w:eastAsia="Amiri" w:cs="Amiri"/>
          <w:color w:val="111111"/>
          <w:sz w:val="28"/>
          <w:sz w:val="28"/>
          <w:szCs w:val="28"/>
          <w:rtl w:val="true"/>
          <w:lang w:bidi="ar-SA"/>
        </w:rPr>
        <w:t>،عن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أكثر </w:t>
      </w:r>
      <w:r>
        <w:rPr>
          <w:rStyle w:val="FootnoteAnchor"/>
          <w:rtl w:val="true"/>
        </w:rPr>
        <w:footnoteReference w:id="1945"/>
      </w:r>
      <w:r>
        <w:rPr>
          <w:rFonts w:ascii="Amiri" w:hAnsi="Amiri" w:eastAsia="Amiri" w:cs="Amiri"/>
          <w:color w:val="111111"/>
          <w:sz w:val="28"/>
          <w:sz w:val="28"/>
          <w:szCs w:val="28"/>
          <w:rtl w:val="true"/>
          <w:lang w:bidi="ar-SA"/>
        </w:rPr>
        <w:t xml:space="preserve">عملا منه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حسّان بن عطية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نا إبراهيم بن محمد بن عوف </w:t>
      </w:r>
      <w:r>
        <w:rPr>
          <w:rStyle w:val="FootnoteAnchor"/>
          <w:rtl w:val="true"/>
        </w:rPr>
        <w:footnoteReference w:id="1946"/>
      </w:r>
      <w:r>
        <w:rPr>
          <w:rFonts w:ascii="Amiri" w:hAnsi="Amiri" w:eastAsia="Amiri" w:cs="Amiri"/>
          <w:color w:val="111111"/>
          <w:sz w:val="28"/>
          <w:sz w:val="28"/>
          <w:szCs w:val="28"/>
          <w:rtl w:val="true"/>
          <w:lang w:bidi="ar-SA"/>
        </w:rPr>
        <w:t>الحمصي، نا عمرو بن عثمان، نا عبد الملك بن محمد الصّنعاني،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حسّان بن عطية يتنحى إذا صلّى العصر في ناحية المسجد فيذكر اللّه حتى تغيب الشمس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إسحاق، نا عبد اللّه بن سليمان، نا عباس بن الوليد،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لحسّان غنم فلمّا سمع في المنائح </w:t>
      </w:r>
      <w:r>
        <w:rPr>
          <w:rStyle w:val="FootnoteAnchor"/>
          <w:rtl w:val="true"/>
        </w:rPr>
        <w:footnoteReference w:id="1948"/>
      </w:r>
      <w:r>
        <w:rPr>
          <w:rFonts w:ascii="Amiri" w:hAnsi="Amiri" w:eastAsia="Amiri" w:cs="Amiri"/>
          <w:color w:val="111111"/>
          <w:sz w:val="28"/>
          <w:sz w:val="28"/>
          <w:szCs w:val="28"/>
          <w:rtl w:val="true"/>
          <w:lang w:bidi="ar-SA"/>
        </w:rPr>
        <w:t>الذي سمع تركها، 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الذي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له و يوم لجاره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w:t>
      </w:r>
      <w:r>
        <w:rPr>
          <w:rFonts w:eastAsia="Amiri" w:cs="Amiri" w:ascii="Amiri" w:hAnsi="Amiri"/>
          <w:color w:val="111111"/>
          <w:sz w:val="28"/>
          <w:szCs w:val="28"/>
          <w:rtl w:val="true"/>
          <w:lang w:bidi="ar-SA"/>
        </w:rPr>
        <w:t xml:space="preserve">] </w:t>
      </w:r>
      <w:r>
        <w:rPr>
          <w:rStyle w:val="FootnoteAnchor"/>
          <w:rtl w:val="true"/>
        </w:rPr>
        <w:footnoteReference w:id="1950"/>
      </w:r>
      <w:r>
        <w:rPr>
          <w:rFonts w:ascii="IRNazanin" w:hAnsi="IRNazanin" w:eastAsia="IRNazanin"/>
          <w:color w:val="111111"/>
          <w:sz w:val="28"/>
          <w:sz w:val="28"/>
          <w:szCs w:val="28"/>
          <w:rtl w:val="true"/>
          <w:lang w:bidi="fa-IR"/>
        </w:rPr>
        <w:t>بن المعلى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نا أحمد بن إسحاق، نا عبد اللّه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خالد، نا عمر بن عبد الواحد، عن الأوزاعي، عن حسّان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الشيطان، و من شرّ ما تجري به الأقلام، و أعوذ بك أن تجعلني عبرة لغيري، و أعوذ بك أن تجعل غيري أسعد ما أتيتني مني، و أعوذ بك أن اتقوت بشيء من معصيتك عند ضر ينزل بي، و أعوذ بك أن أتزين للناس بشيء يشينني عندك، و أعوذ بك أن أقول قولا أبتغي به غير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فإنك بي عالم، و لا تعذبني فإنك علي قادر لفظهما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نا أبو بكر البيهقي، أنا أبو علي الروذباري، أنا الحسين بن الحسن بن أيوب الطوسي، أنا أبو حاتم الرازي، نا عبد الرحيم بن مطرف، أنا عيسى بن يونس، عن الأوزاعي، قال حسّان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عادى عبد ربه بشيء أشدّ عليه من أن يكره أو من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أحمد بن علي، أنا أحمد بن إبراهيم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يحيى بن معين عن حسّان بن عطية كيف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أحمد قال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عطية شامي ثقة</w:t>
      </w:r>
      <w:r>
        <w:rPr>
          <w:rFonts w:eastAsia="Amiri" w:cs="Amiri" w:ascii="Amiri" w:hAnsi="Amiri"/>
          <w:color w:val="111111"/>
          <w:sz w:val="28"/>
          <w:szCs w:val="28"/>
          <w:rtl w:val="true"/>
          <w:lang w:bidi="ar-SA"/>
        </w:rPr>
        <w:t xml:space="preserve">. </w:t>
      </w:r>
      <w:bookmarkStart w:id="320" w:name="pg11916_111433"/>
    </w:p>
    <w:p>
      <w:pPr>
        <w:pStyle w:val="BookText"/>
        <w:rPr/>
      </w:pPr>
      <w:bookmarkEnd w:id="320"/>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عمر حمزة بن القاسم بن عبد العزيز الهاشمي،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عطية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الخلال، أنا أبو القاسم بن مندة،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عطية الشامي أبو بكر، روى عن سعيد بن المسيّب، و عبد الرّحمن بن سابط‍‌، و نافع، و محمد بن المنكدر و أبي </w:t>
      </w:r>
      <w:r>
        <w:rPr>
          <w:rStyle w:val="FootnoteAnchor"/>
          <w:rtl w:val="true"/>
        </w:rPr>
        <w:footnoteReference w:id="1953"/>
      </w:r>
      <w:r>
        <w:rPr>
          <w:rFonts w:ascii="Amiri" w:hAnsi="Amiri" w:eastAsia="Amiri" w:cs="Amiri"/>
          <w:color w:val="111111"/>
          <w:sz w:val="28"/>
          <w:sz w:val="28"/>
          <w:szCs w:val="28"/>
          <w:rtl w:val="true"/>
          <w:lang w:bidi="ar-SA"/>
        </w:rPr>
        <w:t>منيب الجرشي، و مسلم بن مشكم، و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و عبد الرّحمن بن ثابت بن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العزيز بن أحمد، أنا عبد الوهاب بن جعفر الميداني، أنا عبد الجبار بن عبد الصمد، أنا القاسم بن عيسى العصار، 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يتوهم عليه القدر</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3881570_73709187"/>
      <w:bookmarkStart w:id="322" w:name="_Toc120"/>
      <w:bookmarkEnd w:id="321"/>
      <w:r>
        <w:rPr/>
        <w:t>1268</w:t>
      </w:r>
      <w:r>
        <w:rPr>
          <w:rtl w:val="true"/>
        </w:rPr>
        <w:t xml:space="preserve"> - </w:t>
      </w:r>
      <w:r>
        <w:rPr>
          <w:rtl w:val="true"/>
        </w:rPr>
        <w:t>حسّان بن فروخ</w:t>
      </w:r>
      <w:bookmarkEnd w:id="322"/>
    </w:p>
    <w:p>
      <w:pPr>
        <w:pStyle w:val="BookText"/>
        <w:rPr/>
      </w:pPr>
      <w:r>
        <w:rPr>
          <w:rFonts w:ascii="Amiri" w:hAnsi="Amiri" w:eastAsia="Amiri" w:cs="Amiri"/>
          <w:color w:val="111111"/>
          <w:sz w:val="28"/>
          <w:sz w:val="28"/>
          <w:szCs w:val="28"/>
          <w:rtl w:val="true"/>
          <w:lang w:bidi="ar-SA"/>
        </w:rPr>
        <w:t>من أهل البصرة، 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 نصر بن إبراهيم الزاهد، أنا أبو محمد عبد اللّه بن الوليد الأنصاري الأندلسي، أنا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عبد الصمد بن عبد الوارث نا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نا حصين، عن حسّان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عمر بن عبد العزيز عما تقول الأزارقة </w:t>
      </w:r>
      <w:r>
        <w:rPr>
          <w:rStyle w:val="FootnoteAnchor"/>
          <w:rtl w:val="true"/>
        </w:rPr>
        <w:footnoteReference w:id="1954"/>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323" w:name="pg11916_111435"/>
    </w:p>
    <w:p>
      <w:pPr>
        <w:pStyle w:val="BookText"/>
        <w:rPr/>
      </w:pPr>
      <w:bookmarkEnd w:id="323"/>
      <w:r>
        <w:rPr>
          <w:rFonts w:ascii="Amiri" w:hAnsi="Amiri" w:eastAsia="Amiri" w:cs="Amiri"/>
          <w:color w:val="111111"/>
          <w:sz w:val="28"/>
          <w:sz w:val="28"/>
          <w:szCs w:val="28"/>
          <w:rtl w:val="true"/>
          <w:lang w:bidi="ar-SA"/>
        </w:rPr>
        <w:t>يقولون في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كفروا باللّه و رسوله، ثم ذكر حديث ما عز بن مالك</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3881572_73709187"/>
      <w:bookmarkStart w:id="325" w:name="_Toc121"/>
      <w:bookmarkEnd w:id="324"/>
      <w:r>
        <w:rPr/>
        <w:t>1269</w:t>
      </w:r>
      <w:r>
        <w:rPr>
          <w:rtl w:val="true"/>
        </w:rPr>
        <w:t xml:space="preserve"> - </w:t>
      </w:r>
      <w:r>
        <w:rPr>
          <w:rtl w:val="true"/>
        </w:rPr>
        <w:t>حسّان بن كريب</w:t>
      </w:r>
      <w:bookmarkEnd w:id="325"/>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كريب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ابن يشرح بن عبد كلال بن كريب بن شرحبيل بن يريم</w:t>
      </w:r>
    </w:p>
    <w:p>
      <w:pPr>
        <w:pStyle w:val="BookText"/>
        <w:rPr/>
      </w:pPr>
      <w:r>
        <w:rPr>
          <w:rFonts w:ascii="Amiri" w:hAnsi="Amiri" w:eastAsia="Amiri" w:cs="Amiri"/>
          <w:color w:val="111111"/>
          <w:sz w:val="28"/>
          <w:sz w:val="28"/>
          <w:szCs w:val="28"/>
          <w:rtl w:val="true"/>
          <w:lang w:bidi="ar-SA"/>
        </w:rPr>
        <w:t>ابن فهد بن معدي كرب بن أبي شمر بن أبي كرب</w:t>
      </w:r>
    </w:p>
    <w:p>
      <w:pPr>
        <w:pStyle w:val="BookText"/>
        <w:rPr/>
      </w:pPr>
      <w:r>
        <w:rPr>
          <w:rFonts w:ascii="Amiri" w:hAnsi="Amiri" w:eastAsia="Amiri" w:cs="Amiri"/>
          <w:color w:val="111111"/>
          <w:sz w:val="28"/>
          <w:sz w:val="28"/>
          <w:szCs w:val="28"/>
          <w:rtl w:val="true"/>
          <w:lang w:bidi="ar-SA"/>
        </w:rPr>
        <w:t>ابن شراحيل بن معدي كرب بن فهد بن عريب</w:t>
      </w:r>
    </w:p>
    <w:p>
      <w:pPr>
        <w:pStyle w:val="BookText"/>
        <w:rPr/>
      </w:pPr>
      <w:r>
        <w:rPr>
          <w:rFonts w:ascii="Amiri" w:hAnsi="Amiri" w:eastAsia="Amiri" w:cs="Amiri"/>
          <w:color w:val="111111"/>
          <w:sz w:val="28"/>
          <w:sz w:val="28"/>
          <w:szCs w:val="28"/>
          <w:rtl w:val="true"/>
          <w:lang w:bidi="ar-SA"/>
        </w:rPr>
        <w:t>ابن شمّر بن يرعش بن مالك بن مرثد بن نتوف بن هاعان</w:t>
      </w:r>
    </w:p>
    <w:p>
      <w:pPr>
        <w:pStyle w:val="BookText"/>
        <w:rPr/>
      </w:pPr>
      <w:r>
        <w:rPr>
          <w:rFonts w:ascii="Amiri" w:hAnsi="Amiri" w:eastAsia="Amiri" w:cs="Amiri"/>
          <w:color w:val="111111"/>
          <w:sz w:val="28"/>
          <w:sz w:val="28"/>
          <w:szCs w:val="28"/>
          <w:rtl w:val="true"/>
          <w:lang w:bidi="ar-SA"/>
        </w:rPr>
        <w:t>ابن شراحيل بن الحارث بن زيد بن ذي شوب</w:t>
      </w:r>
    </w:p>
    <w:p>
      <w:pPr>
        <w:pStyle w:val="BookText"/>
        <w:rPr/>
      </w:pPr>
      <w:r>
        <w:rPr>
          <w:rFonts w:ascii="Amiri" w:hAnsi="Amiri" w:eastAsia="Amiri" w:cs="Amiri"/>
          <w:color w:val="111111"/>
          <w:sz w:val="28"/>
          <w:sz w:val="28"/>
          <w:szCs w:val="28"/>
          <w:rtl w:val="true"/>
          <w:lang w:bidi="ar-SA"/>
        </w:rPr>
        <w:t>أبو كريب الرّعيني المصري</w:t>
      </w:r>
    </w:p>
    <w:p>
      <w:pPr>
        <w:pStyle w:val="BookText"/>
        <w:rPr/>
      </w:pPr>
      <w:r>
        <w:rPr>
          <w:rFonts w:ascii="Amiri" w:hAnsi="Amiri" w:eastAsia="Amiri" w:cs="Amiri"/>
          <w:color w:val="111111"/>
          <w:sz w:val="28"/>
          <w:sz w:val="28"/>
          <w:szCs w:val="28"/>
          <w:rtl w:val="true"/>
          <w:lang w:bidi="ar-SA"/>
        </w:rPr>
        <w:t>روى عن عمر بن الخطاب، و علي بن أبي طالب، و أبي مسعود عقبة بن عمرو، و حوشب صاحب النبي صلّى اللّه عليه و سلّم، و أبي ذرّ الغفاري، و يقال عن أبي النجم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مرثد بن عبد اللّه، و واهب بن عبد اللّه المعافري، و كعب بن علقمة، و عبد اللّه بن هبيرة السبائي، و عياش بن عباس بن جابر بن ياسر، أبو عبد الرّحمن </w:t>
      </w:r>
      <w:r>
        <w:rPr>
          <w:rStyle w:val="FootnoteAnchor"/>
          <w:rtl w:val="true"/>
        </w:rPr>
        <w:footnoteReference w:id="1956"/>
      </w:r>
      <w:r>
        <w:rPr>
          <w:rFonts w:ascii="Amiri" w:hAnsi="Amiri" w:eastAsia="Amiri" w:cs="Amiri"/>
          <w:color w:val="111111"/>
          <w:sz w:val="28"/>
          <w:sz w:val="28"/>
          <w:szCs w:val="28"/>
          <w:rtl w:val="true"/>
          <w:lang w:bidi="ar-SA"/>
        </w:rPr>
        <w:t xml:space="preserve">القتباني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الرازي، أنا جعفر بن عبد اللّه، أنا محمد بن هارون، نا محمد بن إسحاق، أنا محمد بن أسد الخشني، نا الوليد بن مسلم، نا ابن لهيعة، عن كعب بن علقمة، حدّثني حسّان 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بمصر رجل من قريش أخنس، يلي سلطانا ثم يغلب عليه، أو ينزع منه فيفرّ إلى الروم، فيأتي بهم إلى الإسكندرية، فيقاتل أهل الإسلام بها فذلك </w:t>
      </w:r>
      <w:r>
        <w:rPr>
          <w:rStyle w:val="FootnoteAnchor"/>
          <w:rtl w:val="true"/>
        </w:rPr>
        <w:footnoteReference w:id="1958"/>
      </w:r>
      <w:r>
        <w:rPr>
          <w:rFonts w:ascii="Amiri" w:hAnsi="Amiri" w:eastAsia="Amiri" w:cs="Amiri"/>
          <w:color w:val="111111"/>
          <w:sz w:val="28"/>
          <w:sz w:val="28"/>
          <w:szCs w:val="28"/>
          <w:rtl w:val="true"/>
          <w:lang w:bidi="ar-SA"/>
        </w:rPr>
        <w:t>أول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الوليد، فأدخل بين حسّان و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الحسن علي بن أحمد بن منصور، و علي بن المسلّم الفقيهان،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بن أبي الحديد، أنا جدي، أنا أبو بكر، أنا أبو الفضل أحمد بن عبد اللّه بن نصر بن هلال السّلمي، نا أبو عامر موسى بن عامر، نا الوليد، نا ابن لهيعة، عن كعب بن </w:t>
      </w:r>
      <w:r>
        <w:rPr>
          <w:rStyle w:val="FootnoteAnchor"/>
          <w:rtl w:val="true"/>
        </w:rPr>
        <w:footnoteReference w:id="1959"/>
      </w:r>
      <w:r>
        <w:rPr>
          <w:rFonts w:ascii="Amiri" w:hAnsi="Amiri" w:eastAsia="Amiri" w:cs="Amiri"/>
          <w:color w:val="111111"/>
          <w:sz w:val="28"/>
          <w:sz w:val="28"/>
          <w:szCs w:val="28"/>
          <w:rtl w:val="true"/>
          <w:lang w:bidi="ar-SA"/>
        </w:rPr>
        <w:t>علقمة، حدّثني حسّان 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إنه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بمصر رجل من بني أمية أخنس يلي سلطانا ثم يغلب عليه، أو ينزع منه، فيفرّ إلى الروم فيأتي بهم الإسكندرية فيقاتل أهل الإسلام بها فذاك أول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أبو محمد حمزة بن العبّاس العلوي، و أبو الفضل أحمد بن محمد، 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يروي عن أبي ذرّ الغفاري، و الحديث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بن زياد، نا أبو يحيى بن أبي مسرة، نا عبد اللّه بن يزيد المقري، عن ابن لهيعة، عن عبد اللّه بن هبيرة السبائي عن حسّان بن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منهم توفي بحمص فوجد عليه أبوه أشدّ الوجد، فقال له حوشب صاحب النبي صلّى اللّه عليه و سلّم أ لا أخبرك ما سمعت رسول اللّه صلّى اللّه عليه و سلّم يقول في مثل ابنك أن رجلا من أصحابه كان له ابن قد أدرك، و كان يأتي مع أبيه إلى رسول اللّه صلّى اللّه عليه و سلّم ثم إنه توفي فوجد عليه أبوه قريبا من ستة أيام لا يأتي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ابنه توفي فوجد عليه، فقال له النبي صلّى اللّه عليه و سلّم لما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لو أن عندك ابنا كأحسن الصبيان و أكيسه، أ تحب لو أن عندك ابنك كأجرى للصبيان جراءة، أ تحب لو أن ابنك كهلا كأفضل الكهول و أسراه، أو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بثواب ما قد أخذنا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 هذا حديث غريب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أنا محمد بن المعروف، أنا أبو سهل الاسفرائيني، أنا أبو جعفر الحذاء، أنا علي بن المديني، أنا </w:t>
      </w:r>
    </w:p>
    <w:p>
      <w:pPr>
        <w:pStyle w:val="BookText"/>
        <w:rPr/>
      </w:pPr>
      <w:r>
        <w:rPr>
          <w:rFonts w:ascii="Amiri" w:hAnsi="Amiri" w:eastAsia="Amiri" w:cs="Amiri"/>
          <w:color w:val="111111"/>
          <w:sz w:val="28"/>
          <w:sz w:val="28"/>
          <w:szCs w:val="28"/>
          <w:rtl w:val="true"/>
          <w:lang w:bidi="ar-SA"/>
        </w:rPr>
        <w:t>وهب بن جرير بن حازم،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أيوب، عن يزيد بن أبي حبيب، عن مرثد بن عبد اللّه اليزني عن حسّان بن كريب عن علي بن أبي طالب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للفاحشة و الذي يسمع لها في الإثم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منصور الحسين بن طلحة الصالحاني، أنا إبراهيم بن منصور،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موسى، نا وهب بن جرير،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أيوب يحدث عن يزيد بن أبي حبيب، عن مرثد، عن حسّان بن كريب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الفاحشة و الذي يسمع في الإثم سواء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أخبرتناه عاليا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بن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عبد اللّه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بالرمي </w:t>
      </w:r>
      <w:r>
        <w:rPr>
          <w:rStyle w:val="FootnoteAnchor"/>
          <w:rtl w:val="true"/>
        </w:rPr>
        <w:footnoteReference w:id="1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العباس السّراج </w:t>
      </w:r>
      <w:r>
        <w:rPr>
          <w:rStyle w:val="FootnoteAnchor"/>
          <w:rtl w:val="true"/>
        </w:rPr>
        <w:footnoteReference w:id="1962"/>
      </w:r>
      <w:r>
        <w:rPr>
          <w:rFonts w:ascii="Amiri" w:hAnsi="Amiri" w:eastAsia="Amiri" w:cs="Amiri"/>
          <w:color w:val="111111"/>
          <w:sz w:val="28"/>
          <w:sz w:val="28"/>
          <w:szCs w:val="28"/>
          <w:rtl w:val="true"/>
          <w:lang w:bidi="ar-SA"/>
        </w:rPr>
        <w:t>،نا قتيبة، نا ابن لهيعة، عن يزيد بن أبي حبيب، عن أبي الخير أنه سمع حسّان بن كريب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إن الذي يقول الفاحشة و الذي يسمعها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حدّثني أبو بكر اللفتواني، أنا أبو الفضل أحمد بن محمّد ثم حدّثني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نا علي بن الحسن بن قديد، نا أحمد بن عمرو، نا ابن وهب، عن أبي شريح، عن واهب بن عبد اللّه، عن حسّان بن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سأله كيف تحسبون </w:t>
      </w:r>
      <w:r>
        <w:rPr>
          <w:rStyle w:val="FootnoteAnchor"/>
          <w:rtl w:val="true"/>
        </w:rPr>
        <w:footnoteReference w:id="1963"/>
      </w:r>
      <w:r>
        <w:rPr>
          <w:rFonts w:ascii="Amiri" w:hAnsi="Amiri" w:eastAsia="Amiri" w:cs="Amiri"/>
          <w:color w:val="111111"/>
          <w:sz w:val="28"/>
          <w:sz w:val="28"/>
          <w:szCs w:val="28"/>
          <w:rtl w:val="true"/>
          <w:lang w:bidi="ar-SA"/>
        </w:rPr>
        <w:t>نفقاتكم‌؟،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إذا قفلنا من الغزو عددناها بسبع مائة، و إذا كنا في أهلينا عددنا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استوجبتموها بسبع مائة، إن كنتم في الغزو و إن كنتم في أهليكم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الحسن علي بن بركات الخشوعي،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محمد بن أبي نصر، نا أبو يعقوب إسحاق بن إبراهيم بن هاشم الأذرعي </w:t>
      </w:r>
      <w:r>
        <w:rPr>
          <w:rStyle w:val="FootnoteAnchor"/>
          <w:rtl w:val="true"/>
        </w:rPr>
        <w:footnoteReference w:id="1964"/>
      </w:r>
      <w:r>
        <w:rPr>
          <w:rFonts w:ascii="Amiri" w:hAnsi="Amiri" w:eastAsia="Amiri" w:cs="Amiri"/>
          <w:color w:val="111111"/>
          <w:sz w:val="28"/>
          <w:sz w:val="28"/>
          <w:szCs w:val="28"/>
          <w:rtl w:val="true"/>
          <w:lang w:bidi="ar-SA"/>
        </w:rPr>
        <w:t xml:space="preserve">،نا أبو بكر محمد بن جعفر بن سفيان الرافقي، نا موسى بن هارون، نا المعافى بن عمران، أنا ابن لهيعة عن عياش بن العباس، عن حيان </w:t>
      </w:r>
      <w:r>
        <w:rPr>
          <w:rStyle w:val="FootnoteAnchor"/>
          <w:rtl w:val="true"/>
        </w:rPr>
        <w:footnoteReference w:id="1965"/>
      </w:r>
      <w:r>
        <w:rPr>
          <w:rFonts w:ascii="Amiri" w:hAnsi="Amiri" w:eastAsia="Amiri" w:cs="Amiri"/>
          <w:color w:val="111111"/>
          <w:sz w:val="28"/>
          <w:sz w:val="28"/>
          <w:szCs w:val="28"/>
          <w:rtl w:val="true"/>
          <w:lang w:bidi="ar-SA"/>
        </w:rPr>
        <w:t>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 معاوية و معنا أبو مسعود صاحب النبي صلّى اللّه عليه و سلّم فخرج رجل قد كساه معاوية برنسا فهنأه قوم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طيباتك، 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حسناتك، كذا في الأصل،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كريب الحميري المصري، عن علي قوله روى عنه 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w:t>
      </w:r>
      <w:r>
        <w:rPr>
          <w:rStyle w:val="FootnoteAnchor"/>
          <w:rtl w:val="true"/>
        </w:rPr>
        <w:footnoteReference w:id="1967"/>
      </w:r>
      <w:r>
        <w:rPr>
          <w:rFonts w:ascii="Amiri" w:hAnsi="Amiri" w:eastAsia="Amiri" w:cs="Amiri"/>
          <w:color w:val="111111"/>
          <w:sz w:val="28"/>
          <w:sz w:val="28"/>
          <w:szCs w:val="28"/>
          <w:rtl w:val="true"/>
          <w:lang w:bidi="ar-SA"/>
        </w:rPr>
        <w:t>حمزة بن العبّاس و أبو الفضل أحمد بن محمد، ثم حدّثني أبو بكر محمد بن شجاع،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كريب بن يشرح بن عبد كلال بن عريب بن شرحبيل بن يريم بن فهد بن معدي كرب بن أبي شمّر بن يرعش بن مالك بن مرثد بن نتوف بن هاعان بن شراحيل بن الحارث بن زيد بن ذي شوب الرّعيني، يكنى أبا كريب هاجر في خلافة عمر بن الخطاب و شهد فتح مصر، و 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مرثد بن عبد اللّه اليزني، و واهب بن عبد اللّه المعافري، و عبد اللّه بن هبيرة السبائي، و كعب بن علقمة التنوخي و غيرهم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بن كريب ثم ساق نسبه إلى ذي مثوب كما ذكر ابن يونس، و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ذي مثوب بن </w:t>
      </w:r>
      <w:bookmarkStart w:id="326" w:name="pg11916_111443"/>
    </w:p>
    <w:p>
      <w:pPr>
        <w:pStyle w:val="BookText"/>
        <w:rPr/>
      </w:pPr>
      <w:bookmarkEnd w:id="326"/>
      <w:r>
        <w:rPr>
          <w:rFonts w:ascii="Amiri" w:hAnsi="Amiri" w:eastAsia="Amiri" w:cs="Amiri"/>
          <w:color w:val="111111"/>
          <w:sz w:val="28"/>
          <w:sz w:val="28"/>
          <w:szCs w:val="28"/>
          <w:rtl w:val="true"/>
          <w:lang w:bidi="ar-SA"/>
        </w:rPr>
        <w:t>شرحبيل بن سجيعة بن تنوف بن ملكي كرب بن اليشرح يحصب بن اليشعر ثوير بن رعين، الرّعيني ثم ساق باقي قول ابن يونس فيه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3881574_73709187"/>
      <w:bookmarkStart w:id="328" w:name="_Toc122"/>
      <w:bookmarkEnd w:id="327"/>
      <w:r>
        <w:rPr/>
        <w:t>1270</w:t>
      </w:r>
      <w:r>
        <w:rPr>
          <w:rtl w:val="true"/>
        </w:rPr>
        <w:t xml:space="preserve"> - </w:t>
      </w:r>
      <w:r>
        <w:rPr>
          <w:rtl w:val="true"/>
        </w:rPr>
        <w:t>حسّان بن محمد</w:t>
      </w:r>
      <w:bookmarkEnd w:id="328"/>
    </w:p>
    <w:p>
      <w:pPr>
        <w:pStyle w:val="BookText"/>
        <w:rPr/>
      </w:pPr>
      <w:r>
        <w:rPr>
          <w:rFonts w:ascii="Amiri" w:hAnsi="Amiri" w:eastAsia="Amiri" w:cs="Amiri"/>
          <w:color w:val="111111"/>
          <w:sz w:val="28"/>
          <w:sz w:val="28"/>
          <w:szCs w:val="28"/>
          <w:rtl w:val="true"/>
          <w:lang w:bidi="ar-SA"/>
        </w:rPr>
        <w:t>ممن شهد مع معاوية صفّين، و جعله على بعض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محمد بن علي، أنا أحمد بن إسحاق، نا أحمد بن عمران، نا موسى بن زكريا،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قيس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محمد، كذا قال خليفة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جابر بن يزيد الجعفي عن أبي جعفر محمد بن علي، و زيد بن الحسن بن علي و رجل آخر </w:t>
      </w:r>
      <w:r>
        <w:rPr>
          <w:rStyle w:val="FootnoteAnchor"/>
          <w:rtl w:val="true"/>
        </w:rPr>
        <w:footnoteReference w:id="1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حسّان بن بحدل الكلبي، و هو الصّواب و هو حسّان بن مالك بن بحدل الكلبي يأتي بعد هذا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3881576_73709187"/>
      <w:bookmarkStart w:id="330" w:name="_Toc123"/>
      <w:bookmarkEnd w:id="329"/>
      <w:r>
        <w:rPr/>
        <w:t>1271</w:t>
      </w:r>
      <w:r>
        <w:rPr>
          <w:rtl w:val="true"/>
        </w:rPr>
        <w:t xml:space="preserve"> - </w:t>
      </w:r>
      <w:r>
        <w:rPr>
          <w:rtl w:val="true"/>
        </w:rPr>
        <w:t>حسّان بن مالك بن بحدل</w:t>
      </w:r>
      <w:bookmarkEnd w:id="330"/>
    </w:p>
    <w:p>
      <w:pPr>
        <w:pStyle w:val="BookText"/>
        <w:rPr/>
      </w:pPr>
      <w:r>
        <w:rPr>
          <w:rFonts w:ascii="Amiri" w:hAnsi="Amiri" w:eastAsia="Amiri" w:cs="Amiri"/>
          <w:color w:val="111111"/>
          <w:sz w:val="28"/>
          <w:sz w:val="28"/>
          <w:szCs w:val="28"/>
          <w:rtl w:val="true"/>
          <w:lang w:bidi="ar-SA"/>
        </w:rPr>
        <w:t>ابن أنيف بن دلجة بن قنافة بن عدي بن زهير بن جناب</w:t>
      </w:r>
    </w:p>
    <w:p>
      <w:pPr>
        <w:pStyle w:val="BookText"/>
        <w:rPr/>
      </w:pPr>
      <w:r>
        <w:rPr>
          <w:rFonts w:ascii="Amiri" w:hAnsi="Amiri" w:eastAsia="Amiri" w:cs="Amiri"/>
          <w:color w:val="111111"/>
          <w:sz w:val="28"/>
          <w:sz w:val="28"/>
          <w:szCs w:val="28"/>
          <w:rtl w:val="true"/>
          <w:lang w:bidi="ar-SA"/>
        </w:rPr>
        <w:t>ابن هبل بن عبد اللّه بن كنانة بن بكر بن عوف</w:t>
      </w:r>
    </w:p>
    <w:p>
      <w:pPr>
        <w:pStyle w:val="BookText"/>
        <w:rPr/>
      </w:pPr>
      <w:r>
        <w:rPr>
          <w:rFonts w:ascii="Amiri" w:hAnsi="Amiri" w:eastAsia="Amiri" w:cs="Amiri"/>
          <w:color w:val="111111"/>
          <w:sz w:val="28"/>
          <w:sz w:val="28"/>
          <w:szCs w:val="28"/>
          <w:rtl w:val="true"/>
          <w:lang w:bidi="ar-SA"/>
        </w:rPr>
        <w:t>ابن عذرة بن زيد اللاّت بن رفيدة بن ثور بن كلب بن وبرة</w:t>
      </w:r>
    </w:p>
    <w:p>
      <w:pPr>
        <w:pStyle w:val="BookText"/>
        <w:rPr/>
      </w:pPr>
      <w:r>
        <w:rPr>
          <w:rFonts w:ascii="Amiri" w:hAnsi="Amiri" w:eastAsia="Amiri" w:cs="Amiri"/>
          <w:color w:val="111111"/>
          <w:sz w:val="28"/>
          <w:sz w:val="28"/>
          <w:szCs w:val="28"/>
          <w:rtl w:val="true"/>
          <w:lang w:bidi="ar-SA"/>
        </w:rPr>
        <w:t xml:space="preserve">أبو سليمان الكلبي </w:t>
      </w:r>
      <w:r>
        <w:rPr>
          <w:rStyle w:val="FootnoteAnchor"/>
          <w:rtl w:val="true"/>
        </w:rPr>
        <w:footnoteReference w:id="197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زعيم بني كلب و مقدّمهم، شهد صفّين مع معاوية، و كان على قضاعة دمشق يومئذ، و كان له مقدار و منزلة عند بني </w:t>
      </w:r>
      <w:r>
        <w:rPr>
          <w:rStyle w:val="FootnoteAnchor"/>
          <w:rtl w:val="true"/>
        </w:rPr>
        <w:footnoteReference w:id="1971"/>
      </w:r>
      <w:r>
        <w:rPr>
          <w:rFonts w:ascii="Amiri" w:hAnsi="Amiri" w:eastAsia="Amiri" w:cs="Amiri"/>
          <w:color w:val="111111"/>
          <w:sz w:val="28"/>
          <w:sz w:val="28"/>
          <w:szCs w:val="28"/>
          <w:rtl w:val="true"/>
          <w:lang w:bidi="ar-SA"/>
        </w:rPr>
        <w:t xml:space="preserve">أميّة و هو الذي قام بأمر البيعة لمروان بن الحكم، و قد كان يسلم عليه بالإمرة قبل ذلك أربعين ليلة، و كان له شعر، و داره بدمشق </w:t>
      </w:r>
    </w:p>
    <w:p>
      <w:pPr>
        <w:pStyle w:val="BookText"/>
        <w:rPr/>
      </w:pPr>
      <w:r>
        <w:rPr>
          <w:rFonts w:ascii="Amiri" w:hAnsi="Amiri" w:eastAsia="Amiri" w:cs="Amiri"/>
          <w:color w:val="111111"/>
          <w:sz w:val="28"/>
          <w:sz w:val="28"/>
          <w:szCs w:val="28"/>
          <w:rtl w:val="true"/>
          <w:lang w:bidi="ar-SA"/>
        </w:rPr>
        <w:t xml:space="preserve">و هي قصر البحادلة التي تعرف اليوم بقصر ابن أبي الحديد </w:t>
      </w:r>
      <w:r>
        <w:rPr>
          <w:rStyle w:val="FootnoteAnchor"/>
          <w:rtl w:val="true"/>
        </w:rPr>
        <w:footnoteReference w:id="1972"/>
      </w:r>
      <w:r>
        <w:rPr>
          <w:rFonts w:ascii="Amiri" w:hAnsi="Amiri" w:eastAsia="Amiri" w:cs="Amiri"/>
          <w:color w:val="111111"/>
          <w:sz w:val="28"/>
          <w:sz w:val="28"/>
          <w:szCs w:val="28"/>
          <w:rtl w:val="true"/>
          <w:lang w:bidi="ar-SA"/>
        </w:rPr>
        <w:t xml:space="preserve">أقطعه إياها معاوية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محمد بن أحمد، و نا محمد بن عثمان بن أبي شيبة، قال حسّان بن مالك بن بحدل الكلبي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و على الأردن حسّان بن مالك بن بحدل و ضم إليه فلسطين فولى حسان بن مالك روح بن زنباع فلسطين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محمد أحمد بن يحيى بن جابر البلاذري، حدّثني عباس بن هشام الكلبي،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حسّان بن مالك بن بحدل أربعين ليلة بالخلافة ثم سلّمها إلى مروان </w:t>
      </w:r>
      <w:r>
        <w:rPr>
          <w:rStyle w:val="FootnoteAnchor"/>
          <w:rtl w:val="true"/>
        </w:rPr>
        <w:footnoteReference w:id="197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فألاّ يكن منا الخليفة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نالها إلاّ و نحن شهود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و قال بعض الكلبيين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لكم عن منبر الملك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ظللتم و ما أن تستطيعون منبرا</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بن الطّيّوري، أنا أبو الحسن العتيقي 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حدّثني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لم تهيّج الفتن بمثل ربيعة، و لم تطلب التّرات بمثل تميم، و لم يؤيد الملك بمثل كلب، و لم </w:t>
      </w:r>
      <w:bookmarkStart w:id="331" w:name="pg11916_111447"/>
    </w:p>
    <w:p>
      <w:pPr>
        <w:pStyle w:val="BookText"/>
        <w:rPr/>
      </w:pPr>
      <w:bookmarkEnd w:id="331"/>
      <w:r>
        <w:rPr>
          <w:rFonts w:ascii="Amiri" w:hAnsi="Amiri" w:eastAsia="Amiri" w:cs="Amiri"/>
          <w:color w:val="111111"/>
          <w:sz w:val="28"/>
          <w:sz w:val="28"/>
          <w:szCs w:val="28"/>
          <w:rtl w:val="true"/>
          <w:lang w:bidi="ar-SA"/>
        </w:rPr>
        <w:t>ترع الرعايا بمثل ثقيف، و لم يجب الخراج بمثل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غيره عن العجلي عن الحكم بن عوانة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البركات عبد الوهاب بن المبارك، أنا أحمد بن الحسن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طراد بن محمد، أنا أحمد بن علي بن الحسين بن الباد </w:t>
      </w:r>
      <w:r>
        <w:rPr>
          <w:rStyle w:val="FootnoteAnchor"/>
          <w:rtl w:val="true"/>
        </w:rPr>
        <w:footnoteReference w:id="1977"/>
      </w:r>
      <w:r>
        <w:rPr>
          <w:rFonts w:ascii="Amiri" w:hAnsi="Amiri" w:eastAsia="Amiri" w:cs="Amiri"/>
          <w:color w:val="111111"/>
          <w:sz w:val="28"/>
          <w:sz w:val="28"/>
          <w:szCs w:val="28"/>
          <w:rtl w:val="true"/>
          <w:lang w:bidi="ar-SA"/>
        </w:rPr>
        <w:t>،أنا حامد بن محمد بن عبد اللّه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حدّثني نعيم بن حمّاد، عن ضمرة بن ربيعة،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حسّان بن مالك عجم أهل دمشق إلى عمر بن عبد العزيز في كنيسة كان فلان، و سمّى رجلا من الأمراء أقطعه إياها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الخمس العشرة كنيسة التي في عهدهم فلا سبيل إليها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3881578_73709187"/>
      <w:bookmarkStart w:id="333" w:name="_Toc124"/>
      <w:bookmarkEnd w:id="332"/>
      <w:r>
        <w:rPr/>
        <w:t>1272</w:t>
      </w:r>
      <w:r>
        <w:rPr>
          <w:rtl w:val="true"/>
        </w:rPr>
        <w:t xml:space="preserve"> - </w:t>
      </w:r>
      <w:r>
        <w:rPr>
          <w:rtl w:val="true"/>
        </w:rPr>
        <w:t>حسّان بن النعمان</w:t>
      </w:r>
      <w:bookmarkEnd w:id="3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 النّصري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حدّث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 حيّ‌ بن يؤمن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غزّاء، و ولي فتوحا بالمغرب، و وفد على معاوية و على عبد الملك بن مروان، و كانت له بدمشق دار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أبو عبد اللّه النهاوندي، نا أحمد بن عمران، نا موسى بن زكريا، نا خليفة، قال </w:t>
      </w:r>
      <w:r>
        <w:rPr>
          <w:rStyle w:val="FootnoteAnchor"/>
          <w:rtl w:val="true"/>
        </w:rPr>
        <w:footnoteReference w:id="1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سبع و خمسين فيها وجه معاوية حسّان بن النعمان الغساني إلى إفريقية، فصالحه من يليه من البربر، و وضع عليها الخراج </w:t>
      </w:r>
      <w:r>
        <w:rPr>
          <w:rStyle w:val="FootnoteAnchor"/>
          <w:rtl w:val="true"/>
        </w:rPr>
        <w:footnoteReference w:id="1980"/>
      </w:r>
      <w:r>
        <w:rPr>
          <w:rFonts w:ascii="Amiri" w:hAnsi="Amiri" w:eastAsia="Amiri" w:cs="Amiri"/>
          <w:color w:val="111111"/>
          <w:sz w:val="28"/>
          <w:sz w:val="28"/>
          <w:szCs w:val="28"/>
          <w:rtl w:val="true"/>
          <w:lang w:bidi="ar-SA"/>
        </w:rPr>
        <w:t>،فلم يزل عليها حتى مات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و سبعين </w:t>
      </w:r>
      <w:r>
        <w:rPr>
          <w:rStyle w:val="FootnoteAnchor"/>
          <w:rtl w:val="true"/>
        </w:rPr>
        <w:footnoteReference w:id="1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قفل حسّان بن النعمان الغساني من القيروان، و استخلف سفيان بن مالك الثقفي </w:t>
      </w:r>
      <w:r>
        <w:rPr>
          <w:rStyle w:val="FootnoteAnchor"/>
          <w:rtl w:val="true"/>
        </w:rPr>
        <w:footnoteReference w:id="1982"/>
      </w:r>
      <w:r>
        <w:rPr>
          <w:rFonts w:ascii="Amiri" w:hAnsi="Amiri" w:eastAsia="Amiri" w:cs="Amiri"/>
          <w:color w:val="111111"/>
          <w:sz w:val="28"/>
          <w:sz w:val="28"/>
          <w:szCs w:val="28"/>
          <w:rtl w:val="true"/>
          <w:lang w:bidi="ar-SA"/>
        </w:rPr>
        <w:t>و قدم على عبد الملك فردّه إلى إفريقية و زاده أطرابلس، فقدم على عبد العزيز بن مروان مصر فلم ينفذه، و ولّى موسى بن نصير، فقدم حسّان على عبد الملك فأمره بلزوم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اللاّلكائي،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اثنتين و سبعين غزا حسّان بن النعمان رأس القيح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أربع و سبعين أغزى عبد الملك حسّان بن النعمان الغسّاني المغرب فانتهى إلى موضع القيروان </w:t>
      </w:r>
      <w:r>
        <w:rPr>
          <w:rStyle w:val="FootnoteAnchor"/>
          <w:rtl w:val="true"/>
        </w:rPr>
        <w:footnoteReference w:id="1984"/>
      </w:r>
      <w:r>
        <w:rPr>
          <w:rFonts w:ascii="Amiri" w:hAnsi="Amiri" w:eastAsia="Amiri" w:cs="Amiri"/>
          <w:color w:val="111111"/>
          <w:sz w:val="28"/>
          <w:sz w:val="28"/>
          <w:szCs w:val="28"/>
          <w:rtl w:val="true"/>
          <w:lang w:bidi="ar-SA"/>
        </w:rPr>
        <w:t xml:space="preserve">فخلف بها خيلا فبعثت الكاهنة ابنها فأجلى الخيل و خرج في طلب حسّان فلقوا حسّان بنهر البلا </w:t>
      </w:r>
      <w:r>
        <w:rPr>
          <w:rStyle w:val="FootnoteAnchor"/>
          <w:rtl w:val="true"/>
        </w:rPr>
        <w:footnoteReference w:id="1985"/>
      </w:r>
      <w:r>
        <w:rPr>
          <w:rFonts w:ascii="Amiri" w:hAnsi="Amiri" w:eastAsia="Amiri" w:cs="Amiri"/>
          <w:color w:val="111111"/>
          <w:sz w:val="28"/>
          <w:sz w:val="28"/>
          <w:szCs w:val="28"/>
          <w:rtl w:val="true"/>
          <w:lang w:bidi="ar-SA"/>
        </w:rPr>
        <w:t xml:space="preserve">فانهزم حسّان فحصروه في عسكره حتى أكل الدوابّ‌ ثم خرج عليهم فأفرجوا له فخرج إلى الزابّ‌ </w:t>
      </w:r>
      <w:r>
        <w:rPr>
          <w:rStyle w:val="FootnoteAnchor"/>
          <w:rtl w:val="true"/>
        </w:rPr>
        <w:footnoteReference w:id="1986"/>
      </w:r>
      <w:r>
        <w:rPr>
          <w:rFonts w:ascii="IRNazanin" w:hAnsi="IRNazanin" w:eastAsia="IRNazanin"/>
          <w:color w:val="111111"/>
          <w:sz w:val="28"/>
          <w:sz w:val="28"/>
          <w:szCs w:val="28"/>
          <w:rtl w:val="true"/>
          <w:lang w:bidi="fa-IR"/>
        </w:rPr>
        <w:t xml:space="preserve">فغلقت الحصون دونه فنزل بقصور حسّان </w:t>
      </w:r>
      <w:r>
        <w:rPr>
          <w:rStyle w:val="FootnoteAnchor"/>
          <w:rtl w:val="true"/>
        </w:rPr>
        <w:footnoteReference w:id="1987"/>
      </w:r>
      <w:r>
        <w:rPr>
          <w:rFonts w:ascii="Amiri" w:hAnsi="Amiri" w:eastAsia="Amiri" w:cs="Amiri"/>
          <w:color w:val="111111"/>
          <w:sz w:val="28"/>
          <w:sz w:val="28"/>
          <w:szCs w:val="28"/>
          <w:rtl w:val="true"/>
          <w:lang w:bidi="ar-SA"/>
        </w:rPr>
        <w:t xml:space="preserve">و كتب إلى عبد العزيز يستمده، فأمدّه بجمع كثير فسار إلى الكاهنة فانهزمت فبعث عبيد بن أبي هثان الحميري في طلبها فقتلها ببلاد طببة </w:t>
      </w:r>
      <w:r>
        <w:rPr>
          <w:rStyle w:val="FootnoteAnchor"/>
          <w:rtl w:val="true"/>
        </w:rPr>
        <w:footnoteReference w:id="1988"/>
      </w:r>
      <w:r>
        <w:rPr>
          <w:rFonts w:ascii="Amiri" w:hAnsi="Amiri" w:eastAsia="Amiri" w:cs="Amiri"/>
          <w:color w:val="111111"/>
          <w:sz w:val="28"/>
          <w:sz w:val="28"/>
          <w:szCs w:val="28"/>
          <w:rtl w:val="true"/>
          <w:lang w:bidi="ar-SA"/>
        </w:rPr>
        <w:t xml:space="preserve">و قتل ابنها، و فتح حصونا و صالح الأفارقة و السرير من لدن الزاب إلى أطرابلس ثم نزل القيروان ثم بعث إلى فاس خيلا فافتتحها و بنى مسجد القيروان في شهر رمضان سنة أربع و سبعين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و سبعين قفل حسّان بن النعمان من إفريقية، و فيها يعني سنة ثمانين غزا حسّان بن النعمان بأهل الشام النمر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عن أبي الحسن رشأ بن نظيف، أنا أبو محمد عبد الرّحمن بن عمر بن محمد بن النحاس، أنا أبو عمر محمد بن يوسف بن يعقوب الكندي، أخبرني عبد الوهاب عن علي بن قديد، عن يحيى بن عثمان، عن النصيري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حسّان بن النعمان الغسّاني من إفريقية و كان أميرا عليها يريد إلى عبد الملك و كان عبد العزيز قد ولّى على برقة عبدا له يقال له تليد فكبر على أهل برقة أمامه عندهم و بها أشراف الناس فكتب عبد العزيز إليه يوقفه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قفل حسّان من عند عبد الملك بولاية المغرب </w:t>
      </w:r>
      <w:r>
        <w:rPr>
          <w:rStyle w:val="FootnoteAnchor"/>
          <w:rtl w:val="true"/>
        </w:rPr>
        <w:footnoteReference w:id="1991"/>
      </w:r>
      <w:r>
        <w:rPr>
          <w:rFonts w:ascii="Amiri" w:hAnsi="Amiri" w:eastAsia="Amiri" w:cs="Amiri"/>
          <w:color w:val="111111"/>
          <w:sz w:val="28"/>
          <w:sz w:val="28"/>
          <w:szCs w:val="28"/>
          <w:rtl w:val="true"/>
          <w:lang w:bidi="ar-SA"/>
        </w:rPr>
        <w:t>فقال له عبد العزيز اندفع لي عن ولاية برقة فإن بها تليدا فأبى ذلك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عبد العزيز موسى بن نصير فعقد له على إفريقية في صفر سنة تسع و سبعين، فتجهز موسى و حمل الأموال و خرج إلى المغرب فقال أبو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لأصحابي عشية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نهوى البريد المبشر</w:t>
      </w:r>
    </w:p>
    <w:p>
      <w:pPr>
        <w:pStyle w:val="BookText"/>
        <w:rPr/>
      </w:pPr>
      <w:r>
        <w:rPr>
          <w:rFonts w:ascii="Amiri" w:hAnsi="Amiri" w:eastAsia="Amiri" w:cs="Amiri"/>
          <w:color w:val="111111"/>
          <w:sz w:val="28"/>
          <w:sz w:val="28"/>
          <w:szCs w:val="28"/>
          <w:rtl w:val="true"/>
          <w:lang w:bidi="ar-SA"/>
        </w:rPr>
        <w:t xml:space="preserve">الا ما الذي غال ابن نعمان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متاح الحين و الخير يقدر</w:t>
      </w:r>
    </w:p>
    <w:p>
      <w:pPr>
        <w:pStyle w:val="BookText"/>
        <w:rPr/>
      </w:pPr>
      <w:r>
        <w:rPr>
          <w:rFonts w:ascii="Amiri" w:hAnsi="Amiri" w:eastAsia="Amiri" w:cs="Amiri"/>
          <w:color w:val="111111"/>
          <w:sz w:val="28"/>
          <w:sz w:val="28"/>
          <w:szCs w:val="28"/>
          <w:rtl w:val="true"/>
          <w:lang w:bidi="ar-SA"/>
        </w:rPr>
        <w:t xml:space="preserve">فقلت و لم أملك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الفتى المعزول و المنتظر</w:t>
      </w:r>
    </w:p>
    <w:p>
      <w:pPr>
        <w:pStyle w:val="BookText"/>
        <w:rPr/>
      </w:pPr>
      <w:r>
        <w:rPr>
          <w:rFonts w:ascii="Amiri" w:hAnsi="Amiri" w:eastAsia="Amiri" w:cs="Amiri"/>
          <w:color w:val="111111"/>
          <w:sz w:val="28"/>
          <w:sz w:val="28"/>
          <w:szCs w:val="28"/>
          <w:rtl w:val="true"/>
          <w:lang w:bidi="ar-SA"/>
        </w:rPr>
        <w:t xml:space="preserve">فإن يك هذا الدهر جاء بعزلة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 الدهر بالمرء يعثر</w:t>
      </w:r>
    </w:p>
    <w:p>
      <w:pPr>
        <w:pStyle w:val="BookText"/>
        <w:rPr/>
      </w:pPr>
      <w:r>
        <w:rPr>
          <w:rFonts w:ascii="Amiri" w:hAnsi="Amiri" w:eastAsia="Amiri" w:cs="Amiri"/>
          <w:color w:val="111111"/>
          <w:sz w:val="28"/>
          <w:sz w:val="28"/>
          <w:szCs w:val="28"/>
          <w:rtl w:val="true"/>
          <w:lang w:bidi="ar-SA"/>
        </w:rPr>
        <w:t>و قال أبو زمعة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لحسّان و تضليل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حسّان لتلك بأخيل</w:t>
      </w:r>
    </w:p>
    <w:p>
      <w:pPr>
        <w:pStyle w:val="BookText"/>
        <w:rPr/>
      </w:pPr>
      <w:r>
        <w:rPr>
          <w:rFonts w:ascii="Amiri" w:hAnsi="Amiri" w:eastAsia="Amiri" w:cs="Amiri"/>
          <w:color w:val="111111"/>
          <w:sz w:val="28"/>
          <w:sz w:val="28"/>
          <w:szCs w:val="28"/>
          <w:rtl w:val="true"/>
          <w:lang w:bidi="ar-SA"/>
        </w:rPr>
        <w:t xml:space="preserve">عشية لا يعطي ابن مروان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يدرك العليا فأضحى بأسفل</w:t>
      </w:r>
    </w:p>
    <w:p>
      <w:pPr>
        <w:pStyle w:val="BookText"/>
        <w:rPr/>
      </w:pPr>
      <w:r>
        <w:rPr>
          <w:rFonts w:ascii="Amiri" w:hAnsi="Amiri" w:eastAsia="Amiri" w:cs="Amiri"/>
          <w:color w:val="111111"/>
          <w:sz w:val="28"/>
          <w:sz w:val="28"/>
          <w:szCs w:val="28"/>
          <w:rtl w:val="true"/>
          <w:lang w:bidi="ar-SA"/>
        </w:rPr>
        <w:t xml:space="preserve">و يقسم لا يؤتيه برقة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الطوع لو لا حينه دفع معضل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راعه إلاّ بتمزيق عهده </w:t>
      </w: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بابن نصير في الجنود مرفّل </w:t>
      </w:r>
      <w:bookmarkStart w:id="334" w:name="pg11916_111453"/>
    </w:p>
    <w:p>
      <w:pPr>
        <w:pStyle w:val="BookText"/>
        <w:rPr/>
      </w:pPr>
      <w:bookmarkEnd w:id="334"/>
      <w:r>
        <w:rPr>
          <w:rFonts w:ascii="Amiri" w:hAnsi="Amiri" w:eastAsia="Amiri" w:cs="Amiri"/>
          <w:color w:val="111111"/>
          <w:sz w:val="28"/>
          <w:sz w:val="28"/>
          <w:szCs w:val="28"/>
          <w:rtl w:val="true"/>
          <w:lang w:bidi="ar-SA"/>
        </w:rPr>
        <w:t xml:space="preserve">فدونكها موسى بغير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يا حسّان فاعضض بجندل</w:t>
      </w:r>
    </w:p>
    <w:p>
      <w:pPr>
        <w:pStyle w:val="BookText"/>
        <w:rPr/>
      </w:pPr>
      <w:r>
        <w:rPr>
          <w:rFonts w:ascii="Amiri" w:hAnsi="Amiri" w:eastAsia="Amiri" w:cs="Amiri"/>
          <w:color w:val="111111"/>
          <w:sz w:val="28"/>
          <w:sz w:val="28"/>
          <w:szCs w:val="28"/>
          <w:rtl w:val="true"/>
          <w:lang w:bidi="ar-SA"/>
        </w:rPr>
        <w:t>فلما دخل موسى بجنده إفريقية قال رجل من خولان يقال له عبيد اللّه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نؤمّل حسّانا و امرأته حتى أتانا أمير غير حسّان النصر يقدمه و الحزم سابقه عف الخلائق ماض غير و سنان الحق تثبته و العدل سيرته جزل المواهب معط‍‌ غير منّان كتب إلي أبو محمد حمزة بن العباس، و أبو الفضل أحمد بن محمد، و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النعمان الغسّاني صاحب فتوح المغرب حدّث عنه أبو قبيل، و كان ممن شهد فتح مصر، و له رواية عن عمر بن الخطاب توفي سنة ثمانين </w:t>
      </w:r>
      <w:r>
        <w:rPr>
          <w:rStyle w:val="FootnoteAnchor"/>
          <w:rtl w:val="true"/>
        </w:rPr>
        <w:footnoteReference w:id="1993"/>
      </w:r>
      <w:r>
        <w:rPr>
          <w:rFonts w:ascii="IRNazanin" w:hAnsi="IRNazanin" w:eastAsia="IRNazanin"/>
          <w:color w:val="111111"/>
          <w:sz w:val="28"/>
          <w:sz w:val="28"/>
          <w:szCs w:val="28"/>
          <w:rtl w:val="true"/>
          <w:lang w:bidi="fa-IR"/>
        </w:rPr>
        <w:t>بأرض الروم</w:t>
      </w:r>
      <w:r>
        <w:rPr>
          <w:rFonts w:eastAsia="IRNazanin" w:cs="IRNazanin"/>
          <w:color w:val="111111"/>
          <w:sz w:val="28"/>
          <w:szCs w:val="28"/>
          <w:rtl w:val="true"/>
          <w:lang w:bidi="fa-IR"/>
        </w:rPr>
        <w:t>.</w:t>
      </w:r>
    </w:p>
    <w:p>
      <w:pPr>
        <w:pStyle w:val="Heading4"/>
        <w:numPr>
          <w:ilvl w:val="3"/>
          <w:numId w:val="1"/>
        </w:numPr>
        <w:rPr/>
      </w:pPr>
      <w:bookmarkStart w:id="335" w:name="__RefHeading___Toc13881580_73709187"/>
      <w:bookmarkStart w:id="336" w:name="_Toc125"/>
      <w:bookmarkEnd w:id="335"/>
      <w:r>
        <w:rPr/>
        <w:t>1273</w:t>
      </w:r>
      <w:r>
        <w:rPr>
          <w:rtl w:val="true"/>
        </w:rPr>
        <w:t xml:space="preserve"> - </w:t>
      </w:r>
      <w:r>
        <w:rPr>
          <w:rtl w:val="true"/>
        </w:rPr>
        <w:t>حسّان بن وبرة</w:t>
      </w:r>
      <w:bookmarkEnd w:id="336"/>
    </w:p>
    <w:p>
      <w:pPr>
        <w:pStyle w:val="BookText"/>
        <w:rPr/>
      </w:pPr>
      <w:r>
        <w:rPr>
          <w:rFonts w:ascii="Amiri" w:hAnsi="Amiri" w:eastAsia="Amiri" w:cs="Amiri"/>
          <w:color w:val="111111"/>
          <w:sz w:val="28"/>
          <w:sz w:val="28"/>
          <w:szCs w:val="28"/>
          <w:rtl w:val="true"/>
          <w:lang w:bidi="ar-SA"/>
        </w:rPr>
        <w:t>و الصحيح أنه حيّان بن وبرة، يأتي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3881582_73709187"/>
      <w:bookmarkStart w:id="338" w:name="_Toc126"/>
      <w:bookmarkEnd w:id="337"/>
      <w:r>
        <w:rPr/>
        <w:t>1274</w:t>
      </w:r>
      <w:r>
        <w:rPr>
          <w:rtl w:val="true"/>
        </w:rPr>
        <w:t xml:space="preserve"> - </w:t>
      </w:r>
      <w:r>
        <w:rPr>
          <w:rtl w:val="true"/>
        </w:rPr>
        <w:t>حسام بن ضرار بن سلامان</w:t>
      </w:r>
      <w:bookmarkEnd w:id="338"/>
    </w:p>
    <w:p>
      <w:pPr>
        <w:pStyle w:val="BookText"/>
        <w:rPr/>
      </w:pPr>
      <w:r>
        <w:rPr>
          <w:rFonts w:ascii="Amiri" w:hAnsi="Amiri" w:eastAsia="Amiri" w:cs="Amiri"/>
          <w:color w:val="111111"/>
          <w:sz w:val="28"/>
          <w:sz w:val="28"/>
          <w:szCs w:val="28"/>
          <w:rtl w:val="true"/>
          <w:lang w:bidi="ar-SA"/>
        </w:rPr>
        <w:t>ابن خثيم بن جعول بن ربيعة بن حسن بن ضمضم</w:t>
      </w:r>
    </w:p>
    <w:p>
      <w:pPr>
        <w:pStyle w:val="BookText"/>
        <w:rPr/>
      </w:pPr>
      <w:r>
        <w:rPr>
          <w:rFonts w:ascii="Amiri" w:hAnsi="Amiri" w:eastAsia="Amiri" w:cs="Amiri"/>
          <w:color w:val="111111"/>
          <w:sz w:val="28"/>
          <w:sz w:val="28"/>
          <w:szCs w:val="28"/>
          <w:rtl w:val="true"/>
          <w:lang w:bidi="ar-SA"/>
        </w:rPr>
        <w:t>ابن طفيل بن عمرو بن ثعلبة بن الحارث بن الحصن بن ضمضم</w:t>
      </w:r>
    </w:p>
    <w:p>
      <w:pPr>
        <w:pStyle w:val="BookText"/>
        <w:rPr/>
      </w:pPr>
      <w:r>
        <w:rPr>
          <w:rFonts w:ascii="Amiri" w:hAnsi="Amiri" w:eastAsia="Amiri" w:cs="Amiri"/>
          <w:color w:val="111111"/>
          <w:sz w:val="28"/>
          <w:sz w:val="28"/>
          <w:szCs w:val="28"/>
          <w:rtl w:val="true"/>
          <w:lang w:bidi="ar-SA"/>
        </w:rPr>
        <w:t>ابن عديّ‌ بن جناب بن هبل بن عبد اللّه بن كنانة بن بكر</w:t>
      </w:r>
    </w:p>
    <w:p>
      <w:pPr>
        <w:pStyle w:val="BookText"/>
        <w:rPr/>
      </w:pPr>
      <w:r>
        <w:rPr>
          <w:rFonts w:ascii="Amiri" w:hAnsi="Amiri" w:eastAsia="Amiri" w:cs="Amiri"/>
          <w:color w:val="111111"/>
          <w:sz w:val="28"/>
          <w:sz w:val="28"/>
          <w:szCs w:val="28"/>
          <w:rtl w:val="true"/>
          <w:lang w:bidi="ar-SA"/>
        </w:rPr>
        <w:t>ابن عوف بن عذرة بن زيد اللاّت بن رفيدة بن ثور بن كلب بن وبرة</w:t>
      </w:r>
    </w:p>
    <w:p>
      <w:pPr>
        <w:pStyle w:val="BookText"/>
        <w:rPr/>
      </w:pPr>
      <w:r>
        <w:rPr>
          <w:rFonts w:ascii="Amiri" w:hAnsi="Amiri" w:eastAsia="Amiri" w:cs="Amiri"/>
          <w:color w:val="111111"/>
          <w:sz w:val="28"/>
          <w:sz w:val="28"/>
          <w:szCs w:val="28"/>
          <w:rtl w:val="true"/>
          <w:lang w:bidi="ar-SA"/>
        </w:rPr>
        <w:t>أبو الخطّار الكلبي</w:t>
      </w:r>
    </w:p>
    <w:p>
      <w:pPr>
        <w:pStyle w:val="BookText"/>
        <w:rPr/>
      </w:pPr>
      <w:r>
        <w:rPr>
          <w:rFonts w:ascii="Amiri" w:hAnsi="Amiri" w:eastAsia="Amiri" w:cs="Amiri"/>
          <w:color w:val="111111"/>
          <w:sz w:val="28"/>
          <w:sz w:val="28"/>
          <w:szCs w:val="28"/>
          <w:rtl w:val="true"/>
          <w:lang w:bidi="ar-SA"/>
        </w:rPr>
        <w:t>أمير مصر من قبل هشام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أنا محمد بن </w:t>
      </w:r>
    </w:p>
    <w:p>
      <w:pPr>
        <w:pStyle w:val="BookText"/>
        <w:rPr/>
      </w:pPr>
      <w:r>
        <w:rPr>
          <w:rFonts w:ascii="Amiri" w:hAnsi="Amiri" w:eastAsia="Amiri" w:cs="Amiri"/>
          <w:color w:val="111111"/>
          <w:sz w:val="28"/>
          <w:sz w:val="28"/>
          <w:szCs w:val="28"/>
          <w:rtl w:val="true"/>
          <w:lang w:bidi="ar-SA"/>
        </w:rPr>
        <w:t>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و عشرين و مائة قتل بلج بن بشر حين أجاز ابن قطن إلى أهل الأندلس أميرا عليهم ثم مات بلج بعد شهرين ثم افترق أهل الأندلس على أربعة أمراء حتى أرسل إليهم حنظلة بأمير يدعى أبا الخطّار الكلبي فجمعهم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صدقة بن محمّد بن الحسين بن المحلبان سبط‍‌ ابن السيّاف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محمّد بن أبي نصر الحميدي في كتاب تاريخ الأندلس تصنيفه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w:t>
      </w:r>
      <w:r>
        <w:rPr>
          <w:rStyle w:val="FootnoteAnchor"/>
          <w:rtl w:val="true"/>
        </w:rPr>
        <w:footnoteReference w:id="1995"/>
      </w:r>
      <w:r>
        <w:rPr>
          <w:rFonts w:ascii="Amiri" w:hAnsi="Amiri" w:eastAsia="Amiri" w:cs="Amiri"/>
          <w:color w:val="111111"/>
          <w:sz w:val="28"/>
          <w:sz w:val="28"/>
          <w:szCs w:val="28"/>
          <w:rtl w:val="true"/>
          <w:lang w:bidi="ar-SA"/>
        </w:rPr>
        <w:t xml:space="preserve">بن ضرار الكلبي، ذكره أبو القاسم الحسن بن بشر الآمدي </w:t>
      </w:r>
      <w:r>
        <w:rPr>
          <w:rStyle w:val="FootnoteAnchor"/>
          <w:rtl w:val="true"/>
        </w:rPr>
        <w:footnoteReference w:id="19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الخطّار الكلبي هو الحسام بن ضرار بن سلامان بن خثيم </w:t>
      </w:r>
      <w:r>
        <w:rPr>
          <w:rStyle w:val="FootnoteAnchor"/>
          <w:rtl w:val="true"/>
        </w:rPr>
        <w:footnoteReference w:id="1997"/>
      </w:r>
      <w:r>
        <w:rPr>
          <w:rFonts w:ascii="Amiri" w:hAnsi="Amiri" w:eastAsia="Amiri" w:cs="Amiri"/>
          <w:color w:val="111111"/>
          <w:sz w:val="28"/>
          <w:sz w:val="28"/>
          <w:szCs w:val="28"/>
          <w:rtl w:val="true"/>
          <w:lang w:bidi="ar-SA"/>
        </w:rPr>
        <w:t xml:space="preserve">بن جعول بن ربيعة بن حصن بن ضمضم بن عدي بن جناب شاعر فارس، و هو القائل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ابن جوّاس يخبّر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 به مسعى </w:t>
      </w:r>
      <w:r>
        <w:rPr>
          <w:rStyle w:val="FootnoteAnchor"/>
          <w:rtl w:val="true"/>
        </w:rPr>
        <w:footnoteReference w:id="1999"/>
      </w:r>
      <w:r>
        <w:rPr>
          <w:rFonts w:ascii="Amiri" w:hAnsi="Amiri" w:eastAsia="Amiri" w:cs="Amiri"/>
          <w:color w:val="111111"/>
          <w:sz w:val="28"/>
          <w:sz w:val="28"/>
          <w:szCs w:val="28"/>
          <w:rtl w:val="true"/>
          <w:lang w:bidi="ar-SA"/>
        </w:rPr>
        <w:t>امرئ غير غافل</w:t>
      </w:r>
    </w:p>
    <w:p>
      <w:pPr>
        <w:pStyle w:val="BookText"/>
        <w:rPr/>
      </w:pPr>
      <w:r>
        <w:rPr>
          <w:rFonts w:ascii="Amiri" w:hAnsi="Amiri" w:eastAsia="Amiri" w:cs="Amiri"/>
          <w:color w:val="111111"/>
          <w:sz w:val="28"/>
          <w:sz w:val="28"/>
          <w:szCs w:val="28"/>
          <w:rtl w:val="true"/>
          <w:lang w:bidi="ar-SA"/>
        </w:rPr>
        <w:t xml:space="preserve">قتلت به تسعين تحسب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جذوع نخيل </w:t>
      </w:r>
      <w:r>
        <w:rPr>
          <w:rStyle w:val="FootnoteAnchor"/>
          <w:rtl w:val="true"/>
        </w:rPr>
        <w:footnoteReference w:id="2000"/>
      </w:r>
      <w:r>
        <w:rPr>
          <w:rFonts w:ascii="Amiri" w:hAnsi="Amiri" w:eastAsia="Amiri" w:cs="Amiri"/>
          <w:color w:val="111111"/>
          <w:sz w:val="28"/>
          <w:sz w:val="28"/>
          <w:szCs w:val="28"/>
          <w:rtl w:val="true"/>
          <w:lang w:bidi="ar-SA"/>
        </w:rPr>
        <w:t xml:space="preserve">صرّعت </w:t>
      </w:r>
      <w:r>
        <w:rPr>
          <w:rStyle w:val="FootnoteAnchor"/>
          <w:rtl w:val="true"/>
        </w:rPr>
        <w:footnoteReference w:id="2001"/>
      </w:r>
      <w:r>
        <w:rPr>
          <w:rFonts w:ascii="IRNazanin" w:hAnsi="IRNazanin" w:eastAsia="IRNazanin"/>
          <w:color w:val="111111"/>
          <w:sz w:val="28"/>
          <w:sz w:val="28"/>
          <w:szCs w:val="28"/>
          <w:rtl w:val="true"/>
          <w:lang w:bidi="fa-IR"/>
        </w:rPr>
        <w:t>بالمسائل</w:t>
      </w:r>
    </w:p>
    <w:p>
      <w:pPr>
        <w:pStyle w:val="BookText"/>
        <w:rPr/>
      </w:pPr>
      <w:r>
        <w:rPr>
          <w:rFonts w:ascii="Amiri" w:hAnsi="Amiri" w:eastAsia="Amiri" w:cs="Amiri"/>
          <w:color w:val="111111"/>
          <w:sz w:val="28"/>
          <w:sz w:val="28"/>
          <w:szCs w:val="28"/>
          <w:rtl w:val="true"/>
          <w:lang w:bidi="ar-SA"/>
        </w:rPr>
        <w:t xml:space="preserve">و لو كانت الموتى تباع اشتريته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و لا أخلست </w:t>
      </w:r>
      <w:r>
        <w:rPr>
          <w:rStyle w:val="FootnoteAnchor"/>
          <w:rtl w:val="true"/>
        </w:rPr>
        <w:footnoteReference w:id="2002"/>
      </w:r>
      <w:r>
        <w:rPr>
          <w:rFonts w:ascii="Amiri" w:hAnsi="Amiri" w:eastAsia="Amiri" w:cs="Amiri"/>
          <w:color w:val="111111"/>
          <w:sz w:val="28"/>
          <w:sz w:val="28"/>
          <w:szCs w:val="28"/>
          <w:rtl w:val="true"/>
          <w:lang w:bidi="ar-SA"/>
        </w:rPr>
        <w:t>منها أناملي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الكلبي في جمهرة النسب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بن ضرار الكلبي من بني خثيم بن ربيعة بن حصن بن ضمضم بن طفيل بن عمرو بن ثعلبة بن الحارث بن حصن بن ضمضم بن عدي بن جناب بن هبل بن عبد اللّه بن كنانة بن بكر بن عوف بن عذرة بن زيد اللات بن رفيدة بن ثور بن كلب بن وبرة يكنى الحسام أبا الخطّار، و كان أمير الأندلس وليها من قبل </w:t>
      </w:r>
      <w:r>
        <w:rPr>
          <w:rStyle w:val="FootnoteAnchor"/>
          <w:rtl w:val="true"/>
        </w:rPr>
        <w:footnoteReference w:id="2003"/>
      </w:r>
      <w:r>
        <w:rPr>
          <w:rFonts w:ascii="Amiri" w:hAnsi="Amiri" w:eastAsia="Amiri" w:cs="Amiri"/>
          <w:color w:val="111111"/>
          <w:sz w:val="28"/>
          <w:sz w:val="28"/>
          <w:szCs w:val="28"/>
          <w:rtl w:val="true"/>
          <w:lang w:bidi="ar-SA"/>
        </w:rPr>
        <w:t xml:space="preserve">أميرها عبد الملك بن قطن و بعد الاختلاف الواقع في الأمر بعده في أيام هشام بن عبد الملك من قبل حنظلة بن صفوان أمير إفريقية و ما والاها، </w:t>
      </w:r>
    </w:p>
    <w:p>
      <w:pPr>
        <w:pStyle w:val="BookText"/>
        <w:rPr/>
      </w:pPr>
      <w:r>
        <w:rPr>
          <w:rFonts w:ascii="Amiri" w:hAnsi="Amiri" w:eastAsia="Amiri" w:cs="Amiri"/>
          <w:color w:val="111111"/>
          <w:sz w:val="28"/>
          <w:sz w:val="28"/>
          <w:szCs w:val="28"/>
          <w:rtl w:val="true"/>
          <w:lang w:bidi="ar-SA"/>
        </w:rPr>
        <w:t>فوردها في وقت فتنة قد افترق أهلها على أربعة أمراء فدانت الأندلس له، و خمدت الفتنة به، و فرّق جموعها، و أخرج عنها من كان سببها، و كان أبو الخطّار من أشراف قبيلته المذكورين منهم، و قد حضر القتال في أيام فتوح المسلمين إفريقية و كان فارس الناس بها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 بنو مروان قيسا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إن لم يعدلوا حكم عدل</w:t>
      </w:r>
    </w:p>
    <w:p>
      <w:pPr>
        <w:pStyle w:val="BookText"/>
        <w:rPr/>
      </w:pPr>
      <w:r>
        <w:rPr>
          <w:rFonts w:ascii="Amiri" w:hAnsi="Amiri" w:eastAsia="Amiri" w:cs="Amiri"/>
          <w:color w:val="111111"/>
          <w:sz w:val="28"/>
          <w:sz w:val="28"/>
          <w:szCs w:val="28"/>
          <w:rtl w:val="true"/>
          <w:lang w:bidi="ar-SA"/>
        </w:rPr>
        <w:t xml:space="preserve">كأنكم لم تشهدوا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تعلموا من كان ثم له الفضل</w:t>
      </w:r>
    </w:p>
    <w:p>
      <w:pPr>
        <w:pStyle w:val="BookText"/>
        <w:rPr/>
      </w:pPr>
      <w:r>
        <w:rPr>
          <w:rFonts w:ascii="Amiri" w:hAnsi="Amiri" w:eastAsia="Amiri" w:cs="Amiri"/>
          <w:color w:val="111111"/>
          <w:sz w:val="28"/>
          <w:sz w:val="28"/>
          <w:szCs w:val="28"/>
          <w:rtl w:val="true"/>
          <w:lang w:bidi="ar-SA"/>
        </w:rPr>
        <w:t xml:space="preserve">وقيناكم حرّ القنا بنفوسنا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لكم خيّل سوانا و لا رجل</w:t>
      </w:r>
    </w:p>
    <w:p>
      <w:pPr>
        <w:pStyle w:val="BookText"/>
        <w:rPr/>
      </w:pPr>
      <w:r>
        <w:rPr>
          <w:rFonts w:ascii="Amiri" w:hAnsi="Amiri" w:eastAsia="Amiri" w:cs="Amiri"/>
          <w:color w:val="111111"/>
          <w:sz w:val="28"/>
          <w:sz w:val="28"/>
          <w:szCs w:val="28"/>
          <w:rtl w:val="true"/>
          <w:lang w:bidi="ar-SA"/>
        </w:rPr>
        <w:t xml:space="preserve">فلما رأيتم واقد </w:t>
      </w:r>
      <w:r>
        <w:rPr>
          <w:rStyle w:val="FootnoteAnchor"/>
          <w:rtl w:val="true"/>
        </w:rPr>
        <w:footnoteReference w:id="2004"/>
      </w:r>
      <w:r>
        <w:rPr>
          <w:rFonts w:ascii="Amiri" w:hAnsi="Amiri" w:eastAsia="Amiri" w:cs="Amiri"/>
          <w:color w:val="111111"/>
          <w:sz w:val="28"/>
          <w:sz w:val="28"/>
          <w:szCs w:val="28"/>
          <w:rtl w:val="true"/>
          <w:lang w:bidi="ar-SA"/>
        </w:rPr>
        <w:t xml:space="preserve">الحرب قد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لكم فيها المشارب و الأكل</w:t>
      </w:r>
    </w:p>
    <w:p>
      <w:pPr>
        <w:pStyle w:val="BookText"/>
        <w:rPr/>
      </w:pPr>
      <w:r>
        <w:rPr>
          <w:rFonts w:ascii="IRNazanin" w:hAnsi="IRNazanin" w:eastAsia="IRNazanin"/>
          <w:color w:val="111111"/>
          <w:sz w:val="28"/>
          <w:sz w:val="28"/>
          <w:szCs w:val="28"/>
          <w:rtl w:val="true"/>
          <w:lang w:bidi="fa-IR"/>
        </w:rPr>
        <w:t xml:space="preserve">تثاقلتم </w:t>
      </w:r>
      <w:r>
        <w:rPr>
          <w:rStyle w:val="FootnoteAnchor"/>
          <w:rtl w:val="true"/>
        </w:rPr>
        <w:footnoteReference w:id="2005"/>
      </w:r>
      <w:r>
        <w:rPr>
          <w:rFonts w:ascii="Amiri" w:hAnsi="Amiri" w:eastAsia="Amiri" w:cs="Amiri"/>
          <w:color w:val="111111"/>
          <w:sz w:val="28"/>
          <w:sz w:val="28"/>
          <w:szCs w:val="28"/>
          <w:rtl w:val="true"/>
          <w:lang w:bidi="ar-SA"/>
        </w:rPr>
        <w:t xml:space="preserve">عنا كأن لم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 أنتم و أنتم ما علمنا و لا فعل</w:t>
      </w:r>
    </w:p>
    <w:p>
      <w:pPr>
        <w:pStyle w:val="BookText"/>
        <w:rPr/>
      </w:pPr>
      <w:r>
        <w:rPr>
          <w:rFonts w:ascii="Amiri" w:hAnsi="Amiri" w:eastAsia="Amiri" w:cs="Amiri"/>
          <w:color w:val="111111"/>
          <w:sz w:val="28"/>
          <w:sz w:val="28"/>
          <w:szCs w:val="28"/>
          <w:rtl w:val="true"/>
          <w:lang w:bidi="ar-SA"/>
        </w:rPr>
        <w:t xml:space="preserve">و لا تعجلوا إن دارت الحرب 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زلت عن المهواة بالقدم النّعل</w:t>
      </w:r>
    </w:p>
    <w:p>
      <w:pPr>
        <w:pStyle w:val="BookText"/>
        <w:rPr/>
      </w:pPr>
      <w:r>
        <w:rPr>
          <w:rFonts w:ascii="Amiri" w:hAnsi="Amiri" w:eastAsia="Amiri" w:cs="Amiri"/>
          <w:color w:val="111111"/>
          <w:sz w:val="28"/>
          <w:sz w:val="28"/>
          <w:szCs w:val="28"/>
          <w:rtl w:val="true"/>
          <w:lang w:bidi="ar-SA"/>
        </w:rPr>
        <w:t>كتب إلى أبو محمد حمزة بن العبّاس بن علي، و أبو الفضل أحمد بن محمد بن الحسن بن سليم، ثم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عبد الرّحمن بن أحمد بن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بن ضرار الكلبي يكنى أبا الخطّار أمير الأندلس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الحسام بالحاء و السين مهملتين فجماعة منهم الحسام بن ضرار، ثم قال </w:t>
      </w:r>
      <w:r>
        <w:rPr>
          <w:rStyle w:val="FootnoteAnchor"/>
          <w:rtl w:val="true"/>
        </w:rPr>
        <w:footnoteReference w:id="2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الخطّار أوله خاء معجمة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الخطّار الكلبي و هو الحسام بن ضرار بن سلامان بن خثيم </w:t>
      </w:r>
      <w:r>
        <w:rPr>
          <w:rStyle w:val="FootnoteAnchor"/>
          <w:rtl w:val="true"/>
        </w:rPr>
        <w:footnoteReference w:id="2008"/>
      </w:r>
      <w:r>
        <w:rPr>
          <w:rFonts w:ascii="Amiri" w:hAnsi="Amiri" w:eastAsia="Amiri" w:cs="Amiri"/>
          <w:color w:val="111111"/>
          <w:sz w:val="28"/>
          <w:sz w:val="28"/>
          <w:szCs w:val="28"/>
          <w:rtl w:val="true"/>
          <w:lang w:bidi="ar-SA"/>
        </w:rPr>
        <w:t>بن جعول بن ربيعة بن حصن بن ضمضم بن عدي بن جناب شاعر فارس ذكره الآمدي، و كان أمير الأندلس وليها بعد قتل أميرها عبد الملك بن قطن في أيام هشام بن عبد الملك و كان من أشراف قبيلته هناك</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1916_111461"/>
      <w:bookmarkStart w:id="340" w:name="pg11916_111461"/>
      <w:bookmarkEnd w:id="340"/>
    </w:p>
    <w:p>
      <w:pPr>
        <w:pStyle w:val="Heading2"/>
        <w:numPr>
          <w:ilvl w:val="1"/>
          <w:numId w:val="1"/>
        </w:numPr>
        <w:rPr/>
      </w:pPr>
      <w:bookmarkStart w:id="341" w:name="pg11916_111461"/>
      <w:bookmarkStart w:id="342" w:name="__RefHeading___Toc13881584_73709187"/>
      <w:bookmarkStart w:id="343" w:name="_Toc127"/>
      <w:bookmarkEnd w:id="341"/>
      <w:bookmarkEnd w:id="342"/>
      <w:r>
        <w:rPr>
          <w:rtl w:val="true"/>
        </w:rPr>
        <w:t>الفهرس</w:t>
      </w:r>
      <w:bookmarkEnd w:id="343"/>
    </w:p>
    <w:p>
      <w:pPr>
        <w:pStyle w:val="BookText"/>
        <w:rPr/>
      </w:pPr>
      <w:r>
        <w:rPr>
          <w:rFonts w:ascii="Amiri" w:hAnsi="Amiri" w:eastAsia="Amiri" w:cs="Amiri"/>
          <w:color w:val="111111"/>
          <w:sz w:val="28"/>
          <w:sz w:val="28"/>
          <w:szCs w:val="28"/>
          <w:rtl w:val="true"/>
          <w:lang w:bidi="ar-SA"/>
        </w:rPr>
        <w:t xml:space="preserve">ذكر من اسمه حازم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مالك بن بسطام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بن أبي موسى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حازم مولى عمر بن عبد العزيز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ذكر من اسمه حامد بالحاء و الميم و الدال المهملتان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أحمد بن محمّد أبو أحمد المروزي و يعرف بالزّيدي الحافظ‍‌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سهل بن الحارث أبو محمّد البخاري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محمّد بن خليل بن بحر أبو العبّاس النّسوي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ملهم أبو الجيش القائد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يوسف بن الحسين أبو أحمد التّغلبي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ذكر من اسمه حباب بالحاء المهملة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 الكعبي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حبّال بن عمر الكلبي بن عمر بن منصور بن جمهور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بن عبد اللّه الطوسي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حبّان بن موسى بن حبّان بن موسى أبو محمّد الخلالي </w:t>
      </w:r>
      <w:r>
        <w:rPr>
          <w:rFonts w:eastAsia="Amiri" w:cs="Amiri" w:ascii="Amiri" w:hAnsi="Amiri"/>
          <w:color w:val="111111"/>
          <w:sz w:val="28"/>
          <w:szCs w:val="28"/>
          <w:lang w:bidi="ar-SA"/>
        </w:rPr>
        <w:t>14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سلامة الكلبي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حبيب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أوس بن الحارث بن قيس بن الأشج بن يحيى بن مزينا بن سهم ابن خلّجان الكاتب بن مروان بن دجانة بن زبر بن سعيد بن كاهل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بن عدي بن عمرو بن طيّئ أبو تمّام الطائي الشاعر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حبيب بن مسلمة بن مالك الأكبر الفهري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حبيب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الشهيد أبو مرزوق التّجيبي القتيري المقرئ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عبد الرّحمن بن سلمان بن أبي الأعيس الخولاني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عبد الملك بن حبيب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عبيدة مرّة بن عقبة بن نافع الفهري القرشي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عمر الأنصاري الدّمشقي،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قليع،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حبيب بن قليع المدني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كرّة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محمّد أبو محمّد العجمي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مرّة المرّي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مسلمة بن مالك الأكبر بن وهب بن ثعلبة بن وائلة بن عمرو ابن شيبان بن محارب بن فهر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الفهري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مسلمة بن حبيب بن حبيب بن مسلمة الفهري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نصر بن محمّد بن معشر الطبري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يحيى بن الحكم بن أبي العاص بن أمية الأموي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الأعور مولى عروة بن الزبير الأسدي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المؤذن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ذكر من اسمه حبيش بالحاء و الباء و الياء و الشين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بن دلجة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بن محمّد بن حبيش أبو القاسم الموصلي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مولى عمر بن عبد العزيز و حاجبه </w:t>
      </w:r>
      <w:r>
        <w:rPr>
          <w:rFonts w:eastAsia="Amiri" w:cs="Amiri" w:ascii="Amiri" w:hAnsi="Amiri"/>
          <w:color w:val="111111"/>
          <w:sz w:val="28"/>
          <w:szCs w:val="28"/>
          <w:lang w:bidi="ar-SA"/>
        </w:rPr>
        <w:t>91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بن عمر أبو المنهال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الحجّاج بالحاء المهملة و الجيم المعجمة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الحارث بن قيس بن عديّ‌ بن سعد بن سهم بن عمرو ابن هصيص بن كعب القرشي السّهمي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الريّان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سهل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سهيل النّصري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اللّه الحكمي أبو الجرّاج بن عبد اللّه الدمشقي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عبد الرزّاق المعلم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الملك بن مروان بن الحكم بن أبي العاص بن أمية ابن عبد شمس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عبد يغوث بن عمرو بن الحجّاج الزبيدي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عمير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علاط‍‌ بن خالد بن نويرة بن حنثر بن هلال بن عبد بن ظفر ابن سعد بن عمرو بن تميم بن بهز بن امرئ القيس بن بهثة بن سليم أبو كلاب،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السّلمي البهزي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قتيبة بن مسلم الباهلي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معاوية بن فراس المزني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يوسف بن الحكم بن أبي عقيل بن مسعود بن جابر بن معتّب ابن مالك بن كعب بن عمرو بن سعد بن عوف بن ثقيف، و اسمه قسيّ‌ بن منبه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الثقفي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بن أبي منيع عبيد اللّه بن أبي زياد أبو محمّد الرّصافي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بن يوسف القرشي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حجار بن أبجر بن جابر بن عائذ بن شريط‍‌ بن عمرو بن مالك بن ربيعة ابن عجل بن لجيم بن صعب بن علي بن بكر بن وائل أبو أسيد البكري العجلي الكوفي </w:t>
      </w:r>
      <w:r>
        <w:rPr>
          <w:rFonts w:eastAsia="Amiri" w:cs="Amiri" w:ascii="Amiri" w:hAnsi="Amiri"/>
          <w:color w:val="111111"/>
          <w:sz w:val="28"/>
          <w:szCs w:val="28"/>
          <w:lang w:bidi="ar-SA"/>
        </w:rPr>
        <w:t>205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حجر بالحاء و الجيم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الأدبر بن جبلة بن عديّ‌ بن ربيعة بن معاوية بن ثور </w:t>
      </w:r>
    </w:p>
    <w:p>
      <w:pPr>
        <w:pStyle w:val="BookText"/>
        <w:rPr/>
      </w:pPr>
      <w:r>
        <w:rPr>
          <w:rFonts w:ascii="Amiri" w:hAnsi="Amiri" w:eastAsia="Amiri" w:cs="Amiri"/>
          <w:color w:val="111111"/>
          <w:sz w:val="28"/>
          <w:sz w:val="28"/>
          <w:szCs w:val="28"/>
          <w:rtl w:val="true"/>
          <w:lang w:bidi="ar-SA"/>
        </w:rPr>
        <w:t xml:space="preserve">ابن مرتع بن ثور و هو كندة بن عفير بن عديّ‌ بن الحارث بن مرّة ابن أدد بن زيد بن يشجب بن غريب بن زيد بن كهلان بن سبأ و يسمى أبوه الأدبر لأنه طعن مولّيا فسمّي الأدبر أبو عبد الرّحمن الكندي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عقيل الكلبي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يزيد بن سلمة بن مرة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الشر ابن حجر بن عدي بن ربيعة بن معاوية الأكرمين بن الحارث من بني معاوية بن الحارث ابن معاوية بن ثور بن مرتع بن كبير بن عفير بن عدي بن الحارث بن مرة ابن أدد بن زيد بن يشجب بن عريب بن كهلان بن سبأ بن يشجب بن يعرب ابن قحطان الكندي المعروف بحجر الشر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حجوة بن مدرك الغسّاني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حديج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حدير أبو فوزة و يقال أبو قروة الأسلمي،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مولاه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حدير بن كريب أبو الزاهرية الحميري،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الحمصي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حدير بن جعفر بن محمّد أبو نصر الرّمّاني الأنباري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حذافة بن نصر بن غانم بن عامر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ذكر من اسمه حذيفة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أسيد،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أمية بن أسيد أبو سريحة الغفاري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 و هو حذيفة بن حسل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 ابن أسيد بن عمرو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 بن جابر بن عمرو بن ربيعة ابن جروة بن الحارث بن مازن بن ربيعة بن قطيعة بن عبس بن بغيض ابن ريث أبو عبد اللّه العبسي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سعيد السلامي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بن حكيم بن خالد بن سعد بن حكيم الأنصاري،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حرام بن معاوية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بن عقيل بن علّفة بن الحارث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ذكر من اسمه حرب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إسماعيل أبو محمّد الكرماني </w:t>
      </w:r>
      <w:r>
        <w:rPr>
          <w:rFonts w:eastAsia="Amiri" w:cs="Amiri" w:ascii="Amiri" w:hAnsi="Amiri"/>
          <w:color w:val="111111"/>
          <w:sz w:val="28"/>
          <w:szCs w:val="28"/>
          <w:lang w:bidi="ar-SA"/>
        </w:rPr>
        <w:t>309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خالد بن يزيد بن معاوية بن أبي سفيان بن صخر بن حرب ابن أمية بن عبد شمس بن عبد مناف الأموي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عباد الأزدي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عبد اللّه بن يزيد بن معاوية بن أبي سفيان ابن حرب بن أمية بن عبد شمس الأموي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محمّد بن حرب بن عامر أبو الفوارس السّلمي الحرّاني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محمّد بن علي بن حيّان بن مازن بن الغضوبة الموصلي الطائي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يزيد بن معاوية بن أبي سفيان صخر بن حرب بن أمية ابن عبد شمس القرشي الأموي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يزيد الأفقم بن هشام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حرقوص بن هبيرة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الكوفي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المنذر بن معدي كرب بن حنظلة بن النعمان بن حيّة بن شعبة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الغوث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الحويرث بن ربيعة ابن مالك بن الصقر بن هنيء بن عمرو بن الغوث بن طيّئ بن أدد بن زيد ابن يشجب بن عريب بن زيد بن كهلان بن يشجب بن يعرب بن قحطان،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بدل سعد بن الغوث،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المنذر ابن حرملة أبو زبيد الطائي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بحدل بن أنيف بن دلجة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أبي الجهم بن عصام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أبي حريث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ردّاد الفزاري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زيد الخيل الطائي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ظهير الكوفي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عبد الملك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العذري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مولى معاوية بن أبي سفيان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عثمان بن خير بن أحمد بن أسعد أبو عثمان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عون الرّحبي الحمصي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ذكر من اسمه حرّ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سليمان بن حيدرة أبو شعيب الأطرابلسي </w:t>
      </w:r>
      <w:r>
        <w:rPr>
          <w:rFonts w:eastAsia="Amiri" w:cs="Amiri" w:ascii="Amiri" w:hAnsi="Amiri"/>
          <w:color w:val="111111"/>
          <w:sz w:val="28"/>
          <w:szCs w:val="28"/>
          <w:lang w:bidi="ar-SA"/>
        </w:rPr>
        <w:t>355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عبد الرّحمن بن أم الحكم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بن يوسف بن يحيى بن الحكم بن أبي العاص بن أمية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حزام بن هشام بن حبيش بن خالد بن الأشعر الخزاعي القديدي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الحزوّر أبو غالب البصري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حزيب بن مسعود بن عدي بن هذيم بن عدي بن جناب الكلبي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ذكر من اسمه حسّان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أبان البعلبكي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تميم بن نصر أبو النّدى الصيرفي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ثابت بن المنذر بن حرام بن عمرو بن زيد مناة بن عدي ابن عمرو بن مالك بن النّجّار و هو تيم اللّه بن ثعلبة بن عمرو ابن الخزرج أبو الوليد،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الحسام الأنصاري الخزرجي النّجاري شاعر رسول اللّه صلّى اللّه عليه و سلّم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سليمان أبو علي السّاحلي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عبد الرّحمن بن مسعود الفزاري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عتاهيّة بن عبد الرّحمن بن حسّان بن عتاهية بن محرز ابن سعد بن معاوية بن جعفر بن أسامة بن سعد بن تجيب و هي أمّه، و أبوه أشرس بن شبيب بن السّكون بن أشرس بن كندة الكندي ثم التجيبي المصري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عطية أبو بكر المحاربي، مولاهم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فروخ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كريب بن يشرح بن عبد كلاب بن كريب بن شرحبيل بن يريم ابن فهد بن معدي كرب بن أبي شمّر بن أبي كرب بن شراحيل ابن معدي كرب بن فهد بن عريب بن شمّر بن يرعش بن مالك ابن مرثد بن نتوف بن هاعان بن شراحيل بن الحارث ابن زيد بن ذي شوب أبو كريب الرّعيني المصري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محمّد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مالك بن بحدل بن أنيف بن دلجة بن قنافة بن عدي بن زهير ابن جناب بن هبل بن عبد اللّه بن كنانة بن بكر بن عوف بن عذرة بن زيد اللاّت ابن رفيدة بن ثور بن كلب بن وبرة أبو سليمان الكلبي </w:t>
      </w:r>
      <w:r>
        <w:rPr>
          <w:rFonts w:eastAsia="Amiri" w:cs="Amiri" w:ascii="Amiri" w:hAnsi="Amiri"/>
          <w:color w:val="111111"/>
          <w:sz w:val="28"/>
          <w:szCs w:val="28"/>
          <w:lang w:bidi="ar-SA"/>
        </w:rPr>
        <w:t>448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النعمان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المنذر الغسّاني النّصري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وبرة </w:t>
      </w:r>
      <w:r>
        <w:rPr>
          <w:rFonts w:eastAsia="Amiri" w:cs="Amiri" w:ascii="Amiri" w:hAnsi="Amiri"/>
          <w:color w:val="111111"/>
          <w:sz w:val="28"/>
          <w:szCs w:val="28"/>
          <w:lang w:bidi="ar-SA"/>
        </w:rPr>
        <w:t>453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بن ضرار بن سلامان بن خثيم بن جعول بن ربيعة بن حسن بن ضمضم ابن طفيل بن عمرو بن ثعلبة بن الحارث بن الحصن بن ضمضم بن عدي بن جناب ابن هبل بن عبد اللّه بن كنانة بن بكر بن عوف بن عذرة بن زيد اللاّت ابن رفيدة بن ثور بن كلب بن وبرة أبو الخطّار الكلبي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عليها إشارة، و المثبت عن ابن سعد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حرستا، قرية على باب دمشق قريبة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 له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مالك حماد بن مالك بن بسطام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بالأصل إلى أن هناك بياضا مقدار سطر إلا كلمة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مصادر ترجمته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باعتبار ما يلي، و انظر مصادر ترجمته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مصادر ترجمته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سير أعلام النبلاء و تاريخ بغداد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إنكاره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فيمن نسب إلى زيد بن علي بن الحسين بن علي بن أبي طالب رضي اللّه عنهم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فنسيت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أحمد بن محمد بن سليمان، انظر ترجمته في سير الأعلام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أعلام النبلاء ترجمته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أبناء الثمانين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دراج في 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دراج بن سمعان، أبو السمح المصري القاص مولى عبد اللّه بن عمرو، مستقيم الحديث توفي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ح رقم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التنلسبي و المثبت عن مختصر ابن منظور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558/18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بالأصل بالفتح، و تشديد الباء و الضبط‍‌ عن تقريب التهذيب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 أبو محمد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الدمشقي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بالأصل بالفتح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268/17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نسبه اختلاف، انظر مصادر ترجمته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كثيرة ترجمت 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واضحة، تركنا مكانها بياضا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أحمد بن يعقوب أبي العلاء الواسطي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تاريخ بغداد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بعد كلمة البغداديين إشارة إلى شيء ما، و تبين أن ثمة نقص في العبارة، استدركنا السقط‍‌ بين معكوفتين عن تاريخ بغداد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كثيرا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حداثة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المعتصم خبره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المجلس الصالح الكافي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المعافى بن زكريا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 و تاريخ بغداد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المصدرين السابقين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المعتصم، و الجليس الصالح و تاريخ بغداد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الذي يليه سقطا من الجليس الصالح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البيت الثامن عشر من القصيدة،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يمدح المأمون، ديوانه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جلّ‌ عقد ضميره الالمام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يمدح يحيى بن ثابت ديوانه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و باختلاف الرواية، و سكّن الذال في مذل للضرورة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ط‍‌ بيروت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للمبرد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معلقته ديوانه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ديوانه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اللسان غلا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كالغصن في غلوائه المتأود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أرجوزة قالها في صالح بن عبد اللّه الهاشمي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خرّق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أبا سعيد محمد بن يوسف الطائي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السابقة الديوان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المعافى بن زكريا، و الخبر في كتاب الجليس الصالح الكافي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محمد بن موسى بن حماد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الوصال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الجليس الصالح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الجليس الصالح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رسمها مضطرب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من قصيدة يمدح سليمان بن وهب و يشفع في رجل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أحمد بن أبي داود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الديوان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رسمها غير واضح بالأصل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يعاتب أبا القاسم بن الحسن بن سهل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لصبق فؤادي مذ ثلاثين حجة و صيقل ذهني و المروّح عن همي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 الكافي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صاغ من حر اللجين بنانها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ترجمته في نزهة الألباء في طبقات الأدباء لابن الأنباري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مرجليوت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بعدوك خير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 مضطرب، و المثبت عن الديوان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يسامر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396/16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الأغاني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الأغاني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مقروء بالأصل و المثبت عن الأغاني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يستعذب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بنو القعقاع يوم مصابه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قصيدته التي يرثي محمد بن حميد الطوسي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فليجلّ‌ الخطب و ليفدح الأمر فليس لعين لم يفض ماؤها عذر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تاريخ بغداد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أودى مثقفها و رائد صعبها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و شداد المكحولي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إعجامها غير واضح بالأصل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تحريف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أعادها في باب الكنى، و الوافي بالوفيات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عبد اللّه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أعلام النبلاء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سير الأعلام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بالمغرب لها ذكر بالفتوح، قاله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حديث حنش قال غزونا مع رويفع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باختصار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يسقي ما زرعه غيره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مختصر ابن منظور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باعتبار 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رسمها بالأصل، و إن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صوابا و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320/2/1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انظر معرفة القرّاء الكبار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الثقات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جذوة المقتبس للحميدي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جذوة المقتبس في ذكر ولاة الأندلس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322/2/1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الذهبي في ميزان الاعتدال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مرج راهط‍‌، و هو موضع في الغوطة في دمشق في شرقيه بعد مرج عذراء، و كانت به الوقعة المشهورة بين مروان بن الحكم و الضحاك بن قيس الفهري قتل فيها الضحاك و استقر الأمر لمروان، و ذلك بعد وفاة يزيد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حلية الأولياء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الفارسي، أبو محمد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الحسن بن أبي الحسن البصري، و الصواب عن تهذيب التهذيب و سير الأعلام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شهرنيار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شهر بن حوشب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الحلية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326/2/1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البخاري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الحلية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حلية الأولياء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حلية الأولياء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كوى جكوى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كوي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سب ما 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إلى سند مماثل،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المعتمر بن سليمان عن أبيه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الجلاوزة جمع جلواز و هو الشرطي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خذا بي حبيب و سامبابين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الحلية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 الصواب ما استدركناه، باعتبار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الحلية باختلاف الرواية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خرائط‍‌ بدل أكيسة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قياسا إلى سند مماثل مرّ قريبا و انظر ترجمته في سير أعلام النبلاء </w:t>
      </w:r>
      <w:r>
        <w:rPr>
          <w:rFonts w:eastAsia="IRNazanin" w:cs="IRNazanin"/>
          <w:b w:val="false"/>
          <w:bCs w:val="false"/>
          <w:i w:val="false"/>
          <w:iCs w:val="false"/>
          <w:color w:val="333333"/>
          <w:sz w:val="20"/>
          <w:szCs w:val="20"/>
        </w:rPr>
        <w:t>303/20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الأول بن عيسى بن شعيب بن إبراهيم السجزي الماليني، أبو الوقت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ناقص بالأصل، و المثبت عن مختصر ابن منظور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قصور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حلية الأولياء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لأبي نعيم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حلية الأولياء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أو الضخمة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يليكم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 الشطر بالأصل مرتين، و ذكر مرة واحدة في الحلية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خليل إبراهيم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العزيز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أسلكه قبل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انظر ترجمته في سير الأعلام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ألفاظ‍‌ الرواية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البثنية و يقال بثنة، بلدة معروفة بالشام، و في موضع آخر في البثنة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دمشق، و قيل هي قرية بين دمشق و أذرعات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مستعد 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تاريخ الطبري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تاريخ الطبري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لعل الصواب ما أثبت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تهذيب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سعيد بن زيد بن عمرو بن نفيل، و أبيه مسلمة، و أبي ذر الغفاري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 بالتحريك الغنيمة، و النفل بالسكون و قد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بالبدأة ابتداء الغزو، و بالرجعة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نهضت سرية من جملة العسكر المقبل على العدو، فأوقعت بهم نفلها الربع مما غنمت، و إذا فعلت ذلك عند عود العسكر نفلها الثلث، لأن الكرة الثانية أشق عليهم و الخطر فيها أعظم، و ذلك لقوة الظهر عند دخولهم و ضعفه عند خروجهم، و هم في الأول أنشط‍‌ و أشهى للسير و الإمعان في بلاد العدو، و هم عند القفول أضعف و أفتر و أشهى للرجوع إلى أوطانهم فزادهم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نفل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راجع الأنساب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تركنا مكانهما بياضا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ابنا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أحمد بن عبيد بن الفضل في سير الأعلام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محمد بن الحسين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 نسب إلى بيع الزعفران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و الضبط‍‌ عن الأنساب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310/2/1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و تقدم التعريف بعبد العزيز بن أحمد و بمسدد بن علي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المجلدة عبد اللّه بن جابر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خليفة بن خيّاط‍‌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فيهما جميعا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 و تقدم التعريف بأعلامه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فيهما جميعا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السند كثيرا، و تقدم التعريف بأعلامه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يحيى بن حمزة في سير أعلام النبلاء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المستدركة بين معكوفتين قياسا إلى سند مماثل، و انظر ترجمته في الأنساب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بين معكوفتين، عن الزبير بن بكار في تهذيب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تنيبوا لأمر اللّه تعترفوا بغارة عصب من خلفها عصب</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يقدمهم مستلئما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513/14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عمّال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 أرمينيا معجم البلدان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 تركنا مكانهما بياضا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الكبريتي مكانها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عن فهارس شيوخ ابن عساكر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ثمانين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عوف الجرشي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شرحبيل بن السمط‍‌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مختصر ابن منظور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الزيادة لازمة، انظر ترجمة سليمان بن أحمد في سير الأعلام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أبي الزنباع روح بن الفرج القطان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سنته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تاريخ خليفة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فتركنا مكانها بياضا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أعثر عليها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بكسر أوله عن تقريب التهذيب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أحمد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عبد اللّه بن ذكوان، ترجمته في سير الأعلام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 لعله في طبقات المدنيين المفقود، و نقله ابن حجر في تهذيب التهذيب عن ابن سعد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كاتب الواقدي، صاحب كتاب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التالي في القسم المفقود من كتابه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قياسا إلى سند مماثل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معجم البلدان بالفتح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بفتح أوله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قريبة من ذات عرق على طريق الحجاز إذا رحلت من فيد تريد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رايته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فامتدت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الهكارية و هي بلدة و ناحية عند حبل، و قيل جبال و قرى كثيرة فوق الموصل من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أوفّق إليه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أوفّق إليه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لعلها خوي و هو بلد مشهور من أعمال أذربيجان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أثناء الترجمة صوابا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عبد الرحمن بن عمرو بن يحمد، أبو عمرو، ترجمته في سير أعلام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الاكمال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و جمهرة ابن حزم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عبد مناف بن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نسب قريش و جمهرة ابن حزم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سعيد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اسمه فيمن ذكره الطبري، انظر 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ميزان الاعتدال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ميزان الاعتدال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و ضبط‍‌ عن التبصير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الصواب ما أثبت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 و نص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كثيرا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مختصر ابن منظور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 الأولى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في طرف أرمينية قرب باب الأبواب مجاورون للخزر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مدن أذربيجان بينها و بين تبريز سبعة أيام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فأشعلولهم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الاستيعاب و أسد الغابة و الإصابة و ضبطها ابن حجر بكسر المهملة و تخفيف اللام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عقبة قرب مكة تهبطك إلى فخ و أنت مقبل من المدينة تريد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إلى خيبر و هي بلد يهود و ريف الحجاز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مشوا إلى جنبها ملازمين لها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أحثّ‌ جمع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ابن هشام و أسد الغابة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حولهم يطوف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الاستيعاب و أسد الغابة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الشطر مكررا بالأصل، و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ركبي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قياسا إلى سند مماثل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حوالي سطر، و لم نجد الخبر في ترجمته في ابن سعد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قسم منها ناقص في الطبقات المطبوع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370/2/1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 كثيرا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الحجاج بن يوسف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الاستيعاب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ماكولا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سيرة ابن هشام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للحجاج بن علاط‍‌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شدت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بألبان القلاح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163/2/1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قاليقلا من مدن أرمينيا العظمى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ضبطت عن الأنساب إلى قطربل، قرية من قرى بغداد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بغية الطلب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المعارف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كنيته مقحمة في وسط‍‌ عامود نسبه، فأخرناها إلى هنا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جراذ بن مخالد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لابن العديم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بغية الطلب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نقلها ابن العديم عن ابن عساكر و ثمة سقط‍‌ فيها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الشعيبتي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بغية الطلب، و انظر ترجمته في سير الأعلام </w:t>
      </w:r>
      <w:r>
        <w:rPr>
          <w:rFonts w:eastAsia="IRNazanin" w:cs="IRNazanin"/>
          <w:b w:val="false"/>
          <w:bCs w:val="false"/>
          <w:i w:val="false"/>
          <w:iCs w:val="false"/>
          <w:color w:val="333333"/>
          <w:sz w:val="20"/>
          <w:szCs w:val="20"/>
        </w:rPr>
        <w:t>538/14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أعمال النهروان الأسفل بين واسط‍‌ و 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جرجرا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بغية الطلب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المستدرك بين معكوفتين عن بغية الطلب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بغية الطلب لابن العديم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بالأصل، و المثبت عن بغية الطلب لابن العديم </w:t>
      </w:r>
      <w:r>
        <w:rPr>
          <w:rFonts w:eastAsia="IRNazanin" w:cs="IRNazanin"/>
          <w:b w:val="false"/>
          <w:bCs w:val="false"/>
          <w:i w:val="false"/>
          <w:iCs w:val="false"/>
          <w:color w:val="333333"/>
          <w:sz w:val="20"/>
          <w:szCs w:val="20"/>
        </w:rPr>
        <w:t>2039/5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2075/5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بغية الطلب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2068/5</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و الدبيل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السمرقندي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ترجمته في معرفة القرّاء الكبار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العديم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ما حصبني سعيد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أثناء حصار الحجاج لابن الزبير، و كان الأخير اعتصم و لاذ بمكة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التبصير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بغية الطلب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برد، قال أخبرنا يمان بن المغيرة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بغية الطلب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المستدرك عن ابن العديم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الحبروررى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38391/14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2047/5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لم أحله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الحبين دويبّة على خلقة الحرباء عريضة الصدر عظيمة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طبس، بلدة في برية بين نيسابور و أصبهان و كرمان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الأنساب، 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سكة صدقة، سكة معروفة بمرو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فحذفناها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تحريف و المثبت يوافق ابن سعد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خع، و استدركت عن ابن سعد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خع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أسلمت أميمة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انظر الأنساب للسمعاني، و هذه النسبة إلى قرية من كور الأهواز، و قيل من قرى واسط‍‌ و هي بابسير و المنتسب إليها أبو بكر محمد بن أحمد بن محمد بن موسى البابسيري حدث عن أبي أمية الأحوص بن المفضل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المطبوعة، و مكانها بالأصل و 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عدي عن عطاء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عبارة المطبوعة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 و استدركت عن المطبوعة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المطبوعة نقلا عن سير أعلام النبلاء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المطبوعة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البيهقي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دلائل البيهقي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زينب و رقية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أحمد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انظر ترجمة أحمد بن مروان في سير الأعلام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إسماعيل الضراب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خع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تزوج</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كانت اللفظة مصحفة عن مبلد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لصق بالأرض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خع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خع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خع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طبقات ابن سعد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زينب بنت رسول اللّه صلّى اللّه عليه و سلّم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بحاشيته لسحيم بن وثيل الرياحي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المستقصى للزمخشري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يدعي أمرا ليس من شأنه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المستقصي للزمخشري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يحض به على الجد في الأمر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أوان الشد فاشتدي 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المبرد هذا الشعر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للحطيم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هي لرشيد بن رميض العنزي قالها في الحطم انظر الأغاني </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حذفناها لتوافق عبارة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ابن سعد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و قد تقدم هذا السند مرارا،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الجازري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فيه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 و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سقط‍‌ من الطبري و زيد فيه مكانه بيتان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المبرد، و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هو إبراهيم بن عامر أحد بني غاضرة من بني أسد، و كان قد لقيه ابن الزّبير في السوق فسأله عن الخبر، قاله الطبري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و المثبت عن بغية الطلب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للمبرد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تستعمل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الكامل للمبرد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الكامل للمبرد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يبقي من السير شيئا،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حطم للذي يأتي على الزاد لشدة أكله، و يقال للنار التي لا تبقي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قطع عليه اللحم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أروع أي 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 من 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من كل غماء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للصحراء دوية و هي التي لا تنكاد تنقضي و هي منسوبة إلى الدو، و 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ملساء لا علم بها و لا أمارة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شن، و هو الجلد اليابس، فإذا قعقع به نفرت الإبل منه فضرب ذلك مثلا لنفسه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فررت عن ذكاء، يعني تمام السن، و الذكاء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تمام السن، و الآخر حدة القلب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الكامل للمبرد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مضغها لينظر أيها أصلب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الكامل للمبرد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أبو العباس أن ابن نهية رجل كان على الشرطة بالبصرة قبل الحجاج</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نقلا عن المعافى </w:t>
      </w:r>
      <w:r>
        <w:rPr>
          <w:rFonts w:eastAsia="IRNazanin" w:cs="IRNazanin"/>
          <w:b w:val="false"/>
          <w:bCs w:val="false"/>
          <w:i w:val="false"/>
          <w:iCs w:val="false"/>
          <w:color w:val="333333"/>
          <w:sz w:val="20"/>
          <w:szCs w:val="20"/>
        </w:rPr>
        <w:t>2076/5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تجشمتكم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الرجز بالأصل نثرا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الغدرات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العذرات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ابن العديم،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انظر مجمع الأمثال للميداني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أحله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 بن أبي ربيعة و ديوانه فيما نسب إليه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الكامل للمبرد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المؤتلف و المختلف للآمدي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الشطر الثاني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خناسير يقود الجملا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للمبرد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الكامل للمبرد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لدريد بن الصمة و عجزه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من السوآت طلاع أنجد</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يقال عجمته عجما، و يقال لنوى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 مفتوح، و من أسكن فقد 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المبرد، الكامل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ذكره في شرحه 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لا تعصب سلماته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المثل يضرب للرجل الشديد العزيز الذي لا يقهر و لا يستذل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فالتحوكم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فلحتوكم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 فتركنا مكانها بياضا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الفاخر للمفضل الضبي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ضبة بن أد بن طابخة بن إلياس بن مضر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برازيق، جمع برزيق، الجماعات، و قيل جماعات الناس،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و الظاهر حذفها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عبارة غير مقروءة و رسم لفظاتها غير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تهاعجاخع تحتط‍‌ نصف إلى بني الكيق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تركنا مكانها بياضا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فصيحا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تهذيب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هيئوا لها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عنج ناقته بزمامها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زمامها لتقف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خطموها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392/18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سبط‍‌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منصور محمد بن منصور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ما حذف، و انظر ترجمة أبي منصور في الأنساب و تاريخ بغداد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ترجمة عوانة بن الحكم في سير الأعلام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أحلها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هذا السند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الكرابيسي، انظر الحاشية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للإيضاح عن ترجمته في السير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التبصير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أعلام النبلاء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حجّاج إنما تجود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العباس بن محمد بن زكريا بن يحيى البغدادي الخزاز ابن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 عن هذه الصدفة و عن هذا الغفلة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هذا السند قريبا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انظر ترجمة الأصمعي، عبد الملك بن قريب بن عبد الملك، أبو سعيد سير الأعلام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عمر بن شبة، أبو زيد انظر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ابن أبي الدنيا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بغية الطلب </w:t>
      </w:r>
      <w:r>
        <w:rPr>
          <w:rFonts w:eastAsia="IRNazanin" w:cs="IRNazanin"/>
          <w:b w:val="false"/>
          <w:bCs w:val="false"/>
          <w:i w:val="false"/>
          <w:iCs w:val="false"/>
          <w:color w:val="333333"/>
          <w:sz w:val="20"/>
          <w:szCs w:val="20"/>
        </w:rPr>
        <w:t>2069/5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المعافى القاضي و الموفقيات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باليمامة، و أم قراها و بها كان ينزل الوالي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بالاجتهاد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المستدير و المحاط‍‌ بسور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الجليس الصالح،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حجازية ضخمة شاكة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اللفظة الأخيرة في البيت الأخير،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الجليس الصالح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مكرا بالأصل، و زيد في الجليس الصالح شطر 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ظفر بحاجتي و دركي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الجليس الصالح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تقدمي لليث أرسف موثقا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بخيرك بعد ذاك لراجي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رواية الأصل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إذا أحرى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2086/5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المعافى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تحريف أبي عبيدة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وردا نثرا في الجليس الصالح</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و رسمها غير واضح، و المثبت عن الجليس الصالح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الجليس الصالح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نقلا عنه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المعافى، و لم أعثر عليه في الجليس المطبوع بهذه الرواية، و انظر رواية قريبة فيه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القصاص، و قتل القاتل بدل القتيل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بغية الطلب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المضرجي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ابن العديم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لابن العديم </w:t>
      </w:r>
      <w:r>
        <w:rPr>
          <w:rFonts w:eastAsia="IRNazanin" w:cs="IRNazanin"/>
          <w:b w:val="false"/>
          <w:bCs w:val="false"/>
          <w:i w:val="false"/>
          <w:iCs w:val="false"/>
          <w:color w:val="333333"/>
          <w:sz w:val="20"/>
          <w:szCs w:val="20"/>
        </w:rPr>
        <w:t>2072/5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بين حمص و بعلبك على الطريق و على رأسه قلعة سنير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مسعود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بنون و مهملة مصغرا عن تهذيب التهذيب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الأنساب، و هذه النسبة إلى جورجير، محلة معروفة كبيرة بأصبهان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رواية سابقة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ترجمته في سير أعلام النبلاء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لابن العديم </w:t>
      </w:r>
      <w:r>
        <w:rPr>
          <w:rFonts w:eastAsia="IRNazanin" w:cs="IRNazanin"/>
          <w:b w:val="false"/>
          <w:bCs w:val="false"/>
          <w:i w:val="false"/>
          <w:iCs w:val="false"/>
          <w:color w:val="333333"/>
          <w:sz w:val="20"/>
          <w:szCs w:val="20"/>
        </w:rPr>
        <w:t>2087/5</w:t>
      </w:r>
      <w:r>
        <w:rPr>
          <w:rFonts w:ascii="IRNazanin" w:hAnsi="IRNazanin" w:eastAsia="IRNazanin"/>
          <w:b w:val="false"/>
          <w:b w:val="false"/>
          <w:bCs w:val="false"/>
          <w:i w:val="false"/>
          <w:i w:val="false"/>
          <w:iCs w:val="false"/>
          <w:color w:val="333333"/>
          <w:sz w:val="20"/>
          <w:sz w:val="20"/>
          <w:szCs w:val="20"/>
          <w:rtl w:val="true"/>
        </w:rPr>
        <w:t xml:space="preserve">، و الشعر من المفضلية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من أنضجت غيظا قلبه قد تمنى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حلقه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المفضليات،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البوم،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طائر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عنده من القوة إلاّ الصياح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المفضليات و بغية الطلب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عمر أبو علي أبو بكر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2088/5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المعافى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الجليس الصالح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الجليس الصالح،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حمي و كثر كلامه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العبارة المستدركة بين معكوفتين بياض بالأصل، و المستدرك عن الجليس الصالح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المستدركة مكانها بياض بالأصل، و قد استدركت عن بغية الطلب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في الجليس الصالح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الإحاطة و الاستيلاء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العبارة المستدركة بين معكوفتين بياض بالأصل، و قد كتب فقط‍‌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استدرك زيادة عن الجليس الصالح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العبارة موجود في ابن العديم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و اسمه الحسن بن إسماعيل بن محمد، أبو محمد الضراب ترجمته في سير أعلام النبلاء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فما عيب نفسك‌؟ و في بغية الطلب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 نفسك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مروان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 أو أربعا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2057/5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بقية العبارة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الخوف و الفزع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السهمي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بغية الطلب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بغية الطلب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بغية الطلب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المعافى، و المستطرف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أبو محمد الجوهري انظر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الخبر ليس في طبقات ابن سعد المطبوع، و هو في بغية الطلب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عمر بن مندة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المستدركة بين معكوفتين أثبتت عن بغية الطلب لابن العديم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بالفتنة الأولى حصار الخليفة عثمان بن عفّان و مقتله، و بالفتنة الثانية خروج ابن الأشعث عليه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بغية الطلب </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انظر حاشية الجليس الصالح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الجليس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الأعلام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 في كل مواضع الخبر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بأمر عظيم ينفر منه و يستوحش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تختبرني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في العين يضعف منه نورها، و تغمض دائما من غير 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الجاعرتان لحمتان تكتنفان أصل الذنب، و هما في الإنسان في موضع رقمي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تضييق المرأة فرجها بالأشياء العفصة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كلعط‍‌ العجم أي ملعوط‍‌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إعجام اللفظتين غير مفهوم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كلقيط‍‌ أي ملقوط‍‌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كلفيظ‍‌ أي ملفوظ‍‌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الصمد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المزرقة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و قد مرّ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2059/5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القظة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بالكسر جمع القصّة، و تجمع أيضا على القصص، و هي الخصلة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طرطب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زيادة عن اللسان طرطب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الحسن بن أبي الحسن البصري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مختصر ابن منظور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لعل الصواب ما أثبت، انظر ترجمة حماد بن زيد في تهذيب التهذيب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الثلاج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يزيد بن حميد أبو التياح الضبعي البصري، انظر ترجمته في تهذيب التهذيب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و رسمها غير واضح، و المثبت عن بغية الطلب </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قسم منها مطموس بالأصل، فالذي أثبتناه عن ابن العديم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بغية الطلب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ابن العديم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2049/5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2049/5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المعافى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الجليس الصالح،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فأعوزته فلم يظفر بها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الفتوح لابن الأعثم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لأحد الخوارج، و انظر البداية و النهاية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لنضبطه و نعرف به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كتبت بخط‍‌ مغاير فوق السطر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مضطرب، و الصواب ما أثبت و ضبط‍‌ عن التبصير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الحجاج</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بغية الطلب و مختصر ابن منظور، و سكتا عنه، و لم أعرفه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الحسن بن إسماعيل بن محمد الضراب، و قد مرّ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2045/5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بن بشر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عبد الملك بن عبد اللّه بن أبي سهيل بن القاسم، أبو الفتح، 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ذكره في سير الأعلام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بن علي بن إبراهيم بن ثمامة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سير الأعلام ترجمته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عبد الصمد بن أبي الفضل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البلخي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شميل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قريبا عبيد اللّه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ألف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 منصور بن الحسين بن علي بن القاسم بن رواد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مرارا في المطبوعة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عمر بن عبد العزيز لابن عبد الحكم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لابن العديم </w:t>
      </w:r>
      <w:r>
        <w:rPr>
          <w:rFonts w:eastAsia="IRNazanin" w:cs="IRNazanin"/>
          <w:b w:val="false"/>
          <w:bCs w:val="false"/>
          <w:i w:val="false"/>
          <w:iCs w:val="false"/>
          <w:color w:val="333333"/>
          <w:sz w:val="20"/>
          <w:szCs w:val="20"/>
        </w:rPr>
        <w:t>2043/5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أعمال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لإخواننا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مجموعون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303/14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كنيته أبو الفتح، انظر ترجمته في سير الأعلام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أو كلمتان لم نستطع أن نحدد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 عن بغية الطلب </w:t>
      </w:r>
      <w:r>
        <w:rPr>
          <w:rFonts w:eastAsia="IRNazanin" w:cs="IRNazanin"/>
          <w:b w:val="false"/>
          <w:bCs w:val="false"/>
          <w:i w:val="false"/>
          <w:iCs w:val="false"/>
          <w:color w:val="333333"/>
          <w:sz w:val="20"/>
          <w:szCs w:val="20"/>
        </w:rPr>
        <w:t>2096/5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2096/5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صادق 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Pr>
        <w:t>475/19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لكنها تخوص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لابن العديم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2096/5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لابن العديم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مقروء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العبارة بين معكوفتين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بغية الطلب لابن العديم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وهم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العديم و لم يشر إلى أي توهيم و قد ورد فيه الخبران بدون فصل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أكل أموال اليتامى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القومسي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عن التبصير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العديم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سقطت اللفظة من بغية الطلب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لابن العديم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الفضل بن جعفر المؤذن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عقب محققه في الحاشية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الخبر ليس في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خطأ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رصافة الشام التي كان ينزلها هشام بن عبد الملك و تنسب إليه،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رصافة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مصدري ترجمته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تهذيب التهذيب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655/10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الخوشي بالواو،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فنأى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مالا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كثر ماله و 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ارتعج ماله و ارتعج عدده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البخاري بإسناده إلى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أحمد بن غير طريق أبي اليمان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380/2/1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بداية الترجمة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عقب أيضا ابن العديم بعد نقله الخبر </w:t>
      </w:r>
      <w:r>
        <w:rPr>
          <w:rFonts w:eastAsia="IRNazanin" w:cs="IRNazanin"/>
          <w:b w:val="false"/>
          <w:bCs w:val="false"/>
          <w:i w:val="false"/>
          <w:iCs w:val="false"/>
          <w:color w:val="333333"/>
          <w:sz w:val="20"/>
          <w:szCs w:val="20"/>
        </w:rPr>
        <w:t>2103/5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الحاكم أيضا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سكن الرصافة بالجزيرة وهم أيضا فإن الرصافة من أعمال قنسرين من الشام، و ليست من الجزيرة وجده عبيد اللّه منها، لكنه رأى أبا عروبة ذكره من أهل الجزيرة فظن الرصافة من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شامية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عن تهذيب ابن عساكر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مطموس بالأصل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جمهرة ابن حزم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تركت مكانها بياضا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 بالجيم و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عامود نسبه في مصادر ترجمته باختلاف، بزيادة اسم أو سقوط‍‌ آخر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هو سلمة بن معاوية و قيل بالعكس، و قيل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تقريب التهذيب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و انظر ترجمة عبد الرحمن بن عابس في تهذيب التهذيب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عايش</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الوافي بالوفيات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الوافي بالوفيات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32984/11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عبد اللّه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رسمها مشوش بالأصل، و الصواب ما أثبت، 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بالأصل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و الخبر نقله ابن العديم في بغية الطلب </w:t>
      </w:r>
      <w:r>
        <w:rPr>
          <w:rFonts w:eastAsia="IRNazanin" w:cs="IRNazanin"/>
          <w:b w:val="false"/>
          <w:bCs w:val="false"/>
          <w:i w:val="false"/>
          <w:iCs w:val="false"/>
          <w:color w:val="333333"/>
          <w:sz w:val="20"/>
          <w:szCs w:val="20"/>
        </w:rPr>
        <w:t>2107/5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الأدبر بن عدي بن جبلة قتله معاوية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ابن سعد الطبقة الأولى من أهل الكوفة بعد أصحاب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 أو شرحبيل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2109/5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يرد اسمه في المعرفة و التاريخ المطبوع للفسوي انظر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بغية الطلب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يعقوب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معجم البلدان و هي إحدى محال نيسابور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في مختصر ابن منظور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عدة كلمات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بزياد، حيث ألحقه بنسبه، و اعترف باخوته 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و مختصر ابن منظور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محيت الكلمة بالأصل، و اللفظة مستدركة عن ابن العديم و المختصر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بغية الطلب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 و المختصر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هكذا جاء في هذه الرواية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وهم فاحش، فإن هذه القصة كانت في سنة إحدى و خمسين أو في سنة خمسين، و الأشعث مات في سنة أربعين قبل هذه الواقعة بإحدى عشرة سنة، و قد ذكرنا فيما نقلناه من ابن ديزيل أن الذي طلب منه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إحضار حجر إليه هو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الحافظ‍‌ أبا القاسم ذكر هذه القصة بهذا الإسناد و لم ينبه على هذا الوهم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الخبر نقله ابن العديم العديم في بغية الطلب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سعد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جذاذها، بالذال المعجمة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بغية الطلب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سعد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عنه، و زيد عند ابن العديم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فيها بيت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ليت حجرا مات موتا و لم ينحر كما نحر البعير</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مرداس بن أدية، من زعماء الخوارج</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صالح الأخباري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الأنساب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باعتبار ما يأتي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مهملة بالأصل، و المثبت عن ابن العديم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30887/11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اسمه عبد اللّه بن زرير ضبطت عن تقريب التهذيب بتقديم الزاي، مصغرا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انظر الحاشية السابقة، و في بغية الطلب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إبراهيم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من وضعه حزنا و أخذ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الذي يليه في بغية الطلب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 لا 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اللفظتان مهملتان، و المثبت عن بغية الطلب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العبارة بالأصل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بالتصغير، و اسمه يحيى بن واضح المروزي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تركنا مكانها بياضا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قتله و المثبت عن بغية الطلب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آتيك سجيس الليالي أي آخر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إتيان الأمر من غير تثبت، و التهضم و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 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نقلها ابن العديم في بغية الطلب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ابن العديم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المعتفين و المثبت عن ابن العديم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كنت أصعق جهرة أسفا</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نقلها ابن العديم في بغية الطلب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صافية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عامود نسبه في مصادر ترجمته في أسد الغابة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ترجمة في طبقات ابن سعد المطبوع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عن ابن عساكر في بغية الطلب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واسعة ذات خيرات و أرزاق واسعة، بينها و بين الفرات ثلاثة فراسخ، و بينها و بين حلب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كنز العمال </w:t>
      </w:r>
      <w:r>
        <w:rPr>
          <w:rFonts w:eastAsia="IRNazanin" w:cs="IRNazanin"/>
          <w:b w:val="false"/>
          <w:bCs w:val="false"/>
          <w:i w:val="false"/>
          <w:iCs w:val="false"/>
          <w:color w:val="333333"/>
          <w:sz w:val="20"/>
          <w:szCs w:val="20"/>
        </w:rPr>
        <w:t>17701/7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حجوة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 في بداية الترجمة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رسمها غير واضح، و الصواب عن مختصر ابن منظور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عن ابن عساكر ابن العديم في بغية الطلب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ابن العديم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العديم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تخدعي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بغوطة دمشق فيها عدة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ابن العديم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تهذيب ابن عساكر،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ذلك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حدير 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سكون الواو بعدها زاي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بغية الطلب أبو قرة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فروة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أبو فروة و هو وهم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أصوب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خزب ورم أو سمن حتى كأنه 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تهيج و الضرع تورم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 و الزيادة التالية عنه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و الأسماء للإمام مسلم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الكنى و الأسماء للدولابي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إسماعيل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من نواحي دمشق له قرى، عن أبي القاسم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عليه ضبطت عن تقريب التهذيب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لابن العديم </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ترجمت 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تهذيب التهذيب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انظر الأنساب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حذفنا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باعتبارها مقحمة من النساخ</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أقحم الحديث الذي ورد في أول ترجمة حدير أبو فوزة عن عثمان بن أبي العاتكة بسنده و تمامه هنا، فحذفناه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يمكن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353/19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انظر بداية الترجمة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 صاحب الترجمة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تهذيب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روى عنه ثقة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خطأ</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حجر في التهذيب نقلا عن البخاري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ابن رشيق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الكلام التالي نقل في تهذيب التهذيب و سير الأعلام عن ابن سعد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طبقات خليفة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في تاريخه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مكانها مطموس بالأصل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في سير الأعلام عن ابن سعد سنة سبع و عشرين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جديد أبو جعفر الرمادي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محرّفا و الصواب ما أثبت فهو صاحب الترجمة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الزيادي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أبي الزناد، و اسمه عبد اللّه بن ذكوان، انظر ترجمته في سير أعلام النبلاء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 عبد الرحمن الأعرج، و يروي عنه شعيب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شعيب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تسعون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ذكرهما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بالفتح، عن الإصابة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و المثبت عن الإصابة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سريحة بمهملتين، وزن عجيبة، قاله في الإصابة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 و الإصابة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أسد الغابة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الوقيعة بن وقيعة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تركناها بياضا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علي بن عبد اللّه،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فهارس شيوخ ابن عساكر،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خطأ</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الأغوز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مطموس، و المثبت عن الاكمال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و الضبط‍‌ عن أسد الغابة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نسبه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ترجمته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سير الأعلام،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لازمة، انظر ترجمة ربعي بن حراش في سير الأعلام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بغية الطلب </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يدلك أسنانه و ينقيها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2148/5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لابن العديم </w:t>
      </w:r>
      <w:r>
        <w:rPr>
          <w:rFonts w:eastAsia="IRNazanin" w:cs="IRNazanin"/>
          <w:b w:val="false"/>
          <w:bCs w:val="false"/>
          <w:i w:val="false"/>
          <w:iCs w:val="false"/>
          <w:color w:val="333333"/>
          <w:sz w:val="20"/>
          <w:szCs w:val="20"/>
        </w:rPr>
        <w:t>2158/5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كتاب تاريخ الثقات للعجلي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2158/5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ابن عمّ‌ رواد بن الجراح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 و يقال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المصدرين السابقين، و بغية الطلب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عدي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السند بالأصل و يبدو أن ثمة سقط‍‌ بالكلام، و الخبر التالي جزء من خبر ورد في بغية الطلب </w:t>
      </w:r>
      <w:r>
        <w:rPr>
          <w:rFonts w:eastAsia="IRNazanin" w:cs="IRNazanin"/>
          <w:b w:val="false"/>
          <w:bCs w:val="false"/>
          <w:i w:val="false"/>
          <w:iCs w:val="false"/>
          <w:color w:val="333333"/>
          <w:sz w:val="20"/>
          <w:szCs w:val="20"/>
        </w:rPr>
        <w:t>2165/5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المظفر القشيري قال أخبرنا أبي أبو القاسم قال أخبرنا أبو نعيم عبد الملك بن الحسن قال أخبرنا أبو عوانة يعقوب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داود الحراني،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بن جميع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الطفيل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منعنا أن نشهد بدرا إلاّ أنا أقبلنا أنا و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رسول اللّه صلّى اللّه عليه و سلّم ببدر، فعارضنا كفار قريش، فأخذونا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تريدون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ما نريد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فأعطونا 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الخبر بالأصل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اللّه، أخبرنا أبو الحسن بن بشران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للإيضاح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2165/5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أشراط‍‌ الساعة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الأعز و ابكر بن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أثبتناه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ما استدرك من زيادة انظر ترجمة أبي محمد الجوهري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 من عبد العزيز عن جعفر، و حدث عنه قراتكين بن أسعد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الزهري يروي عن أبي إدريس، و الأظهر حذف إحدى اللفظتين، انظر سير الأعلام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يأتي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169/20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محلة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الحديث التالي في مسند الإمام أحمد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ابن العديم، و انظر الأنساب و هذه النسبة إلى العنقز و هو المرزنجوش،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العنقز فنسب إليه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فيسرني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كلمتين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مختصر ابن منظور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آخر شيء سمعته من رسول اللّه صلّى اللّه عليه و سلّم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العديم في بغية الطلب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لم نقف عليها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رواية الحديث السابقة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يذكر من المهاجرين إلاّ ستة، و العدد المذكور كله ثلاثة عشر رجلا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584/12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فيكم‌؟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 الأولى</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عبد اللّه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قياسا إلى الرواية السابقة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وافقنا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بغية الطلب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انظر ترجمة زاهر بن طاهر بن محمد الشحامي في سير الأعلام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انظر ترجمة أبي بكر وجيه بن طاهر في السير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أبيهما طاهر بن محمد في السير </w:t>
      </w:r>
      <w:r>
        <w:rPr>
          <w:rFonts w:eastAsia="IRNazanin" w:cs="IRNazanin"/>
          <w:b w:val="false"/>
          <w:bCs w:val="false"/>
          <w:i w:val="false"/>
          <w:iCs w:val="false"/>
          <w:color w:val="333333"/>
          <w:sz w:val="20"/>
          <w:szCs w:val="20"/>
        </w:rPr>
        <w:t>448/18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2167/6</w:t>
      </w:r>
      <w:r>
        <w:rPr>
          <w:rFonts w:ascii="IRNazanin" w:hAnsi="IRNazanin" w:eastAsia="IRNazanin"/>
          <w:b w:val="false"/>
          <w:b w:val="false"/>
          <w:bCs w:val="false"/>
          <w:i w:val="false"/>
          <w:i w:val="false"/>
          <w:iCs w:val="false"/>
          <w:color w:val="333333"/>
          <w:sz w:val="20"/>
          <w:sz w:val="20"/>
          <w:szCs w:val="20"/>
          <w:rtl w:val="true"/>
        </w:rPr>
        <w:t>، و يعني أنه بكى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متوث و هي بليدة بين قرقوب و كور الأهواز، ذكره السمعاني و ترجم 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2156/5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الأحزاب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لم يجد البرد الذي يجده الناس، و لا من تلك الريح الشديدة شيئا، بل عافاه اللّه منه ببركة إجابته للنبي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الحمام مشتق من الحميم و هو الماء الحار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القوس أي مقبضها، و كبد كل شيء وسطه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بين الرقمين في بغية الطلب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بين الرقمين في بغية الطلب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مساءلتي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المستدركة بين معكوفتين عن البيهقي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برت، مدينة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البيهقي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المعسكر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أرعد من البرد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لابن العديم </w:t>
      </w:r>
      <w:r>
        <w:rPr>
          <w:rFonts w:eastAsia="IRNazanin" w:cs="IRNazanin"/>
          <w:b w:val="false"/>
          <w:bCs w:val="false"/>
          <w:i w:val="false"/>
          <w:iCs w:val="false"/>
          <w:color w:val="333333"/>
          <w:sz w:val="20"/>
          <w:szCs w:val="20"/>
        </w:rPr>
        <w:t>2167/5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قال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سادل رجليه من جانب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2168/5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الخطيب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تاريخ بغداد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تاريخ بغداد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w:t>
      </w:r>
      <w:r>
        <w:rPr>
          <w:rFonts w:eastAsia="IRNazanin" w:cs="IRNazanin"/>
          <w:b w:val="false"/>
          <w:bCs w:val="false"/>
          <w:i w:val="false"/>
          <w:iCs w:val="false"/>
          <w:color w:val="333333"/>
          <w:sz w:val="20"/>
          <w:szCs w:val="20"/>
        </w:rPr>
        <w:t>2169/5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خليفة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في قبلة همذان، بينهما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أعمال الجبل قرب قرميسين بينها و بين همذان نيف و 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منها إلى الرذّ عدة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دينار هي مدينة نهاوند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تركنا مكانها بياضا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الصريفيني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لإيضاح السند، اقتضاه السياق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صوابا، و انظر ترجمته في سير الأعلام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الحلية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شيوخ فهارس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 السابعة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ابن العديم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و مختصر ابن منظور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مسعود البدري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تغالوا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2172/5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2174/5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2172/5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 و هي لازمة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حلية الأولياء</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ما استدرك بين معكوفتين عن مختصر ابن منظور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حشرجت نفس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عن خليفة </w:t>
      </w:r>
      <w:r>
        <w:rPr>
          <w:rFonts w:eastAsia="IRNazanin" w:cs="IRNazanin"/>
          <w:b w:val="false"/>
          <w:bCs w:val="false"/>
          <w:i w:val="false"/>
          <w:iCs w:val="false"/>
          <w:color w:val="333333"/>
          <w:sz w:val="20"/>
          <w:szCs w:val="20"/>
        </w:rPr>
        <w:t>2176/5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2176/5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2176/5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2175/5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العبارة في التاريخ الكبير للبخاري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2174/5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لعل الصواب ما أثبت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الصواب حكيم بفتح الحاء و الراء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أينما وقعت في الترجمة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 أبيه كما يوضح عمود نسب حرام،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عبد اللّه بن خالد بن سعد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زكريا أنبأنا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انظر ترجمته في سير الأعلام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الصواب ما أثبت، و هو من شيوخ ابن عساكر، و قد مرّ هذا السند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فهارس شيوخه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المجلدة السابعة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مضطربة بالأصل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حزم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عوف بن سعد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و المثبت عن ابن حزم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هلال، و شاذ بتخفيف الذال لقب أعجمي معناه فرحان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تذكرة الحفاظ‍‌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زيادة عن مختصر ابن منظور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حنبل، و إسحاق بن راهويه، و قد مرّا في بداية الترجمة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الحفاظ‍‌ و سير الأعلام،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قارب التسعين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فالحسين بن علي رضي اللّه عنه قتل يوم كربلاء بعد وفاة معاوية بن أبي سفيان، و الصواب ما أثبت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مختصر ابن منظور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بالمدينة بين الجرف و زغابة نزلها المشركون عام الخندق، و فيها بئر رومة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بأبي عبد اللّه، الحسين بن علي بن أبي طالب، و الراجح أن قوله هذا جاء بعد وفاة الحسن بن علي، رضي اللّه تعالى عنهم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 تقدم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خليفة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تكرارا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داود بن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شاعر مخضرم من شعراء الدولتين الأموية و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ساكني المدينة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داود بن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شاعر مخضرم من شعراء الدولتين الأموية و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ساكني المدينة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سلم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آل الربيع</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ما بين معكوفتين ليست في الأغاني، و هي موجودة في مختصر ابن منظور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يعني زهير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أيضا كالأصل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 غلمانه متاع داود و حلّوا عن راحلته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لاقيت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بن مروان حدثني مروان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مطموسة بالأصل، و المثبت عن الطبري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الجبال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الطبري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الطبري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طال و امتد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الطبري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سنان بن عبيد اللّه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الطبري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الطبري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الطبري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الطبري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2183/5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بالباء الموحدة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2183/5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هشيما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بالتصغير عن تقريب التهذيب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بوزن عظيم عن تقريب التهذيب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ابن العديم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لابن العديم </w:t>
      </w:r>
      <w:r>
        <w:rPr>
          <w:rFonts w:eastAsia="IRNazanin" w:cs="IRNazanin"/>
          <w:b w:val="false"/>
          <w:bCs w:val="false"/>
          <w:i w:val="false"/>
          <w:iCs w:val="false"/>
          <w:color w:val="333333"/>
          <w:sz w:val="20"/>
          <w:szCs w:val="20"/>
        </w:rPr>
        <w:t>2185/5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2184/5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 اللفظة بالأصل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معاوية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بالضم عن القاموس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314/2/1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زيادتها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عامود نسبه باختلاف في مصادر ترجمته بزيادة اسم أو سقوط‍‌ آخر أو اختلاف في ضبط‍‌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نوري حمودي القيسي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بغية الطلب </w:t>
      </w:r>
      <w:r>
        <w:rPr>
          <w:rFonts w:eastAsia="IRNazanin" w:cs="IRNazanin"/>
          <w:b w:val="false"/>
          <w:bCs w:val="false"/>
          <w:i w:val="false"/>
          <w:iCs w:val="false"/>
          <w:color w:val="333333"/>
          <w:sz w:val="20"/>
          <w:szCs w:val="20"/>
        </w:rPr>
        <w:t>2193/5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طبقات الشعراء لابن سلام الجمحي، و ذكره في الطبقة الخامسة من الإسلاميين ص </w:t>
      </w:r>
      <w:r>
        <w:rPr>
          <w:rFonts w:eastAsia="IRNazanin" w:cs="IRNazanin"/>
          <w:b w:val="false"/>
          <w:bCs w:val="false"/>
          <w:i w:val="false"/>
          <w:iCs w:val="false"/>
          <w:color w:val="333333"/>
          <w:sz w:val="20"/>
          <w:szCs w:val="20"/>
        </w:rPr>
        <w:t>180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بسيرها، و الأصل كالأغاني و بغية الطلب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في ابن سلام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شعره في كتاب شعراء إسلاميون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صيابة أي خيارهم و سادتهم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يدرى من أي القبائل هم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المهرية، نسبة إلى مهرة حي من قضاعة، و الإبل المهرية نجائب تسبق الخيل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بأنسائها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طبقات ابن سلام، و اخروط‍‌ بنا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امتد</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كثيرة الحصى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الجاري و شدة الحر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ابن سلام،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بديمينا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الغلل الماء الذي يجري بين الأشجار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الكنهبلات جمع كنهبل، شجر عظام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دون الصهيل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سلام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تأخرت إلى وراء</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تشد به قوائم الدابة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صفا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نعته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يشد في رسغ رجل البعير، أو يعقد في يده و رجله ثم يشد إلى حقوه أو رأسه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زفير ثقيل من الغيظ‍‌</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سجراوان، بالسين المهملة، و عين سجراء أن يخالط‍‌ بياضها حمرة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القصرة أصل العنق، و الربلة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لحمة غليظة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ناتئ أو مجتمع اللحم بين الماضغ و الأذن من اللحي، و الرهلة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الشدقين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سلام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 الرجلان و الرأس، يريد ضخم الجسم عظيمه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فغضغض مثنيه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لمتهم ثم حضضتهم و شجعتهم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مجتمع على موضع الكاهل من الأسد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الشيهم ما عظم شوكه من ذكور القنافذ</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طبقات ابن سلام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شعره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الذي لزم مكانه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فهارس شيوخ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مرّت الإشارة إلى ترجمتهما و ترجمة أبيهما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فاضطرب السند، و الزيادة عن بغية الطلب لابن العديم </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شعره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عقبة، و أروى أمه و أم عثمان بن عفان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المروري جمع مروراة و هي الصحراء</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زيد كان فيهم عزّ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بودنا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النوال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ضلّة ضلّ‌ حلمهم ما اغتالوا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الأقتال جمع قتل، و هو العدو</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شربك الحرام و قد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أبى الظاهر العداوة إلاّ شنآنا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للمصعب الزبيري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للعرب إلى الشام، و المنقى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أحد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أبيات في العقد الفريد لزياد الأعجم يرثي المغيرة بن المهلب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الشجاعة و السماحة ضمّنا قبرا بمرو على الطريق الواضح</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في شعره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ضلال بدل و ضلالا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شعره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إسلاميون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لابن العديم </w:t>
      </w:r>
      <w:r>
        <w:rPr>
          <w:rFonts w:eastAsia="IRNazanin" w:cs="IRNazanin"/>
          <w:b w:val="false"/>
          <w:bCs w:val="false"/>
          <w:i w:val="false"/>
          <w:iCs w:val="false"/>
          <w:color w:val="333333"/>
          <w:sz w:val="20"/>
          <w:szCs w:val="20"/>
        </w:rPr>
        <w:t>2192/5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حبّذا هو مرسلا حين يرسل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بغية الطلب </w:t>
      </w:r>
      <w:r>
        <w:rPr>
          <w:rFonts w:eastAsia="IRNazanin" w:cs="IRNazanin"/>
          <w:b w:val="false"/>
          <w:bCs w:val="false"/>
          <w:i w:val="false"/>
          <w:iCs w:val="false"/>
          <w:color w:val="333333"/>
          <w:sz w:val="20"/>
          <w:szCs w:val="20"/>
        </w:rPr>
        <w:t>2195/5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2197/5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مروان، و أبي الحسن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مختصر ابن منظور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مختصر ابن منظور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البخاري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263/2/1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قبيصة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العبارة بالأصل في آخر ترجمة حريث بن أبي حريث، و بعدها صفحة كاملة بيضاء ثم ترجمة حريث بن رواد الفزاري، و هذا يشير إلى أنه لا يوجد نقصا، أو كان هناك عدة أخبار حذفت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الذي ذكره خليفة في تاريخه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346/11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استدرك عن ابن سعد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استدرك عن ابن سعد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آخر الحجاز و أوّل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أعط‍‌</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ابن سعد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ابن سعد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ابن سعد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أيلة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المستدركة بين معكوفتين أثبتت عن جمهرة ابن حزم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بين معكوفتين عن مختصر ابن منظور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شعره في الوافي بالوفيات </w:t>
      </w:r>
      <w:r>
        <w:rPr>
          <w:rFonts w:eastAsia="IRNazanin" w:cs="IRNazanin"/>
          <w:b w:val="false"/>
          <w:bCs w:val="false"/>
          <w:i w:val="false"/>
          <w:iCs w:val="false"/>
          <w:color w:val="333333"/>
          <w:sz w:val="20"/>
          <w:szCs w:val="20"/>
        </w:rPr>
        <w:t>346/11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رابعا في جمهرة ابن حزم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ظهير بالمعجمة المضمومة، كما في تقريب التهذيب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ربع سطر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مختصر ابن منظور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مقداره ثلاث كلمات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الإصابة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الزيادة للإيضاح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الإصابة نقلا عن ابن عساكر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حبلى، موضع بالشام من جهة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في بغية الطلب </w:t>
      </w:r>
      <w:r>
        <w:rPr>
          <w:rFonts w:eastAsia="IRNazanin" w:cs="IRNazanin"/>
          <w:b w:val="false"/>
          <w:bCs w:val="false"/>
          <w:i w:val="false"/>
          <w:iCs w:val="false"/>
          <w:color w:val="333333"/>
          <w:sz w:val="20"/>
          <w:szCs w:val="20"/>
        </w:rPr>
        <w:t>2199/5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حريث بن شهريار بن دادار بن به كرد بن بهمومي بن بس شاه بن يزدفنّه بن مهردال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مزاحم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الجرجاني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ابن العديم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ديوانه ط‍‌ بيروت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عدة شطور، و وقعة صفّين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2200/5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وقعة صفّين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فتوح ابن الأعثم الكوفي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2200/5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جهلك</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وقعة صفّين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أحمر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بالسين المهملة عن تهذيب التهذيب و تاريخ بغداد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قيل بفتحها</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ابن العديم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في تهذيب التهذيب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التهذيب و ابن العديم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ابن العديم هنا نقلا عن ابن عساكر، و اللفظة بالأصل مهملة، و في بداية ترجمته في ابن العديم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مثل تهذيب التهذيب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قياسا إلى سند مماثل، انظر أم المجتبى في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لم أحلّه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في ابن العديم </w:t>
      </w:r>
      <w:r>
        <w:rPr>
          <w:rFonts w:eastAsia="IRNazanin" w:cs="IRNazanin"/>
          <w:b w:val="false"/>
          <w:bCs w:val="false"/>
          <w:i w:val="false"/>
          <w:iCs w:val="false"/>
          <w:color w:val="333333"/>
          <w:sz w:val="20"/>
          <w:szCs w:val="20"/>
        </w:rPr>
        <w:t>2203/5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أحمر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أحمر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آخر نقله ابن العديم في بغية الطلب </w:t>
      </w:r>
      <w:r>
        <w:rPr>
          <w:rFonts w:eastAsia="IRNazanin" w:cs="IRNazanin"/>
          <w:b w:val="false"/>
          <w:bCs w:val="false"/>
          <w:i w:val="false"/>
          <w:iCs w:val="false"/>
          <w:color w:val="333333"/>
          <w:sz w:val="20"/>
          <w:szCs w:val="20"/>
        </w:rPr>
        <w:t>2203/5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كفاك عمله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لابن عدي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معين، و أحمد بن حنبل، كما يفهم من عبارة الخطيب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يحيى بن معين، و أحمد بن حنبل، كما يفهم من عبارة الخطيب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بغية الطلب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انظر البخاري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بغداد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عدي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يحيى</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محمد الأشناني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289/2/1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الأحوص بن المفضل بن غسان الغلابي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قريبا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أعلام النبلاء </w:t>
      </w:r>
      <w:r>
        <w:rPr>
          <w:rFonts w:eastAsia="IRNazanin" w:cs="IRNazanin"/>
          <w:b w:val="false"/>
          <w:bCs w:val="false"/>
          <w:i w:val="false"/>
          <w:iCs w:val="false"/>
          <w:color w:val="333333"/>
          <w:sz w:val="20"/>
          <w:szCs w:val="20"/>
        </w:rPr>
        <w:t>470/11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انظر تاريخ بغداد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عنه ابن العديم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289/2/1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حريز، أن حريزا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تاريخ الضعفاء الكبير للعقيلي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 نقله عنه أبو بكر الخطيب في 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 نقله عنه أبو بكر الخطيب في 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عبد اللّه خطأ، و الصواب ما أثبت، انظر ترجمته في سير الأعلام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ركبا على جمل واحد، و المعادلة أن كل رجل ركب على طرف فتعادلا و تقابلا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مؤنس</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رحمني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يتنقص</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بغداد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في ترجمة يزيد بن هارون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هذه الرواية في تاريخ بغداد، و نقلها عن الخطيب ابن العديم في بغية الطلب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صاحب الترجمة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العقيلي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 و في الضعفاء للعقيلي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العقيلي و الخطيب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تاريخ بغداد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مات سنة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قد وردت هذه الرواية أيضا في تاريخ بغداد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رواية أخرى من طريق آخر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 قسم منها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بلي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حبيب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2223/5</w:t>
      </w:r>
      <w:r>
        <w:rPr>
          <w:rFonts w:ascii="IRNazanin" w:hAnsi="IRNazanin" w:eastAsia="IRNazanin"/>
          <w:b w:val="false"/>
          <w:b w:val="false"/>
          <w:bCs w:val="false"/>
          <w:i w:val="false"/>
          <w:i w:val="false"/>
          <w:iCs w:val="false"/>
          <w:color w:val="333333"/>
          <w:sz w:val="20"/>
          <w:sz w:val="20"/>
          <w:szCs w:val="20"/>
          <w:rtl w:val="true"/>
        </w:rPr>
        <w:t xml:space="preserve">، و له ذكر في كتاب الولاة و كتاب القضاة للكندي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2225/5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عن الزبير ابن العديم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 الموصل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صرفه هشام في ذي القعدة سنة ثمان و مائة، و فيه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وليها فقدمها لثلاث خلون من ذي الحجة سنة خمس و مائة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الولاة و كتاب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خذامر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الولاة و كتاب القضاة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قديد، 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أبيه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الأنساب و ياقوت، و ضبطت اللفظة بالفتح و فتح المهملة عن التبصير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ياقوت بالضم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جانبها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 ما بين رجليها استعدادا للحلب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يبالغ في ريهم و يثقلهم حتى يلصقهم بالأرض</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يتساوكن هزلا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يمشين مشيا بطيئا من الهزال</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عظم البطن و استرخاؤه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شعر أشفار العين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إشراف و طول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حسان بن ثابت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و الرابع في سيرة ابن هشام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و هداة يهتدون بمهتد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في ديوان حسان هنا، و قد ذكر في الأبيات الأولى</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الدوم يفصل بين خيبر و العوارض، و هو واد معترض من شمالي خيبر إلى قبليها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الطبقة الرابعة من أهل مكة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الأشعر بن خليف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طبقات ابن سعد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الأجدع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لازمة للإيضاح</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بجانب العبارة كلمة صح</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298/2/1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كتبت فوق السطر، بين السطرين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حمران، مولى عثمان بن عفّان، اللباب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تهذيب التهذيب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ابراهم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أعلام النبلاء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حيرة نيسابور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 الألباب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همام بن يحيى، و عبد الوارث بن سعيد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غالب الباهلي في تهذيب التهذيب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نافع و قيل اسمه رافع</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الملك بن عبد اللّه بن أبي سهل بن القاسم ترجمته في سير الأعلام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فهارس شيوخ ابن عساكر،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جابر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مختصر ابن منظور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أن هذا الدير سمي باسم هند بنت النعمان بن المنذر المعروفة بالحرقة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أن هذه الرواية حصلت بين هند و بين خالد بن الوليد لما فتح الحيرة و دخل عليها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الجليس الصالح الكافي و معجم البلدان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 لدنيا لا يدوم نعيمها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عدي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يكرم الكريم الكريما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المصدرين الأخيرين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ديوان شعره 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من شعره كثيرا في سيرة ابن هشام و الطبري و في 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به لمناضلته عن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تهذيب التهذيب أسماء أخرى روت عنه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خطأ</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ترجمته في سير أعلام النبلاء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عن التبصير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بالنص بضم الفاء و فتح الراء، و بالياء المعجمة باثنتين من تحتها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ترجمته في سير الأعلام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صوابا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باختلاف الذهبي في سير الأعلام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مسند الإمام أحمد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الجوهري، و قد مرّ كثيرا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اسمه هبة اللّه بن محمد بن عبد الواحد بن أحمد بن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سير الأعلام عن ابن أبي الزناد عن أبيه عن عروة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آخره إلى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استدراكها ضروري، و انظر 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ح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المطهر بن عبد الواحد بن محمد اليربوعي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يهجوا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أبا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الإشارة إليهما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مقالته نوبة الإفك</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الذكر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فيخلّص</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أعلام النبلاء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انظر تخريجه فيه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بالأصل بالقلم بالضم، و المثبت بفتحتين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الحسن بن محمد بن أحمد بن يوسف بن أحمد بن موسى بن يوه اللبناني راوي كتاب ابن أبي الدنيا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النبي صلّى اللّه عليه و سلّم و يهجو أبا سفيان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ذات الأصابع فالجواء إلى عذراء منزلها خلاء و البيتان في الاستيعاب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طريقين، و نقله الذهبي في سير أعلام النبلاء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قالها يعتذر إليها مما قاله فيها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مهملة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تركنا مكانها بياضا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يفهم من عبارة مختصر ابن منظور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منكر، من مسند الروياني من رواية أبي ثمامة مجهول عن عمر بن إسماعيل مجهول عن هشام بن عروة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الواقدي نقله الذهبي في سير الأعلام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عن أبي عبيدة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الصواب ما أثبت، انظر ترجمته في تهذيب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الصواب ما أثبت، انظر ترجمته في تهذيب التهذيب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و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جبير عن ابن عبّاس، و نقله الذهبي في سير أعلام النبلاء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دال على أنه غزا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السطر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قد تقدم، و انظر ترجمته في تهذيب التهذيب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مسلم كتاب فضائل الصحابة حديث 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رشق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بالنبل، و الرشق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للنبل التي ترمى دفعة واحدة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لسانه، و قد شبهه بذنب الأسد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يلخّص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من قصيدة طويلة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عفت ذات الأصابع فالجواء إلى عذراء منزلها خلاء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هجوت مباركا برا حنيفا أمين اللّه شيمته الوفاء و في مسلم كالأصل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رواية الأصل و مسلم و الذهبي في سير الأعلام،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عدمنا خيلنا إن لم تروها</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الرواية في البيت إقواء،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موعدها كداء</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مسلم و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البرقوقي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تبعثهم الخيل فتنبعث النساء يضربن الخيل بخمرهن لتردها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أن نساء مكة يوم فتحها ظللن يضربن وجوه الخيل ليرددنها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اعتمرنا أي أدينا العمرة، و هي في الشرع زيارة البيت الحرام بالشروط‍‌ المخصوصة، قاله البرقوقي في شرح الديوان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لجلاد يوم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الحق إن نفع البلاء</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العرضة من قولهم بعير عرضة للسفر، أي قوي عليه، و فلان عرضة للشر أي قوي عليه، يريد أن الأنصار أقوياء على القتال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في كل يوم من معدّ 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قريش</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بجانبه كلمة صح</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أكتافها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 مماثل و لا مقاوم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قصيدته المتقدمة،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عذراء منزلها خلاء</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تحالفت قريش و غطفان و بنو قريظة، و سموا بالأحزاب، و تألبوا على حرب رسول اللّه صلّى اللّه عليه و سلّم و المسلمين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الياس عن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في الرواية السابقة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 و سير الأعلام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عبد اللّه بن رواحة 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و لم أكذب بأن محمدا رسول الذي فوق السموات من عل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الديوان إذ يعذلونه يقوم بدين اللّه فيهم فيعدل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هود عليه السلام</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التي بالجزع من بطن نخلة و من دانها فلّ‌ من الخير معزل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عن يمين الطائف و أخرى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بين مكة و الطائف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عطارد بن حاجب كما في الأغاني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و ذكر قوله باختلاف الرواية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أبيات منسوبة للزبرقان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في ديوان حسان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بروايات مختلفة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الملوك و فينا تنصب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عادة أهل الجاهلية أن يأخذ الرئيس ربع الغنيمة خالصا صافيا لا ينازعه فيه أحد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نطعم عند القحط‍‌ مطعمنا من الشواء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 و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الرقيق</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ابن هشام،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الموقع، ورد في 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عينية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الذوائب من فهر و إخوتهم قد بيّنوا سنّة للناس تتّبع و الأبيات التالية ليست في ديوانه ط‍‌ بيروت</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الطبري و ابن هشام نسبا للزبرقان بن بدر، و في الأغاني نسبا لعطارد بن حاجب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احتفلوا عند احتضار المواسم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اجتمعوا وقت احتضار المواسم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ابن هشام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بأنا فروع الناس في كل موطن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نغير بنجد أو بأرض الأعاجم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في الأغاني بيتين غيرهما و هما من القصيدة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ردافتنا عند احتضار المواسم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ابن هشام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لحقتم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تلبسوا زيّا كزيّ‌ الأعاجم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أبحناكم و سقنا نساءكم بصمّ‌ القنا، و المقربات الصلادم</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الأقرع بن حابس كما في ابن هشام و الأغاني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في ديوانه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فالأبيات مكسورة الروي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مكسورة الروي، و الأول و الثاني في أسد الغابة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الروي، و الأول و الثالث في الأغاني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الاستيعاب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فيه مكسور الروي و الثاني مرفوع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رواية مختلفة كانت سببا لقول حسّان فيه ما قال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يغدر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هذه الرواية ففي البيت 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في أسد الغابة فالقافية مرفوعة فلا إقواء فيه على روايتها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تغدروا فالغدر منكم شيمة و الغدر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بن محمد بن عبد اللّه بن جعفر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المسندي لأنه كان يطلب الأحاديث المسندة و يرغب عن المقاطيع و المراسيل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قيلة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يذكر عدة أصحاب اللواء يوم أحد، و انظر سيرة ابن هشام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و الضبط‍‌ عن تقريب التهذيب، و اسمه محمد بن عمرو، قيل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سير أعلام النبلاء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و باختصار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حسان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خليلي ببطن جلّق هل</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العريسات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شعثاء قد هبطن من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يصنع لسلامة النفساء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يصنع للختان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في 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 حوّاء، حور المدامع في الر يط‍‌ و بيض الوجوه كالبرد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 واحدتها ريطة و هي الملاءة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بجبل الثلج جبل حرمون، من جبال السلسلة الشرقية في لبنان و هو مطل على سوريا و الجولان و فلسطين و الأردن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المحبسات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البعيدة، و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تفيق من الكأس لألفيت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فلق الصبح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جليسي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لاستقامة الوزن عن الديوان،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بدل السنان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متاريك أذناب الحقوق إذا التوت أخذنا الفروع و اجتنبنا أصولها</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قافية عجت بليل رزينة تلقيت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 ط‍‌ بيروت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السطر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انقلبت عنكم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الذبياني، ديوانه ط‍‌ بيروت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بالجوابي جابية الجولان، و 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دمشق إلى الأردن يسرة عن الطريق لمن يريد دمشق من الأردن، و 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قصير أسود على تل بأرض البلسة بين سيل و ذات الصنمين بالشام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يتنحى</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وطاؤك</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التالية منها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المدارة سمّارك و المقاول إخوانك</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أشرف</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جاور العنبر ترائبك</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الأركاد، و المثبت عن الأغاني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أحله، و ليست في الأغاني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الذهاب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بلوائك</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 و فرّقه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سكن بتاريخ أنبلا ظفرك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المثبتة عن الأغاني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بغوطة دمشق، و 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بطرف الجولان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بدمشق</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نهر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رواية الديوان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درياق 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تدعى ولائدهم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ط‍‌ بيروت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عنه للوزن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ط‍‌ بيروت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كلابي قد أهرت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هريرها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براني موعدي كأنني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المنتطف</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الديوان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الديوان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نسبي 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المصطلي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أربعة أبيات، منها البيتان الواردان بالأصل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المحلقم من البلح ما بلغ الإرطاب ثلثيه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طاب نخلة بالمدينة،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الرطب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ليست في ديوانه، و هي في الجليس الصالح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تلقاء الحجاز من نواحي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البثنية من أرض الشام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بينه و بين دمشق عشرة أميال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دمشق في الغوطة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فحمى جاسم فأودية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الديوان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ثكلتهم يوم حلّوا بحارث الجولان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 و الفصح عيد من أعياد النصارى و اليهود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الأعلام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يوم أحد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التالي إلى هذا الوهم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الخبر في سيرة ابن هشام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المصادر،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شددت وسطي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 في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اعتجرت،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معجري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السهيلي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مجمل هذا الحديث عند الناس على أن حسان كان جبانا شديد الجبن، و قد رفع هذا بعض العلماء و أنكره و قال لو صح هذا لهجي به حسان، فإنه كان يهاجي الشعراء كضرار و ابن الزبعري و غيرهما و كانوا يناقضونه و يردون عليه، فما عيره أحد منهم بجبن و لا وسمه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صح فلعل حسان أن يكون معتلا في ذلك اليوم بعلة منعته من شهود القتال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الأطم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و قد مرّ قريبا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كان صلّى اللّه عليه و سلّم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أبي و أمي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بالفاء و قد مرّ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أعلام النبلاء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أيام قتل، و قد وردت أسماؤهم في سنة مقتل الإمام علي سنة أربعين، انظر تاريخ خليفة بن خياط‍‌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الأعلام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عتاهية بن عبد الرحمن بن حسان بن عتاهية بن عبد الرحمن بن حسان بن عتاهية بن خزز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و الضبط‍‌، نصا، عن تقريب التهذيب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التهذيب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و ضبطت بالتصغير عن تقريب التهذيب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تختفئوا و إنما هو تجتنبوا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البيت في ديوان امرئ القيس ط‍‌ بيروت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خفاهن ودق من عشي مجلّب من قصيدة بائية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خليلي مرّا بي على أم جندب نقص لبانات الفؤاد المعذّب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لعل الصواب ما أثبتناه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قد مرّ قريبا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أبو غسان هو محمد بن مطرف، و قد مرّ قريبا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الوهاب بن نجدة الحوطي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رجع و تاب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استدركت عن هامش الأصل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تقريب التهذيب، و ضبطت فيها نصا بضم المهملة و سكون الموحدة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محمد بن حسان، أبو بكر الأسدي الدمشقي الطاطري ترجمته في سير الأعلام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الحلية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أيضا في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 جمع منيحة و هي العطية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الحلية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فاضطرب السند، و الزيادة عن حلية الأولياء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نافع بن الأزرق، و كانوا أكثر فرق الخوارج عددا و أشدهم شوكة انظر في آرائهم و معتقدهم الفرق بين الفرق للبغدادي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بجانبها كلمة صح، و في ترجمته في تهذيب التهذيب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الرحيم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القتباني ضبطت بكسر القاف و سكون المثناة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 أولى الملاحم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الخبر بالأصل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إسحاق بن إبراهيم بن مهران، ترجمته في تاريخ بغداد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يحسبون مقاتلكم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سينبه المصنف إلى هذا الخطأ</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بخط‍‌ مغاير فوق السطر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قيس دمشق حسان بن بجدل الكلبي</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المطّلب كما في وقعة صفين لنصر بن مزاحم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فيها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رجالة قيس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بن قبيصة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قضاعة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بحدل الكلبي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نسبه جمهرة أنساب العرب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داخل البابين الشرقي و توما، قام في موضعه المدرسة المجاهدية القليجية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الأعلاق الخطيرة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دمشق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تاريخ خليفة بن خياط‍‌ المطبوع، و نقله عنه ابن العديم </w:t>
      </w:r>
      <w:r>
        <w:rPr>
          <w:rFonts w:eastAsia="IRNazanin" w:cs="IRNazanin"/>
          <w:b w:val="false"/>
          <w:bCs w:val="false"/>
          <w:i w:val="false"/>
          <w:iCs w:val="false"/>
          <w:color w:val="333333"/>
          <w:sz w:val="20"/>
          <w:szCs w:val="20"/>
        </w:rPr>
        <w:t>2236/5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معركة مرج راهط‍‌ بين مروان بن الحكم و الضحاك بن قيس و مقتل هذا الأخير، و إثر مؤتمر الجابية الذي توافقت فيه الأجنحة الأموية المتصارعة على تولية مروان بن الحكم الخلافة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بغية الطلب </w:t>
      </w:r>
      <w:r>
        <w:rPr>
          <w:rFonts w:eastAsia="IRNazanin" w:cs="IRNazanin"/>
          <w:b w:val="false"/>
          <w:bCs w:val="false"/>
          <w:i w:val="false"/>
          <w:iCs w:val="false"/>
          <w:color w:val="333333"/>
          <w:sz w:val="20"/>
          <w:szCs w:val="20"/>
        </w:rPr>
        <w:t>2235/5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 و قد مرّ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 حي بن يؤمن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قبيل هي كنية حيي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هانئ المعافري المصري، و أما كنية حي بن يؤمن فهي أبو عشانة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فثمة تصحيف، انظر ترجمتيهما في تهذيب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فيهما أن أحدهما يروي عن حسان بن النعمان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للذهبي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الذهبي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استخلف سفيان بن مالك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خليفة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يرد هذا الخبر في تاريخ خليفة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قصور بناها حسان، و سميت باسمه، و هي في موضع في عمل برقة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المغرب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البيان المغرب لابن عذاري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حسان قدم إفريقيا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أولا في مصر، ثم كتب إليه عبد الملك يأمره بالنهوض إلى إفريقا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إلى بلاد إفريقيا، على بركة اللّه و 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انصرف إلى مدينة القيروان بعد قتله الكاهنة في شهر رمضان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ثمان و سبعين، كما يفهم من عبارة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حسان بن النعمان قدم إفريقيا بعهد بولاية المغرب، فعزله عبد العزيز بن مروان و ولّى مكانه موسى بن نصير أمر المغرب كله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360/11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التسعين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النجوم الزاهرة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السنة ثمانين، و قد مرّ عن ابن عذاري أنه كان حيّا في رمضان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تفيد رواية ابن عذاري أيضا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حسان قدم بعد ما عزله عبد العزيز، بالأثقال على الوليد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فشكا له ما صنع به عبد العزيز عمه، و المعروف أن عبد الملك مات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في ذكر ولاة الأندلس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المؤتلف و المختلف للآمدي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جذوة المقتبس؛ و 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جذوة المقتبس و الآمدي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 في المسائل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استثنيت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وليها بعد قتل أميرها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جذوة المقتبس</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صديقا و أنتم ما علمت لها فعل</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134325</Words>
  <Characters>518777</Characters>
  <CharactersWithSpaces>649016</CharactersWithSpaces>
  <Paragraphs>3460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2026-08-22T10:45:55Z</dcterms:created>
  <dc:creator>ghaemiyeh.com</dc:creator>
  <dc:description/>
  <dc:language>en-US</dc:language>
  <cp:lastModifiedBy/>
  <dcterms:modified xsi:type="dcterms:W3CDTF">2026-08-22T14:16:19Z</dcterms:modified>
  <cp:revision>1</cp:revision>
  <dc:subject/>
  <dc:title>تاریخ مدینة دمشق جلد 12</dc:title>
</cp:coreProperties>
</file>

<file path=docProps/custom.xml><?xml version="1.0" encoding="utf-8"?>
<Properties xmlns="http://schemas.openxmlformats.org/officeDocument/2006/custom-properties" xmlns:vt="http://schemas.openxmlformats.org/officeDocument/2006/docPropsVTypes"/>
</file>