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آغاز تا پایان سیری در جنگ ایران و عراق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1058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601060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601062_7370918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2601064_73709187">
            <w:r>
              <w:rPr>
                <w:webHidden/>
                <w:rStyle w:val="IndexLink"/>
                <w:rtl w:val="true"/>
              </w:rPr>
              <w:t>از اشغال تا آزادسازی</w:t>
            </w:r>
            <w:r>
              <w:rPr>
                <w:rStyle w:val="IndexLink"/>
                <w:rtl w:val="true"/>
              </w:rPr>
              <w:tab/>
            </w:r>
            <w:r>
              <w:rPr>
                <w:rStyle w:val="IndexLink"/>
              </w:rPr>
              <w:t>12</w:t>
            </w:r>
          </w:hyperlink>
        </w:p>
        <w:p>
          <w:pPr>
            <w:pStyle w:val="Contents3"/>
            <w:tabs>
              <w:tab w:val="clear" w:pos="8459"/>
              <w:tab w:val="right" w:pos="9026" w:leader="dot"/>
            </w:tabs>
            <w:rPr/>
          </w:pPr>
          <w:hyperlink w:anchor="__RefHeading___Toc12601066_73709187">
            <w:r>
              <w:rPr>
                <w:webHidden/>
                <w:rStyle w:val="IndexLink"/>
                <w:rtl w:val="true"/>
              </w:rPr>
              <w:t>زمینه‌های شکل گیری تهاجم</w:t>
            </w:r>
            <w:r>
              <w:rPr>
                <w:rStyle w:val="IndexLink"/>
                <w:rtl w:val="true"/>
              </w:rPr>
              <w:tab/>
            </w:r>
            <w:r>
              <w:rPr>
                <w:rStyle w:val="IndexLink"/>
              </w:rPr>
              <w:t>12</w:t>
            </w:r>
          </w:hyperlink>
        </w:p>
        <w:p>
          <w:pPr>
            <w:pStyle w:val="Contents3"/>
            <w:tabs>
              <w:tab w:val="clear" w:pos="8459"/>
              <w:tab w:val="right" w:pos="9026" w:leader="dot"/>
            </w:tabs>
            <w:rPr/>
          </w:pPr>
          <w:hyperlink w:anchor="__RefHeading___Toc12601068_73709187">
            <w:r>
              <w:rPr>
                <w:webHidden/>
                <w:rStyle w:val="IndexLink"/>
                <w:rtl w:val="true"/>
              </w:rPr>
              <w:t>اهداف عراق از تهاجم سراسری</w:t>
            </w:r>
            <w:r>
              <w:rPr>
                <w:rStyle w:val="IndexLink"/>
                <w:rtl w:val="true"/>
              </w:rPr>
              <w:tab/>
            </w:r>
            <w:r>
              <w:rPr>
                <w:rStyle w:val="IndexLink"/>
              </w:rPr>
              <w:t>15</w:t>
            </w:r>
          </w:hyperlink>
        </w:p>
        <w:p>
          <w:pPr>
            <w:pStyle w:val="Contents3"/>
            <w:tabs>
              <w:tab w:val="clear" w:pos="8459"/>
              <w:tab w:val="right" w:pos="9026" w:leader="dot"/>
            </w:tabs>
            <w:rPr/>
          </w:pPr>
          <w:hyperlink w:anchor="__RefHeading___Toc12601070_73709187">
            <w:r>
              <w:rPr>
                <w:webHidden/>
                <w:rStyle w:val="IndexLink"/>
                <w:rtl w:val="true"/>
              </w:rPr>
              <w:t>تهاجم در جبهه جنوبی و زمین‌گیر شدن دشمن</w:t>
            </w:r>
            <w:r>
              <w:rPr>
                <w:rStyle w:val="IndexLink"/>
                <w:rtl w:val="true"/>
              </w:rPr>
              <w:tab/>
            </w:r>
            <w:r>
              <w:rPr>
                <w:rStyle w:val="IndexLink"/>
              </w:rPr>
              <w:t>18</w:t>
            </w:r>
          </w:hyperlink>
        </w:p>
        <w:p>
          <w:pPr>
            <w:pStyle w:val="Contents4"/>
            <w:tabs>
              <w:tab w:val="clear" w:pos="8176"/>
              <w:tab w:val="right" w:pos="9026" w:leader="dot"/>
            </w:tabs>
            <w:rPr/>
          </w:pPr>
          <w:hyperlink w:anchor="__RefHeading___Toc12601072_7370918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601074_73709187">
            <w:r>
              <w:rPr>
                <w:webHidden/>
                <w:rStyle w:val="IndexLink"/>
                <w:rtl w:val="true"/>
              </w:rPr>
              <w:t>محور دزفول</w:t>
            </w:r>
            <w:r>
              <w:rPr>
                <w:rStyle w:val="IndexLink"/>
                <w:rtl w:val="true"/>
              </w:rPr>
              <w:tab/>
            </w:r>
            <w:r>
              <w:rPr>
                <w:rStyle w:val="IndexLink"/>
              </w:rPr>
              <w:t>19</w:t>
            </w:r>
          </w:hyperlink>
        </w:p>
        <w:p>
          <w:pPr>
            <w:pStyle w:val="Contents4"/>
            <w:tabs>
              <w:tab w:val="clear" w:pos="8176"/>
              <w:tab w:val="right" w:pos="9026" w:leader="dot"/>
            </w:tabs>
            <w:rPr/>
          </w:pPr>
          <w:hyperlink w:anchor="__RefHeading___Toc12601076_73709187">
            <w:r>
              <w:rPr>
                <w:webHidden/>
                <w:rStyle w:val="IndexLink"/>
                <w:rtl w:val="true"/>
              </w:rPr>
              <w:t xml:space="preserve">محور چزابه </w:t>
            </w:r>
            <w:r>
              <w:rPr>
                <w:rStyle w:val="IndexLink"/>
                <w:rtl w:val="true"/>
              </w:rPr>
              <w:t xml:space="preserve">- </w:t>
            </w:r>
            <w:r>
              <w:rPr>
                <w:rStyle w:val="IndexLink"/>
                <w:rtl w:val="true"/>
              </w:rPr>
              <w:t xml:space="preserve">سوسنگرد </w:t>
            </w:r>
            <w:r>
              <w:rPr>
                <w:rStyle w:val="IndexLink"/>
                <w:rtl w:val="true"/>
              </w:rPr>
              <w:t xml:space="preserve">- </w:t>
            </w:r>
            <w:r>
              <w:rPr>
                <w:rStyle w:val="IndexLink"/>
                <w:rtl w:val="true"/>
              </w:rPr>
              <w:t>اهواز</w:t>
            </w:r>
            <w:r>
              <w:rPr>
                <w:rStyle w:val="IndexLink"/>
                <w:rtl w:val="true"/>
              </w:rPr>
              <w:tab/>
            </w:r>
            <w:r>
              <w:rPr>
                <w:rStyle w:val="IndexLink"/>
              </w:rPr>
              <w:t>20</w:t>
            </w:r>
          </w:hyperlink>
        </w:p>
        <w:p>
          <w:pPr>
            <w:pStyle w:val="Contents4"/>
            <w:tabs>
              <w:tab w:val="clear" w:pos="8176"/>
              <w:tab w:val="right" w:pos="9026" w:leader="dot"/>
            </w:tabs>
            <w:rPr/>
          </w:pPr>
          <w:hyperlink w:anchor="__RefHeading___Toc12601078_73709187">
            <w:r>
              <w:rPr>
                <w:webHidden/>
                <w:rStyle w:val="IndexLink"/>
                <w:rtl w:val="true"/>
              </w:rPr>
              <w:t xml:space="preserve">محور نشوه </w:t>
            </w:r>
            <w:r>
              <w:rPr>
                <w:rStyle w:val="IndexLink"/>
                <w:rtl w:val="true"/>
              </w:rPr>
              <w:t xml:space="preserve">- </w:t>
            </w:r>
            <w:r>
              <w:rPr>
                <w:rStyle w:val="IndexLink"/>
                <w:rtl w:val="true"/>
              </w:rPr>
              <w:t xml:space="preserve">جفیر </w:t>
            </w:r>
            <w:r>
              <w:rPr>
                <w:rStyle w:val="IndexLink"/>
                <w:rtl w:val="true"/>
              </w:rPr>
              <w:t xml:space="preserve">- </w:t>
            </w:r>
            <w:r>
              <w:rPr>
                <w:rStyle w:val="IndexLink"/>
                <w:rtl w:val="true"/>
              </w:rPr>
              <w:t>اهواز</w:t>
            </w:r>
            <w:r>
              <w:rPr>
                <w:rStyle w:val="IndexLink"/>
                <w:rtl w:val="true"/>
              </w:rPr>
              <w:tab/>
            </w:r>
            <w:r>
              <w:rPr>
                <w:rStyle w:val="IndexLink"/>
              </w:rPr>
              <w:t>21</w:t>
            </w:r>
          </w:hyperlink>
        </w:p>
        <w:p>
          <w:pPr>
            <w:pStyle w:val="Contents4"/>
            <w:tabs>
              <w:tab w:val="clear" w:pos="8176"/>
              <w:tab w:val="right" w:pos="9026" w:leader="dot"/>
            </w:tabs>
            <w:rPr/>
          </w:pPr>
          <w:hyperlink w:anchor="__RefHeading___Toc12601080_73709187">
            <w:r>
              <w:rPr>
                <w:webHidden/>
                <w:rStyle w:val="IndexLink"/>
                <w:rtl w:val="true"/>
              </w:rPr>
              <w:t xml:space="preserve">محور شلمچه </w:t>
            </w:r>
            <w:r>
              <w:rPr>
                <w:rStyle w:val="IndexLink"/>
                <w:rtl w:val="true"/>
              </w:rPr>
              <w:t xml:space="preserve">- </w:t>
            </w:r>
            <w:r>
              <w:rPr>
                <w:rStyle w:val="IndexLink"/>
                <w:rtl w:val="true"/>
              </w:rPr>
              <w:t xml:space="preserve">خرمشهر </w:t>
            </w:r>
            <w:r>
              <w:rPr>
                <w:rStyle w:val="IndexLink"/>
                <w:rtl w:val="true"/>
              </w:rPr>
              <w:t xml:space="preserve">- </w:t>
            </w:r>
            <w:r>
              <w:rPr>
                <w:rStyle w:val="IndexLink"/>
                <w:rtl w:val="true"/>
              </w:rPr>
              <w:t>آبادان</w:t>
            </w:r>
            <w:r>
              <w:rPr>
                <w:rStyle w:val="IndexLink"/>
                <w:rtl w:val="true"/>
              </w:rPr>
              <w:tab/>
            </w:r>
            <w:r>
              <w:rPr>
                <w:rStyle w:val="IndexLink"/>
              </w:rPr>
              <w:t>22</w:t>
            </w:r>
          </w:hyperlink>
        </w:p>
        <w:p>
          <w:pPr>
            <w:pStyle w:val="Contents3"/>
            <w:tabs>
              <w:tab w:val="clear" w:pos="8459"/>
              <w:tab w:val="right" w:pos="9026" w:leader="dot"/>
            </w:tabs>
            <w:rPr/>
          </w:pPr>
          <w:hyperlink w:anchor="__RefHeading___Toc12601082_73709187">
            <w:r>
              <w:rPr>
                <w:webHidden/>
                <w:rStyle w:val="IndexLink"/>
                <w:rtl w:val="true"/>
              </w:rPr>
              <w:t>نبرد در خرمشهر</w:t>
            </w:r>
            <w:r>
              <w:rPr>
                <w:rStyle w:val="IndexLink"/>
                <w:rtl w:val="true"/>
              </w:rPr>
              <w:tab/>
            </w:r>
            <w:r>
              <w:rPr>
                <w:rStyle w:val="IndexLink"/>
              </w:rPr>
              <w:t>23</w:t>
            </w:r>
          </w:hyperlink>
        </w:p>
        <w:p>
          <w:pPr>
            <w:pStyle w:val="Contents4"/>
            <w:tabs>
              <w:tab w:val="clear" w:pos="8176"/>
              <w:tab w:val="right" w:pos="9026" w:leader="dot"/>
            </w:tabs>
            <w:rPr/>
          </w:pPr>
          <w:hyperlink w:anchor="__RefHeading___Toc12601084_73709187">
            <w:r>
              <w:rPr>
                <w:webHidden/>
                <w:rStyle w:val="IndexLink"/>
                <w:rtl w:val="true"/>
              </w:rPr>
              <w:t>مقاومت رزمندگان و ناکامی دشمن در اشغال سریع شهر</w:t>
            </w:r>
            <w:r>
              <w:rPr>
                <w:rStyle w:val="IndexLink"/>
                <w:rtl w:val="true"/>
              </w:rPr>
              <w:tab/>
            </w:r>
            <w:r>
              <w:rPr>
                <w:rStyle w:val="IndexLink"/>
              </w:rPr>
              <w:t>23</w:t>
            </w:r>
          </w:hyperlink>
        </w:p>
        <w:p>
          <w:pPr>
            <w:pStyle w:val="Contents4"/>
            <w:tabs>
              <w:tab w:val="clear" w:pos="8176"/>
              <w:tab w:val="right" w:pos="9026" w:leader="dot"/>
            </w:tabs>
            <w:rPr/>
          </w:pPr>
          <w:hyperlink w:anchor="__RefHeading___Toc12601086_73709187">
            <w:r>
              <w:rPr>
                <w:webHidden/>
                <w:rStyle w:val="IndexLink"/>
                <w:rtl w:val="true"/>
              </w:rPr>
              <w:t>عبور از کارون و تشدید نبرد</w:t>
            </w:r>
            <w:r>
              <w:rPr>
                <w:rStyle w:val="IndexLink"/>
                <w:rtl w:val="true"/>
              </w:rPr>
              <w:tab/>
            </w:r>
            <w:r>
              <w:rPr>
                <w:rStyle w:val="IndexLink"/>
              </w:rPr>
              <w:t>34</w:t>
            </w:r>
          </w:hyperlink>
        </w:p>
        <w:p>
          <w:pPr>
            <w:pStyle w:val="Contents4"/>
            <w:tabs>
              <w:tab w:val="clear" w:pos="8176"/>
              <w:tab w:val="right" w:pos="9026" w:leader="dot"/>
            </w:tabs>
            <w:rPr/>
          </w:pPr>
          <w:hyperlink w:anchor="__RefHeading___Toc12601088_73709187">
            <w:r>
              <w:rPr>
                <w:webHidden/>
                <w:rStyle w:val="IndexLink"/>
                <w:rtl w:val="true"/>
              </w:rPr>
              <w:t>ورود به شهر</w:t>
            </w:r>
            <w:r>
              <w:rPr>
                <w:rStyle w:val="IndexLink"/>
                <w:rtl w:val="true"/>
              </w:rPr>
              <w:tab/>
            </w:r>
            <w:r>
              <w:rPr>
                <w:rStyle w:val="IndexLink"/>
              </w:rPr>
              <w:t>36</w:t>
            </w:r>
          </w:hyperlink>
        </w:p>
        <w:p>
          <w:pPr>
            <w:pStyle w:val="Contents4"/>
            <w:tabs>
              <w:tab w:val="clear" w:pos="8176"/>
              <w:tab w:val="right" w:pos="9026" w:leader="dot"/>
            </w:tabs>
            <w:rPr/>
          </w:pPr>
          <w:hyperlink w:anchor="__RefHeading___Toc12601090_73709187">
            <w:r>
              <w:rPr>
                <w:webHidden/>
                <w:rStyle w:val="IndexLink"/>
                <w:rtl w:val="true"/>
              </w:rPr>
              <w:t>تغییر خرمشهر به خونین شهر</w:t>
            </w:r>
            <w:r>
              <w:rPr>
                <w:rStyle w:val="IndexLink"/>
                <w:rtl w:val="true"/>
              </w:rPr>
              <w:tab/>
            </w:r>
            <w:r>
              <w:rPr>
                <w:rStyle w:val="IndexLink"/>
              </w:rPr>
              <w:t>37</w:t>
            </w:r>
          </w:hyperlink>
        </w:p>
        <w:p>
          <w:pPr>
            <w:pStyle w:val="Contents4"/>
            <w:tabs>
              <w:tab w:val="clear" w:pos="8176"/>
              <w:tab w:val="right" w:pos="9026" w:leader="dot"/>
            </w:tabs>
            <w:rPr/>
          </w:pPr>
          <w:hyperlink w:anchor="__RefHeading___Toc12601092_73709187">
            <w:r>
              <w:rPr>
                <w:webHidden/>
                <w:rStyle w:val="IndexLink"/>
                <w:rtl w:val="true"/>
              </w:rPr>
              <w:t>سقوط خرمشهر</w:t>
            </w:r>
            <w:r>
              <w:rPr>
                <w:rStyle w:val="IndexLink"/>
                <w:rtl w:val="true"/>
              </w:rPr>
              <w:tab/>
            </w:r>
            <w:r>
              <w:rPr>
                <w:rStyle w:val="IndexLink"/>
              </w:rPr>
              <w:t>39</w:t>
            </w:r>
          </w:hyperlink>
        </w:p>
        <w:p>
          <w:pPr>
            <w:pStyle w:val="Contents3"/>
            <w:tabs>
              <w:tab w:val="clear" w:pos="8459"/>
              <w:tab w:val="right" w:pos="9026" w:leader="dot"/>
            </w:tabs>
            <w:rPr/>
          </w:pPr>
          <w:hyperlink w:anchor="__RefHeading___Toc12601094_73709187">
            <w:r>
              <w:rPr>
                <w:webHidden/>
                <w:rStyle w:val="IndexLink"/>
                <w:rtl w:val="true"/>
              </w:rPr>
              <w:t>توقف سراسری دشمن</w:t>
            </w:r>
            <w:r>
              <w:rPr>
                <w:rStyle w:val="IndexLink"/>
                <w:rtl w:val="true"/>
              </w:rPr>
              <w:tab/>
            </w:r>
            <w:r>
              <w:rPr>
                <w:rStyle w:val="IndexLink"/>
              </w:rPr>
              <w:t>41</w:t>
            </w:r>
          </w:hyperlink>
        </w:p>
        <w:p>
          <w:pPr>
            <w:pStyle w:val="Contents4"/>
            <w:tabs>
              <w:tab w:val="clear" w:pos="8176"/>
              <w:tab w:val="right" w:pos="9026" w:leader="dot"/>
            </w:tabs>
            <w:rPr/>
          </w:pPr>
          <w:hyperlink w:anchor="__RefHeading___Toc12601096_7370918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601098_73709187">
            <w:r>
              <w:rPr>
                <w:webHidden/>
                <w:rStyle w:val="IndexLink"/>
                <w:rtl w:val="true"/>
              </w:rPr>
              <w:t>فرضیات و محاسبات غلط در ارزیابی اوضاع داخلی ایران</w:t>
            </w:r>
            <w:r>
              <w:rPr>
                <w:rStyle w:val="IndexLink"/>
                <w:rtl w:val="true"/>
              </w:rPr>
              <w:tab/>
            </w:r>
            <w:r>
              <w:rPr>
                <w:rStyle w:val="IndexLink"/>
              </w:rPr>
              <w:t>43</w:t>
            </w:r>
          </w:hyperlink>
        </w:p>
        <w:p>
          <w:pPr>
            <w:pStyle w:val="Contents4"/>
            <w:tabs>
              <w:tab w:val="clear" w:pos="8176"/>
              <w:tab w:val="right" w:pos="9026" w:leader="dot"/>
            </w:tabs>
            <w:rPr/>
          </w:pPr>
          <w:hyperlink w:anchor="__RefHeading___Toc12601100_73709187">
            <w:r>
              <w:rPr>
                <w:webHidden/>
                <w:rStyle w:val="IndexLink"/>
                <w:rtl w:val="true"/>
              </w:rPr>
              <w:t>عدم تطابق اهداف سیاسی با توان نظامی</w:t>
            </w:r>
            <w:r>
              <w:rPr>
                <w:rStyle w:val="IndexLink"/>
                <w:rtl w:val="true"/>
              </w:rPr>
              <w:tab/>
            </w:r>
            <w:r>
              <w:rPr>
                <w:rStyle w:val="IndexLink"/>
              </w:rPr>
              <w:t>44</w:t>
            </w:r>
          </w:hyperlink>
        </w:p>
        <w:p>
          <w:pPr>
            <w:pStyle w:val="Contents3"/>
            <w:tabs>
              <w:tab w:val="clear" w:pos="8459"/>
              <w:tab w:val="right" w:pos="9026" w:leader="dot"/>
            </w:tabs>
            <w:rPr/>
          </w:pPr>
          <w:hyperlink w:anchor="__RefHeading___Toc12601102_73709187">
            <w:r>
              <w:rPr>
                <w:webHidden/>
                <w:rStyle w:val="IndexLink"/>
                <w:rtl w:val="true"/>
              </w:rPr>
              <w:t>آخرین مواضع اشغالی</w:t>
            </w:r>
            <w:r>
              <w:rPr>
                <w:rStyle w:val="IndexLink"/>
                <w:rtl w:val="true"/>
              </w:rPr>
              <w:tab/>
            </w:r>
            <w:r>
              <w:rPr>
                <w:rStyle w:val="IndexLink"/>
              </w:rPr>
              <w:t>47</w:t>
            </w:r>
          </w:hyperlink>
        </w:p>
        <w:p>
          <w:pPr>
            <w:pStyle w:val="Contents3"/>
            <w:tabs>
              <w:tab w:val="clear" w:pos="8459"/>
              <w:tab w:val="right" w:pos="9026" w:leader="dot"/>
            </w:tabs>
            <w:rPr/>
          </w:pPr>
          <w:hyperlink w:anchor="__RefHeading___Toc12601104_73709187">
            <w:r>
              <w:rPr>
                <w:webHidden/>
                <w:rStyle w:val="IndexLink"/>
                <w:rtl w:val="true"/>
              </w:rPr>
              <w:t xml:space="preserve">بررسی وضعیت سیاسی </w:t>
            </w:r>
            <w:r>
              <w:rPr>
                <w:rStyle w:val="IndexLink"/>
                <w:rtl w:val="true"/>
              </w:rPr>
              <w:t xml:space="preserve">- </w:t>
            </w:r>
            <w:r>
              <w:rPr>
                <w:rStyle w:val="IndexLink"/>
                <w:rtl w:val="true"/>
              </w:rPr>
              <w:t>نظامی کشور</w:t>
            </w:r>
            <w:r>
              <w:rPr>
                <w:rStyle w:val="IndexLink"/>
                <w:rtl w:val="true"/>
              </w:rPr>
              <w:tab/>
            </w:r>
            <w:r>
              <w:rPr>
                <w:rStyle w:val="IndexLink"/>
              </w:rPr>
              <w:t>48</w:t>
            </w:r>
          </w:hyperlink>
        </w:p>
        <w:p>
          <w:pPr>
            <w:pStyle w:val="Contents4"/>
            <w:tabs>
              <w:tab w:val="clear" w:pos="8176"/>
              <w:tab w:val="right" w:pos="9026" w:leader="dot"/>
            </w:tabs>
            <w:rPr/>
          </w:pPr>
          <w:hyperlink w:anchor="__RefHeading___Toc12601106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2601108_73709187">
            <w:r>
              <w:rPr>
                <w:webHidden/>
                <w:rStyle w:val="IndexLink"/>
                <w:rtl w:val="true"/>
              </w:rPr>
              <w:t>وضعیت سیاسی</w:t>
            </w:r>
            <w:r>
              <w:rPr>
                <w:rStyle w:val="IndexLink"/>
                <w:rtl w:val="true"/>
              </w:rPr>
              <w:tab/>
            </w:r>
            <w:r>
              <w:rPr>
                <w:rStyle w:val="IndexLink"/>
              </w:rPr>
              <w:t>49</w:t>
            </w:r>
          </w:hyperlink>
        </w:p>
        <w:p>
          <w:pPr>
            <w:pStyle w:val="Contents4"/>
            <w:tabs>
              <w:tab w:val="clear" w:pos="8176"/>
              <w:tab w:val="right" w:pos="9026" w:leader="dot"/>
            </w:tabs>
            <w:rPr/>
          </w:pPr>
          <w:hyperlink w:anchor="__RefHeading___Toc12601110_73709187">
            <w:r>
              <w:rPr>
                <w:webHidden/>
                <w:rStyle w:val="IndexLink"/>
                <w:rtl w:val="true"/>
              </w:rPr>
              <w:t>وضعیت نظامی</w:t>
            </w:r>
            <w:r>
              <w:rPr>
                <w:rStyle w:val="IndexLink"/>
                <w:rtl w:val="true"/>
              </w:rPr>
              <w:tab/>
            </w:r>
            <w:r>
              <w:rPr>
                <w:rStyle w:val="IndexLink"/>
              </w:rPr>
              <w:t>51</w:t>
            </w:r>
          </w:hyperlink>
        </w:p>
        <w:p>
          <w:pPr>
            <w:pStyle w:val="Contents3"/>
            <w:tabs>
              <w:tab w:val="clear" w:pos="8459"/>
              <w:tab w:val="right" w:pos="9026" w:leader="dot"/>
            </w:tabs>
            <w:rPr/>
          </w:pPr>
          <w:hyperlink w:anchor="__RefHeading___Toc12601112_73709187">
            <w:r>
              <w:rPr>
                <w:webHidden/>
                <w:rStyle w:val="IndexLink"/>
                <w:rtl w:val="true"/>
              </w:rPr>
              <w:t>آزاد سازی مناطق اشغالی و روند شکل گیری آن</w:t>
            </w:r>
            <w:r>
              <w:rPr>
                <w:rStyle w:val="IndexLink"/>
                <w:rtl w:val="true"/>
              </w:rPr>
              <w:tab/>
            </w:r>
            <w:r>
              <w:rPr>
                <w:rStyle w:val="IndexLink"/>
              </w:rPr>
              <w:t>58</w:t>
            </w:r>
          </w:hyperlink>
        </w:p>
        <w:p>
          <w:pPr>
            <w:pStyle w:val="Contents4"/>
            <w:tabs>
              <w:tab w:val="clear" w:pos="8176"/>
              <w:tab w:val="right" w:pos="9026" w:leader="dot"/>
            </w:tabs>
            <w:rPr/>
          </w:pPr>
          <w:hyperlink w:anchor="__RefHeading___Toc12601114_7370918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601116_73709187">
            <w:r>
              <w:rPr>
                <w:webHidden/>
                <w:rStyle w:val="IndexLink"/>
                <w:rtl w:val="true"/>
              </w:rPr>
              <w:t>تغییر وضعیت داخلی کشور</w:t>
            </w:r>
            <w:r>
              <w:rPr>
                <w:rStyle w:val="IndexLink"/>
                <w:rtl w:val="true"/>
              </w:rPr>
              <w:tab/>
            </w:r>
            <w:r>
              <w:rPr>
                <w:rStyle w:val="IndexLink"/>
              </w:rPr>
              <w:t>58</w:t>
            </w:r>
          </w:hyperlink>
        </w:p>
        <w:p>
          <w:pPr>
            <w:pStyle w:val="Contents4"/>
            <w:tabs>
              <w:tab w:val="clear" w:pos="8176"/>
              <w:tab w:val="right" w:pos="9026" w:leader="dot"/>
            </w:tabs>
            <w:rPr/>
          </w:pPr>
          <w:hyperlink w:anchor="__RefHeading___Toc12601118_73709187">
            <w:r>
              <w:rPr>
                <w:webHidden/>
                <w:rStyle w:val="IndexLink"/>
                <w:rtl w:val="true"/>
              </w:rPr>
              <w:t>تحول روحی و معنوی در مردم</w:t>
            </w:r>
            <w:r>
              <w:rPr>
                <w:rStyle w:val="IndexLink"/>
                <w:rtl w:val="true"/>
              </w:rPr>
              <w:tab/>
            </w:r>
            <w:r>
              <w:rPr>
                <w:rStyle w:val="IndexLink"/>
              </w:rPr>
              <w:t>58</w:t>
            </w:r>
          </w:hyperlink>
        </w:p>
        <w:p>
          <w:pPr>
            <w:pStyle w:val="Contents4"/>
            <w:tabs>
              <w:tab w:val="clear" w:pos="8176"/>
              <w:tab w:val="right" w:pos="9026" w:leader="dot"/>
            </w:tabs>
            <w:rPr/>
          </w:pPr>
          <w:hyperlink w:anchor="__RefHeading___Toc12601120_73709187">
            <w:r>
              <w:rPr>
                <w:webHidden/>
                <w:rStyle w:val="IndexLink"/>
                <w:rtl w:val="true"/>
              </w:rPr>
              <w:t>گسترش سازمان رزم سپاه</w:t>
            </w:r>
            <w:r>
              <w:rPr>
                <w:rStyle w:val="IndexLink"/>
                <w:rtl w:val="true"/>
              </w:rPr>
              <w:tab/>
            </w:r>
            <w:r>
              <w:rPr>
                <w:rStyle w:val="IndexLink"/>
              </w:rPr>
              <w:t>59</w:t>
            </w:r>
          </w:hyperlink>
        </w:p>
        <w:p>
          <w:pPr>
            <w:pStyle w:val="Contents4"/>
            <w:tabs>
              <w:tab w:val="clear" w:pos="8176"/>
              <w:tab w:val="right" w:pos="9026" w:leader="dot"/>
            </w:tabs>
            <w:rPr/>
          </w:pPr>
          <w:hyperlink w:anchor="__RefHeading___Toc12601122_73709187">
            <w:r>
              <w:rPr>
                <w:webHidden/>
                <w:rStyle w:val="IndexLink"/>
                <w:rtl w:val="true"/>
              </w:rPr>
              <w:t>همکاری و هماهنگی ارتش و سپاه</w:t>
            </w:r>
            <w:r>
              <w:rPr>
                <w:rStyle w:val="IndexLink"/>
                <w:rtl w:val="true"/>
              </w:rPr>
              <w:tab/>
            </w:r>
            <w:r>
              <w:rPr>
                <w:rStyle w:val="IndexLink"/>
              </w:rPr>
              <w:t>59</w:t>
            </w:r>
          </w:hyperlink>
        </w:p>
        <w:p>
          <w:pPr>
            <w:pStyle w:val="Contents4"/>
            <w:tabs>
              <w:tab w:val="clear" w:pos="8176"/>
              <w:tab w:val="right" w:pos="9026" w:leader="dot"/>
            </w:tabs>
            <w:rPr/>
          </w:pPr>
          <w:hyperlink w:anchor="__RefHeading___Toc12601124_73709187">
            <w:r>
              <w:rPr>
                <w:webHidden/>
                <w:rStyle w:val="IndexLink"/>
                <w:rtl w:val="true"/>
              </w:rPr>
              <w:t>ابتکار و خلاقیت در صحنه‌های نبرد</w:t>
            </w:r>
            <w:r>
              <w:rPr>
                <w:rStyle w:val="IndexLink"/>
                <w:rtl w:val="true"/>
              </w:rPr>
              <w:tab/>
            </w:r>
            <w:r>
              <w:rPr>
                <w:rStyle w:val="IndexLink"/>
              </w:rPr>
              <w:t>60</w:t>
            </w:r>
          </w:hyperlink>
        </w:p>
        <w:p>
          <w:pPr>
            <w:pStyle w:val="Contents4"/>
            <w:tabs>
              <w:tab w:val="clear" w:pos="8176"/>
              <w:tab w:val="right" w:pos="9026" w:leader="dot"/>
            </w:tabs>
            <w:rPr/>
          </w:pPr>
          <w:hyperlink w:anchor="__RefHeading___Toc12601126_73709187">
            <w:r>
              <w:rPr>
                <w:webHidden/>
                <w:rStyle w:val="IndexLink"/>
                <w:rtl w:val="true"/>
              </w:rPr>
              <w:t>عدم درک دشمن از وضعیت جدید</w:t>
            </w:r>
            <w:r>
              <w:rPr>
                <w:rStyle w:val="IndexLink"/>
                <w:rtl w:val="true"/>
              </w:rPr>
              <w:tab/>
            </w:r>
            <w:r>
              <w:rPr>
                <w:rStyle w:val="IndexLink"/>
              </w:rPr>
              <w:t>62</w:t>
            </w:r>
          </w:hyperlink>
        </w:p>
        <w:p>
          <w:pPr>
            <w:pStyle w:val="Contents3"/>
            <w:tabs>
              <w:tab w:val="clear" w:pos="8459"/>
              <w:tab w:val="right" w:pos="9026" w:leader="dot"/>
            </w:tabs>
            <w:rPr/>
          </w:pPr>
          <w:hyperlink w:anchor="__RefHeading___Toc12601128_73709187">
            <w:r>
              <w:rPr>
                <w:webHidden/>
                <w:rStyle w:val="IndexLink"/>
                <w:rtl w:val="true"/>
              </w:rPr>
              <w:t>سلسله عملیات بزرگ</w:t>
            </w:r>
            <w:r>
              <w:rPr>
                <w:rStyle w:val="IndexLink"/>
                <w:rtl w:val="true"/>
              </w:rPr>
              <w:tab/>
            </w:r>
            <w:r>
              <w:rPr>
                <w:rStyle w:val="IndexLink"/>
              </w:rPr>
              <w:t>63</w:t>
            </w:r>
          </w:hyperlink>
        </w:p>
        <w:p>
          <w:pPr>
            <w:pStyle w:val="Contents4"/>
            <w:tabs>
              <w:tab w:val="clear" w:pos="8176"/>
              <w:tab w:val="right" w:pos="9026" w:leader="dot"/>
            </w:tabs>
            <w:rPr/>
          </w:pPr>
          <w:hyperlink w:anchor="__RefHeading___Toc12601130_7370918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2601132_73709187">
            <w:r>
              <w:rPr>
                <w:webHidden/>
                <w:rStyle w:val="IndexLink"/>
                <w:rtl w:val="true"/>
              </w:rPr>
              <w:t>عملیات ثامن الائمه</w:t>
            </w:r>
            <w:r>
              <w:rPr>
                <w:rStyle w:val="IndexLink"/>
                <w:rtl w:val="true"/>
              </w:rPr>
              <w:tab/>
            </w:r>
            <w:r>
              <w:rPr>
                <w:rStyle w:val="IndexLink"/>
              </w:rPr>
              <w:t>63</w:t>
            </w:r>
          </w:hyperlink>
        </w:p>
        <w:p>
          <w:pPr>
            <w:pStyle w:val="Contents4"/>
            <w:tabs>
              <w:tab w:val="clear" w:pos="8176"/>
              <w:tab w:val="right" w:pos="9026" w:leader="dot"/>
            </w:tabs>
            <w:rPr/>
          </w:pPr>
          <w:hyperlink w:anchor="__RefHeading___Toc12601134_73709187">
            <w:r>
              <w:rPr>
                <w:webHidden/>
                <w:rStyle w:val="IndexLink"/>
                <w:rtl w:val="true"/>
              </w:rPr>
              <w:t>عملیات طریق القدس</w:t>
            </w:r>
            <w:r>
              <w:rPr>
                <w:rStyle w:val="IndexLink"/>
                <w:rtl w:val="true"/>
              </w:rPr>
              <w:tab/>
            </w:r>
            <w:r>
              <w:rPr>
                <w:rStyle w:val="IndexLink"/>
              </w:rPr>
              <w:t>65</w:t>
            </w:r>
          </w:hyperlink>
        </w:p>
        <w:p>
          <w:pPr>
            <w:pStyle w:val="Contents4"/>
            <w:tabs>
              <w:tab w:val="clear" w:pos="8176"/>
              <w:tab w:val="right" w:pos="9026" w:leader="dot"/>
            </w:tabs>
            <w:rPr/>
          </w:pPr>
          <w:hyperlink w:anchor="__RefHeading___Toc12601136_73709187">
            <w:r>
              <w:rPr>
                <w:webHidden/>
                <w:rStyle w:val="IndexLink"/>
                <w:rtl w:val="true"/>
              </w:rPr>
              <w:t>آثار عملیات طریق القدس</w:t>
            </w:r>
            <w:r>
              <w:rPr>
                <w:rStyle w:val="IndexLink"/>
                <w:rtl w:val="true"/>
              </w:rPr>
              <w:tab/>
            </w:r>
            <w:r>
              <w:rPr>
                <w:rStyle w:val="IndexLink"/>
              </w:rPr>
              <w:t>67</w:t>
            </w:r>
          </w:hyperlink>
        </w:p>
        <w:p>
          <w:pPr>
            <w:pStyle w:val="Contents4"/>
            <w:tabs>
              <w:tab w:val="clear" w:pos="8176"/>
              <w:tab w:val="right" w:pos="9026" w:leader="dot"/>
            </w:tabs>
            <w:rPr/>
          </w:pPr>
          <w:hyperlink w:anchor="__RefHeading___Toc12601138_73709187">
            <w:r>
              <w:rPr>
                <w:webHidden/>
                <w:rStyle w:val="IndexLink"/>
                <w:rtl w:val="true"/>
              </w:rPr>
              <w:t>عملیات فتح المبین</w:t>
            </w:r>
            <w:r>
              <w:rPr>
                <w:rStyle w:val="IndexLink"/>
                <w:rtl w:val="true"/>
              </w:rPr>
              <w:tab/>
            </w:r>
            <w:r>
              <w:rPr>
                <w:rStyle w:val="IndexLink"/>
              </w:rPr>
              <w:t>71</w:t>
            </w:r>
          </w:hyperlink>
        </w:p>
        <w:p>
          <w:pPr>
            <w:pStyle w:val="Contents4"/>
            <w:tabs>
              <w:tab w:val="clear" w:pos="8176"/>
              <w:tab w:val="right" w:pos="9026" w:leader="dot"/>
            </w:tabs>
            <w:rPr/>
          </w:pPr>
          <w:hyperlink w:anchor="__RefHeading___Toc12601140_73709187">
            <w:r>
              <w:rPr>
                <w:webHidden/>
                <w:rStyle w:val="IndexLink"/>
                <w:rtl w:val="true"/>
              </w:rPr>
              <w:t>نتایج داخلی سه عملیات بزرگ</w:t>
            </w:r>
            <w:r>
              <w:rPr>
                <w:rStyle w:val="IndexLink"/>
                <w:rtl w:val="true"/>
              </w:rPr>
              <w:tab/>
            </w:r>
            <w:r>
              <w:rPr>
                <w:rStyle w:val="IndexLink"/>
              </w:rPr>
              <w:t>72</w:t>
            </w:r>
          </w:hyperlink>
        </w:p>
        <w:p>
          <w:pPr>
            <w:pStyle w:val="Contents3"/>
            <w:tabs>
              <w:tab w:val="clear" w:pos="8459"/>
              <w:tab w:val="right" w:pos="9026" w:leader="dot"/>
            </w:tabs>
            <w:rPr/>
          </w:pPr>
          <w:hyperlink w:anchor="__RefHeading___Toc12601142_73709187">
            <w:r>
              <w:rPr>
                <w:webHidden/>
                <w:rStyle w:val="IndexLink"/>
                <w:rtl w:val="true"/>
              </w:rPr>
              <w:t>پس از فتح المبین</w:t>
            </w:r>
            <w:r>
              <w:rPr>
                <w:rStyle w:val="IndexLink"/>
                <w:rtl w:val="true"/>
              </w:rPr>
              <w:tab/>
            </w:r>
            <w:r>
              <w:rPr>
                <w:rStyle w:val="IndexLink"/>
              </w:rPr>
              <w:t>74</w:t>
            </w:r>
          </w:hyperlink>
        </w:p>
        <w:p>
          <w:pPr>
            <w:pStyle w:val="Contents4"/>
            <w:tabs>
              <w:tab w:val="clear" w:pos="8176"/>
              <w:tab w:val="right" w:pos="9026" w:leader="dot"/>
            </w:tabs>
            <w:rPr/>
          </w:pPr>
          <w:hyperlink w:anchor="__RefHeading___Toc12601144_7370918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2601146_73709187">
            <w:r>
              <w:rPr>
                <w:webHidden/>
                <w:rStyle w:val="IndexLink"/>
                <w:rtl w:val="true"/>
              </w:rPr>
              <w:t>استیصال دشمن</w:t>
            </w:r>
            <w:r>
              <w:rPr>
                <w:rStyle w:val="IndexLink"/>
                <w:rtl w:val="true"/>
              </w:rPr>
              <w:tab/>
            </w:r>
            <w:r>
              <w:rPr>
                <w:rStyle w:val="IndexLink"/>
              </w:rPr>
              <w:t>74</w:t>
            </w:r>
          </w:hyperlink>
        </w:p>
        <w:p>
          <w:pPr>
            <w:pStyle w:val="Contents4"/>
            <w:tabs>
              <w:tab w:val="clear" w:pos="8176"/>
              <w:tab w:val="right" w:pos="9026" w:leader="dot"/>
            </w:tabs>
            <w:rPr/>
          </w:pPr>
          <w:hyperlink w:anchor="__RefHeading___Toc12601148_73709187">
            <w:r>
              <w:rPr>
                <w:webHidden/>
                <w:rStyle w:val="IndexLink"/>
                <w:rtl w:val="true"/>
              </w:rPr>
              <w:t>بازتاب پیروزی‌های ایران در رسانه‌های خارجی</w:t>
            </w:r>
            <w:r>
              <w:rPr>
                <w:rStyle w:val="IndexLink"/>
                <w:rtl w:val="true"/>
              </w:rPr>
              <w:tab/>
            </w:r>
            <w:r>
              <w:rPr>
                <w:rStyle w:val="IndexLink"/>
              </w:rPr>
              <w:t>77</w:t>
            </w:r>
          </w:hyperlink>
        </w:p>
        <w:p>
          <w:pPr>
            <w:pStyle w:val="Contents4"/>
            <w:tabs>
              <w:tab w:val="clear" w:pos="8176"/>
              <w:tab w:val="right" w:pos="9026" w:leader="dot"/>
            </w:tabs>
            <w:rPr/>
          </w:pPr>
          <w:hyperlink w:anchor="__RefHeading___Toc12601150_73709187">
            <w:r>
              <w:rPr>
                <w:webHidden/>
                <w:rStyle w:val="IndexLink"/>
                <w:rtl w:val="true"/>
              </w:rPr>
              <w:t>وضعیت سیاسی منطقه خاورمیانه</w:t>
            </w:r>
            <w:r>
              <w:rPr>
                <w:rStyle w:val="IndexLink"/>
                <w:rtl w:val="true"/>
              </w:rPr>
              <w:tab/>
            </w:r>
            <w:r>
              <w:rPr>
                <w:rStyle w:val="IndexLink"/>
              </w:rPr>
              <w:t>79</w:t>
            </w:r>
          </w:hyperlink>
        </w:p>
        <w:p>
          <w:pPr>
            <w:pStyle w:val="Contents2"/>
            <w:tabs>
              <w:tab w:val="clear" w:pos="8743"/>
              <w:tab w:val="right" w:pos="9026" w:leader="dot"/>
            </w:tabs>
            <w:rPr/>
          </w:pPr>
          <w:hyperlink w:anchor="__RefHeading___Toc12601152_73709187">
            <w:r>
              <w:rPr>
                <w:webHidden/>
                <w:rStyle w:val="IndexLink"/>
                <w:rtl w:val="true"/>
              </w:rPr>
              <w:t>آزاد سازی</w:t>
            </w:r>
            <w:r>
              <w:rPr>
                <w:rStyle w:val="IndexLink"/>
                <w:rtl w:val="true"/>
              </w:rPr>
              <w:tab/>
            </w:r>
            <w:r>
              <w:rPr>
                <w:rStyle w:val="IndexLink"/>
              </w:rPr>
              <w:t>82</w:t>
            </w:r>
          </w:hyperlink>
        </w:p>
        <w:p>
          <w:pPr>
            <w:pStyle w:val="Contents3"/>
            <w:tabs>
              <w:tab w:val="clear" w:pos="8459"/>
              <w:tab w:val="right" w:pos="9026" w:leader="dot"/>
            </w:tabs>
            <w:rPr/>
          </w:pPr>
          <w:hyperlink w:anchor="__RefHeading___Toc12601154_73709187">
            <w:r>
              <w:rPr>
                <w:webHidden/>
                <w:rStyle w:val="IndexLink"/>
                <w:rtl w:val="true"/>
              </w:rPr>
              <w:t>منطقه عملیاتی بیت المقدس</w:t>
            </w:r>
            <w:r>
              <w:rPr>
                <w:rStyle w:val="IndexLink"/>
                <w:rtl w:val="true"/>
              </w:rPr>
              <w:tab/>
            </w:r>
            <w:r>
              <w:rPr>
                <w:rStyle w:val="IndexLink"/>
              </w:rPr>
              <w:t>82</w:t>
            </w:r>
          </w:hyperlink>
        </w:p>
        <w:p>
          <w:pPr>
            <w:pStyle w:val="Contents4"/>
            <w:tabs>
              <w:tab w:val="clear" w:pos="8176"/>
              <w:tab w:val="right" w:pos="9026" w:leader="dot"/>
            </w:tabs>
            <w:rPr/>
          </w:pPr>
          <w:hyperlink w:anchor="__RefHeading___Toc12601156_73709187">
            <w:r>
              <w:rPr>
                <w:webHidden/>
                <w:rStyle w:val="IndexLink"/>
                <w:rtl w:val="true"/>
              </w:rPr>
              <w:t>انتخاب منطقه</w:t>
            </w:r>
            <w:r>
              <w:rPr>
                <w:rStyle w:val="IndexLink"/>
                <w:rtl w:val="true"/>
              </w:rPr>
              <w:tab/>
            </w:r>
            <w:r>
              <w:rPr>
                <w:rStyle w:val="IndexLink"/>
              </w:rPr>
              <w:t>82</w:t>
            </w:r>
          </w:hyperlink>
        </w:p>
        <w:p>
          <w:pPr>
            <w:pStyle w:val="Contents4"/>
            <w:tabs>
              <w:tab w:val="clear" w:pos="8176"/>
              <w:tab w:val="right" w:pos="9026" w:leader="dot"/>
            </w:tabs>
            <w:rPr/>
          </w:pPr>
          <w:hyperlink w:anchor="__RefHeading___Toc12601158_73709187">
            <w:r>
              <w:rPr>
                <w:webHidden/>
                <w:rStyle w:val="IndexLink"/>
                <w:rtl w:val="true"/>
              </w:rPr>
              <w:t>زمین منطقه و آرایش دفاعی دشمن</w:t>
            </w:r>
            <w:r>
              <w:rPr>
                <w:rStyle w:val="IndexLink"/>
                <w:rtl w:val="true"/>
              </w:rPr>
              <w:tab/>
            </w:r>
            <w:r>
              <w:rPr>
                <w:rStyle w:val="IndexLink"/>
              </w:rPr>
              <w:t>85</w:t>
            </w:r>
          </w:hyperlink>
        </w:p>
        <w:p>
          <w:pPr>
            <w:pStyle w:val="Contents3"/>
            <w:tabs>
              <w:tab w:val="clear" w:pos="8459"/>
              <w:tab w:val="right" w:pos="9026" w:leader="dot"/>
            </w:tabs>
            <w:rPr/>
          </w:pPr>
          <w:hyperlink w:anchor="__RefHeading___Toc12601160_73709187">
            <w:r>
              <w:rPr>
                <w:webHidden/>
                <w:rStyle w:val="IndexLink"/>
                <w:rtl w:val="true"/>
              </w:rPr>
              <w:t>ویژگی‌ها و تفاوت‌های مناطق عملیاتی بیت المقدس و فتح‌المبین</w:t>
            </w:r>
            <w:r>
              <w:rPr>
                <w:rStyle w:val="IndexLink"/>
                <w:rtl w:val="true"/>
              </w:rPr>
              <w:tab/>
            </w:r>
            <w:r>
              <w:rPr>
                <w:rStyle w:val="IndexLink"/>
              </w:rPr>
              <w:t>90</w:t>
            </w:r>
          </w:hyperlink>
        </w:p>
        <w:p>
          <w:pPr>
            <w:pStyle w:val="Contents3"/>
            <w:tabs>
              <w:tab w:val="clear" w:pos="8459"/>
              <w:tab w:val="right" w:pos="9026" w:leader="dot"/>
            </w:tabs>
            <w:rPr/>
          </w:pPr>
          <w:hyperlink w:anchor="__RefHeading___Toc12601162_73709187">
            <w:r>
              <w:rPr>
                <w:webHidden/>
                <w:rStyle w:val="IndexLink"/>
                <w:rtl w:val="true"/>
              </w:rPr>
              <w:t>طرح ریزی عملیات</w:t>
            </w:r>
            <w:r>
              <w:rPr>
                <w:rStyle w:val="IndexLink"/>
                <w:rtl w:val="true"/>
              </w:rPr>
              <w:tab/>
            </w:r>
            <w:r>
              <w:rPr>
                <w:rStyle w:val="IndexLink"/>
              </w:rPr>
              <w:t>92</w:t>
            </w:r>
          </w:hyperlink>
        </w:p>
        <w:p>
          <w:pPr>
            <w:pStyle w:val="Contents4"/>
            <w:tabs>
              <w:tab w:val="clear" w:pos="8176"/>
              <w:tab w:val="right" w:pos="9026" w:leader="dot"/>
            </w:tabs>
            <w:rPr/>
          </w:pPr>
          <w:hyperlink w:anchor="__RefHeading___Toc12601164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601166_73709187">
            <w:r>
              <w:rPr>
                <w:webHidden/>
                <w:rStyle w:val="IndexLink"/>
                <w:rtl w:val="true"/>
              </w:rPr>
              <w:t>مأموریت و اهداف</w:t>
            </w:r>
            <w:r>
              <w:rPr>
                <w:rStyle w:val="IndexLink"/>
                <w:rtl w:val="true"/>
              </w:rPr>
              <w:tab/>
            </w:r>
            <w:r>
              <w:rPr>
                <w:rStyle w:val="IndexLink"/>
              </w:rPr>
              <w:t>93</w:t>
            </w:r>
          </w:hyperlink>
        </w:p>
        <w:p>
          <w:pPr>
            <w:pStyle w:val="Contents4"/>
            <w:tabs>
              <w:tab w:val="clear" w:pos="8176"/>
              <w:tab w:val="right" w:pos="9026" w:leader="dot"/>
            </w:tabs>
            <w:rPr/>
          </w:pPr>
          <w:hyperlink w:anchor="__RefHeading___Toc12601168_73709187">
            <w:r>
              <w:rPr>
                <w:webHidden/>
                <w:rStyle w:val="IndexLink"/>
                <w:rtl w:val="true"/>
              </w:rPr>
              <w:t>طرح مانور</w:t>
            </w:r>
            <w:r>
              <w:rPr>
                <w:rStyle w:val="IndexLink"/>
                <w:rtl w:val="true"/>
              </w:rPr>
              <w:tab/>
            </w:r>
            <w:r>
              <w:rPr>
                <w:rStyle w:val="IndexLink"/>
              </w:rPr>
              <w:t>94</w:t>
            </w:r>
          </w:hyperlink>
        </w:p>
        <w:p>
          <w:pPr>
            <w:pStyle w:val="Contents5"/>
            <w:tabs>
              <w:tab w:val="clear" w:pos="7892"/>
              <w:tab w:val="right" w:pos="9026" w:leader="dot"/>
            </w:tabs>
            <w:rPr/>
          </w:pPr>
          <w:hyperlink w:anchor="__RefHeading___Toc12601170_7370918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2601172_73709187">
            <w:r>
              <w:rPr>
                <w:webHidden/>
                <w:rStyle w:val="IndexLink"/>
                <w:rtl w:val="true"/>
              </w:rPr>
              <w:t xml:space="preserve">تهاجم به دشمن با اتکا به جاده اهواز </w:t>
            </w:r>
            <w:r>
              <w:rPr>
                <w:rStyle w:val="IndexLink"/>
                <w:rtl w:val="true"/>
              </w:rPr>
              <w:t xml:space="preserve">- </w:t>
            </w:r>
            <w:r>
              <w:rPr>
                <w:rStyle w:val="IndexLink"/>
                <w:rtl w:val="true"/>
              </w:rPr>
              <w:t>خرمشهر</w:t>
            </w:r>
            <w:r>
              <w:rPr>
                <w:rStyle w:val="IndexLink"/>
                <w:rtl w:val="true"/>
              </w:rPr>
              <w:tab/>
            </w:r>
            <w:r>
              <w:rPr>
                <w:rStyle w:val="IndexLink"/>
              </w:rPr>
              <w:t>95</w:t>
            </w:r>
          </w:hyperlink>
        </w:p>
        <w:p>
          <w:pPr>
            <w:pStyle w:val="Contents5"/>
            <w:tabs>
              <w:tab w:val="clear" w:pos="7892"/>
              <w:tab w:val="right" w:pos="9026" w:leader="dot"/>
            </w:tabs>
            <w:rPr/>
          </w:pPr>
          <w:hyperlink w:anchor="__RefHeading___Toc12601174_73709187">
            <w:r>
              <w:rPr>
                <w:webHidden/>
                <w:rStyle w:val="IndexLink"/>
                <w:rtl w:val="true"/>
              </w:rPr>
              <w:t>عبور از رودخانه کارون</w:t>
            </w:r>
            <w:r>
              <w:rPr>
                <w:rStyle w:val="IndexLink"/>
                <w:rtl w:val="true"/>
              </w:rPr>
              <w:tab/>
            </w:r>
            <w:r>
              <w:rPr>
                <w:rStyle w:val="IndexLink"/>
              </w:rPr>
              <w:t>95</w:t>
            </w:r>
          </w:hyperlink>
        </w:p>
        <w:p>
          <w:pPr>
            <w:pStyle w:val="Contents4"/>
            <w:tabs>
              <w:tab w:val="clear" w:pos="8176"/>
              <w:tab w:val="right" w:pos="9026" w:leader="dot"/>
            </w:tabs>
            <w:rPr/>
          </w:pPr>
          <w:hyperlink w:anchor="__RefHeading___Toc12601176_73709187">
            <w:r>
              <w:rPr>
                <w:webHidden/>
                <w:rStyle w:val="IndexLink"/>
                <w:rtl w:val="true"/>
              </w:rPr>
              <w:t>سازمان رزم و مأموریت قرارگاه‌ها</w:t>
            </w:r>
            <w:r>
              <w:rPr>
                <w:rStyle w:val="IndexLink"/>
                <w:rtl w:val="true"/>
              </w:rPr>
              <w:tab/>
            </w:r>
            <w:r>
              <w:rPr>
                <w:rStyle w:val="IndexLink"/>
              </w:rPr>
              <w:t>98</w:t>
            </w:r>
          </w:hyperlink>
        </w:p>
        <w:p>
          <w:pPr>
            <w:pStyle w:val="Contents4"/>
            <w:tabs>
              <w:tab w:val="clear" w:pos="8176"/>
              <w:tab w:val="right" w:pos="9026" w:leader="dot"/>
            </w:tabs>
            <w:rPr/>
          </w:pPr>
          <w:hyperlink w:anchor="__RefHeading___Toc12601178_73709187">
            <w:r>
              <w:rPr>
                <w:webHidden/>
                <w:rStyle w:val="IndexLink"/>
                <w:rtl w:val="true"/>
              </w:rPr>
              <w:t>بررسی مانور قرارگاه‌ها</w:t>
            </w:r>
            <w:r>
              <w:rPr>
                <w:rStyle w:val="IndexLink"/>
                <w:rtl w:val="true"/>
              </w:rPr>
              <w:tab/>
            </w:r>
            <w:r>
              <w:rPr>
                <w:rStyle w:val="IndexLink"/>
              </w:rPr>
              <w:t>101</w:t>
            </w:r>
          </w:hyperlink>
        </w:p>
        <w:p>
          <w:pPr>
            <w:pStyle w:val="Contents4"/>
            <w:tabs>
              <w:tab w:val="clear" w:pos="8176"/>
              <w:tab w:val="right" w:pos="9026" w:leader="dot"/>
            </w:tabs>
            <w:rPr/>
          </w:pPr>
          <w:hyperlink w:anchor="__RefHeading___Toc12601180_73709187">
            <w:r>
              <w:rPr>
                <w:webHidden/>
                <w:rStyle w:val="IndexLink"/>
                <w:rtl w:val="true"/>
              </w:rPr>
              <w:t>طراحی عبور از کارون</w:t>
            </w:r>
            <w:r>
              <w:rPr>
                <w:rStyle w:val="IndexLink"/>
                <w:rtl w:val="true"/>
              </w:rPr>
              <w:tab/>
            </w:r>
            <w:r>
              <w:rPr>
                <w:rStyle w:val="IndexLink"/>
              </w:rPr>
              <w:t>106</w:t>
            </w:r>
          </w:hyperlink>
        </w:p>
        <w:p>
          <w:pPr>
            <w:pStyle w:val="Contents4"/>
            <w:tabs>
              <w:tab w:val="clear" w:pos="8176"/>
              <w:tab w:val="right" w:pos="9026" w:leader="dot"/>
            </w:tabs>
            <w:rPr/>
          </w:pPr>
          <w:hyperlink w:anchor="__RefHeading___Toc12601182_73709187">
            <w:r>
              <w:rPr>
                <w:webHidden/>
                <w:rStyle w:val="IndexLink"/>
                <w:rtl w:val="true"/>
              </w:rPr>
              <w:t>ویژگی‌های طرح مانور عملیات</w:t>
            </w:r>
            <w:r>
              <w:rPr>
                <w:rStyle w:val="IndexLink"/>
                <w:rtl w:val="true"/>
              </w:rPr>
              <w:tab/>
            </w:r>
            <w:r>
              <w:rPr>
                <w:rStyle w:val="IndexLink"/>
              </w:rPr>
              <w:t>110</w:t>
            </w:r>
          </w:hyperlink>
        </w:p>
        <w:p>
          <w:pPr>
            <w:pStyle w:val="Contents3"/>
            <w:tabs>
              <w:tab w:val="clear" w:pos="8459"/>
              <w:tab w:val="right" w:pos="9026" w:leader="dot"/>
            </w:tabs>
            <w:rPr/>
          </w:pPr>
          <w:hyperlink w:anchor="__RefHeading___Toc12601184_73709187">
            <w:r>
              <w:rPr>
                <w:webHidden/>
                <w:rStyle w:val="IndexLink"/>
                <w:rtl w:val="true"/>
              </w:rPr>
              <w:t>پشتیبانی عملیات</w:t>
            </w:r>
            <w:r>
              <w:rPr>
                <w:rStyle w:val="IndexLink"/>
                <w:rtl w:val="true"/>
              </w:rPr>
              <w:tab/>
            </w:r>
            <w:r>
              <w:rPr>
                <w:rStyle w:val="IndexLink"/>
              </w:rPr>
              <w:t>111</w:t>
            </w:r>
          </w:hyperlink>
        </w:p>
        <w:p>
          <w:pPr>
            <w:pStyle w:val="Contents4"/>
            <w:tabs>
              <w:tab w:val="clear" w:pos="8176"/>
              <w:tab w:val="right" w:pos="9026" w:leader="dot"/>
            </w:tabs>
            <w:rPr/>
          </w:pPr>
          <w:hyperlink w:anchor="__RefHeading___Toc12601186_73709187">
            <w:r>
              <w:rPr>
                <w:webHidden/>
                <w:rStyle w:val="IndexLink"/>
                <w:rtl w:val="true"/>
              </w:rPr>
              <w:t>مهندسی رزمی</w:t>
            </w:r>
            <w:r>
              <w:rPr>
                <w:rStyle w:val="IndexLink"/>
                <w:rtl w:val="true"/>
              </w:rPr>
              <w:tab/>
            </w:r>
            <w:r>
              <w:rPr>
                <w:rStyle w:val="IndexLink"/>
              </w:rPr>
              <w:t>111</w:t>
            </w:r>
          </w:hyperlink>
        </w:p>
        <w:p>
          <w:pPr>
            <w:pStyle w:val="Contents4"/>
            <w:tabs>
              <w:tab w:val="clear" w:pos="8176"/>
              <w:tab w:val="right" w:pos="9026" w:leader="dot"/>
            </w:tabs>
            <w:rPr/>
          </w:pPr>
          <w:hyperlink w:anchor="__RefHeading___Toc12601188_73709187">
            <w:r>
              <w:rPr>
                <w:webHidden/>
                <w:rStyle w:val="IndexLink"/>
                <w:rtl w:val="true"/>
              </w:rPr>
              <w:t>نیروی هوایی و هوا نیروز ارتش جمهوری اسلامی</w:t>
            </w:r>
            <w:r>
              <w:rPr>
                <w:rStyle w:val="IndexLink"/>
                <w:rtl w:val="true"/>
              </w:rPr>
              <w:tab/>
            </w:r>
            <w:r>
              <w:rPr>
                <w:rStyle w:val="IndexLink"/>
              </w:rPr>
              <w:t>112</w:t>
            </w:r>
          </w:hyperlink>
        </w:p>
        <w:p>
          <w:pPr>
            <w:pStyle w:val="Contents4"/>
            <w:tabs>
              <w:tab w:val="clear" w:pos="8176"/>
              <w:tab w:val="right" w:pos="9026" w:leader="dot"/>
            </w:tabs>
            <w:rPr/>
          </w:pPr>
          <w:hyperlink w:anchor="__RefHeading___Toc12601190_73709187">
            <w:r>
              <w:rPr>
                <w:webHidden/>
                <w:rStyle w:val="IndexLink"/>
                <w:rtl w:val="true"/>
              </w:rPr>
              <w:t>توپخانه</w:t>
            </w:r>
            <w:r>
              <w:rPr>
                <w:rStyle w:val="IndexLink"/>
                <w:rtl w:val="true"/>
              </w:rPr>
              <w:tab/>
            </w:r>
            <w:r>
              <w:rPr>
                <w:rStyle w:val="IndexLink"/>
              </w:rPr>
              <w:t>112</w:t>
            </w:r>
          </w:hyperlink>
        </w:p>
        <w:p>
          <w:pPr>
            <w:pStyle w:val="Contents4"/>
            <w:tabs>
              <w:tab w:val="clear" w:pos="8176"/>
              <w:tab w:val="right" w:pos="9026" w:leader="dot"/>
            </w:tabs>
            <w:rPr/>
          </w:pPr>
          <w:hyperlink w:anchor="__RefHeading___Toc12601192_73709187">
            <w:r>
              <w:rPr>
                <w:webHidden/>
                <w:rStyle w:val="IndexLink"/>
                <w:rtl w:val="true"/>
              </w:rPr>
              <w:t>پدافند هوایی</w:t>
            </w:r>
            <w:r>
              <w:rPr>
                <w:rStyle w:val="IndexLink"/>
                <w:rtl w:val="true"/>
              </w:rPr>
              <w:tab/>
            </w:r>
            <w:r>
              <w:rPr>
                <w:rStyle w:val="IndexLink"/>
              </w:rPr>
              <w:t>113</w:t>
            </w:r>
          </w:hyperlink>
        </w:p>
        <w:p>
          <w:pPr>
            <w:pStyle w:val="Contents4"/>
            <w:tabs>
              <w:tab w:val="clear" w:pos="8176"/>
              <w:tab w:val="right" w:pos="9026" w:leader="dot"/>
            </w:tabs>
            <w:rPr/>
          </w:pPr>
          <w:hyperlink w:anchor="__RefHeading___Toc12601194_73709187">
            <w:r>
              <w:rPr>
                <w:webHidden/>
                <w:rStyle w:val="IndexLink"/>
                <w:rtl w:val="true"/>
              </w:rPr>
              <w:t>تک پشتیبانی</w:t>
            </w:r>
            <w:r>
              <w:rPr>
                <w:rStyle w:val="IndexLink"/>
                <w:rtl w:val="true"/>
              </w:rPr>
              <w:tab/>
            </w:r>
            <w:r>
              <w:rPr>
                <w:rStyle w:val="IndexLink"/>
              </w:rPr>
              <w:t>113</w:t>
            </w:r>
          </w:hyperlink>
        </w:p>
        <w:p>
          <w:pPr>
            <w:pStyle w:val="Contents3"/>
            <w:tabs>
              <w:tab w:val="clear" w:pos="8459"/>
              <w:tab w:val="right" w:pos="9026" w:leader="dot"/>
            </w:tabs>
            <w:rPr/>
          </w:pPr>
          <w:hyperlink w:anchor="__RefHeading___Toc12601196_73709187">
            <w:r>
              <w:rPr>
                <w:webHidden/>
                <w:rStyle w:val="IndexLink"/>
                <w:rtl w:val="true"/>
              </w:rPr>
              <w:t>در آستانه عملیات بیت المقدس</w:t>
            </w:r>
            <w:r>
              <w:rPr>
                <w:rStyle w:val="IndexLink"/>
                <w:rtl w:val="true"/>
              </w:rPr>
              <w:tab/>
            </w:r>
            <w:r>
              <w:rPr>
                <w:rStyle w:val="IndexLink"/>
              </w:rPr>
              <w:t>114</w:t>
            </w:r>
          </w:hyperlink>
        </w:p>
        <w:p>
          <w:pPr>
            <w:pStyle w:val="Contents2"/>
            <w:tabs>
              <w:tab w:val="clear" w:pos="8743"/>
              <w:tab w:val="right" w:pos="9026" w:leader="dot"/>
            </w:tabs>
            <w:rPr/>
          </w:pPr>
          <w:hyperlink w:anchor="__RefHeading___Toc12601198_73709187">
            <w:r>
              <w:rPr>
                <w:webHidden/>
                <w:rStyle w:val="IndexLink"/>
                <w:rtl w:val="true"/>
              </w:rPr>
              <w:t>شرح عملیات</w:t>
            </w:r>
            <w:r>
              <w:rPr>
                <w:rStyle w:val="IndexLink"/>
                <w:rtl w:val="true"/>
              </w:rPr>
              <w:tab/>
            </w:r>
            <w:r>
              <w:rPr>
                <w:rStyle w:val="IndexLink"/>
              </w:rPr>
              <w:t>118</w:t>
            </w:r>
          </w:hyperlink>
        </w:p>
        <w:p>
          <w:pPr>
            <w:pStyle w:val="Contents3"/>
            <w:tabs>
              <w:tab w:val="clear" w:pos="8459"/>
              <w:tab w:val="right" w:pos="9026" w:leader="dot"/>
            </w:tabs>
            <w:rPr/>
          </w:pPr>
          <w:hyperlink w:anchor="__RefHeading___Toc12601200_73709187">
            <w:r>
              <w:rPr>
                <w:webHidden/>
                <w:rStyle w:val="IndexLink"/>
                <w:rtl w:val="true"/>
              </w:rPr>
              <w:t>مرحله اول عملیات</w:t>
            </w:r>
            <w:r>
              <w:rPr>
                <w:rStyle w:val="IndexLink"/>
                <w:rtl w:val="true"/>
              </w:rPr>
              <w:tab/>
            </w:r>
            <w:r>
              <w:rPr>
                <w:rStyle w:val="IndexLink"/>
              </w:rPr>
              <w:t>118</w:t>
            </w:r>
          </w:hyperlink>
        </w:p>
        <w:p>
          <w:pPr>
            <w:pStyle w:val="Contents4"/>
            <w:tabs>
              <w:tab w:val="clear" w:pos="8176"/>
              <w:tab w:val="right" w:pos="9026" w:leader="dot"/>
            </w:tabs>
            <w:rPr/>
          </w:pPr>
          <w:hyperlink w:anchor="__RefHeading___Toc12601202_7370918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2601204_73709187">
            <w:r>
              <w:rPr>
                <w:webHidden/>
                <w:rStyle w:val="IndexLink"/>
                <w:rtl w:val="true"/>
              </w:rPr>
              <w:t>گزارش قرارگاه‌های تابعه</w:t>
            </w:r>
            <w:r>
              <w:rPr>
                <w:rStyle w:val="IndexLink"/>
                <w:rtl w:val="true"/>
              </w:rPr>
              <w:tab/>
            </w:r>
            <w:r>
              <w:rPr>
                <w:rStyle w:val="IndexLink"/>
              </w:rPr>
              <w:t>119</w:t>
            </w:r>
          </w:hyperlink>
        </w:p>
        <w:p>
          <w:pPr>
            <w:pStyle w:val="Contents4"/>
            <w:tabs>
              <w:tab w:val="clear" w:pos="8176"/>
              <w:tab w:val="right" w:pos="9026" w:leader="dot"/>
            </w:tabs>
            <w:rPr/>
          </w:pPr>
          <w:hyperlink w:anchor="__RefHeading___Toc12601206_73709187">
            <w:r>
              <w:rPr>
                <w:webHidden/>
                <w:rStyle w:val="IndexLink"/>
                <w:rtl w:val="true"/>
              </w:rPr>
              <w:t>عکس العمل دشمن</w:t>
            </w:r>
            <w:r>
              <w:rPr>
                <w:rStyle w:val="IndexLink"/>
                <w:rtl w:val="true"/>
              </w:rPr>
              <w:tab/>
            </w:r>
            <w:r>
              <w:rPr>
                <w:rStyle w:val="IndexLink"/>
              </w:rPr>
              <w:t>121</w:t>
            </w:r>
          </w:hyperlink>
        </w:p>
        <w:p>
          <w:pPr>
            <w:pStyle w:val="Contents4"/>
            <w:tabs>
              <w:tab w:val="clear" w:pos="8176"/>
              <w:tab w:val="right" w:pos="9026" w:leader="dot"/>
            </w:tabs>
            <w:rPr/>
          </w:pPr>
          <w:hyperlink w:anchor="__RefHeading___Toc12601208_73709187">
            <w:r>
              <w:rPr>
                <w:webHidden/>
                <w:rStyle w:val="IndexLink"/>
                <w:rtl w:val="true"/>
              </w:rPr>
              <w:t>دومین شب عملیات</w:t>
            </w:r>
            <w:r>
              <w:rPr>
                <w:rStyle w:val="IndexLink"/>
                <w:rtl w:val="true"/>
              </w:rPr>
              <w:tab/>
            </w:r>
            <w:r>
              <w:rPr>
                <w:rStyle w:val="IndexLink"/>
              </w:rPr>
              <w:t>124</w:t>
            </w:r>
          </w:hyperlink>
        </w:p>
        <w:p>
          <w:pPr>
            <w:pStyle w:val="Contents3"/>
            <w:tabs>
              <w:tab w:val="clear" w:pos="8459"/>
              <w:tab w:val="right" w:pos="9026" w:leader="dot"/>
            </w:tabs>
            <w:rPr/>
          </w:pPr>
          <w:hyperlink w:anchor="__RefHeading___Toc12601210_73709187">
            <w:r>
              <w:rPr>
                <w:webHidden/>
                <w:rStyle w:val="IndexLink"/>
                <w:rtl w:val="true"/>
              </w:rPr>
              <w:t>مرحله دوم عملیات</w:t>
            </w:r>
            <w:r>
              <w:rPr>
                <w:rStyle w:val="IndexLink"/>
                <w:rtl w:val="true"/>
              </w:rPr>
              <w:tab/>
            </w:r>
            <w:r>
              <w:rPr>
                <w:rStyle w:val="IndexLink"/>
              </w:rPr>
              <w:t>125</w:t>
            </w:r>
          </w:hyperlink>
        </w:p>
        <w:p>
          <w:pPr>
            <w:pStyle w:val="Contents4"/>
            <w:tabs>
              <w:tab w:val="clear" w:pos="8176"/>
              <w:tab w:val="right" w:pos="9026" w:leader="dot"/>
            </w:tabs>
            <w:rPr/>
          </w:pPr>
          <w:hyperlink w:anchor="__RefHeading___Toc12601212_7370918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2601214_73709187">
            <w:r>
              <w:rPr>
                <w:webHidden/>
                <w:rStyle w:val="IndexLink"/>
                <w:rtl w:val="true"/>
              </w:rPr>
              <w:t>عقب نشینی اساسی دشمن</w:t>
            </w:r>
            <w:r>
              <w:rPr>
                <w:rStyle w:val="IndexLink"/>
                <w:rtl w:val="true"/>
              </w:rPr>
              <w:tab/>
            </w:r>
            <w:r>
              <w:rPr>
                <w:rStyle w:val="IndexLink"/>
              </w:rPr>
              <w:t>128</w:t>
            </w:r>
          </w:hyperlink>
        </w:p>
        <w:p>
          <w:pPr>
            <w:pStyle w:val="Contents4"/>
            <w:tabs>
              <w:tab w:val="clear" w:pos="8176"/>
              <w:tab w:val="right" w:pos="9026" w:leader="dot"/>
            </w:tabs>
            <w:rPr/>
          </w:pPr>
          <w:hyperlink w:anchor="__RefHeading___Toc12601216_73709187">
            <w:r>
              <w:rPr>
                <w:webHidden/>
                <w:rStyle w:val="IndexLink"/>
                <w:rtl w:val="true"/>
              </w:rPr>
              <w:t>نتایج مرحله دوم عملیات</w:t>
            </w:r>
            <w:r>
              <w:rPr>
                <w:rStyle w:val="IndexLink"/>
                <w:rtl w:val="true"/>
              </w:rPr>
              <w:tab/>
            </w:r>
            <w:r>
              <w:rPr>
                <w:rStyle w:val="IndexLink"/>
              </w:rPr>
              <w:t>131</w:t>
            </w:r>
          </w:hyperlink>
        </w:p>
        <w:p>
          <w:pPr>
            <w:pStyle w:val="Contents3"/>
            <w:tabs>
              <w:tab w:val="clear" w:pos="8459"/>
              <w:tab w:val="right" w:pos="9026" w:leader="dot"/>
            </w:tabs>
            <w:rPr/>
          </w:pPr>
          <w:hyperlink w:anchor="__RefHeading___Toc12601218_73709187">
            <w:r>
              <w:rPr>
                <w:webHidden/>
                <w:rStyle w:val="IndexLink"/>
                <w:rtl w:val="true"/>
              </w:rPr>
              <w:t>مرحله سوم عملیات</w:t>
            </w:r>
            <w:r>
              <w:rPr>
                <w:rStyle w:val="IndexLink"/>
                <w:rtl w:val="true"/>
              </w:rPr>
              <w:tab/>
            </w:r>
            <w:r>
              <w:rPr>
                <w:rStyle w:val="IndexLink"/>
              </w:rPr>
              <w:t>132</w:t>
            </w:r>
          </w:hyperlink>
        </w:p>
        <w:p>
          <w:pPr>
            <w:pStyle w:val="Contents4"/>
            <w:tabs>
              <w:tab w:val="clear" w:pos="8176"/>
              <w:tab w:val="right" w:pos="9026" w:leader="dot"/>
            </w:tabs>
            <w:rPr/>
          </w:pPr>
          <w:hyperlink w:anchor="__RefHeading___Toc12601220_7370918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2601222_73709187">
            <w:r>
              <w:rPr>
                <w:webHidden/>
                <w:rStyle w:val="IndexLink"/>
                <w:rtl w:val="true"/>
              </w:rPr>
              <w:t>عکس العمل دشمن</w:t>
            </w:r>
            <w:r>
              <w:rPr>
                <w:rStyle w:val="IndexLink"/>
                <w:rtl w:val="true"/>
              </w:rPr>
              <w:tab/>
            </w:r>
            <w:r>
              <w:rPr>
                <w:rStyle w:val="IndexLink"/>
              </w:rPr>
              <w:t>134</w:t>
            </w:r>
          </w:hyperlink>
        </w:p>
        <w:p>
          <w:pPr>
            <w:pStyle w:val="Contents4"/>
            <w:tabs>
              <w:tab w:val="clear" w:pos="8176"/>
              <w:tab w:val="right" w:pos="9026" w:leader="dot"/>
            </w:tabs>
            <w:rPr/>
          </w:pPr>
          <w:hyperlink w:anchor="__RefHeading___Toc12601224_73709187">
            <w:r>
              <w:rPr>
                <w:webHidden/>
                <w:rStyle w:val="IndexLink"/>
                <w:rtl w:val="true"/>
              </w:rPr>
              <w:t>نتایج مرحله سوم عملیات</w:t>
            </w:r>
            <w:r>
              <w:rPr>
                <w:rStyle w:val="IndexLink"/>
                <w:rtl w:val="true"/>
              </w:rPr>
              <w:tab/>
            </w:r>
            <w:r>
              <w:rPr>
                <w:rStyle w:val="IndexLink"/>
              </w:rPr>
              <w:t>134</w:t>
            </w:r>
          </w:hyperlink>
        </w:p>
        <w:p>
          <w:pPr>
            <w:pStyle w:val="Contents3"/>
            <w:tabs>
              <w:tab w:val="clear" w:pos="8459"/>
              <w:tab w:val="right" w:pos="9026" w:leader="dot"/>
            </w:tabs>
            <w:rPr/>
          </w:pPr>
          <w:hyperlink w:anchor="__RefHeading___Toc12601226_73709187">
            <w:r>
              <w:rPr>
                <w:webHidden/>
                <w:rStyle w:val="IndexLink"/>
                <w:rtl w:val="true"/>
              </w:rPr>
              <w:t>مرحله چهارم عملیات</w:t>
            </w:r>
            <w:r>
              <w:rPr>
                <w:rStyle w:val="IndexLink"/>
                <w:rtl w:val="true"/>
              </w:rPr>
              <w:tab/>
            </w:r>
            <w:r>
              <w:rPr>
                <w:rStyle w:val="IndexLink"/>
              </w:rPr>
              <w:t>135</w:t>
            </w:r>
          </w:hyperlink>
        </w:p>
        <w:p>
          <w:pPr>
            <w:pStyle w:val="Contents3"/>
            <w:tabs>
              <w:tab w:val="clear" w:pos="8459"/>
              <w:tab w:val="right" w:pos="9026" w:leader="dot"/>
            </w:tabs>
            <w:rPr/>
          </w:pPr>
          <w:hyperlink w:anchor="__RefHeading___Toc12601228_73709187">
            <w:r>
              <w:rPr>
                <w:webHidden/>
                <w:rStyle w:val="IndexLink"/>
                <w:rtl w:val="true"/>
              </w:rPr>
              <w:t>نتایج و دستاوردهای عملیات</w:t>
            </w:r>
            <w:r>
              <w:rPr>
                <w:rStyle w:val="IndexLink"/>
                <w:rtl w:val="true"/>
              </w:rPr>
              <w:tab/>
            </w:r>
            <w:r>
              <w:rPr>
                <w:rStyle w:val="IndexLink"/>
              </w:rPr>
              <w:t>140</w:t>
            </w:r>
          </w:hyperlink>
        </w:p>
        <w:p>
          <w:pPr>
            <w:pStyle w:val="Contents2"/>
            <w:tabs>
              <w:tab w:val="clear" w:pos="8743"/>
              <w:tab w:val="right" w:pos="9026" w:leader="dot"/>
            </w:tabs>
            <w:rPr/>
          </w:pPr>
          <w:hyperlink w:anchor="__RefHeading___Toc12601230_73709187">
            <w:r>
              <w:rPr>
                <w:webHidden/>
                <w:rStyle w:val="IndexLink"/>
                <w:rtl w:val="true"/>
              </w:rPr>
              <w:t>بازتاب پیروزی</w:t>
            </w:r>
            <w:r>
              <w:rPr>
                <w:rStyle w:val="IndexLink"/>
                <w:rtl w:val="true"/>
              </w:rPr>
              <w:tab/>
            </w:r>
            <w:r>
              <w:rPr>
                <w:rStyle w:val="IndexLink"/>
              </w:rPr>
              <w:t>142</w:t>
            </w:r>
          </w:hyperlink>
        </w:p>
        <w:p>
          <w:pPr>
            <w:pStyle w:val="Contents3"/>
            <w:tabs>
              <w:tab w:val="clear" w:pos="8459"/>
              <w:tab w:val="right" w:pos="9026" w:leader="dot"/>
            </w:tabs>
            <w:rPr/>
          </w:pPr>
          <w:hyperlink w:anchor="__RefHeading___Toc12601232_73709187">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2601234_73709187">
            <w:r>
              <w:rPr>
                <w:webHidden/>
                <w:rStyle w:val="IndexLink"/>
                <w:rtl w:val="true"/>
              </w:rPr>
              <w:t xml:space="preserve">تغییر توازن سیاسی </w:t>
            </w:r>
            <w:r>
              <w:rPr>
                <w:rStyle w:val="IndexLink"/>
                <w:rtl w:val="true"/>
              </w:rPr>
              <w:t xml:space="preserve">- </w:t>
            </w:r>
            <w:r>
              <w:rPr>
                <w:rStyle w:val="IndexLink"/>
                <w:rtl w:val="true"/>
              </w:rPr>
              <w:t>نظامی به سود ایران</w:t>
            </w:r>
            <w:r>
              <w:rPr>
                <w:rStyle w:val="IndexLink"/>
                <w:rtl w:val="true"/>
              </w:rPr>
              <w:tab/>
            </w:r>
            <w:r>
              <w:rPr>
                <w:rStyle w:val="IndexLink"/>
              </w:rPr>
              <w:t>144</w:t>
            </w:r>
          </w:hyperlink>
        </w:p>
        <w:p>
          <w:pPr>
            <w:pStyle w:val="Contents4"/>
            <w:tabs>
              <w:tab w:val="clear" w:pos="8176"/>
              <w:tab w:val="right" w:pos="9026" w:leader="dot"/>
            </w:tabs>
            <w:rPr/>
          </w:pPr>
          <w:hyperlink w:anchor="__RefHeading___Toc12601236_7370918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2601238_73709187">
            <w:r>
              <w:rPr>
                <w:webHidden/>
                <w:rStyle w:val="IndexLink"/>
                <w:rtl w:val="true"/>
              </w:rPr>
              <w:t>برتری سیاسی و نظامی ایران</w:t>
            </w:r>
            <w:r>
              <w:rPr>
                <w:rStyle w:val="IndexLink"/>
                <w:rtl w:val="true"/>
              </w:rPr>
              <w:tab/>
            </w:r>
            <w:r>
              <w:rPr>
                <w:rStyle w:val="IndexLink"/>
              </w:rPr>
              <w:t>147</w:t>
            </w:r>
          </w:hyperlink>
        </w:p>
        <w:p>
          <w:pPr>
            <w:pStyle w:val="Contents4"/>
            <w:tabs>
              <w:tab w:val="clear" w:pos="8176"/>
              <w:tab w:val="right" w:pos="9026" w:leader="dot"/>
            </w:tabs>
            <w:rPr/>
          </w:pPr>
          <w:hyperlink w:anchor="__RefHeading___Toc12601240_73709187">
            <w:r>
              <w:rPr>
                <w:webHidden/>
                <w:rStyle w:val="IndexLink"/>
                <w:rtl w:val="true"/>
              </w:rPr>
              <w:t>شکست سیاسی و نظامی عراق</w:t>
            </w:r>
            <w:r>
              <w:rPr>
                <w:rStyle w:val="IndexLink"/>
                <w:rtl w:val="true"/>
              </w:rPr>
              <w:tab/>
            </w:r>
            <w:r>
              <w:rPr>
                <w:rStyle w:val="IndexLink"/>
              </w:rPr>
              <w:t>148</w:t>
            </w:r>
          </w:hyperlink>
        </w:p>
        <w:p>
          <w:pPr>
            <w:pStyle w:val="Contents3"/>
            <w:tabs>
              <w:tab w:val="clear" w:pos="8459"/>
              <w:tab w:val="right" w:pos="9026" w:leader="dot"/>
            </w:tabs>
            <w:rPr/>
          </w:pPr>
          <w:hyperlink w:anchor="__RefHeading___Toc12601242_73709187">
            <w:r>
              <w:rPr>
                <w:webHidden/>
                <w:rStyle w:val="IndexLink"/>
                <w:rtl w:val="true"/>
              </w:rPr>
              <w:t>تغییر ماهیت جنگ</w:t>
            </w:r>
            <w:r>
              <w:rPr>
                <w:rStyle w:val="IndexLink"/>
                <w:rtl w:val="true"/>
              </w:rPr>
              <w:tab/>
            </w:r>
            <w:r>
              <w:rPr>
                <w:rStyle w:val="IndexLink"/>
              </w:rPr>
              <w:t>151</w:t>
            </w:r>
          </w:hyperlink>
        </w:p>
        <w:p>
          <w:pPr>
            <w:pStyle w:val="Contents3"/>
            <w:tabs>
              <w:tab w:val="clear" w:pos="8459"/>
              <w:tab w:val="right" w:pos="9026" w:leader="dot"/>
            </w:tabs>
            <w:rPr/>
          </w:pPr>
          <w:hyperlink w:anchor="__RefHeading___Toc12601244_73709187">
            <w:r>
              <w:rPr>
                <w:webHidden/>
                <w:rStyle w:val="IndexLink"/>
                <w:rtl w:val="true"/>
              </w:rPr>
              <w:t>نگرانی‌ها و اقدامات آمریکا</w:t>
            </w:r>
            <w:r>
              <w:rPr>
                <w:rStyle w:val="IndexLink"/>
                <w:rtl w:val="true"/>
              </w:rPr>
              <w:tab/>
            </w:r>
            <w:r>
              <w:rPr>
                <w:rStyle w:val="IndexLink"/>
              </w:rPr>
              <w:t>154</w:t>
            </w:r>
          </w:hyperlink>
        </w:p>
        <w:p>
          <w:pPr>
            <w:pStyle w:val="Contents4"/>
            <w:tabs>
              <w:tab w:val="clear" w:pos="8176"/>
              <w:tab w:val="right" w:pos="9026" w:leader="dot"/>
            </w:tabs>
            <w:rPr/>
          </w:pPr>
          <w:hyperlink w:anchor="__RefHeading___Toc12601246_7370918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601248_73709187">
            <w:r>
              <w:rPr>
                <w:webHidden/>
                <w:rStyle w:val="IndexLink"/>
                <w:rtl w:val="true"/>
              </w:rPr>
              <w:t>تشکیل جبهه میانه رو عرب</w:t>
            </w:r>
            <w:r>
              <w:rPr>
                <w:rStyle w:val="IndexLink"/>
                <w:rtl w:val="true"/>
              </w:rPr>
              <w:tab/>
            </w:r>
            <w:r>
              <w:rPr>
                <w:rStyle w:val="IndexLink"/>
              </w:rPr>
              <w:t>157</w:t>
            </w:r>
          </w:hyperlink>
        </w:p>
        <w:p>
          <w:pPr>
            <w:pStyle w:val="Contents4"/>
            <w:tabs>
              <w:tab w:val="clear" w:pos="8176"/>
              <w:tab w:val="right" w:pos="9026" w:leader="dot"/>
            </w:tabs>
            <w:rPr/>
          </w:pPr>
          <w:hyperlink w:anchor="__RefHeading___Toc12601250_73709187">
            <w:r>
              <w:rPr>
                <w:webHidden/>
                <w:rStyle w:val="IndexLink"/>
                <w:rtl w:val="true"/>
              </w:rPr>
              <w:t>تلاش برای حفظ صدام و تقویت عراق</w:t>
            </w:r>
            <w:r>
              <w:rPr>
                <w:rStyle w:val="IndexLink"/>
                <w:rtl w:val="true"/>
              </w:rPr>
              <w:tab/>
            </w:r>
            <w:r>
              <w:rPr>
                <w:rStyle w:val="IndexLink"/>
              </w:rPr>
              <w:t>159</w:t>
            </w:r>
          </w:hyperlink>
        </w:p>
        <w:p>
          <w:pPr>
            <w:pStyle w:val="Contents4"/>
            <w:tabs>
              <w:tab w:val="clear" w:pos="8176"/>
              <w:tab w:val="right" w:pos="9026" w:leader="dot"/>
            </w:tabs>
            <w:rPr/>
          </w:pPr>
          <w:hyperlink w:anchor="__RefHeading___Toc12601252_73709187">
            <w:r>
              <w:rPr>
                <w:webHidden/>
                <w:rStyle w:val="IndexLink"/>
                <w:rtl w:val="true"/>
              </w:rPr>
              <w:t>تلاش برای تحمیل صلح به ایران</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6_147179"/>
      <w:bookmarkStart w:id="1" w:name="pg11876_147179"/>
      <w:bookmarkEnd w:id="1"/>
    </w:p>
    <w:p>
      <w:pPr>
        <w:pStyle w:val="Heading2"/>
        <w:numPr>
          <w:ilvl w:val="1"/>
          <w:numId w:val="1"/>
        </w:numPr>
        <w:rPr/>
      </w:pPr>
      <w:bookmarkStart w:id="2" w:name="pg11876_147179"/>
      <w:bookmarkStart w:id="3" w:name="__RefHeading___Toc1260105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وقایع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زمینه‌ساری تهاجم عراق تا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نظارت بهاءالدین شیخ‌الاسلامی؛ویرایش مهدی انصاری، احمد نصرتی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مرکز اسناد و تحقیقات دفاع مقدس،</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جنگ ایران و عراق؛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بهاءالدین،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احمد،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۳۰۳۰۴۱۵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1060_73709187"/>
      <w:bookmarkStart w:id="6" w:name="_Toc2"/>
      <w:bookmarkEnd w:id="5"/>
      <w:r>
        <w:rPr>
          <w:rtl w:val="true"/>
        </w:rPr>
        <w:t>اشاره</w:t>
      </w:r>
      <w:bookmarkStart w:id="7" w:name="pg11876_147192"/>
      <w:bookmarkEnd w:id="6"/>
    </w:p>
    <w:p>
      <w:pPr>
        <w:pStyle w:val="Heading2"/>
        <w:numPr>
          <w:ilvl w:val="1"/>
          <w:numId w:val="1"/>
        </w:numPr>
        <w:rPr/>
      </w:pPr>
      <w:bookmarkStart w:id="8" w:name="__RefHeading___Toc12601062_7370918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مرکز مطالعات و تحقیقات جنگ سپاه پاسداران انقلاب اسلامی، اندکی بعد از آغاز جنگ تحمیلی به امر تحقیقات جنگ اهتمام ورزیده و همپای گسترش جنگ، کار تحقیقات را 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تحمیلی نیز به تنظیم مدارک و اسناد و تکمیل و تدوین تحقیقات انجام شده پرداخت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در نظر دارد که بخشی از تحقیقات انجام شده درباره‌ی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و عراق را جهت استفاده عموم، به صورت کتاب‌های مرجع تاریخ جنگ، که در آن روند جنگ به صورتی تفصیلی و مستند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مراحل مقدماتی است، که ان شاء الله ارائه آن تا جایی که فاصله آغاز تا پایان جنگ را کاملا پر کند، به تدریج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مرکز ضمن پیگیری آنچه گفته شد، تاکنون به انتشار کتاب‌هایی که خارج از چارچوب یاد شده قرار داشته و هر کدام بنا به ضرورتی خاص و با مضمون و محتوایی مشخص تدوین و ارائه گردیده،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 یاد شده،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مزبور، در واقع یک سیر تحلیلی و فشرده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از چهار سال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آن شیوه و روشی خاص، اهم مقولات مطروحه در جنگ، با هم ترکیب و ارائه شده‌اند، به نحوی که خواننده می‌تواند در اندک فرصتی رویدادهای بسیاری از سال‌های پر حادثه‌ی جنگ تحمیلی را مرور کرده و به مهمترین حوادث و نکات آن، نگاهی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مرکز، این گونه آثار می‌تواند تا زمان تهیه و ارائه متون تفصیلی و کامل جنگ، نیازهای اهل تحقق و نیز کسانی را که به پیگیری مسائل و حوادث جنگ تحمیلی علاقه دارند، هر چند به صورتی اجمالی،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باعث شد که مرکز، ارائه تاریخچه‌ای از ابتدا تا انتهای جنگ را با همین شیوه، مناسب بداند و نشر کتاب حاضر نیز در همین راستا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واقع جلد اول از مجموعه‌ای سه جلدی </w:t>
      </w:r>
      <w:r>
        <w:rPr>
          <w:rStyle w:val="FootnoteAnchor"/>
          <w:rtl w:val="true"/>
        </w:rPr>
        <w:footnoteReference w:id="2"/>
      </w:r>
      <w:r>
        <w:rPr>
          <w:rFonts w:ascii="IRNazanin" w:hAnsi="IRNazanin" w:eastAsia="IRNazanin"/>
          <w:color w:val="111111"/>
          <w:sz w:val="28"/>
          <w:sz w:val="28"/>
          <w:szCs w:val="28"/>
          <w:rtl w:val="true"/>
          <w:lang w:bidi="fa-IR"/>
        </w:rPr>
        <w:t xml:space="preserve">با مشخصات ذکر شده است که جلد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ارائه گردیده و در نظر است که جلد سوم آن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 تا حلبچه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زمانی تصرف فاو به دست سپاه اسلام تا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توفیق به دست آید، سیری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هر چند اجمالی از آغاز تا پایان جنگ تحمیلی که در ادبیات و تاریخ جنگ، بسیار ارزشمند خواهد بود، در اختیار خوانندگان محترم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فصل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اشغال تا 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زمینه‌های شکل‌گیری تهاجم سراسری عراق و اهداف آن اشاره شده، سپس چگونگی</w:t>
      </w:r>
    </w:p>
    <w:p>
      <w:pPr>
        <w:pStyle w:val="BookText"/>
        <w:rPr/>
      </w:pPr>
      <w:r>
        <w:rPr>
          <w:rFonts w:ascii="IRNazanin" w:hAnsi="IRNazanin" w:eastAsia="IRNazanin"/>
          <w:color w:val="111111"/>
          <w:sz w:val="28"/>
          <w:sz w:val="28"/>
          <w:szCs w:val="28"/>
          <w:rtl w:val="true"/>
          <w:lang w:bidi="fa-IR"/>
        </w:rPr>
        <w:t>اشغال خرمشهر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توقف دشمن مبحث دوم است که پس از آن،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در مقطع پر التهاب دوران اشغال، تحلیل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بعدی به چگونگی روند آزاد سازی مناطق اشغالی اختصاص یافته و نیز مروری بر چند عملیات سپاه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قسمت این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مسائلی درباره موقعیت ضد انقلاب داخلی و نیز دشمن خارجی در برابر توانایی‌های خودی، در فاصله زمانی بین دو عملیات فتح المبین و بیت المقدس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آزادسازی خرمشهر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که طولانی‌ترین فصل کتاب می‌باشد، در واقع گزارشی است از عملیات بیت المقدس، از نخستین مراحل طراحی تا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گزارش، تجزیه و تحلیل‌هایی مربوط به سطوح مختلف جنگ، از سیاست گذاری و برنامه‌ریزی‌های کلان گرفته، تا اجرای مراحل مختلف عملیات، به همراه فشرده‌ای از روند حوادث،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فصل خواننده در جریان چگونگی انتخاب منطقه عملیاتی بیت المقدس قرار گرفته، با ویژگی‌ها و مشخصات این منطقه نیز آشنا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فصل دوم مراحل چهار گانه نبرد بزرگ و نسبتا طولانی بیت المقدس توضیح داده شده و خواننده از منظری مشرف بر صحنه، در فضای پر تب و تاب ناشی از افت و خیزهای مراحل مختلف این عملیات، قرار می‌گیرد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حاصله از پیروزی عملیات بیت المقدس و آزادی خرمشهر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ماهیت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پرداخته شده و تشریح گردیده است که چگونگی این پیروزی باعث شد تا جنگ ایران و عراق، ماهیت جدیدی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عین این که حاوی بررسی جنگ در دو دوره‌ی اشغال و آزادسازی خرمشهر می‌باشد، اما مسئله خرمشهر در آن یک مسئله محوری است به این ترتیب که فصل اول کتاب خواننده را از شروع جنگ تا آستانه عملیات خرمشهر همراهی می‌کند و در آستانه عملیات فتح خرمشهر تا حد مطلوبی و در جریان وقایع جنگ و تحولات اردوی خودی قرار می‌گیرد؛ تحولاتی که ضعف‌های منجر به سقوط خرمشهر را به قوت‌های منجر به باز پس‌گیری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نیز، حاوی تأثیرات و بازتاب‌های فتح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می‌خواهد زمانی نسبتا طولانی و پر حادثه از جنگ را در مجموعه‌ای فشرده ارائه کند، امری الزامی است، زیرا تا پایان دوره اشغال، خرمشهر، چه در نزد دشمن و چه در نزد خودی، مهمترین مسئله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 تا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پایان می‌رسد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اخیر، تبعات پیروزی خرمشهر را به انتقال جنگ در خاک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که برادر سردار سر لشکر محسن رضایی، فرمانده کل سپاه پاسداران انقلاب اسلامی، که هم با ارائه تحلیل‌ها و جمع‌بندی‌های دقیق و موشکافانه در مصاحبه اختصاصی مربوط به کتاب حاضر و هم با حمایت‌های متعدد و همه جانبه، از آغاز شروع کار مرکز تا کنون، نقش اساسی در تهیه این کتاب و سایر آثار مرکز داشته است، سپاس‌گزاری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ضروری است که از همکاری برادران، سردار</w:t>
      </w:r>
    </w:p>
    <w:p>
      <w:pPr>
        <w:pStyle w:val="BookText"/>
        <w:rPr/>
      </w:pPr>
      <w:r>
        <w:rPr>
          <w:rFonts w:ascii="IRNazanin" w:hAnsi="IRNazanin" w:eastAsia="IRNazanin"/>
          <w:color w:val="111111"/>
          <w:sz w:val="28"/>
          <w:sz w:val="28"/>
          <w:szCs w:val="28"/>
          <w:rtl w:val="true"/>
          <w:lang w:bidi="fa-IR"/>
        </w:rPr>
        <w:t>سرتیپ غلامعلی رشید، معاونت اطلاعات و عملیات ستاد کل نیروهای مسلح، که در زمینه‌های مختلف مرتبط با مضامین کتاب، این مرکز را یاری نموده و بهاءالدین شیخ الاسلامی، که ویرایش محتوایی کتاب را به عهده داشته،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همکاری مسئولان دفتر سیاسی نمایندگی ولی فقیه در سپاه و معاونت فرهنگی ستاد کل نیروهای مسلح و نیز از زحمات راویان و مسئولان سابق مرکز، برادران هادی نخعی و غلامرضا ظریفیان شفیعی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مرکز مطالعات و تحقیقات جنگ لازم می‌داند که بیش از همه، از برادر محمد درودیان، راوی و کارشناس سابق مرکز، قدردانی نماید که با وجود پیوستن به سنگری دیگر، در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خونین‌شهر تا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تا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اصلی را ایفا کرده و با انگیزه‌ای قابل ستایش به استخراج، تنظیم و تدوین تحقیقاتی که توسط خود ایشان و دیگر راویان مرکز انجام شده بود، پرداخت و موفق به تألیف این دو کتاب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1372</w:t>
      </w:r>
      <w:bookmarkStart w:id="10" w:name="pg11876_147197"/>
    </w:p>
    <w:p>
      <w:pPr>
        <w:pStyle w:val="Heading2"/>
        <w:numPr>
          <w:ilvl w:val="1"/>
          <w:numId w:val="1"/>
        </w:numPr>
        <w:rPr/>
      </w:pPr>
      <w:bookmarkStart w:id="11" w:name="__RefHeading___Toc12601064_73709187"/>
      <w:bookmarkStart w:id="12" w:name="_Toc4"/>
      <w:bookmarkEnd w:id="10"/>
      <w:bookmarkEnd w:id="11"/>
      <w:r>
        <w:rPr>
          <w:rtl w:val="true"/>
        </w:rPr>
        <w:t>از اشغال تا آزادسازی</w:t>
      </w:r>
      <w:bookmarkEnd w:id="12"/>
    </w:p>
    <w:p>
      <w:pPr>
        <w:pStyle w:val="Heading3"/>
        <w:numPr>
          <w:ilvl w:val="2"/>
          <w:numId w:val="1"/>
        </w:numPr>
        <w:rPr/>
      </w:pPr>
      <w:bookmarkStart w:id="13" w:name="__RefHeading___Toc12601066_73709187"/>
      <w:bookmarkStart w:id="14" w:name="_Toc5"/>
      <w:bookmarkEnd w:id="13"/>
      <w:r>
        <w:rPr>
          <w:rtl w:val="true"/>
        </w:rPr>
        <w:t>زمینه‌های شکل گیری تهاجم</w:t>
      </w:r>
      <w:bookmarkEnd w:id="14"/>
    </w:p>
    <w:p>
      <w:pPr>
        <w:pStyle w:val="BookText"/>
        <w:rPr/>
      </w:pPr>
      <w:r>
        <w:rPr>
          <w:rFonts w:ascii="IRNazanin" w:hAnsi="IRNazanin" w:eastAsia="IRNazanin"/>
          <w:color w:val="111111"/>
          <w:sz w:val="28"/>
          <w:sz w:val="28"/>
          <w:szCs w:val="28"/>
          <w:rtl w:val="true"/>
          <w:lang w:bidi="fa-IR"/>
        </w:rPr>
        <w:t>انقلاب اسلامی، پس از یک سال و اندی که از پیروزی آن می‌گذشت، با توجه به ستیزه‌جویی و معارضه ذاتی با اهداف و منافع استکبار جهانی و نیز نفی هر گونه مصالحه و سازش، به نحوی گسترده و شدید تحت فشارهای داخلی و خارجی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نگهداری گروگان‌های آمریکایی نیز بر خصومت آمریکا با انقلاب اسلامی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سیاست خارجی آمریکا و موقعیت دمکرات‌های این کشور برای پیروزی مجدد در انتخابات ریاست جمهوری، عمیقا تحت تأثیر ماجرای گروگان‌گیری قرار داشت و عامل زمان برای کارتر، رئیس جمهور وقت آمریکا، از اهمیت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فرا رسیدن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روند تحولات داخلی و خارجی وضعیتی جدید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 در مرز ایران و عراق به طور چشمگیری تشدید شد و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تنها یک روز قبل از اعلام قطع رابطه آمریکا با ایران، صدام، رئیس جمهور عراق، اعلام کرد که ایران باید از سه جزیره‌ی تنب بزرگ، تنب کوچک و ابوموسی خارج شود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آماده است با زور، تمام اختلافات خود با ایران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کاخ سفید نیز در همین ایام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 بررسی عملیات احتمالی نظامی از قبیل محاصره دریایی و هوایی ایران و جنگ در بیابان پرداخته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طبس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بخشی از تلاش‌های آمریکا برای آزاد کردن گروگان‌ها بود که با شکست آمریکا و به ویژه کارتر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بعد از این واقعه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قادر است تمام کوشش‌های لازم را به عمل آورد و تمام وسائل لازم را نیز در اختیار دارد تا ایران را به قبول نظریات آمریکا وادار سازد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ایام، عراق علاوه بر ادامه و تشدید درگیری مرزی با ایران، در برخی از شهرهای مرزی از جمله خرمشهر، توسط عوامل خود مبادرت به بمب‌گذاری و خرابکاری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جدید، دو کشور را در آستانه جنگ قرار داد طوری که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به ارائه تحلیل‌های مختلفی در این باره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اشپیگل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بسیاری وجود دارد که جمهوری اسلامی ایران، در یک جنگ مسلحانه با عراق شکست خواهد خورد، زیرا عراق دارای یک ارتش مجهز و تعلیم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عراق سعی نمی‌کند که از عصبانیت قبلی بکاهد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هرالد تریبون نیز طی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آمریکایی معتقدند که در حال حاضر ارتش ایران قادر نیست از مرزهای کشور علیه هر گونه تهاجم مشخص دفاع نموده و در یک جنگ سخت و سنگین بیش از چند روز و شاید یک یا دو هفته دوام بیاورد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جنگ بر اوضاع داخلی و تغییر موقعیت لیبرال‌ها نیز بخش دیگری از تحلیل‌های مرتبط با بحران و مناقشه ایران و عراق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الحوادث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صدر می‌داند ارتش وی که اکنون فاقد تسهیلات مناسب است، قادر به رویارویی با ارتش عراق نمی‌باشد و از آن گذشته رهبران ارتش یا اعدام شده و یا فرار کرده‌اند و تکنسین‌ها کنار گذاشته شده‌اند، اما خوب می‌داند که اگر ارتش عراق بخواهد وارد ایران بشود، برای وی فرصتی خواهد بود تا نیروهای ملی و ارتش را به شکل مناسبتری به دور خود گرد آورد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پس از عدم حصول نتیجه لازم و مطلوب از تشدید فشارهای داخلی و خارجی به جمهوری اسلامی، به ویژه پس از شکست عملیات طبس، کودتای نوژه را که از مدت‌ها قبل طرح‌ریزی شده بود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اطلاعات واصله، آمریکایی‌ها پس از ماجرای طبس، طرح کودتا و جنگ را بررسی کرده و بنا به دلایلی، کودتا را در اولویت قرار می‌دهند، لیکن یکی از عناصر کودتا در قسمتی از اعترافاتش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بود که بین جنگ و کودتا، ابتدا کدام یک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شکست کودتا، جو حاکم بر ارتش و بی‌اعتمادی و غیره، زمینه خوبی جهت ایجاد جنگ فراهم می‌نمود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کودتا، عراق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مرزی درگیری ایجاد کرد </w:t>
      </w:r>
      <w:r>
        <w:rPr>
          <w:rStyle w:val="FootnoteAnchor"/>
          <w:rtl w:val="true"/>
        </w:rPr>
        <w:footnoteReference w:id="10"/>
      </w:r>
      <w:r>
        <w:rPr>
          <w:rFonts w:ascii="IRNazanin" w:hAnsi="IRNazanin" w:eastAsia="IRNazanin"/>
          <w:color w:val="111111"/>
          <w:sz w:val="28"/>
          <w:sz w:val="28"/>
          <w:szCs w:val="28"/>
          <w:rtl w:val="true"/>
          <w:lang w:bidi="fa-IR"/>
        </w:rPr>
        <w:t>و اوضاع را به گونه‌ای متشنج نمود که نظرها از داخل به مسائل مرزی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 اساس شواهد و قرائن، عراق و برخی دیگر از</w:t>
      </w:r>
      <w:bookmarkStart w:id="15" w:name="pg11876_147200"/>
    </w:p>
    <w:p>
      <w:pPr>
        <w:pStyle w:val="BookText"/>
        <w:rPr/>
      </w:pPr>
      <w:bookmarkEnd w:id="15"/>
      <w:r>
        <w:rPr>
          <w:rFonts w:ascii="IRNazanin" w:hAnsi="IRNazanin" w:eastAsia="IRNazanin"/>
          <w:color w:val="111111"/>
          <w:sz w:val="28"/>
          <w:sz w:val="28"/>
          <w:szCs w:val="28"/>
          <w:rtl w:val="true"/>
          <w:lang w:bidi="fa-IR"/>
        </w:rPr>
        <w:t>کشورهای منطقه، در کمک و حمایت از عناصر کودتاچی نقش فعال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شکست کودتا، صدام مجددا برای آغاز جنگ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سخنرانی‌های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برای استرداد سه جزیره واقع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شاه اشغال شده است، توانایی نظامی لازم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زمان اشغال این سه جزیره، ساکت ننشسته‌ایم و پیوسته از نظر نظامی و اقتصادی برای پس گرفتن سه جزیره مذکور، آمادگی داشته‌ایم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واگذاری نقش جدید به عراق، </w:t>
      </w:r>
      <w:r>
        <w:rPr>
          <w:rStyle w:val="FootnoteAnchor"/>
          <w:rtl w:val="true"/>
        </w:rPr>
        <w:footnoteReference w:id="12"/>
      </w:r>
      <w:r>
        <w:rPr>
          <w:rFonts w:ascii="IRNazanin" w:hAnsi="IRNazanin" w:eastAsia="IRNazanin"/>
          <w:color w:val="111111"/>
          <w:sz w:val="28"/>
          <w:sz w:val="28"/>
          <w:szCs w:val="28"/>
          <w:rtl w:val="true"/>
          <w:lang w:bidi="fa-IR"/>
        </w:rPr>
        <w:t xml:space="preserve">به منظور وادار کردن ایران به پذیرش خواسته‌ها و نظریات آمریکا، </w:t>
      </w:r>
      <w:r>
        <w:rPr>
          <w:rStyle w:val="FootnoteAnchor"/>
          <w:rtl w:val="true"/>
        </w:rPr>
        <w:footnoteReference w:id="13"/>
      </w:r>
      <w:r>
        <w:rPr>
          <w:rFonts w:ascii="IRNazanin" w:hAnsi="IRNazanin" w:eastAsia="IRNazanin"/>
          <w:color w:val="111111"/>
          <w:sz w:val="28"/>
          <w:sz w:val="28"/>
          <w:szCs w:val="28"/>
          <w:rtl w:val="true"/>
          <w:lang w:bidi="fa-IR"/>
        </w:rPr>
        <w:t>چنان که برژینسکی پیش از این مورد اشاره قرار داد و موجب گردید تا عراق بلافاصله پس از شکست کودتا، مقدمات لازم را با انتقال نیرو به مرز و گسترش درگیری در نوار مرزی، فراهم سازد</w:t>
      </w:r>
      <w:r>
        <w:rPr>
          <w:rFonts w:eastAsia="IRNazanin" w:cs="IRNazanin"/>
          <w:color w:val="111111"/>
          <w:sz w:val="28"/>
          <w:szCs w:val="28"/>
          <w:rtl w:val="true"/>
          <w:lang w:bidi="fa-IR"/>
        </w:rPr>
        <w:t>.</w:t>
      </w:r>
    </w:p>
    <w:p>
      <w:pPr>
        <w:pStyle w:val="Heading3"/>
        <w:numPr>
          <w:ilvl w:val="2"/>
          <w:numId w:val="1"/>
        </w:numPr>
        <w:rPr/>
      </w:pPr>
      <w:bookmarkStart w:id="16" w:name="__RefHeading___Toc12601068_73709187"/>
      <w:bookmarkStart w:id="17" w:name="_Toc6"/>
      <w:bookmarkEnd w:id="16"/>
      <w:r>
        <w:rPr>
          <w:rtl w:val="true"/>
        </w:rPr>
        <w:t>اهداف عراق از تهاجم سراسری</w:t>
      </w:r>
      <w:bookmarkEnd w:id="17"/>
    </w:p>
    <w:p>
      <w:pPr>
        <w:pStyle w:val="BookText"/>
        <w:rPr/>
      </w:pPr>
      <w:r>
        <w:rPr>
          <w:rFonts w:ascii="IRNazanin" w:hAnsi="IRNazanin" w:eastAsia="IRNazanin"/>
          <w:color w:val="111111"/>
          <w:sz w:val="28"/>
          <w:sz w:val="28"/>
          <w:szCs w:val="28"/>
          <w:rtl w:val="true"/>
          <w:lang w:bidi="fa-IR"/>
        </w:rPr>
        <w:t xml:space="preserve">دولت عراق، براساس این باور، که توازن نظامی به نفع این کشور تغییر نموده است و تمامی عوامل از جمله اوضاع ایران،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علائم برجسته اوضاع ایران که در سایه این حکمفرمایان می‌گذرد،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 نیروهای انتظامی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تصمیم‌گیری و وجود اختلاف میان رهبران سیاسی و مذهبی که هر کدام از آنها به یکدیگر اتهاماتی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کشمکش‌هایی میان اقلیت‌ها و رهبران حاکم و عدم توانایی حل مشکلات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هرج و مرج و نا امنی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کارخانه‌های تولیدی، تزلزل اقتصادی، افزایش اشخاص بیکار و نبودن بسیاری از مواد غذایی در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آشفتگی در روابط خود با کشورهای منطقه و جهان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منطقه و</w:t>
      </w:r>
    </w:p>
    <w:p>
      <w:pPr>
        <w:pStyle w:val="BookText"/>
        <w:rPr/>
      </w:pPr>
      <w:r>
        <w:rPr>
          <w:rFonts w:ascii="IRNazanin" w:hAnsi="IRNazanin" w:eastAsia="IRNazanin"/>
          <w:color w:val="111111"/>
          <w:sz w:val="28"/>
          <w:sz w:val="28"/>
          <w:szCs w:val="28"/>
          <w:rtl w:val="true"/>
          <w:lang w:bidi="fa-IR"/>
        </w:rPr>
        <w:t xml:space="preserve">مناسبات بین المللی، به تحقق اهداف حاکمان بغداد کمک خواهد کرد،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صدام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 تسلط کامل عراق بر آبراه اروند را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سراسری خود را از هوا، دریا و زمین، به خاک جمهوری اسلامی ایران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زمینی عراق در آغاز تهاجم، بالغ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می‌شد که عبارت بود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مکانیزه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نیروی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اضافه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و نیز نیروهای گارد مرزی که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مرزی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نظامی عراق با بهره‌مندی کامل از تجهیزاتی نظیر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ضد هوایی،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هلی‌کوپتر، از آمادگی عملیاتی مناسبی برخوردار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عراق در این تهاجم، با توجه به همسویی منافع این کشور با</w:t>
      </w:r>
    </w:p>
    <w:p>
      <w:pPr>
        <w:pStyle w:val="BookText"/>
        <w:rPr/>
      </w:pPr>
      <w:r>
        <w:rPr>
          <w:rFonts w:ascii="IRNazanin" w:hAnsi="IRNazanin" w:eastAsia="IRNazanin"/>
          <w:color w:val="111111"/>
          <w:sz w:val="28"/>
          <w:sz w:val="28"/>
          <w:szCs w:val="28"/>
          <w:rtl w:val="true"/>
          <w:lang w:bidi="fa-IR"/>
        </w:rPr>
        <w:t>آمریکا، در مورد مهار کردن و کنترل انقلاب اسلامی، و همچنین تمایلات توسعه طلبانه رژیم بعثی برای بهره‌برداری از خلأ ناشی از رژیم شاه، در سه سطح قابل تقسیم‌بندی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عراق در جنگ با ایران سه هدف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عراقی‌ها تسلط بر شط العرب و کنترل این شاهراه آبی دهانه خلیج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دوم عراقی‌ها استان خوزستان، و سومین هدفشان، سرنگونی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مکانیزم تحقق اهداف عراق، به صورت مرحله‌ای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نیل اولین هدف، یعنی برقراری سلطه و برتری عراق بر شط العرب، جنگ را برای رسیدن به دومین هدف، یعنی خوزستان ادامه داده و آنگاه برای نیل به هدف سوم، پافشاری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رادیو آمریکا،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لغو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ایران با جداکردن استان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براندازی نظام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نظر می‌رسد لغو قرارداد الجزایر و تسلط کامل عراق بر رودخانه اروند، نازلترین بخش از اهداف رژیم عراق بود که در صورت تحقق آن، براندازی حکومت و تجزیه ایران نیز عملا پیگیری می‌شد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لغو قرارداد، بدون حمله سراسری نیز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هدف عراق، همان طور که گفته شد، فراتر از موارد ذکر شده بود، لیکن حاکمان عراق چنین می پنداشتند که پس از تهاجم، دست کم قادر خواهند بود که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را لغو کرده و بدین ترتیب، معضل راه‌یابی عراق به شمال خلیج فارس را حل نمایند</w:t>
      </w:r>
      <w:r>
        <w:rPr>
          <w:rFonts w:eastAsia="IRNazanin" w:cs="IRNazanin"/>
          <w:color w:val="111111"/>
          <w:sz w:val="28"/>
          <w:szCs w:val="28"/>
          <w:rtl w:val="true"/>
          <w:lang w:bidi="fa-IR"/>
        </w:rPr>
        <w:t>.</w:t>
      </w:r>
      <w:bookmarkStart w:id="18" w:name="pg11876_147203"/>
    </w:p>
    <w:p>
      <w:pPr>
        <w:pStyle w:val="Heading3"/>
        <w:numPr>
          <w:ilvl w:val="2"/>
          <w:numId w:val="1"/>
        </w:numPr>
        <w:rPr/>
      </w:pPr>
      <w:bookmarkStart w:id="19" w:name="__RefHeading___Toc12601070_73709187"/>
      <w:bookmarkStart w:id="20" w:name="_Toc7"/>
      <w:bookmarkEnd w:id="18"/>
      <w:bookmarkEnd w:id="19"/>
      <w:r>
        <w:rPr>
          <w:rtl w:val="true"/>
        </w:rPr>
        <w:t>تهاجم در جبهه جنوبی و زمین‌گیر شدن دشمن</w:t>
      </w:r>
      <w:bookmarkEnd w:id="20"/>
    </w:p>
    <w:p>
      <w:pPr>
        <w:pStyle w:val="Heading4"/>
        <w:numPr>
          <w:ilvl w:val="3"/>
          <w:numId w:val="1"/>
        </w:numPr>
        <w:rPr/>
      </w:pPr>
      <w:bookmarkStart w:id="21" w:name="__RefHeading___Toc12601072_73709187"/>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استان خوزستان، </w:t>
      </w:r>
      <w:r>
        <w:rPr>
          <w:rStyle w:val="FootnoteAnchor"/>
          <w:rtl w:val="true"/>
        </w:rPr>
        <w:footnoteReference w:id="16"/>
      </w:r>
      <w:r>
        <w:rPr>
          <w:rFonts w:ascii="IRNazanin" w:hAnsi="IRNazanin" w:eastAsia="IRNazanin"/>
          <w:color w:val="111111"/>
          <w:sz w:val="28"/>
          <w:sz w:val="28"/>
          <w:szCs w:val="28"/>
          <w:rtl w:val="true"/>
          <w:lang w:bidi="fa-IR"/>
        </w:rPr>
        <w:t>از لحاظ ویژگی‌های استراتژیکی خاص خود، می‌توانست بخش مهمی از اهداف عراق در تهاجم به خاک جمهوری اسلامی ایران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 در صورت تسلط بر استان خوزستان و تجزیه آن، علاوه بر این که می‌توانست در مسیر براندازی نظام گام اساسی بردارد، در صورت عدم موفقیت در ساقط کردن حکومت مرکزی، قادر بود با تجزیه استان خوزستان، تسلط خود بر شمال خلیج فارس را اعمال و کاملا تثبیت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عراق برای تحقق اهداف مورد نظر، علاوه بر این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سریع، برق‌آسا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شده بود، </w:t>
      </w:r>
      <w:r>
        <w:rPr>
          <w:rStyle w:val="FootnoteAnchor"/>
          <w:rtl w:val="true"/>
        </w:rPr>
        <w:footnoteReference w:id="17"/>
      </w:r>
      <w:r>
        <w:rPr>
          <w:rFonts w:ascii="IRNazanin" w:hAnsi="IRNazanin" w:eastAsia="IRNazanin"/>
          <w:color w:val="111111"/>
          <w:sz w:val="28"/>
          <w:sz w:val="28"/>
          <w:szCs w:val="28"/>
          <w:rtl w:val="true"/>
          <w:lang w:bidi="fa-IR"/>
        </w:rPr>
        <w:t>عمدتا معطوف به منطقه جنوبی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اهداف یاد شده، فرماندهان نظامی عراق، نزدیک به دو سوم توان نظامی خود را برای عملیات در مناطق جنوبی کشور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منطقه جنوب، حد فاصل خرمشهر تا دهلران، به سپاه سوم عراق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توجه به معابر وصولی منتهی به منطقه و موقعیت زمین، طرح اشغال خوزستان براساس اهداف از پیش تعیین شده، به صورت زیر در دستور کار قرار گرفت</w:t>
      </w:r>
      <w:r>
        <w:rPr>
          <w:rFonts w:eastAsia="IRNazanin" w:cs="IRNazanin"/>
          <w:color w:val="111111"/>
          <w:sz w:val="28"/>
          <w:szCs w:val="28"/>
          <w:rtl w:val="true"/>
          <w:lang w:bidi="fa-IR"/>
        </w:rPr>
        <w:t>:</w:t>
      </w:r>
      <w:bookmarkStart w:id="23" w:name="pg11876_147204"/>
    </w:p>
    <w:p>
      <w:pPr>
        <w:pStyle w:val="Heading4"/>
        <w:numPr>
          <w:ilvl w:val="3"/>
          <w:numId w:val="1"/>
        </w:numPr>
        <w:rPr/>
      </w:pPr>
      <w:bookmarkStart w:id="24" w:name="__RefHeading___Toc12601074_73709187"/>
      <w:bookmarkStart w:id="25" w:name="_Toc9"/>
      <w:bookmarkEnd w:id="23"/>
      <w:bookmarkEnd w:id="24"/>
      <w:r>
        <w:rPr>
          <w:rtl w:val="true"/>
        </w:rPr>
        <w:t>محور دزفول</w:t>
      </w:r>
      <w:bookmarkEnd w:id="25"/>
    </w:p>
    <w:p>
      <w:pPr>
        <w:pStyle w:val="BookText"/>
        <w:rPr/>
      </w:pPr>
      <w:r>
        <w:rPr>
          <w:rFonts w:ascii="IRNazanin" w:hAnsi="IRNazanin" w:eastAsia="IRNazanin"/>
          <w:color w:val="111111"/>
          <w:sz w:val="28"/>
          <w:sz w:val="28"/>
          <w:szCs w:val="28"/>
          <w:rtl w:val="true"/>
          <w:lang w:bidi="fa-IR"/>
        </w:rPr>
        <w:t xml:space="preserve">نظر به گستردگی منطقه و طولانی بودن فاصله بین مرز تا اهداف دشمن در این محور،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عراق مأموریت داشتند تا با استفاده از معابر وصولی منطقه، شامل دو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عبور از رودخانه کرخه و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محاصره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محور 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عباس به سمت پل نادری پیشروی کرد و سرانجام در پشت پل نادری و غرب رودخانه کرخه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در محور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دوسلک به سمت شوش پیشروی کرد و توانست تا پشت رودخانه کرخه را زیر نفوذ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محور، علاوه بر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مأموریت سرزمینی در این منطقه استقرار داشت، نیروهای سپاه پاسداران شوش و دزفول، و نیز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جمهوری اسلامی در برابر تهاجم دشمن صف‌آرایی نمودند، لیکن پس از اشغال عین خوش توسط قوای دشمن، نیروهای خودی به شرق رودخانه کرخه عقب‌نشینی 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طی کمتر از یک هفته به ساحل غربی رودخانه کرخه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الحاق کامل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وسعت و عمق زمین منطقه و نیز وجود موانع طبیعی همچون رودخانه کرخه، موجب زمین‌گیر شدن دشمن در پشت این رودخانه گردید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البته پس از الحاق دو لشگر</w:t>
      </w:r>
      <w:bookmarkStart w:id="26" w:name="pg11876_147205"/>
    </w:p>
    <w:p>
      <w:pPr>
        <w:pStyle w:val="BookText"/>
        <w:rPr/>
      </w:pPr>
      <w:bookmarkEnd w:id="26"/>
      <w:r>
        <w:rPr>
          <w:rFonts w:ascii="IRNazanin" w:hAnsi="IRNazanin" w:eastAsia="IRNazanin"/>
          <w:color w:val="111111"/>
          <w:sz w:val="28"/>
          <w:sz w:val="28"/>
          <w:szCs w:val="28"/>
          <w:rtl w:val="true"/>
          <w:lang w:bidi="fa-IR"/>
        </w:rPr>
        <w:t>مذکور، دشمن توانست کل منطقه شوش و دزفول را پوشش داده و تأمین نماید</w:t>
      </w:r>
      <w:r>
        <w:rPr>
          <w:rFonts w:eastAsia="IRNazanin" w:cs="IRNazanin"/>
          <w:color w:val="111111"/>
          <w:sz w:val="28"/>
          <w:szCs w:val="28"/>
          <w:rtl w:val="true"/>
          <w:lang w:bidi="fa-IR"/>
        </w:rPr>
        <w:t>.</w:t>
      </w:r>
    </w:p>
    <w:p>
      <w:pPr>
        <w:pStyle w:val="Heading4"/>
        <w:numPr>
          <w:ilvl w:val="3"/>
          <w:numId w:val="1"/>
        </w:numPr>
        <w:rPr/>
      </w:pPr>
      <w:bookmarkStart w:id="27" w:name="__RefHeading___Toc12601076_73709187"/>
      <w:bookmarkStart w:id="28" w:name="_Toc10"/>
      <w:bookmarkEnd w:id="27"/>
      <w:r>
        <w:rPr>
          <w:rtl w:val="true"/>
        </w:rPr>
        <w:t xml:space="preserve">محور چزابه </w:t>
      </w:r>
      <w:r>
        <w:rPr>
          <w:rtl w:val="true"/>
        </w:rPr>
        <w:t xml:space="preserve">- </w:t>
      </w:r>
      <w:r>
        <w:rPr>
          <w:rtl w:val="true"/>
        </w:rPr>
        <w:t xml:space="preserve">سوسنگرد </w:t>
      </w:r>
      <w:r>
        <w:rPr>
          <w:rtl w:val="true"/>
        </w:rPr>
        <w:t xml:space="preserve">- </w:t>
      </w:r>
      <w:r>
        <w:rPr>
          <w:rtl w:val="true"/>
        </w:rPr>
        <w:t>اهواز</w:t>
      </w:r>
      <w:bookmarkEnd w:id="28"/>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عراق مأموریت داشت تا با عبور از معبر وصولی چزابه، با تصرف شهرهای بستان، سوسنگرد و حمیدیه، به سمت شهر اهواز پیشروی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محور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حمیدیه از یک سو و محو نشوه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جفیر از سوی دیگر، با هدف تصرف اهواز طراحی شده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حرکت از العماره، از معبر وصولی چزابه عبور کرد و ضمن اقدام برای تأمین جناح چپ خود و الحاق با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به سمت اهواز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نخست برای تأمین جناح خود و الحاق با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سمت شمال کرخه به سوی تپه‌های الله اکبر در شمال بستان تک کرده و همزمان با عبور از رودخانه کرخه و با اتکا به جاده اصلی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حمیدیه، حرکت اصلی خود را به سمت اهواز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توانست ضمن اشراف و تسلط کامل بر منطقه، جناح چپ خود را با تصرف ارتفاعات الله اکبر،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محور اصلی تهاجم دشمن به سمت اهواز، علی‌رغم غافلگیری کلی نیروهای خودی، مقاومت‌هایی در شهر بستان، پل سابله و سایر محورها صورت گرفت، لیکن به دلیل سنگینی تهاجم دشمن، نیروهای خودی، به تدریج برای استقرار در مواضع مناسبتر،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 با یک خیز بلند، خود را به دروازه حمیدیه رساند و شهر اهواز را در</w:t>
      </w:r>
      <w:bookmarkStart w:id="29" w:name="pg11876_147206"/>
    </w:p>
    <w:p>
      <w:pPr>
        <w:pStyle w:val="BookText"/>
        <w:rPr/>
      </w:pPr>
      <w:bookmarkEnd w:id="29"/>
      <w:r>
        <w:rPr>
          <w:rFonts w:ascii="IRNazanin" w:hAnsi="IRNazanin" w:eastAsia="IRNazanin"/>
          <w:color w:val="111111"/>
          <w:sz w:val="28"/>
          <w:sz w:val="28"/>
          <w:szCs w:val="28"/>
          <w:rtl w:val="true"/>
          <w:lang w:bidi="fa-IR"/>
        </w:rPr>
        <w:t>معرض تهدید قرار داد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در این وضعیت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برادران پاسدار و بسیجی به فرماندهی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سپاه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فقط چند قبضه آرپی 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آماده یورش به دشمن شده، پس از خروج از شهر، در چند کیلومتری آن، در کنار جاده حمیدیه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به کمین دشمن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هماهنگ به سوی تانک‌های عراقی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که در طول این مسیر تا آن هنگام، با موانع و مقاومتی اساسی رو به رو نشده بودند، بلافاصله پس از تهاجم غافلگیرانه رزمندگان اسلام، با وحشت و نگرانی فراوان اقدام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تانک‌های دشمن در زمین‌های مزروعی اطراف حمیدیه به گل نشسته و برخی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دشمن چند بار اقدام به پیشروی در این محور کرد و سرانجام، در حوالی دیوارهای غربی شهر سوسنگرد، در غرب رود نیسان، زمین‌گیر شد</w:t>
      </w:r>
      <w:r>
        <w:rPr>
          <w:rFonts w:eastAsia="IRNazanin" w:cs="IRNazanin"/>
          <w:color w:val="111111"/>
          <w:sz w:val="28"/>
          <w:szCs w:val="28"/>
          <w:rtl w:val="true"/>
          <w:lang w:bidi="fa-IR"/>
        </w:rPr>
        <w:t>.</w:t>
      </w:r>
    </w:p>
    <w:p>
      <w:pPr>
        <w:pStyle w:val="Heading4"/>
        <w:numPr>
          <w:ilvl w:val="3"/>
          <w:numId w:val="1"/>
        </w:numPr>
        <w:rPr/>
      </w:pPr>
      <w:bookmarkStart w:id="30" w:name="__RefHeading___Toc12601078_73709187"/>
      <w:bookmarkStart w:id="31" w:name="_Toc11"/>
      <w:bookmarkEnd w:id="30"/>
      <w:r>
        <w:rPr>
          <w:rtl w:val="true"/>
        </w:rPr>
        <w:t xml:space="preserve">محور نشوه </w:t>
      </w:r>
      <w:r>
        <w:rPr>
          <w:rtl w:val="true"/>
        </w:rPr>
        <w:t xml:space="preserve">- </w:t>
      </w:r>
      <w:r>
        <w:rPr>
          <w:rtl w:val="true"/>
        </w:rPr>
        <w:t xml:space="preserve">جفیر </w:t>
      </w:r>
      <w:r>
        <w:rPr>
          <w:rtl w:val="true"/>
        </w:rPr>
        <w:t xml:space="preserve">- </w:t>
      </w:r>
      <w:r>
        <w:rPr>
          <w:rtl w:val="true"/>
        </w:rPr>
        <w:t>اهواز</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عملیات در این محور بر عهده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ارتش عراق بود که باید ضمن پاکسازی منطقه،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را قطع می‌کرد و پس از محاصره خرمشهر از قسمت شمال، با حرکت به سمت اهواز، محاصره این شهر را نیز کامل می‌نمود و بعد از آن نیز به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بود در محور چزابه، با هدف تصرف بستان و سوسنگرد، به سمت</w:t>
      </w:r>
      <w:bookmarkStart w:id="32" w:name="pg11876_147207"/>
    </w:p>
    <w:p>
      <w:pPr>
        <w:pStyle w:val="BookText"/>
        <w:rPr/>
      </w:pPr>
      <w:bookmarkEnd w:id="32"/>
      <w:r>
        <w:rPr>
          <w:rFonts w:ascii="IRNazanin" w:hAnsi="IRNazanin" w:eastAsia="IRNazanin"/>
          <w:color w:val="111111"/>
          <w:sz w:val="28"/>
          <w:sz w:val="28"/>
          <w:szCs w:val="28"/>
          <w:rtl w:val="true"/>
          <w:lang w:bidi="fa-IR"/>
        </w:rPr>
        <w:t xml:space="preserve">اهواز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اهواز ملحق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با تصرف پاسگاه‌های طلائیه و کوشک، به سمت اهواز پیشروی کرد و در محور کوشک،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به همراه برادران سپاه، در برابر دشمن مقاومت نموده و برای مدت کوتاهی پاسگاه کوشک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عراق،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اهواز،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مردمی مواجه شد که موجب توقف دشمن در آن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علت عدم موفقیت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در تصرف سوسنگرد و حمیدیه، دشمن از پیشروی بیشتر به سمت اهواز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نیز پس از این، با عبور از محور طلائیه، با یک فلش به سمت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با یک فلش به سمت جفیر حرکت کرد و پس از عبور از جفیر، در جنوب رودخانه کرخه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ملحق شدن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در منطقه هویزه، بین نیروهای بخش شمالی و بخش جنوبی دشمن در جبهه جنوب، الحاق حاصل شد</w:t>
      </w:r>
      <w:r>
        <w:rPr>
          <w:rFonts w:eastAsia="IRNazanin" w:cs="IRNazanin"/>
          <w:color w:val="111111"/>
          <w:sz w:val="28"/>
          <w:szCs w:val="28"/>
          <w:rtl w:val="true"/>
          <w:lang w:bidi="fa-IR"/>
        </w:rPr>
        <w:t>.</w:t>
      </w:r>
    </w:p>
    <w:p>
      <w:pPr>
        <w:pStyle w:val="Heading4"/>
        <w:numPr>
          <w:ilvl w:val="3"/>
          <w:numId w:val="1"/>
        </w:numPr>
        <w:rPr/>
      </w:pPr>
      <w:bookmarkStart w:id="33" w:name="__RefHeading___Toc12601080_73709187"/>
      <w:bookmarkStart w:id="34" w:name="_Toc12"/>
      <w:bookmarkEnd w:id="33"/>
      <w:r>
        <w:rPr>
          <w:rtl w:val="true"/>
        </w:rPr>
        <w:t xml:space="preserve">محور شلمچه </w:t>
      </w:r>
      <w:r>
        <w:rPr>
          <w:rtl w:val="true"/>
        </w:rPr>
        <w:t xml:space="preserve">- </w:t>
      </w:r>
      <w:r>
        <w:rPr>
          <w:rtl w:val="true"/>
        </w:rPr>
        <w:t xml:space="preserve">خرمشهر </w:t>
      </w:r>
      <w:r>
        <w:rPr>
          <w:rtl w:val="true"/>
        </w:rPr>
        <w:t xml:space="preserve">- </w:t>
      </w:r>
      <w:r>
        <w:rPr>
          <w:rtl w:val="true"/>
        </w:rPr>
        <w:t>آبادان</w:t>
      </w:r>
      <w:bookmarkEnd w:id="34"/>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ارتش عراق، مأموریت داشتند ضمن محاصره و تصرف خرمشهر، با عبور از رودخانه کارون، شهر آبادان را محاصره و سپس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همین منظور با عبور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خرمشهر، به سمت رودخانه کارون حرکت کرد و همزمان نیز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برای تصرف خرمشهر، پیشروی خود را آغاز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در خرمشهر موجب شد تا حرکت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ودر نتیجه با شکست روبه رو شود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این لشکر،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کارون عبور کرد</w:t>
      </w:r>
      <w:bookmarkStart w:id="35" w:name="pg11876_147208"/>
    </w:p>
    <w:p>
      <w:pPr>
        <w:pStyle w:val="BookText"/>
        <w:rPr/>
      </w:pPr>
      <w:bookmarkEnd w:id="35"/>
      <w:r>
        <w:rPr>
          <w:rFonts w:ascii="IRNazanin" w:hAnsi="IRNazanin" w:eastAsia="IRNazanin"/>
          <w:color w:val="111111"/>
          <w:sz w:val="28"/>
          <w:sz w:val="28"/>
          <w:szCs w:val="28"/>
          <w:rtl w:val="true"/>
          <w:lang w:bidi="fa-IR"/>
        </w:rPr>
        <w:t xml:space="preserve">و پس از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توانست آبادان را محاصره کرده و با عبور از رودخانه بهمن شیر، وارد کوی ذوالفقاری آبادان شود، لیکن به دلیل مقاومت مردمی در کوی ذوالفقاری، سرانجام مجبور به عقب‌نشینی شد و در شمال رودخانه بهمن شیر استقرار یافت</w:t>
      </w:r>
      <w:r>
        <w:rPr>
          <w:rFonts w:eastAsia="IRNazanin" w:cs="IRNazanin"/>
          <w:color w:val="111111"/>
          <w:sz w:val="28"/>
          <w:szCs w:val="28"/>
          <w:rtl w:val="true"/>
          <w:lang w:bidi="fa-IR"/>
        </w:rPr>
        <w:t>.</w:t>
      </w:r>
    </w:p>
    <w:p>
      <w:pPr>
        <w:pStyle w:val="Heading3"/>
        <w:numPr>
          <w:ilvl w:val="2"/>
          <w:numId w:val="1"/>
        </w:numPr>
        <w:rPr/>
      </w:pPr>
      <w:bookmarkStart w:id="36" w:name="__RefHeading___Toc12601082_73709187"/>
      <w:bookmarkStart w:id="37" w:name="_Toc13"/>
      <w:bookmarkEnd w:id="36"/>
      <w:r>
        <w:rPr>
          <w:rtl w:val="true"/>
        </w:rPr>
        <w:t>نبرد در خرمشهر</w:t>
      </w:r>
      <w:bookmarkEnd w:id="37"/>
    </w:p>
    <w:p>
      <w:pPr>
        <w:pStyle w:val="Heading4"/>
        <w:numPr>
          <w:ilvl w:val="3"/>
          <w:numId w:val="1"/>
        </w:numPr>
        <w:rPr/>
      </w:pPr>
      <w:bookmarkStart w:id="38" w:name="__RefHeading___Toc12601084_73709187"/>
      <w:bookmarkStart w:id="39" w:name="_Toc14"/>
      <w:bookmarkEnd w:id="38"/>
      <w:r>
        <w:rPr>
          <w:rtl w:val="true"/>
        </w:rPr>
        <w:t>مقاومت رزمندگان و ناکامی دشمن در اشغال سریع شهر</w:t>
      </w:r>
      <w:bookmarkEnd w:id="39"/>
    </w:p>
    <w:p>
      <w:pPr>
        <w:pStyle w:val="BookText"/>
        <w:rPr/>
      </w:pPr>
      <w:r>
        <w:rPr>
          <w:rFonts w:ascii="IRNazanin" w:hAnsi="IRNazanin" w:eastAsia="IRNazanin"/>
          <w:color w:val="111111"/>
          <w:sz w:val="28"/>
          <w:sz w:val="28"/>
          <w:szCs w:val="28"/>
          <w:rtl w:val="true"/>
          <w:lang w:bidi="fa-IR"/>
        </w:rPr>
        <w:t xml:space="preserve">خرمشهر، ماه‌ها قبل از آغاز رسمی تجاوز عراق، دستخوش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مدت‌ها قبل اقدام به سازمان‌دهی نیروهای وابسته به خود در داخل خرمشهر نموده و با توزیع سلاح و مهمات و تشدید تبلیغات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زمینه را برای بهره‌برداری از نیروهای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درگیری‌های مرزی که در گذشته نیز کم و بیش رخ می‌داد، در شش ماهه‌ی 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جدیدی به خود گرفت و در حجم و فواصل آن تغییرات محسوسی به وجود آمد و همین امر سبب اعزام بخشی از نیروهای سپاه به مرز خرمشهر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طرح‌ریزی تهاجم نظامی عراق به جمهوری اسلامی، لشکر تقویت شده‌ی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پس از آن که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نیز</w:t>
      </w:r>
    </w:p>
    <w:p>
      <w:pPr>
        <w:pStyle w:val="BookText"/>
        <w:rPr/>
      </w:pPr>
      <w:r>
        <w:rPr>
          <w:rFonts w:ascii="IRNazanin" w:hAnsi="IRNazanin" w:eastAsia="IRNazanin"/>
          <w:color w:val="111111"/>
          <w:sz w:val="28"/>
          <w:sz w:val="28"/>
          <w:szCs w:val="28"/>
          <w:rtl w:val="true"/>
          <w:lang w:bidi="fa-IR"/>
        </w:rPr>
        <w:t xml:space="preserve">تحت امر آن قرار گرفت،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به دنبال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درگیری در مرز خرمشهر و همزمان با حمله سراسری عراق، حمله خود به خرمشهر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تصرف و پاکسازی خرمشهر به گردان‌های هشتم و نهم 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بر مبنای توجیهات فرماندهی سپاه سوم، مدافعان شهر را اندک و فاقد روحیه پنداشته و تصور می‌کردند که مأموریت پاکسازی را حداکثر طی چند ساعت و با موفقیت به پایان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هشتم نیروی مخصوص، در خط مقدم درگیری و به دنبال آن گردان نهم، پس از چند روز درگیری در منطقه مرزی،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متری پل نو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مقاومت‌های شدید رزمندگان اسلام در این منطقه، ضایعات و خسارات قابل توجهی به نیروهای دشمن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موانع متعدد و به دنبال آن کندی در پیشروی، موجب شد تا دشمن گردان هشتم را مأمور تثبیت منطقه نموده و ادامه پیشروی در خرمشهر را به گردان نهم محول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این منظور تصرف پل نو و تسهیل در پیشروی به سمت خرمشهر، گردان تانک الحسن، وابسته به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عراق، به منطقه اعزام شد و به پیشروی به سمت پل نو و درگیری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جدید نیز نتیجه مطلوبی 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فرماندهان تیپ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پس از عبور از پل نو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کردیم که مقاومت‌ها از بین رفته و دیگر شهر در چنگال ماست و لذا این موقعیت را به لشکر گزارش کردیم که مأموریت ما به درستی پایان یافت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عبور از رودخانه کارون، در انتظار پیشروی</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و گردان تانک الحسن به سمت خرمشهر و تأمین جناح چپ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موفقیت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مأموریت خویش از یک سو و ضرورت پیشروی سریعتر به سمت خرمشهر از سوی دیگر، وضعیت جدیدی را برای دشمن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فرماندهان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به تشکیل جلسه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عدم آشنایی با شهر، عدم برآورد صحیح از استعداد نیروهای موجود و همچنین مقاومت رزمندگان اسلام به عنوان عوامل مؤثر در عدم تحقق اهداف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نتیجه این بررسی، بروز ابهام و تردید نسبت به موفقیت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مأموریت محوله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بررسی راه‌کارهای مناسب، بندر خرمشهر به عنوان محور پیشروی در دستور کار قرار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عراقی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جناح راست یگان‌های 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منتهی شدن بند به مصب رود کارون، دسترسی به پل حتمی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ورود به مرکز شهر، چرا که این کار سختی‌ها و مشکلاتی را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اصل غافلگیری</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نیروهای مهاجم در اولین مرحله از تهاجم و مواجه شدن با مقاومت نیروهای خودی در مرز خرمشهر و در حد فاصل مرز تا پل نو و نیز در پل نو، نشان دهنده‌ی تغییر ذهنیت نیروهای دشمن است که در ابتدا، دست‌یابی به شهر را سهل پنداشته و مقاومت را بسیار ناچیز و اندک برآورد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گردان هشتم، حمله خود رابه سوی بندر خرمشهر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مدافعین خرمشهر در بندر، موجب سهولت پیشروی نیروهای دشمن در ابتدای حمله در این محور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زمان ضمن پیشروی در شمال سیل بند خرمشهر، در انتظار گشودن دروازه‌های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گزارش پیشروی در بندر ضمن استقبال از وضعیت به وجود آمده، دستور ادامه پیشروی در همین محور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گردید که درگیری‌های محدودی در جاده شلمچه به سمت خرمشهر انجام شود تا نیروهای داخل بندر بتوانند به سهولت به حرکت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مدافعین خرمشهر نیز، بلافاصله پس از اطلاع از ابعاد و گسترش تحرکات جدید دشمن، بخشی از نیروهای خود را به داخل بندر اعزام و به حمله و مقاومت در برابر دشمن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عملا درگیری با نیروهای دشمن به تناسب محورهای تهاجم، در سه منطقه زیر متمرکز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جاده شلمچه در شرق پل نو، در برابر گردان تانک الحسن و گردان نهم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داخل بندر خرمشهر، در برابر گردان هشتم تیپ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سیل بند خرمشهر، در شمال ساختمان‌های پیش ساخته واقع در شمال شهر، در برابر لشکر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قوای دشمن که پس از مواجهه با مقاومت شدید رزمندگان اسلام، امید قبلی خود را به پیشروی در بندر خرمشهر را از دست رفته می‌دید، وضعیت خود را چنین گزارش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مقاومت چندان شدید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ستون ما در محور بندر، سعی در پیشروی داشت که به دلیل مقاومت بسیار شدید</w:t>
      </w:r>
    </w:p>
    <w:p>
      <w:pPr>
        <w:pStyle w:val="BookText"/>
        <w:rPr/>
      </w:pPr>
      <w:r>
        <w:rPr>
          <w:rFonts w:ascii="IRNazanin" w:hAnsi="IRNazanin" w:eastAsia="IRNazanin"/>
          <w:color w:val="111111"/>
          <w:sz w:val="28"/>
          <w:sz w:val="28"/>
          <w:szCs w:val="28"/>
          <w:rtl w:val="true"/>
          <w:lang w:bidi="fa-IR"/>
        </w:rPr>
        <w:t>نیروهای ایرانی، تنها در مسافت بسیار ناچیزی موفق به پیشروی 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اسلام در بند خرمشهر، با حمله به نیروهای دشمن، موجب عقب‌نشینی آنها تا پل نو شدند و در نتیجه‌ی این یورش دلیرانه، رعب و وحشت شدیدی بر دشمن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فرمانده نیروهای دشمن در خرمشهر، ضمن تقاضای کمک از لشکر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عدم توانایی در اجرای مأموریت خود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ضمن قول مساعدت مبنی بر اعزام نیروی کمکی، بر لزوم حفظ موقعیت مذکور تأکید نمود و دستور پیشروی به داخل شهر را به نیرویی مرکب از گردان تانک الحسن و 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نیروهای تقویت شده دشمن، در حالی که در پیشاپیش آنها گردان تانک الحسن حرکت می‌کرد و پشت سر آن نیز گردان مکانیزه و به دنبال آنها نیروی پیاده در حرکت بود، موفق به ورود در مدخل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نیروی دشمن ر داخل بندر نیز همچنان به تلاش برای پیشروی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دشمن به دروازه خرمشهر، سبب تغییر محورهای مقاومت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بخشی از نیروها در کشتارگاه و بخشی دیگر در ساختمان‌های کوی طالقانی و بخشی نیز در راه آهن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دشمن تا این زمان، این بود که با ورود به دروازه خرمشهر، مقاومت مدافعان شهر در هم شکسته و شهر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عراقی در این مورد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گمان بودیم که شهر به دست نیروهای عراقی سقوط کرده است، در حالی که عکس این قضیه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مدافعان به نیروهای ما اجازه دادند تا داخل شهر شوند، سپس آنها را به محاصره خود</w:t>
      </w:r>
    </w:p>
    <w:p>
      <w:pPr>
        <w:pStyle w:val="BookText"/>
        <w:rPr/>
      </w:pPr>
      <w:r>
        <w:rPr>
          <w:rFonts w:ascii="IRNazanin" w:hAnsi="IRNazanin" w:eastAsia="IRNazanin"/>
          <w:color w:val="111111"/>
          <w:sz w:val="28"/>
          <w:sz w:val="28"/>
          <w:szCs w:val="28"/>
          <w:rtl w:val="true"/>
          <w:lang w:bidi="fa-IR"/>
        </w:rPr>
        <w:t>در آوردند و با تمامی سلاح‌های در دسترس خود، بیش از دو سوم تانک‌های گردان الحسن و بیش از نیمی از خودروهای گردان مکانیزه را منهدم ساخته و ضمن کشتن تعدادی از نیروهای گردان پیاده، بعضی از آنان را نیز به اسارت خود درآوردند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فرمانده عراقی، در توصیف وضعیت نیروهای مهاجم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مشاهده کردم که نیروهایی که به وسیله تانک و خودرو در محور اصلی شهر پیشروی کرده بودند، با وضعیتی تأسف بار و حزن‌انگیز و با روحیه‌ای بسیار متزلزل که به هیچ وجه قابل کنترل نبودند، شکست خورده و در حال عقب‌نشینی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و ضایعات سنگین بود، طوری که گردان تانک الحسن،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خود را از دست داده بود؛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از نوع اسکات ساخت چکسلواکی، متعلق به گردان مکانیزه نیز منهدم شد و ده‌ها نفر کشته و اسیر شده و باقی شکست خورده بودند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دهم مهر، برای مدافعین خرمشهر علی‌رغم سختی و دشواری فراوان، روز موفقی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جنگ تن و تانک در آستانه خرمشهر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راه‌آهن، مدافعین شهر، چون صاعقه بر تانک‌های دشمن فرود آمده و با پرتاب نارنجک و کوکتل مولوتف، آنها را یکی پس از دیگری منهدم کردند و دشمن که با تقویت نیروهایش، در نظر داشت با یک خیز بلند، شهر را تصرف نماید، علی‌رغم تصرف کشتارگاه و ورود به میدان راه‌آهن، مجددا متحمل شکست شد و اقدام به عقب‌نشینی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حماسه‌سازان و مدافعین غیور خرمشهری، در این مورد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روزی خونین برای خرمشهر بود، آن روز عراقی‌ها از کشتارگاه به داخل شهر آمدند و وقتی راه‌آهن را گرفتند، بچه‌ها یکی از حماسه‌های عظیم را در فلکه راه‌آهن به وجود آوردند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و سرعت عمل رزمندگان اسلام، کنترل نیروهای شکست خورده و متوحش دشمن را از دست فرماندهان آنها خارج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دشمن تا حوالی پل نو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شهامت رزمندگان اسلام در تمام دوران مقاومت در خرمشهر ستودنی و غیر قابل توصیف بود، اما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جلوه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شکستی تلخ و ناگوار به نیروهای دشمن تحمیل و در جمع رزمندگان جشن و سروری معنوی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پیدایش وضعیت جدید، فرمانده قوای دشمن به منظور تقویت روحیه فرمانده و نیروهای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 در ادامه پیشروی به داخل شهر، به اقدامات زیر دست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انهدام تعداد زیادی از تانک‌های دو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تانک‌های باقی مانده به استعداد یک گردان را تحت امر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را نیز برای بازسازی به سازمان اصلی خود در خارج از منطقه منتقل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گردان کماندویی را از طریق فرماندهی نیروهای کماندویی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کماندوهای لشکر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منطقه کرد تا در محور بندر مستقر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مأمور به استقرار در سمت چپ بندر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سازمان‌دهی و استقرار نیروها در مواضع جدید، تلاش اصلی دشمن بر ممانعت از توقف به هر شکل ممکن، متمرکز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دشمن مصمم بود پیشروی را هر چند در قالب خیزهای کوتاه، ادامه دهد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لذا، براساس طرح‌ریزی جدید، در سپیده دم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سنگینی را آغاز کرد و پس از تلاش فراوان، تنها موفق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پیشروی در داخل بندر شد و این بار نیز، تحمل ضایعات فراوان از یک سو و یورش رزمندگان اسلام به قرارگاه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 را از پیشروی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دشمن مجددا اقدام به تقویت نیروهای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نیروی مخصوص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را همراه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کماندویی دیگر، تحت امر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اشغال شهر و پیوستگی این اقدام با عبور نیروهایش از رودخانه کارون و تصرف آبادان، موجب شد تا فرماندهان این لشکر، در پایان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تشکیل یک جلسه فوری، بر ضرورت پیشروی سریع و اشغال شهر تأکید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دشمن، طرح مجدد اشغال شهر را که در همین جلسه مورد بحث و بررسی و تصویب قرار گرفت،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اصلی و آمادگی برای پیشروی پس از صدور دستور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جاده اصلی و گسترش و</w:t>
      </w:r>
    </w:p>
    <w:p>
      <w:pPr>
        <w:pStyle w:val="BookText"/>
        <w:rPr/>
      </w:pPr>
      <w:r>
        <w:rPr>
          <w:rFonts w:ascii="IRNazanin" w:hAnsi="IRNazanin" w:eastAsia="IRNazanin"/>
          <w:color w:val="111111"/>
          <w:sz w:val="28"/>
          <w:sz w:val="28"/>
          <w:szCs w:val="28"/>
          <w:rtl w:val="true"/>
          <w:lang w:bidi="fa-IR"/>
        </w:rPr>
        <w:t>آمادگی برای ادامه پیشروی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گردان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در سمت راست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و آمادگی برای ادامه پیشروی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گردان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به اضافه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کماندویی و آمادگی برای ادامه پیشروی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یک گروهان از گردان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به اضافه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کماندویی در بندر و استقرار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نیروی مخصوص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کماندویی در نزدیکی ورودی بندر، به عنوان احتیاط برای مواقع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کلیه توپ‌های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این عملیات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توافق شد که عملیات، در سپیده دم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حمله نیروهای عراقی برابر طرح فوق آغاز گردید، اما مقاومت رزمندگان بار دیگر دشمن را متوقف کرد، و عراقی‌ها به میزان بسیار محدودی نسبت به مواضع قبلی خود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وضعیت، سرلشکر ستاد اسماعیل تابه النعیمی، فرمانده سپاه سوم ارتش عراق، به منظور بررسی علل توقف مجدد یگان‌هایشان، قرارگاه اصلی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بازدید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سرلشکر ستاد عبدالرحمن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عبدالرحمن سیاوه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یگان‌ها و به منظور ترسیم وضعیت و گزارش آن به قرارگاه سپاه، وارد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اصلی دشمن در این مرحله برای ورود به داخل خرمشهر، چند علت اساسی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شناخت دقیق از اوضاع داخل شهر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رزمندگان اسلام در داخل شهر و مشکلات ناشی از</w:t>
      </w:r>
    </w:p>
    <w:p>
      <w:pPr>
        <w:pStyle w:val="BookText"/>
        <w:rPr/>
      </w:pPr>
      <w:r>
        <w:rPr>
          <w:rFonts w:ascii="IRNazanin" w:hAnsi="IRNazanin" w:eastAsia="IRNazanin"/>
          <w:color w:val="111111"/>
          <w:sz w:val="28"/>
          <w:sz w:val="28"/>
          <w:szCs w:val="28"/>
          <w:rtl w:val="true"/>
          <w:lang w:bidi="fa-IR"/>
        </w:rPr>
        <w:t>مقاومت آنان و نیز هراس دشمن از جنگ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خالی شدن پشت سر یگان‌ها، در صورت ورود به داخل شهر و امکان دور خوردن و محاصره نیروها در داخل شهر و نیز احتمال تفرقه یگان‌ها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مشکلات فوق و وضعیت موجود، سرلشکر عبدالرحمن پیشنهاد کرد نیروهایی از جیش الشعبی برای کنترل مناطق اشغالی در نظر گرفته شود و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تحت امر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پس از بررسی مجدد و تجدید نظر، به صورت زیر مورد تصویب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مرکب از کماندوها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نیروی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سمت چپ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از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سمت راست جاده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هشتم نیروی مخصوص از تیپ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مرکزی روی جاده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 سمت چپ جاده اصلی واقع در سمت چپ گردان دوم 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از تیپ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سمت چپ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از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پشتیبانی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اصلی این مرحله از تهاجم، استفاده دشمن از آتش پشتیبانی پر حجم، همزمان با آغاز حمله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آتش سنگین، خسارات فراوانی را بر خرمشهر وارد کرد و ستون‌های عظیم دود حاصل از آتش سوزی‌های متعدد، آسمان شهر را سیاه نمودند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مرحله، نیروهای دشمن ضمن پیشروی در داخل بندر، به مرکز شهر نیز نزدیک شده و ساختمان‌های پیش ساخته را به تصرف</w:t>
      </w:r>
    </w:p>
    <w:p>
      <w:pPr>
        <w:pStyle w:val="BookText"/>
        <w:rPr/>
      </w:pPr>
      <w:r>
        <w:rPr>
          <w:rFonts w:ascii="IRNazanin" w:hAnsi="IRNazanin" w:eastAsia="IRNazanin"/>
          <w:color w:val="111111"/>
          <w:sz w:val="28"/>
          <w:sz w:val="28"/>
          <w:szCs w:val="28"/>
          <w:rtl w:val="true"/>
          <w:lang w:bidi="fa-IR"/>
        </w:rPr>
        <w:t xml:space="preserve">درآوردند؛ اما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همچنان در تصرف نیروهای خودی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پیشروی نیروهای عراقی در ساختمان‌های پیش ساخته، در شمال و در فاصله حدود یک کیلومتری پلیس راه خرمشهر، تدریجا مقاومت در خرمشهر ابعاد تازه‌ای به خود گرفت، چرا که ساختمان‌های پیش ساخته که در حد فاصل سیل بند خرمشهر و پلیس راه واقع شده بود، از یک سو مانع رسیدن نیروهای عراقی به پادگان دژ و اشغال آن و همچنین دست‌یابی عراقی‌ها به پلیس‌راه و جاده کمربندی خرمشهر بود و از سوی دیگر می‌توانست نیروهای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شمال سیل‌بند خرمشهر به قصد عبور از رودخانه کارون در حال پیشروی بودند را مورد تهدید قرار داده و ضربه‌پذیر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امر،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مدافعین خرمشهر در ساختمان‌های پیش ساخته علیه دشمن مقاومت می‌کردند، </w:t>
      </w:r>
      <w:r>
        <w:rPr>
          <w:rStyle w:val="FootnoteAnchor"/>
          <w:rtl w:val="true"/>
        </w:rPr>
        <w:footnoteReference w:id="31"/>
      </w:r>
      <w:r>
        <w:rPr>
          <w:rFonts w:ascii="IRNazanin" w:hAnsi="IRNazanin" w:eastAsia="IRNazanin"/>
          <w:color w:val="111111"/>
          <w:sz w:val="28"/>
          <w:sz w:val="28"/>
          <w:szCs w:val="28"/>
          <w:rtl w:val="true"/>
          <w:lang w:bidi="fa-IR"/>
        </w:rPr>
        <w:t>ولی با آغاز پیشروی عراقی‌ها در این محور، نیروهای تکاور ارتش و افراد بومی خرمشهر به همراه سایر نیروها روانه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سنگین دشمن در این محور که از اهمیتش برای عراق ناشی می‌شد، موجب گردید تا مدافعین خرمشهر، سرانجام اقدام به عقب‌نشینی کرده و در حوالی پلیس‌راه خرمشهر استقرار یابند</w:t>
      </w:r>
      <w:r>
        <w:rPr>
          <w:rFonts w:eastAsia="IRNazanin" w:cs="IRNazanin"/>
          <w:color w:val="111111"/>
          <w:sz w:val="28"/>
          <w:szCs w:val="28"/>
          <w:rtl w:val="true"/>
          <w:lang w:bidi="fa-IR"/>
        </w:rPr>
        <w:t>.</w:t>
      </w:r>
      <w:bookmarkStart w:id="40" w:name="pg11876_147219"/>
    </w:p>
    <w:p>
      <w:pPr>
        <w:pStyle w:val="BookText"/>
        <w:rPr/>
      </w:pPr>
      <w:bookmarkEnd w:id="40"/>
      <w:r>
        <w:rPr>
          <w:rFonts w:ascii="IRNazanin" w:hAnsi="IRNazanin" w:eastAsia="IRNazanin"/>
          <w:color w:val="111111"/>
          <w:sz w:val="28"/>
          <w:sz w:val="28"/>
          <w:szCs w:val="28"/>
          <w:rtl w:val="true"/>
          <w:lang w:bidi="fa-IR"/>
        </w:rPr>
        <w:t xml:space="preserve">دشمن، بین روزهای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پس از تقویت نیرو و سازمان‌دهی جدید، توانست به داخل شهر نفوذ کند، ولی مسجد جامع شهر به صورت پایگاه مقاومت و سازمان‌دهی نیروها، همچنان در اختیار رزمندگان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خرمشهر نیز به عنوان محل اتصال بخش‌های غربی و شرقی شهر جهت تأمین عقبه نیروهای خودی، در تسلط مدافعین شهر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دشمن با خیزهای کوتاه، با وجود تحمل خسارت و ضایعات سنگین، ادامه داشت و مدافعین شهر علی‌رغم تغییر مواضع، همچنان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نیز به دلیل عدم موفقیت قابل توجه و چشمگیر نیروهایش در سایر محورهای تهاجم در جبهه‌ی جنوب، و از طرفی نیاز حاکمان بغداد به دستاوردی که بتواند بر مبنای آن، تهاجم به جمهوری اسلامی را توجیه نماید، همچنان برای تصرف خرمشهر تعجیل داشت و اصرار می‌ورزید</w:t>
      </w:r>
      <w:r>
        <w:rPr>
          <w:rFonts w:eastAsia="IRNazanin" w:cs="IRNazanin"/>
          <w:color w:val="111111"/>
          <w:sz w:val="28"/>
          <w:szCs w:val="28"/>
          <w:rtl w:val="true"/>
          <w:lang w:bidi="fa-IR"/>
        </w:rPr>
        <w:t>.</w:t>
      </w:r>
    </w:p>
    <w:p>
      <w:pPr>
        <w:pStyle w:val="Heading4"/>
        <w:numPr>
          <w:ilvl w:val="3"/>
          <w:numId w:val="1"/>
        </w:numPr>
        <w:rPr/>
      </w:pPr>
      <w:bookmarkStart w:id="41" w:name="__RefHeading___Toc12601086_73709187"/>
      <w:bookmarkStart w:id="42" w:name="_Toc15"/>
      <w:bookmarkEnd w:id="41"/>
      <w:r>
        <w:rPr>
          <w:rtl w:val="true"/>
        </w:rPr>
        <w:t>عبور از کارون و تشدید نبرد</w:t>
      </w:r>
      <w:bookmarkEnd w:id="42"/>
    </w:p>
    <w:p>
      <w:pPr>
        <w:pStyle w:val="BookText"/>
        <w:rPr/>
      </w:pPr>
      <w:r>
        <w:rPr>
          <w:rFonts w:ascii="IRNazanin" w:hAnsi="IRNazanin" w:eastAsia="IRNazanin"/>
          <w:color w:val="111111"/>
          <w:sz w:val="28"/>
          <w:sz w:val="28"/>
          <w:szCs w:val="28"/>
          <w:rtl w:val="true"/>
          <w:lang w:bidi="fa-IR"/>
        </w:rPr>
        <w:t xml:space="preserve">عراقی‌ها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همچنان در مدخل خرمشهر و حوالی آن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در برابر دشمن جبهه‌ای به امتداد بندر، میدان راه آهن تا کشتارگاه و پلیس راه و کمی بالاتر از آن،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نیروهای خودی نیز با استفاده از پل خرمشهر، همچنان باز و کماکان تردد در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تدریجا پیشروی نموده و با ایجاد درگیری در ساختمان‌های پیش‌ساخته، در واقع جناح راست تیپ‌های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را تأمین کردند تا پس از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به سمت کارون پیشروی و با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محاصره خرمشهر را از شمال کامل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مقاومت در داخل خرمشهر، نیروهای عراقی را با تلفات زیادی و</w:t>
      </w:r>
    </w:p>
    <w:p>
      <w:pPr>
        <w:pStyle w:val="BookText"/>
        <w:rPr/>
      </w:pPr>
      <w:r>
        <w:rPr>
          <w:rFonts w:ascii="IRNazanin" w:hAnsi="IRNazanin" w:eastAsia="IRNazanin"/>
          <w:color w:val="111111"/>
          <w:sz w:val="28"/>
          <w:sz w:val="28"/>
          <w:szCs w:val="28"/>
          <w:rtl w:val="true"/>
          <w:lang w:bidi="fa-IR"/>
        </w:rPr>
        <w:t>کندی در پیشروی رو به رو ساخت، ولی در عین حال، عدم تقویت نیروهای خودی و نبودن آتش پشتیبانی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که دشمن به هنگام عبور از رودخانه کارون، خود را از تهدید قوای جمهوری اسلامی در امان دانسته و با اطمینان کامل از رودخانه عبور کند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امکان برای نیروهای ایرانی وجود داشت که در خرمشهر مقاومت کرده و مانع اشغال آن به وسیله واحدهای عراقی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تقویت واحدهای عمل کننده در داخل شهر، هر چند وقت یک بار صورت می‌گرفت و عکس‌العمل خیلی کند و سست برابر پیشروی نیروهای عراقی که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روی نمی‌داد و اگر فرماندهی ایران در طول جنگ فقط هزار رزمنده در شهر مستقر می‌کرد، واحدهای عراقی تار و مار شده و بیشتر آنها به اسارت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حضورم در طول عملیات، این حرف را با اطمینان کامل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نبردهای بین ایران اسلامی و بعثیان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ستاد کل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بی‌بی سی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اطلاعیه فرماندهی ارتش عراق، خبر عبور نیروهای عراقی از رودخانه کارون را با تردید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منابع خارجی، از جمله روزنامه واشنگتن پست نیز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عبور نیروهای عراقی از رودخانه کارون را دلیل ضعف این کشور در تصرف خرمشهر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که پس از سه هفته محاصره خرمشهر، هنوز نتوانسته‌اند تمام قسمت‌های آن را در اختیار بگیرند، اکنون می‌کوشند با عبور از کارون، شهر را دور زده و آن را با قطع ارتباط، در محاصره بگیرند و همچنین آبادان را به محاصره اندازند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از این پس برای ورود به مرکز شهر، به تقویت نیرو مبادرت</w:t>
      </w:r>
      <w:bookmarkStart w:id="43" w:name="pg11876_147221"/>
    </w:p>
    <w:p>
      <w:pPr>
        <w:pStyle w:val="BookText"/>
        <w:rPr/>
      </w:pPr>
      <w:bookmarkEnd w:id="43"/>
      <w:r>
        <w:rPr>
          <w:rFonts w:ascii="IRNazanin" w:hAnsi="IRNazanin" w:eastAsia="IRNazanin"/>
          <w:color w:val="111111"/>
          <w:sz w:val="28"/>
          <w:sz w:val="28"/>
          <w:szCs w:val="28"/>
          <w:rtl w:val="true"/>
          <w:lang w:bidi="fa-IR"/>
        </w:rPr>
        <w:t>ورزید در حالی که برای ورود به شهر، خود را با مشکلات عدیده‌ای مواجه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رزمندگان اسلام در محورهای مختلف، امکان غافلگیری یا محاصره توسط نیروی موجود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عدم آشنایی کافی با شهر، نیروی خود را از دست داده و متحمل تلفات زیادی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به منظور تقویت بیشتر نیروهایش دو واحد جیش الشعبی از سپاه سوم ارتش عراق، برای استقرار در مواضع تصرف شده، در اختیار فرماندهی جبهه خرمشهر قرار گرفت و گردان سوم نیروی مخصوص گارد ریاست جمهوری نیز برای اجرای عملیات به منطقه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موانع یاد شده که بر سر راه دشمن قرار داشت، پیمودن مسافت کشتارگاه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جاده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ساختمان‌های بلند کوی طالقانی که میدان نسبتا وسیعی را در بر می‌گرفت و در اختیار مدافعین خرمشهر قرار داشت، برای دشمن نگران کننده بود</w:t>
      </w:r>
      <w:r>
        <w:rPr>
          <w:rFonts w:eastAsia="IRNazanin" w:cs="IRNazanin"/>
          <w:color w:val="111111"/>
          <w:sz w:val="28"/>
          <w:szCs w:val="28"/>
          <w:rtl w:val="true"/>
          <w:lang w:bidi="fa-IR"/>
        </w:rPr>
        <w:t>.</w:t>
      </w:r>
    </w:p>
    <w:p>
      <w:pPr>
        <w:pStyle w:val="Heading4"/>
        <w:numPr>
          <w:ilvl w:val="3"/>
          <w:numId w:val="1"/>
        </w:numPr>
        <w:rPr/>
      </w:pPr>
      <w:bookmarkStart w:id="44" w:name="__RefHeading___Toc12601088_73709187"/>
      <w:bookmarkStart w:id="45" w:name="_Toc16"/>
      <w:bookmarkEnd w:id="44"/>
      <w:r>
        <w:rPr>
          <w:rtl w:val="true"/>
        </w:rPr>
        <w:t>ورود به شهر</w:t>
      </w:r>
      <w:bookmarkEnd w:id="4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توان اصلی دشمن معطوف به تصرف ساختمان‌های کوی طالقانی گردید چرا که در صورت تصرف این ساختمان‌ها، این امکان برای آنها فراهم می‌شد که در ابتدای شهر، با برخورداری از یکی موقعیت مناسب، جاده کمربندی و منطقه پلیس راه را در کنترل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ارتش عراق در مورد این اقدام و نتایج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وسیله نیروهای ما می‌توانستند در ورودی شهر، برای خود جای پایی باز کرده و موقعیت خود را تثبیت کنند، به طوری که این محل، نقطه تحولی در روند عملیات به حساب می‌آمد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46" w:name="pg11876_147222"/>
    </w:p>
    <w:p>
      <w:pPr>
        <w:pStyle w:val="BookText"/>
        <w:rPr/>
      </w:pPr>
      <w:bookmarkEnd w:id="46"/>
      <w:r>
        <w:rPr>
          <w:rFonts w:ascii="IRNazanin" w:hAnsi="IRNazanin" w:eastAsia="IRNazanin"/>
          <w:color w:val="111111"/>
          <w:sz w:val="28"/>
          <w:sz w:val="28"/>
          <w:szCs w:val="28"/>
          <w:rtl w:val="true"/>
          <w:lang w:bidi="fa-IR"/>
        </w:rPr>
        <w:t>دشمن در نظر داشت که با تقویت نیرو به منظور حفظ مناطق اشغالی و آزاد شدن نیروهای تک‌ور، خود را برای ورود به داخل خرمشهر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عبارتی، روز سرنوشت‌ساز برای خرمشهر به شمار می‌رود، زیرا موقعیت دشمن، بیانگر سقوط قریب الوقوع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تسلط بر ساختمان‌های کوی طالقانی و استقرار در ابتدای خیابان چهل متری، مسافتی زیاد از خیابانی که به مرکز شهر ختم می‌شد را در تیررس خود داشت، نیروهای دشمن، امکان تحت کنترل درآوردن جاده کمربندی را نیز داشتند و علی‌رغم آنکه مقاومت در تمامی محورها، از جمله بندر و پلیس راه، همچنان ادامه داشت، ارتباط نیروهای مستقر در پلیس راه با توجه به حضور دشمن در ساختمان‌های بلند کوی طالقانی دشوار شده و حضور نیروهای خودی رو به کاهش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پیشروی نیروهای عراقی به داخل شهر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از مقاومت بندر و پلیس راه کاسته شد و پادگان دژ نیز به طور کامل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مقدمه کنترل کامل دشمن بر منطقه شمال پلیس راه و جاده کمربندی بود</w:t>
      </w:r>
      <w:r>
        <w:rPr>
          <w:rFonts w:eastAsia="IRNazanin" w:cs="IRNazanin"/>
          <w:color w:val="111111"/>
          <w:sz w:val="28"/>
          <w:szCs w:val="28"/>
          <w:rtl w:val="true"/>
          <w:lang w:bidi="fa-IR"/>
        </w:rPr>
        <w:t>.</w:t>
      </w:r>
    </w:p>
    <w:p>
      <w:pPr>
        <w:pStyle w:val="Heading4"/>
        <w:numPr>
          <w:ilvl w:val="3"/>
          <w:numId w:val="1"/>
        </w:numPr>
        <w:rPr/>
      </w:pPr>
      <w:bookmarkStart w:id="47" w:name="__RefHeading___Toc12601090_73709187"/>
      <w:bookmarkStart w:id="48" w:name="_Toc17"/>
      <w:bookmarkEnd w:id="47"/>
      <w:r>
        <w:rPr>
          <w:rtl w:val="true"/>
        </w:rPr>
        <w:t>تغییر خرمشهر به خونین شهر</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دشمن با پیشروی در عمق شهر و نفوذ در داخل خیابان فردوسی، به مسجد جامع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در معرض تهاجم و یورش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همه مسائل در مسجد جامع حل و فصل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نیروها و محل تدارک، سازمان‌دهی، استراحت و مداوای مجروحین در مسجد جامع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 جامع با قدرتمندی، نقش ستاد عملیات و فرماندهی و مرکز پشتیبانی و تغذیه کننده روحی و معنوی رزمندگان اسلام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w:t>
      </w:r>
    </w:p>
    <w:p>
      <w:pPr>
        <w:pStyle w:val="BookText"/>
        <w:rPr/>
      </w:pPr>
      <w:r>
        <w:rPr>
          <w:rFonts w:ascii="IRNazanin" w:hAnsi="IRNazanin" w:eastAsia="IRNazanin"/>
          <w:color w:val="111111"/>
          <w:sz w:val="28"/>
          <w:sz w:val="28"/>
          <w:szCs w:val="28"/>
          <w:rtl w:val="true"/>
          <w:lang w:bidi="fa-IR"/>
        </w:rPr>
        <w:t>مدافعین شهر برای مقاومت، با دشواری‌های بسیاری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داخل شهر نه تنها افزوده نمی‌شد، بلکه تدریجا با شهادت و مجروح شدن نیروهای موجود، هر لحظه از تعداد آنها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هر چند ادامه مقاومت بسیار دشوار بود، اما ترک شهر برای حماسه آفرینانش دشوارتر به نظر می‌رسید، به همین خاطر مقاومت قدم به قدم سلحشوران مسلمان ادامه یافت تا روز بیست و چهارم مهر ماه، که خرمشهر، شهر خون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مدافعان ایرانی چنان مقاومت سرسختانه‌ای در 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که پس از سقوط شهر، ایران نام خرمشهر را به خونین شهر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سقوط خرمشهر سرفرماندهی عراق برنامه‌ای برای بازدید خبرنگاران غربی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شدت وحدت نبردی را که صورت گرفته بود احساس کردند، در شهر یک صد و پنجاه هزار نفری، به سختی می‌توان خانه‌ای را یافت که آثار خمپاره و گلوله بر دیوارهای اتاق‌های آن نباشد، و این شواهد، حاکی بود که مدافعان ایرانی چگونه خانه به خانه، از این شهر دفاع کرده‌اند یک فرمانده ارشد عراقی در آن زمان اذعان کرد که ایرانی‌ها که اغلب آنها جوانان عضو سپاه پاسداران و فاقد تجربه هستند، تا پای جان برای دفاع از خرمشهر پایداری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گزارش‌های ویژه،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از داخل به خارج شهر منتقل می‌شد، همگی حکایت از وضعیت بحرانی و سقوط قریب الوقوع شهر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دشمن، طی جلسه‌ای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تصرف هر چه سریعتر پل خرمشهر را ضروری دانسته و طی گزارشی به مقر لشکر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چنین اعلام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سقوط پادگان دژ به دست یگان‌های ما و با توجه به این که تدارکات نیروهای ایرانی از طریق پلی که خرمشهر را به آبادان متصل می‌کند</w:t>
      </w:r>
      <w:bookmarkStart w:id="49" w:name="pg11876_147224"/>
    </w:p>
    <w:p>
      <w:pPr>
        <w:pStyle w:val="BookText"/>
        <w:rPr/>
      </w:pPr>
      <w:bookmarkEnd w:id="49"/>
      <w:r>
        <w:rPr>
          <w:rFonts w:ascii="IRNazanin" w:hAnsi="IRNazanin" w:eastAsia="IRNazanin"/>
          <w:color w:val="111111"/>
          <w:sz w:val="28"/>
          <w:sz w:val="28"/>
          <w:szCs w:val="28"/>
          <w:rtl w:val="true"/>
          <w:lang w:bidi="fa-IR"/>
        </w:rPr>
        <w:t>به شهر می‌رسد، تسلط بر پل مذکور و محاصره نیروها در داخل شهر باید از مهم‌ترین اهداف ما باشد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پیشروی دشمن در مرکز شهر به سمت قلب شهر، یعنی مسجد جامع و روی جاده کمربندی به سمت پل خرمشهر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دشمن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اجرا و ادامه این طرح، همان طور که گفتم، ابتدا جلوگیری از رسیدن تدارکات به نیروهای ایرانی و نیز غافلگیر کردن آن‌ها بود، چون اکثر مقاومت‌های آنها در حوالی مسجد جامع انجام می‌گرفت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به عنوان زمان اجرای طرح تعیین کرد و برای رعایت اصل غافلگیری، به یگان‌ها ابلاغ کرد که از بی‌سیم‌های خود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تهاجم دشمن و پیشروی آنها به سمت پل خرمشهر، درگیری به حوالی فرمانداری، رو به روی پل،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پل خرمشهر که عقبه تدارکاتی نیروهای خودی بود،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از شروع اجرای مانور خود، با مقاومت شدید مدافعین مظلوم خرمشهر مواجه شده و موفق به تأمین اهداف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چنین وضعیتی برای فرماندهان دشمن بسیار دشوار بود، به همین علت،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اهداف تعیین شده‌اش، برای نیروهای تحت امر خود ضرب العجل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را معین کرد</w:t>
      </w:r>
      <w:r>
        <w:rPr>
          <w:rFonts w:eastAsia="IRNazanin" w:cs="IRNazanin"/>
          <w:color w:val="111111"/>
          <w:sz w:val="28"/>
          <w:szCs w:val="28"/>
          <w:rtl w:val="true"/>
          <w:lang w:bidi="fa-IR"/>
        </w:rPr>
        <w:t>.</w:t>
      </w:r>
    </w:p>
    <w:p>
      <w:pPr>
        <w:pStyle w:val="Heading4"/>
        <w:numPr>
          <w:ilvl w:val="3"/>
          <w:numId w:val="1"/>
        </w:numPr>
        <w:rPr/>
      </w:pPr>
      <w:bookmarkStart w:id="50" w:name="__RefHeading___Toc12601092_73709187"/>
      <w:bookmarkStart w:id="51" w:name="_Toc18"/>
      <w:bookmarkEnd w:id="50"/>
      <w:r>
        <w:rPr>
          <w:rtl w:val="true"/>
        </w:rPr>
        <w:t>سقوط خرمشهر</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آبان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دشمن با قوای بسیاری اقدام به پیشروی کرد و علی‌رغم خالی شدن مسجد جامع از مدافعین خرمشهر، عظمت و نقش بی‌نظیر این میعادگاه در مقاومت و دفاع طولانی خرمشهر مانع نزدیکی دشمن به</w:t>
      </w:r>
    </w:p>
    <w:p>
      <w:pPr>
        <w:pStyle w:val="BookText"/>
        <w:rPr/>
      </w:pPr>
      <w:r>
        <w:rPr>
          <w:rFonts w:ascii="IRNazanin" w:hAnsi="IRNazanin" w:eastAsia="IRNazanin"/>
          <w:color w:val="111111"/>
          <w:sz w:val="28"/>
          <w:sz w:val="28"/>
          <w:szCs w:val="28"/>
          <w:rtl w:val="true"/>
          <w:lang w:bidi="fa-IR"/>
        </w:rPr>
        <w:t>آن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خرمشهر نیز متعاقب وضعیت جدید، به طور کامل مسدود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نه تنها ورود به داخل شهر امکان‌پذیر نبود، بلکه راه خروج از شهر نیز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نیروها با استفاده از بلم و با عبور از زیر جداره‌های پل خرمشهر، تردد می‌کردند، با مسدود شدن پل، فرماندهی دشمن، روز دوم آبان را روز اشغال خرمشهر اعلام کرد و این در حالی بود که هنوز مقاومت نیروها ادامه داشت و دشمن نتوانسته بود بر تمامی شهر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پل خرمشهر حتمی و قریب الوقوع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دستور عقب‌نشینی به نیروهای خودی صادر شد و مجروحین برای انتقال به منطقه‌ی امن و دور از دسترس دشمن، به ساحل رودخانه کارون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مدافعین خرمشهر تا آخرین لحظات با دشمن جنگیدند و با مقاومت، ایثار و جانفشانی خود، حدیثی حماسی و انقلابی و در عین حال غم‌انگیز و مظلومانه‌ای را رقم زدند و تاریخی پر افتخار و درخشان از خود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بعثی که در ابتدا تصرف خرمشهر را بسیار ساده و در دسترس پنداشته و بر همین اساس تنها دو گردان از نیروی مخصوص را جهت اجرای مأموریت و تصرف خرمشهر اختصاص داده بود، عملا مجبور شد که به منظور مقابله با مدافعین سلحشور و مظلوم خرمشهر،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نیروهای دشمن که در طی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برای اجرای مأموریت به خرمشهر اعزام شدند، طبق اسناد و مدارک موجود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گردان‌های هشتم و نهم 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تانک الحسن وابسته به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bookmarkStart w:id="52" w:name="pg11876_147226"/>
    </w:p>
    <w:p>
      <w:pPr>
        <w:pStyle w:val="BookText"/>
        <w:rPr/>
      </w:pPr>
      <w:bookmarkEnd w:id="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یکم از تیپ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 از فرماندهی نیروهای کماندویی خالد از لشکر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یکم از تیپ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گردان‌های دوم و سوم از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گردان‌های دوم و سوم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نیروهای جیش الشعبی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گردان سوم نیروی مخصوص گارد ریاست جمهوری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 یکم از تیپ </w:t>
      </w:r>
      <w:r>
        <w:rPr>
          <w:rFonts w:eastAsia="IRNazanin" w:cs="IRNazanin"/>
          <w:color w:val="111111"/>
          <w:sz w:val="28"/>
          <w:szCs w:val="28"/>
          <w:lang w:bidi="fa-IR"/>
        </w:rPr>
        <w:t>23</w:t>
      </w:r>
    </w:p>
    <w:p>
      <w:pPr>
        <w:pStyle w:val="Heading3"/>
        <w:numPr>
          <w:ilvl w:val="2"/>
          <w:numId w:val="1"/>
        </w:numPr>
        <w:rPr/>
      </w:pPr>
      <w:bookmarkStart w:id="53" w:name="__RefHeading___Toc12601094_73709187"/>
      <w:bookmarkStart w:id="54" w:name="_Toc19"/>
      <w:bookmarkEnd w:id="53"/>
      <w:r>
        <w:rPr>
          <w:rtl w:val="true"/>
        </w:rPr>
        <w:t>توقف سراسری دشمن</w:t>
      </w:r>
      <w:bookmarkEnd w:id="54"/>
    </w:p>
    <w:p>
      <w:pPr>
        <w:pStyle w:val="Heading4"/>
        <w:numPr>
          <w:ilvl w:val="3"/>
          <w:numId w:val="1"/>
        </w:numPr>
        <w:rPr/>
      </w:pPr>
      <w:bookmarkStart w:id="55" w:name="__RefHeading___Toc12601096_73709187"/>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به دنبال تهاجم سراسری عراق، به تناسب درک انقلابی اقشار مختلف مردم از ابعاد تهاجم و نتایج ذلت‌بار آن، مقاومت مردمی، به ویژه در شهرهای مرزی ایران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علی‌رغم ضعف‌ها و کاستی‌های موجود، با اندکی امکاناتی که در اختیار داشتند، به مقاومت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دریایی ارتش جمهوری اسلامی، تنها چند روز پس از تهاجم سراسری عراق، دو سکوی نفتی العمیه و البکر را مورد تهاجم قرار داد و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صادرات نفتی عراق از خلیج فارس با معضل اساسی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هوایی ارتش جمهوری اسلامی، بلافاصله پس از آغاز جنگ، با به پرواز درآوردن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 مراکز حساس و استراتژیک عراق را مورد تهاجم قرار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سراسری عراق پس از گذشت یک هفته، با رکود چشمگیری</w:t>
      </w:r>
    </w:p>
    <w:p>
      <w:pPr>
        <w:pStyle w:val="BookText"/>
        <w:rPr/>
      </w:pP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نیروهای عراقی موفق به تصرف اهداف و اجرای کامل مأموریت خود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شجاع خرمشهر نیز همچنان خرمشهر را در اختیار داشتند و در حفظ آن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صدام بلافاصله پس از جمع‌بندی اوضاع جنگ،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خطاب ملت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با مقاصد ارضی خود نائل شده و کشورش مایل است خصومت‌ها را کنار گذاشته و به مذاکره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تفسیرهایی که کارشناسان و تحلیل‌گران نظامی تنها یک هفته پس از شروع جنگ ارائه کردند، علی‌رغم آن که عراق در اکثر محورهای هجوم در حال پیشروی بود، گویای شکست استراتژی عراق در تهاجم به جمهوری اسلامی بود </w:t>
      </w:r>
      <w:r>
        <w:rPr>
          <w:rStyle w:val="FootnoteAnchor"/>
          <w:rtl w:val="true"/>
        </w:rPr>
        <w:footnoteReference w:id="37"/>
      </w:r>
      <w:r>
        <w:rPr>
          <w:rFonts w:ascii="IRNazanin" w:hAnsi="IRNazanin" w:eastAsia="IRNazanin"/>
          <w:color w:val="111111"/>
          <w:sz w:val="28"/>
          <w:sz w:val="28"/>
          <w:szCs w:val="28"/>
          <w:rtl w:val="true"/>
          <w:lang w:bidi="fa-IR"/>
        </w:rPr>
        <w:t>اعلام آتش بس یک جانبه از سوی صدام نیز مبین همین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عدم تناسب توانایی عراق با اهداف زمان‌بندی شده جنگ، یکی دیگر از عواملی است که در ناکامی اهداف عراق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جنگ بی‌حاصل فعلی که هدف آن سرنگونی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بود، به هیچ وجه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 عکس تصور عراق، وضع ایران را به شدت تحکیم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انقلاب اسلامی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تعیین کننده‌ای داشته است؛ در نتیجه، عراق علی‌رغم بهره‌گیری از استراتژی پر تحرک و محدودی که همراه با سرعت و قاطعیت و غافلگیری بود، نتوانست به اهداف خود نائل شود، و برای همین ناخواسته به استقرار در مواضع دفاعی نامناسبی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زمین‌گیر شدن و</w:t>
      </w:r>
      <w:bookmarkStart w:id="57" w:name="pg11876_147228"/>
    </w:p>
    <w:p>
      <w:pPr>
        <w:pStyle w:val="BookText"/>
        <w:rPr/>
      </w:pPr>
      <w:bookmarkEnd w:id="57"/>
      <w:r>
        <w:rPr>
          <w:rFonts w:ascii="IRNazanin" w:hAnsi="IRNazanin" w:eastAsia="IRNazanin"/>
          <w:color w:val="111111"/>
          <w:sz w:val="28"/>
          <w:sz w:val="28"/>
          <w:szCs w:val="28"/>
          <w:rtl w:val="true"/>
          <w:lang w:bidi="fa-IR"/>
        </w:rPr>
        <w:t>شکست دشمن نقشه داشته‌اند عبارتند از</w:t>
      </w:r>
      <w:r>
        <w:rPr>
          <w:rFonts w:eastAsia="IRNazanin" w:cs="IRNazanin"/>
          <w:color w:val="111111"/>
          <w:sz w:val="28"/>
          <w:szCs w:val="28"/>
          <w:rtl w:val="true"/>
          <w:lang w:bidi="fa-IR"/>
        </w:rPr>
        <w:t>:</w:t>
      </w:r>
    </w:p>
    <w:p>
      <w:pPr>
        <w:pStyle w:val="Heading4"/>
        <w:numPr>
          <w:ilvl w:val="3"/>
          <w:numId w:val="1"/>
        </w:numPr>
        <w:rPr/>
      </w:pPr>
      <w:bookmarkStart w:id="58" w:name="__RefHeading___Toc12601098_73709187"/>
      <w:bookmarkStart w:id="59" w:name="_Toc21"/>
      <w:bookmarkEnd w:id="58"/>
      <w:r>
        <w:rPr>
          <w:rtl w:val="true"/>
        </w:rPr>
        <w:t>فرضیات و محاسبات غلط در ارزیابی اوضاع داخلی ایران</w:t>
      </w:r>
      <w:bookmarkEnd w:id="59"/>
    </w:p>
    <w:p>
      <w:pPr>
        <w:pStyle w:val="BookText"/>
        <w:rPr/>
      </w:pPr>
      <w:r>
        <w:rPr>
          <w:rFonts w:ascii="IRNazanin" w:hAnsi="IRNazanin" w:eastAsia="IRNazanin"/>
          <w:color w:val="111111"/>
          <w:sz w:val="28"/>
          <w:sz w:val="28"/>
          <w:szCs w:val="28"/>
          <w:rtl w:val="true"/>
          <w:lang w:bidi="fa-IR"/>
        </w:rPr>
        <w:t>دستگاههای اطلاعاتی عراق با مساعدت کشورهای مرتجع منطقه، آمریکا و غرب، اطلاعات وسیعی از اوضاع داخلی ایران جمع آوری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دشمن درباره اخبار و اطلاعات رسیده به عراق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اطلاعات بسیار دقیقی از اوضاع اقتصادی، سیاسی و مشکلات داخلی و درگیری‌های سیاسی گروه‌های مخالف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عراق به دقیقترین جزئیات وضعیت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گسیختگی بدنه ارتش در اثر انفصال از خدمت هزاران نظامی، اعم از افسر و درجه‌دار، دست یافته بود و از عدم انضباط و آشفتگی در داخل یگان‌های نظامی اطلاع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عربستان سعودی از آغاز پیروزی انقلاب ایران، رژیم عراق را از توان نظامی ایران قدم به قدم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این اطلاعات را از طریق سازمان اطلاعات آمریکا گرفته بودند، چرا که تعداد بسیاری از مزدوران و اعضای ساواک را در اختیار داشتند و همچنین در مورد وضعیت نیروهای مسلح ایران، اطلاعاتی از طریق بعضی از سفارت خانه‌های خارجی و از طریق افراد سیاسی و نظامی که به عراق فرار کرده بودند،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رهبران عراق وضعیت نظامی ایران و تحولات آن را پیگیری می‌کردند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تنها مسئله‌ای که مورد توجه فرماندهان عراق قرار نگرفت، روحیه و توانی بود که از پیروزی انقلاب اسلامی حاصل شده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رهبران عراق از نظر دور داشتند، ظرفیت و آمادگی مردم ایران و جمع شدنشان به دور مظاهر انقلابشان بود که هنوز در شور و هیجان یک رستاخیز مذهبی و سیاسی به سر می‌بردند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مبنای تصمیم گیری حاکمان عراق برای حمله نظامی علیه جمهوری سلامی، ارزیابی دستگاه اطلاعاتی عراق و</w:t>
      </w:r>
      <w:bookmarkStart w:id="60" w:name="pg11876_147229"/>
    </w:p>
    <w:p>
      <w:pPr>
        <w:pStyle w:val="BookText"/>
        <w:rPr/>
      </w:pPr>
      <w:bookmarkEnd w:id="60"/>
      <w:r>
        <w:rPr>
          <w:rFonts w:ascii="IRNazanin" w:hAnsi="IRNazanin" w:eastAsia="IRNazanin"/>
          <w:color w:val="111111"/>
          <w:sz w:val="28"/>
          <w:sz w:val="28"/>
          <w:szCs w:val="28"/>
          <w:rtl w:val="true"/>
          <w:lang w:bidi="fa-IR"/>
        </w:rPr>
        <w:t>اطلاعات واصله به آن کشور بود، بدون این که میزان مقاومت مردمی و تبعات عدم دست یابی به اهداف تعیین شده مورد توجه آنها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عراقی ضمن تجزیه و تحلیل عدم موفقیت ارتش عراق، با تأکید بر عدم دسترسی آنها به اطلاعات صحیح، در مورد مقاومت مردمی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فرماندهی می‌خواست تصمیمی مبنی بر حمله به ایران بگیرد، لازم بود که اطلاعات خیلی دقیقی به واحدهای حمله کننده رسیده باشد، اطلاعات داده شده از مقاومت‌های احتمالی، درست نبود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یکی از یگان‌های دشمن مأمور در خرمشهر نیز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اطلاعاتی که به تیپ ما داده شد، اطلاعاتی شفاهی و سریع بود و خلاصه‌ی آن، این بود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اندکی با روحیه‌ای بسیار ضعیف وجود دارد و اجرای مأموریت فقط چند ساعت به طول خواهد انجامید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عراق با این تهاجم خود، بهای سنگینی را برای نادیده انگاشتن روحیه انقلابی ملت مسلمان ایران پرداخت کرد</w:t>
      </w:r>
      <w:r>
        <w:rPr>
          <w:rFonts w:eastAsia="IRNazanin" w:cs="IRNazanin"/>
          <w:color w:val="111111"/>
          <w:sz w:val="28"/>
          <w:szCs w:val="28"/>
          <w:rtl w:val="true"/>
          <w:lang w:bidi="fa-IR"/>
        </w:rPr>
        <w:t>.</w:t>
      </w:r>
    </w:p>
    <w:p>
      <w:pPr>
        <w:pStyle w:val="Heading4"/>
        <w:numPr>
          <w:ilvl w:val="3"/>
          <w:numId w:val="1"/>
        </w:numPr>
        <w:rPr/>
      </w:pPr>
      <w:bookmarkStart w:id="61" w:name="__RefHeading___Toc12601100_73709187"/>
      <w:bookmarkStart w:id="62" w:name="_Toc22"/>
      <w:bookmarkEnd w:id="61"/>
      <w:r>
        <w:rPr>
          <w:rtl w:val="true"/>
        </w:rPr>
        <w:t>عدم تطابق اهداف سیاسی با توان نظامی</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نظامی عراق در تهاجم به جمهوری اسلامی به دلیل مقاومت انقلابی</w:t>
      </w:r>
    </w:p>
    <w:p>
      <w:pPr>
        <w:pStyle w:val="BookText"/>
        <w:rPr/>
      </w:pPr>
      <w:r>
        <w:rPr>
          <w:rFonts w:ascii="IRNazanin" w:hAnsi="IRNazanin" w:eastAsia="IRNazanin"/>
          <w:color w:val="111111"/>
          <w:sz w:val="28"/>
          <w:sz w:val="28"/>
          <w:szCs w:val="28"/>
          <w:rtl w:val="true"/>
          <w:lang w:bidi="fa-IR"/>
        </w:rPr>
        <w:t>مردم، موقعیت زمین و عمق خاک جمهوری اسلامی و سایر موانع طبیعی، با اهداف مورد نظر دشمن مطابقت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ماشین جنگی عراق از نخستین هفته‌های آغاز جنگ در سرزمین وسیع خوزستان پراکنده شد و از این رو، توان لازم را برای ادامه مؤثر تهاجم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عراق که تمرکز قوای خود را از دست داده و با کمبود نیروی احتیاط رو به رو بود، نتوانست جبهه جنوب را تقویت نماید و لشکر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هرگز توانایی و فرصت لازم را برای عبور از رودخانه بهمن شیر به دست نیاورد و این پراکندگی قوا، کمبود نیرو، و گرفتاری در جبهه‌ای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عمومی و فراگیر قوای دشمن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هر گونه پیشروی مؤثر شد و آنها را با فرو بردن در لاک دفاعی، به احداث استحکامات و تحکیم مواضع دفاعی خود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درخواست آتش‌بس از سوی صدام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وقتی درخواست آتش بس را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نمود، کاملا متقاعد شده بود که ارتش عراق توانایی انجام وظیفه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اطلاعات ستاد کل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نبردهای بین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تایمز مالی نیز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چه از نقطه نظر تاکتیکی و چه از نظر استراتژیکی به بن بست رسیده است، به همین دلیل، عراق به هر دری می‌زند تا بلکه کشوری واسطه آتش بس بین دو طرف مخاصمه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انعطاف جمهوری اسلامی، دشمن بین دو راه حل مخیر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عقب‌نشینی از مواضع و ادعاهای اولیه، به ویژه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تمهیدات گسترده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عراق به اجرای آن</w:t>
      </w:r>
    </w:p>
    <w:p>
      <w:pPr>
        <w:pStyle w:val="BookText"/>
        <w:rPr/>
      </w:pPr>
      <w:r>
        <w:rPr>
          <w:rFonts w:ascii="IRNazanin" w:hAnsi="IRNazanin" w:eastAsia="IRNazanin"/>
          <w:color w:val="111111"/>
          <w:sz w:val="28"/>
          <w:sz w:val="28"/>
          <w:szCs w:val="28"/>
          <w:rtl w:val="true"/>
          <w:lang w:bidi="fa-IR"/>
        </w:rPr>
        <w:t>مبادرت کرد، عقب‌نشینی از مناطقی که در پیشروی‌های اولیه به عنوان اهرم فشار در تصرف خود داشت، در واقع برای صدام به منزله خودکشی تلقی می‌شد و دور از منطق و غیر قابل قبول به نظر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وضع موجود، به منظور وادار کردن جمهوری اسلامی به مذاکره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عراق چنین ارزیابی می‌کرد که جمهوری اسلامی علی‌رغم مقاومت در برابر تهاجمات عراق، فاقد توان لازم برای آزادسازی مناطق اشغالی می‌باشد و تحکیم و تثبیت آن در آینده، جمهوری اسلامی را به دادن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راه دوم را برگزید و بدین ترتیب با استقرار نیروهای مهاجم در مواضع پدافندی ناقص، دشمن مرتکب دومین اشتباه استراتژیکی خود شد و با توجه به فرا رسیدن فصل بارندگی و سرما، این نیروها بدون این که در مواضع مناسبی استقرار یابند یا ضربه اساسی به نیروها و ظرفیت نظامی جمهوری اسلامی بزنند، زمان و فرصت مطلوبی را در اختیار جمهوری اسلامی قرار دادند تا به موازات حل مشکلات در داخل، مهیای آزاد سازی مناطق اشغالی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آن طور که صدام امیدوار بود، نه باعث سقوط رژیم ایران شد و نه طغیان اعراب خوزستان به جانبداری از بغداد علیه حکومت ایران را سبب گردید، نیروهای عراق ماه‌هاست که در مناطق مرزی عملیاتی، بدون هدف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بی‌برنامه بودن عراقی‌ها، فرصت لازم را در اختیار ایرانی‌ها گذاشت تا بر اوضاع درهم و برهم زمان انقلاب مسلط شده و تدارکات لازم را به جبهه‌ها برسانند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1876_147232"/>
    </w:p>
    <w:p>
      <w:pPr>
        <w:pStyle w:val="Heading3"/>
        <w:numPr>
          <w:ilvl w:val="2"/>
          <w:numId w:val="1"/>
        </w:numPr>
        <w:rPr/>
      </w:pPr>
      <w:bookmarkStart w:id="64" w:name="__RefHeading___Toc12601102_73709187"/>
      <w:bookmarkStart w:id="65" w:name="_Toc23"/>
      <w:bookmarkEnd w:id="63"/>
      <w:bookmarkEnd w:id="64"/>
      <w:r>
        <w:rPr>
          <w:rtl w:val="true"/>
        </w:rPr>
        <w:t>آخرین مواضع اشغالی</w:t>
      </w:r>
      <w:bookmarkEnd w:id="65"/>
    </w:p>
    <w:p>
      <w:pPr>
        <w:pStyle w:val="BookText"/>
        <w:rPr/>
      </w:pPr>
      <w:r>
        <w:rPr>
          <w:rFonts w:ascii="IRNazanin" w:hAnsi="IRNazanin" w:eastAsia="IRNazanin"/>
          <w:color w:val="111111"/>
          <w:sz w:val="28"/>
          <w:sz w:val="28"/>
          <w:szCs w:val="28"/>
          <w:rtl w:val="true"/>
          <w:lang w:bidi="fa-IR"/>
        </w:rPr>
        <w:t>عراق علی‌رغم شکست اهداف نظامی و عدم موفقیت در وادار کردن جمهوری اسلامی به پذیرش آتش بس تحمیلی، بنا به دلایل زیر اقدام به تحکیم مواضع در مناطق اشغالی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بی‌ثبات داخلی کشور و افزایش تلاش گروه‌های ضد انقلاب در معارضه مسلحانه با نظام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ارزیابی توانایی نظامی ایران و مشاهده عدم تحرک اساسی از طرف نیروهای مسلح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مناسبات جهانی، که علی رغم شکست استراتژی نظامی عراق در حمله به جمهوری اسلامی، تقریبا به طور یکپارچه از این کشور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عمده حضور نیروهای عراقی در مناطق اشغالی را باید تجزیه و تحلیل آنها از اوضاع داخلی کشور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یکی از فرماندهان عراقی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عراق نظریات خود را روی اوضاع آشفته داخل ایران و اختلاف شدید بین سیاستمداران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جریان بنی صدر از یک طرف و جریان اصیل اسلامی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بود و به این خاطر تصور می‌کرد که تأمین نیروهای لازم برای بیرون راندن نیروهای عراقی در سایه این پراکندگی داخلی، برای ایران دشوار خواهد بود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ویلیام اف هیکمن از فرماندهان نیروی دریایی آمریکا و عضو هیئت مدیره فدرال برنامه مطالعات خارجی بروکینگز در این باره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ماه نوامبر تا، تابستان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bookmarkStart w:id="66" w:name="pg11876_147233"/>
    </w:p>
    <w:p>
      <w:pPr>
        <w:pStyle w:val="BookText"/>
        <w:rPr/>
      </w:pPr>
      <w:bookmarkEnd w:id="66"/>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از سویی جنگ در بن‌بست قرار داشت و در طول آن، نیروهای عراقی در مواضع دفاعی مستقر شدند و از سوی دیگر، تلاش‌های ایران برای تنظیم امور کارهای جبهه‌ها، به دلیل وجود جنگ قدرت در تهران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چنین وضعیتی، یعنی ناتوانی عراق برای تحمیل خواسته‌های خود و عدم توانایی جمهوری اسلامی در باز پس‌گیری مناطق اشغالی، به لحاظ مشکلات سیاسی در داخل، جنگ را با بن بست جدی رو به رو ساخت و بدین علت، تصمیم‌گیری عراق در این وضعیت، به تداوم استقرار در مناطق اشغالی منجر شد</w:t>
      </w:r>
      <w:r>
        <w:rPr>
          <w:rFonts w:eastAsia="IRNazanin" w:cs="IRNazanin"/>
          <w:color w:val="111111"/>
          <w:sz w:val="28"/>
          <w:szCs w:val="28"/>
          <w:rtl w:val="true"/>
          <w:lang w:bidi="fa-IR"/>
        </w:rPr>
        <w:t>.</w:t>
      </w:r>
    </w:p>
    <w:p>
      <w:pPr>
        <w:pStyle w:val="Heading3"/>
        <w:numPr>
          <w:ilvl w:val="2"/>
          <w:numId w:val="1"/>
        </w:numPr>
        <w:rPr/>
      </w:pPr>
      <w:bookmarkStart w:id="67" w:name="__RefHeading___Toc12601104_73709187"/>
      <w:bookmarkStart w:id="68" w:name="_Toc24"/>
      <w:bookmarkEnd w:id="67"/>
      <w:r>
        <w:rPr>
          <w:rtl w:val="true"/>
        </w:rPr>
        <w:t xml:space="preserve">بررسی وضعیت سیاسی </w:t>
      </w:r>
      <w:r>
        <w:rPr>
          <w:rtl w:val="true"/>
        </w:rPr>
        <w:t xml:space="preserve">- </w:t>
      </w:r>
      <w:r>
        <w:rPr>
          <w:rtl w:val="true"/>
        </w:rPr>
        <w:t>نظامی کشور</w:t>
      </w:r>
      <w:bookmarkEnd w:id="68"/>
    </w:p>
    <w:p>
      <w:pPr>
        <w:pStyle w:val="Heading4"/>
        <w:numPr>
          <w:ilvl w:val="3"/>
          <w:numId w:val="1"/>
        </w:numPr>
        <w:rPr/>
      </w:pPr>
      <w:bookmarkStart w:id="69" w:name="__RefHeading___Toc12601106_73709187"/>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جمهوری اسلامی ایران، به دلیل اوضاع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خاکم بر کشور در آستانه تهاجم عراق، به هیچ وجه از آمادگی و قابلیت لازم برای رویارویی و در هم کوبیدن ماشین نظامی دشمن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درک مردم از ماهیت تجاوز دشمن و تبعات آن بر سرنوشت انقلاب و کشور، موجب شد تا مقاومت نیروهای مردمی، دشمن را از تحقق کامل اهداف سیاسی و نظامی‌اش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علی رغم فراز و نشیب‌های بسیاری که وجود داشت در هر صورت دشمن به امید دست‌یابی به امتیازات مورد نظر، یا تحمیل صلح به جمهوری اسلامی، در مواضع پدافندی ناقص مستقر شد و به تحکیم مواضع خود مبادرت ورزید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اوضاع بی‌ثبات سیاسی و وضعیت خاص جبهه‌های نبرد، سؤال اساسی این است که جمهوری اسلامی، در حد فاصل تهاجم دشمن تا شکل‌گیری روند آزاد سازی مناطق اشغالی، در چه وضعیتی قرار داشت؟</w:t>
      </w:r>
      <w:bookmarkStart w:id="71" w:name="pg11876_147234"/>
    </w:p>
    <w:p>
      <w:pPr>
        <w:pStyle w:val="BookText"/>
        <w:rPr/>
      </w:pPr>
      <w:bookmarkEnd w:id="71"/>
      <w:r>
        <w:rPr>
          <w:rFonts w:ascii="IRNazanin" w:hAnsi="IRNazanin" w:eastAsia="IRNazanin"/>
          <w:color w:val="111111"/>
          <w:sz w:val="28"/>
          <w:sz w:val="28"/>
          <w:szCs w:val="28"/>
          <w:rtl w:val="true"/>
          <w:lang w:bidi="fa-IR"/>
        </w:rPr>
        <w:t xml:space="preserve">به عبارت دیگر،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کشور از چه مشخصه و ویژگی‌هایی برخوردار بود و به دنبال آن، تلقی و باور دشمن از این اوضاع چه بود؟ این اوضاع چه تأثیری بر مواضع و عملکرد آنها در تداوم حضورشان در مناطق اشغالی داشت؟ برای پاسخ به سؤالات ذکر شده، بررسی اوضاع و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کشور در حد فاصل زمین‌گیر شدن دشمن تا آغاز آزاد سازی مناطق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یک سال و اندی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4"/>
        <w:numPr>
          <w:ilvl w:val="3"/>
          <w:numId w:val="1"/>
        </w:numPr>
        <w:rPr/>
      </w:pPr>
      <w:bookmarkStart w:id="72" w:name="__RefHeading___Toc12601108_73709187"/>
      <w:bookmarkStart w:id="73" w:name="_Toc26"/>
      <w:bookmarkEnd w:id="72"/>
      <w:r>
        <w:rPr>
          <w:rtl w:val="true"/>
        </w:rPr>
        <w:t>وضعیت سیاسی</w:t>
      </w:r>
      <w:bookmarkEnd w:id="73"/>
    </w:p>
    <w:p>
      <w:pPr>
        <w:pStyle w:val="BookText"/>
        <w:rPr/>
      </w:pPr>
      <w:r>
        <w:rPr>
          <w:rFonts w:ascii="IRNazanin" w:hAnsi="IRNazanin" w:eastAsia="IRNazanin"/>
          <w:color w:val="111111"/>
          <w:sz w:val="28"/>
          <w:sz w:val="28"/>
          <w:szCs w:val="28"/>
          <w:rtl w:val="true"/>
          <w:lang w:bidi="fa-IR"/>
        </w:rPr>
        <w:t>اوضاع سیاسی کشور و تحولات آن، اساسا معطوف به تلاش‌های سازمان دهی شده داخلی یا حمایت‌های خارجی به منظور حذف نیروهای انقلابی و جابه جایی در قدرت سیاسی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روند تحولات انقلاب طی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به ویژه تسخیر لانه جاسوسی آمریکا، ضمن افشای ماهیت سیاست‌های آمریکا در داخل کشور و منطقه، ماهیت جریان‌های وابسته به آمریکا را نیز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نتایج این تحول شگرف و عمیق، تضعیف بیش از پیش نیروهای مخالف انقلاب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کلیه عناصر و جریان‌هایی که بقا و حیات سیاسی خود را در صحنه داخل کشور در معرض تهدید تلقی می‌کردند، کوشش مضاعفی را در معارضه هماهنگ و سازمان یافته با نیروهای انقلابی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جریان‌ها و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نظامی‌ای که دنبال می‌کردند، به گونه‌ای غیر قابل انکار، منجر به همسویی آنها با تلاش و سیاست‌های آمریکا در داخل ایران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تحولات داخل کشور، انتخاب بنی صدر به مقام ریاست</w:t>
      </w:r>
    </w:p>
    <w:p>
      <w:pPr>
        <w:pStyle w:val="BookText"/>
        <w:rPr/>
      </w:pPr>
      <w:r>
        <w:rPr>
          <w:rFonts w:ascii="IRNazanin" w:hAnsi="IRNazanin" w:eastAsia="IRNazanin"/>
          <w:color w:val="111111"/>
          <w:sz w:val="28"/>
          <w:sz w:val="28"/>
          <w:szCs w:val="28"/>
          <w:rtl w:val="true"/>
          <w:lang w:bidi="fa-IR"/>
        </w:rPr>
        <w:t>جمهوری، نقطه عطفی در شکل‌گیری حوادث بعدی و انسجام و سازمان‌دهی عناصر و جریان‌های معارض با انقلاب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حوادث و رخدادهای نیمه اول این سال، </w:t>
      </w:r>
      <w:r>
        <w:rPr>
          <w:rStyle w:val="FootnoteAnchor"/>
          <w:rtl w:val="true"/>
        </w:rPr>
        <w:footnoteReference w:id="46"/>
      </w:r>
      <w:r>
        <w:rPr>
          <w:rFonts w:ascii="IRNazanin" w:hAnsi="IRNazanin" w:eastAsia="IRNazanin"/>
          <w:color w:val="111111"/>
          <w:sz w:val="28"/>
          <w:sz w:val="28"/>
          <w:szCs w:val="28"/>
          <w:rtl w:val="true"/>
          <w:lang w:bidi="fa-IR"/>
        </w:rPr>
        <w:t>تنش سیاسی در داخل کشور نیز تشدید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تجاوز دشمن و پیدایش وضعیت جدید در کشور، اوضاع داخلی تا اندازه‌ای بهبود یافت و کلیه نظرها به مقابله با دشمن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اهداف سیاسی بنی صدر و تلاش‌های وی برای بهره گیری از اوضاع بحرانی به منظور حذف نیروهای انقلابی، موجب گردید که پس از زمین‌گیر شدن دشمن، مجددا درگیری‌های داخلی تشدید شده و در شکل وابعاد جدیدی ظهور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صدر تا پیش از این درصدد حذف نیروهای انقلابی بود که پس از اشغال لانه جاسوسی آمریکا، تحت عنوان نیروهای خط امام متشکل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تحولات جنگ و موقعیت جدید نیروهای خط امام در داخل کشور و جبهه‌های نبرد، موقعیت را برای بنی صدر و تحقق اهداف سیاسی او دشوار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جدید، بنی صدر بهبود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را وابسته به خاتمه جنگ و حصول صلح می‌دانست و در این زمینه نیز مورد حمایت کشورهای غربی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بهره‌گیری از اهرم‌های مختلف، سعی می‌کرد که حمایت مردم را نیز به عنوان یک عامل تعیین کننده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تلاش‌های وی در سازمان‌دهی ارتش و اجرای عملیات نظامی به منظور کسب پیروزی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اقدامات با شکست و ناکامی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خاتمه بخشیدن به جنگ از طریق مذاکره سیاسی، ضمن این که تنها</w:t>
      </w:r>
      <w:bookmarkStart w:id="74" w:name="pg11876_147236"/>
    </w:p>
    <w:p>
      <w:pPr>
        <w:pStyle w:val="BookText"/>
        <w:rPr/>
      </w:pPr>
      <w:bookmarkEnd w:id="74"/>
      <w:r>
        <w:rPr>
          <w:rFonts w:ascii="IRNazanin" w:hAnsi="IRNazanin" w:eastAsia="IRNazanin"/>
          <w:color w:val="111111"/>
          <w:sz w:val="28"/>
          <w:sz w:val="28"/>
          <w:szCs w:val="28"/>
          <w:rtl w:val="true"/>
          <w:lang w:bidi="fa-IR"/>
        </w:rPr>
        <w:t xml:space="preserve">راه حلی بود که وی در پیش رو داشت، می‌توانست در صورت تحقق، تا اندازه‌ای به ارتقاء موقعیت رو به تنزل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ناکامی وی، برنامه دیگری را پیش روی نیروهای شناخته شده مخالف بنی صدر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حادثه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دانشگاه تهران، نشانه‌ی سر فصل جدیدی از تلاش‌های ضد انقلاب در داخل کشور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حادثه منجر به وقوع حوادث و رخدادهایی شد که سرانجام منتهی به درگیری مسلحانه در داخل کشور و در نهایت شکست و هزیمت ضد انقلاب و حذف آنها از صحنه سیاسی شد</w:t>
      </w:r>
      <w:r>
        <w:rPr>
          <w:rFonts w:eastAsia="IRNazanin" w:cs="IRNazanin"/>
          <w:color w:val="111111"/>
          <w:sz w:val="28"/>
          <w:szCs w:val="28"/>
          <w:rtl w:val="true"/>
          <w:lang w:bidi="fa-IR"/>
        </w:rPr>
        <w:t>.</w:t>
      </w:r>
    </w:p>
    <w:p>
      <w:pPr>
        <w:pStyle w:val="Heading4"/>
        <w:numPr>
          <w:ilvl w:val="3"/>
          <w:numId w:val="1"/>
        </w:numPr>
        <w:rPr/>
      </w:pPr>
      <w:bookmarkStart w:id="75" w:name="__RefHeading___Toc12601110_73709187"/>
      <w:bookmarkStart w:id="76" w:name="_Toc27"/>
      <w:bookmarkEnd w:id="75"/>
      <w:r>
        <w:rPr>
          <w:rtl w:val="true"/>
        </w:rPr>
        <w:t>وضعیت نظامی</w:t>
      </w:r>
      <w:bookmarkEnd w:id="76"/>
    </w:p>
    <w:p>
      <w:pPr>
        <w:pStyle w:val="BookText"/>
        <w:rPr/>
      </w:pPr>
      <w:r>
        <w:rPr>
          <w:rFonts w:ascii="IRNazanin" w:hAnsi="IRNazanin" w:eastAsia="IRNazanin"/>
          <w:color w:val="111111"/>
          <w:sz w:val="28"/>
          <w:sz w:val="28"/>
          <w:szCs w:val="28"/>
          <w:rtl w:val="true"/>
          <w:lang w:bidi="fa-IR"/>
        </w:rPr>
        <w:t xml:space="preserve">تغییر و اصلاحات اساسی در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پس از پیروزی انقلاب و بازتاب طبیعی آن، موجب گردید تا در کنار بی‌ثباتی سیاسی، وضعیت نامساعدی برای نیروهای نظامی مستولی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تردید و ابهام در مورد فلسفه وجودی ارتش و تلاش‌هایی که در خصوص تعلیق خریدهای نظامی صورت گرفت و به ویژه، عناصر ضد انقلاب با سر دادن شعار انحلال ارتش، موقعیت نیروهای نظامی را به شدت تضعیف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این نابسامانی‌ها در عین حال، ضرورت برخورد با حرکت‌های ضد انقلاب در داخل کشور و برخی از مناطق به ویژه گنبد، کردستان، خوزستان، بلوچستان و غیره،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تدریجا هسته اصلی نیروهای سپاه، با ویژگی انقلابی، شکل گرفت و در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تصویب شورای انقلاب،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انقلابی سپاه، با مأموریت حفظ انقلاب و دستاوردهای آن، در صحنه‌های مختلف کشور حضور یافته و به مبارزه با ضد انقلاب پرداختند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روند، امام خمینی با دور اندیشی و درک ضرورت حفظ ارتش،</w:t>
      </w:r>
    </w:p>
    <w:p>
      <w:pPr>
        <w:pStyle w:val="BookText"/>
        <w:rPr/>
      </w:pPr>
      <w:r>
        <w:rPr>
          <w:rFonts w:ascii="IRNazanin" w:hAnsi="IRNazanin" w:eastAsia="IRNazanin"/>
          <w:color w:val="111111"/>
          <w:sz w:val="28"/>
          <w:sz w:val="28"/>
          <w:szCs w:val="28"/>
          <w:rtl w:val="true"/>
          <w:lang w:bidi="fa-IR"/>
        </w:rPr>
        <w:t>ضمن حمایت‌های همه جانبه از این نیرو، نمایندگان ویژه‌ای را به منظور بررسی وضع ارتش و اصلاح آن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اقدام، نظر به برخورد احتمالی آمریکا با ایران و دورنمای ستیز با استکبار جهانی که از جوهره انقلاب اسلامی ناشی می‌شد، رهبر کبیر انقلاب، علاوه بر تقویت و حمایت همه جانبه از سپاه، در آذر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فریاد دارید بر سر آمریکا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تظاهرات دارید بر ضد آمریکا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خودتان را مجهز کنید و تعلیمات نظامی پیدا کنید و به دوستان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اسلامی باید همه‌اش نظامی باشد و تعلیمات نظامی داشته باشد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امام به شکل‌گیری بسیج و تعلیم و آموزش نظامی مردم توسط نیروهای سپاه پاسداران انقلاب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خامنه‌ای نماینده وقت حضرت امام در سپاه، طی مصاحبه‌ای چنین اظهار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نظامی همگانی به برادران و خواهران، در مراکزی که سپاه پاسداران معین خواهد نمود و آن را از طریق مطبوعات و رسانه‌های گروهی به مردم ابلاغ خواهد کرد، عملی خواهد شد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ساختار نیروهای نظامی جمهوری اسلامی در آستانه تهاجم عراق، بدین شکل بود که از یک سو، ارتش به عنوان نیروی کلاسیک و منظم کشور، همچنان درگیر مسائل داخلی خود به ویژه تأثیرات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ناشی از کودتای نوژه در 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چهل روز قبل از آغاز تهاجم رسمی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سوی دیگر، نیروهای انقلابی سپاه و نیروهای مردمی بسیج بودند که با توجه به استعداد و امکانات موجود خود و عدم برخورداری از موقعیت‌های مناسب، تا تقبل پذیرش مسئولیت دفاع همه جانبه از کشور، فاصله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ترکیب نیروی دفاع کشور از نیروهای کلاسیک و نیروهای انقلابی و مردمی، در برخی از بحران‌ها، به ویژه در کردستان، بازدهی نسبتا خوبی 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اوضاع ناشی از تلاش‌های مزورانه بنی‌صدر، مانع از همکاری همه جانبه این نیروها بود، ضمن این که در رده‌های مختلف ارتش، عناصر مومن و معتقد در بسیاری از مواقع، حمایت‌های مناسبی را در تسلیح و آموزش نیروهای انقلابی و مردمی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تهاجم همه جانبه دشمن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هر گونه ضعف و کاستی که در نیروهای مسلح کشور وجود داشت، در مقابل پیدایش وضعیت جدید، تا حدودی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روند، به دلیل فقدان کارآیی سیستم کلاسیک نظامی کشور و نیز فقدان فرماندهی متمرکز و توانا در به کارگیری نیروها، مقاومت اساسی در برابر متجاوزین، بیشتر در شهرها و با اتکا بر نیروهای مردمی و انقلابی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مناطق، تلاش عمده‌ای که منتهی به توقف دشمن بشود، صورت نپذیرفت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از این دوران پر تلاطم و بحرانی، با اتکا به مقاومت نیروهای مردمی صورت گرفت و سرانجام دشمن ضمن این که دیگر توانایی لازم را برای پیشروی نداشت، به امید دست‌یابی به صلح، در مناطق اشغالی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ماه و اندی پس از زمین‌گیر شدن دشمن، دو طرف درگیری تحرک قابل توجهی از خود نشان نداده و تنها آتش توپخانه و حملات هوایی محدود، آتش جنگ را شعله‌ور نگاه می‌داشت و در بعضی مواقع، عراق سعی می‌کرد که موقعیت خود را گسترش داده و مناطق متصرفه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ارتش جمهوری اسلامی به تدریج اقدام به تحرکاتی کرد که ذیلا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محور دزفول، ارتش جمهوری اسلامی با اجرای یک عملیات کلاسیک، تلاش کرد تا دشمن را از کل منطقه غرب رودخانه کرخه عقب براند و با بهره برداری از موفقیت، ضمن تعاقب دشمن به سمت فکه و العماره پیشروی کرده، عراقی‌ها را تا مرز تعقیب کند، لیکن نتایج مطلوب از این عملیات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بین ماه‌های مهر تا دی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یعنی قریب به سه ماه، جمهوری اسلامی هیچ گونه اقدامی به عمل نیاورد و رکود کاملی بر جبهه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درگیری‌های سیاسی در داخل کشور نیز به طور نامطلوبی تشدید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با طراحی دومین عملیات کلاسیک خود، آن را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از محور هویزه،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با شرکت نیروهای ارتش، نیروهای مردمی و سپاه، با هدف شکست دشمن در جنوب اهواز، آزادی خرمشهر و پدافند در ساحل شط العرب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مرحله اول عملیات، نیرو و تجهیزات قابل توجهی از دشمن منهدم و غنایمی نیز به دست آمد، لیکن با پاتک دشمن، نیروهای خودی عقب رانده شدند و از نظر تجهیزات و نیرو متحمل تلفاتی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عملیات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عملیات هویزه، از سوی ارتش جمهوری اسلامی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منظور شکستن حصر آبادان طراحی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عملیات نیز سرانجام مطلوبی نداشت و جاده، همچنان در دست عراقی‌ها باقی 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حصول نتیجه موفقیت‌آمیز در اقدامات نظامی که طی این مدت انجام گرفت، برای دشمن این باور را به همراه داشت که جمهوری اسلامی فاقد قابلیت و توانایی لازم برای طراحی و اجرای عملیات اساسی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یکی از فرماندهان عراقی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می‌کردیم که نیروهای ایرانی از اجرای یک عملیات دقیق و برنامه‌ریزی شده در سطحی گسترده، ناتوان هستند، لذا بر موضع خود کاملا اصرار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ذهنیت را از شکست نیروهای ایرانی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هویزه به دست آوردیم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این وضعیت و عدم موفقیت در بیرون راندن نیروهای اشغالگر از سرزمین‌های اشغالی، زمزمه‌هایی مبنی بر صلح با دشمن را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اوضاع و احوالی که وجود داشت، به نظر نمی‌رسید که تحول عمده‌ای در جنگ صورت پذیرفته و منتهی به شکسته شدن بن‌بست جنگ و تغییر موازنه به سود جمهوری اسلامی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موقعیتی و حدود دو ماه پس از آخرین عملیات ناموفق ارتش در هویزه، نیروهای سپاه در محور سوسنگرد، عملیات محدودی را با نام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عملیات، موفقیت قابل توجهی حاصل شد که بیش از نتایج مادی آن، عواقب و نتایج روحی و معنوی آن مورد 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تک‌ور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سپاهی و بسیجی بوده و برابر هماهنگی‌های پیشین، مقرر گردید که توپخانه ارتش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اجرای آتش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آغاز شد غافلگیری دشمن و در نتیجه، پیشروی سریع نیروها، منجر به انهدام بخشی از نیروهای زرهی و مکانیزه دشمن و کشته شدن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نیز اسارت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پس از عملیات نیروهای تک‌ور برابر طرح قبلی به مواضع خود بازگشتند، ولی آنچه که در این عملیات و در آن وضعیت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و جبهه‌ها اهمیت داشت، پیدایش باور و اعتقاد برای شکستن بن بست سیاسی و نظامی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خلاقیت و ابتکار نیروهای مردمی، به طرح تاکتیک جدیدی از پیکار و جنگ با دشمن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نتایج این عملیات بیانگر آن بود که حل معضلات انقلاب تنها با ابزار انقلابی و خارج از روش‌های مرسوم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مرحله جدیدی آغاز گردید که طی آن عمدتا نیروهای مردمی و سپاه با استفاده از روش و تاکتیک‌های مبتنی بر روحیه انقلابی و با امکانات محدود، مجموعه عملیات‌های جدیدی را سازمان دهی و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پس از عملیات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تا عملیات شکسته شدن حصر آبادان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چندین عملیات محدود و موفق و اغلب در مناطق عملیاتی خوزستان،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مناطق اشغالی و روند شکل گیری آن</w:t>
      </w:r>
    </w:p>
    <w:p>
      <w:pPr>
        <w:pStyle w:val="BookText"/>
        <w:rPr/>
      </w:pPr>
      <w:r>
        <w:rPr>
          <w:rFonts w:ascii="IRNazanin" w:hAnsi="IRNazanin" w:eastAsia="IRNazanin"/>
          <w:color w:val="111111"/>
          <w:sz w:val="28"/>
          <w:sz w:val="28"/>
          <w:szCs w:val="28"/>
          <w:rtl w:val="true"/>
          <w:lang w:bidi="fa-IR"/>
        </w:rPr>
        <w:t>از زمان تجاوز و سرانجام زمین‌گیر شدن دشمن در مناطق اشغالی، تا آغاز تهاجم گسترده رزمندگان اسلام که به آزاد سازی مناطق اشغالی منتهی شد، یک سال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اساسا تداوم حضور نیروهای اشغالگر در مناطق اشغالی بر این فرض قرار داشت که نیروهای نظامی جمهوری اسلامی فاقد قابلیت و توانایی لازم برای انهدام و بیرون راندن آنها از مناطق متصرفه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طی این مدت، تحرک چشمگیری که منجر به آزادسازی این مناطق بشود، صورت نگرفت و همین امر در شکل‌گیری ذهنیت دشمن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سردار سرتیپ غلامعلی رشید، مسئول معاونت اطلاعات، و عملیات ستاد کل نیروهای مسلح، طی توضیحاتی اظهار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یک سال در خاک ما به سر می‌برد بدون این که ما حرکت آفندی</w:t>
      </w:r>
    </w:p>
    <w:p>
      <w:pPr>
        <w:pStyle w:val="BookText"/>
        <w:rPr/>
      </w:pPr>
      <w:r>
        <w:rPr>
          <w:rFonts w:ascii="IRNazanin" w:hAnsi="IRNazanin" w:eastAsia="IRNazanin"/>
          <w:color w:val="111111"/>
          <w:sz w:val="28"/>
          <w:sz w:val="28"/>
          <w:szCs w:val="28"/>
          <w:rtl w:val="true"/>
          <w:lang w:bidi="fa-IR"/>
        </w:rPr>
        <w:t>گسترده و موفقی علیه او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دشمن را به این نتیجه رساند که ما فاقد توان آفندی بوده و قادر نیستیم که زمین‌های اشغالی را از دشمن باز پس بگیریم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مسئله فوق، امیدواری دشمن به تحولاتی که در جبهه داخلی صورت می‌گرفت، </w:t>
      </w:r>
      <w:r>
        <w:rPr>
          <w:rStyle w:val="FootnoteAnchor"/>
          <w:rtl w:val="true"/>
        </w:rPr>
        <w:footnoteReference w:id="51"/>
      </w:r>
      <w:r>
        <w:rPr>
          <w:rFonts w:ascii="IRNazanin" w:hAnsi="IRNazanin" w:eastAsia="IRNazanin"/>
          <w:color w:val="111111"/>
          <w:sz w:val="28"/>
          <w:sz w:val="28"/>
          <w:szCs w:val="28"/>
          <w:rtl w:val="true"/>
          <w:lang w:bidi="fa-IR"/>
        </w:rPr>
        <w:t>منجر به این باور و تلقی شده بود که تأثیرات ناشی از بی‌ثباتی داخلی، به هیچ وجه امکان سازمان‌دهی مناسب نظامی را برای جمهوری اسلامی، فراهم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عراقی‌ها تمایل به همکاری با گروه‌های ضد انقلاب داخلی را رسما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نیویورک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رئیس جمهور عراق، پیشنهاد کرده است که در کوشش برای سرنگونی آیت الله خمینی، همکاری بدون قید و شرطی را با هر یک از گروه‌های ایرانی مخالف رژیم،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تحولاتی که منجر به آزادسازی مناطق اشغالی شد، از یک سو باورها و امیدهای دشمن را که اساسا با تکیه به آنها بر تداوم حضور در مناطق اشغالی تأکید داشت، درهم ریخت و از سوی دیگر، وضعیتی را به وجود آورد که دشمن می‌بایست در مورد تداوم حضور در مناطق اشغالی و یا عقب‌نشینی از این مواضع، تصمیم مقتضی را اتخاذ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اساسی که در این مبحث باید بدان پرداخت، این است که جمهوری اسلامی چگونه و تحت چه شرایطی، وضعیت حاکم بر جبهه‌های نبرد را دگرگون ساخت و چگونه با بیرون راندن دشمن از مناطق اشغالی،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به سود خود به چرخش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روشن شدن این موضوع، تجزیه و تحلیل عوامل تعیین کننده در روند</w:t>
      </w:r>
      <w:bookmarkStart w:id="77" w:name="pg11876_147243"/>
    </w:p>
    <w:p>
      <w:pPr>
        <w:pStyle w:val="Heading3"/>
        <w:numPr>
          <w:ilvl w:val="2"/>
          <w:numId w:val="1"/>
        </w:numPr>
        <w:rPr/>
      </w:pPr>
      <w:bookmarkStart w:id="78" w:name="__RefHeading___Toc12601112_73709187"/>
      <w:bookmarkStart w:id="79" w:name="_Toc28"/>
      <w:bookmarkEnd w:id="77"/>
      <w:bookmarkEnd w:id="78"/>
      <w:r>
        <w:rPr>
          <w:rtl w:val="true"/>
        </w:rPr>
        <w:t>آزاد سازی مناطق اشغالی و روند شکل گیری آن</w:t>
      </w:r>
      <w:bookmarkEnd w:id="79"/>
    </w:p>
    <w:p>
      <w:pPr>
        <w:pStyle w:val="Heading4"/>
        <w:numPr>
          <w:ilvl w:val="3"/>
          <w:numId w:val="1"/>
        </w:numPr>
        <w:rPr/>
      </w:pPr>
      <w:bookmarkStart w:id="80" w:name="__RefHeading___Toc12601114_73709187"/>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آزادسازی مناطق اشغالی می‌باشد که به پاره‌ای از موارد آن اشاره می‌شود</w:t>
      </w:r>
      <w:r>
        <w:rPr>
          <w:rFonts w:eastAsia="IRNazanin" w:cs="IRNazanin"/>
          <w:color w:val="111111"/>
          <w:sz w:val="28"/>
          <w:szCs w:val="28"/>
          <w:rtl w:val="true"/>
          <w:lang w:bidi="fa-IR"/>
        </w:rPr>
        <w:t>:</w:t>
      </w:r>
    </w:p>
    <w:p>
      <w:pPr>
        <w:pStyle w:val="Heading4"/>
        <w:numPr>
          <w:ilvl w:val="3"/>
          <w:numId w:val="1"/>
        </w:numPr>
        <w:rPr/>
      </w:pPr>
      <w:bookmarkStart w:id="82" w:name="__RefHeading___Toc12601116_73709187"/>
      <w:bookmarkStart w:id="83" w:name="_Toc30"/>
      <w:bookmarkEnd w:id="82"/>
      <w:r>
        <w:rPr>
          <w:rtl w:val="true"/>
        </w:rPr>
        <w:t>تغییر وضعیت داخلی کشور</w:t>
      </w:r>
      <w:bookmarkEnd w:id="83"/>
    </w:p>
    <w:p>
      <w:pPr>
        <w:pStyle w:val="BookText"/>
        <w:rPr/>
      </w:pPr>
      <w:r>
        <w:rPr>
          <w:rFonts w:ascii="IRNazanin" w:hAnsi="IRNazanin" w:eastAsia="IRNazanin"/>
          <w:color w:val="111111"/>
          <w:sz w:val="28"/>
          <w:sz w:val="28"/>
          <w:szCs w:val="28"/>
          <w:rtl w:val="true"/>
          <w:lang w:bidi="fa-IR"/>
        </w:rPr>
        <w:t>پیش از این، در تجزیه و تحلیل اوضاع سیاسی و نظامی کشور، مفصلا به این موضوع اشاره شده است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2601118_73709187"/>
      <w:bookmarkStart w:id="85" w:name="_Toc31"/>
      <w:bookmarkEnd w:id="84"/>
      <w:r>
        <w:rPr>
          <w:rtl w:val="true"/>
        </w:rPr>
        <w:t>تحول روحی و معنوی در مردم</w:t>
      </w:r>
      <w:bookmarkEnd w:id="85"/>
    </w:p>
    <w:p>
      <w:pPr>
        <w:pStyle w:val="BookText"/>
        <w:rPr/>
      </w:pPr>
      <w:r>
        <w:rPr>
          <w:rFonts w:ascii="IRNazanin" w:hAnsi="IRNazanin" w:eastAsia="IRNazanin"/>
          <w:color w:val="111111"/>
          <w:sz w:val="28"/>
          <w:sz w:val="28"/>
          <w:szCs w:val="28"/>
          <w:rtl w:val="true"/>
          <w:lang w:bidi="fa-IR"/>
        </w:rPr>
        <w:t>فضای ناشی از تشنج و منازعات سیاسی در جامعه امکان توجه و پرداختن به امور معنوی را ضعیف و کم رنگ کرده بود لذا با پیدایش اوضاع جدید و به موازات حذف منافقین و لیبرال‌ها از صحنه سیاسی کشور و متقابلا اقداماتی که منافقین با ترور مسئولان نظام و مردم آغاز کردند، زمینه حضور مجدد مردم در صحنه‌ی سیاسی کشور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روند تأمین ثبات سیاسی در کشور و معنویت برخاسته از اوضاع جدید، در عمل امکان افزایش حضور نیروهای مردمی در جبهه‌های جنگ را فراهم ساخت و فرهنگ معنوی موجود در جبهه‌های جنگ و پیروزی‌های نظامی، بر گسترش دامنه‌ی تحولات روحی در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 در پی تأثیرات حضور فراگیر مردم و کسب پیروزی‌های نظامی، امام خمینی به منشأ این تحول اشاره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این جانب غرورانگیز و افتخار آفرین است، روحیه بزرگ و قلوب سرشار از ایمان و اخلاص و روح شهادت‌طلبی این عزیزان، که سربازان حقیقی ولی الله الاعظم ارواحنا فدا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86" w:name="pg11876_147244"/>
    </w:p>
    <w:p>
      <w:pPr>
        <w:pStyle w:val="BookText"/>
        <w:rPr/>
      </w:pPr>
      <w:bookmarkEnd w:id="86"/>
      <w:r>
        <w:rPr>
          <w:rFonts w:ascii="IRNazanin" w:hAnsi="IRNazanin" w:eastAsia="IRNazanin"/>
          <w:color w:val="111111"/>
          <w:sz w:val="28"/>
          <w:sz w:val="28"/>
          <w:szCs w:val="28"/>
          <w:rtl w:val="true"/>
          <w:lang w:bidi="fa-IR"/>
        </w:rPr>
        <w:t>امام خمینی 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شاید بی نظیر باشد و شاید در طول تاریخ هم نظیری برایش نتوانیم پیدا کنیم که بچه‌های کوچک و جوان‌های نیمسال و زن‌ها، پیرزن‌ها، عروس‌ها و دامادها همه با هم در جبهه حاضرند و صحنه جنگ صحنه‌ای است که ملت در آن حاضر هستند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2601120_73709187"/>
      <w:bookmarkStart w:id="88" w:name="_Toc32"/>
      <w:bookmarkEnd w:id="87"/>
      <w:r>
        <w:rPr>
          <w:rtl w:val="true"/>
        </w:rPr>
        <w:t>گسترش سازمان رزم سپاه</w:t>
      </w:r>
      <w:bookmarkEnd w:id="88"/>
    </w:p>
    <w:p>
      <w:pPr>
        <w:pStyle w:val="BookText"/>
        <w:rPr/>
      </w:pPr>
      <w:r>
        <w:rPr>
          <w:rFonts w:ascii="IRNazanin" w:hAnsi="IRNazanin" w:eastAsia="IRNazanin"/>
          <w:color w:val="111111"/>
          <w:sz w:val="28"/>
          <w:sz w:val="28"/>
          <w:szCs w:val="28"/>
          <w:rtl w:val="true"/>
          <w:lang w:bidi="fa-IR"/>
        </w:rPr>
        <w:t>تأثیرات ناشی از تحول روحی در مردم به افزایش حضور آنها در جبهه‌های جنگ انجامید و وضعیت جدیدی را در میدان‌های رزم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زمان فرماندهی بنی صدر بر قوای مسلح، سپاه پاسداران از تجهیزات و امکانات و توجه اندکی برخوردار بود و مورد بی مهری بسیار قرار داشت، لیکن با تغییر اوضاع، سپاه پاسداران توانست توان خود را افزایش داده و ظرفیت به کارگیری متمرکز نیروهای مردمی را ایجاد کرده و از این عامل اساسی در جهت پیشبرد اهداف نظامی استفاده کند، به نحوی که ظرف مدت کوتاهی، سپاه توانست چهار تیپ سازمانی تشکیل دهد که هر کدام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عملیاتی بودند</w:t>
      </w:r>
      <w:r>
        <w:rPr>
          <w:rFonts w:eastAsia="IRNazanin" w:cs="IRNazanin"/>
          <w:color w:val="111111"/>
          <w:sz w:val="28"/>
          <w:szCs w:val="28"/>
          <w:rtl w:val="true"/>
          <w:lang w:bidi="fa-IR"/>
        </w:rPr>
        <w:t>.</w:t>
      </w:r>
    </w:p>
    <w:p>
      <w:pPr>
        <w:pStyle w:val="Heading4"/>
        <w:numPr>
          <w:ilvl w:val="3"/>
          <w:numId w:val="1"/>
        </w:numPr>
        <w:rPr/>
      </w:pPr>
      <w:bookmarkStart w:id="89" w:name="__RefHeading___Toc12601122_73709187"/>
      <w:bookmarkStart w:id="90" w:name="_Toc33"/>
      <w:bookmarkEnd w:id="89"/>
      <w:r>
        <w:rPr>
          <w:rtl w:val="true"/>
        </w:rPr>
        <w:t>همکاری و هماهنگی ارتش و سپاه</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حذف بنی صدر، مقدمات همکاری جدی نیروهای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و عملیات ثامن الائمه که در نتیجه این همکاری و با تلاش شهیدان کلاهدوز و نامجو طراحی شد، پس از تصویب رئیس شورای عالی دفاع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نتایج حاصله از این عملیات، همکاری این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ترکیب جدیدی از تلفیق نیروها و اتخاذ استراتژی عملیاتی و تاکتیک‌های رزمی نوین،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متقابل سپاه و ارتش در جوی سرشار از تفاهم، به رفع بسیاری از توهمات و تبلیغات سوء گذشته انجامید</w:t>
      </w:r>
      <w:r>
        <w:rPr>
          <w:rFonts w:eastAsia="IRNazanin" w:cs="IRNazanin"/>
          <w:color w:val="111111"/>
          <w:sz w:val="28"/>
          <w:szCs w:val="28"/>
          <w:rtl w:val="true"/>
          <w:lang w:bidi="fa-IR"/>
        </w:rPr>
        <w:t>.</w:t>
      </w:r>
      <w:bookmarkStart w:id="91" w:name="pg11876_147245"/>
    </w:p>
    <w:p>
      <w:pPr>
        <w:pStyle w:val="BookText"/>
        <w:rPr/>
      </w:pPr>
      <w:bookmarkEnd w:id="91"/>
      <w:r>
        <w:rPr>
          <w:rFonts w:ascii="IRNazanin" w:hAnsi="IRNazanin" w:eastAsia="IRNazanin"/>
          <w:color w:val="111111"/>
          <w:sz w:val="28"/>
          <w:sz w:val="28"/>
          <w:szCs w:val="28"/>
          <w:rtl w:val="true"/>
          <w:lang w:bidi="fa-IR"/>
        </w:rPr>
        <w:t xml:space="preserve">شهادت فرماندهان بلند پایه سپاه و ارتش، </w:t>
      </w:r>
      <w:r>
        <w:rPr>
          <w:rStyle w:val="FootnoteAnchor"/>
          <w:rtl w:val="true"/>
        </w:rPr>
        <w:footnoteReference w:id="55"/>
      </w:r>
      <w:r>
        <w:rPr>
          <w:rFonts w:ascii="IRNazanin" w:hAnsi="IRNazanin" w:eastAsia="IRNazanin"/>
          <w:color w:val="111111"/>
          <w:sz w:val="28"/>
          <w:sz w:val="28"/>
          <w:szCs w:val="28"/>
          <w:rtl w:val="true"/>
          <w:lang w:bidi="fa-IR"/>
        </w:rPr>
        <w:t>علی‌رغم سنگینی سایه فقدان آنان بر سپاه و ارتش، موجب پیوند عمیق معنوی در میان نیروهای مسلح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اتخاذ استراتژی هجوم و با استعانت از روحیه شهادت‌طلبی نیروهای انقلابی و توان سازمان‌دهی مردمی آنها، روند جدید از شتاب بیشتری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خلاقیت و ابتکار عمل مبتنی بر واقعیات موجود، در کنار تخصص و تجهیزات ارتش جمهوری اسلامی، تأثیر ویژه‌ای در تغییر سریع وضعیت صحنه‌های جنگ داشته است</w:t>
      </w:r>
      <w:r>
        <w:rPr>
          <w:rFonts w:eastAsia="IRNazanin" w:cs="IRNazanin"/>
          <w:color w:val="111111"/>
          <w:sz w:val="28"/>
          <w:szCs w:val="28"/>
          <w:rtl w:val="true"/>
          <w:lang w:bidi="fa-IR"/>
        </w:rPr>
        <w:t>.</w:t>
      </w:r>
    </w:p>
    <w:p>
      <w:pPr>
        <w:pStyle w:val="Heading4"/>
        <w:numPr>
          <w:ilvl w:val="3"/>
          <w:numId w:val="1"/>
        </w:numPr>
        <w:rPr/>
      </w:pPr>
      <w:bookmarkStart w:id="92" w:name="__RefHeading___Toc12601124_73709187"/>
      <w:bookmarkStart w:id="93" w:name="_Toc34"/>
      <w:bookmarkEnd w:id="92"/>
      <w:r>
        <w:rPr>
          <w:rtl w:val="true"/>
        </w:rPr>
        <w:t>ابتکار و خلاقیت در صحنه‌های نبرد</w:t>
      </w:r>
      <w:bookmarkEnd w:id="93"/>
    </w:p>
    <w:p>
      <w:pPr>
        <w:pStyle w:val="BookText"/>
        <w:rPr/>
      </w:pPr>
      <w:r>
        <w:rPr>
          <w:rFonts w:ascii="IRNazanin" w:hAnsi="IRNazanin" w:eastAsia="IRNazanin"/>
          <w:color w:val="111111"/>
          <w:sz w:val="28"/>
          <w:sz w:val="28"/>
          <w:szCs w:val="28"/>
          <w:rtl w:val="true"/>
          <w:lang w:bidi="fa-IR"/>
        </w:rPr>
        <w:t xml:space="preserve">فضای بسیار مناسبی که در این برهه از انقلاب اسلامی و در پی تحول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مردم حاصل شد، به گسترش ابتکار و خلاقیت در صحنه‌های جنگ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پیش از این، همه نوع امکانات و تجهیزات لازم در صحنه جنگ وجود داشت، لیکن هیچ کدام عاملی جهت حصول موفقیت در بیرون راندن دشمن از مناطق اشغالی نگردید ولی با تغییر اوضاع حاکم بر کشور، بار دیگر روح ابتکار و خلاقیت بر فضای جبهه‌ها حاکم شد که یکی از دستاوردهای بزرگ آن را باید تغییر توازن نظامی به سود جمهوری اسلامی دانست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سرلشکر محسن رضایی، فرمانده کل سپاه پاسداران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اشکال ظهور و حضور نیروهای مردمی و سپاه که از اهمیت ویژه‌ای برخوردار است، مسئله ابتکار و تاکتیک‌های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نیروی مردمی در جنگ، پاسخی بود که در صحنه و عمل، به ناتوانی روش‌های کلاسیکی که تا کنون به نتیجه نرسیده بودند،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آنها، با ابتکاراتشان صورت گرفت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مباحث پیشین اشاره شد، عملیات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 شد، به عنوان سرآغاز مرحله جدیدی از تاکتیک‌های ابتکاری نیروهای مردمی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ابتکارات در مقیاس وسیعتری مورد بهره‌برداری قرار گرفت، چنان که به هنگام طراحی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عنایت به تفکر کلاسیک نظامی، مسئله عبور از رودخانه کارون، با شک و تردید نگریسته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سردار سرلشکر محسن رضایی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خیلی بارز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همه به حمله از روی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چرا، گفته می‌شد که عرف کلاسیک این گونه دیکته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قانون جنگ این است، شما مگر می‌توانید این همه تجهیزات زرهی و سایر امکانات را از روی رودخانه عبور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را هواپیما مورد هدف قرار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فرماندهی، این مسئله را قبول نکرده و همچنان معتقد به عبور از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فرماندهی این گونه فکر می‌کرد؟ روشن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متأثر از یک روحیه و تحرک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 ین خاطر یک ایده مردمی را ارائه می‌کرد و گرنه از نظر کلاسیک، حصول این نتیجه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حقیقت عبور از رودخانه یک ابداع و خلاقیت مردمی بود و پیروزی ما در عملیات نیز درست به همین مسئله مربوط بود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94" w:name="pg11876_147247"/>
    </w:p>
    <w:p>
      <w:pPr>
        <w:pStyle w:val="Heading4"/>
        <w:numPr>
          <w:ilvl w:val="3"/>
          <w:numId w:val="1"/>
        </w:numPr>
        <w:rPr/>
      </w:pPr>
      <w:bookmarkStart w:id="95" w:name="__RefHeading___Toc12601126_73709187"/>
      <w:bookmarkStart w:id="96" w:name="_Toc35"/>
      <w:bookmarkEnd w:id="94"/>
      <w:bookmarkEnd w:id="95"/>
      <w:r>
        <w:rPr>
          <w:rtl w:val="true"/>
        </w:rPr>
        <w:t>عدم درک دشمن از وضعیت جدید</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روند شکل گیری تحولات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اساسا بر حضور مردم در صحنه متکی بود و به حذف جبهه ضد انقلاب از صحنه سیاسی کشور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صحیحی نداشته و همین مسئله موجب شد تا عراق، علی‌رغم اطلاع از عملیات ثامن الائمه، به لحاظ باور و ذهنیت غلط گذشته در مورد توانایی بالقوه رزمندگان اسلام از نظر تاکتیک، غافلگیر شده و به ناچار به اسارت نیروها و انهدام تجهیزاتش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را می‌توان اولین و بزرگترین ضربه روانی به دشمن، پس از آغاز مرحله جدید جنگ، به شمار آورد</w:t>
      </w:r>
      <w:r>
        <w:rPr>
          <w:rFonts w:eastAsia="IRNazanin" w:cs="IRNazanin"/>
          <w:color w:val="111111"/>
          <w:sz w:val="28"/>
          <w:szCs w:val="28"/>
          <w:rtl w:val="true"/>
          <w:lang w:bidi="fa-IR"/>
        </w:rPr>
        <w:t>.</w:t>
      </w:r>
      <w:bookmarkStart w:id="97" w:name="pg11876_147248"/>
    </w:p>
    <w:p>
      <w:pPr>
        <w:pStyle w:val="Heading3"/>
        <w:numPr>
          <w:ilvl w:val="2"/>
          <w:numId w:val="1"/>
        </w:numPr>
        <w:rPr/>
      </w:pPr>
      <w:bookmarkStart w:id="98" w:name="__RefHeading___Toc12601128_73709187"/>
      <w:bookmarkStart w:id="99" w:name="_Toc36"/>
      <w:bookmarkEnd w:id="97"/>
      <w:bookmarkEnd w:id="98"/>
      <w:r>
        <w:rPr>
          <w:rtl w:val="true"/>
        </w:rPr>
        <w:t>سلسله عملیات بزرگ</w:t>
      </w:r>
      <w:bookmarkEnd w:id="99"/>
    </w:p>
    <w:p>
      <w:pPr>
        <w:pStyle w:val="Heading4"/>
        <w:numPr>
          <w:ilvl w:val="3"/>
          <w:numId w:val="1"/>
        </w:numPr>
        <w:rPr/>
      </w:pPr>
      <w:bookmarkStart w:id="100" w:name="__RefHeading___Toc12601130_73709187"/>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این مبحث، به طور اجمال به سلسله عملیاتی که منجر به آزادسازی مناطق اشغالی کشور شد، اشاره می‌شود</w:t>
      </w:r>
      <w:r>
        <w:rPr>
          <w:rFonts w:eastAsia="IRNazanin" w:cs="IRNazanin"/>
          <w:color w:val="111111"/>
          <w:sz w:val="28"/>
          <w:szCs w:val="28"/>
          <w:rtl w:val="true"/>
          <w:lang w:bidi="fa-IR"/>
        </w:rPr>
        <w:t>:</w:t>
      </w:r>
    </w:p>
    <w:p>
      <w:pPr>
        <w:pStyle w:val="Heading4"/>
        <w:numPr>
          <w:ilvl w:val="3"/>
          <w:numId w:val="1"/>
        </w:numPr>
        <w:rPr/>
      </w:pPr>
      <w:bookmarkStart w:id="102" w:name="__RefHeading___Toc12601132_73709187"/>
      <w:bookmarkStart w:id="103" w:name="_Toc38"/>
      <w:bookmarkEnd w:id="102"/>
      <w:r>
        <w:rPr>
          <w:rtl w:val="true"/>
        </w:rPr>
        <w:t>عملیات ثامن الائمه</w:t>
      </w:r>
      <w:bookmarkEnd w:id="103"/>
    </w:p>
    <w:p>
      <w:pPr>
        <w:pStyle w:val="BookText"/>
        <w:rPr/>
      </w:pPr>
      <w:r>
        <w:rPr>
          <w:rFonts w:ascii="IRNazanin" w:hAnsi="IRNazanin" w:eastAsia="IRNazanin"/>
          <w:color w:val="111111"/>
          <w:sz w:val="28"/>
          <w:sz w:val="28"/>
          <w:szCs w:val="28"/>
          <w:rtl w:val="true"/>
          <w:lang w:bidi="fa-IR"/>
        </w:rPr>
        <w:t>تحرک اصلی رزمندگان در این مقطع، عمدتا معطوف به دو عملیات گردید که هر دو، در محور آبادان طراحی و اجرا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مدت‌ها پیش طراحی و بلافاصله پس از حذف بنی صدر،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آبادان و از محور دارخوین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پیشنهاد شکستن حصر آبادان، با تأکید حضرت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مدت‌ها پیش مورد نظر طراحان جنگ و فرماندهان سپاه بود، لیکن کارشکنی بنی صدر مانع از تحقق آن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حذف بنی صدر، زمینه عملی شدن این طرح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همکاری سپاه و ارتش در این عملیات و در مقیاس وسیع، به منصه ظهور رسیده و تحقق یافت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انهدام و پاکسازی شرق رودخانه کارون از نیروهای دشمن و شکستن محاصره آبادان، بخشی از نتایج و دستاوردهای عملیات ثامن الائمه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محاصره آبادان، برای دشمن از ارزش سیاسی بالایی برخوردار بود و از مقاصد عمده رژیم عراق برای به تسلیم کشاندن جمهوری اسلامی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عملیات، دشمن علاوه بر این که یک امتیاز با ارزش سیاسی را از دست داد، از نظر روحی و روانی و</w:t>
      </w:r>
    </w:p>
    <w:p>
      <w:pPr>
        <w:pStyle w:val="BookText"/>
        <w:rPr/>
      </w:pPr>
      <w:r>
        <w:rPr>
          <w:rFonts w:ascii="IRNazanin" w:hAnsi="IRNazanin" w:eastAsia="IRNazanin"/>
          <w:color w:val="111111"/>
          <w:sz w:val="28"/>
          <w:sz w:val="28"/>
          <w:szCs w:val="28"/>
          <w:rtl w:val="true"/>
          <w:lang w:bidi="fa-IR"/>
        </w:rPr>
        <w:t>همچنین نیروی انسانی و تجهیزات متحمل خسارات بسیاری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ناقص دشمن در شرق رودخانه کارون، همان‌طور که اشاره شد، عمدتا ناشی از باورهای ذهنی غلط دشمن در مورد توانایی رزمندگان از یک سو، و رجحان اهداف سیاسی بر اهداف نظامی،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که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 دشمن به دست آمد، حاکی از آن بود که تعدادی از فرماندهان عراقی نیز استقرار در شرق رودخانه کارون را از لحاظ نظامی، غیر اصولی ارزیابی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فرماندهی کل ارتش عراق، با توجه به اهداف سیاسی رژیم عراق، بر تداوم حضور نیروهایش در شرق رودخانه کارون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حاصله از دو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باورهای غلط دشمن درباره توان رزمندگان اسلام را در هم ریخت و امنیت دشمن را که مدت‌ها بدون دغدغه اساسی در قسمت بزرگی از مناطق اشغالی مستقر شده بود، سلب کرد، ضمن این که موجب نمایان شدن هر چه بیشتر آسیب‌پذیری دشمن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اعتماد رزمندگان اسلام به اتخاذ تاکتیک‌های ابتکاری در جنگ و همچنین شکل‌گیری همکاری ارتش و سپاه و باور و اعتقاد نیروهای نظامی کلاسیک به نیروهای انقلابی، بخشی از نتایج آن بود که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برادران سپاه و ارتش به منظور اتخاذ استراتژی عملیاتی جلساتی به صورت جداگانه تشکیل دادند و حاصل آن جلسات در نشست‌های مشترک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جمع‌بندی این جلسات،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عملیاتی، به عنوان طرح‌های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کربلای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به شورای عالی دفاع ارائه شد و ضمن آن بر موارد ذیل تأکید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همه امکانات و ابتکارات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تمرکز قوا</w:t>
      </w:r>
      <w:r>
        <w:rPr>
          <w:rFonts w:eastAsia="IRNazanin" w:cs="IRNazanin"/>
          <w:color w:val="111111"/>
          <w:sz w:val="28"/>
          <w:szCs w:val="28"/>
          <w:rtl w:val="true"/>
          <w:lang w:bidi="fa-IR"/>
        </w:rPr>
        <w:t>)</w:t>
      </w:r>
      <w:bookmarkStart w:id="104" w:name="pg11876_147250"/>
    </w:p>
    <w:p>
      <w:pPr>
        <w:pStyle w:val="BookText"/>
        <w:rPr/>
      </w:pPr>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انهدام نیروهای دشمن و بیرون راندن آنها از میهن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در قوا و آزادسازی نیروهای خودی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شدن برای حمله‌های تعیین کننده و نهایی</w:t>
      </w:r>
    </w:p>
    <w:p>
      <w:pPr>
        <w:pStyle w:val="BookText"/>
        <w:rPr/>
      </w:pPr>
      <w:r>
        <w:rPr>
          <w:rFonts w:ascii="IRNazanin" w:hAnsi="IRNazanin" w:eastAsia="IRNazanin"/>
          <w:color w:val="111111"/>
          <w:sz w:val="28"/>
          <w:sz w:val="28"/>
          <w:szCs w:val="28"/>
          <w:rtl w:val="true"/>
          <w:lang w:bidi="fa-IR"/>
        </w:rPr>
        <w:t>طرح‌های عملیاتی مورد نظر، به گونه‌ای طراحی شده بود که بر اساس اصل صرفه‌جویی، در قوا، بلافاصله پس از هر عملیات، خط پدافندی خودی احتیاج به نیروی کمتری برای تأمین داشته باشد</w:t>
      </w:r>
      <w:r>
        <w:rPr>
          <w:rFonts w:eastAsia="IRNazanin" w:cs="IRNazanin"/>
          <w:color w:val="111111"/>
          <w:sz w:val="28"/>
          <w:szCs w:val="28"/>
          <w:rtl w:val="true"/>
          <w:lang w:bidi="fa-IR"/>
        </w:rPr>
        <w:t>.</w:t>
      </w:r>
    </w:p>
    <w:p>
      <w:pPr>
        <w:pStyle w:val="Heading4"/>
        <w:numPr>
          <w:ilvl w:val="3"/>
          <w:numId w:val="1"/>
        </w:numPr>
        <w:rPr/>
      </w:pPr>
      <w:bookmarkStart w:id="105" w:name="__RefHeading___Toc12601134_73709187"/>
      <w:bookmarkStart w:id="106" w:name="_Toc39"/>
      <w:bookmarkEnd w:id="105"/>
      <w:r>
        <w:rPr>
          <w:rtl w:val="true"/>
        </w:rPr>
        <w:t>عملیات طریق القدس</w:t>
      </w:r>
      <w:bookmarkEnd w:id="106"/>
    </w:p>
    <w:p>
      <w:pPr>
        <w:pStyle w:val="BookText"/>
        <w:rPr/>
      </w:pPr>
      <w:r>
        <w:rPr>
          <w:rFonts w:ascii="IRNazanin" w:hAnsi="IRNazanin" w:eastAsia="IRNazanin"/>
          <w:color w:val="111111"/>
          <w:sz w:val="28"/>
          <w:sz w:val="28"/>
          <w:szCs w:val="28"/>
          <w:rtl w:val="true"/>
          <w:lang w:bidi="fa-IR"/>
        </w:rPr>
        <w:t xml:space="preserve">عملیات طریق القدس، دو ماه پس از عملیات ثامن الائمه طراحی شد و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این عملیات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وسعت 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رزمندگان و درک صحیح از نقاط ضعف و ناتوانی دشمن، همراه با افزایش ظرفیت به کارگیری تمامی امکانات موجود، که به انتخاب منطقه عملیاتی طریق القدس با وسعتی بیش از دو برابر منطقه عملیاتی ثامن الائمه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اهداف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مرزهای بین‌المللی، قطع کردن ارتباط بخش شمالی دشمن با بخش جنوبی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اشغالی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آزادسازی شهر مرزی بستان، انهدام دشمن و پاکسازی مناطق، آزادسازی نیروهای خودی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اهداف و نتایج عملیات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اهداف عملیاتی، نشان‌دهنده ظرافت، دقت برنامه‌ریزی در تدبیر و طراحی عملیات و همچنین حاکی از افزایش توان عملیاتی رزمندگان اسلام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ظرفیت سازمان‌دهی نیروهای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به طور مشخص در عملیات طریق القدس و به دنبال</w:t>
      </w:r>
    </w:p>
    <w:p>
      <w:pPr>
        <w:pStyle w:val="BookText"/>
        <w:rPr/>
      </w:pPr>
      <w:r>
        <w:rPr>
          <w:rFonts w:ascii="IRNazanin" w:hAnsi="IRNazanin" w:eastAsia="IRNazanin"/>
          <w:color w:val="111111"/>
          <w:sz w:val="28"/>
          <w:sz w:val="28"/>
          <w:szCs w:val="28"/>
          <w:rtl w:val="true"/>
          <w:lang w:bidi="fa-IR"/>
        </w:rPr>
        <w:t>افزایش جذب نیروهای مردمی، سازمان رزم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سپاه پاسداران، گسترش سازمان رزم سپاه را نتیجه تغییر وضعیت و فضای کار دانسته،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توانستیم با تجدید نظر و سازمان‌دهی نیروهایمان، بخش وسیعی از نیروهای مردمی که عامل مؤثری در این عملیات بودند را وارد صحنه کرده و تجارب با ارزشی به دست آوریم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عملیات طریق القدس، تجلی‌گاه بارز حضور نیروهای مردمی در جبهه‌های جنگ بود که به دنبال پاکسازی جبهه انقلاب از عناصر آلوده و خائن، به منصه ظهور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تاکتیک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عبور از رمل، به عنوان محور شمالی عملیات، یکی از ویژگی‌های عملیات و ناشی از خلاقیت و ابتکار متأثر از گسترش حضور نیروهای مردمی در جنگ بود که موجب دور خوردن دشمن و تضمین کننده پیروزی عملیات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قدری دور از انتظار دشمن بود که حتی اسرای دشمن همواره تأکید داشتند که رزمندگان اسلام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محور وارد عمل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رمل به طور طبیعی مانعی اساسی و غیر قابل عبور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رزمندگان جهت رسیدن به اهداف مورد نظر، هیچ استفاده‌ای از هلی کوپتر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برجسته نظامی، در ارزیابی عملیات طریق القدس ضمن تأکید بر شکل گیری تاکتیک جدید رزمندگان اسلام،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طریق القدس، نتایج مهم عملیاتی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 وسیع ایرانی‌ها در جنگ، تا این مرحله، قدرت برنامه‌ریزی عملیاتی و مهارت‌های فرماندهی و کنترلشان تا حدود زیادی افزایش یافت در واقع،</w:t>
      </w:r>
      <w:bookmarkStart w:id="107" w:name="pg11876_147252"/>
    </w:p>
    <w:p>
      <w:pPr>
        <w:pStyle w:val="BookText"/>
        <w:rPr/>
      </w:pPr>
      <w:bookmarkEnd w:id="107"/>
      <w:r>
        <w:rPr>
          <w:rFonts w:ascii="IRNazanin" w:hAnsi="IRNazanin" w:eastAsia="IRNazanin"/>
          <w:color w:val="111111"/>
          <w:sz w:val="28"/>
          <w:sz w:val="28"/>
          <w:szCs w:val="28"/>
          <w:rtl w:val="true"/>
          <w:lang w:bidi="fa-IR"/>
        </w:rPr>
        <w:t>این عملیات بیانگر لیاقت ایرانی‌ها در ایجاد و کنترل عملیات نظامی مختلف در سطح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پاتک بستان، ایران را قادر ساخت که برای اولین بار با موفقیتی چشمگیر، تاکتیک‌های موج انسانی </w:t>
      </w:r>
      <w:r>
        <w:rPr>
          <w:rStyle w:val="FootnoteAnchor"/>
          <w:rtl w:val="true"/>
        </w:rPr>
        <w:footnoteReference w:id="59"/>
      </w:r>
      <w:r>
        <w:rPr>
          <w:rFonts w:ascii="IRNazanin" w:hAnsi="IRNazanin" w:eastAsia="IRNazanin"/>
          <w:color w:val="111111"/>
          <w:sz w:val="28"/>
          <w:sz w:val="28"/>
          <w:szCs w:val="28"/>
          <w:rtl w:val="true"/>
          <w:lang w:bidi="fa-IR"/>
        </w:rPr>
        <w:t>را که بعدها تاکتیک حاکم بر جبهه های جنگ شد، به مرحله آزمایش بگذارد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12601136_73709187"/>
      <w:bookmarkStart w:id="109" w:name="_Toc40"/>
      <w:bookmarkEnd w:id="108"/>
      <w:r>
        <w:rPr>
          <w:rtl w:val="true"/>
        </w:rPr>
        <w:t>آثار عملیات طریق القدس</w:t>
      </w:r>
      <w:bookmarkEnd w:id="109"/>
    </w:p>
    <w:p>
      <w:pPr>
        <w:pStyle w:val="BookText"/>
        <w:rPr/>
      </w:pPr>
      <w:r>
        <w:rPr>
          <w:rFonts w:ascii="IRNazanin" w:hAnsi="IRNazanin" w:eastAsia="IRNazanin"/>
          <w:color w:val="111111"/>
          <w:sz w:val="28"/>
          <w:sz w:val="28"/>
          <w:szCs w:val="28"/>
          <w:rtl w:val="true"/>
          <w:lang w:bidi="fa-IR"/>
        </w:rPr>
        <w:t xml:space="preserve">دشمن اگر چه شکست نیروهایش در عملیات ثامن الائمه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استقرار ناقص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بودن عقبه آنها به دو پل روی رودخانه کارون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کرد، لیکن در عملیات طریق القدس، نظر به این که از لحاظ نظامی توجیهی برای شکست خود نداشت، مجبور به پذیرش واقعیات جدید گردید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یک سو شکل‌گیری تاکتیک جدید عملیاتی و از سوی دیگر تغییر ذهنیت غلط دشمن و باور کردن توانایی رزمی رزمندگان از عواملی بود که تأثیرات خود را در صحنه‌های نبردهای آتی،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 پس با شک و تردید به ادامه حضور خود در مناطق اشغالی می‌نگریست، زیرا استقرار ناقص نیروهای عراقی آنان را در برابر توانایی جدید رزمندگان و حمله‌های احتمالی آنان، در معرض انهدام و آسیب‌پذیری جدی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صاحب نظران جنگ، حمله دشمن به پل سابله پس از گذشت چند روز از عملیات طریق القدس</w:t>
      </w:r>
    </w:p>
    <w:p>
      <w:pPr>
        <w:pStyle w:val="BookText"/>
        <w:rPr/>
      </w:pPr>
      <w:r>
        <w:rPr>
          <w:rFonts w:ascii="IRNazanin" w:hAnsi="IRNazanin" w:eastAsia="IRNazanin"/>
          <w:color w:val="111111"/>
          <w:sz w:val="28"/>
          <w:sz w:val="28"/>
          <w:szCs w:val="28"/>
          <w:rtl w:val="true"/>
          <w:lang w:bidi="fa-IR"/>
        </w:rPr>
        <w:t>و سپس عقب نشینی آنها از شمال رودخانه نیسان، اولین تحول در باور و نگرش دشمن بود، چرا که از این پس نیروهای عراقی برای ادامه حضور در مناطق اشغالی، نیاز به تصمیم‌گیری تازه‌ای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نبرد، در اختیار رزمندگان اسلام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 مهمترین عامل در مختل کردن سیستم تصمیم‌گیری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دشمن، صحنه داخل کشور که یکی از مبانی و فرضیات اساسی عراق در ارزیابی ضعف‌های جمهوری اسلامی محسوب می‌شد، دگرگون شده و جبهه‌های جنگ نیز شاهد حماسه‌آفرینی رزمندگان و بیرون راندن متجاوزین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این پس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وضع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اتخاذ تصمیم نهایی در مورد ادامه استقرار در مناطق اشغالی یا فرار و عقب‌نشینی داشت، لذا اقدامات مشروحه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نیروهای ضد انقلاب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متحد ضد انقلاب که در حال تلاشی و هزیمت بود، در تحلیل‌های خود، ادامه پیروزی‌های رزمندگان اسلام را به منزله تثبیت جمهوری اسلامی محسوب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دشمن نیز واگذاری مناطق اشغالی را قبل از کسب امتیاز سیاسی، نوعی شکست فاحش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برای خود می‌دانست، در نتیجه بقا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رزمندگان اسلام، در معرض تهدید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پیوند میان ضد انقلاب و رژیم عراق، از وجه اشتراک بنیادی‌ترین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تجدید نظر در مورد بهره‌برداری از اهرم ضد انقلاب داخلی به نحوی جدی‌تر، از همین زمان آغاز شد و بعدها با ورود سرکرده و فراری منافقین به بغداد، شکل جدیدی به خود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ایجاد تأخیر و تعویق در عملیات آتی رزمندگان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تجاربی که</w:t>
      </w:r>
    </w:p>
    <w:p>
      <w:pPr>
        <w:pStyle w:val="BookText"/>
        <w:rPr/>
      </w:pPr>
      <w:r>
        <w:rPr>
          <w:rFonts w:ascii="IRNazanin" w:hAnsi="IRNazanin" w:eastAsia="IRNazanin"/>
          <w:color w:val="111111"/>
          <w:sz w:val="28"/>
          <w:sz w:val="28"/>
          <w:szCs w:val="28"/>
          <w:rtl w:val="true"/>
          <w:lang w:bidi="fa-IR"/>
        </w:rPr>
        <w:t xml:space="preserve">دشمن از دو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بود، زمان اجرای عملیات آتی رزمندگان اسلام را در نزدیک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 و با توجه به تجمع رزمندگان اسلام در منطقه شوش، در مورد اجرای عملیات در این محور 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دشمن، در مورد نگرانی آنها از تجمع رزمندگان اسلام در محور 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نیروهای ایرانی در محور شوش، ذهن فرماندهی کل نیروهای مسلح عراق را به طور عمده‌ای به خود مشغول کرده بود، چرا که شکست فاحش عراق در شرق کارون و بستان، هنوز در مقابل چشم‌هایشان جلوه‌گر بود و از این خوف داشتند که چنین شکست‌هایی مجددا تکرار شود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براساس درک جدید از تحرکات رزمندگان اسلام، تهاجم به تنگه چزابه را با اهداف ذیل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انهدام نیروهای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 زدن سازمان‌دهی نیروها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اجرای عملیات آتی رزمندگان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نیروهای خود که در اثر عملیات رزمندگان اسلام، تضعیف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فرمانده عملیات طریق القدس که پس از عملیات همچنان در منطقه حضور داشت، در مورد تحرکات دشمن،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تهاجم دشمن در تنگه چزابه، قدری ابهام داشتیم، به این معنی که وقتی دشمن توان پیشروی به سمت بستان را دارد، چرا توقف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بررسی‌های متعددی در زمینه اهداف احتمالی دشمن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طی تحلیلی در همین زمینه، هدف دشمن را</w:t>
      </w:r>
    </w:p>
    <w:p>
      <w:pPr>
        <w:pStyle w:val="BookText"/>
        <w:rPr/>
      </w:pPr>
      <w:r>
        <w:rPr>
          <w:rFonts w:ascii="IRNazanin" w:hAnsi="IRNazanin" w:eastAsia="IRNazanin"/>
          <w:color w:val="111111"/>
          <w:sz w:val="28"/>
          <w:sz w:val="28"/>
          <w:szCs w:val="28"/>
          <w:rtl w:val="true"/>
          <w:lang w:bidi="fa-IR"/>
        </w:rPr>
        <w:t xml:space="preserve">ایجاد تأخیر در عملیات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 فعالیت بی‌وقفه در این منطقه،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آشکار شدن اهداف دشمن در حمله به تنگه چزابه، بار دیگر در جبهه خودی، ضرورت اجرای عملیات فتح المبین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پیشنهاد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طرح‌های صلحی که پس از تهاجم به زمین‌گیر شدن دشمن به جمهوری اسلامی ایران پیشنهاد شد، هیچ کدام متضمن حقوق واقعی جمهوری اسلامی نبود و اغلب ضمن شباهت‌های عمده با هم، آتش بس را بر عقب نشینی دشمن از مناطق اشغالی مقدر داشته و تعیین متجاوز را نادیده می‌گرفتند، از سوی دیگر جمهوری اسلامی اعلام کرد که اگر هیئت‌های صلح، طرح جدیدی برای ارائه ندارند، ضرورتی برای مذاکره و ورود آنها به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موضع‌گیری و نیز اظهارات رئیس جمهور شهید رجایی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سرنوشت جنگ را در میدان جنگ تعیین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تلاش‌های صلحی که با هدف به تسلیم کشاندن جمهوری اسلامی انجام می‌شد عقیم و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موقعیت جدید، بر نگرانی دشمن نیز افزوده شد، لذا در پیشنهادهای جدید خود که به صورت مخفیانه ارائه می‌کرد، در خصوص عقب‌نشینی با شرط حذف تعیین متجاوز،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نشریه واشنگتن پست به نقل از نشریه لویل میل چاپ بریتانیا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مخفیانه پیشنهاد کرده است که نیروهای خود را از ایران خارج ساخته و غرامت مالی نیز بپردازد، به شرط آن که ایران حاضر به اعطا امتیازاتی، از جمله لغو درخواست خود جهت تشکیل هیئتی به منظور تعیین مسئول شروع جنگ باشد</w:t>
      </w:r>
      <w:r>
        <w:rPr>
          <w:rFonts w:eastAsia="IRNazanin" w:cs="IRNazanin"/>
          <w:color w:val="111111"/>
          <w:sz w:val="28"/>
          <w:szCs w:val="28"/>
          <w:rtl w:val="true"/>
          <w:lang w:bidi="fa-IR"/>
        </w:rPr>
        <w:t>.»</w:t>
      </w:r>
      <w:bookmarkStart w:id="110" w:name="pg11876_147256"/>
    </w:p>
    <w:p>
      <w:pPr>
        <w:pStyle w:val="Heading4"/>
        <w:numPr>
          <w:ilvl w:val="3"/>
          <w:numId w:val="1"/>
        </w:numPr>
        <w:rPr/>
      </w:pPr>
      <w:bookmarkStart w:id="111" w:name="__RefHeading___Toc12601138_73709187"/>
      <w:bookmarkStart w:id="112" w:name="_Toc41"/>
      <w:bookmarkEnd w:id="110"/>
      <w:bookmarkEnd w:id="111"/>
      <w:r>
        <w:rPr>
          <w:rtl w:val="true"/>
        </w:rPr>
        <w:t>عملیات فتح المبین</w:t>
      </w:r>
      <w:bookmarkEnd w:id="112"/>
    </w:p>
    <w:p>
      <w:pPr>
        <w:pStyle w:val="BookText"/>
        <w:rPr/>
      </w:pPr>
      <w:r>
        <w:rPr>
          <w:rFonts w:ascii="IRNazanin" w:hAnsi="IRNazanin" w:eastAsia="IRNazanin"/>
          <w:color w:val="111111"/>
          <w:sz w:val="28"/>
          <w:sz w:val="28"/>
          <w:szCs w:val="28"/>
          <w:rtl w:val="true"/>
          <w:lang w:bidi="fa-IR"/>
        </w:rPr>
        <w:t xml:space="preserve">تعجیل و شتال در طراحی و اجرای عملیات فتح المبین، اساسا مبتنی بر این تحلیل انجام گرفت که فرصت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گرفته شود، لذا نیروها پس از بازسازی فراخوانی شده، بر اساس مأموریت‌های جدید توجیه و سازمان‌دهی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حضور نیروهای مردمی، گسترش همکاری ارتش و سپاه، تجارت مناسب نظامی بر پایه‌ی تاکتیک‌های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تا عملیات فتح المبین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پیش از این برای ایجاد تأخیر در اجرای عملیات تلاش‌های گوناگونی را انجام داده بود، در برابر وسعت تهاجم رزمندگان تسلیم شده، تن به شکست داد و با فرار از صحنه نبرد، بخشی از نیروهای خود را از مهلکه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اسرای دشمن و غنائمی که به دست آمد، نشان دهنده‌ی میزان موفقیت عملیات، استیصال و انهدام دشمن و برتری نظامی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فرماندهان نیروی دریایی آمریکا و عضو هیئت مدیره فدرال برنامه مطالعات خارجی بروکینگر،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پیروزی‌های ایران، نشان دهنده‌ی تجدید قوای نیروهای مسلح، نیروی انسانی بیشتر و هماهنگی بهتری بین ارتش و سپاه پاسداران انقلاب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کارشناسان نظامی، با نگاهی عمیق به عملیات فتح المبین، اقدامات بعدی دشمن یعنی عقب نشینی و فرار به پشت مرزهایش را متأثر از همین عملیات دانسته و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فتح المبین، خفت بارترین شکست را از آغاز جنگ تا کنون</w:t>
      </w:r>
      <w:bookmarkStart w:id="113" w:name="pg11876_147257"/>
    </w:p>
    <w:p>
      <w:pPr>
        <w:pStyle w:val="BookText"/>
        <w:rPr/>
      </w:pPr>
      <w:bookmarkEnd w:id="113"/>
      <w:r>
        <w:rPr>
          <w:rFonts w:ascii="IRNazanin" w:hAnsi="IRNazanin" w:eastAsia="IRNazanin"/>
          <w:color w:val="111111"/>
          <w:sz w:val="28"/>
          <w:sz w:val="28"/>
          <w:szCs w:val="28"/>
          <w:rtl w:val="true"/>
          <w:lang w:bidi="fa-IR"/>
        </w:rPr>
        <w:t>نصیب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به عقب‌نشینی عراق در سرتاسر خط جبهه، در طول مرز ایران و عراق و نابودی سه لشکر عراق منجر شد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601140_73709187"/>
      <w:bookmarkStart w:id="115" w:name="_Toc42"/>
      <w:bookmarkEnd w:id="114"/>
      <w:r>
        <w:rPr>
          <w:rtl w:val="true"/>
        </w:rPr>
        <w:t>نتایج داخلی سه عملیات بزرگ</w:t>
      </w:r>
      <w:bookmarkEnd w:id="115"/>
    </w:p>
    <w:p>
      <w:pPr>
        <w:pStyle w:val="BookText"/>
        <w:rPr/>
      </w:pPr>
      <w:r>
        <w:rPr>
          <w:rFonts w:ascii="IRNazanin" w:hAnsi="IRNazanin" w:eastAsia="IRNazanin"/>
          <w:color w:val="111111"/>
          <w:sz w:val="28"/>
          <w:sz w:val="28"/>
          <w:szCs w:val="28"/>
          <w:rtl w:val="true"/>
          <w:lang w:bidi="fa-IR"/>
        </w:rPr>
        <w:t xml:space="preserve">به موازات کسب پیروزی نظامی در جبهه‌های نبرد که از نیمه دوم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عملیات فتح‌المبین به اوج رسید،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کشور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در وضعیت نوینی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موج گسترده ترور از سوی منافقین فروکش کرده و متقابلا تلاش‌هائی به منظور انهدام بقایای ضد انقلاب در داخل کشور طرح‌ریزی و اجرا شد که نقش مهمی در شکست قطعی منافقین در این مرحله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سپاه پاسداران انقلاب اسلامی برای برقراری امنیت شهری در تهران، سبب شکسته شدن جو رعبی گردید که منافقین با انجام ترورهای متعدد، قصد ایجاد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یاد شده، عملکرد ضد انقلاب را در داخل با بن‌بست جدی مواجه ساخت، ضمن این که با اجرای طرح جمع آوری اطلاعات مردمی، خانه‌های تیمی منافقین نیز در معرض شناسایی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اجرای عملیات روی خانه‌های تیمی که طی چند نوبت در اسفند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و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به کشته شدن برخی از کادرهای اصلی منافقین، از جمله موسی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اشرف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رجوی و از اعضای مؤثر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 که در توجیه نیروهایش، جمهوری اسلامی را ناتوان و فاقد سیستم اطلاعاتی و توانایی عملیاتی ارزیابی می‌کرد، در مواجهه با روند وسیع عملیات روی خانه‌های تیمی در تهران و سایر شهرستان‌ها غافلگیر شده و بلافاصله اقدام به خروج کادرهای خود از کشور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هزیمت و شکست جبهه متحد ضد انقلاب در داخل کشور، امیدهای آمریکا در مورد جا به جایی قدرت در داخل کشور و اجرای عملیات براندازی را با ناکامی و شکست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پیروزی‌های رو به گسترش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نیز منجر به افزایش نگرانی آمریکا و غرب از دورنمای روند تحولات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آمریکایی‌ها با استفاده از زمینه‌های متعدد در داخل کشور، مجددا جبهه جدیدی را که از صبغه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برخوردار بود،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جبهه جدید به شریعتمداری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رادیوهای بیگانه به منظور موجه جلوه دادن جلوه‌دادن جبهه جدید ضد انقلاب، تعداد طرفداران شریعتمداری را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کشف و خنثی شدن کودتا، مشخص گردید که جریان مزبور فاقد هر گونه پایگاه مردمی بوده است و بدین ترتیب، مجددا خط آمریکا در داخل کشور با شکست و بن بست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شکست توطئه‌های مختلف، ضد انقلاب خارج‌نشین یک جمع‌بندی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 از نفس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کرد که به نحوی مبین اضمحلال و هزیمت آنها در چنین اوضاعی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 کنونی، هیچ نشانه‌ای از نرمش یا انعطاف در برابر مخالفان، از سوی حکومت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تا حد زیادی در سرکوب مخالفان فعال خود موفق می‌شود و مقاومت‌های مسلحانه پراکنده و بی‌هدف را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درعمل می‌بینیم که شبکه تروریستی مجاهدین خلق و دیگر گروه‌های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تقریبا منهدم شده است و هر روز ضرباتی مرگبارتر و نابودکننده‌تر بر آنان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مخالفان و مبارزان با رژیم جمهوری اسلامی، ناگزیر باید در روش‌های مبارزه و راه‌های مناسب برای برانداختن چنین رژیمی تجدید نظر کنند</w:t>
      </w:r>
      <w:r>
        <w:rPr>
          <w:rFonts w:eastAsia="IRNazanin" w:cs="IRNazanin"/>
          <w:color w:val="111111"/>
          <w:sz w:val="28"/>
          <w:szCs w:val="28"/>
          <w:rtl w:val="true"/>
          <w:lang w:bidi="fa-IR"/>
        </w:rPr>
        <w:t>.</w:t>
      </w:r>
      <w:bookmarkStart w:id="116" w:name="pg11876_147259"/>
    </w:p>
    <w:p>
      <w:pPr>
        <w:pStyle w:val="BookText"/>
        <w:rPr/>
      </w:pPr>
      <w:bookmarkEnd w:id="116"/>
      <w:r>
        <w:rPr>
          <w:rFonts w:ascii="IRNazanin" w:hAnsi="IRNazanin" w:eastAsia="IRNazanin"/>
          <w:color w:val="111111"/>
          <w:sz w:val="28"/>
          <w:sz w:val="28"/>
          <w:szCs w:val="28"/>
          <w:rtl w:val="true"/>
          <w:lang w:bidi="fa-IR"/>
        </w:rPr>
        <w:t>فراموش نکنیم که بسیاری از اقدامات اپوزیسیون در این سه سال اخیر، نه تنها خللی در ارکان حکومت پدید نیاورده، که به آن فرصت داده تا سنگرهای خود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نتیجه‌گیری واقع‌بینانه در می‌یابیم که وسائل و امکانات اپوزیسیون خارج از کشور و تاکتیک‌هایی که آنان برای مقابله با رژیم جمهوری اسلامی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کاملا بی‌اثر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نخستین گام دریافتن و پیمودن این راه‌ها، پذیرش ناتوانی و ناکارائی ترکیب کنونی اپوزیسیون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حقیقی است که در هر حال، هر روز آشکارتر و ملموس‌تر جلوه می‌کند، چه بهتر که چشم بر آن نبندیم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2601142_73709187"/>
      <w:bookmarkStart w:id="118" w:name="_Toc43"/>
      <w:bookmarkEnd w:id="117"/>
      <w:r>
        <w:rPr>
          <w:rtl w:val="true"/>
        </w:rPr>
        <w:t>پس از فتح المبین</w:t>
      </w:r>
      <w:bookmarkEnd w:id="118"/>
    </w:p>
    <w:p>
      <w:pPr>
        <w:pStyle w:val="Heading4"/>
        <w:numPr>
          <w:ilvl w:val="3"/>
          <w:numId w:val="1"/>
        </w:numPr>
        <w:rPr/>
      </w:pPr>
      <w:bookmarkStart w:id="119" w:name="__RefHeading___Toc12601144_73709187"/>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عملیات فتح‌المبین که از آغاز تا پایان، یک هفته طول کشید، </w:t>
      </w:r>
      <w:r>
        <w:rPr>
          <w:rStyle w:val="FootnoteAnchor"/>
          <w:rtl w:val="true"/>
        </w:rPr>
        <w:footnoteReference w:id="64"/>
      </w:r>
      <w:r>
        <w:rPr>
          <w:rFonts w:ascii="IRNazanin" w:hAnsi="IRNazanin" w:eastAsia="IRNazanin"/>
          <w:color w:val="111111"/>
          <w:sz w:val="28"/>
          <w:sz w:val="28"/>
          <w:szCs w:val="28"/>
          <w:rtl w:val="true"/>
          <w:lang w:bidi="fa-IR"/>
        </w:rPr>
        <w:t>همراه با دستاوردها و نتایج فراوان و چشمگیر، موقعیت برتر سیاسی را نیز برای جمهوری اسلامی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رخدادها و وقایع سیاسی داخلی و منطقه‌ای، وضعیت و موقعیت دشمن پس از عملیات فتح‌المبین و انعکاس پیروزی رزمندگان اسلام تا آغاز عملیات بیت المقدس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خارجی تصویر مناسبتری از اوضاع عمومی در آستانه عملیات بزرگ رزمندگان اسلام را ترسیم خواهد کرد</w:t>
      </w:r>
      <w:r>
        <w:rPr>
          <w:rFonts w:eastAsia="IRNazanin" w:cs="IRNazanin"/>
          <w:color w:val="111111"/>
          <w:sz w:val="28"/>
          <w:szCs w:val="28"/>
          <w:rtl w:val="true"/>
          <w:lang w:bidi="fa-IR"/>
        </w:rPr>
        <w:t>.</w:t>
      </w:r>
    </w:p>
    <w:p>
      <w:pPr>
        <w:pStyle w:val="Heading4"/>
        <w:numPr>
          <w:ilvl w:val="3"/>
          <w:numId w:val="1"/>
        </w:numPr>
        <w:rPr/>
      </w:pPr>
      <w:bookmarkStart w:id="121" w:name="__RefHeading___Toc12601146_73709187"/>
      <w:bookmarkStart w:id="122" w:name="_Toc45"/>
      <w:bookmarkEnd w:id="121"/>
      <w:r>
        <w:rPr>
          <w:rtl w:val="true"/>
        </w:rPr>
        <w:t>استیصال دشمن</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دشمن پس از یک سال و اندی استقرار در مواضع دفاعی، در برابر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بزرگ نظامی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مناطق مختلف</w:t>
      </w:r>
    </w:p>
    <w:p>
      <w:pPr>
        <w:pStyle w:val="BookText"/>
        <w:rPr/>
      </w:pPr>
      <w:r>
        <w:rPr>
          <w:rFonts w:ascii="IRNazanin" w:hAnsi="IRNazanin" w:eastAsia="IRNazanin"/>
          <w:color w:val="111111"/>
          <w:sz w:val="28"/>
          <w:sz w:val="28"/>
          <w:szCs w:val="28"/>
          <w:rtl w:val="true"/>
          <w:lang w:bidi="fa-IR"/>
        </w:rPr>
        <w:t xml:space="preserve">به مرحله اجرا گذارده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 کنترل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دادند، در نتیجه، علی‌رغم داشتن نیرو، تجهیزات و امکانات مناسب در مناطق مختلف عملیاتی، به علت استیصال روحی قادر به بهره‌گیری از استعداد موجود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ضعف روحی و درماندگی نیروهای دشمن به گونه‌ای افزایش یافته بود که آنها حتی در مواقع پاتک، بلافاصله پس از مواجهه با عکس العمل رزمندگان اسلام، به فرار و عقب نشینی و یا تسلیم مبادرت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دیگر دشمن در این مرحله از جنگ، نداشتن نیروی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خاطر انتخاب اهداف وسیع و نیز تعیین مأموریت برای کلیه یگان‌های خود، پس از ناکامی و شکست، می‌بایست تمامی توان و استعداد خود را در مواضع پدافندی به صورت ناکافی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گردید که دشمن، فاقد نیروی احتیاط کارآمد بوده و در مواقع ضروری عکس‌العمل مناسبی را در برابر حملات رزمندگان اسلام از خود بروز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غلامعلی رشید،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دشمن به گونه‌ای بود که تقریبا مکانی را که تصرف داشت، به دلیل حیاتی بودن آن، بخشی از نیروهایش را در آن منطقه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ما، فرضا در منطقه عملیاتی ثامن الائمه با دشمن می‌جنگیدیم، یقین داشتیم که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در آن منطقه با ما نخواهد جنگید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رزم دشمن، متعاقب سلسله عملیات رزمندگان اسلام، از هم گسیخت، تا آنجا که در عملیات ثامن الائمه،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یگان‌های تحت امر آن، که پس از اشغال خرمشهر و محاصره آبادان، در منطقه استقرار داشتند، در معرض تهاجم و انهدام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w:t>
      </w:r>
    </w:p>
    <w:p>
      <w:pPr>
        <w:pStyle w:val="BookText"/>
        <w:rPr/>
      </w:pPr>
      <w:r>
        <w:rPr>
          <w:rFonts w:ascii="IRNazanin" w:hAnsi="IRNazanin" w:eastAsia="IRNazanin"/>
          <w:color w:val="111111"/>
          <w:sz w:val="28"/>
          <w:sz w:val="28"/>
          <w:szCs w:val="28"/>
          <w:rtl w:val="true"/>
          <w:lang w:bidi="fa-IR"/>
        </w:rPr>
        <w:t xml:space="preserve">طریق القدس، باقی مانده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بین رفت و همچنین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چندین یگان دیگر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فتح المبین، علاوه بر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نیروهای موجود در منطقه، به همراه سایر نیروهایی که دشمن از سایر مناطق جمع کرده و به منطقه اعزام نموده بود،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تا قبل از عملیات بیت القدس، انهدام وسیعی از نیروها و تجهیزات دشمن صورت گرفت و تعداد بسیاری از نیروهایش اسیر شدند و امکانات زیادی به غنیمت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دشمن در آستانه عملیات بیت المقدس در معرض از هم گسیختگی کامل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علاوه بر این که موجبات نگرانی حاکمان بغداد را فراهم کرده بود، از دید حامیان منطقه‌ای و جهانی عراق نیز پنهان نبود و سبب تشویق خاطر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استیصال دشمن و روند رو به تغییر توازن نظامی به سود جمهوری اسلامی، در رسانه‌های خارجی نیز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رابرت فیکس خبرنگار روزنامه تایمز در بیروت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نتیجه‌گیری ممکن از وقایع اخیر، که عراق نیز شدیدا از آن بیم دارد، این است که با توجه به عدم توازن در نیروهای دو طرف، شاید ایران در آینده نزدیک در جنگ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صدام بر حاکمیت شط العرب اصرار نمی‌ورزد و احتمالا حاضر است که در صورت آغاز مذاکره با ایران، نیروهایش را در چند مرحله از خاک ایران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برقراری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رژیم بعث از مدت‌ها قبل برای نجات خود ابراز کرده بود، با شروع عملیات فتح المبین و بروز آثار پیروزی رزمندگان، مجددا مطرح شد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امروز خواستار آتش بس و حل و فصل مناقشه با ایران، از راه‌های صلح‌آمیز که حقوق عادلانه تاریخی و قانونی را تضمین نماید،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برای نجات صدام و توقف</w:t>
      </w:r>
      <w:bookmarkStart w:id="123" w:name="pg11876_147262"/>
    </w:p>
    <w:p>
      <w:pPr>
        <w:pStyle w:val="BookText"/>
        <w:rPr/>
      </w:pPr>
      <w:bookmarkEnd w:id="123"/>
      <w:r>
        <w:rPr>
          <w:rFonts w:ascii="IRNazanin" w:hAnsi="IRNazanin" w:eastAsia="IRNazanin"/>
          <w:color w:val="111111"/>
          <w:sz w:val="28"/>
          <w:sz w:val="28"/>
          <w:szCs w:val="28"/>
          <w:rtl w:val="true"/>
          <w:lang w:bidi="fa-IR"/>
        </w:rPr>
        <w:t xml:space="preserve">جنگ، تلاش‌های وسیعی از سوی کمیته منتخب کنفرانس کشورهای غیر متعهد، کمیته حسن نیت کنفرانس اسلامی، کمیته کنفرانس اسلامی جهان اسلام و نیز تنی چند از شخصیت‌های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جهان اسلام صورت گرفت</w:t>
      </w:r>
      <w:r>
        <w:rPr>
          <w:rFonts w:eastAsia="IRNazanin" w:cs="IRNazanin"/>
          <w:color w:val="111111"/>
          <w:sz w:val="28"/>
          <w:szCs w:val="28"/>
          <w:rtl w:val="true"/>
          <w:lang w:bidi="fa-IR"/>
        </w:rPr>
        <w:t>.</w:t>
      </w:r>
    </w:p>
    <w:p>
      <w:pPr>
        <w:pStyle w:val="Heading4"/>
        <w:numPr>
          <w:ilvl w:val="3"/>
          <w:numId w:val="1"/>
        </w:numPr>
        <w:rPr/>
      </w:pPr>
      <w:bookmarkStart w:id="124" w:name="__RefHeading___Toc12601148_73709187"/>
      <w:bookmarkStart w:id="125" w:name="_Toc46"/>
      <w:bookmarkEnd w:id="124"/>
      <w:r>
        <w:rPr>
          <w:rtl w:val="true"/>
        </w:rPr>
        <w:t>بازتاب پیروزی‌های ایران در رسانه‌های خارجی</w:t>
      </w:r>
      <w:bookmarkEnd w:id="125"/>
    </w:p>
    <w:p>
      <w:pPr>
        <w:pStyle w:val="BookText"/>
        <w:rPr/>
      </w:pPr>
      <w:r>
        <w:rPr>
          <w:rFonts w:ascii="IRNazanin" w:hAnsi="IRNazanin" w:eastAsia="IRNazanin"/>
          <w:color w:val="111111"/>
          <w:sz w:val="28"/>
          <w:sz w:val="28"/>
          <w:szCs w:val="28"/>
          <w:rtl w:val="true"/>
          <w:lang w:bidi="fa-IR"/>
        </w:rPr>
        <w:t>فقدان برخورداری ایران از امکانات و تجهیزات نظامی پیشرفته و همچنین ناتوانی نیروهای نظامی ایران، از مسائل عمده‌ای بود که رسانه‌های خارجی و کارشناسان و تحلیل‌گران امور نظامی، همواره در بررسی جنگ ایران و عراق و مقایسه وضعیت دو کشور مورد اشاره و تأکید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تحلیل‌ها، طبعا نه تنها برای حاکمان عراق امکان درکی درست از تحولاتی که منتهی به پیدایش وضعیت جدید در مرحله آزادسازی شده بود، وجود نداشت، بلکه غفلت رسانه‌های خارجی و کارشناسان نظامی آنها را نیز موجب گردید، اما با وجود این، سلسله عملیات رزمندگان اسلام توانست به طور قطع، باور و ذهنیت عراقی‌ها و کارشناسان رسانه‌های خارجی را مورد سؤال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صحنه عمل و نتایج حاصل از تحرکات نظامی رزمندگان اسلام، گویاتر از همه چیز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بی‌بی‌سی، به دنبال آزادسازی کامل منطقه عملیاتی فتح المبین چنین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متخصصان امور اطلاعاتی غرب روشن است که ایران در درگیری‌های اخیر 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برنده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نظامی در غرب</w:t>
      </w:r>
    </w:p>
    <w:p>
      <w:pPr>
        <w:pStyle w:val="BookText"/>
        <w:rPr/>
      </w:pPr>
      <w:r>
        <w:rPr>
          <w:rFonts w:ascii="IRNazanin" w:hAnsi="IRNazanin" w:eastAsia="IRNazanin"/>
          <w:color w:val="111111"/>
          <w:sz w:val="28"/>
          <w:sz w:val="28"/>
          <w:szCs w:val="28"/>
          <w:rtl w:val="true"/>
          <w:lang w:bidi="fa-IR"/>
        </w:rPr>
        <w:t>این عملیات را پیروزی بزرگ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ایران، نفرات بیشتری در اختیار داشته و از روحیه بسیار خوبی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بی‌بی‌سی، طی دو روز متوالی با تأکید بر پیروزی رزمندگان اسلام، نتایج و ابعاد رو به گسترش آن را در منطقه مورد اشاره و تأیید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پیروزی نهایی ایران و سرانجام سقوط رژیم صدام حسین را باید زنگ خطری برای بسیاری از کشورهای منطقه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شکستی برای صدام، می‌تواند ملاحظات صرفا نظامی را بر تمامی منطقه‌ای حاکم کند که اهمیت سیاسی و استراتژیک آن بسیار قابل توجه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در مورد تأثیرات ناشی از پیروزی‌های رو به گسترش ایران در منطقه، به ویژه در صورت سقوط رژیم صدام و تأثیرات فزاینده آن بر تهدید منافع آمریکا و غرب، مهمترین مسئله‌ای است که در رسانه‌ها به آن اشاره می‌شد و محور تلاش‌های دیپلماتیک کشورهای منطقه، آمریکا و غرب محسوب می‌شدند؛ لذا، علاوه بر حمایت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از رژیم صدام، تدابیری برای کمک به این کشور اتخاذ شد که از جمله آنها، اعزام نیرو از مصر و اردن برای یاری رساندن به صدام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این اقدامات، تلاش برای بازگرداندن مصر به جهان عرب و ایجاد تشکل عربی در حمایت از صدام به همراه آمادگی برای رویارویی با تحولات غیر منتظره در عراق و منطقه، در دستور کار حامیان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ابوغزاله وزیر دفاع مصر، از آمریکا درخواست کرد تا برای خنثی کردن نتایج احتمالی پیروزی‌های اخیر ایران در جبهه جنگ با عراق، اقدامات لازم را به عمل آورد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حبیب شطی دبیر کل سازمان کنفرانس اسلامی نیز اظهار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خاورمیانه به مرحله بسیار جدی و خطرناکی رسیده است</w:t>
      </w:r>
      <w:r>
        <w:rPr>
          <w:rFonts w:eastAsia="IRNazanin" w:cs="IRNazanin"/>
          <w:color w:val="111111"/>
          <w:sz w:val="28"/>
          <w:szCs w:val="28"/>
          <w:rtl w:val="true"/>
          <w:lang w:bidi="fa-IR"/>
        </w:rPr>
        <w:t>.»</w:t>
      </w:r>
      <w:bookmarkStart w:id="126" w:name="pg11876_147264"/>
    </w:p>
    <w:p>
      <w:pPr>
        <w:pStyle w:val="Heading4"/>
        <w:numPr>
          <w:ilvl w:val="3"/>
          <w:numId w:val="1"/>
        </w:numPr>
        <w:rPr/>
      </w:pPr>
      <w:bookmarkStart w:id="127" w:name="__RefHeading___Toc12601150_73709187"/>
      <w:bookmarkStart w:id="128" w:name="_Toc47"/>
      <w:bookmarkEnd w:id="126"/>
      <w:bookmarkEnd w:id="127"/>
      <w:r>
        <w:rPr>
          <w:rtl w:val="true"/>
        </w:rPr>
        <w:t>وضعیت سیاسی منطقه خاورمیانه</w:t>
      </w:r>
      <w:bookmarkEnd w:id="128"/>
    </w:p>
    <w:p>
      <w:pPr>
        <w:pStyle w:val="BookText"/>
        <w:rPr/>
      </w:pPr>
      <w:r>
        <w:rPr>
          <w:rFonts w:ascii="IRNazanin" w:hAnsi="IRNazanin" w:eastAsia="IRNazanin"/>
          <w:color w:val="111111"/>
          <w:sz w:val="28"/>
          <w:sz w:val="28"/>
          <w:szCs w:val="28"/>
          <w:rtl w:val="true"/>
          <w:lang w:bidi="fa-IR"/>
        </w:rPr>
        <w:t>به موازات روند تغییر و تحولات جنگ ایران و عراق در منطقه خلیج فارس، مناسبات اعراب و اسرائیل اشغالگر نیز با اتخاذ سیاست‌های تهاجمی رژیم صهیونیستی، وارد مرحله جدیدی شد؛ بدین شکل که برابر تعهدات پیشین رژیم نامشروع اسرائیل می‌بایست در ادامه قرار داد کمپ دیوید و در پاداش به سفر سادات خائن به فلسطین اشغالی، زمین‌های مصر در صحرای سینا که به اشغال رژیم اسرائیل در آمده بود، تدریجا به مصر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قرارداد،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اجرای مرحله سوم خروج نیروهای رژیم صهیونیستی از صحرای سینا فرا می‌رسید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قرارداد کمپ دیوید، در پایان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پیروزی انقلاب اسلامی و تغییر توازن موجود در منطقه امضا شده بود، این طور به نظر می‌رسید که رژیم صهیونیستی در حالی که به اجرای مرحله سوم خروج، موظف بود، با عنایت به تحولات موجود در منطقه همچنان به اجرای طرح‌های توسعه طلبانه خویش چشم دوخته و مترصد بهانه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اوضاع منطقه نیز با توجه به پیروزی‌های ایران که عمیقا آمریکا و غرب و نیز کشورهای عرب منطقه را نگران ساخته و ایران را در کانون توجهات قرار داده بود، توانست مورد بهره‌برداری رژیم غاصب اسرائیل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ضمن صهیونیست‌ها با نگرانی تحولات انقلاب اسلامی و جنگ ایران و عراق را دنبال نموده و همواره از فروپاشی دیوار شرقی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قلعه‌ای، رژیم صهیونیستی را در مرکز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آغاز سال جدید میلادی، اظهارات و تحرکاتی از سوی مقامات رژیم اشغالگر صورت</w:t>
      </w:r>
    </w:p>
    <w:p>
      <w:pPr>
        <w:pStyle w:val="BookText"/>
        <w:rPr/>
      </w:pPr>
      <w:r>
        <w:rPr>
          <w:rFonts w:ascii="IRNazanin" w:hAnsi="IRNazanin" w:eastAsia="IRNazanin"/>
          <w:color w:val="111111"/>
          <w:sz w:val="28"/>
          <w:sz w:val="28"/>
          <w:szCs w:val="28"/>
          <w:rtl w:val="true"/>
          <w:lang w:bidi="fa-IR"/>
        </w:rPr>
        <w:t>گرفت که جای احساس خطر و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یاسر عرفات در ارزیابی خود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تحویل صحرای سینا، حمله اسرائیل به جنوب لبنان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سخنرانی آریل شارون وزیر دفاع رژیم صهیونیستی، در مؤسسه بررسی‌های استراتژیک وابسته به دانشگاه تل آوویو،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استراتژیکی اسرائیل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شکل سخنرانی ایراد نشد و بعدها در روزنامه صهیونیستی المعاریو به چاپ رسید، حاوی برنامه و تفکر رژیم صهیونیستی طی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استراتژیکی اسرائیل در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چنین اقتضا می‌کند که این کشور از رویارویی‌های تقلیدی درآمده و به جغرافیای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جهان نباید اقدامات و اعمال اسرائیل را که تحت عنوان حفظ امنیت و آرامش اسرائیل انجام خواهد گرفت، شوخی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ارزیابی کلی، همان طور که اشاره شد، رژیم صهیونیستی روند تحولات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زیان خود ارزیابی می‌کرد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چرا که از یک سو رژیم سلطنتی ایران به عنوان متحد استراتژیک اسرائیل، با پیروزی انقلاب اسلامی سرنگون شد و از سوی دیگر، انقلابی جدید، مبارزه با اسرائیل را به عنوان شعار استراتژیک و محوری خود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تأثیرات ناشی از این پیروزی، در صحنه سیاسی منطقه، به ویژه لبنان، از دید صهیونیست‌ها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نگرانی اسرائیل و اقدامات احتمالی این کشور به ویژه در صحنه لبنان،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بخشی از اهداف اسرائیل برای تهاجم به لبنان،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انهدام پایگاه‌های نظامی و سیاسی سازمان آزادی بخش فلسطین تا</w:t>
      </w:r>
    </w:p>
    <w:p>
      <w:pPr>
        <w:pStyle w:val="BookText"/>
        <w:rPr/>
      </w:pPr>
      <w:r>
        <w:rPr>
          <w:rFonts w:ascii="IRNazanin" w:hAnsi="IRNazanin" w:eastAsia="IRNazanin"/>
          <w:color w:val="111111"/>
          <w:sz w:val="28"/>
          <w:sz w:val="28"/>
          <w:szCs w:val="28"/>
          <w:rtl w:val="true"/>
          <w:lang w:bidi="fa-IR"/>
        </w:rPr>
        <w:t>حد امکان، تضعیف و کاستن از قدرت فلسطینی‌ها در جنوب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انهدام پایگاه‌های موشکی سوریه در داخل سرزمین لبنان و به دنبال آن تضعیف ارتش سوریه که نزدیک به چهل هزار نفر از سربازانش در لبنان استقرار 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وسیله، رژیم صهیونیستی امیدوار بود که بخشی از امنیت خود در مرزهای شمالی را با انهدام پایگاه‌های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سازمان آزادی بخش فلسطین در لبنان و تضعیف نقش سوریه در این کشور تأمین نماید</w:t>
      </w:r>
      <w:r>
        <w:rPr>
          <w:rFonts w:eastAsia="IRNazanin" w:cs="IRNazanin"/>
          <w:color w:val="111111"/>
          <w:sz w:val="28"/>
          <w:szCs w:val="28"/>
          <w:rtl w:val="true"/>
          <w:lang w:bidi="fa-IR"/>
        </w:rPr>
        <w:t>.</w:t>
      </w:r>
      <w:bookmarkStart w:id="129" w:name="pg11876_147267"/>
    </w:p>
    <w:p>
      <w:pPr>
        <w:pStyle w:val="Heading2"/>
        <w:numPr>
          <w:ilvl w:val="1"/>
          <w:numId w:val="1"/>
        </w:numPr>
        <w:rPr/>
      </w:pPr>
      <w:bookmarkStart w:id="130" w:name="__RefHeading___Toc12601152_73709187"/>
      <w:bookmarkStart w:id="131" w:name="_Toc48"/>
      <w:bookmarkEnd w:id="129"/>
      <w:bookmarkEnd w:id="130"/>
      <w:r>
        <w:rPr>
          <w:rtl w:val="true"/>
        </w:rPr>
        <w:t>آزاد سازی</w:t>
      </w:r>
      <w:bookmarkEnd w:id="131"/>
    </w:p>
    <w:p>
      <w:pPr>
        <w:pStyle w:val="Heading3"/>
        <w:numPr>
          <w:ilvl w:val="2"/>
          <w:numId w:val="1"/>
        </w:numPr>
        <w:rPr/>
      </w:pPr>
      <w:bookmarkStart w:id="132" w:name="__RefHeading___Toc12601154_73709187"/>
      <w:bookmarkStart w:id="133" w:name="_Toc49"/>
      <w:bookmarkEnd w:id="132"/>
      <w:r>
        <w:rPr>
          <w:rtl w:val="true"/>
        </w:rPr>
        <w:t>منطقه عملیاتی بیت المقدس</w:t>
      </w:r>
      <w:bookmarkEnd w:id="133"/>
    </w:p>
    <w:p>
      <w:pPr>
        <w:pStyle w:val="Heading4"/>
        <w:numPr>
          <w:ilvl w:val="3"/>
          <w:numId w:val="1"/>
        </w:numPr>
        <w:rPr/>
      </w:pPr>
      <w:bookmarkStart w:id="134" w:name="__RefHeading___Toc12601156_73709187"/>
      <w:bookmarkStart w:id="135" w:name="_Toc50"/>
      <w:bookmarkEnd w:id="134"/>
      <w:r>
        <w:rPr>
          <w:rtl w:val="true"/>
        </w:rPr>
        <w:t>انتخاب منطقه</w:t>
      </w:r>
      <w:bookmarkEnd w:id="135"/>
    </w:p>
    <w:p>
      <w:pPr>
        <w:pStyle w:val="BookText"/>
        <w:rPr/>
      </w:pPr>
      <w:r>
        <w:rPr>
          <w:rFonts w:ascii="IRNazanin" w:hAnsi="IRNazanin" w:eastAsia="IRNazanin"/>
          <w:color w:val="111111"/>
          <w:sz w:val="28"/>
          <w:sz w:val="28"/>
          <w:szCs w:val="28"/>
          <w:rtl w:val="true"/>
          <w:lang w:bidi="fa-IR"/>
        </w:rPr>
        <w:t xml:space="preserve">پس از عملیات ثامن الائمه و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استراتژی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نخستین بار بحث‌های گسترده </w:t>
      </w:r>
      <w:r>
        <w:rPr>
          <w:rStyle w:val="FootnoteAnchor"/>
          <w:rtl w:val="true"/>
        </w:rPr>
        <w:footnoteReference w:id="69"/>
      </w:r>
      <w:r>
        <w:rPr>
          <w:rFonts w:ascii="IRNazanin" w:hAnsi="IRNazanin" w:eastAsia="IRNazanin"/>
          <w:color w:val="111111"/>
          <w:sz w:val="28"/>
          <w:sz w:val="28"/>
          <w:szCs w:val="28"/>
          <w:rtl w:val="true"/>
          <w:lang w:bidi="fa-IR"/>
        </w:rPr>
        <w:t>و قابل توجیهی بین طراحان نظامی جنگ در مورد انتخاب منطقه عملیاتی و اولویت‌بندی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مباحث و آنچه که در صحنه عمل طی مراحل آزادسازی مناطق اشغالی انجام گرفت، همگی دلالت بر آن دارند که چند عامل اساسی در بررسی‌های عملیاتی و انتخاب مناطق مختلف برای عملیات نقش داشته‌اند،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استقرار و استعداد دشمن و وسعت منطقه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سوق الجیشی منطقه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 و استعداد نیروهای خودی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ابتکار و خلاقیت نظامی</w:t>
      </w:r>
    </w:p>
    <w:p>
      <w:pPr>
        <w:pStyle w:val="BookText"/>
        <w:rPr/>
      </w:pPr>
      <w:r>
        <w:rPr>
          <w:rFonts w:ascii="IRNazanin" w:hAnsi="IRNazanin" w:eastAsia="IRNazanin"/>
          <w:color w:val="111111"/>
          <w:sz w:val="28"/>
          <w:sz w:val="28"/>
          <w:szCs w:val="28"/>
          <w:rtl w:val="true"/>
          <w:lang w:bidi="fa-IR"/>
        </w:rPr>
        <w:t>طراحان نظامی، در تجزیه و تحلیل کلی از نحوه استقرار دشمن در منطقه جنوب، چنین ارزیابی می‌کردند که ارتش عراق بر دو منطقه اساسی در جنوب چنگ انداخته است که آزادسازی آنها به فروپاشی مواضع دفاعی دشمن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منطقه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غربی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غربی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قوای دشمن محسوب شده و تمام جاده‌های مواصلاتی و عقبه قوای عراقی به این منطقه منتهی می‌گردید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مرکزیت دشمن در منطقه عمومی عملیات فتح المبین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دو منطقه یاد شده دارای ارزش حیاتی بودند و ضرورتا می‌بایست مورد تهاجم رزمندگان اسلام قرار می‌گرفتند، لیکن محدودیت توان در مقایسه با وسعت منطقه عملیاتی ثامن الائمه، مانع انتخاب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عملیاتی ثامن الائمه که اولین تجربه نظامی رزمندگان اسلام بود،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دشمن را نیرویی کمتر از یک لشکر که در شرق رودخانه کارون مستقر بود،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نیروهای دشمن به دلیل وجود عارضه رودخانه کارون دچار محدودیت در مانور بودند، در صورتی که مناطق عملیاتی فتح المبین و بیت المقدس،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منطقه عملیاتی ثامن الائمه وسعت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طور طبیعی می‌بایست در انتخاب منطقه عملیاتی معیارهایی نظیر وسعت منطقه، استعداد دشمن، استعداد خودی و توان طرح‌ریزی و فرماندهی عملیات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جلسات مشترکی بین ارتش و سپاه تشکیل شد و برای انتخاب منطقه عملیاتی تبادل نظر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در این زمینه اظهار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کسب پیروزی در عملیات ثامن الائمه، بحثی جدی بین فرماندهان</w:t>
      </w:r>
    </w:p>
    <w:p>
      <w:pPr>
        <w:pStyle w:val="BookText"/>
        <w:rPr/>
      </w:pPr>
      <w:r>
        <w:rPr>
          <w:rFonts w:ascii="IRNazanin" w:hAnsi="IRNazanin" w:eastAsia="IRNazanin"/>
          <w:color w:val="111111"/>
          <w:sz w:val="28"/>
          <w:sz w:val="28"/>
          <w:szCs w:val="28"/>
          <w:rtl w:val="true"/>
          <w:lang w:bidi="fa-IR"/>
        </w:rPr>
        <w:t>ارتش و سپاه به وجود آمد که آیا عملیات بعدی در منطقه غرب کارون و خرمشهر باشد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فرماندهان ما که خیلی کلاسیک فکر می‌کردندو انعطافی نداشتند، اظهار می‌کردند عملیات در این منطقه صورت بگیرد و ما باید از اهواز حمله کرده و به سمت خرمشهر برویم و آن منطقه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برادران سپاه بحث عملیات طریق القدس را مطرح کردند، برخی از برادران ارتشی می گفتند که چگونه ممکن است دشمن را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اهواز موضع گرفته و تا هویزه آرایش دارد، در این جناح طولانی رها کرده و به عمق منطقه تا مرزها پیشروی کنیم، چه تضمینی وجود دارد که این ریسک را بپذیریم که دشمن به ما حمله نکرده و مجددا با پیشروی به سمت اهواز تمام یگان‌هایی که در منطقه غرب اهواز و سوسنگرد حضور دارند، محاصره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سپاه، استدلال می کردند که ما باید با تمام توانمان بی‌وقفه با دشمن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قادر نیستیم در این زمین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غرب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بشویم، دشمن هم جرأت نمی‌کند که در شرایطی که ابتکار عمل آفندی در اختیار ماست، به این سادگی از مواضع پدافندی خودش که مانند دژهای بسیار قوی و مستحکمی است، خارج شده و به ما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عملیات طریق القدس، مجددا منطقه عملیاتی غرب کارون مورد توجه واقع شد، لیکن بنا به دلایلی از اجرای عملیات در منطقه مورد نظر خودداری شد و نظرها به منطقه عمومی فتح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آن دارای عوارض طبیعی و ناهمواری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با قابلیت‌های نیروی پیاده که بخش اعظم توان رزمندگان اسلام را تشکیل می‌داد، هماهنگی و تطابق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سلسله عملیات آفندی علیه دشمن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شرق رودخانه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منطقه اهواز و</w:t>
      </w:r>
      <w:bookmarkStart w:id="136" w:name="pg11876_147270"/>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عمومی شوش در غرب جاده 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می‌شد، نتایج مهمی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که عملا زمینه انتخاب منطقه عملیاتی غرب کارون را برای آزادسازی خرمشهر فراهم کرد،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بخش قابل توجهی از نیروی زمینی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بخش مهمی از مناطق اشغالی در جنوب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نیروهای پدافندی خودی در مناطق اشغالی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توانایی طرح‌ریزی و عملیاتی رزمندگان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انتخاب منطقه عمومی غرب رودخانه کارون برای آزادسازی خرمشهر و مراکز مهم و حیاتی آن، طی یک روند تکاملی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دشمن تدریجا منهدم شده و به ویژه از نظر روحی در وضعیتی به شدت بحرانی قرار داشت، اما در مقابل، رزمندگان اسلام ضمن برخورداری از هماهنگی فوق‌العاده‌ای در طراحی و فرماندهی، دارای روحیه‌ای بالا و معنویتی چشمگیر بودند</w:t>
      </w:r>
      <w:r>
        <w:rPr>
          <w:rFonts w:eastAsia="IRNazanin" w:cs="IRNazanin"/>
          <w:color w:val="111111"/>
          <w:sz w:val="28"/>
          <w:szCs w:val="28"/>
          <w:rtl w:val="true"/>
          <w:lang w:bidi="fa-IR"/>
        </w:rPr>
        <w:t>.</w:t>
      </w:r>
    </w:p>
    <w:p>
      <w:pPr>
        <w:pStyle w:val="Heading4"/>
        <w:numPr>
          <w:ilvl w:val="3"/>
          <w:numId w:val="1"/>
        </w:numPr>
        <w:rPr/>
      </w:pPr>
      <w:bookmarkStart w:id="137" w:name="__RefHeading___Toc12601158_73709187"/>
      <w:bookmarkStart w:id="138" w:name="_Toc51"/>
      <w:bookmarkEnd w:id="137"/>
      <w:r>
        <w:rPr>
          <w:rtl w:val="true"/>
        </w:rPr>
        <w:t>زمین منطقه و آرایش دفاعی دشمن</w:t>
      </w:r>
      <w:bookmarkEnd w:id="1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عمومی جنوب غربی اهواز و غرب رودخانه کارون، در میان چهار مانع طبیعی محصور است، که به ترتیب، از شمال به رودخانه کرخه کور، از جنوب به رودخانه اروند، از شرق به رودخانه کارون و از غرب به هورالهویزه و شط العرب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گذشته از وجود علائم اعتباری مرزی که از کوشک تا طلائیه و از آن جا تا شلمچه ترسیم شده است، زمین منطقه به خاطر برخورداری از موانع طبیعی از چهار جهت، زمینی به هم پیوسته و مستطیل شکل می‌باشد، که به لحاظ اهمیت حیاتی آن برای دو کشور ایران و عراق، همواره از ارزش</w:t>
      </w:r>
    </w:p>
    <w:p>
      <w:pPr>
        <w:pStyle w:val="BookText"/>
        <w:rPr/>
      </w:pPr>
      <w:r>
        <w:rPr>
          <w:rFonts w:ascii="IRNazanin" w:hAnsi="IRNazanin" w:eastAsia="IRNazanin"/>
          <w:color w:val="111111"/>
          <w:sz w:val="28"/>
          <w:sz w:val="28"/>
          <w:szCs w:val="28"/>
          <w:rtl w:val="true"/>
          <w:lang w:bidi="fa-IR"/>
        </w:rPr>
        <w:t>استراتژیکی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موجب گردید تا پدافند منطقه عمیقا مورد توجه فرماندهان نظامی عراق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پدافند از این منطقه برای دشمن، در مقایسه با سایر مناطق اشغالی از اهمیت بیشتری برخوردار بود و علاوه بر این که ادامه اشغال خرمشهر، دشمن را از یک موضع قوی در روند مذاکرات صلح برخوردار می‌کرد، متقابلا از دست دادن خرمشهر نیز در واقع به مثابه شکسته شدن تنها سد دفاعی بصره، دومین شهر مهم عراق پس از بغداد و در معرض تهدید جدی قرار گرفتن آن شهر بود و لذا این دو مسئله با یکدیگر آن پیوند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وضعیت ذکر شده، دشمن مصمم بود که با چنگ و دندان و به هر شکل ممکن منطقه را در اشغال خود نگه دارد، بدین سبب برای احداث استحکامات دفاعی به ویژه در شهر خرمشهر، با استفاده از تجارب حاصله از جنگ اقدام به سرمایه گذاری اساسی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آرایش دشمن در منطقه،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عمومی در کل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پدافندی ویژه در داخل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عمومی دشمن، به شکل هلال و متکی به عوارض طبیعی منطقه بود، بدین ترتیب که از شمال و شرق به رودخانه کرخه کور </w:t>
      </w:r>
      <w:r>
        <w:rPr>
          <w:rStyle w:val="FootnoteAnchor"/>
          <w:rtl w:val="true"/>
        </w:rPr>
        <w:footnoteReference w:id="70"/>
      </w:r>
      <w:r>
        <w:rPr>
          <w:rFonts w:ascii="IRNazanin" w:hAnsi="IRNazanin" w:eastAsia="IRNazanin"/>
          <w:color w:val="111111"/>
          <w:sz w:val="28"/>
          <w:sz w:val="28"/>
          <w:szCs w:val="28"/>
          <w:rtl w:val="true"/>
          <w:lang w:bidi="fa-IR"/>
        </w:rPr>
        <w:t>و هور الهویزه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مهندسی بسیار گسترده‌ای که دشمن در جنوب رودخانه کرخه کور، پس از عملیات فتح المبین، انجام داد </w:t>
      </w:r>
      <w:r>
        <w:rPr>
          <w:rStyle w:val="FootnoteAnchor"/>
          <w:rtl w:val="true"/>
        </w:rPr>
        <w:footnoteReference w:id="71"/>
      </w:r>
      <w:r>
        <w:rPr>
          <w:rFonts w:ascii="IRNazanin" w:hAnsi="IRNazanin" w:eastAsia="IRNazanin"/>
          <w:color w:val="111111"/>
          <w:sz w:val="28"/>
          <w:sz w:val="28"/>
          <w:szCs w:val="28"/>
          <w:rtl w:val="true"/>
          <w:lang w:bidi="fa-IR"/>
        </w:rPr>
        <w:t>نشان دهنده‌ی</w:t>
      </w:r>
    </w:p>
    <w:p>
      <w:pPr>
        <w:pStyle w:val="BookText"/>
        <w:rPr/>
      </w:pPr>
      <w:r>
        <w:rPr>
          <w:rFonts w:ascii="IRNazanin" w:hAnsi="IRNazanin" w:eastAsia="IRNazanin"/>
          <w:color w:val="111111"/>
          <w:sz w:val="28"/>
          <w:sz w:val="28"/>
          <w:szCs w:val="28"/>
          <w:rtl w:val="true"/>
          <w:lang w:bidi="fa-IR"/>
        </w:rPr>
        <w:t xml:space="preserve">این است که عملیات رزمندگان اسلام علیه خود را صرفا در همین منطقه و از شمال به جنوب پیش‌بینی می‌کرد زیرا در این محور، علاوه بر عامل مهمی چون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داشتن عقبه‌ای چون شهر اهواز از امتیازاتی بود که رزمندگان اسلام در سایر محورها فاقد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جفیر نیز که به مثابه مرکزیت قوای دشمن در غرب کارون بود، به علت فاصله اندک تا خط پدافندی کرخه کور، به سهولت می‌توانست با یک خیز بلند در دسترس رزمندگان اسلام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دشمن برای حفظ آن نیز تدابیر پدافندی خاصی را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نظیر وجود منطقه آبگرفته در جنوب غربی اهواز، که از رودخانه کرخه منشعب شده و به رودخانه می‌ریخت، تحلیل دشمن از عدم توانایی رزمندگان اسلام برای عبور از کارون و محدودیت نیروهای پیاده برای عملیات در عمق و نیز عمق منطقه، از رودخانه کارون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از آنجا تا مرز بین المللی، همگی موجب غفلت دشمن از منطقه کارون گردید، تا جایی که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جناح خود را به رودخانه کارون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احداث مواضع پدافندی اقدام کرد تا در صورت لزوم با استقرار نیرو در آن مواضع، از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جنوب که مواضع دشمن به شهر خرمشهر و بخشی از رودخانه‌های کارون و اروند محدود می‌شد، نظر به ارزش حیاتی و استراتژیک خرمشهر برای دشمن، اقدامات مهندسی ویژه‌ای در این منطقه طراحی و اجرا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معینیان مسئول اطلاعات قرارگاه نصر، در این زمینه اظهار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پدافند خرمشهر، یک طرح شبیه طرحی که اسرائیل برای کانال سوئز داده بود، ایجاد کرد، بدین شکل که مقابل خرمشهر را از طرف رودخانه، کاملا از لحاظ پدافندی تقویت کرد تا از عبور رزمندگان اسلام</w:t>
      </w:r>
    </w:p>
    <w:p>
      <w:pPr>
        <w:pStyle w:val="BookText"/>
        <w:rPr/>
      </w:pPr>
      <w:r>
        <w:rPr>
          <w:rFonts w:ascii="IRNazanin" w:hAnsi="IRNazanin" w:eastAsia="IRNazanin"/>
          <w:color w:val="111111"/>
          <w:sz w:val="28"/>
          <w:sz w:val="28"/>
          <w:szCs w:val="28"/>
          <w:rtl w:val="true"/>
          <w:lang w:bidi="fa-IR"/>
        </w:rPr>
        <w:t>از آن رود به داخل خرمشهر ممانعت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پس از عملیات فتح‌المبین، بلافاصله تخریب مناطق مسکونی خرمشهر را به طور جدی آغاز کرد، به گونه‌ای که صدای انفجارهای مهیب به طور مکرر در شرق رودخانه کارون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استحکامات در داخل شهر و نحوه تخریب و مین‌گذاری آن، عمدتا به منظور ممانعت از ورود نیروهای اسلام به داخل شهر از شمال و شرق، به طور جدی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مقابله با هلی‌برد نیروهای اسلام و اجتناب از جنگ شهری، دشمن تلاش‌های مهندسی ویژه‌ای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ارتش عراق در نظر داشت با ایجاد استحکامات و میدان‌های دید و تیر عالی و میدان‌های مین و سایر موانع، خرمشهر را به دژ مستحکم و غیر قابل نفوذی تبدیل نموده و به هر نحوه ممکن از باز پس‌گیری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دشمن در منطقه، تا قبل از آغاز عملیات بیت المقدس به ترتیب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جنوب رودخانه کرخه تا هویزه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از غرب اهواز تا روستای سید عبود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سید عبود تا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مأمور حفاظت از خرمشهر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شمال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این نیروها، بعد از عملیات تحت کنترل عملیاتی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ضمن این که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شرق بصره نیز در احتیاط این نیروها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اسناد و مدارک قرارگاه مرکزی کربلا، برآورد کلی استعداد دشمن در این منطقه، قبل از عملیات بیت المقدس به شرح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پیاده</w:t>
      </w:r>
      <w:r>
        <w:rPr>
          <w:rFonts w:eastAsia="IRNazanin" w:cs="IRNazanin"/>
          <w:color w:val="111111"/>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زرهی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مکانیزه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نفربر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استعداد دشمن در منطقه، مشخص کننده دو نکته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محدودیت دشمن از بعد نیروی انسانی و دیگر اتکای دشمن در پدافند و مقابله با تهاجم رزمندگان اسلام به نیروی زرهی و مکانیزه، علاوه بر اتکا به استحکامات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عمق و عرض زمین منطقه و فقدان ناهمواری و ارتفاعات، موقعیت مناسبی را برای مانور زرهی و مکانیزه دشمن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دشمن با توجه به درک و تحلیلی که از سمت هجوم رزمندگان اسلام داشت و نیز استحکامات و مواضع پدافندی که احداث کرده بود، به حفظ و تأمین مناطق تحت تصرف خود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وجود برخورداری از امتیاز زمین هموار و وسیع و نیز استحکامات و مواضع برتر در برابر رزمندگان اسلام، در عین حال با دشواری‌ها و محدودیت‌های مختلفی رو به رو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سرزمین وسیع و عریض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نیروی انسانی برای پدافند از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موانع طبیعی و مصنوعی در درون منطقه برای مانور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قوای دشمن، متناسب با نقاط استراتژیک و حیاتی منطقه در خرمشهر و جفیر، عمدتا متوجه عمق و جنوب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دشمن به موازات تلاش برای حفظ خرمشهر، در تدبیر کلی خود عملا حفظ بصره را نیز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جفیر و شلمچه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تنومه، علاوه بر تأمین عقبه نیروهای دشمن در منطقه به عنوان محورهای پاتک</w:t>
      </w:r>
      <w:bookmarkStart w:id="139" w:name="pg11876_147275"/>
    </w:p>
    <w:p>
      <w:pPr>
        <w:pStyle w:val="BookText"/>
        <w:rPr/>
      </w:pPr>
      <w:bookmarkEnd w:id="139"/>
      <w:r>
        <w:rPr>
          <w:rFonts w:ascii="IRNazanin" w:hAnsi="IRNazanin" w:eastAsia="IRNazanin"/>
          <w:color w:val="111111"/>
          <w:sz w:val="28"/>
          <w:sz w:val="28"/>
          <w:szCs w:val="28"/>
          <w:rtl w:val="true"/>
          <w:lang w:bidi="fa-IR"/>
        </w:rPr>
        <w:t>دشمن نیز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هنگام طراحی مانور عملیات بیت‌المقدس، علاوه بر تجزیه و تحلیل کلی از دشمن و استعدادش در منطقه، محورهای احتمالی پاتک دشمن نیز مورد توجه قرار گرفت</w:t>
      </w:r>
      <w:r>
        <w:rPr>
          <w:rFonts w:eastAsia="IRNazanin" w:cs="IRNazanin"/>
          <w:color w:val="111111"/>
          <w:sz w:val="28"/>
          <w:szCs w:val="28"/>
          <w:rtl w:val="true"/>
          <w:lang w:bidi="fa-IR"/>
        </w:rPr>
        <w:t>.</w:t>
      </w:r>
    </w:p>
    <w:p>
      <w:pPr>
        <w:pStyle w:val="Heading3"/>
        <w:numPr>
          <w:ilvl w:val="2"/>
          <w:numId w:val="1"/>
        </w:numPr>
        <w:rPr/>
      </w:pPr>
      <w:bookmarkStart w:id="140" w:name="__RefHeading___Toc12601160_73709187"/>
      <w:bookmarkStart w:id="141" w:name="_Toc52"/>
      <w:bookmarkEnd w:id="140"/>
      <w:r>
        <w:rPr>
          <w:rtl w:val="true"/>
        </w:rPr>
        <w:t>ویژگی‌ها و تفاوت‌های مناطق عملیاتی بیت المقدس و فتح‌المبین</w:t>
      </w:r>
      <w:bookmarkEnd w:id="141"/>
    </w:p>
    <w:p>
      <w:pPr>
        <w:pStyle w:val="BookText"/>
        <w:rPr/>
      </w:pPr>
      <w:r>
        <w:rPr>
          <w:rFonts w:ascii="IRNazanin" w:hAnsi="IRNazanin" w:eastAsia="IRNazanin"/>
          <w:color w:val="111111"/>
          <w:sz w:val="28"/>
          <w:sz w:val="28"/>
          <w:szCs w:val="28"/>
          <w:rtl w:val="true"/>
          <w:lang w:bidi="fa-IR"/>
        </w:rPr>
        <w:t>منطقه عملیاتی بیت المقدس در روند آزادسازی مناطق اشغالی، در واقع آخرین منطقه‌ای بود که کماکان در اشغال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جریان تکاملی جنگ، رزمندگان اسلام در اوج قله پیروزی و به کارگیری تجارب حاصله از سایر عملیات‌ها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متقابلا نسبت به تاکتیک جدید رزمندگان اسلام هوشیار شده و تدریجا تغییراتی را در خطوط دفاعی، نحوه استقرار نیرو در خط و به کارگیری نیروی احتیاط،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عملیاتی بیت المقدس در مقایسه با منطقه عملیاتی فتح المبین، از ویژگی‌ها و تفاوت‌های آشکاری برخوردار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عارضه و ناهمواری در زمین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طبیعی موجود در منطقه عملیاتی فتح‌المبین موجب گردید تا قوای نظامی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اساسا با اتکا بر نیروی پیاده عمل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عوارض، از قدرت مانور بیشتری در برابر دشمن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فقدان عوارض طبیعی در منطقه عملیاتی بیت المقدس، مشکلات فزاینده‌ای را فرا روی رزمندگان اسلام قرار می‌داد و متقابلا دشمن برای مانور زرهی زا برتری قابل توجهی نسبت به منطقه عملیاتی فتح‌المبین برخوردار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وسعت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بیت المقدس از نظر وسعت، تقریبا سه برابر منطقه عملیاتی فتح‌المبین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افزایش نیروی عملیاتی، سازمان‌دهی مناسب و همچنین دقت و ظرافت در طرح‌ریزی و</w:t>
      </w:r>
    </w:p>
    <w:p>
      <w:pPr>
        <w:pStyle w:val="BookText"/>
        <w:rPr/>
      </w:pPr>
      <w:r>
        <w:rPr>
          <w:rFonts w:ascii="IRNazanin" w:hAnsi="IRNazanin" w:eastAsia="IRNazanin"/>
          <w:color w:val="111111"/>
          <w:sz w:val="28"/>
          <w:sz w:val="28"/>
          <w:szCs w:val="28"/>
          <w:rtl w:val="true"/>
          <w:lang w:bidi="fa-IR"/>
        </w:rPr>
        <w:t>فرماندهی و هدایت عملیات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نیز از لحاظ کمبود نیروی انسانی با معضلات بسیاری دست به گریبان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دشمن از موانع طبیعی در ایجاد استحکامات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فتح‌المبین و نحوه استقرار دشمن در آن، امکان تهدید و دستیابی به عقبه دشمن را برای نیروهای خودی فراهم می‌کرد که این مسئله در فروپاشی خط مقدم دشمن نقش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استحکامات دشمن در منطقه عملیاتی بیت‌المقدس با اتکا به موانع طبیعی همچون رودخانه‌های کرخه کور در شمال، کارون در شرق و اروند در جنوب و هورالهویزه در غرب، عملا رزمندگان اسلام را برای رخنه به مواضع دشمن، در وضعیت دشواری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عمل رزمندگان اسلام در کسب آمادگی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فاصله‌ی زمان اجرای عملیات طریق القدس تا عملیات فتح‌المبین دو ماه و نیم بود </w:t>
      </w:r>
      <w:r>
        <w:rPr>
          <w:rStyle w:val="FootnoteAnchor"/>
          <w:rtl w:val="true"/>
        </w:rPr>
        <w:footnoteReference w:id="72"/>
      </w:r>
      <w:r>
        <w:rPr>
          <w:rFonts w:ascii="IRNazanin" w:hAnsi="IRNazanin" w:eastAsia="IRNazanin"/>
          <w:color w:val="111111"/>
          <w:sz w:val="28"/>
          <w:sz w:val="28"/>
          <w:szCs w:val="28"/>
          <w:rtl w:val="true"/>
          <w:lang w:bidi="fa-IR"/>
        </w:rPr>
        <w:t xml:space="preserve">، در حالی که زمان آمادگی رزمندگان اسلام در عملیات بیت المقدس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تقلیل یافت و این موضوع یکی از عوامل مؤثر در غافلگیری دشمن محسوب می‌شد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عبور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عملیات عبور از رودخانه کارون </w:t>
      </w:r>
      <w:r>
        <w:rPr>
          <w:rStyle w:val="FootnoteAnchor"/>
          <w:rtl w:val="true"/>
        </w:rPr>
        <w:footnoteReference w:id="73"/>
      </w:r>
      <w:r>
        <w:rPr>
          <w:rFonts w:ascii="IRNazanin" w:hAnsi="IRNazanin" w:eastAsia="IRNazanin"/>
          <w:color w:val="111111"/>
          <w:sz w:val="28"/>
          <w:sz w:val="28"/>
          <w:szCs w:val="28"/>
          <w:rtl w:val="true"/>
          <w:lang w:bidi="fa-IR"/>
        </w:rPr>
        <w:t>علاوه بر این که یکی از ویژگی‌های عملیات بیت المقدس به شمار می‌آید، در واقع از تفاوت‌های بارز رزمندگان اسلام با نیروهای دشمن و توان کیفی فوق‌العاده آنان در این مرحله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bookmarkStart w:id="142" w:name="pg11876_147277"/>
    </w:p>
    <w:p>
      <w:pPr>
        <w:pStyle w:val="BookText"/>
        <w:rPr/>
      </w:pPr>
      <w:bookmarkEnd w:id="142"/>
      <w:r>
        <w:rPr>
          <w:rFonts w:ascii="IRNazanin" w:hAnsi="IRNazanin" w:eastAsia="IRNazanin"/>
          <w:color w:val="111111"/>
          <w:sz w:val="28"/>
          <w:sz w:val="28"/>
          <w:szCs w:val="28"/>
          <w:rtl w:val="true"/>
          <w:lang w:bidi="fa-IR"/>
        </w:rPr>
        <w:t>سر پل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همزمان با توسعه سر پل که در طراحی عملیات منظور شده، از تفاوت‌های ویژه‌ی این عملیات محسوب می‌شود</w:t>
      </w:r>
      <w:r>
        <w:rPr>
          <w:rFonts w:eastAsia="IRNazanin" w:cs="IRNazanin"/>
          <w:color w:val="111111"/>
          <w:sz w:val="28"/>
          <w:szCs w:val="28"/>
          <w:rtl w:val="true"/>
          <w:lang w:bidi="fa-IR"/>
        </w:rPr>
        <w:t>.</w:t>
      </w:r>
    </w:p>
    <w:p>
      <w:pPr>
        <w:pStyle w:val="Heading3"/>
        <w:numPr>
          <w:ilvl w:val="2"/>
          <w:numId w:val="1"/>
        </w:numPr>
        <w:rPr/>
      </w:pPr>
      <w:bookmarkStart w:id="143" w:name="__RefHeading___Toc12601162_73709187"/>
      <w:bookmarkStart w:id="144" w:name="_Toc53"/>
      <w:bookmarkEnd w:id="143"/>
      <w:r>
        <w:rPr>
          <w:rtl w:val="true"/>
        </w:rPr>
        <w:t>طرح ریزی عملیات</w:t>
      </w:r>
      <w:bookmarkEnd w:id="144"/>
    </w:p>
    <w:p>
      <w:pPr>
        <w:pStyle w:val="Heading4"/>
        <w:numPr>
          <w:ilvl w:val="3"/>
          <w:numId w:val="1"/>
        </w:numPr>
        <w:rPr/>
      </w:pPr>
      <w:bookmarkStart w:id="145" w:name="__RefHeading___Toc12601164_73709187"/>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بلافاصله پس از اتمام عملیات فتح‌المبین،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مشترکی با حضور فرماندهان سپاه و ارتش تشکیل شد و به کلیه یگان‌ها ابلاغ گردید که طی دو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یگان‌ها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طرح‌ریزی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نتیجه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فرمانده کل سپاه مقرر کرد که تا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کردن مانور کلی عملیات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کردن محل‌های سر پل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و استقرار قرارگاه‌های لشکری و تعیین محل‌های تیپ‌ها و برقراری سیستم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مرکزی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قرارگاه‌های تابعه تا رده لشکر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مشکلات و نارسایی‌های مهندسی قرارگاه‌ها از طریق قرارگاه مرکزی کربلا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کردن نحوه اعزام نیرو و نیروهای احتیاط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کردن سازمان ستاد قرارگاه‌های لشکری و همکاری با قرارگاه‌های ارتش</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درکی که از ضرورت تعجیل در عملیات وجود داشت، تلاش برای آمادگی، شتاب چشمگیری به خود گرفت، چرا که هر گونه تعلل با فرا رسیدن فصل گرما در منطقه جنوب و هوشیاری دشمن در مورد عملیات همراه بود و می‌توانست لطمه‌های جبران ناپذیری را به</w:t>
      </w:r>
      <w:bookmarkStart w:id="147" w:name="pg11876_147278"/>
    </w:p>
    <w:p>
      <w:pPr>
        <w:pStyle w:val="BookText"/>
        <w:rPr/>
      </w:pPr>
      <w:bookmarkEnd w:id="147"/>
      <w:r>
        <w:rPr>
          <w:rFonts w:ascii="IRNazanin" w:hAnsi="IRNazanin" w:eastAsia="IRNazanin"/>
          <w:color w:val="111111"/>
          <w:sz w:val="28"/>
          <w:sz w:val="28"/>
          <w:szCs w:val="28"/>
          <w:rtl w:val="true"/>
          <w:lang w:bidi="fa-IR"/>
        </w:rPr>
        <w:t>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آشفتگی روانی نیروهای دشمن، به دنبال ضربات ناشی از عملیات فتح‌المبین، وی را در موقعیت بحرانی قرار داده بود و انجام هر چه سریعتر عملیات در این وضعیت ضریب موفقیت عملیات را افزایش می‌داد</w:t>
      </w:r>
      <w:r>
        <w:rPr>
          <w:rFonts w:eastAsia="IRNazanin" w:cs="IRNazanin"/>
          <w:color w:val="111111"/>
          <w:sz w:val="28"/>
          <w:szCs w:val="28"/>
          <w:rtl w:val="true"/>
          <w:lang w:bidi="fa-IR"/>
        </w:rPr>
        <w:t>.</w:t>
      </w:r>
    </w:p>
    <w:p>
      <w:pPr>
        <w:pStyle w:val="Heading4"/>
        <w:numPr>
          <w:ilvl w:val="3"/>
          <w:numId w:val="1"/>
        </w:numPr>
        <w:rPr/>
      </w:pPr>
      <w:bookmarkStart w:id="148" w:name="__RefHeading___Toc12601166_73709187"/>
      <w:bookmarkStart w:id="149" w:name="_Toc55"/>
      <w:bookmarkEnd w:id="148"/>
      <w:r>
        <w:rPr>
          <w:rtl w:val="true"/>
        </w:rPr>
        <w:t>مأموریت و اهداف</w:t>
      </w:r>
      <w:bookmarkEnd w:id="149"/>
    </w:p>
    <w:p>
      <w:pPr>
        <w:pStyle w:val="BookText"/>
        <w:rPr/>
      </w:pPr>
      <w:r>
        <w:rPr>
          <w:rFonts w:ascii="IRNazanin" w:hAnsi="IRNazanin" w:eastAsia="IRNazanin"/>
          <w:color w:val="111111"/>
          <w:sz w:val="28"/>
          <w:sz w:val="28"/>
          <w:szCs w:val="28"/>
          <w:rtl w:val="true"/>
          <w:lang w:bidi="fa-IR"/>
        </w:rPr>
        <w:t>به دنبال بحث‌ها و بررسی‌های فراوانی که صورت گرفت، سرانجام قرارگاه مرکزی کربلا، مأموریت و اهداف عملیات را به شرح زیر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مسلح جمهوری اسلامی ایران، متشکل از سپاه پاسداران انقلاب اسلامی و نیروی زمینی ارتش جمهوری اسلامی، مأموریت دارند که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عمومی جنوب رودخانه کرخه و غرب رودخانه کارون تک نموده و ضمن انهدام نیروهای موجود دشمن و آزادسازی شهرهای خرمشهر و هویزه، خط مرز بین‌المللی را تأمین نموده و از حمله مجدد احتمالی به کشور اسلامی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انهدام نیروی دشمن، حداقل با استعدادی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آزادسازی شهرهای خرمشهر و هویزه و پادگان حمید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سازی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سرزمین‌های اسلامی با بیرون راندن نیروهای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نمودن شهرهای اهواز، حمیدیه و سوسنگرد از برد توپخانه</w:t>
      </w:r>
      <w:bookmarkStart w:id="150" w:name="pg11876_147279"/>
    </w:p>
    <w:p>
      <w:pPr>
        <w:pStyle w:val="BookText"/>
        <w:rPr/>
      </w:pPr>
      <w:bookmarkEnd w:id="150"/>
      <w:r>
        <w:rPr>
          <w:rFonts w:ascii="IRNazanin" w:hAnsi="IRNazanin" w:eastAsia="IRNazanin"/>
          <w:color w:val="111111"/>
          <w:sz w:val="28"/>
          <w:sz w:val="28"/>
          <w:szCs w:val="28"/>
          <w:rtl w:val="true"/>
          <w:lang w:bidi="fa-IR"/>
        </w:rPr>
        <w:t>دور برد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ترمیم مرز بین‌المللی کشور اسلامی و رفع اشغال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شدن جاده مواصلاتی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خارج شدن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از زیر برد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اهداف فوق، اهداف دیگری نیز مورد توجه طراحان عملیات بود که در صورت تأمین آن، دست یابی جمهوری اسلامی به موضع برتر در برابر دشمن و احقاق حقوق حقه کشور جمهوری اسلامی تسهیل می‌شد</w:t>
      </w:r>
      <w:r>
        <w:rPr>
          <w:rFonts w:eastAsia="IRNazanin" w:cs="IRNazanin"/>
          <w:color w:val="111111"/>
          <w:sz w:val="28"/>
          <w:szCs w:val="28"/>
          <w:rtl w:val="true"/>
          <w:lang w:bidi="fa-IR"/>
        </w:rPr>
        <w:t>.</w:t>
      </w:r>
    </w:p>
    <w:p>
      <w:pPr>
        <w:pStyle w:val="Heading4"/>
        <w:numPr>
          <w:ilvl w:val="3"/>
          <w:numId w:val="1"/>
        </w:numPr>
        <w:rPr/>
      </w:pPr>
      <w:bookmarkStart w:id="151" w:name="__RefHeading___Toc12601168_73709187"/>
      <w:bookmarkStart w:id="152" w:name="_Toc56"/>
      <w:bookmarkEnd w:id="151"/>
      <w:r>
        <w:rPr>
          <w:rtl w:val="true"/>
        </w:rPr>
        <w:t>طرح مانور</w:t>
      </w:r>
      <w:bookmarkEnd w:id="152"/>
    </w:p>
    <w:p>
      <w:pPr>
        <w:pStyle w:val="Heading5"/>
        <w:numPr>
          <w:ilvl w:val="4"/>
          <w:numId w:val="1"/>
        </w:numPr>
        <w:rPr/>
      </w:pPr>
      <w:bookmarkStart w:id="153" w:name="__RefHeading___Toc12601170_73709187"/>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بررسی‌های اولیه طرح مانور، عوامل زیر، نقش تعیین کننده‌ای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بسیار مهم در عمق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سرعت عمل در دست‌یابی به اهداف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نیروها و استقرار قوای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دشمن از دست حرکت رزمندگان اسلام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طرح‌ریزی برادران ارتش و سپاه، به طور جداگانه طی بررسی‌های عملیاتی، به ارائه راهبردهای مورد نظر پرداختند و در جلسات مشترک، به طرح مسائل عملیات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دو راه کار برای عملیات بیت المقدس </w:t>
      </w:r>
      <w:r>
        <w:rPr>
          <w:rStyle w:val="FootnoteAnchor"/>
          <w:rtl w:val="true"/>
        </w:rPr>
        <w:footnoteReference w:id="74"/>
      </w:r>
      <w:r>
        <w:rPr>
          <w:rFonts w:ascii="IRNazanin" w:hAnsi="IRNazanin" w:eastAsia="IRNazanin"/>
          <w:color w:val="111111"/>
          <w:sz w:val="28"/>
          <w:sz w:val="28"/>
          <w:szCs w:val="28"/>
          <w:rtl w:val="true"/>
          <w:lang w:bidi="fa-IR"/>
        </w:rPr>
        <w:t>پیشنهاد شد و در جلسات مشترک برادران ارتش و سپاه مورد بحث و بررسی قرار گرفت که اجمالا به آن اشاره می‌شود</w:t>
      </w:r>
      <w:r>
        <w:rPr>
          <w:rFonts w:eastAsia="IRNazanin" w:cs="IRNazanin"/>
          <w:color w:val="111111"/>
          <w:sz w:val="28"/>
          <w:szCs w:val="28"/>
          <w:rtl w:val="true"/>
          <w:lang w:bidi="fa-IR"/>
        </w:rPr>
        <w:t>:</w:t>
      </w:r>
      <w:bookmarkStart w:id="155" w:name="pg11876_147280"/>
    </w:p>
    <w:p>
      <w:pPr>
        <w:pStyle w:val="Heading5"/>
        <w:numPr>
          <w:ilvl w:val="4"/>
          <w:numId w:val="1"/>
        </w:numPr>
        <w:rPr/>
      </w:pPr>
      <w:bookmarkStart w:id="156" w:name="__RefHeading___Toc12601172_73709187"/>
      <w:bookmarkStart w:id="157" w:name="_Toc58"/>
      <w:bookmarkEnd w:id="155"/>
      <w:bookmarkEnd w:id="156"/>
      <w:r>
        <w:rPr>
          <w:rtl w:val="true"/>
        </w:rPr>
        <w:t xml:space="preserve">تهاجم به دشمن با اتکا به جاده اهواز </w:t>
      </w:r>
      <w:r>
        <w:rPr>
          <w:rtl w:val="true"/>
        </w:rPr>
        <w:t xml:space="preserve">- </w:t>
      </w:r>
      <w:r>
        <w:rPr>
          <w:rtl w:val="true"/>
        </w:rPr>
        <w:t>خرمشهر</w:t>
      </w:r>
      <w:bookmarkEnd w:id="157"/>
    </w:p>
    <w:p>
      <w:pPr>
        <w:pStyle w:val="BookText"/>
        <w:rPr/>
      </w:pPr>
      <w:r>
        <w:rPr>
          <w:rFonts w:ascii="IRNazanin" w:hAnsi="IRNazanin" w:eastAsia="IRNazanin"/>
          <w:color w:val="111111"/>
          <w:sz w:val="28"/>
          <w:sz w:val="28"/>
          <w:szCs w:val="28"/>
          <w:rtl w:val="true"/>
          <w:lang w:bidi="fa-IR"/>
        </w:rPr>
        <w:t>از جمله محاسن این راه کار پیشنهادی، استفاده از شبکه‌های جاده‌ای که در منطقه وجود داشت، بود، ضمن این که موجب تأمین جناح منطقه عملیاتی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مزبور که براساس تفکر کلاسیک برادران ارتش ارائه شده بود، معایبی نیز به همراه داشت، از جمله این که دشمن براساس این تلقی که سمت تک حرکت رزمندگان از شمال و بااتکا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می‌باشد، استحکاماتی را در منطقه ایجاد کرده بود و به طور طبیعی عبور از سد دشمن، بدون تلفات سنگین ممکن نبود، ضمن این که با فرض عبور از خط مستحکم دشمن، دست‌یابی به هدف اصلی عملیات یعنی آزادسازی خرمشهر، بدون انجام مراحل عملیاتی متعدد که نیاز به زمان طولانی داشت، میسر نمی‌شد</w:t>
      </w:r>
      <w:r>
        <w:rPr>
          <w:rFonts w:eastAsia="IRNazanin" w:cs="IRNazanin"/>
          <w:color w:val="111111"/>
          <w:sz w:val="28"/>
          <w:szCs w:val="28"/>
          <w:rtl w:val="true"/>
          <w:lang w:bidi="fa-IR"/>
        </w:rPr>
        <w:t>.</w:t>
      </w:r>
    </w:p>
    <w:p>
      <w:pPr>
        <w:pStyle w:val="Heading5"/>
        <w:numPr>
          <w:ilvl w:val="4"/>
          <w:numId w:val="1"/>
        </w:numPr>
        <w:rPr/>
      </w:pPr>
      <w:bookmarkStart w:id="158" w:name="__RefHeading___Toc12601174_73709187"/>
      <w:bookmarkStart w:id="159" w:name="_Toc59"/>
      <w:bookmarkEnd w:id="158"/>
      <w:r>
        <w:rPr>
          <w:rtl w:val="true"/>
        </w:rPr>
        <w:t>عبور از رودخانه کارون</w:t>
      </w:r>
      <w:bookmarkEnd w:id="159"/>
    </w:p>
    <w:p>
      <w:pPr>
        <w:pStyle w:val="BookText"/>
        <w:rPr/>
      </w:pPr>
      <w:r>
        <w:rPr>
          <w:rFonts w:ascii="IRNazanin" w:hAnsi="IRNazanin" w:eastAsia="IRNazanin"/>
          <w:color w:val="111111"/>
          <w:sz w:val="28"/>
          <w:sz w:val="28"/>
          <w:szCs w:val="28"/>
          <w:rtl w:val="true"/>
          <w:lang w:bidi="fa-IR"/>
        </w:rPr>
        <w:t>از جمله معایب این راه کار، پیچیدگی‌های مربوط به عملیات عبور از رودخانه کارون و نصب پل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ضرورت سر پل‌گیری و گسترش سر پل به به طور همزمان نیز دشواری‌های عبور از رودخانه کارون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فاصله تا دست‌یابی به اهداف در عمق مواضع دشمن و ضعف مقاومت نیروهای عراقی در این منطقه، از محاسن پیشنهاد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نخست دقیقا براساس تفکر کلاسیک و اصول جنگ طراحی شده بود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متخصصین آموزش دیده مجرب و متخصصین نظامی بالاتفاق می‌گفتند نمی‌شود از رودخانه کارون عبور کرد و باید تلاش اصلی از روی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راه کار اول با تحلیل دشمن از حرکت آتی</w:t>
      </w:r>
    </w:p>
    <w:p>
      <w:pPr>
        <w:pStyle w:val="BookText"/>
        <w:rPr/>
      </w:pPr>
      <w:r>
        <w:rPr>
          <w:rFonts w:ascii="IRNazanin" w:hAnsi="IRNazanin" w:eastAsia="IRNazanin"/>
          <w:color w:val="111111"/>
          <w:sz w:val="28"/>
          <w:sz w:val="28"/>
          <w:szCs w:val="28"/>
          <w:rtl w:val="true"/>
          <w:lang w:bidi="fa-IR"/>
        </w:rPr>
        <w:t xml:space="preserve">رزمندگان تطابق بیشتری داشت، طرح پیشنهادی طراحان نظامی سپاه با ویژگی عبور از رودخانه کارون، علی‌رغم معایبی که ذکر گردید، به دلیل آن که مبتنی بر خلاقیت و ابداع نیروهای انقلابی و مردمی طراحی شده بود و با تفکر کلاسیک دشمن نیز فاصله بسیار داشت، ضریب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تاکتیک را به شدت افزایش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اسلام، در واقع با عملیات عبور از رودخانه برخلاف آرایش دشمن، وارد زمین منطقه اشغالی شده و از پهلو به دشمن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عنوان وارد ساختن شوک و ایجاد تردید و تزلزل روحی در نیروهای عراقی ارزیابی می شد و عکس العمل دشمن را به شدت ضعیف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منظور تحقق اهداف مورد نظر، با عنایت به توان موجود و درکی که از واکنش احتمالی دشمن وجود داشت، طرح‌ریزی عملیات با اتکا به دو موضوع بسیار جدی و اساسی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نحوه‌ی عبور از رودخانه کارون، سر پل‌گیری و تأمین و توسعه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مرحله‌بندی عملیات</w:t>
      </w:r>
    </w:p>
    <w:p>
      <w:pPr>
        <w:pStyle w:val="BookText"/>
        <w:rPr/>
      </w:pPr>
      <w:r>
        <w:rPr>
          <w:rFonts w:ascii="IRNazanin" w:hAnsi="IRNazanin" w:eastAsia="IRNazanin"/>
          <w:color w:val="111111"/>
          <w:sz w:val="28"/>
          <w:sz w:val="28"/>
          <w:szCs w:val="28"/>
          <w:rtl w:val="true"/>
          <w:lang w:bidi="fa-IR"/>
        </w:rPr>
        <w:t>طراحان نظامی جنگ، در تعیین سازمان قرارگاه‌ها و مرحله‌بندی عملیات، عمدتا به این مسئله توجه داشتند که به هنگام تهاجم و تأمین اهداف کلی عملیات، علاوه بر سرعت عمل در دست‌یابی به اهداف، به طور ویژه باید از جابه‌جایی و تمرکز دشمن نیز ممانعت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سه قرارگاه اصلی به شرح زیر در نظر گرفته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قدس در بخش شمالی منطقه عملیات با مأموریت عبور از رودخانه کرخه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فتح در بخش میانی منطقه عملیات با مأموریت عبور از رودخانه کارون و پیشروی به سمت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نصر در بخش جنوبی منطقه عملیات با مأموریت عبور از کارون و پیشروی به سمت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جمع‌بندی جلسه، بر دنبال کردن مانوری که منجر به رسیدن به نقاط استراتژیک یا آزادسازی خرمشهر و تأمین نیروها بشود،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مرحله‌بندی عملیات نیز موجب گردید تا مراحل عملیات به شکل زیر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عبور از رودخانه کارون توسط قرارگاه‌های نصر و فتح و پیشروی تا محور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خاکریز اول توسط قرارگاه قدس بدون در نظر گرفتن هدفی جز درگیری و توجه دادن قرارگاه‌های فتح و نصر به طرف غرب و جنوب برای تأمین مرز و آزادسازی خرمشهر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قرارگاه‌های فتح و نصر به طرف ساحل اروند، پس از تصرف هدف‌ها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طرح مذکور، قرارگاه قدس عمدتا دشمن را مشغول درگیری می‌کند تا قرارگاه‌های فتح و نصر تلاش اصلی برای سر پل‌گیری و پیشروی به سمت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بحثهایی کمه در جلسات مشترک برادران ارتش و سپاه صورت گرفت، مرحله‌بندی عملیات براساس فرض‌های مختلف مبتنی بر سه حالت کلی، مورد بررسی قرار گرفت که عبارت بودند 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قرارگاه قدس وارد عمل شود و پس از آن که دشمن متوجه تلاش محور شمالی عملیات شد، با توجه به حساسیتی که به این</w:t>
      </w:r>
      <w:bookmarkStart w:id="160" w:name="pg11876_147283"/>
    </w:p>
    <w:p>
      <w:pPr>
        <w:pStyle w:val="BookText"/>
        <w:rPr/>
      </w:pPr>
      <w:bookmarkEnd w:id="160"/>
      <w:r>
        <w:rPr>
          <w:rFonts w:ascii="IRNazanin" w:hAnsi="IRNazanin" w:eastAsia="IRNazanin"/>
          <w:color w:val="111111"/>
          <w:sz w:val="28"/>
          <w:sz w:val="28"/>
          <w:szCs w:val="28"/>
          <w:rtl w:val="true"/>
          <w:lang w:bidi="fa-IR"/>
        </w:rPr>
        <w:t>محور دارد و آن را تلاش اصلی تلقی می‌کند، قرارگاه‌های فتح و نصر وارد عمل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دوم عکس فرض اول بود، بدین صورت که ابتدا قرارگاه‌های فتح و نصر وارد عمل شوند و سپس قرارگاه قدس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سوم، همزمانی عملیات هر سه قرارگاه قدس، فتح و نصر مورد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طی بحثهایی که صورت گرفت، به منظور تجزیه دشمن و جلوگیری از جابه جایی و ممانعت از تمرکز قوای دشمن، مقرر گردید که هر سه قرارگاه همزمان تهاجم خود را آغاز نمایند</w:t>
      </w:r>
      <w:r>
        <w:rPr>
          <w:rFonts w:eastAsia="IRNazanin" w:cs="IRNazanin"/>
          <w:color w:val="111111"/>
          <w:sz w:val="28"/>
          <w:szCs w:val="28"/>
          <w:rtl w:val="true"/>
          <w:lang w:bidi="fa-IR"/>
        </w:rPr>
        <w:t>.</w:t>
      </w:r>
    </w:p>
    <w:p>
      <w:pPr>
        <w:pStyle w:val="Heading4"/>
        <w:numPr>
          <w:ilvl w:val="3"/>
          <w:numId w:val="1"/>
        </w:numPr>
        <w:rPr/>
      </w:pPr>
      <w:bookmarkStart w:id="161" w:name="__RefHeading___Toc12601176_73709187"/>
      <w:bookmarkStart w:id="162" w:name="_Toc60"/>
      <w:bookmarkEnd w:id="161"/>
      <w:r>
        <w:rPr>
          <w:rtl w:val="true"/>
        </w:rPr>
        <w:t>سازمان رزم و مأموریت قرارگاه‌ها</w:t>
      </w:r>
      <w:bookmarkEnd w:id="162"/>
    </w:p>
    <w:p>
      <w:pPr>
        <w:pStyle w:val="BookText"/>
        <w:rPr/>
      </w:pPr>
      <w:r>
        <w:rPr>
          <w:rFonts w:ascii="IRNazanin" w:hAnsi="IRNazanin" w:eastAsia="IRNazanin"/>
          <w:color w:val="111111"/>
          <w:sz w:val="28"/>
          <w:sz w:val="28"/>
          <w:szCs w:val="28"/>
          <w:rtl w:val="true"/>
          <w:lang w:bidi="fa-IR"/>
        </w:rPr>
        <w:t>برای فرماندهی و اجرای عملیات بیت المقدس با عنایت به تجارب پیشین، قرارگاه‌ها به صورت مشترک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مرکزی کربلا هدایت عملیات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قرارگاه‌های تحت امر قرارگاه مرکزی و یگان‌های تحت امر هر یک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قدس در محور شمالی عملیات، متشکل از چهار تیپ مستقل از سپاه پاسداران انقلاب اسلامی و یک لشکر و یک تیپ مستقل از نیروی زمینی ارتش که به صورت زیر ادغام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با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با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با تیپ نور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از ارتش، با تیپ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فتح در محور میانی عملیات، متشکل از سه تیپ مستقل از سپاه پاسداران و یک لشکر و دو تیپ از نیروی زمینی ارتش که به صورت زیر ادغام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با تیپ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با تیپ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به عنوان نیروی احتیاط قرارگاه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با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از ارتش، با 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 در جناح چپ عملیات متشکل از چهار تیپ مستقل از سپاه پاسداران و یک لشکر و یک تیپ از ارتش که به صورت زیر ادغام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با 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با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با تیپ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از سپاه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نیروی احتیاط قرارگاه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نوهد از ارتش، با تیپ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استعداد نیروها به شرح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 انقلاب اسلامی با یازده تیپ مستقل پیاده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 لشکر زرهی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غنائم بسیاری که یگان‌های سپاه در عملیات فتح‌المبین به دست آوردند، مجموع دستگاه‌های زرهی غنیمتی سپاه به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 بر رسید و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بی‌ام‌پی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ارتش تحویل گرفته شد و با اقداماتی که در زمینه آموزش نیرو و خدمه‌ی تجهیزات زرهی صورت گرفت و همچنین تعمیرگاه زرهی که ایجاد شد، این یگان به حد لشکر رسید و در مجموع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برای عملیات فتح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سازماندهی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سپاه در قالب چهار گروه رزمی و یک یگان پشتیبانی کلی قرارگاه کربلا، فعالانه در عملیات بیت‌المقدس شرکت کرد و تا پایان عملیات سازمان خود را گسترش داد و تعداد دیگری دستگاه‌های زرهی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در جریان عملیات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تقدیم کرد که از جمله‌ی آنها جانشین 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فرمانده گروهان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غرضی، شهید حسین‌نژاد، شهید چراغی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محورهای عملیاتی را در این عملیات برادران شهید امانی، لاوی، جعفرزاده و حری به عهده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414766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سپاه و نحوه‌ی شکل گیری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شکل گیری یگان زرهی سپاه را می‌توان بعد از عملیات شکستن حصر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اجرای عملیات طریق القدس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ثامن الائمه بنا به دستور مسئول وقت عملیات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رحیم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تانک‌ها و نفربرهایی که در این عملیات از دشمن به غنیمت گرفته شده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نفر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برادران پاسدار، یک گردان مستقل مکانیزه با مسئولیت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در عملیات طریق القدس شرکت کرد و پس از این عملیات همگام با گسترش سازمان رزم سپاه پاسداران، با نظر برادر غلامعلی رشید و شهید بزرگوار سرلشکر حسن باقری با گسترش سازمان به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تبدیل گردید و در عملیات فتح المبین شرکت نمود</w:t>
      </w:r>
      <w:r>
        <w:rPr>
          <w:rFonts w:eastAsia="IRNazanin" w:cs="IRNazanin"/>
          <w:color w:val="111111"/>
          <w:sz w:val="28"/>
          <w:szCs w:val="28"/>
          <w:rtl w:val="true"/>
          <w:lang w:bidi="fa-IR"/>
        </w:rPr>
        <w:t>.</w:t>
      </w:r>
      <w:bookmarkStart w:id="163" w:name="pg11876_147286"/>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زمینی ارتش جمهوری اسلامی با دو لشکر زرهی، یک لشکر پیاده و چهار تیپ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نیروهای شرکت کننده، بر حسب گردان،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انقلاب اسلامی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که تا آغاز عملیات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رسید و 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و مکانیزه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زمینی ارتش جمهوری اسلامی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و مکانیزه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استعداد نیروهای جمهوری اسلامی در این عملیات جمعا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مکانیزه و زرهی بود</w:t>
      </w:r>
      <w:r>
        <w:rPr>
          <w:rFonts w:eastAsia="IRNazanin" w:cs="IRNazanin"/>
          <w:color w:val="111111"/>
          <w:sz w:val="28"/>
          <w:szCs w:val="28"/>
          <w:rtl w:val="true"/>
          <w:lang w:bidi="fa-IR"/>
        </w:rPr>
        <w:t>.</w:t>
      </w:r>
    </w:p>
    <w:p>
      <w:pPr>
        <w:pStyle w:val="Heading4"/>
        <w:numPr>
          <w:ilvl w:val="3"/>
          <w:numId w:val="1"/>
        </w:numPr>
        <w:rPr/>
      </w:pPr>
      <w:bookmarkStart w:id="164" w:name="__RefHeading___Toc12601178_73709187"/>
      <w:bookmarkStart w:id="165" w:name="_Toc61"/>
      <w:bookmarkEnd w:id="164"/>
      <w:r>
        <w:rPr>
          <w:rtl w:val="true"/>
        </w:rPr>
        <w:t>بررسی مانور قرارگاه‌ها</w:t>
      </w:r>
      <w:bookmarkEnd w:id="1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قدس مأموریت داشت تا با حمله به خاکریزهای مقدم دشمن در جنوب رودخانه کرخه نور و تصرف پل مناسب در جنوب این رودخانه، دشمن را درگیر نگاه دارد تا دو قرارگاه فتح و نصر فارغ از توجه و تمرکز نیروهای دشمن، به سمت اهداف خود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همچنین بایدی از آمادگی لازم برخوردار باشد تا پس از دریافت دستور،</w:t>
      </w:r>
    </w:p>
    <w:p>
      <w:pPr>
        <w:pStyle w:val="BookText"/>
        <w:rPr/>
      </w:pPr>
      <w:r>
        <w:rPr>
          <w:rFonts w:ascii="IRNazanin" w:hAnsi="IRNazanin" w:eastAsia="IRNazanin"/>
          <w:color w:val="111111"/>
          <w:sz w:val="28"/>
          <w:sz w:val="28"/>
          <w:szCs w:val="28"/>
          <w:rtl w:val="true"/>
          <w:lang w:bidi="fa-IR"/>
        </w:rPr>
        <w:t xml:space="preserve">تهاجم را ادامه داده و خط عمومی جفیر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حمید را تأمین و نیروهای دشمن را در منطقه منهدم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قدس به منظور تأمین اهداف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تحت امر خود را به پنج محور کلی قدس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پیش‌بینی می‌شد که قرارگاه در اجرای مأموریت خود دچار معضلات و مشکلاتی شود که بخشی از آن اساسا به خاطر استحکامات قابل توجه دشمن و نیز موقعیت طبیعی منطقه و موانع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توجه به نکاتی که ذکر شد، استحکامات بسیاری را در پشت رودخانه کرخه کور تدارک دیده بود، و همچنین در تمام محورها رده دوم و سوم، حتی در بعضی محورها، چهار رده خاکریز احداث نموده و تا سه رده آن نیز نیرو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خط مقدم و دو رده نیروی احتیاط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خط مقدم تا رده دوم و رده سوم با توجه به موقعیت زمین، کانال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خط مقدم علاوه بر نصب سیم خاردار به اشکال مختلف ضربدری و حلقوی، از مین‌های ضد تانک، ضد خودرو و ضد نفر نیز استفاده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نقاط حساس تاکتیکی در منطقه،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هویزه، حمیدیه و جفیر، موجب شده بود تا منطقه علاوه بر استحکامات قابل توجه، از تجمع و تمرکز نیرو نیز برخوردار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 عراق در این منطقه گسترش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معضل دوم قرارگاه قدس، محدودیت معابر وصولی در منطقه ماموریت این قرارگاه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شد، وجود رودخانه کرخه و استحکامات ایجاد شده، مانع رخنه و نفوذ به مواضع دشمن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قرارگاه قدس امیدوار بود که در پی عبور قرارگاه‌های</w:t>
      </w:r>
    </w:p>
    <w:p>
      <w:pPr>
        <w:pStyle w:val="BookText"/>
        <w:rPr/>
      </w:pPr>
      <w:r>
        <w:rPr>
          <w:rFonts w:ascii="IRNazanin" w:hAnsi="IRNazanin" w:eastAsia="IRNazanin"/>
          <w:color w:val="111111"/>
          <w:sz w:val="28"/>
          <w:sz w:val="28"/>
          <w:szCs w:val="28"/>
          <w:rtl w:val="true"/>
          <w:lang w:bidi="fa-IR"/>
        </w:rPr>
        <w:t xml:space="preserve">فتح و نصر از رودخانه کارون و تهدید عقبه‌ی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فشارهای دشمن در این منطقه کاسته شود و در تأمین مأموریت و اهداف قرارگاه قدس تسهیلاتی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در بخش میانی منطقه عملیات مأموریت داشت که با عبور از رودخانه کارون، سرپلی تصرف کند و در همان خیز اول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پیشروی نماید و در مراحل بعدی به منظور تأمین مرز، تک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تحت امر قرارگاه فتح برای تأمین اهداف تعیین شده، به چهار محور کلی 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این قرارگاه از لحاظ اهداف مورد نظر، نقش تعیین کننده‌ای را در موفقیت عملیات بیت المقدس ایفا می‌کرد، زیرا براساس طرح مانور، تلاش اصلی عملیات پس از عبور از رودخانه کارون </w:t>
      </w:r>
      <w:r>
        <w:rPr>
          <w:rStyle w:val="FootnoteAnchor"/>
          <w:rtl w:val="true"/>
        </w:rPr>
        <w:footnoteReference w:id="76"/>
      </w:r>
      <w:r>
        <w:rPr>
          <w:rFonts w:ascii="IRNazanin" w:hAnsi="IRNazanin" w:eastAsia="IRNazanin"/>
          <w:color w:val="111111"/>
          <w:sz w:val="28"/>
          <w:sz w:val="28"/>
          <w:szCs w:val="28"/>
          <w:rtl w:val="true"/>
          <w:lang w:bidi="fa-IR"/>
        </w:rPr>
        <w:t>و گسترش سر پل آغاز می‌شد و قرارگاه فتح عهده‌دار این مأموریت خطیر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قرارگاه فتح بر خلاف قرارگاه قدس، استحکامات دشمن نبود، چرا که دشمن در مورد عبور از رودخانه کارون جز به عنوان یکی تلاش فرعی، تصور دیگری نداشت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علی رغم حساسیت به منطقه قرارگاه فتح، هیچ عکس‌العمل قابل توجهی از خود نشان نداد و تنها به احداث برخی استحکامات جدید اقدام نمود و تا زمان شروع عملیات، این مواضع جدید را اشغال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این منطقه، نیرو و نیز وضعیت حاشیه رودخانه کارون، مانع از حضور جدی و فعال دشمن در حاشیه ساحل رودخانه می‌گردید</w:t>
      </w:r>
    </w:p>
    <w:p>
      <w:pPr>
        <w:pStyle w:val="BookText"/>
        <w:rPr/>
      </w:pPr>
      <w:r>
        <w:rPr>
          <w:rFonts w:ascii="IRNazanin" w:hAnsi="IRNazanin" w:eastAsia="IRNazanin"/>
          <w:color w:val="111111"/>
          <w:sz w:val="28"/>
          <w:sz w:val="28"/>
          <w:szCs w:val="28"/>
          <w:rtl w:val="true"/>
          <w:lang w:bidi="fa-IR"/>
        </w:rPr>
        <w:t>که این مسئله خود به عنوان عاملی مثبت در امر سر پل گیری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نگرانی همچنان وجود داشت که دشمن تدریجا با افزایش هوشیاری در کناره‌های ساحل کارون به استقرار نیروی گشت و تأمین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آبگرفتگی در جناح شمالی قرارگاه فتح، به طور طبیعی جناح راست قرارگاه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زمین و فضای گسترده در برابر قرارگاه فتح سر پل‌گیری را تسهیل می‌کرد و در توسعه آن و پیشروی در عمق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فتح در این عملیات با مشکلات و معضلاتی نیز روبه‌رو بود که در جای خود می‌توانست موانعی را در تحقق و تأمین اهداف این قرارگاه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هر گونه عارضه در حد فاصل کارون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برای هماهنگی نیرو در پیشروی و همچنین برای پدافند مناسب در صورت اجرای پاتک از سوی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همزمان با سرپل گیری که علی‌رغم فاصله‌ی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رودخانه کارون تا جاده، از حساسیت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 عبور با توجه به تابش ماه و روشن شدن هوا به صورتی بود که هر گونه تعلل در پیشروی به علت نبودن مواضع پدافندی، نیروها را قبل از رسیدن به عارضه جاده در معرض تهاجم دشمن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عبور وسائل سنگین در مراحل اولیه عملیات برای احداث خاکریز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پاتک سنگین دشمن، با توجه به تمرکز نیروهای احتیاط دشمن در شمال خرمشهر و تهدیدی که دشمن طبعا بلافاصله پس از روشن شدن</w:t>
      </w:r>
    </w:p>
    <w:p>
      <w:pPr>
        <w:pStyle w:val="BookText"/>
        <w:rPr/>
      </w:pPr>
      <w:r>
        <w:rPr>
          <w:rFonts w:ascii="IRNazanin" w:hAnsi="IRNazanin" w:eastAsia="IRNazanin"/>
          <w:color w:val="111111"/>
          <w:sz w:val="28"/>
          <w:sz w:val="28"/>
          <w:szCs w:val="28"/>
          <w:rtl w:val="true"/>
          <w:lang w:bidi="fa-IR"/>
        </w:rPr>
        <w:t>هوا در روز اول عملیات از این جناح احساس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فتح، امید داشت که با توجه به غافلگیری دشمن نسبت به تاکتیک عملیات عبور و حساسیتی که در مورد جبهه شمالی نشان می‌داد، پس از برداشتن خیز اول در تصرف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تثبیت آن، اهداف خود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 در جبهه جنوبی مأموریت داشت تا از رودخانه کارون عبور کرده، سر پل را تأمین کند و بنا به دستور با ادامه پیشروی، ضمن انهدام دشمن و تأمین شهر خرمشهر و مرز، جناح چپ عملیات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تحت امر این قرارگاه برای تأمین اهداف واگذاری، به پنج محور کلی نصر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 نیز همانند قرارگاه فتح می‌بایست از رودخانه عبور می‌کرد، لذا علاوه بر مشکلات عمومی و ضرورت انجام هماهنگی‌های لازم برای عبور، به دلیل داشتن مأموریت تأمین خرمشهر و حساسیت دشمن در این منطقه، با مشکلات ویژه‌ای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قرارگاه بر خلاف قرارگاه فتح که یگان‌های با کیفیت بالاتری را تحت امر خود داشت، برای تأمین خرمشهر از نیروی کیفی و مناسبی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 در این مأموریت امید داشت که با توجه به پیشروی قرارگاه فتح و تصرف جاده، مشکلات خاصی را در جناح شمالی خود نداشته باشد و برای رخنه به داخل خرمشهر نیز وجود نیروهای بومی در یگان‌های مأمور به این قرارگاه، می‌توانست اهداف مورد نظر را بهتر تأمین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همان گونه که اشاره گردید، در طراحی مانور، عبور از رودخانه عامل تعیین کننده در پیروزی عملیات محسوب می‌شد و به همین دلیل در ادامه بحث به بررسی دقیق‌تر این موضوع می‌پردازیم</w:t>
      </w:r>
      <w:r>
        <w:rPr>
          <w:rFonts w:eastAsia="IRNazanin" w:cs="IRNazanin"/>
          <w:color w:val="111111"/>
          <w:sz w:val="28"/>
          <w:szCs w:val="28"/>
          <w:rtl w:val="true"/>
          <w:lang w:bidi="fa-IR"/>
        </w:rPr>
        <w:t>.</w:t>
      </w:r>
      <w:bookmarkStart w:id="166" w:name="pg11876_147291"/>
    </w:p>
    <w:p>
      <w:pPr>
        <w:pStyle w:val="Heading4"/>
        <w:numPr>
          <w:ilvl w:val="3"/>
          <w:numId w:val="1"/>
        </w:numPr>
        <w:rPr/>
      </w:pPr>
      <w:bookmarkStart w:id="167" w:name="__RefHeading___Toc12601180_73709187"/>
      <w:bookmarkStart w:id="168" w:name="_Toc62"/>
      <w:bookmarkEnd w:id="166"/>
      <w:bookmarkEnd w:id="167"/>
      <w:r>
        <w:rPr>
          <w:rtl w:val="true"/>
        </w:rPr>
        <w:t>طراحی عبور از کارون</w:t>
      </w:r>
      <w:bookmarkEnd w:id="168"/>
    </w:p>
    <w:p>
      <w:pPr>
        <w:pStyle w:val="BookText"/>
        <w:rPr/>
      </w:pPr>
      <w:r>
        <w:rPr>
          <w:rFonts w:ascii="IRNazanin" w:hAnsi="IRNazanin" w:eastAsia="IRNazanin"/>
          <w:color w:val="111111"/>
          <w:sz w:val="28"/>
          <w:sz w:val="28"/>
          <w:szCs w:val="28"/>
          <w:rtl w:val="true"/>
          <w:lang w:bidi="fa-IR"/>
        </w:rPr>
        <w:t>در مرحله جدید جنگ مشکل اصلی دشمن، غافلگیری در برابر تاکتیک‌های ابتکاری رزمندگان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برابر تفکرات کلاسیک خود، اساسا نیروهای مسلح جمهوری اسلامی را فاقد توانایی برای اجرای عملیات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عبور از رودخانه کارون، علاوه بر اینکه به کلی در تفکرات کلاسیک دشمن و ارزیابی‌ای که از توان نیروهای مسلح جمهوری اسلامی داشت، نمی‌گنجید، بلکه برای رزمندگان اسلام که از دو ترکیب متفاوت برخوردار بودند نیز پذیرش عبور از رودخانه کارون قدری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طی جلسات مشترک برادران ارتش و سپاه، بحث‌های فراوانی در این زمینه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برادران ارتشی همان طور که پیش از این ذکر شد، به تک از جبهه شمالی با اتکا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با عقبه‌ی اهواز،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مربوط به عبور، اساسا برخی بر این عقیده بودند که با توجه به مشکلات عبور و ضرورت همزمانی با پیشروی به عمق و نیز معضلات ناشی از هوشیاری دشمن و کمبود پل و غیره، ضروری است که ابتدا سر پل کوچکی تصرف شده، سپس در مرحله بعد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برای این نظریه مطرح می‌شد عمدتا حول محورهای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پیچیدگی و مشکلات عبور از رودخانه در مقایسه با سایر عملیات‌ها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آموزش و تجربه یگان‌های عبور کننده برای عبور از رودخانه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زمینه امکانات عبور، به ویژه پل‌های شناور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در امکانات مهندسی با سرعت عمل لازم برای</w:t>
      </w:r>
    </w:p>
    <w:p>
      <w:pPr>
        <w:pStyle w:val="BookText"/>
        <w:rPr/>
      </w:pPr>
      <w:r>
        <w:rPr>
          <w:rFonts w:ascii="IRNazanin" w:hAnsi="IRNazanin" w:eastAsia="IRNazanin"/>
          <w:color w:val="111111"/>
          <w:sz w:val="28"/>
          <w:sz w:val="28"/>
          <w:szCs w:val="28"/>
          <w:rtl w:val="true"/>
          <w:lang w:bidi="fa-IR"/>
        </w:rPr>
        <w:t>احداث سریع پل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هوشیاری دشمن و عقب رانده نیروها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سپاه ضمن اشاره به وجود دو نظر در مباحث عبور،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برادران گروه طرح‌ریزی در نظریات خود می‌گفتند که ابتدا سر پل کوچکی بگیریم و بعد از توسعه سر پل به سمت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پیشروی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بودند که سرپل باید بزرگی بوده و بلافاصله پس از عبور در همان مرحله تصرف سر پل، پیشروی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محاسنی که برای این ذکر می‌شد، وجود فضای مانور کافی برای عبور لشکرها بود که موجب می‌شد تا مراحل بعدی با قدرت کافی انجام پذیرد، ضمن این که این خوف نیز وجود داشت که اگر سر پل کوچک باشد، دشمن با بخش عمده‌ای از قوایی که 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همراه نیروهای احتیاط مربوطه، منطقه سر پل را مورد تهاجم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امکان عبور مجدد نیز وجود نداشت و عملا عملیات با شکست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بحث‌های بسیاری که در این زمینه صورت گرفت، سرانجام در میان فرماندهان در مورد سر پل‌گیری و گسترش آن وحدت نظر حاصل شد که جمع‌بندی آن چنین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نتیجه‌ای که گرفتیم این بود که اگر بخواهیم از رودخانه عبور کنیم باید خود را تا جاده و راه آهن جلو بکشیم تا به اهداف زیر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متوجه شده و به گستردگی حمله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را به دو قسمت شمالی و جنوبی تقسیم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تبادل نظر و تفاهم در مورد عبور از رودخانه کارون، رکن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مقدم نیروی زمینی ارتش جمهوری اسلامی در جنوب، طی</w:t>
      </w:r>
    </w:p>
    <w:p>
      <w:pPr>
        <w:pStyle w:val="BookText"/>
        <w:rPr/>
      </w:pPr>
      <w:r>
        <w:rPr>
          <w:rFonts w:ascii="IRNazanin" w:hAnsi="IRNazanin" w:eastAsia="IRNazanin"/>
          <w:color w:val="111111"/>
          <w:sz w:val="28"/>
          <w:sz w:val="28"/>
          <w:szCs w:val="28"/>
          <w:rtl w:val="true"/>
          <w:lang w:bidi="fa-IR"/>
        </w:rPr>
        <w:t>تجزیه و تحلیلی ضمن ارجح دانستن سر پل بزرگ، عبور از رودخانه کارون و ویژگی‌های آن را چنین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ما از رودخانه کارون تلفیقی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تعجیلی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با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بیشتر جنبه تعجیلی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غافلگیری، حداقل توقف هنگام رسیدن به ساحل نزدیک رودخانه، حداقل تمرکز نیرو، عدم نیاز به پاک کردن ساحل نزدیک از وجود دشمن، پدافند ضعیف دشمن در ساحل رودخانه، بالا بودن توان رزمی یگان خودی چه از نظر روحیه و چه از نظر استعداد برای درهم شکستن موقعیت پدافندی دشمن در آن سوی رودخانه، طرح‌ریزی مشروح و به پای کار آوردن تجهیزات عبور از قبل در حد مقدوراتی که فعلا موجود است و همچنین یکی عبور با فرصت، به دلیل این که رودخانه مانع بزرگی محسوب شده و عملیات آفندی ما در این خط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ابعاد سر پل و وجود فضای کافی برای عبور دو قرارگاه با برخورداری از قابلیت و امکان مانور مناسب برای نیروهای تک‌ور، بحث عمده‌ای بود که به دنبال توافق بر همزمانی عبور و گسترش سر پل،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شمالی سر پل، ایستگاه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تنها عارضه در این محور محسوب می‌شد و در حدود کیلومتر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واقع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سر پل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منظور شد که در مجموع مساحت سر پل مورد نظر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می‌شد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 در توسعه سر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بود که پیوسته به هنگام طرح‌ریزی مانور عملیات عبور از رودخانه، مورد تأکید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و قرائن موجود، با اقداماتی که از</w:t>
      </w:r>
    </w:p>
    <w:p>
      <w:pPr>
        <w:pStyle w:val="BookText"/>
        <w:rPr/>
      </w:pPr>
      <w:r>
        <w:rPr>
          <w:rFonts w:ascii="IRNazanin" w:hAnsi="IRNazanin" w:eastAsia="IRNazanin"/>
          <w:color w:val="111111"/>
          <w:sz w:val="28"/>
          <w:sz w:val="28"/>
          <w:szCs w:val="28"/>
          <w:rtl w:val="true"/>
          <w:lang w:bidi="fa-IR"/>
        </w:rPr>
        <w:t>سوی دشمن انجام می‌گرفت، این احتمال وجود داشت که در صورت هوشیاری نیروهای عراقی موضوع عبور از رودخانه منتفی شده و یا به شکست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غرب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احداث یک خط ممتد در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رودخانه کارون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ضمن این که به عنوان نشانه هوشیاری دشمن در مورد سمت اصلی تک ارزیابی می‌شد، می‌توانست موجب بروز مشکلاتی به هنگام عبور و پیشروی نیروهای خودی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طرح مانور ضمن اصرار بر رعایت غافلگیری، بر تسریع و تعجیل در اجرای عملیات نیز تأکید شده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همزمانی عبور، گرفتن سر پل و توسعه آن و نیز پیوستگی آنها با یکدیگر، موجب گردیده بود که در مورد سرعت عمل در عبور و توسعه سر پل توجه خاصی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قسمت‌هایی از رودخانه که عرض کمتری داشت و از ساحل رودخانه 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دارای فاصله کمتری بود، به عنوان محل نصب پل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سرعت عمل برای پیشروی در عمق بر این موضوع نیز تأکید گردید که نیروهای تک‌ور، هر چه سریع‌تر و با حداکثر توان خود، به عارضه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رسیده و آن را تأمین نمایند تا بدین وسیله گذرگاهها از تیررس دشمن مصون بماند و امکان نصب پل‌های شناور و انتقال سریعتر و بیشتر نیرو و امکانات به آن سوی رودخانه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پل برای نصب در محل‌های مناسب پیش‌بینی گردید وبرای زمان بندی عبور نیروها با توجه به عمق منطقه، روشن شدن هوا و رعایت اصل غافلگیری، مقرر گردید که نفرات پیاده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حرکت کرده و با تاریک شدن هوا، خودروهای سبک به وسیله شناورها از رودخانه عبور نمایند تا با پیشروی نیروهای پیاده و تأمین منطقه سر پل، شرایط برای نصب پل و عبور خودروهای سنگین مهیا شود</w:t>
      </w:r>
      <w:r>
        <w:rPr>
          <w:rFonts w:eastAsia="IRNazanin" w:cs="IRNazanin"/>
          <w:color w:val="111111"/>
          <w:sz w:val="28"/>
          <w:szCs w:val="28"/>
          <w:rtl w:val="true"/>
          <w:lang w:bidi="fa-IR"/>
        </w:rPr>
        <w:t>.</w:t>
      </w:r>
      <w:bookmarkStart w:id="169" w:name="pg11876_147295"/>
    </w:p>
    <w:p>
      <w:pPr>
        <w:pStyle w:val="Heading4"/>
        <w:numPr>
          <w:ilvl w:val="3"/>
          <w:numId w:val="1"/>
        </w:numPr>
        <w:rPr/>
      </w:pPr>
      <w:bookmarkStart w:id="170" w:name="__RefHeading___Toc12601182_73709187"/>
      <w:bookmarkStart w:id="171" w:name="_Toc63"/>
      <w:bookmarkEnd w:id="169"/>
      <w:bookmarkEnd w:id="170"/>
      <w:r>
        <w:rPr>
          <w:rtl w:val="true"/>
        </w:rPr>
        <w:t>ویژگی‌های طرح مانور عملیات</w:t>
      </w:r>
      <w:bookmarkEnd w:id="171"/>
    </w:p>
    <w:p>
      <w:pPr>
        <w:pStyle w:val="BookText"/>
        <w:rPr/>
      </w:pPr>
      <w:r>
        <w:rPr>
          <w:rFonts w:ascii="IRNazanin" w:hAnsi="IRNazanin" w:eastAsia="IRNazanin"/>
          <w:color w:val="111111"/>
          <w:sz w:val="28"/>
          <w:sz w:val="28"/>
          <w:szCs w:val="28"/>
          <w:rtl w:val="true"/>
          <w:lang w:bidi="fa-IR"/>
        </w:rPr>
        <w:t>طرح مانور عملیات، علی‌رغم دشواری و پیچیدگی‌هایی که به لحاظ عبور از رودخانه کارون داشت، از ویژگی‌های برجسته و بارزی برخوردار بود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غافلگیری در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مباحث پیش اشاره شد، دشمن براساس تفکر کلاسیک و درکی که از توان رزمندگان اسلام داشت، عبور از رودخانه را به عنوان تلاش اصلی قوای خودی پیش‌بینی نمی‌کرد و همچنین به غافلگیر شدن قوای دشمن در هنگام عملیات کمک شایانی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به جناح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صحیح و جامع رزمندگان اسلام از چگونگی آرایش دشمن و نقاط ضعف و قوت آن باعث شد که نقطه ضعف دشمن به خوبی شناخته شود و بر همین اساس تاکتیک ویژه عملیات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رودخانه کارون هجوم به جناح دشمن بود و به همین خاطر آسیب‌پذیری او را تشدید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 صحیح از توان و استعداد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تجارب گذشته، در این مرحله طراحان نظامی جنگ از ضعف‌های فیزیکی و روحی دشمن آگاه بودند و همین امر از دلائل عمده پافشاری بر عبور از رودخانه کارون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محسن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 وادار کننده ما به عبور از رودخانه و کسب دل و جرأت لازمه، داشتن شناخت و اطلاع کافی از دشمن و این که نیروی احتیاط او بیشتر از یک لشکر نیست و آن نیرویی که برای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 ما خواهد جنگید همین یک لشگر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گرفتن واقعیات و پذیرش خطر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 عملیات با</w:t>
      </w:r>
      <w:bookmarkStart w:id="172" w:name="pg11876_147296"/>
    </w:p>
    <w:p>
      <w:pPr>
        <w:pStyle w:val="BookText"/>
        <w:rPr/>
      </w:pPr>
      <w:bookmarkEnd w:id="172"/>
      <w:r>
        <w:rPr>
          <w:rFonts w:ascii="IRNazanin" w:hAnsi="IRNazanin" w:eastAsia="IRNazanin"/>
          <w:color w:val="111111"/>
          <w:sz w:val="28"/>
          <w:sz w:val="28"/>
          <w:szCs w:val="28"/>
          <w:rtl w:val="true"/>
          <w:lang w:bidi="fa-IR"/>
        </w:rPr>
        <w:t>در نظر گرفتن واقعیات و با علم به کلیه محدودیت ها،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عملیات، پس از مواجهه با راه کارهای مختلف و استماع کلیه نظریات، خطر کردن احتمالی برای موفقیت عملیات را پذیرفته و تصمیم نهایی را اتخاذ کرد</w:t>
      </w:r>
      <w:r>
        <w:rPr>
          <w:rFonts w:eastAsia="IRNazanin" w:cs="IRNazanin"/>
          <w:color w:val="111111"/>
          <w:sz w:val="28"/>
          <w:szCs w:val="28"/>
          <w:rtl w:val="true"/>
          <w:lang w:bidi="fa-IR"/>
        </w:rPr>
        <w:t>.</w:t>
      </w:r>
    </w:p>
    <w:p>
      <w:pPr>
        <w:pStyle w:val="Heading3"/>
        <w:numPr>
          <w:ilvl w:val="2"/>
          <w:numId w:val="1"/>
        </w:numPr>
        <w:rPr/>
      </w:pPr>
      <w:bookmarkStart w:id="173" w:name="__RefHeading___Toc12601184_73709187"/>
      <w:bookmarkStart w:id="174" w:name="_Toc64"/>
      <w:bookmarkEnd w:id="173"/>
      <w:r>
        <w:rPr>
          <w:rtl w:val="true"/>
        </w:rPr>
        <w:t>پشتیبانی عملیات</w:t>
      </w:r>
      <w:bookmarkEnd w:id="174"/>
    </w:p>
    <w:p>
      <w:pPr>
        <w:pStyle w:val="Heading4"/>
        <w:numPr>
          <w:ilvl w:val="3"/>
          <w:numId w:val="1"/>
        </w:numPr>
        <w:rPr/>
      </w:pPr>
      <w:bookmarkStart w:id="175" w:name="__RefHeading___Toc12601186_73709187"/>
      <w:bookmarkStart w:id="176" w:name="_Toc65"/>
      <w:bookmarkEnd w:id="175"/>
      <w:r>
        <w:rPr>
          <w:rtl w:val="true"/>
        </w:rPr>
        <w:t>مهندسی رزمی</w:t>
      </w:r>
      <w:bookmarkEnd w:id="176"/>
    </w:p>
    <w:p>
      <w:pPr>
        <w:pStyle w:val="BookText"/>
        <w:rPr/>
      </w:pPr>
      <w:r>
        <w:rPr>
          <w:rFonts w:ascii="IRNazanin" w:hAnsi="IRNazanin" w:eastAsia="IRNazanin"/>
          <w:color w:val="111111"/>
          <w:sz w:val="28"/>
          <w:sz w:val="28"/>
          <w:szCs w:val="28"/>
          <w:rtl w:val="true"/>
          <w:lang w:bidi="fa-IR"/>
        </w:rPr>
        <w:t>منطقه عملیات بیت المقدس از لحاظ موقعیت طبیعی و همچنین پیش بینی احداث پل روی رودخانه کارون، نیاز به کار مهندسی گسترده و ویژه‌ای در مقایسه با عملیات فتح‌المبین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 که از ابتدای جنگ مجاهدت و تلاش‌های وسیعی را انجام داده بود، در این عملیات نیز حضور گسترده و چشمگیری داشت و محور اصلی در اقدامات مهندسی را به عهده گرفته بود، ضمن این که مهندسی سپاه و ارتش نیز، به ویژه در زمینه عبور و نصب پل، فعالانه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جهاد سازندگی، ارتش و سپاه در امر مهندسی و ضرورت هماهنگی آنها با فرماندهی قرارگاه‌های سه گانه، ترکیب جدیدی از سازمان مهندسی را ایجاد کرده بود که به شرح زیر، تحت امر قرارگاه‌ها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ماشین آلات مهندسی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ماشین آلات مهندسی‌سپاه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ماشین آلات مهندسی‌ارتش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تعداد ماشین آلات مهندسی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تعداد ماشین آلات مهندسی سپاه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تعداد ماشین آلات مهندسی ارتش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نام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نصر، تعداد ماشین آلات مهندسی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تعداد ماشین آلات مهندسی سپاه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تعداد ماشین آلات مهندسی ارتش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نام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تعداد ماشین آلات مهندسی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تعداد ماشین آلات مهندسی سپاه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تعداد ماشین آلات مهندسی ارتش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bookmarkStart w:id="177" w:name="pg11876_147297"/>
    </w:p>
    <w:p>
      <w:pPr>
        <w:pStyle w:val="Heading4"/>
        <w:numPr>
          <w:ilvl w:val="3"/>
          <w:numId w:val="1"/>
        </w:numPr>
        <w:rPr/>
      </w:pPr>
      <w:bookmarkStart w:id="178" w:name="__RefHeading___Toc12601188_73709187"/>
      <w:bookmarkStart w:id="179" w:name="_Toc66"/>
      <w:bookmarkEnd w:id="177"/>
      <w:bookmarkEnd w:id="178"/>
      <w:r>
        <w:rPr>
          <w:rtl w:val="true"/>
        </w:rPr>
        <w:t>نیروی هوایی و هوا نیروز ارتش جمهوری اسلامی</w:t>
      </w:r>
      <w:bookmarkEnd w:id="179"/>
    </w:p>
    <w:p>
      <w:pPr>
        <w:pStyle w:val="BookText"/>
        <w:rPr/>
      </w:pPr>
      <w:r>
        <w:rPr>
          <w:rFonts w:ascii="IRNazanin" w:hAnsi="IRNazanin" w:eastAsia="IRNazanin"/>
          <w:color w:val="111111"/>
          <w:sz w:val="28"/>
          <w:sz w:val="28"/>
          <w:szCs w:val="28"/>
          <w:rtl w:val="true"/>
          <w:lang w:bidi="fa-IR"/>
        </w:rPr>
        <w:t xml:space="preserve">نیروی هوایی به منظور انجام مأموریت، وظایف خود را به سه محور تقسیم و به طرح عملیاتی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هوایی منطقه عملیات با استفاده از دو پایگاه موشکی زمین به هوا و همچنین به کارگیری هواپیماهای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نزدیک که به دو بخش ارتفاع بالا و ارتفاع پایین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سورتی پرواز برای روز اول عملیات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سورتی برای روزهای بعد پیش‌بینی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ترابری سنگین برای حمل مجروحین،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در نظر گرفته شد که روزانه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سورتی پرواز هواپیمای 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هوانیروز برای اجرای مأموریت محوله، در طرح پیشنهادی خود توان عملیاتی هوانیروز را به شکل‌های رزمی، پشتیبانی و مستقیم تقسیم کرد و استعداد زیر را به کار می‌گرفت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کبری،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شنوک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180" w:name="__RefHeading___Toc12601190_73709187"/>
      <w:bookmarkStart w:id="181" w:name="_Toc67"/>
      <w:bookmarkEnd w:id="180"/>
      <w:r>
        <w:rPr>
          <w:rtl w:val="true"/>
        </w:rPr>
        <w:t>توپخانه</w:t>
      </w:r>
      <w:bookmarkEnd w:id="1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زمینی ارتش جمهوری اسلامی به منظور تأمین آتش پشتیبانی عملیات، علاوه بر توپخانه‌ی لشکرها، گروه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و گروه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را هم تحت امر گرفت، ضمن این که سلاح‌های نیمه سنگین و ضد زره سپاه پاسداران نیز با برخورداری از استعداد بالا در عملیات شرکت داشتند</w:t>
      </w:r>
      <w:r>
        <w:rPr>
          <w:rFonts w:eastAsia="IRNazanin" w:cs="IRNazanin"/>
          <w:color w:val="111111"/>
          <w:sz w:val="28"/>
          <w:szCs w:val="28"/>
          <w:rtl w:val="true"/>
          <w:lang w:bidi="fa-IR"/>
        </w:rPr>
        <w:t>.</w:t>
      </w:r>
      <w:bookmarkStart w:id="182" w:name="pg11876_147298"/>
    </w:p>
    <w:p>
      <w:pPr>
        <w:pStyle w:val="Heading4"/>
        <w:numPr>
          <w:ilvl w:val="3"/>
          <w:numId w:val="1"/>
        </w:numPr>
        <w:rPr/>
      </w:pPr>
      <w:bookmarkStart w:id="183" w:name="__RefHeading___Toc12601192_73709187"/>
      <w:bookmarkStart w:id="184" w:name="_Toc68"/>
      <w:bookmarkEnd w:id="182"/>
      <w:bookmarkEnd w:id="183"/>
      <w:r>
        <w:rPr>
          <w:rtl w:val="true"/>
        </w:rPr>
        <w:t>پدافند هوایی</w:t>
      </w:r>
      <w:bookmarkEnd w:id="184"/>
    </w:p>
    <w:p>
      <w:pPr>
        <w:pStyle w:val="BookText"/>
        <w:rPr/>
      </w:pPr>
      <w:r>
        <w:rPr>
          <w:rFonts w:ascii="IRNazanin" w:hAnsi="IRNazanin" w:eastAsia="IRNazanin"/>
          <w:color w:val="111111"/>
          <w:sz w:val="28"/>
          <w:sz w:val="28"/>
          <w:szCs w:val="28"/>
          <w:rtl w:val="true"/>
          <w:lang w:bidi="fa-IR"/>
        </w:rPr>
        <w:t xml:space="preserve">با توجه به مشکلات و محدودیت‌هایی که در زمینه پدافند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سیستم هاگ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پس از هماهنگی فرماندهی سپاه با ریاست محترم جمهوری، مقرر شد که به دستور ایشان موانع موجود مرتفع گردد</w:t>
      </w:r>
      <w:r>
        <w:rPr>
          <w:rFonts w:eastAsia="IRNazanin" w:cs="IRNazanin"/>
          <w:color w:val="111111"/>
          <w:sz w:val="28"/>
          <w:szCs w:val="28"/>
          <w:rtl w:val="true"/>
          <w:lang w:bidi="fa-IR"/>
        </w:rPr>
        <w:t>.</w:t>
      </w:r>
    </w:p>
    <w:p>
      <w:pPr>
        <w:pStyle w:val="Heading4"/>
        <w:numPr>
          <w:ilvl w:val="3"/>
          <w:numId w:val="1"/>
        </w:numPr>
        <w:rPr/>
      </w:pPr>
      <w:bookmarkStart w:id="185" w:name="__RefHeading___Toc12601194_73709187"/>
      <w:bookmarkStart w:id="186" w:name="_Toc69"/>
      <w:bookmarkEnd w:id="185"/>
      <w:r>
        <w:rPr>
          <w:rtl w:val="true"/>
        </w:rPr>
        <w:t>تک پشتیبانی</w:t>
      </w:r>
      <w:bookmarkEnd w:id="186"/>
    </w:p>
    <w:p>
      <w:pPr>
        <w:pStyle w:val="BookText"/>
        <w:rPr/>
      </w:pPr>
      <w:r>
        <w:rPr>
          <w:rFonts w:ascii="IRNazanin" w:hAnsi="IRNazanin" w:eastAsia="IRNazanin"/>
          <w:color w:val="111111"/>
          <w:sz w:val="28"/>
          <w:sz w:val="28"/>
          <w:szCs w:val="28"/>
          <w:rtl w:val="true"/>
          <w:lang w:bidi="fa-IR"/>
        </w:rPr>
        <w:t xml:space="preserve">پس از اتمام عملیات فتح‌المبین و واگذاری مأموریت جدید در منطقه عملیات بیت المقدس به قرارگاه‌های قدس، فتح و نصر، به علت این که دشمن پس از عقب‌نشینی از منطقه فتح‌المبین همچنان با استقرار نیروهایی از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ارتفاعات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مشرف بر منطقه بود در اختیار داشت، قرارگاه فجر سپاه پاسداران انقلاب اسلامی با استعداد دو تیپ مستقل، شامل تیپ‌های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 گردان از نیروهای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مأموریت یافت تا در منطقه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طرح‌ریزی عملیات بیت المقدس، به قرارگاه مستقر در منطقه عملیاتی فتح‌المبین مأموریت داده شد تا همزمان با عملیات بیت المقدس، برای انهدام دشمن و تصرف دو ارتفاع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درگیر نگاهداشتن قوای دشمن و نیز ممانعت از جابه جائی و اعزام آنها به منطقه عملیاتی بیت المقدس، اقدام به تک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مانور عملیات پشتیبانی با استعداد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سپاه پاسداران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نیروی زمینی ارتش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گردان‌های تلفیقی سپاه و ارتش می‌بایست با تهاجم به نیروهای دشمن از روبه رو، آنها را به خود مشغول نمایند تا نیروهای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bookmarkStart w:id="187" w:name="pg11876_147299"/>
    </w:p>
    <w:p>
      <w:pPr>
        <w:pStyle w:val="BookText"/>
        <w:rPr/>
      </w:pPr>
      <w:bookmarkEnd w:id="187"/>
      <w:r>
        <w:rPr>
          <w:rFonts w:ascii="IRNazanin" w:hAnsi="IRNazanin" w:eastAsia="IRNazanin"/>
          <w:color w:val="111111"/>
          <w:sz w:val="28"/>
          <w:sz w:val="28"/>
          <w:szCs w:val="28"/>
          <w:rtl w:val="true"/>
          <w:lang w:bidi="fa-IR"/>
        </w:rPr>
        <w:t xml:space="preserve">پیاده‌روی، دشمن را دو زده و خود را به جاده آسفالت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نیز نیروهای تیپ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راهپیمایی و عبور از مناطق رملی، دشمن را دور زده و خود را به جاده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چنانه برسانند و ضمن الحاق با نیروهای تیپ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 انهدام دشمن بپردازند</w:t>
      </w:r>
      <w:r>
        <w:rPr>
          <w:rFonts w:eastAsia="IRNazanin" w:cs="IRNazanin"/>
          <w:color w:val="111111"/>
          <w:sz w:val="28"/>
          <w:szCs w:val="28"/>
          <w:rtl w:val="true"/>
          <w:lang w:bidi="fa-IR"/>
        </w:rPr>
        <w:t>.</w:t>
      </w:r>
    </w:p>
    <w:p>
      <w:pPr>
        <w:pStyle w:val="Heading3"/>
        <w:numPr>
          <w:ilvl w:val="2"/>
          <w:numId w:val="1"/>
        </w:numPr>
        <w:rPr/>
      </w:pPr>
      <w:bookmarkStart w:id="188" w:name="__RefHeading___Toc12601196_73709187"/>
      <w:bookmarkStart w:id="189" w:name="_Toc70"/>
      <w:bookmarkEnd w:id="188"/>
      <w:r>
        <w:rPr>
          <w:rtl w:val="true"/>
        </w:rPr>
        <w:t>در آستانه عملیات بیت المقدس</w:t>
      </w:r>
      <w:bookmarkEnd w:id="189"/>
    </w:p>
    <w:p>
      <w:pPr>
        <w:pStyle w:val="BookText"/>
        <w:rPr/>
      </w:pP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تلاش پیگیر و مداوم برای آماده سازی مقدمات عملیات بیت المقدس، سرانجام با آغاز 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قرارگاه‌ها و یگان‌ها آخرین جلسات بررسی مانور عملیات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مورد نیاز عملیات از جمله پل، ماشین آلات مهندسی، تانک، نفربر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تدریج با حجم تردد چشمگیری به منطقه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مدت‌ها قبل، تهاجم رزمندگان اسلام برای آزادسازی خرمشهر را پیش‌بینی می‌کرد، به انتظار عملیات این مجاهدان جان برکف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و شور و نشاط زاید الوصفی سراپای وجود نیروهای رزمنده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باقی مانده رزمندگانی که با تهاجم سبعانه دشمن به خرمشهر، به مقابله با آن برخاستند و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و مقاومت مظلومانه، بسیاری از طرح‌های دشمن را به شکست کشاندند، اکنون در یگان‌های مأمور به نفوذ در خرمشهر سازمان‌دهی شده و در آرزوی ورود به خرمشهر، برای آغاز عملیات لحظه شماری می‌کردند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جلسه بررسی طرح مانور عملیات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فرمانده قرارگاه مرکزی کربلا برای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آمادگی قرارگاه‌های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نواقص طرح مانور و مشکلات مربوطه و همچنین تعیین تاریخ و ساعت شروع عملیات، از قرارگاه‌های قدس،</w:t>
      </w:r>
    </w:p>
    <w:p>
      <w:pPr>
        <w:pStyle w:val="BookText"/>
        <w:rPr/>
      </w:pPr>
      <w:r>
        <w:rPr>
          <w:rFonts w:ascii="IRNazanin" w:hAnsi="IRNazanin" w:eastAsia="IRNazanin"/>
          <w:color w:val="111111"/>
          <w:sz w:val="28"/>
          <w:sz w:val="28"/>
          <w:szCs w:val="28"/>
          <w:rtl w:val="true"/>
          <w:lang w:bidi="fa-IR"/>
        </w:rPr>
        <w:t>فتح و نصر بازدید کرد و پس از شور و بررسی، تصمیمات نهایی را اتخاذ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معینیان مسئول اطلاعات قرارگاه مرکزی کربلا،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شروع عملیات،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جلسه‌ای ضمن بررسی آخرین وضعیت دشمن،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دو هفته، دو تیپ زرهی و یک تیپ پیاده از پایین آبگرفتگی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شرقی 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شمال خرمشهر آرایش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غرب جاده آسفالت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در حد فاصل ایستگاه حمید تا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مهندسی دشمن در جنوب کرخه کور تا مواضعش در جنوب غرب اهواز، از جنوب آبگرفتگی تا شمال سیل بند خرمشهر در غرب کارون، چشمگیر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پادگان حمید را به کلی منهدم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معینیان در ادامه، به هوشیاری دشمن در مورد عملیات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اطلاع پیدا کرده است که ما می‌خواهیم از رودخانه عبور کنیم و به همین خاطر سعی دارد کم کم به ساحل رودخانه بیاید و آن وقت است که می‌تواند همه چیز ما را زیر کنترل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اطلاعات واصله، دشمن نسبت به عبور رزمندگان از کارون حساس شده و پیش بینی می‌کرد که منطقه عبور رزمندگان، روبه روی ایستگاه سلمانیه باشد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احتمال پل زدن شما در روبه روی سلمانیه را می‌دادیم، بدین خاطر آنجا بمباران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زرهی دشمن نیز عمدتا روبه روی سلمانیه در غرب رودخانه کارون استقرار یافته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جهت اجرای عملیات می‌توانست</w:t>
      </w:r>
    </w:p>
    <w:p>
      <w:pPr>
        <w:pStyle w:val="BookText"/>
        <w:rPr/>
      </w:pPr>
      <w:r>
        <w:rPr>
          <w:rFonts w:ascii="IRNazanin" w:hAnsi="IRNazanin" w:eastAsia="IRNazanin"/>
          <w:color w:val="111111"/>
          <w:sz w:val="28"/>
          <w:sz w:val="28"/>
          <w:szCs w:val="28"/>
          <w:rtl w:val="true"/>
          <w:lang w:bidi="fa-IR"/>
        </w:rPr>
        <w:t>از حساسیت ویژه‌ای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قرارگاه کربلا پس از استماع اطلاعاتی که شهید معینیان ارائه داد و با توجه به سایر شواهد و قرائن اعلام کرد که باید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پل احداث و سر پل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صورت پیشروی دشمن و نزدیکی به ساحل رودخانه، از لحاظ دید و تیر و تسلطی که بر ساحل رودخانه به دست می‌آورد، عملیات تصرف سر پل با دشواری رو به رو می‌گردید و به عبارت دیگر از هم اکنون می‌بایست عملیات منتفی و یا شکست خورده فرض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پیش آمده و پیش‌بینی بروز اوضاع اضطراری در صورت پیشروی دشمن، فرمانده قرارگاه بر حفظ آمادگی کامل برای آغاز عملیات در شب بعد و یا همان شب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مرکزی کربلا، در این جلسه ضمن ارزیابی دشمن و بررسی احتمالات، به مسائل مهم دیگری چون پشتیبانی قرارگاه‌های تابعه و افزایش آمادگی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برای واگذاری و مأمور کردن هلی‌کوپتر به قرارگاه‌ها نیز تصمیماتی اتخاذ شد و قرارگاه مرکزی برای رفع کمبود مهمات قرارگاه فتح، رأسا این مسئله را پیگیری و اقدام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آماده باش برای اقدام در صورت پیدایش وضعیت اضطراری نیز از نتایج دیگر این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مرکزی در اوج التهاب ناشی از حساسیت عملیات در آستانه شروع آن، از بررسی مسائل سیاسی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اوضاع سیاسی منطقه و اوج‌گیری مسئله فلسطین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جمع‌بندی اوضاع سیاسی منطقه و نیز تأیید متقابل حرکت رزمندگان اسلام بر مبارزات ضد اسرائیلی، قرارگاه را به این نتیجه رساند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عملیات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نام و پیروزی محتمل رزمندگان اسلام، برای رژیم صهیونیستی به شدت</w:t>
      </w:r>
    </w:p>
    <w:p>
      <w:pPr>
        <w:pStyle w:val="BookText"/>
        <w:rPr/>
      </w:pPr>
      <w:r>
        <w:rPr>
          <w:rFonts w:ascii="IRNazanin" w:hAnsi="IRNazanin" w:eastAsia="IRNazanin"/>
          <w:color w:val="111111"/>
          <w:sz w:val="28"/>
          <w:sz w:val="28"/>
          <w:szCs w:val="28"/>
          <w:rtl w:val="true"/>
          <w:lang w:bidi="fa-IR"/>
        </w:rPr>
        <w:t xml:space="preserve">شکننده و عکس العمل آنان کاملا قابل پیش‌بینی بود </w:t>
      </w:r>
      <w:r>
        <w:rPr>
          <w:rStyle w:val="FootnoteAnchor"/>
          <w:rtl w:val="true"/>
        </w:rPr>
        <w:footnoteReference w:id="78"/>
      </w:r>
      <w:r>
        <w:rPr>
          <w:rFonts w:ascii="IRNazanin" w:hAnsi="IRNazanin" w:eastAsia="IRNazanin"/>
          <w:color w:val="111111"/>
          <w:sz w:val="28"/>
          <w:sz w:val="28"/>
          <w:szCs w:val="28"/>
          <w:rtl w:val="true"/>
          <w:lang w:bidi="fa-IR"/>
        </w:rPr>
        <w:t>اندیشه‌های اعتقادی و فرهنگی حاکم بر فرماندهان عملیاتی موجب شده بود تا سیزدهم ماه رجب، روز میلاد مولای متقیان علی علیه‌السلام، به عنوان روز شروع عملیات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و متناسب با این تصمیم، 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عملیات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زمان عملیات، بزرگانی چون آیت الله مشکینی و آیت الله شهید صدوقی وارد منطقه شده و در قرارگاه کربلا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به پایان رسیدن روز و فرار رسیدن تاریکی شب، لحظات آغاز عملیات بزرگ رزمندگان اسلام، که قطعا پیروزی یا شکست آن تأثیرات شگرف و تعیین کننده‌ای بر سرنوشت جنگ، انقلاب و منطقه داشت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گفتم حالا که تصمیم قطعی شده است، ولی هنوز نسبت به دو چیز ابهام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خرمشهر و پاتک دشمن به چه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استخاره کردم که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قصه حضرت موسی ذکر شده بود و انتهایش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ما شما را از قوم ظالمین نجات خواهیم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نزدیک شد</w:t>
      </w:r>
      <w:r>
        <w:rPr>
          <w:rFonts w:eastAsia="IRNazanin" w:cs="IRNazanin"/>
          <w:color w:val="111111"/>
          <w:sz w:val="28"/>
          <w:szCs w:val="28"/>
          <w:rtl w:val="true"/>
          <w:lang w:bidi="fa-IR"/>
        </w:rPr>
        <w:t>.</w:t>
      </w:r>
      <w:bookmarkStart w:id="190" w:name="pg11876_147303"/>
    </w:p>
    <w:p>
      <w:pPr>
        <w:pStyle w:val="Heading2"/>
        <w:numPr>
          <w:ilvl w:val="1"/>
          <w:numId w:val="1"/>
        </w:numPr>
        <w:rPr/>
      </w:pPr>
      <w:bookmarkStart w:id="191" w:name="__RefHeading___Toc12601198_73709187"/>
      <w:bookmarkStart w:id="192" w:name="_Toc71"/>
      <w:bookmarkEnd w:id="190"/>
      <w:bookmarkEnd w:id="191"/>
      <w:r>
        <w:rPr>
          <w:rtl w:val="true"/>
        </w:rPr>
        <w:t>شرح عملیات</w:t>
      </w:r>
      <w:bookmarkEnd w:id="192"/>
    </w:p>
    <w:p>
      <w:pPr>
        <w:pStyle w:val="Heading3"/>
        <w:numPr>
          <w:ilvl w:val="2"/>
          <w:numId w:val="1"/>
        </w:numPr>
        <w:rPr/>
      </w:pPr>
      <w:bookmarkStart w:id="193" w:name="__RefHeading___Toc12601200_73709187"/>
      <w:bookmarkStart w:id="194" w:name="_Toc72"/>
      <w:bookmarkEnd w:id="193"/>
      <w:r>
        <w:rPr>
          <w:rtl w:val="true"/>
        </w:rPr>
        <w:t>مرحله اول عملیات</w:t>
      </w:r>
      <w:bookmarkEnd w:id="194"/>
    </w:p>
    <w:p>
      <w:pPr>
        <w:pStyle w:val="Heading4"/>
        <w:numPr>
          <w:ilvl w:val="3"/>
          <w:numId w:val="1"/>
        </w:numPr>
        <w:rPr/>
      </w:pPr>
      <w:bookmarkStart w:id="195" w:name="__RefHeading___Toc12601202_73709187"/>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نهم 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شب از نیمه گذشته بود، نیروها از ساعت‌ها قبل در محورهای مختلف، پس از استقرار در مواضع مناسب از آمادگی لازم برای درگیر شدن با دشمن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زاید الوصفی در قرارگاه کربلا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و آیت الله مشکینی نیز در کنار فرماندهان سپاه و ارتش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ساعت،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نیمه شب را نشان می‌داد آیاتی از سوره مبارکه فتح تلاوت شد و سرانجام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پس از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قرارگاه کربلا با قرائت رمز عملیات فرمان آغاز یورش به دشمن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که از ساعت‌ها قبل در انتظار فرمان حمله به سر می‌بردند، در تمام محورهای عملیات به دشمن حمله‌ور شدند و بدین ترتیب عملیات سرنوشت‌ساز رزمندگان اسلام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عملیات به همراه طنین دعای ملکوتی توسل، معنویت خاصی را بر قرارگاه مرکزی حاکم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و آیت الله مشکینی به طور جداگانه، پیام‌هایی را به وسیله بی‌سیم خطاب به رزمندگان اسلام قرائت می‌کردند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خبر درگیری، از چهارمین محور قرارگاه فتح به قرارگاه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Style w:val="FootnoteAnchor"/>
          <w:rtl w:val="true"/>
        </w:rPr>
        <w:footnoteReference w:id="80"/>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مداد 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تدریج اخبار درگیری سایر یگان‌ها با دشمن به قرارگاه مرکزی</w:t>
      </w:r>
      <w:bookmarkStart w:id="197" w:name="pg11876_147304"/>
    </w:p>
    <w:p>
      <w:pPr>
        <w:pStyle w:val="BookText"/>
        <w:rPr/>
      </w:pPr>
      <w:bookmarkEnd w:id="197"/>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آغاز عملیات، کلیه یگان‌ها با دشمن درگیر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آغاز عملیات، میزان هوشیاری دشمن مورد سؤال و ابهام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یکی از بی‌سیم‌های دشمن،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شدیدی را آغاز کرد، لیکن شبکه ارتباط بی‌سیمی دشمن همچنان عادی بود و دشمن هیچ گونه آماده باش فوق‌العاده‌ای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حاکی از غافلگیری دشمن به ویژه در محور قرارگاه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پیشروی نیروهای قرارگاه فتح، دست‌یابی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به قدری سریع و غافلگیرانه صورت گرفت که بسیاری از خودروهای دشمن با اعلام ایست و توقف رزمندگان اسلام بلافاصله متوقف می‌شدند</w:t>
      </w:r>
      <w:r>
        <w:rPr>
          <w:rFonts w:eastAsia="IRNazanin" w:cs="IRNazanin"/>
          <w:color w:val="111111"/>
          <w:sz w:val="28"/>
          <w:szCs w:val="28"/>
          <w:rtl w:val="true"/>
          <w:lang w:bidi="fa-IR"/>
        </w:rPr>
        <w:t>!</w:t>
      </w:r>
    </w:p>
    <w:p>
      <w:pPr>
        <w:pStyle w:val="Heading4"/>
        <w:numPr>
          <w:ilvl w:val="3"/>
          <w:numId w:val="1"/>
        </w:numPr>
        <w:rPr/>
      </w:pPr>
      <w:bookmarkStart w:id="198" w:name="__RefHeading___Toc12601204_73709187"/>
      <w:bookmarkStart w:id="199" w:name="_Toc74"/>
      <w:bookmarkEnd w:id="198"/>
      <w:r>
        <w:rPr>
          <w:rtl w:val="true"/>
        </w:rPr>
        <w:t>گزارش قرارگاه‌های تابعه</w:t>
      </w:r>
      <w:bookmarkEnd w:id="199"/>
    </w:p>
    <w:p>
      <w:pPr>
        <w:pStyle w:val="BookText"/>
        <w:rPr/>
      </w:pPr>
      <w:r>
        <w:rPr>
          <w:rFonts w:ascii="IRNazanin" w:hAnsi="IRNazanin" w:eastAsia="IRNazanin"/>
          <w:color w:val="111111"/>
          <w:sz w:val="28"/>
          <w:sz w:val="28"/>
          <w:szCs w:val="28"/>
          <w:rtl w:val="true"/>
          <w:lang w:bidi="fa-IR"/>
        </w:rPr>
        <w:t xml:space="preserve">یگان‌های تابعه قرارگاه قدس،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درگیر شدند، اما هوشیاری دشمن در مورد سمت تک رزمندگان و همچنین استحکاماتی که دشمن ایجاد کرده بود، عملا منجر به کندی و عدم هماهنگی در پیشروی یگان‌های قرارگاه 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تنها تیپ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عبور از مواضع دشمن و تصرف سر پل در جنوب رودخانه کرخه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پوشش جناحین یگان‌های نامبرده، به علت عدم پیشروی یگان‌های مأمور در سایر محورها موجب گردید تا فشار سنگین و پر حجمی از دشمن متوجه سر پل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قرارگاه فتح، ضمن درگیری با دشمن و انهدام قوایش در غرب کارون، خود را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رساندند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خاکریز اول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 نفر، همه کشته شدند و خاکریز به تصرف نیروهای اسلام درآمد، احتیاط رده دوم آنها که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در حال فرار و حین درگیری تماما کشته شدند و صبح بچه‌ها به جاده رسیده و در آنجا پدافند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جاده، دشمن یک خاکریز به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احداث کرده بود که نیروها در پشت آن استقرار یافتند، ما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کرده و تعدادی هم به غنیمت گرفتیم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معضل</w:t>
      </w:r>
    </w:p>
    <w:p>
      <w:pPr>
        <w:pStyle w:val="BookText"/>
        <w:rPr/>
      </w:pPr>
      <w:r>
        <w:rPr>
          <w:rFonts w:ascii="IRNazanin" w:hAnsi="IRNazanin" w:eastAsia="IRNazanin"/>
          <w:color w:val="111111"/>
          <w:sz w:val="28"/>
          <w:sz w:val="28"/>
          <w:szCs w:val="28"/>
          <w:rtl w:val="true"/>
          <w:lang w:bidi="fa-IR"/>
        </w:rPr>
        <w:t>قرارگاه فتح، عدم الحاق با قرارگاه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در جناح چپ قرارگاه فتح، می‌بایست با 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قرارگاه نصر الحاق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 بین این دو قرارگاه موجب بروز نگرانی جدی در جبهه خودی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قرارگاه نصر در ساعت مقرر با دشمن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نصر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از سمت شرق، خرمشهر را محاصره نموده و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خرمشهر، از سمت نهر عرایض، محاصره را تکمیل می‌کرد تا در مرحله بعد تیپ‌های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وارد خرمشهر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تأخیر در حرکت و پیشروی یگان‌های قرارگاه نصر و نیز وجود باتلاق در کنار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شرقی سیل بند احداث شده توسط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تمرکز نیروهای دشمن </w:t>
      </w:r>
      <w:r>
        <w:rPr>
          <w:rStyle w:val="FootnoteAnchor"/>
          <w:rtl w:val="true"/>
        </w:rPr>
        <w:footnoteReference w:id="82"/>
      </w:r>
      <w:r>
        <w:rPr>
          <w:rFonts w:ascii="IRNazanin" w:hAnsi="IRNazanin" w:eastAsia="IRNazanin"/>
          <w:color w:val="111111"/>
          <w:sz w:val="28"/>
          <w:sz w:val="28"/>
          <w:szCs w:val="28"/>
          <w:rtl w:val="true"/>
          <w:lang w:bidi="fa-IR"/>
        </w:rPr>
        <w:t>در منطقه شمال خرمشهر موجب گردید که اهداف قرارگاه نصر تأمین نگردد و درگیری به روز کشیده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محور نصر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w:t>
      </w:r>
      <w:bookmarkStart w:id="200" w:name="pg11876_147306"/>
    </w:p>
    <w:p>
      <w:pPr>
        <w:pStyle w:val="BookText"/>
        <w:rPr/>
      </w:pPr>
      <w:bookmarkEnd w:id="200"/>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برابر دشمن مقاومت کردند ولی پس از آن به ناچار تا حدودی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علی‌رغم انهدام دشمن،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جاده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بین دو تیپ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وجود داشت و این دو تیپ هنوز به اهدافشان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موفق به الحاق نشده بودند و فشار سنگینی از دشمن روی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 بین یگان‌ها و فشار دشمن موجب گردید که کل منطقه متصرفه قرارگاه نصر در معرض تهدید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روز اول، وضعیت کلی عملیات بدین ترتیب بود که قرارگاه‌های نصر و فتح، سر پلی 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غرب کارون تصرف کرده بودند و نیروهای قرارگاه قدس به غیر از دو محور، در بقیه محورها موفق به عبور از رودخانه کرخه کور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علت این که یگان‌های خودی توانستند فراتر از محاسبات و برآوردهای دشمن از نیروی انسانی بسیاری در پای کار استفاده نمایند، در پی وارد کردن اولین ضربه تعادل دشمن بر هم خورد و پس از آن، دشمن در این عملیات نتوانست در برابر رزمندگان اسلام ابتکار عمل را به دست گیرد</w:t>
      </w:r>
      <w:r>
        <w:rPr>
          <w:rFonts w:eastAsia="IRNazanin" w:cs="IRNazanin"/>
          <w:color w:val="111111"/>
          <w:sz w:val="28"/>
          <w:szCs w:val="28"/>
          <w:rtl w:val="true"/>
          <w:lang w:bidi="fa-IR"/>
        </w:rPr>
        <w:t>.</w:t>
      </w:r>
    </w:p>
    <w:p>
      <w:pPr>
        <w:pStyle w:val="Heading4"/>
        <w:numPr>
          <w:ilvl w:val="3"/>
          <w:numId w:val="1"/>
        </w:numPr>
        <w:rPr/>
      </w:pPr>
      <w:bookmarkStart w:id="201" w:name="__RefHeading___Toc12601206_73709187"/>
      <w:bookmarkStart w:id="202" w:name="_Toc75"/>
      <w:bookmarkEnd w:id="201"/>
      <w:r>
        <w:rPr>
          <w:rtl w:val="true"/>
        </w:rPr>
        <w:t>عکس العمل دشمن</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و قرائن موجود نشان می‌دهد که دشمن قبل از شروع عملیات در مورد تهاجم رزمندگان اسلام تا حدودی هوشیار شده بود، لیکن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بررسی‌های خود، تلاش اصلی عملیات رزمندگان را از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قرارگاه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محاسبات دشمن عبور از رودخانه کارون</w:t>
      </w:r>
    </w:p>
    <w:p>
      <w:pPr>
        <w:pStyle w:val="BookText"/>
        <w:rPr/>
      </w:pPr>
      <w:r>
        <w:rPr>
          <w:rFonts w:ascii="IRNazanin" w:hAnsi="IRNazanin" w:eastAsia="IRNazanin"/>
          <w:color w:val="111111"/>
          <w:sz w:val="28"/>
          <w:sz w:val="28"/>
          <w:szCs w:val="28"/>
          <w:rtl w:val="true"/>
          <w:lang w:bidi="fa-IR"/>
        </w:rPr>
        <w:t>به عنوان تک فرعی و تنها با نصب یک پل پیش‌بینی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مرحله اول عملیات، دشمن بلافاصله با درک جدیدی که از محورهای عملیات رزمندگان اسلام و اهداف آنها پیدا کرده بود، اقدام به پاتک نمود که به ترتیب قرارگاه‌های خودی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قدس، به خاطر حضور ناقص نیروهای خودی در منطقه سر پل، دشمن بلافاصله نیروهایش را سازمان‌دهی و اقدام به پاتک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پاتک سنگین دشمن از جنوب رودخانه کرخه در منطقه قیصریه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نیروهای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به کمک یک گردان نیروی مخصوص در این پاتک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فشار، سرانجام موفق به عقب راندن نیروها و اشغال مجدد منطقه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قرارگاه فتح، در حالی که نیروهای خودی در حاشیه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استقرار داشتند، با آگاهی از عدم الحاق بین دو قرارگاه فتح و نصر، دراین شکاف رخنه کرد و فشار زیادی به نیروهای خودی وارد نمود طوری که 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عقب نشینی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قرارگاه نصر، از یک سو عدم پیشروی و نفوذ در مواضع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عدم الحاق بین یگان‌هایی که موفق به پیشروی شده بودند، موجب گردید تا دشمن تلاش خود را معطوف به فشار از طریق رخنه‌های موجود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درگیری، دشمن نیروهایش را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در نزدیکی مرز و حوالی شلمچه سازمان داد و باقی مانده نیروهای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برای پاتک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نیروی مخصوص و واحدهای تکاور نیز با توجه به حضور پر تراکم نیروهای پیاده خود، بهره</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نیز بعدا برای پاتک، به نیروهای دشمن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نیروهای آماده پاتک چنین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نیروهایی که مواضع و استحکامات خود را از دست داده‌اند باید ظرف امروز وامشب دوباره از دشمن پس بگیرند، در غیر این صورت محاکمه انقلابی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دشمن در پاتک، معطوف به این امر بود که نیروهای خودی را از پشت جاده، عقب رانده و سپس منطقه سر پل را پاکسازی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تنها موضعی بود که نیروهای خودی می‌توانستند در پشت آن مستقر شده و با پاتک‌های دشمن مقابله نمایند و در صورت عقب‌نشینی، به علت فقدان هر گونه عارضه‌ی دیگر، به سختی قادر به مقاومت در برابر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با از دست دادن جاده، دچار تجزیه شده و علاوه بر تهدید عقبه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قرارگاه قدس مستقر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موجود خود در خرمشهر را نیز در معرض محاصره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جنگ برای باز پس‌گیری منطقه سر پل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از سوی دشمن و حفظ و تأمین آن از سوی رزمندگان اسلام به معنای شکست یا پیروزی برای طرفین درگیر در صحنه نبرد محسوب می‌شد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پاتک دشمن با به کارگیری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Style w:val="FootnoteAnchor"/>
          <w:rtl w:val="true"/>
        </w:rPr>
        <w:footnoteReference w:id="83"/>
      </w:r>
      <w:r>
        <w:rPr>
          <w:rFonts w:ascii="IRNazanin" w:hAnsi="IRNazanin" w:eastAsia="IRNazanin"/>
          <w:color w:val="111111"/>
          <w:sz w:val="28"/>
          <w:sz w:val="28"/>
          <w:szCs w:val="28"/>
          <w:rtl w:val="true"/>
          <w:lang w:bidi="fa-IR"/>
        </w:rPr>
        <w:t>برای تصرف جاده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که نه از نیروی زرهی کارآمد و نه از آتش پشتیبانی مناسب برخوردار بودند به نبرد با تانک‌ها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درخلال این درگیری، تانک‌های عراقی توانستند خود را به جاده رسانده و بخشی از آن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تانک‌ها روی جاده می‌توانست به منزله سقوط تنها خط دفاعی رزمندگان اسلام محسوب شود و با فروپاشی</w:t>
      </w:r>
      <w:bookmarkStart w:id="203" w:name="pg11876_147309"/>
    </w:p>
    <w:p>
      <w:pPr>
        <w:pStyle w:val="BookText"/>
        <w:rPr/>
      </w:pPr>
      <w:bookmarkEnd w:id="203"/>
      <w:r>
        <w:rPr>
          <w:rFonts w:ascii="IRNazanin" w:hAnsi="IRNazanin" w:eastAsia="IRNazanin"/>
          <w:color w:val="111111"/>
          <w:sz w:val="28"/>
          <w:sz w:val="28"/>
          <w:szCs w:val="28"/>
          <w:rtl w:val="true"/>
          <w:lang w:bidi="fa-IR"/>
        </w:rPr>
        <w:t>سازمان یگان‌ها، عقب‌نشینی را بر آنها تحمیل کند که بدین ترتیب تمام منطقه آزاد شده‌ی غرب کارون با خطر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استقرار دشمن روی جاده دوام نیاورد و مقاومت و مقابله جانانه قوای سلحشور اسلام ضمن درهم کوبیدن تانک‌های دشمن، پاتک اساسی او را نیز با شکست مواجه ساخت</w:t>
      </w:r>
      <w:r>
        <w:rPr>
          <w:rFonts w:eastAsia="IRNazanin" w:cs="IRNazanin"/>
          <w:color w:val="111111"/>
          <w:sz w:val="28"/>
          <w:szCs w:val="28"/>
          <w:rtl w:val="true"/>
          <w:lang w:bidi="fa-IR"/>
        </w:rPr>
        <w:t>.</w:t>
      </w:r>
    </w:p>
    <w:p>
      <w:pPr>
        <w:pStyle w:val="Heading4"/>
        <w:numPr>
          <w:ilvl w:val="3"/>
          <w:numId w:val="1"/>
        </w:numPr>
        <w:rPr/>
      </w:pPr>
      <w:bookmarkStart w:id="204" w:name="__RefHeading___Toc12601208_73709187"/>
      <w:bookmarkStart w:id="205" w:name="_Toc76"/>
      <w:bookmarkEnd w:id="204"/>
      <w:r>
        <w:rPr>
          <w:rtl w:val="true"/>
        </w:rPr>
        <w:t>دومین شب عملیات</w:t>
      </w:r>
      <w:bookmarkEnd w:id="205"/>
    </w:p>
    <w:p>
      <w:pPr>
        <w:pStyle w:val="BookText"/>
        <w:rPr/>
      </w:pPr>
      <w:r>
        <w:rPr>
          <w:rFonts w:ascii="IRNazanin" w:hAnsi="IRNazanin" w:eastAsia="IRNazanin"/>
          <w:color w:val="111111"/>
          <w:sz w:val="28"/>
          <w:sz w:val="28"/>
          <w:szCs w:val="28"/>
          <w:rtl w:val="true"/>
          <w:lang w:bidi="fa-IR"/>
        </w:rPr>
        <w:t xml:space="preserve">نیروهای خودی به هنگام استقرار در شرق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از یک سو با فشارهای فزاینده دشمن که بعضا با استفاده از رخنه‌های موجود در نقاط الحاق یگان‌ها صورت می‌گرفت، مواجه بودند و از سوی دیگر، عقبه نیروها به دلیل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 رودخانه کارون و فقدان جاده تدارکاتی، به صورت مناسبی تأمین نشده بود، البته علی رغم چنین وضعیتی، رزمندگان اسلام با مجاهدت‌های بسیار و نثار خون، از مواضع متصرفه در سر پل حفاظت می‌کردند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عملیات در شب دوم، طی جلسه‌ای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نظریه وجود داشت، عده‌ای معتقد بودند که دشمن بنا به تجربه‌ای که از عملیات گذشته دارد، در شب دوم منتظر حمله است و لذا نیروهایش را عقب کشیده و صبح مجددا به مواضع خود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این است که رزمندگان در شب دوم استراحت کنند و صرفا جهت تثبیت سر پل، رخنه‌های موجود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بحث و بررسی‌هایی که در این زمینه صورت گرفت،مقرر شد که در اولویت اول رخنه‌های موجود ترمیم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داده شد تا با اجرای عملیات، رخنه‌ای که به طول ده کیلومتر در جاده</w:t>
      </w:r>
      <w:bookmarkStart w:id="206" w:name="pg11876_147310"/>
    </w:p>
    <w:p>
      <w:pPr>
        <w:pStyle w:val="BookText"/>
        <w:rPr/>
      </w:pPr>
      <w:bookmarkEnd w:id="206"/>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کیلومتر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را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گردید که قرارگاه قدس نیز در شب دوم، برای رسیدن به اهداف مرحله اول عملیات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با عملیاتی که صورت گرفت، در برخی محورها رخنه‌های موجود ترمیم شد، لیکن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همچنان برخی از رخنه‌ها باقی بود تا اینکه سرانجام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خط سر پل از کیلومتر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کیلومتر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تثبیت و کلیه رخنه‌ها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قرارگاه قدس در شب دوم، قرین موفقیت نشد و سرانجام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مقاومت بر اثر فشارهای دشمن، نیروهابه موضع پیشین بازگشتند</w:t>
      </w:r>
      <w:r>
        <w:rPr>
          <w:rFonts w:eastAsia="IRNazanin" w:cs="IRNazanin"/>
          <w:color w:val="111111"/>
          <w:sz w:val="28"/>
          <w:szCs w:val="28"/>
          <w:rtl w:val="true"/>
          <w:lang w:bidi="fa-IR"/>
        </w:rPr>
        <w:t>.</w:t>
      </w:r>
    </w:p>
    <w:p>
      <w:pPr>
        <w:pStyle w:val="Heading3"/>
        <w:numPr>
          <w:ilvl w:val="2"/>
          <w:numId w:val="1"/>
        </w:numPr>
        <w:rPr/>
      </w:pPr>
      <w:bookmarkStart w:id="207" w:name="__RefHeading___Toc12601210_73709187"/>
      <w:bookmarkStart w:id="208" w:name="_Toc77"/>
      <w:bookmarkEnd w:id="207"/>
      <w:r>
        <w:rPr>
          <w:rtl w:val="true"/>
        </w:rPr>
        <w:t>مرحله دوم عملیات</w:t>
      </w:r>
      <w:bookmarkEnd w:id="208"/>
    </w:p>
    <w:p>
      <w:pPr>
        <w:pStyle w:val="Heading4"/>
        <w:numPr>
          <w:ilvl w:val="3"/>
          <w:numId w:val="1"/>
        </w:numPr>
        <w:rPr/>
      </w:pPr>
      <w:bookmarkStart w:id="209" w:name="__RefHeading___Toc12601212_73709187"/>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پس از آن که رخنه‌ای موجود در منطقه‌ی سر پل ترمیم و سر پل تأمین و تثبیت گردید، در قرارگاه مرکزی کربلا با حضور فرماندهان در مورد ادامه عملیات تبادل نظر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سرهنگ صیاد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وقت نیروی زمینی ارتش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فرماندهان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مأموریتی که من و برادر رضایی نشستیم و در مورد آن صحبت کردیم،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انهدام قوای دشمن، بیرون راندن دشمن از مناطق اشغالی، متمایل شدن به طرف شلمچه برای محاصره کردن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محاصره و تصرف خرمشهر سه راه کار وجود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از شرق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بررسی‌های به عمل آمده و تجارب مرحله اول عملیات، استدلال شد که</w:t>
      </w:r>
    </w:p>
    <w:p>
      <w:pPr>
        <w:pStyle w:val="BookText"/>
        <w:rPr/>
      </w:pPr>
      <w:r>
        <w:rPr>
          <w:rFonts w:ascii="IRNazanin" w:hAnsi="IRNazanin" w:eastAsia="IRNazanin"/>
          <w:color w:val="111111"/>
          <w:sz w:val="28"/>
          <w:sz w:val="28"/>
          <w:szCs w:val="28"/>
          <w:rtl w:val="true"/>
          <w:lang w:bidi="fa-IR"/>
        </w:rPr>
        <w:t xml:space="preserve">به خاطر وجود استحکامات زیاد دشمن و عدم توانایی کافی تیپ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برای عبور از زمین‌های باتلاقی منطقه، باید راه کار مناسبتری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روی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دشمن به سمت شمال و تمرکز در معبر وصولی خرمشهر و نیز هوشیاری دشمن در مورد سمت تک، مانع از موفقیت در دست‌یابی به هدف از این طریق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از غرب جاده اهواز، محاصره خرمشهر با دور زدن دشمن از نزدیک نهر عرایض و مسدود کردن عقبه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راه کارهای مختلف در مورد محاصره و تصرف خرمشهر، در زمینه هدف عملیات در مرحله دوم، دو نظر کلی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به سمت مرز و دسترسی بیشتر به عقبه دشمن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به سمت خرمشهر از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پس از بحث و بررسی‌های بسیاری که صورت گرفت، سرانجام نظر اول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پیش رو داشتن تجارب ناشی از توقف قرارگاه نصر در مرحله اول، دشمن تمرکز نیروی شدیدی در محدوده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در منطقه عمومی شلمچه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انهدام دشمن در غرب جاده و تهدید بیشتر عقبه دشمن، تلاش برای ورود به خرمشهر بی‌نتیجه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مقرر شد که مرحله دوم عملیات با دو قرارگاه فتح و نصر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قرارگاه قدس مأموریت داشت که با عملیات ایذایی نیروهای دشمن را درگیر نگه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کانال آب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زیر جاده گرمدشت، که به صورت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و در حدود کیلومتر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عنوان خط حد قرارگاه فتح و</w:t>
      </w:r>
    </w:p>
    <w:p>
      <w:pPr>
        <w:pStyle w:val="BookText"/>
        <w:rPr/>
      </w:pPr>
      <w:r>
        <w:rPr>
          <w:rFonts w:ascii="IRNazanin" w:hAnsi="IRNazanin" w:eastAsia="IRNazanin"/>
          <w:color w:val="111111"/>
          <w:sz w:val="28"/>
          <w:sz w:val="28"/>
          <w:szCs w:val="28"/>
          <w:rtl w:val="true"/>
          <w:lang w:bidi="fa-IR"/>
        </w:rPr>
        <w:t xml:space="preserve">نصر تعیین شد و مقرر گردید که قرارگاه نصر با تیپ‌های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قرارگاه فتح با تیپ‌های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آغاز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دوم عملیات در ساعت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 هدف رسیدن به مرز بین المللی و محاصره‌ی خرمشهر آغاز شد </w:t>
      </w:r>
      <w:r>
        <w:rPr>
          <w:rStyle w:val="FootnoteAnchor"/>
          <w:rtl w:val="true"/>
        </w:rPr>
        <w:footnoteReference w:id="84"/>
      </w:r>
      <w:r>
        <w:rPr>
          <w:rFonts w:ascii="IRNazanin" w:hAnsi="IRNazanin" w:eastAsia="IRNazanin"/>
          <w:color w:val="111111"/>
          <w:sz w:val="28"/>
          <w:sz w:val="28"/>
          <w:szCs w:val="28"/>
          <w:rtl w:val="true"/>
          <w:lang w:bidi="fa-IR"/>
        </w:rPr>
        <w:t>نیروهای قرارگاه فتح در همان ساعت‌های اول عملیات به جاده مرزی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قرارگاه نصر در جناح چپ عملیات به شدت تحت فشار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برخی از یگان‌ها رسیدن به مرز بین المللی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پیشروی، نیروها ابتدا به خاکریز بزرگی که در حد فاصل جاده تا دژ مرزی وجود داشت رسیده و اعلام کردند به دژ مرزی رسیده‌اند، لیکن به آنها دستور پیشروی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منطقه عملیات، جاده‌ای قرار داشت که از ایستگاه حسینیه تا پاسگاه زید عراق امتداد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شب عملیات نیز یک خاکریز در حاشیه جنوبی این جاده احداث شد و 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 در پشت آن آرایش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درگیری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برخی از یگان‌ها در رسیدن به مرز و تأمین اهداف و نیز وجود رخنه دشمن موجب شد که با روشن شدن هوا، دشمن فشارهای موضعی را در برخی محورها به نیروهای خودی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کانالی که خط حد قرارگاه‌های فتح و نصر را تشکیل می‌داد، موضع مناسبی برای مقابله با پاتک‌های</w:t>
      </w:r>
      <w:bookmarkStart w:id="211" w:name="pg11876_147313"/>
    </w:p>
    <w:p>
      <w:pPr>
        <w:pStyle w:val="BookText"/>
        <w:rPr/>
      </w:pPr>
      <w:bookmarkEnd w:id="211"/>
      <w:r>
        <w:rPr>
          <w:rFonts w:ascii="IRNazanin" w:hAnsi="IRNazanin" w:eastAsia="IRNazanin"/>
          <w:color w:val="111111"/>
          <w:sz w:val="28"/>
          <w:sz w:val="28"/>
          <w:szCs w:val="28"/>
          <w:rtl w:val="true"/>
          <w:lang w:bidi="fa-IR"/>
        </w:rPr>
        <w:t>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مرحله دوم عملیات، نیروهای دشمن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که از تأمین عقبه خود احساس نگرانی می‌کردند، اقدام به عقب‌نشینی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عراقی در حین عقب نشینی به خاطر وجود دژ مرزی و خندق‌های متعدد دچار مشکل شده و تعدادی از تانک‌هایشان نیز به داخل خندق افتادند</w:t>
      </w:r>
      <w:r>
        <w:rPr>
          <w:rFonts w:eastAsia="IRNazanin" w:cs="IRNazanin"/>
          <w:color w:val="111111"/>
          <w:sz w:val="28"/>
          <w:szCs w:val="28"/>
          <w:rtl w:val="true"/>
          <w:lang w:bidi="fa-IR"/>
        </w:rPr>
        <w:t>.</w:t>
      </w:r>
    </w:p>
    <w:p>
      <w:pPr>
        <w:pStyle w:val="Heading4"/>
        <w:numPr>
          <w:ilvl w:val="3"/>
          <w:numId w:val="1"/>
        </w:numPr>
        <w:rPr/>
      </w:pPr>
      <w:bookmarkStart w:id="212" w:name="__RefHeading___Toc12601214_73709187"/>
      <w:bookmarkStart w:id="213" w:name="_Toc79"/>
      <w:bookmarkEnd w:id="212"/>
      <w:r>
        <w:rPr>
          <w:rtl w:val="true"/>
        </w:rPr>
        <w:t>عقب نشینی اساسی دشمن</w:t>
      </w:r>
      <w:bookmarkEnd w:id="213"/>
    </w:p>
    <w:p>
      <w:pPr>
        <w:pStyle w:val="BookText"/>
        <w:rPr/>
      </w:pPr>
      <w:r>
        <w:rPr>
          <w:rFonts w:ascii="IRNazanin" w:hAnsi="IRNazanin" w:eastAsia="IRNazanin"/>
          <w:color w:val="111111"/>
          <w:sz w:val="28"/>
          <w:sz w:val="28"/>
          <w:szCs w:val="28"/>
          <w:rtl w:val="true"/>
          <w:lang w:bidi="fa-IR"/>
        </w:rPr>
        <w:t>دشمن با شروع مرحله اول عملیات اقدام به اعزام نیرو به منطقه و تقویت نیروهایش در شلمچه و خط مرزی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همچنان از مشکلاتی چون کمبود نیروی پیاده، ضعف ارتباطات، کمبود مهمات، ضعف استحکامات در برخی محورها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ابتدا تلاش کرد با تهاجم، منطقه سر پل را باز پس گیرد و یا حداقل سازمان‌دهی نیروهای خودی را بر هم زده و علاوه بر ممانعت از اجرای مرحله دوم عملیات، مانع از تثبیت منطقه سر پل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رزمندگان اسلام در عبور از رودخانه، دشمن را کاملا غافلگیر کرده بود، به گونه‌ای که دشمن ابتکار عمل را از دست داده بود و از نظر روحیه در وضعیتی بحرانی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با توجه به تحلیلی که از وضعیت کلی عملیات وجود داشت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که رو به روی ما قرار دارد از ضعف‌های زیادی برخوردار است، کمبود مهمات در جبهه آنها به شدت دیده می‌شود، در ارتباطات ضعف دارند، استحکامات و اتصالات آنها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هیچ فکر نمی‌کرد که ما تا جاده بیاییم و حالا فشار می‌آورد که جاده را پس بگیرد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تأکیدی که بر</w:t>
      </w:r>
    </w:p>
    <w:p>
      <w:pPr>
        <w:pStyle w:val="BookText"/>
        <w:rPr/>
      </w:pPr>
      <w:r>
        <w:rPr>
          <w:rFonts w:ascii="IRNazanin" w:hAnsi="IRNazanin" w:eastAsia="IRNazanin"/>
          <w:color w:val="111111"/>
          <w:sz w:val="28"/>
          <w:sz w:val="28"/>
          <w:szCs w:val="28"/>
          <w:rtl w:val="true"/>
          <w:lang w:bidi="fa-IR"/>
        </w:rPr>
        <w:t>تداوم عملیات صورت می‌گرفت، مرحله دوم عملیات طرح‌ریزی شد و رزمندگان اسلام با موفقیت به مرزهای بین المللی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دنبال پیدایش وضعیت جدید در برابر سمت تک رزمندگان اسلام، در مورد تلاش و هدف اصلی آنان دچار ابهام بود، چرا که با تأمین اهداف مرحله دوم عملیات، دشمن از سه طرف احساس تهدید می‌کرد، بدین ترتیب که عقبه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تهدید جدی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کلیه نیروهایی که در خرمشهر استقرار داشتند، تهدید می‌شد، ضمن این که شهر بصره در حالی که هیچ گونه مواضع دفاعی مستحکم برای حفظ آن وجود نداشت، در برابر رزمندگان اسلام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دشمن از این پس مورد ادامه تلاش برای حفظ منطقه و بازپس گیری مناطق متصرفه دچار ابهام شد و بین دو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حفظ منطقه اشغالی و خرمشهر یا حفظ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مانده اگر دشمن تصمیم می‌گرفت منطقه اشغالی و خرمشهر را حفظ کند، با توجه به وضعیتی که داشت، علاوه بر انهدام نیروهایش بصره را نیز از دست می‌داد و اگر تصمیم به حفظ بصره می‌گرفت، می‌بایست سریعا برای نجات نیروهای خود در مناطق اشغالی، اقدام می‌کرد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 دوم عملیات، برتری رزمندگان اسلام نسبت به دشمن قطعی شد و ابتکار عمل به طور کامل در اختیار رزمندگان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تصمیم گیری در جبهه خودی به آسانی صورت می‌گرفت و در جبهه دشمن با سختی و سردرگمی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 به راحتی پیشروی می‌کردند و دشمن مردد و مرتب در حال عقب‌نشینی و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وضعیت، دشمن قبل از تصمیم‌گیری قطعی از صبح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با توجه به این که در برخی محورها هنوز الحاق به طور کامل صورت نگرفته بود، پاتک شدید و سنگینی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w:t>
      </w:r>
    </w:p>
    <w:p>
      <w:pPr>
        <w:pStyle w:val="BookText"/>
        <w:rPr/>
      </w:pPr>
      <w:r>
        <w:rPr>
          <w:rFonts w:ascii="IRNazanin" w:hAnsi="IRNazanin" w:eastAsia="IRNazanin"/>
          <w:color w:val="111111"/>
          <w:sz w:val="28"/>
          <w:sz w:val="28"/>
          <w:szCs w:val="28"/>
          <w:rtl w:val="true"/>
          <w:lang w:bidi="fa-IR"/>
        </w:rPr>
        <w:t xml:space="preserve">عراق از صبح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طول انجامید و دشمن در این پاتک توانست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مواضع متصرفه را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تلاش‌های دشمن تا اندازه‌ای مبهم به نظر می‌رسید، تا این که بنا به اخبار واصله از قرارگاه قدس نیروهای دشمن در مقابل این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اقدام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دشمن در عقب‌نشینی به گونه‌ای بود که برخی از نیروهایش به علت خواب بودن در هنگام عقب‌نشینی و نبودن فرصت کافی برای اطلاع دادن به آنها، به اسارت نیروهای خودی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ممانعت از انهدام کامل نیروهایش به هنگام فرار، علاوه بر عقب‌نشینی شبانه، یک گردان را به عنوان تأمین در مقابل نیروهای خودی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قرارگاه قدس، صبح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بلافاصله پس از اطلاع از عقب‌نشینی دشمن، اقدام به پیشروی و تعقیب عراقی‌ها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عقب‌نشینی دشمن در این محور، قسمت شمالی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از تصرف دشمن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قرارگاه قدس، پس از حضور در مناطق آزاد شده، بلافاصله بریدگی ایجاد شده در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ترمیم کردند که در پی آن، ارتباط بخش شمالی و بخش میانی منطقه عملیات برقرار شد و در حوالی ظهر قرارگاه‌های قدس و فتح به یکدیگر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تا جفیر عقب‌نشینی کرد و با استقرار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پاسگاه شهابی در حد فاصل کوشک و طلائیه، به صورت پراکنده نیروی تأمین گذاشت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رحیم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معاونت عملیات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علل عقب‌نشینی دشمن، طی مصاحبه‌ای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bookmarkStart w:id="214" w:name="pg11876_147316"/>
    </w:p>
    <w:p>
      <w:pPr>
        <w:pStyle w:val="BookText"/>
        <w:rPr/>
      </w:pPr>
      <w:bookmarkEnd w:id="214"/>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یک خیز به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رسیدیم و با خیز دوم به مرز، لذا دشمن پیش‌بینی می‌کرد که با خیز سوم، عقبه‌اش بسته خواهد شد، بدین علت برای نجات نیروهایش عقب‌نشینی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جهت تک ما را به سمت بصره مشاهده می‌کرد، لذا حضور نیروهایش در شمال و جنوب منطقه، فلسفه حضورش را از دست داد و به این خاطر نیروهایش را برای پدافند بصره عقب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مقاومت نیروهای دشمن در خرمشهر که در محاصره نیروهای خودی قرار داشتند، بی‌حاصل بود</w:t>
      </w:r>
      <w:r>
        <w:rPr>
          <w:rFonts w:eastAsia="IRNazanin" w:cs="IRNazanin"/>
          <w:color w:val="111111"/>
          <w:sz w:val="28"/>
          <w:szCs w:val="28"/>
          <w:rtl w:val="true"/>
          <w:lang w:bidi="fa-IR"/>
        </w:rPr>
        <w:t>.</w:t>
      </w:r>
    </w:p>
    <w:p>
      <w:pPr>
        <w:pStyle w:val="Heading4"/>
        <w:numPr>
          <w:ilvl w:val="3"/>
          <w:numId w:val="1"/>
        </w:numPr>
        <w:rPr/>
      </w:pPr>
      <w:bookmarkStart w:id="215" w:name="__RefHeading___Toc12601216_73709187"/>
      <w:bookmarkStart w:id="216" w:name="_Toc80"/>
      <w:bookmarkEnd w:id="215"/>
      <w:r>
        <w:rPr>
          <w:rtl w:val="true"/>
        </w:rPr>
        <w:t>نتایج مرحله دوم عملیات</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مرز بین المللی و پایان دادن به ماه‌ها اشغال خاک مقدس جمهوری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تشدید محاصره خرمشهر و وادار نمودن دشمن به تخلیه تدریجی نیروهایش از داخل خرمشهر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 نشینی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دشمن از هویزه، پادگان حمید و حومه اهواز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شدن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شدن بخشی از مشکلات عقبه نیروهای خودی که متکی به رودخانه کارون بودند، با بهره‌برداری از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مرحله اول و دوم عملیات، مجموعا نزدیک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مناطق اشغالی آزاد شد و علاوه بر کشته و زخمی شدن تعداد زیادی از نیروهای دشمن، </w:t>
      </w:r>
      <w:r>
        <w:rPr>
          <w:rFonts w:eastAsia="IRNazanin" w:cs="IRNazanin"/>
          <w:color w:val="111111"/>
          <w:sz w:val="28"/>
          <w:szCs w:val="28"/>
          <w:lang w:bidi="fa-IR"/>
        </w:rPr>
        <w:t>9075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به اسارت درآمدند</w:t>
      </w:r>
      <w:r>
        <w:rPr>
          <w:rFonts w:eastAsia="IRNazanin" w:cs="IRNazanin"/>
          <w:color w:val="111111"/>
          <w:sz w:val="28"/>
          <w:szCs w:val="28"/>
          <w:rtl w:val="true"/>
          <w:lang w:bidi="fa-IR"/>
        </w:rPr>
        <w:t>.</w:t>
      </w:r>
      <w:bookmarkStart w:id="217" w:name="pg11876_147317"/>
    </w:p>
    <w:p>
      <w:pPr>
        <w:pStyle w:val="Heading3"/>
        <w:numPr>
          <w:ilvl w:val="2"/>
          <w:numId w:val="1"/>
        </w:numPr>
        <w:rPr/>
      </w:pPr>
      <w:bookmarkStart w:id="218" w:name="__RefHeading___Toc12601218_73709187"/>
      <w:bookmarkStart w:id="219" w:name="_Toc81"/>
      <w:bookmarkEnd w:id="217"/>
      <w:bookmarkEnd w:id="218"/>
      <w:r>
        <w:rPr>
          <w:rtl w:val="true"/>
        </w:rPr>
        <w:t>مرحله سوم عملیات</w:t>
      </w:r>
      <w:bookmarkEnd w:id="219"/>
    </w:p>
    <w:p>
      <w:pPr>
        <w:pStyle w:val="Heading4"/>
        <w:numPr>
          <w:ilvl w:val="3"/>
          <w:numId w:val="1"/>
        </w:numPr>
        <w:rPr/>
      </w:pPr>
      <w:bookmarkStart w:id="220" w:name="__RefHeading___Toc12601220_73709187"/>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با پیدایش اوضاع جدید و آگاهی از اضمحلال دشمن، بلافاصله جلسه فرماندهان در قرارگاه مرکزی کربلا تشکیل شد تا علاوه بر تجزیه و تحلیل و بررسی علل عقب‌نشینی دشمن و موقعیت جدید، در مورد ادامه عملیات نیز تدابیر لازم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شهید حسن باقری فرمانده قرارگاه نصر سپاه پاسداران، با توجه به اطلاعات دریافت شده، خبر تخلیه خرمشهر از نیروهای دشمن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رشید فرمانده قرارگاه فتح سپاه پاسداران نیز نتیجه‌گیری کرد که تمام تلاش‌های دشمن در روز گذشته برای جلوگیری از پیشروی نیروهای خودی به سمت شلمچه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اوضاع جدید و خبرهای واصله از فرار و عقب‌نشینی دشمن </w:t>
      </w:r>
      <w:r>
        <w:rPr>
          <w:rStyle w:val="FootnoteAnchor"/>
          <w:rtl w:val="true"/>
        </w:rPr>
        <w:footnoteReference w:id="86"/>
      </w:r>
      <w:r>
        <w:rPr>
          <w:rFonts w:ascii="IRNazanin" w:hAnsi="IRNazanin" w:eastAsia="IRNazanin"/>
          <w:color w:val="111111"/>
          <w:sz w:val="28"/>
          <w:sz w:val="28"/>
          <w:szCs w:val="28"/>
          <w:rtl w:val="true"/>
          <w:lang w:bidi="fa-IR"/>
        </w:rPr>
        <w:t>تصمیم گرفته شد که در اجرای مرحله سوم عملیات تسریع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پاسداران انقلاب اسلامی چنین تحلیل کرد که دشمن، این عقب‌نشینی را به قصد انجام تبلیغات سیاسی مرتکب شده و باید هر چه سریع‌تر مرحله سوم عملیات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دشمن پس از عقب‌نشینی و فرار، در شلمچه مستقر شدند تا علاوه بر حفظ عقبه نیروهای مستقر در خرمشهر از معبر وصولی بصره نیز دفاع نمایند، لذا ضمن تمرکز شدید، آرایشی جدید به خود گرفتند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عملیات، با هدف آزادسازی خرمشهر و با دو قرارگاه فتح و نصر به شکل زیر طرح‌ریزی و سازمان‌دهی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تیپ‌های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مأموریت داده شد ضمن پاکسازی دشمن در داخل خاک عراق تا عمق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بین المللی، نیروهای دشمن را منهدم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تیپ‌های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مأموریت داده شد که از جاده خرمشهر تا رودخانه عرایض را پاکسازی و نیروهای دشمن را منهدم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 از کنترل عملیاتی قرارگاه فتح خارج شدندو تحت امر قرارگاه نصر قرار گرفتند تا به اتفاق هم، جاده آسفالته شلمچه را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یافتند تا ضمن پاکسازی غرب مرز بین المللی، از سمت چپ قرارگاه فتح به سمت شلمچه در جنوب پیشروی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هم مأموریت یافت به پیشروی خود ادامه داده و تا پشت مرز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عقب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عملیات در حالی که طرح‌ریزی می‌شد که رزمندگان اسلام پس از چند مرحله پیشروی و جنگ شبانه روزی با دشمن در خستگی مفرطی به سر می‌بردند، لیکن اوضاع جدید و ضرورت‌های گوناگون ایجاب می‌کرد که مرحله سوم عملیات به سرعت طرح‌ریزی و اجرا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عملیات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طرح عملیات، یگان‌ها در محورهای مختلف با دشمن درگیر شدند، لیکن حضور پر حجم دشمن در منطقه شلمچه از یک سو و خستگی شدید رزمندگان اسلام از سوی دیگر، مانع از پیشروی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رزمندگان اسلام برای آزادی خرمشهر به</w:t>
      </w:r>
      <w:bookmarkStart w:id="222" w:name="pg11876_147319"/>
    </w:p>
    <w:p>
      <w:pPr>
        <w:pStyle w:val="BookText"/>
        <w:rPr/>
      </w:pPr>
      <w:bookmarkEnd w:id="222"/>
      <w:r>
        <w:rPr>
          <w:rFonts w:ascii="IRNazanin" w:hAnsi="IRNazanin" w:eastAsia="IRNazanin"/>
          <w:color w:val="111111"/>
          <w:sz w:val="28"/>
          <w:sz w:val="28"/>
          <w:szCs w:val="28"/>
          <w:rtl w:val="true"/>
          <w:lang w:bidi="fa-IR"/>
        </w:rPr>
        <w:t>دشمن حمله‌ور شدند، اما نتایج مطلوب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نیروها پس از پیشروی،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شلمچه استقرار یافتند</w:t>
      </w:r>
      <w:r>
        <w:rPr>
          <w:rFonts w:eastAsia="IRNazanin" w:cs="IRNazanin"/>
          <w:color w:val="111111"/>
          <w:sz w:val="28"/>
          <w:szCs w:val="28"/>
          <w:rtl w:val="true"/>
          <w:lang w:bidi="fa-IR"/>
        </w:rPr>
        <w:t>.</w:t>
      </w:r>
    </w:p>
    <w:p>
      <w:pPr>
        <w:pStyle w:val="Heading4"/>
        <w:numPr>
          <w:ilvl w:val="3"/>
          <w:numId w:val="1"/>
        </w:numPr>
        <w:rPr/>
      </w:pPr>
      <w:bookmarkStart w:id="223" w:name="__RefHeading___Toc12601222_73709187"/>
      <w:bookmarkStart w:id="224" w:name="_Toc83"/>
      <w:bookmarkEnd w:id="223"/>
      <w:r>
        <w:rPr>
          <w:rtl w:val="true"/>
        </w:rPr>
        <w:t>عکس العمل دشمن</w:t>
      </w:r>
      <w:bookmarkEnd w:id="224"/>
    </w:p>
    <w:p>
      <w:pPr>
        <w:pStyle w:val="BookText"/>
        <w:rPr/>
      </w:pPr>
      <w:r>
        <w:rPr>
          <w:rFonts w:ascii="IRNazanin" w:hAnsi="IRNazanin" w:eastAsia="IRNazanin"/>
          <w:color w:val="111111"/>
          <w:sz w:val="28"/>
          <w:sz w:val="28"/>
          <w:szCs w:val="28"/>
          <w:rtl w:val="true"/>
          <w:lang w:bidi="fa-IR"/>
        </w:rPr>
        <w:t xml:space="preserve">دشمن پس از مرحله سوم عملیات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به پاسگاه شهابی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قبل از آن به تصرف نیروهای خودی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دشمن قصد دارد که مانع جاگیر شدن رزمندگان در منطقه شمالی و گسترش آنها به سمت جنوب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بلافاصله در شب بعد، رزمندگان اسلام طی حمله‌ای به دشمن، مجددا پاسگاه شهابی را به تصرف خود درآوردند</w:t>
      </w:r>
      <w:r>
        <w:rPr>
          <w:rFonts w:eastAsia="IRNazanin" w:cs="IRNazanin"/>
          <w:color w:val="111111"/>
          <w:sz w:val="28"/>
          <w:szCs w:val="28"/>
          <w:rtl w:val="true"/>
          <w:lang w:bidi="fa-IR"/>
        </w:rPr>
        <w:t>.</w:t>
      </w:r>
    </w:p>
    <w:p>
      <w:pPr>
        <w:pStyle w:val="Heading4"/>
        <w:numPr>
          <w:ilvl w:val="3"/>
          <w:numId w:val="1"/>
        </w:numPr>
        <w:rPr/>
      </w:pPr>
      <w:bookmarkStart w:id="225" w:name="__RefHeading___Toc12601224_73709187"/>
      <w:bookmarkStart w:id="226" w:name="_Toc84"/>
      <w:bookmarkEnd w:id="225"/>
      <w:r>
        <w:rPr>
          <w:rtl w:val="true"/>
        </w:rPr>
        <w:t>نتایج مرحله سوم عملیات</w:t>
      </w:r>
      <w:bookmarkEnd w:id="226"/>
    </w:p>
    <w:p>
      <w:pPr>
        <w:pStyle w:val="BookText"/>
        <w:rPr/>
      </w:pPr>
      <w:r>
        <w:rPr>
          <w:rFonts w:ascii="IRNazanin" w:hAnsi="IRNazanin" w:eastAsia="IRNazanin"/>
          <w:color w:val="111111"/>
          <w:sz w:val="28"/>
          <w:sz w:val="28"/>
          <w:szCs w:val="28"/>
          <w:rtl w:val="true"/>
          <w:lang w:bidi="fa-IR"/>
        </w:rPr>
        <w:t>در این مرحله از عملیات، علاوه بر خستگی نیروها، تعجیل در عملیات نیز موجب ناقص ماندن شناسایی‌های لازم و به روز کشیده شدن درگیری‌ها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عین حال دو نتیجه مهم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محورهای مختلف بخشی از نیروهای دشمن که متعاقب تهاجم پی در پی رزمندگان اسلام دچار ضعف شدید روحی و جسمی شده بودند، از ادامه مقاومت بازمانده و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حسین خرازی فرمانده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نیروی مقابل خود را، بنا به گفته خود اسرا،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bookmarkStart w:id="227" w:name="pg11876_147320"/>
    </w:p>
    <w:p>
      <w:pPr>
        <w:pStyle w:val="BookText"/>
        <w:rPr/>
      </w:pPr>
      <w:bookmarkEnd w:id="227"/>
      <w:r>
        <w:rPr>
          <w:rFonts w:ascii="IRNazanin" w:hAnsi="IRNazanin" w:eastAsia="IRNazanin"/>
          <w:color w:val="111111"/>
          <w:sz w:val="28"/>
          <w:sz w:val="28"/>
          <w:szCs w:val="28"/>
          <w:rtl w:val="true"/>
          <w:lang w:bidi="fa-IR"/>
        </w:rPr>
        <w:t xml:space="preserve">منهدم کرده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 بر دشمن را از بین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بردن به نحوه آرایش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مرحله سوم عملیات،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همراه با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ادغامی عمل می‌کردند، موفق شدند ضمن پیشروی به سمت جنوب، در پشت سیل‌بند شمال خرمشهر پدافند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زمین در این منطقه باتلاقی و پیشروی و پشتیبانی نیروها با مشکلاتی همراه بود، نیروهای دشمن هیچ گونه عکس‌العملی برای عقب راندن نیروهای خودی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این تجربه حاصل شده در مرحله سوم عملیات، در طرح‌ریزی آزادسازی خرمشهر مؤثر واقع شد</w:t>
      </w:r>
      <w:r>
        <w:rPr>
          <w:rFonts w:eastAsia="IRNazanin" w:cs="IRNazanin"/>
          <w:color w:val="111111"/>
          <w:sz w:val="28"/>
          <w:szCs w:val="28"/>
          <w:rtl w:val="true"/>
          <w:lang w:bidi="fa-IR"/>
        </w:rPr>
        <w:t>.</w:t>
      </w:r>
    </w:p>
    <w:p>
      <w:pPr>
        <w:pStyle w:val="Heading3"/>
        <w:numPr>
          <w:ilvl w:val="2"/>
          <w:numId w:val="1"/>
        </w:numPr>
        <w:rPr/>
      </w:pPr>
      <w:bookmarkStart w:id="228" w:name="__RefHeading___Toc12601226_73709187"/>
      <w:bookmarkStart w:id="229" w:name="_Toc85"/>
      <w:bookmarkEnd w:id="228"/>
      <w:r>
        <w:rPr>
          <w:rtl w:val="true"/>
        </w:rPr>
        <w:t>مرحله چهارم عملیات</w:t>
      </w:r>
      <w:bookmarkEnd w:id="229"/>
    </w:p>
    <w:p>
      <w:pPr>
        <w:pStyle w:val="BookText"/>
        <w:rPr/>
      </w:pPr>
      <w:r>
        <w:rPr>
          <w:rFonts w:ascii="IRNazanin" w:hAnsi="IRNazanin" w:eastAsia="IRNazanin"/>
          <w:color w:val="111111"/>
          <w:sz w:val="28"/>
          <w:sz w:val="28"/>
          <w:szCs w:val="28"/>
          <w:rtl w:val="true"/>
          <w:lang w:bidi="fa-IR"/>
        </w:rPr>
        <w:t>بلافاصله پس از مرحله سوم عملیات و در پی تلاش‌هایی که برای دست‌یابی به جاده شلمچه صورت گرفت، فرصت لازم در اختیار یگان‌ها گذارده شد تا به بازسازی و تجدید سازمان نیروهای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قرارگاه فجر همراه با تیپ‌های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مدت، جلساتی برگزار گردید که در بخشی از آن به بررسی مشکلات و تصمیم گیری برای آینده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به دست آمده حکایت از آن می‌کرد که سازمان رزم سپاه پاسداران می‌بایست به منظور گسترش ظرفیت جذب و به کارگیری نیروهای بسیجی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لازمه عمق بخشیدن به عملیات برخورداری از پشتیبانی آتش توپخانه و به کارگیری نیروی زرهی بود، چرا که تداوم درگیری و پیش‌بینی چندین مرحله عملیات، صرفا با اتکا به نیروی پیاده عملی نبود و با مشکلات عدیده‌ای رو به رو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 کادر برای</w:t>
      </w:r>
    </w:p>
    <w:p>
      <w:pPr>
        <w:pStyle w:val="BookText"/>
        <w:rPr/>
      </w:pPr>
      <w:r>
        <w:rPr>
          <w:rFonts w:ascii="IRNazanin" w:hAnsi="IRNazanin" w:eastAsia="IRNazanin"/>
          <w:color w:val="111111"/>
          <w:sz w:val="28"/>
          <w:sz w:val="28"/>
          <w:szCs w:val="28"/>
          <w:rtl w:val="true"/>
          <w:lang w:bidi="fa-IR"/>
        </w:rPr>
        <w:t>جایگزینی افرادی از فرماندهان و دیگر نیروهای کادر که به شهادت نایل شده بودندو نیز جبران ضعف‌های موجود در امر مهندسی، آتش، زرهی، بهداری، شناسایی و غیره، طی همین جلسات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این نشست‌ها، طرح مانور مرحله چهارم عملیات و تلاش‌های دشمن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افراد غالبا بر این نظر بودند که مقاومت دشمن در خرمشهر اساسا بدین منظور صورت می‌گیرد که بتواند زمان لازم را برای تخلیه نیروهایش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مواضع دفاع در برابر بصره و حفظ جاده شلمچه، به عنوان عقبه نیروهای دشمن در خرمشهر و معبر وصولی بصره، بخش دیگری از تلاش‌های دشمن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در نظر گرفتن سایر شرایط و عوامل، مرحله چهارم عملیات بیت المقدس با هدف آزادسازی خرمشهر، با سه قرارگاه به شرح زیر طراحی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فتح، با تیپ‌های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در جناح چپ منطقه عملیات مأمور تأمین و پاکسازی شرق و غرب جاده آسفالته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ورود به شهر خرمشهر و پاکسازی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گاه فجر، با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تیپ‌های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میانی منطقه عملیات، مأمور تأمین و پدافند غرب نهر عرایض، جلوگیری از فرار نیروهای دشمن از خرمشهر و تأمین پل نو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قرارگاه نصر، با دو تیپ ادغام شده‌ی ارتش و سپاه تحت عنوان نصر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در جناح راست منطقه عملیات، مأمور پاکسازی خاکریزهای شمال جاده آسفالته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شلمچه و تأمین مرز تا جاده و در صورت موفقیت، تأمین نهر 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اروند رود و قطع کامل راه ورودی دشمن در شلمچه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عملیات، با هدف محاصره و آزادسازی خرمشهر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قرارگاه فتح پس از درگیری با دشمن و پیشروی موفق شدند که با روشن شدن هوا در پلیس راه خرمشهر، دشمن را منهدم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نیروهای قرارگاه فجر با عملیات خود توانستند پل نو را تصرف کنند و به سمت شط العرب </w:t>
      </w:r>
      <w:r>
        <w:rPr>
          <w:rStyle w:val="FootnoteAnchor"/>
          <w:rtl w:val="true"/>
        </w:rPr>
        <w:footnoteReference w:id="88"/>
      </w:r>
      <w:r>
        <w:rPr>
          <w:rFonts w:ascii="IRNazanin" w:hAnsi="IRNazanin" w:eastAsia="IRNazanin"/>
          <w:color w:val="111111"/>
          <w:sz w:val="28"/>
          <w:sz w:val="28"/>
          <w:szCs w:val="28"/>
          <w:rtl w:val="true"/>
          <w:lang w:bidi="fa-IR"/>
        </w:rPr>
        <w:t>پیشروی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قرارگاه نصر نیز در امتداد مرز پیشروی کردند و با پاکسازی و انهدام دشمن، به سمت جنوب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محاصره خرمشهر کامل شد، اما همچنان نیروهای دشمن در داخل شهر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سندهای به دست آمده از سنگرهای دشمن در خرمشهر، بیانگر اهمیت این شهر برای دشمن و علت مقاومت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از پیروزی است، دفاع از محمره، شرافت آزادگان عراقی را به همراه خواهد داشت، دفاع از محمره، نابودی دشمن فارسی را تضمین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اکید فرماندهی قوای عراقی برای مقاومت در خرمشهر و وعده‌های فرمانده نیروهای دشمن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احمد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ارسال کمک و پشتیبانی و همچنین تشویق آنها به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شنود رادیویی شنیده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زیادی در ایستادگی نیروهای عراقی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دشمن نیروهایش را از مثلث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خرمشهر فراخوانی کرد تا پس از سازماندهی آنها اقدام به شکستن</w:t>
      </w:r>
    </w:p>
    <w:p>
      <w:pPr>
        <w:pStyle w:val="BookText"/>
        <w:rPr/>
      </w:pPr>
      <w:r>
        <w:rPr>
          <w:rFonts w:ascii="IRNazanin" w:hAnsi="IRNazanin" w:eastAsia="IRNazanin"/>
          <w:color w:val="111111"/>
          <w:sz w:val="28"/>
          <w:sz w:val="28"/>
          <w:szCs w:val="28"/>
          <w:rtl w:val="true"/>
          <w:lang w:bidi="fa-IR"/>
        </w:rPr>
        <w:t>محاصره خرمشهر کند، لیکن ضعف روحی قوای دشمن بیش از آن بود که بتوانند به پاتک و شکستن محاصره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حلقه محاصره خرمشهر تنگ‌تر شد و بخشی از نیروهای دشمن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ناامید از شکستن محاصره، مذبوحانه برای نجات نیروهایش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احمد زیدان فرمانده نیروهای مستقر در خرمشهر، روی مین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نیروهای دشمن با استفاده از هر وسیله ممکن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تیوپ چرخ ماشین و کلمن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عبور از رودخانه اروند تلاش می‌کردند </w:t>
      </w:r>
      <w:r>
        <w:rPr>
          <w:rStyle w:val="FootnoteAnchor"/>
          <w:rtl w:val="true"/>
        </w:rPr>
        <w:footnoteReference w:id="89"/>
      </w:r>
      <w:r>
        <w:rPr>
          <w:rFonts w:ascii="IRNazanin" w:hAnsi="IRNazanin" w:eastAsia="IRNazanin"/>
          <w:color w:val="111111"/>
          <w:sz w:val="28"/>
          <w:sz w:val="28"/>
          <w:szCs w:val="28"/>
          <w:rtl w:val="true"/>
          <w:lang w:bidi="fa-IR"/>
        </w:rPr>
        <w:t>برخی از آنها نیز در میان آب غرق شده و به هلاکت رسیدند، برخی دیگر نیز همچنان در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صدای رزمندگان اسلام از بلندگوها پخش شد و باقی مانده نیروهای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گونه ارسال کمک و یا عبور از رودخانه اروند نا امید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از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شهر، عراقی‌ها در حالی که دست‌ها را بر سر نهاده بودند و برخی هم قرآن و عکس امام خمینی را در دست داشتند و الموت لصدام می‌گفتند، فوج فوج خود را تسلیم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اسلام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بر خلاف تصور دشمن که</w:t>
      </w:r>
    </w:p>
    <w:p>
      <w:pPr>
        <w:pStyle w:val="BookText"/>
        <w:rPr/>
      </w:pPr>
      <w:r>
        <w:rPr>
          <w:rFonts w:ascii="IRNazanin" w:hAnsi="IRNazanin" w:eastAsia="IRNazanin"/>
          <w:color w:val="111111"/>
          <w:sz w:val="28"/>
          <w:sz w:val="28"/>
          <w:szCs w:val="28"/>
          <w:rtl w:val="true"/>
          <w:lang w:bidi="fa-IR"/>
        </w:rPr>
        <w:t xml:space="preserve">از دروازه‌های شرقی و شمالی و جنوبی در کمین بود، از دروازه‌های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جایی که دشمن وارد خرمشهر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را آزاد و نیروهای دشمن را منهدم کردند و بسیاری از آنان را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خرمشهر که پس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مقاومت در برابر دشمن سقوط کرده بود، بعد از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اشغال، ظرف کمتر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آزادی و به طور کامل از لوث وجود اشغالگران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در اولین اقدام خود پس از آزادسازی شهر، نماز شکر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تمام حقیقت و مقصدی که همه انبیا و اولیای الهی به دنبال آن می‌شتافتند و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مسجد جامع خرمشهر به جای آوردند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خبر آزادسازی خرمشهر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جمهوری اسلامی ایران، امت حزب الله را که مدت‌ها در آرزوی چنین لحظه‌ای بودند،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کشور غرق در شادی و 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خیابان‌ها، پخش شیرینی و برقراری جشن و شادی به قدری وسیع بود که تنها با شادی مردم در روز فرار شاه قابل مقایسه بود</w:t>
      </w:r>
      <w:r>
        <w:rPr>
          <w:rFonts w:eastAsia="IRNazanin" w:cs="IRNazanin"/>
          <w:color w:val="111111"/>
          <w:sz w:val="28"/>
          <w:szCs w:val="28"/>
          <w:rtl w:val="true"/>
          <w:lang w:bidi="fa-IR"/>
        </w:rPr>
        <w:t>.</w:t>
      </w:r>
      <w:bookmarkStart w:id="230" w:name="pg11876_147325"/>
    </w:p>
    <w:p>
      <w:pPr>
        <w:pStyle w:val="BookText"/>
        <w:rPr/>
      </w:pPr>
      <w:bookmarkEnd w:id="230"/>
      <w:r>
        <w:rPr>
          <w:rFonts w:ascii="IRNazanin" w:hAnsi="IRNazanin" w:eastAsia="IRNazanin"/>
          <w:color w:val="111111"/>
          <w:sz w:val="28"/>
          <w:sz w:val="28"/>
          <w:szCs w:val="28"/>
          <w:rtl w:val="true"/>
          <w:lang w:bidi="fa-IR"/>
        </w:rPr>
        <w:t>در پایان آن روز، امت شهید پرور ایران با حضور در مساجد، نماز شکر به جای آورده و با فرا رسیدن شب، به یمن پیروزی رزمندگان اسلام و غلبه حق بر باطل، بر پشت بام‌ها ندای الله اکبر سر دادند</w:t>
      </w:r>
      <w:r>
        <w:rPr>
          <w:rFonts w:eastAsia="IRNazanin" w:cs="IRNazanin"/>
          <w:color w:val="111111"/>
          <w:sz w:val="28"/>
          <w:szCs w:val="28"/>
          <w:rtl w:val="true"/>
          <w:lang w:bidi="fa-IR"/>
        </w:rPr>
        <w:t>.</w:t>
      </w:r>
    </w:p>
    <w:p>
      <w:pPr>
        <w:pStyle w:val="Heading3"/>
        <w:numPr>
          <w:ilvl w:val="2"/>
          <w:numId w:val="1"/>
        </w:numPr>
        <w:rPr/>
      </w:pPr>
      <w:bookmarkStart w:id="231" w:name="__RefHeading___Toc12601228_73709187"/>
      <w:bookmarkStart w:id="232" w:name="_Toc86"/>
      <w:bookmarkEnd w:id="231"/>
      <w:r>
        <w:rPr>
          <w:rtl w:val="true"/>
        </w:rPr>
        <w:t>نتایج و دستاوردهای عملیات</w:t>
      </w:r>
      <w:bookmarkEnd w:id="232"/>
    </w:p>
    <w:p>
      <w:pPr>
        <w:pStyle w:val="BookText"/>
        <w:rPr/>
      </w:pPr>
      <w:r>
        <w:rPr>
          <w:rFonts w:ascii="IRNazanin" w:hAnsi="IRNazanin" w:eastAsia="IRNazanin"/>
          <w:color w:val="111111"/>
          <w:sz w:val="28"/>
          <w:sz w:val="28"/>
          <w:szCs w:val="28"/>
          <w:rtl w:val="true"/>
          <w:lang w:bidi="fa-IR"/>
        </w:rPr>
        <w:t xml:space="preserve">فتح خرمشهر به منزله بزرگترین پیروزی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جمهوری اسلامی در جنگ تلقی شده و در مقابل دشمن و حامیانش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شوری، اروپا و کشورهای مرتجع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بزرگترین ضربه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اطلاعات قرارگاه مرکزی کربلا، خسارات وارد به یگان‌های دشمن و میزان آن را به شرح زیر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که در محور خرمشهر استقرار داشتند، به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در برابر قرارگاه قدس، در محور شمالی عملیات استقرار داشتند، با فرار و عقب‌نشینی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هر یک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کلیه یگان‌های سازمانی دشمن که در تهاجم به خاک جمهوری اسلامی نقش داشته و طی عملیات‌های مختلف دچار صدمات قابل توجهی گردیده و مجددا بازسازی شده بودند، در عملیات فتح خرمشهر برای چندمین بار در معرض تهاجم رزمندگان اسلام قرار گرفته و دچار صدمات و خسارات اساسی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تیپ‌های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میزان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منهدم و تیپ‌های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که به هنگام تهاجم سراسری نقش اصلی را در اشغال خرمشهر داشتند، ضربات سنگینی را متحمل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مرزی و همچنین تیپ‌های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منهدم شده و نیروهای آنها همگی به اسارت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تیپ‌های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602</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گردان شناسایی حطین و گردان شناسایی حنین نیز به طور کامل متلاشی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طی چهار مرحله عملیات بیت‌المقدس،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به اسارت درآمدند و بالغ بر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زخمی شدند</w:t>
      </w:r>
      <w:r>
        <w:rPr>
          <w:rFonts w:eastAsia="IRNazanin" w:cs="IRNazanin"/>
          <w:color w:val="111111"/>
          <w:sz w:val="28"/>
          <w:szCs w:val="28"/>
          <w:rtl w:val="true"/>
          <w:lang w:bidi="fa-IR"/>
        </w:rPr>
        <w:t>.</w:t>
      </w:r>
      <w:bookmarkStart w:id="233" w:name="pg11876_147327"/>
    </w:p>
    <w:p>
      <w:pPr>
        <w:pStyle w:val="Heading2"/>
        <w:numPr>
          <w:ilvl w:val="1"/>
          <w:numId w:val="1"/>
        </w:numPr>
        <w:rPr/>
      </w:pPr>
      <w:bookmarkStart w:id="234" w:name="__RefHeading___Toc12601230_73709187"/>
      <w:bookmarkStart w:id="235" w:name="_Toc87"/>
      <w:bookmarkEnd w:id="233"/>
      <w:bookmarkEnd w:id="234"/>
      <w:r>
        <w:rPr>
          <w:rtl w:val="true"/>
        </w:rPr>
        <w:t>بازتاب پیروزی</w:t>
      </w:r>
      <w:bookmarkEnd w:id="235"/>
    </w:p>
    <w:p>
      <w:pPr>
        <w:pStyle w:val="Heading3"/>
        <w:numPr>
          <w:ilvl w:val="2"/>
          <w:numId w:val="1"/>
        </w:numPr>
        <w:rPr/>
      </w:pPr>
      <w:bookmarkStart w:id="236" w:name="__RefHeading___Toc12601232_73709187"/>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عملیات بیت المقدس که منجر به آزادسازی خرمشهر شد، در روند سلسله عملیات رزمندگان اسلام از جایگاه و اهمیت ویژه‌ای برخوردار است، چرا که ضربه اساسی و تعیین کننده‌ای بر پیکر دشمن وارد ساخت و تمامی معادلات، باورها و ذهنیت‌هایی را که در مورد توانایی و قابلیت‌های نظامی جمهوری اسلامی و عراق وجود داشت، تغییر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کارشناسان نظامی و تحلیل گران رسانه‌های خارجی، همانند نیروهای عراقی،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اسلام به هنگام فتح خرمشهر، غافلگیر، مبهوت و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 اصلی اینان علاوه بر عدم باور به توانایی‌های رزمندگان اسلام، بیشتر ناشی از کراهت باطنی آنها از پذیرش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ایران بود که با فتح خرمشهر و نتایج ناشی از آن در سطح منطقه خلیج فارس و خاورمیانه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پی شروع عملیات بیت‌المقدس، همگی، پیشروی رزمندگان اسلام و درهم شکستن استحکامات را همراه با تردید و ناباوری مطرح</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مونت کارلو، باز پس گیری خرمشهر را به سبب موانع بسیاری که عراقی‌ها به وجود آورده‌اند، برای ایران غیر ممکن قلمداد نمود </w:t>
      </w:r>
      <w:r>
        <w:rPr>
          <w:rStyle w:val="FootnoteAnchor"/>
          <w:rtl w:val="true"/>
        </w:rPr>
        <w:footnoteReference w:id="92"/>
      </w:r>
      <w:r>
        <w:rPr>
          <w:rFonts w:ascii="IRNazanin" w:hAnsi="IRNazanin" w:eastAsia="IRNazanin"/>
          <w:color w:val="111111"/>
          <w:sz w:val="28"/>
          <w:sz w:val="28"/>
          <w:szCs w:val="28"/>
          <w:rtl w:val="true"/>
          <w:lang w:bidi="fa-IR"/>
        </w:rPr>
        <w:t>رادیو بی‌بی سی ضمن تأکید بر دشواری باز پس گیری خرمشهر به خاطر تبدیل شهر به صورت سنگر دفاعی مستحکم توسط عراقی‌ها،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ایرانیان درصدد باز پس گرفتن خرمشهر برآیند،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شکستن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عملیات بیت‌المقدس، تایمز مالی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کلید پیروزی جنگ است، این شهر تنها نشانه واقعی پیروزی عراق و مظهر مقاومت سرسختانه ایران به شمار می‌رود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الشعب چاپ الجزایر نیز، ضمن تأکید بر روند رو به گسترش پیروزی‌های نظامی ایران، از آن به عنوان نقطه عطفی 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آینده 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دویچه سایتونگ چاپ آلمان نیز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بوچالا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خبرنگار خود، با اشاره به تبعات فتح خرمشهر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پیروزی ایران و در نتیجه در هم ریختن عراق، نظام‌های حاکم منطقه را پس از سقوط رژیم بعثی بغداد تهدید می‌کند و احتمال مداخله ابر قدرت‌ها را نیز به دنبال دارد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اهمیت نتایج و تبعات فتح خرمشهر، به ویژه انعکاس و بازتاب آن در رسانه‌های خارجی، در این فصل بخشی از بازتاب‌های خارجی فتح خرمشهر، در سه عنوان زیر مورد تجزیه و تحلیل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جمهوری اسلامی ایران</w:t>
      </w:r>
    </w:p>
    <w:p>
      <w:pPr>
        <w:pStyle w:val="BookText"/>
        <w:rPr/>
      </w:pPr>
      <w:r>
        <w:rPr>
          <w:rFonts w:ascii="IRNazanin" w:hAnsi="IRNazanin" w:eastAsia="IRNazanin"/>
          <w:color w:val="111111"/>
          <w:sz w:val="28"/>
          <w:sz w:val="28"/>
          <w:szCs w:val="28"/>
          <w:rtl w:val="true"/>
          <w:lang w:bidi="fa-IR"/>
        </w:rPr>
        <w:t>تغییر ماهیت جنگ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 و اقدامات آمریکا در منطقه</w:t>
      </w:r>
      <w:bookmarkStart w:id="238" w:name="pg11876_147329"/>
    </w:p>
    <w:p>
      <w:pPr>
        <w:pStyle w:val="Heading3"/>
        <w:numPr>
          <w:ilvl w:val="2"/>
          <w:numId w:val="1"/>
        </w:numPr>
        <w:rPr/>
      </w:pPr>
      <w:bookmarkStart w:id="239" w:name="__RefHeading___Toc12601234_73709187"/>
      <w:bookmarkStart w:id="240" w:name="_Toc89"/>
      <w:bookmarkEnd w:id="238"/>
      <w:bookmarkEnd w:id="239"/>
      <w:r>
        <w:rPr>
          <w:rtl w:val="true"/>
        </w:rPr>
        <w:t xml:space="preserve">تغییر توازن سیاسی </w:t>
      </w:r>
      <w:r>
        <w:rPr>
          <w:rtl w:val="true"/>
        </w:rPr>
        <w:t xml:space="preserve">- </w:t>
      </w:r>
      <w:r>
        <w:rPr>
          <w:rtl w:val="true"/>
        </w:rPr>
        <w:t>نظامی به سود ایران</w:t>
      </w:r>
      <w:bookmarkEnd w:id="240"/>
    </w:p>
    <w:p>
      <w:pPr>
        <w:pStyle w:val="Heading4"/>
        <w:numPr>
          <w:ilvl w:val="3"/>
          <w:numId w:val="1"/>
        </w:numPr>
        <w:rPr/>
      </w:pPr>
      <w:bookmarkStart w:id="241" w:name="__RefHeading___Toc12601236_73709187"/>
      <w:bookmarkStart w:id="242" w:name="_Toc90"/>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به دنبال سلسله عملیات رزمندگان اسلام و کسب پیروزی‌های بزرگ، از جمله فتح خرمشهر، تغییر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جنگ و منطقه خلیج فارس به سود جمهوری اسلامی، مهمترین و برجسته‌ترین نتیجه‌ای بود که به دست آمد و بلافاصله علاوه بر بروز آثار آن در اظهارات مقامات رسمی کشورهای منطقه، آمریکا و اروپا، در رسانه‌های خارجی از سوی کارشناسان و تحلیل گران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نیز 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با پیروزی انقلاب اسلامی و بر هم خوردن توازن در منطقه به زیان آمریکا، تحولات برجسته‌ای در منطقه به وقوع پیوست و تحمیل جنگ براساس این فرض طراحی و اجرا شد تا با مهار و تعدیل جمهوری اسلامی مجددا توازن در منطقه به سود آمریکا برقرار شود،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استکبار جهانی و وابستگان آن به منزله سقوط رژیم عراق و فروپاشی کشورهای منطقه مورد ارزیابی قرار می‌گرفت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گرفتن این اعتقاد که ایران توانسته است جریان جنگ را به نفع خود تغییر دهد برای آمریکا و شوروی و همسایگان عرب ایران تحول شومی است، دولت‌های عرب خلیج فارس نیز نگرانند که ایران با پیشروی به سوی عراق، با اعتماد به نفس بیشتری در تدارک سرنگونی آنها برخواهد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واقع خط بطلانی بر نقشه‌های استکبار و ارتجاع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کیسینجر و تئوریسین‌های سیاسی آمریکا می‌گویند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جنگ را برده بود امروز نگرانی و وحشت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منافع ما در منطقه، به آن اندازه که اینک در خطر قرار دارد، دچار مخاطره</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اهمیتی که توازن قوا در این منطقه دارد، این به نفع ما است که هر چه زودتر آتش‌بس برقرار کرده و به تدریج به رژیم سازشکاری که در آینده احیانا جایگزین رژیم ایران می‌شود، نزدیک شویم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به دنبال برتری موقعیت ایران پس از فتح خرمشهر، در میان آمریکایی‌ها دو دیدگاه کلی در مورد برخورد با ایران و عراق و مسئله جنگ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کیسینجر و برخی دیگر بر این نظر بودند که با توجه به تبعات ناشی از پیروزی‌های ایران و تأثیرات آن بر تغییر موازنه در منطقه، لزوما می‌باید با دادن امتیاز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در این منطقه آتش‌بس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ناظر بر این بود که در موقعیت کنونی برای مهار و کنترل اوضاع، علاوه بر این که برقراری آتش‌بس یک امر ضروری و اجتناب ناپذیر است، در عین حال می‌تواند مقدمات تقویت جناح سازشکار در داخل ایران که تحت الشعاع تحولات جنگ، فاقد قدرت و منزوی شده است را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دیگر از صاحب نظران آمریکایی عقیده داشتند در حالی که ایران نسبت به عراق در موضع برتری قرار گرفته و نوعی اضطراب و نگرانی در سراسر منطقه مستولی شده است و همچنین با توجه به وضعیت نامطلوب روحی و روانی ارتش عراق، برقراری هر گونه آتش‌بس همراه با دادن امتیاز به ایران منجر به تشدید بی‌ثباتی در منطقه و عراق و به عبارتی گسترش انقلاب اسلامی خواهد شد و این مسئله چنان که ژنرال 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مسئله‌ای نیست که آمریکا نسبت به آن بی‌تفاوت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برابر هر گونه تغییر اساسی در منطقه خلیج فارس که ناشی از</w:t>
      </w:r>
    </w:p>
    <w:p>
      <w:pPr>
        <w:pStyle w:val="BookText"/>
        <w:rPr/>
      </w:pPr>
      <w:r>
        <w:rPr>
          <w:rFonts w:ascii="IRNazanin" w:hAnsi="IRNazanin" w:eastAsia="IRNazanin"/>
          <w:color w:val="111111"/>
          <w:sz w:val="28"/>
          <w:sz w:val="28"/>
          <w:szCs w:val="28"/>
          <w:rtl w:val="true"/>
          <w:lang w:bidi="fa-IR"/>
        </w:rPr>
        <w:t>جنگ ایران و عراق باشد، بی‌تفاوت نخواهد بود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دیپلمات آمریکایی نیز ضمن اشاره به سیاست آمریکا مبنی بر مقابله با گسترش انقلاب اسلامی و تأثیرات پیروزی‌های ایران و عواقب سقوط رژیم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 عراق به یک کشور انقلابی از نوع ایران، دارای عواقبی به مراتب وخیم‌تر از حفظ رژیم کنونی عراق برای منافع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جلوی صدور انقلاب آیت الله خمینی به کشورهای منطقه مثل شیخ‌نشین‌های خلیج فارس و پادشاهی سعودی را بگیریم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رویتر نیز با اشاره به این که اگر ایران بتواند رژیم جدیدی را جایگزین رژیم بعث عراق نماید، چه عواقب و نتایجی خواهد داشت،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اگر بتواند تأسیس رژیمی همچون ایران را در عراق تسریع و تسهیل نماید، آن وقت در موضع حتی قوی‌تر از موضع فعلیش قرار خواهد گرفت تا جریان آینده و حوادث منطقه را دیکته کند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 ناشی از آن در سطح منطقه خلیج فارس، چنان ابعاد گسترده‌ای به خود گرفت که جلوگیری از آن، محور همه تلاش‌ها و اقدامات نظامی و دیپلماتیک کشورهای حامی عراق قرار گرفت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آمریکایی، از این که ایران توانسته به فاصله کمی از حمله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فتح‌المبین در فروردین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ضربه بزرگی بر عراق وارد آورد، اظهار تعجب نمودند و افزودند که ایران تاکتیک حمله زمینی را به نحو احسن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محاسبات پنتاگون، تا به حال ایران چهار حمله عظیم داشته است، لیکن این حمله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قاطع‌ترین آنهاست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1876_147332"/>
    </w:p>
    <w:p>
      <w:pPr>
        <w:pStyle w:val="Heading4"/>
        <w:numPr>
          <w:ilvl w:val="3"/>
          <w:numId w:val="1"/>
        </w:numPr>
        <w:rPr/>
      </w:pPr>
      <w:bookmarkStart w:id="244" w:name="__RefHeading___Toc12601238_73709187"/>
      <w:bookmarkStart w:id="245" w:name="_Toc91"/>
      <w:bookmarkEnd w:id="243"/>
      <w:bookmarkEnd w:id="244"/>
      <w:r>
        <w:rPr>
          <w:rtl w:val="true"/>
        </w:rPr>
        <w:t>برتری سیاسی و نظامی ایران</w:t>
      </w:r>
      <w:bookmarkEnd w:id="245"/>
    </w:p>
    <w:p>
      <w:pPr>
        <w:pStyle w:val="BookText"/>
        <w:rPr/>
      </w:pPr>
      <w:r>
        <w:rPr>
          <w:rFonts w:ascii="IRNazanin" w:hAnsi="IRNazanin" w:eastAsia="IRNazanin"/>
          <w:color w:val="111111"/>
          <w:sz w:val="28"/>
          <w:sz w:val="28"/>
          <w:szCs w:val="28"/>
          <w:rtl w:val="true"/>
          <w:lang w:bidi="fa-IR"/>
        </w:rPr>
        <w:t>با توجه به این که ابتکار عمل در صحنه نبرد در اختیار رزمندگان اسلام قرار داشت و عراق نیز تحت تأثیر نتایج ناشی از حملات پیروزمندانه ایران در یک روند نزولی در فرسایش و اضمحلال روحی و فیزیکی قرار گرفته بود، تداوم عملیات، مطلوب عراق و حامیان این کشور به ویژه آمریکا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عکس‌العمل کشورها در برابر پیروزی رزمندگان اسلام، علاوه بر این که نشان دهنده‌ی غافلگیری آنها و همچنین عدم درک روشن آنها از ناتوانی عراق بود، بر این مهم نیز دلالت داشت که طی مراحل مختلف جنگ و عملیات، قابلیت‌ها و توانایی‌های غیر منتظره‌ای از رزمندگان اسلام بروز کرده است و این چیزی نبود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مشکلات تدارکاتی، ناآرامی‌های ناشی از انقلاب و کاهش تدریجی قدرت عملیات نیروی هوایی ایران، ماشین نظامی ایران به گونه‌ای اعجاب‌آور عمل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 ویژه،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بتوان به سادگی از کنار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خارجی و تحلیل‌گران سیاسی و نظامی در این زمینه به چند عامل اساسی اشاره کرده و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را با تکیه بر این عوامل مورد تأکید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خاستگاه اجتماعی رزمندگان اسلام و تعهد و اعتقاد آنها به آرمان‌های انقلاب اسلامی و رهبری امام خمینی که نجات محرومین و مستضعفین را سرلوحه اهداف خود قرار داده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شهادت طلبی رزمندگان اسلام و تأثیرات آن در کسب</w:t>
      </w:r>
      <w:bookmarkStart w:id="246" w:name="pg11876_147333"/>
    </w:p>
    <w:p>
      <w:pPr>
        <w:pStyle w:val="BookText"/>
        <w:rPr/>
      </w:pPr>
      <w:bookmarkEnd w:id="246"/>
      <w:r>
        <w:rPr>
          <w:rFonts w:ascii="IRNazanin" w:hAnsi="IRNazanin" w:eastAsia="IRNazanin"/>
          <w:color w:val="111111"/>
          <w:sz w:val="28"/>
          <w:sz w:val="28"/>
          <w:szCs w:val="28"/>
          <w:rtl w:val="true"/>
          <w:lang w:bidi="fa-IR"/>
        </w:rPr>
        <w:t>پیروزی و غلبه بر مشکلات و 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ایران از اراده مصمم و عزم راسخ برای جنگیدن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هماهنگی و همکاری بین نیروهای سپاه و ارتش و کسب تجربه و تخصص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استراتژیکی و تاکتیکی ایران بر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مجدد توان نظامی ایران که پس از پیروزی انقلاب اسلامی رو به ضعف نهاده بود و تأثیرات پیروزی‌های نظامی بر تثبیت موقعیت جمهوری اسلامی در منطقه</w:t>
      </w:r>
      <w:r>
        <w:rPr>
          <w:rFonts w:eastAsia="IRNazanin" w:cs="IRNazanin"/>
          <w:color w:val="111111"/>
          <w:sz w:val="28"/>
          <w:szCs w:val="28"/>
          <w:rtl w:val="true"/>
          <w:lang w:bidi="fa-IR"/>
        </w:rPr>
        <w:t>.</w:t>
      </w:r>
    </w:p>
    <w:p>
      <w:pPr>
        <w:pStyle w:val="Heading4"/>
        <w:numPr>
          <w:ilvl w:val="3"/>
          <w:numId w:val="1"/>
        </w:numPr>
        <w:rPr/>
      </w:pPr>
      <w:bookmarkStart w:id="247" w:name="__RefHeading___Toc12601240_73709187"/>
      <w:bookmarkStart w:id="248" w:name="_Toc92"/>
      <w:bookmarkEnd w:id="247"/>
      <w:r>
        <w:rPr>
          <w:rtl w:val="true"/>
        </w:rPr>
        <w:t>شکست سیاسی و نظامی عراق</w:t>
      </w:r>
      <w:bookmarkEnd w:id="248"/>
    </w:p>
    <w:p>
      <w:pPr>
        <w:pStyle w:val="BookText"/>
        <w:rPr/>
      </w:pPr>
      <w:r>
        <w:rPr>
          <w:rFonts w:ascii="IRNazanin" w:hAnsi="IRNazanin" w:eastAsia="IRNazanin"/>
          <w:color w:val="111111"/>
          <w:sz w:val="28"/>
          <w:sz w:val="28"/>
          <w:szCs w:val="28"/>
          <w:rtl w:val="true"/>
          <w:lang w:bidi="fa-IR"/>
        </w:rPr>
        <w:t xml:space="preserve">نابسامانی و بی‌ثباتی در داخل ایران و تسلط عراق بر مناطق اشغالی و در مقابل فقدان انسجام و یکپارچگی در نیروهای نظامی ایران، از جمله شاخص‌هایی بود که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مبتنی بر آن سازش و تسلیم جمهوری اسلامی را در برابر شرایط عراق امری مسجل و قطعی می‌پنداشتند و پیش بینی تحول در روند موجود و رهایی جمهوری اسلامی از کمند حیله و توطئه دشمنان انقلاب اسلامی، بسیار دور از انتظار می‌نمود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خشنودی و رضایت آمریکا و غرب از پیدایش چنین وضعیتی و امیدواری آنها به تسلیم شدن جمهوری اسلامی موجب گردید که علاوه بر حمایت همه جانبه نظامی از عراق، کلیه ابزارهایی که در سطح بین المللی دستاویز استکبار جهانی برای تحمیل منافعش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کارگرفته شود تا شاید از این رهگذر مطلوب سیاسی غربی‌ها با اتکا به اهرم نظامی عراق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این روند و استیصال عراق در برابر تهاجمات رزمندگان اسلام نه تنها غیر منتظره، بلکه به</w:t>
      </w:r>
    </w:p>
    <w:p>
      <w:pPr>
        <w:pStyle w:val="BookText"/>
        <w:rPr/>
      </w:pPr>
      <w:r>
        <w:rPr>
          <w:rFonts w:ascii="IRNazanin" w:hAnsi="IRNazanin" w:eastAsia="IRNazanin"/>
          <w:color w:val="111111"/>
          <w:sz w:val="28"/>
          <w:sz w:val="28"/>
          <w:szCs w:val="28"/>
          <w:rtl w:val="true"/>
          <w:lang w:bidi="fa-IR"/>
        </w:rPr>
        <w:t>هیچ وجه برای استکبار جهانی قابل قبول نبود، زیرا این مسئله به منزله تهدید منافع آمریکا در سطح منطقه خلیج فارس و خاورمیانه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که در حمایت از عراق به هیچ وجه کوتاهی نکرده و از هر گونه حمایت مالی، سیاسی، تبلیغاتی و نظامی دریغ نورزیده بود، نمی‌توانست آثار و نتایج این سرمایه‌گذاری عظیم را در معرض نابودی و اضمحلال مشاهده کند، لذا کشورهای ذی نفع تلاش‌های وسیعی را برای حفظ عراق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میان تحولات نظامی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دشمن تا پشت مرزها نقش تعیین کننده‌ای در ارزیابی و تحلیل صاحب نظران سیاسی و نظامی جهان در مورد توان عراق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آزاد سازی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نظامی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طرح‌ریزی عملیات عبور از رودخانه کارون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 در تصرف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آن با زمان تهاجم عراق به خرمشهر و تأخیری که در اشغال شهر صورت گرفت، بیش از سایر مسائل مورد اشاره قرار گرفت و همه این شواهد و قرائن، دلالت بر ضعف و ناتوانی روحی و فیزیکی عراق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خرمشهر به عنوان آخرین برگ برنده عراق برای مذاکرات به اصطلاح صلح بود و دشمن نیز برای حفظ آن سرمایه‌گذاری وسیعی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که عراق نتوانست خرمشهر را حفظ کند و شهر با این سرعت آزاد شد، در واقع علائم آشکاری از اضمحلال عراق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روزنامه زود دویچه سایتونگ چاپ آلمان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بغداد آخرین تکیه گاهش را برای مذاکره جهت حفظ آبرویش از دست داده است و از نظر نظامی دیگر صدام نجات دادنی نیست، حتی اگر ایرانی‌ها به عراق وارد نشوند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گاردین نیز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خرمشهر یعنی سقوط آخرین و مهمترین افتخار جنگی عراق که ایرانی‌ها با بازپس گرفتن آن، این برگ برنده که به وسیله آن عراق می‌کوشید ایران را به پای میز مذاکره بکشاند را از دست بغداد ربودند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تحلیل‌گران، پیدایش وضعیت جدید را نشانه‌ی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بی‌کفایتی و محاسبات اشتباه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دیولت چاپ آلمان، با اشاره به شکست عراق و درک جدید کشورهای عربی از موقعیت جدید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و انقلاب اسلامی آیت الله خمینی، هم از نظر سیاسی و هم از نظر نظامی باخته است، این نظریاتی است که در تمام پایتخت‌های عربی به دست آمده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نیروهای عراقی از ایران که عراقی‌ها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به منزله آخرین پیام که در بطن آن شکست قطعی عراق و فروپاشی نظام آن نهفته بود، از سوی حامیان این کشور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وال‌استریت ژورنال در واشنگتن،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تحقیرآمیز عراقی‌ها دوباره در مورد بقای سیاسی صدام حسین، شک و تردید ایجاد کرده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نیروهای عراقی، فلسفه و علل تهاجم به سرزمین جمهوری اسلامی و اهدافی را که این کشور دنبال می‌کرد، زیر سؤال برد، چنان که روزنامه الاهرام چاپ قاهره، ضمن تأکید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انتظار نداشت خرمشهر با این سرعت به دست ایرانیان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نیروهای عراقی اکنون از خاک ایران عقب‌نشینی کنند، پس انگیزه حمله به ایران و آغاز جنگ چه بود؟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تحلیل‌گران، آثار و نتایج وضعیت جدید برای عراق و منطقه را بسیار</w:t>
      </w:r>
      <w:bookmarkStart w:id="249" w:name="pg11876_147336"/>
    </w:p>
    <w:p>
      <w:pPr>
        <w:pStyle w:val="BookText"/>
        <w:rPr/>
      </w:pPr>
      <w:bookmarkEnd w:id="249"/>
      <w:r>
        <w:rPr>
          <w:rFonts w:ascii="IRNazanin" w:hAnsi="IRNazanin" w:eastAsia="IRNazanin"/>
          <w:color w:val="111111"/>
          <w:sz w:val="28"/>
          <w:sz w:val="28"/>
          <w:szCs w:val="28"/>
          <w:rtl w:val="true"/>
          <w:lang w:bidi="fa-IR"/>
        </w:rPr>
        <w:t>وسیع‌تر از آن چه مشهود بود،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از بغداد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نظامی در پایتخت عراق می‌گویند که احتمالا عراق از نظر تاکتیکی در جنگ، که بیست ماه پیش شروع کرد، شکست خورده است و موقعیت نظامی ایرانی‌ها عواقبی رابه بار خواهد آورد که از روابط دو کشور فراتر رفته و کشورهای منطقه را نیز در برخواهد گرفت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آن چه که رسانه‌های خارجی و کارشناسان و تحلیل‌گران نظامی درباره وضعیت جدید عراق و ضعف و ناتوانی این کشور مورد توجه قرار دادند، عمدتا شامل محورهای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از نظر استراتژی و تاکتیک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برگ برنده برای مذاکرات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روحی نیروهای عراقی و تحقیرهای ناشی از شکستها و عقب‌نشینی‌های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فزونی یافتن مشکلات اقتصادی عراق، به ویژه پس از مسدود شدن خط لوله صدور نفت از این کشور توسط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 کشورهای عربی در مورد توانایی نظامی عراق، علی‌رغم کمک‌های همه جانبه مالی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میلیاردی دلاری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سیاسی، تبلیغاتی و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ابهام حامیان عراق در مورد سرنوشت رژیم این کشور و حیات سیاسی صدام</w:t>
      </w:r>
      <w:r>
        <w:rPr>
          <w:rFonts w:eastAsia="IRNazanin" w:cs="IRNazanin"/>
          <w:color w:val="111111"/>
          <w:sz w:val="28"/>
          <w:szCs w:val="28"/>
          <w:rtl w:val="true"/>
          <w:lang w:bidi="fa-IR"/>
        </w:rPr>
        <w:t>.</w:t>
      </w:r>
    </w:p>
    <w:p>
      <w:pPr>
        <w:pStyle w:val="Heading3"/>
        <w:numPr>
          <w:ilvl w:val="2"/>
          <w:numId w:val="1"/>
        </w:numPr>
        <w:rPr/>
      </w:pPr>
      <w:bookmarkStart w:id="250" w:name="__RefHeading___Toc12601242_73709187"/>
      <w:bookmarkStart w:id="251" w:name="_Toc93"/>
      <w:bookmarkEnd w:id="250"/>
      <w:r>
        <w:rPr>
          <w:rtl w:val="true"/>
        </w:rPr>
        <w:t>تغییر ماهیت جنگ</w:t>
      </w:r>
      <w:bookmarkEnd w:id="2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در فاصله زمانی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شکسته شدن محاصره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حالتی انفعالی و عمیقا تحت تأثیر</w:t>
      </w:r>
    </w:p>
    <w:p>
      <w:pPr>
        <w:pStyle w:val="BookText"/>
        <w:rPr/>
      </w:pPr>
      <w:r>
        <w:rPr>
          <w:rFonts w:ascii="IRNazanin" w:hAnsi="IRNazanin" w:eastAsia="IRNazanin"/>
          <w:color w:val="111111"/>
          <w:sz w:val="28"/>
          <w:sz w:val="28"/>
          <w:szCs w:val="28"/>
          <w:rtl w:val="true"/>
          <w:lang w:bidi="fa-IR"/>
        </w:rPr>
        <w:t>ابعاد و اهداف تهاجم عراق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بی‌ثباتی در جبهه‌ی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قابلیت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برای باز پس‌گیری مناطق اشغالی دو مشخصه بارز وضعیت جمهوری اسلامی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امکان هر گونه تحرک و فعالیت گسترده را از نیروهای نظامی ایران سلب کرده بود و عوامل ذی نفع در تحمیل جنگ به ایران امیدوار بودند که جمهوری اسلامی سرانجام تحت فشار مشکلات یاد شده، صلح تحمیلی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اهداف آمریکا و عراق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تلویزیون آلمان نیز طی تفسیری در همین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می‌خواستند ایران را که به زعم آنها با انقلاب اسلامی ضعیف شده بود، سریعا تسخیر کرده و جمهوری اسلامی را ساقط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گزارش‌های ویژه،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تحمیل جنگ به جمهوری اسلامی ایران، جنگ در این دوره به منزله اهرم فشار سیاسی و نظامی به ایران، برای سقوط نظام جمهوری اسلامی و یا مهار و تعدیل این نظام،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لازم برای تحقق هدف یاد شده، علاوه بر حضور نیروهای نظامی عراق در مناطق اشغالی، اعمال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داخل و نیز در سطح منطقه و بین الملل به ایران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تحولات در جبهه داخلی و سپس تأثیرات آشکار آن بر جبهه نظامی، روند تحولات با شکسته شدن محاصره آبادان به سود جمهوری اسلامی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آزادسازی مناطق اشغالی در خوزستان و بخشی از استان ایلام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خرمشهر، منجر به پیدایش موقعیت جدیدی شد که برتری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ایران بر عراق را مسجل و قطعی کرد ضمن این که دورنمای مبهم و تاریکی فرا روی حامیان عراق قرار داد، و این به معنای گسترش نتایج ناشی از پیروزی‌های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سطح منطقه خلیج فارس و خاورمیانه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ایران و پیدایش موقعیت جدید، در واقع ماهیت جنگ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پیش از این ایران در برابر تهاجم نسبتا غافلگیرانه عراق، در موضع تدافعی قرار داشت و بخشی از سرزمین‌هایش نیز در اشغال دشمن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ایران از یک سو فاقد توان لازم برای باز پس‌گیری مناطق اشغالی بود و از سوی دیگر نیز پذیرش صلح تحمیلی را مغایر با اهداف انقلاب اسلامی و ضرورت‌های اساسی در حفظ موجودیت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وضعیت، با توجه به حضور نیروهای نظامی عراق در مناطق اشغالی، اساسا به زیان جمهوری اسلامی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جدید قوای اسلامی با به دست‌گیری ابتکار عمل در جبهه‌های نبرد و هجوم‌های پی در پی به نیروهای عراق، اوضاع را عمیقا به سود جمهوری اسلامی ایران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عنصر اصلی و تعیین کننده در این مرحله که منجر به تغییر ماهیت جنگ نیز شد، توانمندی رزمندگان اسلام برای حمله به نیروهای دشمن و آزادسازی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جذب و سازمان‌دهی نیروهای مردمی، گسترش سازمان رزم سپاه پاسداران و تجدید قوای نیروهای ارتش و همکاری و هماهنگی این نیروها با یکدیگر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لوموند طی تفسیری در این زمینه نوشت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رژیم ایران اجازه داد که ضمن برقراری مجدد اتحاد مقدس، از آن نوع که به وی فرصت داد تا رژیم سلطنتی را سرنگون کند، به پاسداران بازوی نیرومند انقلاب اسلامی و عمده‌ترین نیروی نظامی کشور، اهمیت</w:t>
      </w:r>
      <w:bookmarkStart w:id="252" w:name="pg11876_147339"/>
    </w:p>
    <w:p>
      <w:pPr>
        <w:pStyle w:val="BookText"/>
        <w:rPr/>
      </w:pPr>
      <w:bookmarkEnd w:id="252"/>
      <w:r>
        <w:rPr>
          <w:rFonts w:ascii="IRNazanin" w:hAnsi="IRNazanin" w:eastAsia="IRNazanin"/>
          <w:color w:val="111111"/>
          <w:sz w:val="28"/>
          <w:sz w:val="28"/>
          <w:szCs w:val="28"/>
          <w:rtl w:val="true"/>
          <w:lang w:bidi="fa-IR"/>
        </w:rPr>
        <w:t xml:space="preserve">خاصی داده شد و جناح‌های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شوند و این خود نشانه‌ی یکی از عمده‌ترین موفقیت‌های جمهوری اسلامی در مقابل رژیم بعثی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وضعیت جدید با توجه به برتری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جمهوری اسلامی و نتایج ناشی از آن، جنگ از این پس با اهداف مهاجمین و حامیان آنها هماهنگی و مطابقت نداشت، زیرا روند تحولات و دورنمای آن نه تنها نشانه‌ای از بهبود اوضاع به نفع عراق نداشت، بلکه با توجه به برتری سیاسی و نظامی ایران و وضع نامطلوب روحی و روانی ارتش عراق، احتمال فروپاشی این کشور نیز وجود داشت ودر نتیجه جنگ پس از فتح خرمشهر به منزله اهرم فشار جمهوری اسلامی ایران به عراق و کشورهای مرتجع منطقه و تهدید منافع آمریکا و غرب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ایران در موضعی قرار داشت که آمریکایی‌ها ارائه امتیاز به ایران را به زیان خود ارزیابی می‌کردند و توانایی نظامی ایران و برتری آن نسبت به عراق و پافشاری بر احقاق حقوق را نگران کننده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 مبتنی بر درکی که غرب و شرق از وضعیت جدید و تبعات ناشی از آن داشتند، اقدامات گسترده‌ای به منظور تغییر مجدد اوضاع به سود عراق در دستور کار خود قرار دادند</w:t>
      </w:r>
      <w:r>
        <w:rPr>
          <w:rFonts w:eastAsia="IRNazanin" w:cs="IRNazanin"/>
          <w:color w:val="111111"/>
          <w:sz w:val="28"/>
          <w:szCs w:val="28"/>
          <w:rtl w:val="true"/>
          <w:lang w:bidi="fa-IR"/>
        </w:rPr>
        <w:t>.</w:t>
      </w:r>
    </w:p>
    <w:p>
      <w:pPr>
        <w:pStyle w:val="Heading3"/>
        <w:numPr>
          <w:ilvl w:val="2"/>
          <w:numId w:val="1"/>
        </w:numPr>
        <w:rPr/>
      </w:pPr>
      <w:bookmarkStart w:id="253" w:name="__RefHeading___Toc12601244_73709187"/>
      <w:bookmarkStart w:id="254" w:name="_Toc94"/>
      <w:bookmarkEnd w:id="253"/>
      <w:r>
        <w:rPr>
          <w:rtl w:val="true"/>
        </w:rPr>
        <w:t>نگرانی‌ها و اقدامات آمریکا</w:t>
      </w:r>
      <w:bookmarkEnd w:id="254"/>
    </w:p>
    <w:p>
      <w:pPr>
        <w:pStyle w:val="Heading4"/>
        <w:numPr>
          <w:ilvl w:val="3"/>
          <w:numId w:val="1"/>
        </w:numPr>
        <w:rPr/>
      </w:pPr>
      <w:bookmarkStart w:id="255" w:name="__RefHeading___Toc12601246_73709187"/>
      <w:bookmarkStart w:id="256" w:name="_Toc95"/>
      <w:bookmarkEnd w:id="255"/>
      <w:r>
        <w:rPr>
          <w:rtl w:val="true"/>
        </w:rPr>
        <w:t>اشاره</w:t>
      </w:r>
      <w:bookmarkEnd w:id="25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آمریکایی‌ها بنا به اظهارات 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که جنگ، ایران را بر سر عقل آورد و نیز پیش‌بینی آنها مبنی بر این که روند فرسایشی جنگ و بی‌ثباتی داخل ایران، سرانجام منجر به فرسایش و اضمحلال جمهوری اسلامی و پذیرش شرایط صلح تحمیلی خواهد شد،</w:t>
      </w:r>
    </w:p>
    <w:p>
      <w:pPr>
        <w:pStyle w:val="BookText"/>
        <w:rPr/>
      </w:pPr>
      <w:r>
        <w:rPr>
          <w:rFonts w:ascii="IRNazanin" w:hAnsi="IRNazanin" w:eastAsia="IRNazanin"/>
          <w:color w:val="111111"/>
          <w:sz w:val="28"/>
          <w:sz w:val="28"/>
          <w:szCs w:val="28"/>
          <w:rtl w:val="true"/>
          <w:lang w:bidi="fa-IR"/>
        </w:rPr>
        <w:t>در برابر پیدایش وضعیت جدید کاملا غافلگیر و به صورت فزاینده‌ای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پر تیراژ آمریکا مانند نیویورک تایمز، واشنگتن پست و شیگاگو تریبون، تماما طی تجزیه و تحلیل‌های متعدد، وضعیت عراق را اسف بار توصیف کرده و نگرانی خود را از پیروزی‌های قریب الوقوع جمهوری اسلامی در سطح منطقه اظهار و به دست اندرکاران آمریکایی ضرورت برخورد فعال با روند تحولات منطقه را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لوس آنجلس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تحولی در منطقه منافع آمریکا را بع خطر می‌اندازد، بنابراین حمله ایران که روز جمعه آغاز شد برای آمریکا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پیروزی ایران، آرامش دوستان آمریکا را در منطقه به خواهد زد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واینبرگر وزیر دفاع وقت آمریکا، ضمن ابراز نگرانی از پیروزی‌های نظامی ایران، نگرانی کشورهای منطقه را مورد اشاره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با عراق، به نفع آمریکا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و عمان، دو متحد وفادار آمریکا در خاورمیانه نگرانی‌های موجهی درباره تعرض ایران دارند و از نتایج آشکار پیروزی ایران در جنگ با عراق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آن هستیم که این جنگ به طریقی پایان یابد که ثبات منطقه را بر هم نزند، چون پیروزی ایران یقینا در جهت منافع ملی ما نخواهد بود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کریستین ساینس مانیتور نیز با اشاره به نظریات تحلیل گران آمریکایی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تحلیل‌گران واشنگتن معتقدند پیروزی‌های نظامی ایران بر عراق می‌تواند عواقب مهمی از جمله سقوط صدام حسین را به دنبال 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علنی شدن حمایت آمریکا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رو در</w:t>
      </w:r>
    </w:p>
    <w:p>
      <w:pPr>
        <w:pStyle w:val="BookText"/>
        <w:rPr/>
      </w:pPr>
      <w:r>
        <w:rPr>
          <w:rFonts w:ascii="IRNazanin" w:hAnsi="IRNazanin" w:eastAsia="IRNazanin"/>
          <w:color w:val="111111"/>
          <w:sz w:val="28"/>
          <w:sz w:val="28"/>
          <w:szCs w:val="28"/>
          <w:rtl w:val="true"/>
          <w:lang w:bidi="fa-IR"/>
        </w:rPr>
        <w:t xml:space="preserve">رویی مستقیم آمریکا با انقلاب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منافع آمریکا در منطقه مغایرت داشته و به همین سبب سعی می‌شد حتی المقدور آمریکا در اتخاذ مواضع رسمی در مورد جنگ، بی‌طرف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روزنامه مزبور در ادامه مقاله خود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مایل نیست هیچ کدام از این دو کشور به موقعیت برتری در منطقه نفت‌خیز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لیکن واشنگتن خصوصا از این نگران است که ایران به برتری بر عراق نایل آمده و سپس به امر متزلزل ساختن عربستان سعودی و دیگر کشورهای خلیج فارس مبادرت ورزد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این پس نگرانی آمریکا اساسا به نتایج تغییر توازن در جنگ به سود ایران و تغییرات ناشی از آن، یعنی سقوط رژیم عراق و متزلزل شدن کشورهای منطقه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عراق و کشورهای منطقه برای مقابله با وضعیت جدید، شدیدا امیدوار به کمک‌ها و مساعدت‌های آمریکا بوده و پیام‌هایی را آشکار و پنهان به واشنگتن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برای رویارویی با وضعیت جدید و مهار آن در جهت منافع خویش، نیاز به تجدید نظر در استراتژی و سیاست منطقه‌ای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عملا با تغییر توازن در منطقه خلیج فارس و خاورمیانه مواجه بوده و طبعا حوادث منطقه تأثیرات متقابلی بر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آمریکا به نقل از روزنامه کریستین ساینس مانیتور،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گسترش جنگ به خارج از مرزهای ایران، ثبات منطقه را مورد تهدید قرار داده و آمریکا به بررسی سیاست استراتژیکی‌اش در خلیج فارس پرداخته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اظهارات الکساندرهیگ وزیر خارجه اسبق آمریکا، به خوبی بیانگر تلاش‌های همه جانبه آمریکا در منطقه خاورمیانه و خلیج فارس و ارتباط مسائل آن با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گفت</w:t>
      </w:r>
      <w:r>
        <w:rPr>
          <w:rFonts w:eastAsia="IRNazanin" w:cs="IRNazanin"/>
          <w:color w:val="111111"/>
          <w:sz w:val="28"/>
          <w:szCs w:val="28"/>
          <w:rtl w:val="true"/>
          <w:lang w:bidi="fa-IR"/>
        </w:rPr>
        <w:t>:</w:t>
      </w:r>
      <w:bookmarkStart w:id="257" w:name="pg11876_147342"/>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برای حفظ صلح خاورمیانه، به سه ابتکار دیپلماتیک دست خواهد زد، اگر بخواهیم به یک نظم مسالمت‌آمیز بین المللی امیدی داشته باشیم، باید وقایع خاورمیانه را شکل دهیم و اکنون لحظه ورود آمریکا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برای پایان دادن به جنگ ایران و عراق، فعال کردن مذاکرات خودمختاری فلسطین، رفع تهدید از آغاز جنگ، حدود مرزی لبنان و اسراییل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به یکدیگر مربوط و با کشورهای دیگر نیز هماهنگ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می‌رود که این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همسایه گسترش پیدا کرده و موجب تغییرات گسترده و غیر قابل پیش بینی در توازن نیروهای منطقه بشود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 و اقدامات بعدی آمریکا، در پی درک و تحلیلی که از اوضاع بحرانی منطقه خلیج فارس و خاورمیانه داشت، در اولویت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جبهه میانه رو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از بی‌ثباتی این کشورها و تقویت این جبهه در برابر جبهه پایداری عرب بود، به علاوه، تلاش برای حفظ صدام و کمک و تقویت همه جانبه این رژیم، به منظور مهار و کنترل پیروزی‌های ایران و همچنین سازمان‌دهی تلاش‌های دیپلماتیک برای تحمیل صلح به ایران، بخش دیگری از کوشش‌ها و اقدامات آمریکا را تشکیل می‌داد</w:t>
      </w:r>
      <w:r>
        <w:rPr>
          <w:rFonts w:eastAsia="IRNazanin" w:cs="IRNazanin"/>
          <w:color w:val="111111"/>
          <w:sz w:val="28"/>
          <w:szCs w:val="28"/>
          <w:rtl w:val="true"/>
          <w:lang w:bidi="fa-IR"/>
        </w:rPr>
        <w:t>.</w:t>
      </w:r>
    </w:p>
    <w:p>
      <w:pPr>
        <w:pStyle w:val="Heading4"/>
        <w:numPr>
          <w:ilvl w:val="3"/>
          <w:numId w:val="1"/>
        </w:numPr>
        <w:rPr/>
      </w:pPr>
      <w:bookmarkStart w:id="258" w:name="__RefHeading___Toc12601248_73709187"/>
      <w:bookmarkStart w:id="259" w:name="_Toc96"/>
      <w:bookmarkEnd w:id="258"/>
      <w:r>
        <w:rPr>
          <w:rtl w:val="true"/>
        </w:rPr>
        <w:t>تشکیل جبهه میانه رو عرب</w:t>
      </w:r>
      <w:bookmarkEnd w:id="259"/>
    </w:p>
    <w:p>
      <w:pPr>
        <w:pStyle w:val="BookText"/>
        <w:rPr/>
      </w:pPr>
      <w:r>
        <w:rPr>
          <w:rFonts w:ascii="IRNazanin" w:hAnsi="IRNazanin" w:eastAsia="IRNazanin"/>
          <w:color w:val="111111"/>
          <w:sz w:val="28"/>
          <w:sz w:val="28"/>
          <w:szCs w:val="28"/>
          <w:rtl w:val="true"/>
          <w:lang w:bidi="fa-IR"/>
        </w:rPr>
        <w:t>حمایت‌های جبهه پایداری عرب از مواضع و اقدامات جمهوری اسلامی پس از پیروزی انقلاب و در طول جنگ موجب گردید که پیروزی‌های نظامی ایران مواضع جبهه پایداری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طبعا نتایجی را در زمینه تغییر توازن در منطقه خاورمیانه در پی داشت و شکاف موجود میان کشورهای محافظه کار و میانه رو عرب با جبهه رادیکال را تعمیق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برای مقابله با تغییر توازن در منطقه خلیج فارس و خاورمیانه</w:t>
      </w:r>
    </w:p>
    <w:p>
      <w:pPr>
        <w:pStyle w:val="BookText"/>
        <w:rPr/>
      </w:pPr>
      <w:r>
        <w:rPr>
          <w:rFonts w:ascii="IRNazanin" w:hAnsi="IRNazanin" w:eastAsia="IRNazanin"/>
          <w:color w:val="111111"/>
          <w:sz w:val="28"/>
          <w:sz w:val="28"/>
          <w:szCs w:val="28"/>
          <w:rtl w:val="true"/>
          <w:lang w:bidi="fa-IR"/>
        </w:rPr>
        <w:t xml:space="preserve">مبادرت به تقویت جبهه میانه رو عرب کرد، بدین ترتیب که با ایجاد جو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بر نگرانی این کشورها افزود به گونه‌ای که منطقه را در آستانه یک تحول عظیم که نتایج آن عمدتا به سود انقلاب اسلامی و یا شوروی‌ها خواهد بود، برای افکار عمومی اعراب و سران وابسته این کشورها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کشور سعودی که به شدت متأثر از جو ناشی از تبلیغات آمریکا و غرب بود، به منظور توجیه سیاست‌های آتی آمریکا در منطقه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جریان جنگ به نفع شوروی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شوروی حمایت مستقیم و علنی خود را از ایران در زمینه‌های معنوی و نظامی در جنگ آن کشور با عراق را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نمی‌تواند صحنه را برای دخالت شوروی تنها بگذارد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و اضطراب کشورهای منطقه، علاوه بر این که بخشی از آن متأثر از جو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آمریکا محسوب می‌شد، عمدتا ناشی از عملکرد این کشورها در طول جنگ نیز بود که به نوعی سرنوشت آنها را با سرنوشت رژیم بعث و صدام پیوند زده بود، ضمن این که ماهیت وابسته این رژیم‌ها و عدم اتکای آنان به نیروهای مردمی موجب می‌گردید تا حاکمیت این کشورها هر چه بیشتر در معرض تهدید و سقوط قرار گیرد، حضرت امام خمینی با توجه به این مطلب و این که آمریکا در پی ایجاد یک انسجام عمومی از کشورهای منطقه و حمایت جدی آنان از عراق است،بلافاصله پس از شروع عملیات و در آستانه فتح خرمشهر، به کشورهای منطقه خاطرنشان ساختند که اگر از عراق حمایت نکنند دلیلی برای این که بیم و هراسی به دل راه دهند،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همچنین به کشورهای منطقه هشدار دادند که سرنوشت خود را با صدام پیوند نزنند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به دنبال تشدید نگرانی کشورهای منطقه از نتایج پیروزی‌های</w:t>
      </w:r>
      <w:bookmarkStart w:id="260" w:name="pg11876_147344"/>
    </w:p>
    <w:p>
      <w:pPr>
        <w:pStyle w:val="BookText"/>
        <w:rPr/>
      </w:pPr>
      <w:bookmarkEnd w:id="260"/>
      <w:r>
        <w:rPr>
          <w:rFonts w:ascii="IRNazanin" w:hAnsi="IRNazanin" w:eastAsia="IRNazanin"/>
          <w:color w:val="111111"/>
          <w:sz w:val="28"/>
          <w:sz w:val="28"/>
          <w:szCs w:val="28"/>
          <w:rtl w:val="true"/>
          <w:lang w:bidi="fa-IR"/>
        </w:rPr>
        <w:t xml:space="preserve">ایران و بهره برداری روس‌ها از وضعیت جدید تلاش کرد تا کشور مصر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امضای قرارداد کمپ دیوید از سوی کشورهای عربی طرد و منزوی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جرگه اعراب بازگرداند و بدین وسیله با بهره‌برداری از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مصر، علاوه بر تقویت جبهه میانه رو عرب در برابر جبهه پایداری، با اتکا به توازن نظامی این کشور، منطقه را در برابر حوادث غیر مترقبه حفظ نماید، رادیو بی‌بی سی به نقل از پاتریک سیر مفسر روزنامه آبزرور، در این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بسیاری از اعراب، فقط دخالت نظامی مصر و یا دست کم تهدیدش به دخالت نظامی است که می‌تواند عراق را از شکست نجات دهد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دیگر تلاش آمریکا، به تشکل کشورهای حاشیه خلیج فارس که از مدت‌ها قبل شورایی تحت عنوان کشورهای همکاری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بودند،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قبل از فتح خرمشهر به درخواست کویت و در حمایت از صدام حسین، کنفرانس اضطراری وزرای امور خارجه کشورهای عربی به منظور بررسی آخرین تحولات جنگ ایران و عراق و امنیت خلیج فارس و مسائل مربوط به آن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نتایج این کنفرانس علاوه بر تسهیل در بازگشت مصر به جرگه کشورهای عربی، اساسا تأکید بر افزایش کمک‌های مالی و نظامی به عراق بود، چنانکه روزنامه النهار چاپ بیروت،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شورای همکاری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که دیگر نقش آنها نمی‌تواند منحصر به پشتیبانی مالی از عراق باشد</w:t>
      </w:r>
      <w:r>
        <w:rPr>
          <w:rFonts w:eastAsia="IRNazanin" w:cs="IRNazanin"/>
          <w:color w:val="111111"/>
          <w:sz w:val="28"/>
          <w:szCs w:val="28"/>
          <w:rtl w:val="true"/>
          <w:lang w:bidi="fa-IR"/>
        </w:rPr>
        <w:t>.»</w:t>
      </w:r>
    </w:p>
    <w:p>
      <w:pPr>
        <w:pStyle w:val="Heading4"/>
        <w:numPr>
          <w:ilvl w:val="3"/>
          <w:numId w:val="1"/>
        </w:numPr>
        <w:rPr/>
      </w:pPr>
      <w:bookmarkStart w:id="261" w:name="__RefHeading___Toc12601250_73709187"/>
      <w:bookmarkStart w:id="262" w:name="_Toc97"/>
      <w:bookmarkEnd w:id="261"/>
      <w:r>
        <w:rPr>
          <w:rtl w:val="true"/>
        </w:rPr>
        <w:t>تلاش برای حفظ صدام و تقویت عراق</w:t>
      </w:r>
      <w:bookmarkEnd w:id="2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قومی مردم عراق و گرایش‌های مذهبی آنها از یک سو و موقعیت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جغرافیای این کشور از سوی دیگر، به گونه‌ای است که ثبات در این کشور، تنها در صورت وجود یک مرکزیت قوی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علل تداوم حیات سیاسی صدام و حزب بعث نیز برخاسته از همین وضعیت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بنابراین، در موقعیتی که بر اثر پیروزی‌های نظامی ایران وضعیت به سود جمهوری اسلامی تغییر کرد و ضعف و ناتوانی عراق بر حامیان این کشور آشکار شد، غربی‌ها و حامیان منطقه‌ای صدام در مورد ادامه بقای سیاسی او دچار ابهام و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صدام علی‌رغم حمایت‌های غرب و شرق و در حالی که جمهوری اسلامی ایران در اوضاع نابسامان پس از انقلاب به سر می‌برد، نه تنها اهداف مورد نظر آمریکا را تأمین نکرد، بلکه با شکست‌های پی در پی وضعیتی را فراهم آورد که منافع آمریکا در سطح منطقه عمیقا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قابلیت و توانایی صدام برای مقاومت در برابر موج‌های توفنده رزمندگان اسلام در هاله‌ای از ابهام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آمریکایی‌ها با توجه به عواقب سقوط و فروپاشی عراق در سطح منطقه خلیج فارس و خاورمیانه، نمی‌توانستند در این مورد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از این پس آمریکا جلوگیری از سقوط احتمالی صدام را به عنوان یکی از اصول محوری سیاست و اقدامات خود قرار داده </w:t>
      </w:r>
      <w:r>
        <w:rPr>
          <w:rStyle w:val="FootnoteAnchor"/>
          <w:rtl w:val="true"/>
        </w:rPr>
        <w:footnoteReference w:id="118"/>
      </w:r>
      <w:r>
        <w:rPr>
          <w:rFonts w:ascii="IRNazanin" w:hAnsi="IRNazanin" w:eastAsia="IRNazanin"/>
          <w:color w:val="111111"/>
          <w:sz w:val="28"/>
          <w:sz w:val="28"/>
          <w:szCs w:val="28"/>
          <w:rtl w:val="true"/>
          <w:lang w:bidi="fa-IR"/>
        </w:rPr>
        <w:t>و متعاقب آن، کمک‌های همه جانبه و گسترده غرب و شرق به عراق سرازیر گردید که در</w:t>
      </w:r>
      <w:bookmarkStart w:id="263" w:name="pg11876_147346"/>
    </w:p>
    <w:p>
      <w:pPr>
        <w:pStyle w:val="BookText"/>
        <w:rPr/>
      </w:pPr>
      <w:bookmarkEnd w:id="263"/>
      <w:r>
        <w:rPr>
          <w:rFonts w:ascii="IRNazanin" w:hAnsi="IRNazanin" w:eastAsia="IRNazanin"/>
          <w:color w:val="111111"/>
          <w:sz w:val="28"/>
          <w:sz w:val="28"/>
          <w:szCs w:val="28"/>
          <w:rtl w:val="true"/>
          <w:lang w:bidi="fa-IR"/>
        </w:rPr>
        <w:t>زیر به برخی از موارد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عراق از فهرست کشورهای تروریست و لغو تحریم فروش تجهیزات به عراق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آمریکا به منظور تنبیه ایران و باز کردن راهی برای عراق از بن بست موجود می‌باشد و ایران در جنگ با عراق از برتری محسوسی برخوردار است و این واقعه ناخوشایند برای آمریکاست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بازرگانی آمریکا با فروش هواپیمای باربری به عراق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حمایت آشکار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از عراق در برابر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برای برقراری روابط دیپلماتیک با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مصر به ارسال کمک‌های نظامی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تجهیز عراق به تکنولوژی برتر نظامی، به ویژه در زمینه هواپیما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کشورهای عرب منطقه به افزایش کمک‌های همه جانبه به عراق، به ویژه کمک‌های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اطلاعاتی به عراق، چنان که ویلیام کیسی رییس اسبق سیا، طی سفرهای محرمانه به بغداد، سطح کمک و نحوه آن را بررسی و سازمان‌دهی کرد</w:t>
      </w:r>
      <w:r>
        <w:rPr>
          <w:rFonts w:eastAsia="IRNazanin" w:cs="IRNazanin"/>
          <w:color w:val="111111"/>
          <w:sz w:val="28"/>
          <w:szCs w:val="28"/>
          <w:rtl w:val="true"/>
          <w:lang w:bidi="fa-IR"/>
        </w:rPr>
        <w:t>.</w:t>
      </w:r>
    </w:p>
    <w:p>
      <w:pPr>
        <w:pStyle w:val="Heading4"/>
        <w:numPr>
          <w:ilvl w:val="3"/>
          <w:numId w:val="1"/>
        </w:numPr>
        <w:rPr/>
      </w:pPr>
      <w:bookmarkStart w:id="264" w:name="__RefHeading___Toc12601252_73709187"/>
      <w:bookmarkStart w:id="265" w:name="_Toc98"/>
      <w:bookmarkEnd w:id="264"/>
      <w:r>
        <w:rPr>
          <w:rtl w:val="true"/>
        </w:rPr>
        <w:t>تلاش برای تحمیل صلح به ایران</w:t>
      </w:r>
      <w:bookmarkEnd w:id="2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تلاش‌های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نیروهای اشغالگر در بخشی از مناطق مرزی و شهرهای ایران اسلامی حضور داشتند، اساسا به گونه‌ای طراحی و پیشنهاد می‌شد که جز تسلیم و نادیده گرفتن حقوق حقه</w:t>
      </w:r>
    </w:p>
    <w:p>
      <w:pPr>
        <w:pStyle w:val="BookText"/>
        <w:rPr/>
      </w:pPr>
      <w:r>
        <w:rPr>
          <w:rFonts w:ascii="IRNazanin" w:hAnsi="IRNazanin" w:eastAsia="IRNazanin"/>
          <w:color w:val="111111"/>
          <w:sz w:val="28"/>
          <w:sz w:val="28"/>
          <w:szCs w:val="28"/>
          <w:rtl w:val="true"/>
          <w:lang w:bidi="fa-IR"/>
        </w:rPr>
        <w:t>جمهوری اسلامی، نتیجه گیری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حداقل خواسته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عقب‌نشینی بر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لیکن در تمامی پیشنهادهای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آتش‌بس بر عقب‌نشینی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پذیرش چنین پیشنهادی از سوی ایران، این نتیجه را به همراه داشت که عراقی‌ها پس از حمله به جمهوری اسلامی و شکست در دست‌یابی به اهداف مورد نظر خود، در پی برقراری آتش‌بس، بدون این که از مناطق اشغالی عقب‌نشینی کنند در کمال آرامش در این مناطق استقرار می‌یافتند تا امتیازات لازم را از طریق مذاکره اخذ و سپس اقدام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شهید رجایی رییس جمهور وقت، پس از عملیات فرمانده کل قوا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محور دارخوین واقع در جبهه جنوبی، انجام گرفت،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سرنوشت جنگ را در میدان جنگ تعیین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 گیری روند آزادسازی مناطق اشغالی، هیئت‌های صلح با استنباط و درکی که از شرایط و مواضع جمهوری اسلامی داشتند، تلاش‌های خود را به تدریج کم رنگ کردند، اما به دنبال فتح خرمشهر و پیدایش اوضاع جدید و احتمال سقوط صدام، یکی از راه حل‌های فوری برای گریز از نتایج ناشی از پیروزی‌های نظامی ایران را توقف جنگ ارزیابی می‌کردند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روزنامه لیبراسیون در این زمینه نوشت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بازپس گیری خرمشهر توسط ایرانیان، آمریکا، اروپا و برخی از کشورهای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ابتکارات متعددی را برای پایان دادن به جنگ به کار گرفته‌اند تا به این ترتیب از سقوط صدام جلوگیری کنند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نیز به نقل از مقامات وزارت خارجه آمریکا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از کشورهای اسلامی خواسته است تا جمهوری اسلامی را برای رسیدن به توافق با بغداد، تحت فشار قرار دهند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آمریکا از کشورهای منطقه، مبنی بر اعمال فشار به ایران برای پذیرش آتش‌بس، نشان دهنده‌ی نحوه نگرش آمریکایی‌ها به ماهیت صلح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مفهوم صلح در نظر آمریکایی‌ها و کلیه تلاش‌هایی که غرب و کشورهای منطقه دنبال می‌کردند، اساسا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فشار به ایران برای انصراف از حقوق حقه‌اش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تداوم جنگ در این موقعیت نیز با توجه به اوضاع نابسامان روحی و روانی ارتش عراق و برتری غیر قابل انکار رزمندگان اسلام، به زیان منافع غرب و آمریکا در منطقه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فهد، شاه عربستان مبنی بر تأثیرات جنگ بر گسترش بی‌ثباتی در منطقه، نشان دهنده‌ی اضطراب و نگرانی حامیان منطقه‌ای از تداوم جنگ می‌باشد،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و یا گسترش دامنه آن، تنها به قیمت بی‌ثباتی و ناامنی در منطقه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بایستی به هر طریق ممکن، بر تلاش‌های صلح‌آمیز تأکید شود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وزرای خارجه کشورهای خلیج فارس در پی برگزاری اجلاس فوری سران کشورهای حاشیه خلیج فارس، ضمن بررسی اوضاع منطقه و وضعیت بی‌ثبات عراق اعلام کردند که پایان جنگ را برای حفظ ثبات و امنیت این منطقه حیاتی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صلح و ثبات بدان معنا که از آمریکا و کشورهای منطقه بیان می‌کردند، تفاوت ماهوی با معنای حقیقی این مفاهیم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مورد نظر آمریکا یعنی مقابله با</w:t>
      </w:r>
    </w:p>
    <w:p>
      <w:pPr>
        <w:pStyle w:val="BookText"/>
        <w:rPr/>
      </w:pPr>
      <w:r>
        <w:rPr>
          <w:rFonts w:ascii="IRNazanin" w:hAnsi="IRNazanin" w:eastAsia="IRNazanin"/>
          <w:color w:val="111111"/>
          <w:sz w:val="28"/>
          <w:sz w:val="28"/>
          <w:szCs w:val="28"/>
          <w:rtl w:val="true"/>
          <w:lang w:bidi="fa-IR"/>
        </w:rPr>
        <w:t>هر گونه عاملی که در اندیشه یا عمل با منافع آمریکا در منطقه تضاد و مغایرت داشته باشد بر پایه این مفهوم امریکایی‌ها موقعیت جدید ایران را برای منافع این کشور تهدیدآمیز ارزیابی می‌کردند و پیشنهاد صلح و برقراری آتش‌بس نیز بر همین اساس دنبال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تبلیغاتی و روانی آمریکا و اقدامات دیپلماتیک این کشور، به گونه‌ای جو و فضای کشورهای منطقه را مخدوش کرده بود که اگر آمریکا صلح به معنای واقعی را نیز دنبال می‌کرد، تحقق آن در چنین اوضاعی امکان‌پذیر نبود، حال آن که آمریکا به دنبال اهداف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واقعیات و توجه به منافع و حقوق حقه جمهوری اسلامی در جنگ، لازمه برقراری صلح و ثبات به معنای واقعی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آمریکا در برابر تجاوز عراق به جمهوری اسلامی که حاکی از هماهنگی‌های پنهانی با عراق بود، طبعا عراقی‌ها را به ادامه تجاوز ترغیب می‌کرد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عقب‌نشینی بدون قید و شرط و رفع اشغال فوری خاک میهن اسلامی و سپس برقراری آتش‌بس، کمترین و طبیعی‌ترین حق مسلم کشوری است که در موقعیتی کاملا نامساعد، وحشیانه مورد تجاوز واقع شد و نیز درخواست تعیین متجاوز و پرداخت غرامت، لازمه برقراری ثبات در منطقه بود، لیکن آمریکا و حامیان عراق همواره از پذیرش شرایط جمهوری اسلامی طفره رفتند </w:t>
      </w:r>
      <w:r>
        <w:rPr>
          <w:rStyle w:val="FootnoteAnchor"/>
          <w:rtl w:val="true"/>
        </w:rPr>
        <w:footnoteReference w:id="124"/>
      </w:r>
      <w:r>
        <w:rPr>
          <w:rFonts w:ascii="IRNazanin" w:hAnsi="IRNazanin" w:eastAsia="IRNazanin"/>
          <w:color w:val="111111"/>
          <w:sz w:val="28"/>
          <w:sz w:val="28"/>
          <w:szCs w:val="28"/>
          <w:rtl w:val="true"/>
          <w:lang w:bidi="fa-IR"/>
        </w:rPr>
        <w:t>و فقط سعی کردند که با تحمیل صلح به</w:t>
      </w:r>
    </w:p>
    <w:p>
      <w:pPr>
        <w:pStyle w:val="BookText"/>
        <w:rPr/>
      </w:pPr>
      <w:r>
        <w:rPr>
          <w:rFonts w:ascii="IRNazanin" w:hAnsi="IRNazanin" w:eastAsia="IRNazanin"/>
          <w:color w:val="111111"/>
          <w:sz w:val="28"/>
          <w:sz w:val="28"/>
          <w:szCs w:val="28"/>
          <w:rtl w:val="true"/>
          <w:lang w:bidi="fa-IR"/>
        </w:rPr>
        <w:t>ایران، آن چه را که عراق علی‌رغم حمایت‌های همه جانبه استکبار جهانی و اذناب آن نتوانست در میدان نبرد کسب کند، در پشت میز مذاکره به دست آورد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از یک سو تلاش‌های آمریکا برای حمایت همه جانبه از عراق و تجهیز این کشور و نیز فشارهای وارده به جمهوری اسلامی برای پذیرش صلح تحمیلی و از سوی دیگر تجاوز رژیم اشغالگر به جنوب لبنان که از مدت‌ها قبل مقدمات آن فراهم شده بود، جمهوری اسلامی را در موقعیتی بسیار دشوار قرار داد که در نتیجه می‌بایست علاوه بر مقابله با سیاست‌های آمریکا در منطقه خلیج فارس، دربرابر تجاوزات رژیم صهیونیستی به جنوب لبنان نیز تدابیر لازم را اتخاذ کند و به عبارت دیگر، تهاجم‌های پنهان استکبار، ارتجاع و رژیم صهیونیستی علیه جمهوری اسلامی را که تا این زمان رژیم عراق اعمال می‌کرد، اینک در موارد بسیاری نقاب از چهره افکنده و در جبهه‌های مختلف به طور آشکار شروع به مقابله با انقلاب اسلامی کردند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به شش جلد رسیده که توضیح آن در پیشگفتار ذکر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رئیس جمهور آمریکا، چند روز پس از تهاجم عراق اعلام کرد که امیدوار است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بر سر عقل آورده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عزیز طی مقاله‌ای در مجله الوطن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اوضاع داخلی ایران را چنین ارزیابی می‌کند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ادواردوود لاک یکی از کارشناسان برجسته مسائل دفاعی آمریکا و استاد دانشگاه جرج تاون واشنگتن، تنها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آغاز تجاوز عراق، طی تجزیه و تحلیلی از اهداف عراق از تجاوز به جمهوری اسلامی، که در روزنامه کریستین ساینس مانیتور درج شد، نوشت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 که برای تشریح وقایع خرمشهر نیازی به بررسی اوضاع جبهه‌های میانی و شمالی غرب نبود لذا در این کتاب، مباحث مربوط به جبهه‌های یاد شده مورد اشاره قرار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بر دو سال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دفتر سیاسی سپاه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بود که علی‌رغم اشغال برخی از مناطق ایران، کارشناسان و تحلیل‌گران نظامی، صدام را در تحقق اهداف خود ناکام قلمداد کردند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عدم موفقیت لشکر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عراق برای عبور از رودخانه کارون و تصرف آبادان و خرمشهر و همچنین ناکامی لشکرهای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در تصرف اهواز، نقش مهمی در توقف دشمن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متعاقب این وضعیت و اطلاع حضرت امام از احتمال سقوط قریب الوقوع اهواز، ایشان چنین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جوانان اهواز 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 این خبر به سپاه خوزستان موجب تحول و اقدامات شجاعانه جوانان رزمنده علیه دشمن و نهایتا نجات اهواز از خطر سقوط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78528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موضوع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حوادث مربوط به آن می‌باشد و از آن جا که نحوه اشغال خرمشهر و مقاومت مدافعان آن فصل درخشان و برجسته‌ای در تاریخ انقلاب اسلامی و دفاع مقدس می‌باشد، لذا این موضوع، به صورت مفصل‌تری در ادامه کتاب، مورد بحث و بررسی قرار خواهد گرفت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اوضاع خرمشهر بعد از پیروزی انقلاب، بحران‌های قومی و جنگ انفجارات قبل از هجوم سراسری عراق و حماسه مقاومت خرمشهر و چگونگی اشغال خرمشهر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در جنگ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مرکز مطالعات جنگ سپاه پاسداران انقلاب اسلامی مراجعه نمایید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51096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بررسی‌های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مرکز مطالعات و تحقیقات جنگ، مصاحبه با برادر همایون سلطانی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رزمندگان مقاومت خرمشهر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یکی از دلایل عدم پیشروی دشمن با خیزهای بلند را، علاوه بر تأثیرات ناشی از مقاومت مدافعین خرمشهر، نگرانی و هراس دشمن از غافلگیری و دور خوردن نیروهایش ارزیابی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گردان قبلا مأموریت داشت که طی عملیاتی وارد اهواز شود، لیکن موفق نشد و پس از بازسازی استعداد خود، در مأموریت جدید، به خرمشهر اعزام گردید و تحت امر تیپ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مخصوص قرار گرفت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51096</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جمشید برون که یکی از حماسه آفرینان مقاومت خرمشهر بود، در خصوص وضعیت نیروها در این محور و امکانات دفاعی آنها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در آن هوای سرد پاییزی، بدن آدمی می‌لرزید ما، روی آسفالت طرف پلیس راه می‌خوابیدیم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گونی کثیف که بوی لجن می‌داد و آدم دلش نمی‌آمد به آن دست بزند را شبها، هنگام استراحت، می‌انداختیم روی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می‌خوابیدیم که هر لحظه امکان حمله عراقی‌ها به آنجا وجود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فرماندهان ارتش عراق که در درگیری‌های خرمشهر حضور داشته، درباره علل سقوط خرمشهر چنین می‌نویسد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51096</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آلکس افنای، خبرنگار آسوشیتدپرس درباره آزادی خونین‌شهر می‌گوید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به نقل از روزنامه گاردین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نیروهای مسلح عراق هفته خوبی را پشت سر نگذاشتند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نه به پیروزی‌های قابل توجهی دست یافته و نه به پیروزی‌های سطحی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انقلاب اسلامی، به نقل از رادیو آلمان در این زمینه می‌نویسد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اطلاعات ستاد کل سپاه پاسداران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نبردهای بین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به نقل از تایمز مالی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فرماندهان عراقی در این باره گفت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اشپیگل چاپ آلمان، در مورد شکست عراق و کسب زمان برای آمادگی بیشتر و بهتر رزمندگان اسلام، می‌نویسد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بررسی‌های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شکل‌گیری زمینه تهاجم، به حوادث برجسته آن اشاره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صحیفه نور، مجموعه رهنمودهای امام خمینی،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وزارت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ویژه نامه بیست هزارمین شماره انتشار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بررسی‌های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و سند شماره </w:t>
      </w:r>
      <w:r>
        <w:rPr>
          <w:rFonts w:eastAsia="IRNazanin" w:cs="IRNazanin"/>
          <w:b w:val="false"/>
          <w:bCs w:val="false"/>
          <w:i w:val="false"/>
          <w:iCs w:val="false"/>
          <w:color w:val="333333"/>
          <w:sz w:val="20"/>
          <w:szCs w:val="20"/>
        </w:rPr>
        <w:t>31400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مصاحبه اختصاصی با سردار سرتیپ غلامعلی رشید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تلاش‌های جبهه متحد ضد انقلاب به رهبری بنی 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صحیفه نور، مجموعه رهنمودهای امام خمینی،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وزارت ارشاد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بازگشت فرماندهان ارشد نظامی ارتش و سپاه از منطقه عملیاتی ثامن الائمه، بر اثر سانحه هوایی که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 کلیه سرنشینان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لشکر فلاحی، سرتیپ فکور، سرتیپ نامجو و برادران کلاهدوز و جهان آرا به شهادت رسیدند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مرکز مطالعات و تحقیقات جنگ، مصاحبه اختصاصی دفتر مطالعات و تحقیقات جنگ ستاد کل نیروهای مسلح با فرمانده محترم کل سپاه، فروردین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غربی‌ها، از درک حضور نیروی مردمی در سطح وسیع و روحیه شهادت‌طلبی آنها عاجز بوده‌اند، بر این حضور گسترده مردم در جبهه‌های نبرد حق علیه باطل،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تاکتیک‌های امواج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ادلفی پی پر، بهار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فصلنامه بررسی‌های نظامی،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منتشره در خارج از کشور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فتح‌المبین،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با پاکسازی منطقه به اتمام رسید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رویتر به نقل از خبرگزاری عراق، خبر زیر را 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مخابره کرد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اکتبر، چاپ قاهره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المستقبل، چاپ فرانسه،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منجر به دو طرح عملیاتی براساس معیارهای متفاوتی شد که سرانجام در جلسات مشترک بین نیروها و حسن نظر فرماندهان سپاه و ارتش، طرح نهایی به تصویب رسید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رودخانه بعدها در میان رزمندگان اسلام به کرخه نور مشهور گردید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مهندسی دشمن با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لودر و بلدوزر شکل گسترده‌ای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خاکریزهای چند جداره و نصب سیم‌های خاردار، میدان‌های مین متعدد، از جمله این فعالیت‌ها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نزدیکی هویزه اقدام به احداث هفت ردیف سیم خاردار با هفت میدان مین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تخریب پادگان حمید نیز در همین راستا صورت گرفت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تهاجم دشمن به تنگه چزابه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تأخیر در اجرای عملیات فتح‌المبین گردید، این عملیات قرار بود در اسفند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عبور از رودخانه کارون، از لحاظ ویژگی‌ها و تأثیرات آن در پیروزی عملیات،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طرح‌ریزی عملیات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خواهد گرفت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سلسله طرح‌های عملیاتی که پس از شکسته شدن حصر آبادان در دستور کار قرار گرفت، عملیات مورد نظر به عنوان کربلای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شد، لیکن با توجه به اوضاع سیاسی منطقه و سایر عوامل در زمان اجرای عملیات، نام بیت المقدس برای آن نهاده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محسن رضایی در این زمینه می‌گوید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عبور از رودخانه کارون با توجه به حساسیت و ویژگی خاص خود، به طور جداگانه مورد بررسی قرار خواهد گرفت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خلبان عراقی که در این عملیات اسیر شده بود، در اظهارات خود گفت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رضایی فرمانده سپاه پاسداران انقلاب اسلامی در این باره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احتمال وجود دارد که همزمان با عملیات بیت المقدس، اسرائیل به جنوب لبنان حمله نماید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سپاه در واپسین لحظات باقی مانده، به خاطر پیدایش وضعیت ویژه و اضطراری اظهار داشت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شامل تیپ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از سپاه پاسداران انقلاب اسلامی و تیپ‌های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هوابرد از ارتش جمهوری اسلامی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حسین خرازی، فرمانده لشکر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عملیات این لشکر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محور 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انهدام نیروهای دشمن در غرب رودخانه کارون گفت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دشمن در برابر تیپ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تیپ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دشمن در مقابل تیپ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گرفته بودند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در این فاصله، باقی مانده تیپ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را از منطقه دزفول به این منطقه آورده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مرحله دوم عملیات، قرارگاه فجر در محور فکه عملیات خود را روی ارتفاعات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 و موفق شد که طی چند شب متوالی، یک گردان تانک دشمن را منهدم نموده و غنایمی بدست آورد و نیز ضمن کشتن و مجروح کردن تعداد زیادی از نیروهای دشمن،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را به اسارت درآورد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سپاه پاسداران انقلاب اسلامی، پس از انجام مرحله اول عملیات، با توجه به اطلاعات به دست آمده از دشمن اظهار داشت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ساعت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صدام حسین از رادیو بغداد خبر عقب‌نشینی نیروهایش را اعلام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قرار بود شورای همکاری کشورهای خلیج‌فارس یک روز بعد، یعنی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تشکیل جلسه دهند، به نظر می‌رسید که تلاش‌های دشمن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با مسئله سیاسی فوق مرتبط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آبهای دو رودخانه دجله و فرات، تا قبل از تلاقی با آب کارون، به عنوان رودخانه شط العرب نامیده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کلاه‌ها و پوتین‌ها به طرز حیرت‌آوری در بندر خرمشهر و کنار رودخانه اروند روی زمین ریخته بود و از فرار سربازان عراقی از رودخانه اروند حکایت می‌کرد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با تصمیم فرمانده عملیات، رزمندگان از ساعت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خرمشهر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تیپ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پل نو و رزمندگان یگان خرمشهر از طرف 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پاکسازی شهر را شروع کردند ساعت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هلی‌کوپتر 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یاری نیروهای باقی مانده‌ی عراقی بر فراز شهر پرواز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گلوله رزمندگان قرار گرفت و سقوط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سرنگونی هلی کوپتر عراقی باقی مانده‌ی نیروهای دشمن در خرمشهر که عمدتا بعثی بودند، خود را تسلیم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یگان‌ها نیز قبل از تاریکی شب 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خرمشهر شدند و بدین ترتیب تا شامگاه سوم خرداد خرمشهر به طور کامل از وجود اشغالگران پاکسازی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عکس‌العمل رزمندگان دلیر اسلام ناشی از همان صبغه الهی است که بر تمام زوایای روح و جان آن پاکباختگان حاکم بود و سراسر حیات شرافتمند آنها را به جلوه‌های خلوص و عرفان منور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اعلای این خضوع و خلوص در برابر خالق متعال را می‌توان در رفتار حضرت امام خمینی آنگاه که خبر سقوط خرمشهر در آغاز تهاجم رژیم بعثی به ایشان رسید و آن بزرگوار که آماده برای اقامه نماز و در آستانه تکبیرة الاحرام بودند،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است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ادامه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نظاره نشست و نیز زمانی که در آستانه آزادسازی خرمشهر به دست رزمندگان اسلام یکی از فرماندهان به محضر ایشان رفته بود، امام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خرمشهر را می‌توانید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داده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دعا کرده و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باید به خدا توکل کنیم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به نقل از مجله استرالیایی بولیتن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نوشت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دو سال جنگ،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به نقل از روزنامه واشنگتن پست،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آلمان، به نقل از روزنامه مصری الاهرام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واشنگتن پست گزارش 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آمریکا به نقل از یک کارشناس و تحلیل‌گر نظامی در خاورمیانه که طی تحلیلی در روزنامه نیروهای مسلح آمریکا توان نظامی جمهوری اسلامی را مورد تجزیه و تحلیل قرار داده، می‌گویند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یونایتد پرس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سابق آمریکا در عربستان طی مقاله‌ای که در مجله نیوزویک به چاپ رساند، در مورد هدف عراق از تهاجم به جمهوری اسلامی ایران،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می‌خواست که با هجوم به سرزمین‌های ایران، شاهد سقوط جمهوری اسلامی ایران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خبرگزاری یونایتدپرس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روزنامه دیولت، چاپ آلمان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حمایت آمریکا از صدام پس از جنگ عراق علیه کویت و تلاش آنها برای حفظ حزب بعث نیز اساسا برخاسته از همین مسئله می‌باشد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پس از جنگ خلیج فارس، آمریکایی‌ها در توجیه کمک به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طوری که در روزنامه نیویورک تایمز 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استدلال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تصمیم آمریکا بر کمک حیاتی به بغداد آن هم در اوایل جنگ هشت ساله با ایران نتیجه اخطار آژانس‌های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جاسوسی آمریکا درباره این مطالب بود که عراق در آستانه ساقط شدن توسط ایران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کمیته روابط خارجی سنای آمریکا در توضیح علت این اقدام آمریکا می‌گوید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کیسینجر، در اظهارات خود، که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واشنگتن پست منعکس شده،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به نفع ماست که در منطقه، آتش‌بس برقرار کنیم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رادیو آمریکا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ازآسوشیتدپرس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پس از اتمام جنگ، آمریکا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مأموریت 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تمام شده می‌دانست، به تدریج مسائلی را در مورد متجاوز بودن عراق مطرح کرد که به شدت مورد اعتراض عراق مطرح کرد که به شدت مورد اعتراض عراق و ناخشنودی صدام واقع شد، لیکن بیان این حقایق تنها در هنگامی صورت گرفت که آمریکا علاوه بر این که دیگر به صدام نیازی نداشت از توانایی نظامی این کشور نیز نگران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41931</Words>
  <Characters>169580</Characters>
  <CharactersWithSpaces>210323</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2026-08-22T09:24:44Z</dcterms:created>
  <dc:creator>ghaemiyeh.com</dc:creator>
  <dc:description/>
  <dc:language>en-US</dc:language>
  <cp:lastModifiedBy/>
  <dcterms:modified xsi:type="dcterms:W3CDTF">2026-08-22T12:54:48Z</dcterms:modified>
  <cp:revision>1</cp:revision>
  <dc:subject/>
  <dc:title>آغاز تا پایان سیری در جنگ ایران و عراق جلد 1</dc:title>
</cp:coreProperties>
</file>

<file path=docProps/custom.xml><?xml version="1.0" encoding="utf-8"?>
<Properties xmlns="http://schemas.openxmlformats.org/officeDocument/2006/custom-properties" xmlns:vt="http://schemas.openxmlformats.org/officeDocument/2006/docPropsVTypes"/>
</file>