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خاتمه مستدرک الوسائل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89671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1689673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1689675_73709187">
            <w:r>
              <w:rPr>
                <w:webHidden/>
                <w:rStyle w:val="IndexLink"/>
                <w:rtl w:val="true"/>
              </w:rPr>
              <w:t>تتمة الفائدة الثالثة في ذكر مشايخ المصنف</w:t>
            </w:r>
            <w:r>
              <w:rPr>
                <w:rStyle w:val="IndexLink"/>
                <w:rtl w:val="true"/>
              </w:rPr>
              <w:tab/>
            </w:r>
            <w:r>
              <w:rPr>
                <w:rStyle w:val="IndexLink"/>
              </w:rPr>
              <w:t>11</w:t>
            </w:r>
          </w:hyperlink>
        </w:p>
        <w:p>
          <w:pPr>
            <w:pStyle w:val="Contents3"/>
            <w:tabs>
              <w:tab w:val="clear" w:pos="8459"/>
              <w:tab w:val="right" w:pos="9026" w:leader="dot"/>
            </w:tabs>
            <w:rPr/>
          </w:pPr>
          <w:hyperlink w:anchor="__RefHeading___Toc11689677_73709187">
            <w:r>
              <w:rPr>
                <w:webHidden/>
                <w:rStyle w:val="IndexLink"/>
                <w:rtl w:val="true"/>
              </w:rPr>
              <w:t>تتمة مشايخ مشايخ المصنف</w:t>
            </w:r>
            <w:r>
              <w:rPr>
                <w:rStyle w:val="IndexLink"/>
                <w:rtl w:val="true"/>
              </w:rPr>
              <w:tab/>
            </w:r>
            <w:r>
              <w:rPr>
                <w:rStyle w:val="IndexLink"/>
              </w:rPr>
              <w:t>11</w:t>
            </w:r>
          </w:hyperlink>
        </w:p>
        <w:p>
          <w:pPr>
            <w:pStyle w:val="Contents4"/>
            <w:tabs>
              <w:tab w:val="clear" w:pos="8176"/>
              <w:tab w:val="right" w:pos="9026" w:leader="dot"/>
            </w:tabs>
            <w:rPr/>
          </w:pPr>
          <w:hyperlink w:anchor="__RefHeading___Toc11689679_73709187">
            <w:r>
              <w:rPr>
                <w:webHidden/>
                <w:rStyle w:val="IndexLink"/>
                <w:rtl w:val="true"/>
              </w:rPr>
              <w:t>المرحلة الرابعة من المحقق الحلي إلي المفيد الثاني</w:t>
            </w:r>
            <w:r>
              <w:rPr>
                <w:rStyle w:val="IndexLink"/>
                <w:rtl w:val="true"/>
              </w:rPr>
              <w:tab/>
            </w:r>
            <w:r>
              <w:rPr>
                <w:rStyle w:val="IndexLink"/>
              </w:rPr>
              <w:t>11</w:t>
            </w:r>
          </w:hyperlink>
        </w:p>
        <w:p>
          <w:pPr>
            <w:pStyle w:val="Contents5"/>
            <w:tabs>
              <w:tab w:val="clear" w:pos="7892"/>
              <w:tab w:val="right" w:pos="9026" w:leader="dot"/>
            </w:tabs>
            <w:rPr/>
          </w:pPr>
          <w:hyperlink w:anchor="__RefHeading___Toc11689681_73709187">
            <w:r>
              <w:rPr>
                <w:webHidden/>
                <w:rStyle w:val="IndexLink"/>
                <w:rtl w:val="true"/>
              </w:rPr>
              <w:t>في ذكر مشجرة مشايخ المحقق الحلي</w:t>
            </w:r>
            <w:r>
              <w:rPr>
                <w:rStyle w:val="IndexLink"/>
                <w:rtl w:val="true"/>
              </w:rPr>
              <w:tab/>
            </w:r>
            <w:r>
              <w:rPr>
                <w:rStyle w:val="IndexLink"/>
              </w:rPr>
              <w:t>11</w:t>
            </w:r>
          </w:hyperlink>
        </w:p>
        <w:p>
          <w:pPr>
            <w:pStyle w:val="Contents6"/>
            <w:tabs>
              <w:tab w:val="clear" w:pos="7609"/>
              <w:tab w:val="right" w:pos="9026" w:leader="dot"/>
            </w:tabs>
            <w:rPr/>
          </w:pPr>
          <w:hyperlink w:anchor="__RefHeading___Toc11689683_73709187">
            <w:r>
              <w:rPr>
                <w:webHidden/>
                <w:rStyle w:val="IndexLink"/>
                <w:rtl w:val="true"/>
              </w:rPr>
              <w:t>اشارة</w:t>
            </w:r>
            <w:r>
              <w:rPr>
                <w:rStyle w:val="IndexLink"/>
                <w:rtl w:val="true"/>
              </w:rPr>
              <w:tab/>
            </w:r>
            <w:r>
              <w:rPr>
                <w:rStyle w:val="IndexLink"/>
              </w:rPr>
              <w:t>11</w:t>
            </w:r>
          </w:hyperlink>
        </w:p>
        <w:p>
          <w:pPr>
            <w:pStyle w:val="Contents6"/>
            <w:tabs>
              <w:tab w:val="clear" w:pos="7609"/>
              <w:tab w:val="right" w:pos="9026" w:leader="dot"/>
            </w:tabs>
            <w:rPr/>
          </w:pPr>
          <w:hyperlink w:anchor="__RefHeading___Toc11689685_73709187">
            <w:r>
              <w:rPr>
                <w:webHidden/>
                <w:rStyle w:val="IndexLink"/>
                <w:rtl w:val="true"/>
              </w:rPr>
              <w:t>الأول والده الشيخ حسن</w:t>
            </w:r>
            <w:r>
              <w:rPr>
                <w:rStyle w:val="IndexLink"/>
                <w:rtl w:val="true"/>
              </w:rPr>
              <w:tab/>
            </w:r>
            <w:r>
              <w:rPr>
                <w:rStyle w:val="IndexLink"/>
              </w:rPr>
              <w:t>11</w:t>
            </w:r>
          </w:hyperlink>
        </w:p>
        <w:p>
          <w:pPr>
            <w:pStyle w:val="Contents6"/>
            <w:tabs>
              <w:tab w:val="clear" w:pos="7609"/>
              <w:tab w:val="right" w:pos="9026" w:leader="dot"/>
            </w:tabs>
            <w:rPr/>
          </w:pPr>
          <w:hyperlink w:anchor="__RefHeading___Toc11689687_73709187">
            <w:r>
              <w:rPr>
                <w:webHidden/>
                <w:rStyle w:val="IndexLink"/>
                <w:rtl w:val="true"/>
              </w:rPr>
              <w:t>الثاني السيد أبو حامد محمّد بن أبي القاسم عبد اللّه بن علي بن زهرة الحلبي</w:t>
            </w:r>
            <w:r>
              <w:rPr>
                <w:rStyle w:val="IndexLink"/>
                <w:rtl w:val="true"/>
              </w:rPr>
              <w:tab/>
            </w:r>
            <w:r>
              <w:rPr>
                <w:rStyle w:val="IndexLink"/>
              </w:rPr>
              <w:t>13</w:t>
            </w:r>
          </w:hyperlink>
        </w:p>
        <w:p>
          <w:pPr>
            <w:pStyle w:val="Contents6"/>
            <w:tabs>
              <w:tab w:val="clear" w:pos="7609"/>
              <w:tab w:val="right" w:pos="9026" w:leader="dot"/>
            </w:tabs>
            <w:rPr/>
          </w:pPr>
          <w:hyperlink w:anchor="__RefHeading___Toc11689689_73709187">
            <w:r>
              <w:rPr>
                <w:webHidden/>
                <w:rStyle w:val="IndexLink"/>
                <w:rtl w:val="true"/>
              </w:rPr>
              <w:t>الثالث أبو إبراهيم محمّد بن جعفر بن أبي البقاء هبة اللّه بن نما بن علي بن حمدون الحلي الربعي المعروف بابن نما</w:t>
            </w:r>
            <w:r>
              <w:rPr>
                <w:rStyle w:val="IndexLink"/>
                <w:rtl w:val="true"/>
              </w:rPr>
              <w:tab/>
            </w:r>
            <w:r>
              <w:rPr>
                <w:rStyle w:val="IndexLink"/>
              </w:rPr>
              <w:t>25</w:t>
            </w:r>
          </w:hyperlink>
        </w:p>
        <w:p>
          <w:pPr>
            <w:pStyle w:val="Contents6"/>
            <w:tabs>
              <w:tab w:val="clear" w:pos="7609"/>
              <w:tab w:val="right" w:pos="9026" w:leader="dot"/>
            </w:tabs>
            <w:rPr/>
          </w:pPr>
          <w:hyperlink w:anchor="__RefHeading___Toc11689691_73709187">
            <w:r>
              <w:rPr>
                <w:webHidden/>
                <w:rStyle w:val="IndexLink"/>
                <w:rtl w:val="true"/>
              </w:rPr>
              <w:t>الرابع السيّد شمس الدين أبو علي فخار بن معد الموسوي</w:t>
            </w:r>
            <w:r>
              <w:rPr>
                <w:rStyle w:val="IndexLink"/>
                <w:rtl w:val="true"/>
              </w:rPr>
              <w:tab/>
            </w:r>
            <w:r>
              <w:rPr>
                <w:rStyle w:val="IndexLink"/>
              </w:rPr>
              <w:t>39</w:t>
            </w:r>
          </w:hyperlink>
        </w:p>
        <w:p>
          <w:pPr>
            <w:pStyle w:val="Contents6"/>
            <w:tabs>
              <w:tab w:val="clear" w:pos="7609"/>
              <w:tab w:val="right" w:pos="9026" w:leader="dot"/>
            </w:tabs>
            <w:rPr/>
          </w:pPr>
          <w:hyperlink w:anchor="__RefHeading___Toc11689693_73709187">
            <w:r>
              <w:rPr>
                <w:webHidden/>
                <w:rStyle w:val="IndexLink"/>
                <w:rtl w:val="true"/>
              </w:rPr>
              <w:t>الخامس السيد مجد الدين علي بن الحسن بن إبراهيم العريضي</w:t>
            </w:r>
            <w:r>
              <w:rPr>
                <w:rStyle w:val="IndexLink"/>
                <w:rtl w:val="true"/>
              </w:rPr>
              <w:tab/>
            </w:r>
            <w:r>
              <w:rPr>
                <w:rStyle w:val="IndexLink"/>
              </w:rPr>
              <w:t>60</w:t>
            </w:r>
          </w:hyperlink>
        </w:p>
        <w:p>
          <w:pPr>
            <w:pStyle w:val="Contents6"/>
            <w:tabs>
              <w:tab w:val="clear" w:pos="7609"/>
              <w:tab w:val="right" w:pos="9026" w:leader="dot"/>
            </w:tabs>
            <w:rPr/>
          </w:pPr>
          <w:hyperlink w:anchor="__RefHeading___Toc11689695_73709187">
            <w:r>
              <w:rPr>
                <w:webHidden/>
                <w:rStyle w:val="IndexLink"/>
                <w:rtl w:val="true"/>
              </w:rPr>
              <w:t>السادس سديد الدين سالم بن محفوظ</w:t>
            </w:r>
            <w:r>
              <w:rPr>
                <w:rStyle w:val="IndexLink"/>
                <w:rtl w:val="true"/>
              </w:rPr>
              <w:tab/>
            </w:r>
            <w:r>
              <w:rPr>
                <w:rStyle w:val="IndexLink"/>
              </w:rPr>
              <w:t>62</w:t>
            </w:r>
          </w:hyperlink>
        </w:p>
        <w:p>
          <w:pPr>
            <w:pStyle w:val="Contents6"/>
            <w:tabs>
              <w:tab w:val="clear" w:pos="7609"/>
              <w:tab w:val="right" w:pos="9026" w:leader="dot"/>
            </w:tabs>
            <w:rPr/>
          </w:pPr>
          <w:hyperlink w:anchor="__RefHeading___Toc11689697_73709187">
            <w:r>
              <w:rPr>
                <w:webHidden/>
                <w:rStyle w:val="IndexLink"/>
                <w:rtl w:val="true"/>
              </w:rPr>
              <w:t>السابع</w:t>
            </w:r>
            <w:r>
              <w:rPr>
                <w:rStyle w:val="IndexLink"/>
                <w:rtl w:val="true"/>
              </w:rPr>
              <w:t xml:space="preserve">: </w:t>
            </w:r>
            <w:r>
              <w:rPr>
                <w:rStyle w:val="IndexLink"/>
                <w:rtl w:val="true"/>
              </w:rPr>
              <w:t>الشيخ الصالح تاج الدين الحسن بن علي الدربي</w:t>
            </w:r>
            <w:r>
              <w:rPr>
                <w:rStyle w:val="IndexLink"/>
                <w:rtl w:val="true"/>
              </w:rPr>
              <w:tab/>
            </w:r>
            <w:r>
              <w:rPr>
                <w:rStyle w:val="IndexLink"/>
              </w:rPr>
              <w:t>63</w:t>
            </w:r>
          </w:hyperlink>
        </w:p>
        <w:p>
          <w:pPr>
            <w:pStyle w:val="Contents6"/>
            <w:tabs>
              <w:tab w:val="clear" w:pos="7609"/>
              <w:tab w:val="right" w:pos="9026" w:leader="dot"/>
            </w:tabs>
            <w:rPr/>
          </w:pPr>
          <w:hyperlink w:anchor="__RefHeading___Toc11689699_73709187">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11689701_73709187">
            <w:r>
              <w:rPr>
                <w:webHidden/>
                <w:rStyle w:val="IndexLink"/>
                <w:rtl w:val="true"/>
              </w:rPr>
              <w:t>في ذكر مشجرة مشايخ الشيخ تاج الدين الحسن بن علي الدربي</w:t>
            </w:r>
            <w:r>
              <w:rPr>
                <w:rStyle w:val="IndexLink"/>
                <w:rtl w:val="true"/>
              </w:rPr>
              <w:tab/>
            </w:r>
            <w:r>
              <w:rPr>
                <w:rStyle w:val="IndexLink"/>
              </w:rPr>
              <w:t>63</w:t>
            </w:r>
          </w:hyperlink>
        </w:p>
        <w:p>
          <w:pPr>
            <w:pStyle w:val="Contents6"/>
            <w:tabs>
              <w:tab w:val="clear" w:pos="7609"/>
              <w:tab w:val="right" w:pos="9026" w:leader="dot"/>
            </w:tabs>
            <w:rPr/>
          </w:pPr>
          <w:hyperlink w:anchor="__RefHeading___Toc11689703_73709187">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11689705_73709187">
            <w:r>
              <w:rPr>
                <w:webHidden/>
                <w:rStyle w:val="IndexLink"/>
                <w:rtl w:val="true"/>
              </w:rPr>
              <w:t>الأول الشيخ عربي بن مسافر</w:t>
            </w:r>
            <w:r>
              <w:rPr>
                <w:rStyle w:val="IndexLink"/>
                <w:rtl w:val="true"/>
              </w:rPr>
              <w:tab/>
            </w:r>
            <w:r>
              <w:rPr>
                <w:rStyle w:val="IndexLink"/>
              </w:rPr>
              <w:t>63</w:t>
            </w:r>
          </w:hyperlink>
        </w:p>
        <w:p>
          <w:pPr>
            <w:pStyle w:val="Contents6"/>
            <w:tabs>
              <w:tab w:val="clear" w:pos="7609"/>
              <w:tab w:val="right" w:pos="9026" w:leader="dot"/>
            </w:tabs>
            <w:rPr/>
          </w:pPr>
          <w:hyperlink w:anchor="__RefHeading___Toc11689707_73709187">
            <w:r>
              <w:rPr>
                <w:webHidden/>
                <w:rStyle w:val="IndexLink"/>
                <w:rtl w:val="true"/>
              </w:rPr>
              <w:t>الثاني ابن شهريار الخازن</w:t>
            </w:r>
            <w:r>
              <w:rPr>
                <w:rStyle w:val="IndexLink"/>
                <w:rtl w:val="true"/>
              </w:rPr>
              <w:tab/>
            </w:r>
            <w:r>
              <w:rPr>
                <w:rStyle w:val="IndexLink"/>
              </w:rPr>
              <w:t>63</w:t>
            </w:r>
          </w:hyperlink>
        </w:p>
        <w:p>
          <w:pPr>
            <w:pStyle w:val="Contents6"/>
            <w:tabs>
              <w:tab w:val="clear" w:pos="7609"/>
              <w:tab w:val="right" w:pos="9026" w:leader="dot"/>
            </w:tabs>
            <w:rPr/>
          </w:pPr>
          <w:hyperlink w:anchor="__RefHeading___Toc11689709_73709187">
            <w:r>
              <w:rPr>
                <w:webHidden/>
                <w:rStyle w:val="IndexLink"/>
                <w:rtl w:val="true"/>
              </w:rPr>
              <w:t>الثالث الشيخ محمّد بن عبد اللّه البحراني الشيباني</w:t>
            </w:r>
            <w:r>
              <w:rPr>
                <w:rStyle w:val="IndexLink"/>
                <w:rtl w:val="true"/>
              </w:rPr>
              <w:tab/>
            </w:r>
            <w:r>
              <w:rPr>
                <w:rStyle w:val="IndexLink"/>
              </w:rPr>
              <w:t>63</w:t>
            </w:r>
          </w:hyperlink>
        </w:p>
        <w:p>
          <w:pPr>
            <w:pStyle w:val="Contents6"/>
            <w:tabs>
              <w:tab w:val="clear" w:pos="7609"/>
              <w:tab w:val="right" w:pos="9026" w:leader="dot"/>
            </w:tabs>
            <w:rPr/>
          </w:pPr>
          <w:hyperlink w:anchor="__RefHeading___Toc11689711_73709187">
            <w:r>
              <w:rPr>
                <w:webHidden/>
                <w:rStyle w:val="IndexLink"/>
                <w:rtl w:val="true"/>
              </w:rPr>
              <w:t>الرابع أبو عبد الله محمّد بن علي بن شهرآشوب ابن أبي نصر بن أبي الجيش السروي المازندراني</w:t>
            </w:r>
            <w:r>
              <w:rPr>
                <w:rStyle w:val="IndexLink"/>
                <w:rtl w:val="true"/>
              </w:rPr>
              <w:tab/>
            </w:r>
            <w:r>
              <w:rPr>
                <w:rStyle w:val="IndexLink"/>
              </w:rPr>
              <w:t>63</w:t>
            </w:r>
          </w:hyperlink>
        </w:p>
        <w:p>
          <w:pPr>
            <w:pStyle w:val="Contents6"/>
            <w:tabs>
              <w:tab w:val="clear" w:pos="7609"/>
              <w:tab w:val="right" w:pos="9026" w:leader="dot"/>
            </w:tabs>
            <w:rPr/>
          </w:pPr>
          <w:hyperlink w:anchor="__RefHeading___Toc11689713_73709187">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11689715_73709187">
            <w:r>
              <w:rPr>
                <w:webHidden/>
                <w:rStyle w:val="IndexLink"/>
                <w:rtl w:val="true"/>
              </w:rPr>
              <w:t>في ذكر مشجرة مشايخ ابن شهرآشوب السروي المازندراني</w:t>
            </w:r>
            <w:r>
              <w:rPr>
                <w:rStyle w:val="IndexLink"/>
                <w:rtl w:val="true"/>
              </w:rPr>
              <w:tab/>
            </w:r>
            <w:r>
              <w:rPr>
                <w:rStyle w:val="IndexLink"/>
              </w:rPr>
              <w:t>67</w:t>
            </w:r>
          </w:hyperlink>
        </w:p>
        <w:p>
          <w:pPr>
            <w:pStyle w:val="Contents6"/>
            <w:tabs>
              <w:tab w:val="clear" w:pos="7609"/>
              <w:tab w:val="right" w:pos="9026" w:leader="dot"/>
            </w:tabs>
            <w:rPr/>
          </w:pPr>
          <w:hyperlink w:anchor="__RefHeading___Toc11689717_73709187">
            <w:r>
              <w:rPr>
                <w:webHidden/>
                <w:rStyle w:val="IndexLink"/>
                <w:rtl w:val="true"/>
              </w:rPr>
              <w:t>الأول</w:t>
            </w:r>
            <w:r>
              <w:rPr>
                <w:rStyle w:val="IndexLink"/>
                <w:rtl w:val="true"/>
              </w:rPr>
              <w:t xml:space="preserve">: </w:t>
            </w:r>
            <w:r>
              <w:rPr>
                <w:rStyle w:val="IndexLink"/>
                <w:rtl w:val="true"/>
              </w:rPr>
              <w:t>الشيخ الجليل أبو منصور أحمد بن علي بن أبي طالب الطبرسي</w:t>
            </w:r>
            <w:r>
              <w:rPr>
                <w:rStyle w:val="IndexLink"/>
                <w:rtl w:val="true"/>
              </w:rPr>
              <w:tab/>
            </w:r>
            <w:r>
              <w:rPr>
                <w:rStyle w:val="IndexLink"/>
              </w:rPr>
              <w:t>67</w:t>
            </w:r>
          </w:hyperlink>
        </w:p>
        <w:p>
          <w:pPr>
            <w:pStyle w:val="Contents6"/>
            <w:tabs>
              <w:tab w:val="clear" w:pos="7609"/>
              <w:tab w:val="right" w:pos="9026" w:leader="dot"/>
            </w:tabs>
            <w:rPr/>
          </w:pPr>
          <w:hyperlink w:anchor="__RefHeading___Toc11689719_73709187">
            <w:r>
              <w:rPr>
                <w:webHidden/>
                <w:rStyle w:val="IndexLink"/>
                <w:rtl w:val="true"/>
              </w:rPr>
              <w:t>الثاني الشيخ أبو جعفر محمّد بن الحسين الشوهاني</w:t>
            </w:r>
            <w:r>
              <w:rPr>
                <w:rStyle w:val="IndexLink"/>
                <w:rtl w:val="true"/>
              </w:rPr>
              <w:tab/>
            </w:r>
            <w:r>
              <w:rPr>
                <w:rStyle w:val="IndexLink"/>
              </w:rPr>
              <w:t>68</w:t>
            </w:r>
          </w:hyperlink>
        </w:p>
        <w:p>
          <w:pPr>
            <w:pStyle w:val="Contents6"/>
            <w:tabs>
              <w:tab w:val="clear" w:pos="7609"/>
              <w:tab w:val="right" w:pos="9026" w:leader="dot"/>
            </w:tabs>
            <w:rPr/>
          </w:pPr>
          <w:hyperlink w:anchor="__RefHeading___Toc11689721_73709187">
            <w:r>
              <w:rPr>
                <w:webHidden/>
                <w:rStyle w:val="IndexLink"/>
                <w:rtl w:val="true"/>
              </w:rPr>
              <w:t>الثالث</w:t>
            </w:r>
            <w:r>
              <w:rPr>
                <w:rStyle w:val="IndexLink"/>
                <w:rtl w:val="true"/>
              </w:rPr>
              <w:t xml:space="preserve">: </w:t>
            </w:r>
            <w:r>
              <w:rPr>
                <w:rStyle w:val="IndexLink"/>
                <w:rtl w:val="true"/>
              </w:rPr>
              <w:t>الشيخ محمّد بن علي بن الحسن الحلبي</w:t>
            </w:r>
            <w:r>
              <w:rPr>
                <w:rStyle w:val="IndexLink"/>
                <w:rtl w:val="true"/>
              </w:rPr>
              <w:tab/>
            </w:r>
            <w:r>
              <w:rPr>
                <w:rStyle w:val="IndexLink"/>
              </w:rPr>
              <w:t>69</w:t>
            </w:r>
          </w:hyperlink>
        </w:p>
        <w:p>
          <w:pPr>
            <w:pStyle w:val="Contents6"/>
            <w:tabs>
              <w:tab w:val="clear" w:pos="7609"/>
              <w:tab w:val="right" w:pos="9026" w:leader="dot"/>
            </w:tabs>
            <w:rPr/>
          </w:pPr>
          <w:hyperlink w:anchor="__RefHeading___Toc11689723_73709187">
            <w:r>
              <w:rPr>
                <w:webHidden/>
                <w:rStyle w:val="IndexLink"/>
                <w:rtl w:val="true"/>
              </w:rPr>
              <w:t>الرابع</w:t>
            </w:r>
            <w:r>
              <w:rPr>
                <w:rStyle w:val="IndexLink"/>
                <w:rtl w:val="true"/>
              </w:rPr>
              <w:t xml:space="preserve">: </w:t>
            </w:r>
            <w:r>
              <w:rPr>
                <w:rStyle w:val="IndexLink"/>
                <w:rtl w:val="true"/>
              </w:rPr>
              <w:t xml:space="preserve">الشيخ ركن الدين أبو الحسن علي بن علي بن عبد الصمد </w:t>
            </w:r>
            <w:r>
              <w:rPr>
                <w:rStyle w:val="IndexLink"/>
                <w:rtl w:val="true"/>
              </w:rPr>
              <w:t>(</w:t>
            </w:r>
            <w:r>
              <w:rPr>
                <w:rStyle w:val="IndexLink"/>
              </w:rPr>
              <w:t>1</w:t>
            </w:r>
            <w:r>
              <w:rPr>
                <w:rStyle w:val="IndexLink"/>
                <w:rtl w:val="true"/>
              </w:rPr>
              <w:t>)</w:t>
              <w:tab/>
            </w:r>
            <w:r>
              <w:rPr>
                <w:rStyle w:val="IndexLink"/>
              </w:rPr>
              <w:t>70</w:t>
            </w:r>
          </w:hyperlink>
        </w:p>
        <w:p>
          <w:pPr>
            <w:pStyle w:val="Contents6"/>
            <w:tabs>
              <w:tab w:val="clear" w:pos="7609"/>
              <w:tab w:val="right" w:pos="9026" w:leader="dot"/>
            </w:tabs>
            <w:rPr/>
          </w:pPr>
          <w:hyperlink w:anchor="__RefHeading___Toc11689725_73709187">
            <w:r>
              <w:rPr>
                <w:webHidden/>
                <w:rStyle w:val="IndexLink"/>
                <w:rtl w:val="true"/>
              </w:rPr>
              <w:t>الخامس الشيخ محمّد بن علي بن عبد الصمد</w:t>
            </w:r>
            <w:r>
              <w:rPr>
                <w:rStyle w:val="IndexLink"/>
                <w:rtl w:val="true"/>
              </w:rPr>
              <w:tab/>
            </w:r>
            <w:r>
              <w:rPr>
                <w:rStyle w:val="IndexLink"/>
              </w:rPr>
              <w:t>71</w:t>
            </w:r>
          </w:hyperlink>
        </w:p>
        <w:p>
          <w:pPr>
            <w:pStyle w:val="Contents6"/>
            <w:tabs>
              <w:tab w:val="clear" w:pos="7609"/>
              <w:tab w:val="right" w:pos="9026" w:leader="dot"/>
            </w:tabs>
            <w:rPr/>
          </w:pPr>
          <w:hyperlink w:anchor="__RefHeading___Toc11689727_73709187">
            <w:r>
              <w:rPr>
                <w:webHidden/>
                <w:rStyle w:val="IndexLink"/>
                <w:rtl w:val="true"/>
              </w:rPr>
              <w:t>السادس</w:t>
            </w:r>
            <w:r>
              <w:rPr>
                <w:rStyle w:val="IndexLink"/>
                <w:rtl w:val="true"/>
              </w:rPr>
              <w:t xml:space="preserve">: </w:t>
            </w:r>
            <w:r>
              <w:rPr>
                <w:rStyle w:val="IndexLink"/>
                <w:rtl w:val="true"/>
              </w:rPr>
              <w:t>والده الشيخ علي بن شهرآشوب</w:t>
            </w:r>
            <w:r>
              <w:rPr>
                <w:rStyle w:val="IndexLink"/>
                <w:rtl w:val="true"/>
              </w:rPr>
              <w:tab/>
            </w:r>
            <w:r>
              <w:rPr>
                <w:rStyle w:val="IndexLink"/>
              </w:rPr>
              <w:t>73</w:t>
            </w:r>
          </w:hyperlink>
        </w:p>
        <w:p>
          <w:pPr>
            <w:pStyle w:val="Contents6"/>
            <w:tabs>
              <w:tab w:val="clear" w:pos="7609"/>
              <w:tab w:val="right" w:pos="9026" w:leader="dot"/>
            </w:tabs>
            <w:rPr/>
          </w:pPr>
          <w:hyperlink w:anchor="__RefHeading___Toc11689729_73709187">
            <w:r>
              <w:rPr>
                <w:webHidden/>
                <w:rStyle w:val="IndexLink"/>
                <w:rtl w:val="true"/>
              </w:rPr>
              <w:t>السابع</w:t>
            </w:r>
            <w:r>
              <w:rPr>
                <w:rStyle w:val="IndexLink"/>
                <w:rtl w:val="true"/>
              </w:rPr>
              <w:t xml:space="preserve">: </w:t>
            </w:r>
            <w:r>
              <w:rPr>
                <w:rStyle w:val="IndexLink"/>
                <w:rtl w:val="true"/>
              </w:rPr>
              <w:t xml:space="preserve">جدّه الجليل شهرآشوب </w:t>
            </w:r>
            <w:r>
              <w:rPr>
                <w:rStyle w:val="IndexLink"/>
                <w:rtl w:val="true"/>
              </w:rPr>
              <w:t>(</w:t>
            </w:r>
            <w:r>
              <w:rPr>
                <w:rStyle w:val="IndexLink"/>
              </w:rPr>
              <w:t>6</w:t>
            </w:r>
            <w:r>
              <w:rPr>
                <w:rStyle w:val="IndexLink"/>
                <w:rtl w:val="true"/>
              </w:rPr>
              <w:t>)</w:t>
              <w:tab/>
            </w:r>
            <w:r>
              <w:rPr>
                <w:rStyle w:val="IndexLink"/>
              </w:rPr>
              <w:t>73</w:t>
            </w:r>
          </w:hyperlink>
        </w:p>
        <w:p>
          <w:pPr>
            <w:pStyle w:val="Contents6"/>
            <w:tabs>
              <w:tab w:val="clear" w:pos="7609"/>
              <w:tab w:val="right" w:pos="9026" w:leader="dot"/>
            </w:tabs>
            <w:rPr/>
          </w:pPr>
          <w:hyperlink w:anchor="__RefHeading___Toc11689731_73709187">
            <w:r>
              <w:rPr>
                <w:webHidden/>
                <w:rStyle w:val="IndexLink"/>
                <w:rtl w:val="true"/>
              </w:rPr>
              <w:t>الثامن</w:t>
            </w:r>
            <w:r>
              <w:rPr>
                <w:rStyle w:val="IndexLink"/>
                <w:rtl w:val="true"/>
              </w:rPr>
              <w:t xml:space="preserve">: </w:t>
            </w:r>
            <w:r>
              <w:rPr>
                <w:rStyle w:val="IndexLink"/>
                <w:rtl w:val="true"/>
              </w:rPr>
              <w:t>الشيخ الجليل أبو الفتاح احمد بن علي الرازي</w:t>
            </w:r>
            <w:r>
              <w:rPr>
                <w:rStyle w:val="IndexLink"/>
                <w:rtl w:val="true"/>
              </w:rPr>
              <w:tab/>
            </w:r>
            <w:r>
              <w:rPr>
                <w:rStyle w:val="IndexLink"/>
              </w:rPr>
              <w:t>73</w:t>
            </w:r>
          </w:hyperlink>
        </w:p>
        <w:p>
          <w:pPr>
            <w:pStyle w:val="Contents6"/>
            <w:tabs>
              <w:tab w:val="clear" w:pos="7609"/>
              <w:tab w:val="right" w:pos="9026" w:leader="dot"/>
            </w:tabs>
            <w:rPr/>
          </w:pPr>
          <w:hyperlink w:anchor="__RefHeading___Toc11689733_73709187">
            <w:r>
              <w:rPr>
                <w:webHidden/>
                <w:rStyle w:val="IndexLink"/>
                <w:rtl w:val="true"/>
              </w:rPr>
              <w:t>التاسع الشيخ أبو سعيد عبد الجليل بن عيسي بن عبد الوهاب الرازي</w:t>
            </w:r>
            <w:r>
              <w:rPr>
                <w:rStyle w:val="IndexLink"/>
                <w:rtl w:val="true"/>
              </w:rPr>
              <w:tab/>
            </w:r>
            <w:r>
              <w:rPr>
                <w:rStyle w:val="IndexLink"/>
              </w:rPr>
              <w:t>74</w:t>
            </w:r>
          </w:hyperlink>
        </w:p>
        <w:p>
          <w:pPr>
            <w:pStyle w:val="Contents6"/>
            <w:tabs>
              <w:tab w:val="clear" w:pos="7609"/>
              <w:tab w:val="right" w:pos="9026" w:leader="dot"/>
            </w:tabs>
            <w:rPr/>
          </w:pPr>
          <w:hyperlink w:anchor="__RefHeading___Toc11689735_73709187">
            <w:r>
              <w:rPr>
                <w:webHidden/>
                <w:rStyle w:val="IndexLink"/>
                <w:rtl w:val="true"/>
              </w:rPr>
              <w:t>العاشر</w:t>
            </w:r>
            <w:r>
              <w:rPr>
                <w:rStyle w:val="IndexLink"/>
                <w:rtl w:val="true"/>
              </w:rPr>
              <w:t xml:space="preserve">: </w:t>
            </w:r>
            <w:r>
              <w:rPr>
                <w:rStyle w:val="IndexLink"/>
                <w:rtl w:val="true"/>
              </w:rPr>
              <w:t>السيد أبو الفضل الداعي بن علي بن الحسن الحسيني</w:t>
            </w:r>
            <w:r>
              <w:rPr>
                <w:rStyle w:val="IndexLink"/>
                <w:rtl w:val="true"/>
              </w:rPr>
              <w:tab/>
            </w:r>
            <w:r>
              <w:rPr>
                <w:rStyle w:val="IndexLink"/>
              </w:rPr>
              <w:t>74</w:t>
            </w:r>
          </w:hyperlink>
        </w:p>
        <w:p>
          <w:pPr>
            <w:pStyle w:val="Contents6"/>
            <w:tabs>
              <w:tab w:val="clear" w:pos="7609"/>
              <w:tab w:val="right" w:pos="9026" w:leader="dot"/>
            </w:tabs>
            <w:rPr/>
          </w:pPr>
          <w:hyperlink w:anchor="__RefHeading___Toc11689737_73709187">
            <w:r>
              <w:rPr>
                <w:webHidden/>
                <w:rStyle w:val="IndexLink"/>
                <w:rtl w:val="true"/>
              </w:rPr>
              <w:t>الحادي عشر الشيخ أبو المحاسن مسعود بن علي بن محمّد الصوافي</w:t>
            </w:r>
            <w:r>
              <w:rPr>
                <w:rStyle w:val="IndexLink"/>
                <w:rtl w:val="true"/>
              </w:rPr>
              <w:tab/>
            </w:r>
            <w:r>
              <w:rPr>
                <w:rStyle w:val="IndexLink"/>
              </w:rPr>
              <w:t>75</w:t>
            </w:r>
          </w:hyperlink>
        </w:p>
        <w:p>
          <w:pPr>
            <w:pStyle w:val="Contents6"/>
            <w:tabs>
              <w:tab w:val="clear" w:pos="7609"/>
              <w:tab w:val="right" w:pos="9026" w:leader="dot"/>
            </w:tabs>
            <w:rPr/>
          </w:pPr>
          <w:hyperlink w:anchor="__RefHeading___Toc11689739_73709187">
            <w:r>
              <w:rPr>
                <w:webHidden/>
                <w:rStyle w:val="IndexLink"/>
                <w:rtl w:val="true"/>
              </w:rPr>
              <w:t>الثاني عشر</w:t>
            </w:r>
            <w:r>
              <w:rPr>
                <w:rStyle w:val="IndexLink"/>
                <w:rtl w:val="true"/>
              </w:rPr>
              <w:t xml:space="preserve">: </w:t>
            </w:r>
            <w:r>
              <w:rPr>
                <w:rStyle w:val="IndexLink"/>
                <w:rtl w:val="true"/>
              </w:rPr>
              <w:t>الشيخ أبو علي محمّد بن الفضل الطبرسي</w:t>
            </w:r>
            <w:r>
              <w:rPr>
                <w:rStyle w:val="IndexLink"/>
                <w:rtl w:val="true"/>
              </w:rPr>
              <w:tab/>
            </w:r>
            <w:r>
              <w:rPr>
                <w:rStyle w:val="IndexLink"/>
              </w:rPr>
              <w:t>75</w:t>
            </w:r>
          </w:hyperlink>
        </w:p>
        <w:p>
          <w:pPr>
            <w:pStyle w:val="Contents6"/>
            <w:tabs>
              <w:tab w:val="clear" w:pos="7609"/>
              <w:tab w:val="right" w:pos="9026" w:leader="dot"/>
            </w:tabs>
            <w:rPr/>
          </w:pPr>
          <w:hyperlink w:anchor="__RefHeading___Toc11689741_73709187">
            <w:r>
              <w:rPr>
                <w:webHidden/>
                <w:rStyle w:val="IndexLink"/>
                <w:rtl w:val="true"/>
              </w:rPr>
              <w:t>الثالث عشر الشيخ الحسين بن أحمد بن طحال</w:t>
            </w:r>
            <w:r>
              <w:rPr>
                <w:rStyle w:val="IndexLink"/>
                <w:rtl w:val="true"/>
              </w:rPr>
              <w:tab/>
            </w:r>
            <w:r>
              <w:rPr>
                <w:rStyle w:val="IndexLink"/>
              </w:rPr>
              <w:t>76</w:t>
            </w:r>
          </w:hyperlink>
        </w:p>
        <w:p>
          <w:pPr>
            <w:pStyle w:val="Contents6"/>
            <w:tabs>
              <w:tab w:val="clear" w:pos="7609"/>
              <w:tab w:val="right" w:pos="9026" w:leader="dot"/>
            </w:tabs>
            <w:rPr/>
          </w:pPr>
          <w:hyperlink w:anchor="__RefHeading___Toc11689743_73709187">
            <w:r>
              <w:rPr>
                <w:webHidden/>
                <w:rStyle w:val="IndexLink"/>
                <w:rtl w:val="true"/>
              </w:rPr>
              <w:t>الرابع عشر أمين الإسلام أبي علي الفضل بن الحسن بن الفضل الطبرسي</w:t>
            </w:r>
            <w:r>
              <w:rPr>
                <w:rStyle w:val="IndexLink"/>
                <w:rtl w:val="true"/>
              </w:rPr>
              <w:tab/>
            </w:r>
            <w:r>
              <w:rPr>
                <w:rStyle w:val="IndexLink"/>
              </w:rPr>
              <w:t>76</w:t>
            </w:r>
          </w:hyperlink>
        </w:p>
        <w:p>
          <w:pPr>
            <w:pStyle w:val="Contents6"/>
            <w:tabs>
              <w:tab w:val="clear" w:pos="7609"/>
              <w:tab w:val="right" w:pos="9026" w:leader="dot"/>
            </w:tabs>
            <w:rPr/>
          </w:pPr>
          <w:hyperlink w:anchor="__RefHeading___Toc11689745_73709187">
            <w:r>
              <w:rPr>
                <w:webHidden/>
                <w:rStyle w:val="IndexLink"/>
                <w:rtl w:val="true"/>
              </w:rPr>
              <w:t>الخامس عشر الشيخ جمال الدين أبو الفتوح الحسين بن علي بن محمّد بن أحمد الخزاعي الرازي النيسابوري</w:t>
            </w:r>
            <w:r>
              <w:rPr>
                <w:rStyle w:val="IndexLink"/>
                <w:rtl w:val="true"/>
              </w:rPr>
              <w:tab/>
            </w:r>
            <w:r>
              <w:rPr>
                <w:rStyle w:val="IndexLink"/>
              </w:rPr>
              <w:t>79</w:t>
            </w:r>
          </w:hyperlink>
        </w:p>
        <w:p>
          <w:pPr>
            <w:pStyle w:val="Contents6"/>
            <w:tabs>
              <w:tab w:val="clear" w:pos="7609"/>
              <w:tab w:val="right" w:pos="9026" w:leader="dot"/>
            </w:tabs>
            <w:rPr/>
          </w:pPr>
          <w:hyperlink w:anchor="__RefHeading___Toc11689747_73709187">
            <w:r>
              <w:rPr>
                <w:webHidden/>
                <w:rStyle w:val="IndexLink"/>
                <w:rtl w:val="true"/>
              </w:rPr>
              <w:t>السابع عشر الأستاذ أبو جعفر بن كميح</w:t>
            </w:r>
            <w:r>
              <w:rPr>
                <w:rStyle w:val="IndexLink"/>
                <w:rtl w:val="true"/>
              </w:rPr>
              <w:tab/>
            </w:r>
            <w:r>
              <w:rPr>
                <w:rStyle w:val="IndexLink"/>
              </w:rPr>
              <w:t>97</w:t>
            </w:r>
          </w:hyperlink>
        </w:p>
        <w:p>
          <w:pPr>
            <w:pStyle w:val="Contents6"/>
            <w:tabs>
              <w:tab w:val="clear" w:pos="7609"/>
              <w:tab w:val="right" w:pos="9026" w:leader="dot"/>
            </w:tabs>
            <w:rPr/>
          </w:pPr>
          <w:hyperlink w:anchor="__RefHeading___Toc11689749_73709187">
            <w:r>
              <w:rPr>
                <w:webHidden/>
                <w:rStyle w:val="IndexLink"/>
                <w:rtl w:val="true"/>
              </w:rPr>
              <w:t>الثامن عشر الأستاذ أبو القاسم بن كميح</w:t>
            </w:r>
            <w:r>
              <w:rPr>
                <w:rStyle w:val="IndexLink"/>
                <w:rtl w:val="true"/>
              </w:rPr>
              <w:tab/>
            </w:r>
            <w:r>
              <w:rPr>
                <w:rStyle w:val="IndexLink"/>
              </w:rPr>
              <w:t>97</w:t>
            </w:r>
          </w:hyperlink>
        </w:p>
        <w:p>
          <w:pPr>
            <w:pStyle w:val="Contents6"/>
            <w:tabs>
              <w:tab w:val="clear" w:pos="7609"/>
              <w:tab w:val="right" w:pos="9026" w:leader="dot"/>
            </w:tabs>
            <w:rPr/>
          </w:pPr>
          <w:hyperlink w:anchor="__RefHeading___Toc11689751_73709187">
            <w:r>
              <w:rPr>
                <w:webHidden/>
                <w:rStyle w:val="IndexLink"/>
                <w:rtl w:val="true"/>
              </w:rPr>
              <w:t>التاسع عشر</w:t>
            </w:r>
            <w:r>
              <w:rPr>
                <w:rStyle w:val="IndexLink"/>
                <w:rtl w:val="true"/>
              </w:rPr>
              <w:t xml:space="preserve">: </w:t>
            </w:r>
            <w:r>
              <w:rPr>
                <w:rStyle w:val="IndexLink"/>
                <w:rtl w:val="true"/>
              </w:rPr>
              <w:t>السيد الجليل المنتهي بن أبي زيد بن كيابكي الكجي الجرجاني</w:t>
            </w:r>
            <w:r>
              <w:rPr>
                <w:rStyle w:val="IndexLink"/>
                <w:rtl w:val="true"/>
              </w:rPr>
              <w:tab/>
            </w:r>
            <w:r>
              <w:rPr>
                <w:rStyle w:val="IndexLink"/>
              </w:rPr>
              <w:t>97</w:t>
            </w:r>
          </w:hyperlink>
        </w:p>
        <w:p>
          <w:pPr>
            <w:pStyle w:val="Contents6"/>
            <w:tabs>
              <w:tab w:val="clear" w:pos="7609"/>
              <w:tab w:val="right" w:pos="9026" w:leader="dot"/>
            </w:tabs>
            <w:rPr/>
          </w:pPr>
          <w:hyperlink w:anchor="__RefHeading___Toc11689753_73709187">
            <w:r>
              <w:rPr>
                <w:webHidden/>
                <w:rStyle w:val="IndexLink"/>
                <w:rtl w:val="true"/>
              </w:rPr>
              <w:t>العشرون</w:t>
            </w:r>
            <w:r>
              <w:rPr>
                <w:rStyle w:val="IndexLink"/>
                <w:rtl w:val="true"/>
              </w:rPr>
              <w:t xml:space="preserve">: </w:t>
            </w:r>
            <w:r>
              <w:rPr>
                <w:rStyle w:val="IndexLink"/>
                <w:rtl w:val="true"/>
              </w:rPr>
              <w:t xml:space="preserve">السيد أبو الصمصام ذو الفقار بن محمد بن معبد </w:t>
            </w:r>
            <w:r>
              <w:rPr>
                <w:rStyle w:val="IndexLink"/>
                <w:rtl w:val="true"/>
              </w:rPr>
              <w:t>(</w:t>
            </w:r>
            <w:r>
              <w:rPr>
                <w:rStyle w:val="IndexLink"/>
                <w:rtl w:val="true"/>
              </w:rPr>
              <w:t>حميدان</w:t>
            </w:r>
            <w:r>
              <w:rPr>
                <w:rStyle w:val="IndexLink"/>
                <w:rtl w:val="true"/>
              </w:rPr>
              <w:t>)</w:t>
              <w:tab/>
            </w:r>
            <w:r>
              <w:rPr>
                <w:rStyle w:val="IndexLink"/>
              </w:rPr>
              <w:t>98</w:t>
            </w:r>
          </w:hyperlink>
        </w:p>
        <w:p>
          <w:pPr>
            <w:pStyle w:val="Contents6"/>
            <w:tabs>
              <w:tab w:val="clear" w:pos="7609"/>
              <w:tab w:val="right" w:pos="9026" w:leader="dot"/>
            </w:tabs>
            <w:rPr/>
          </w:pPr>
          <w:hyperlink w:anchor="__RefHeading___Toc11689755_73709187">
            <w:r>
              <w:rPr>
                <w:webHidden/>
                <w:rStyle w:val="IndexLink"/>
                <w:rtl w:val="true"/>
              </w:rPr>
              <w:t>الواحد و العشرون السيد ناصح الدين أبو الفتح عبد الواحد بن محمّد بن المحفوظ التميمي الآمدي</w:t>
            </w:r>
            <w:r>
              <w:rPr>
                <w:rStyle w:val="IndexLink"/>
                <w:rtl w:val="true"/>
              </w:rPr>
              <w:tab/>
            </w:r>
            <w:r>
              <w:rPr>
                <w:rStyle w:val="IndexLink"/>
              </w:rPr>
              <w:t>98</w:t>
            </w:r>
          </w:hyperlink>
        </w:p>
        <w:p>
          <w:pPr>
            <w:pStyle w:val="Contents6"/>
            <w:tabs>
              <w:tab w:val="clear" w:pos="7609"/>
              <w:tab w:val="right" w:pos="9026" w:leader="dot"/>
            </w:tabs>
            <w:rPr/>
          </w:pPr>
          <w:hyperlink w:anchor="__RefHeading___Toc11689757_73709187">
            <w:r>
              <w:rPr>
                <w:webHidden/>
                <w:rStyle w:val="IndexLink"/>
                <w:rtl w:val="true"/>
              </w:rPr>
              <w:t>الثاني و العشرون</w:t>
            </w:r>
            <w:r>
              <w:rPr>
                <w:rStyle w:val="IndexLink"/>
                <w:rtl w:val="true"/>
              </w:rPr>
              <w:t xml:space="preserve">: </w:t>
            </w:r>
            <w:r>
              <w:rPr>
                <w:rStyle w:val="IndexLink"/>
                <w:rtl w:val="true"/>
              </w:rPr>
              <w:t>القاضي عماد الدين أبو محمّد حسن الأسترآبادي</w:t>
            </w:r>
            <w:r>
              <w:rPr>
                <w:rStyle w:val="IndexLink"/>
                <w:rtl w:val="true"/>
              </w:rPr>
              <w:tab/>
            </w:r>
            <w:r>
              <w:rPr>
                <w:rStyle w:val="IndexLink"/>
              </w:rPr>
              <w:t>103</w:t>
            </w:r>
          </w:hyperlink>
        </w:p>
        <w:p>
          <w:pPr>
            <w:pStyle w:val="Contents6"/>
            <w:tabs>
              <w:tab w:val="clear" w:pos="7609"/>
              <w:tab w:val="right" w:pos="9026" w:leader="dot"/>
            </w:tabs>
            <w:rPr/>
          </w:pPr>
          <w:hyperlink w:anchor="__RefHeading___Toc11689759_73709187">
            <w:r>
              <w:rPr>
                <w:webHidden/>
                <w:rStyle w:val="IndexLink"/>
                <w:rtl w:val="true"/>
              </w:rPr>
              <w:t>الثالث و العشرون الشيخ أبو علي محمّد بن الحسن بن علي بن أحمد الحافظ الواعظ الفارسي النيسابوري الفتال</w:t>
            </w:r>
            <w:r>
              <w:rPr>
                <w:rStyle w:val="IndexLink"/>
                <w:rtl w:val="true"/>
              </w:rPr>
              <w:tab/>
            </w:r>
            <w:r>
              <w:rPr>
                <w:rStyle w:val="IndexLink"/>
              </w:rPr>
              <w:t>105</w:t>
            </w:r>
          </w:hyperlink>
        </w:p>
        <w:p>
          <w:pPr>
            <w:pStyle w:val="Contents6"/>
            <w:tabs>
              <w:tab w:val="clear" w:pos="7609"/>
              <w:tab w:val="right" w:pos="9026" w:leader="dot"/>
            </w:tabs>
            <w:rPr/>
          </w:pPr>
          <w:hyperlink w:anchor="__RefHeading___Toc11689761_73709187">
            <w:r>
              <w:rPr>
                <w:webHidden/>
                <w:rStyle w:val="IndexLink"/>
                <w:rtl w:val="true"/>
              </w:rPr>
              <w:t>الرابع و العشرون</w:t>
            </w:r>
            <w:r>
              <w:rPr>
                <w:rStyle w:val="IndexLink"/>
                <w:rtl w:val="true"/>
              </w:rPr>
              <w:t xml:space="preserve">: </w:t>
            </w:r>
            <w:r>
              <w:rPr>
                <w:rStyle w:val="IndexLink"/>
                <w:rtl w:val="true"/>
              </w:rPr>
              <w:t>السيد العالم مهدي بن أبي حرب الحسيني</w:t>
            </w:r>
            <w:r>
              <w:rPr>
                <w:rStyle w:val="IndexLink"/>
                <w:rtl w:val="true"/>
              </w:rPr>
              <w:tab/>
            </w:r>
            <w:r>
              <w:rPr>
                <w:rStyle w:val="IndexLink"/>
              </w:rPr>
              <w:t>106</w:t>
            </w:r>
          </w:hyperlink>
        </w:p>
        <w:p>
          <w:pPr>
            <w:pStyle w:val="Contents6"/>
            <w:tabs>
              <w:tab w:val="clear" w:pos="7609"/>
              <w:tab w:val="right" w:pos="9026" w:leader="dot"/>
            </w:tabs>
            <w:rPr/>
          </w:pPr>
          <w:hyperlink w:anchor="__RefHeading___Toc11689763_73709187">
            <w:r>
              <w:rPr>
                <w:webHidden/>
                <w:rStyle w:val="IndexLink"/>
                <w:rtl w:val="true"/>
              </w:rPr>
              <w:t>الخامس و العشرون أبو الحسن بن أبي القاسم بن الحسين البيهقي</w:t>
            </w:r>
            <w:r>
              <w:rPr>
                <w:rStyle w:val="IndexLink"/>
                <w:rtl w:val="true"/>
              </w:rPr>
              <w:tab/>
            </w:r>
            <w:r>
              <w:rPr>
                <w:rStyle w:val="IndexLink"/>
              </w:rPr>
              <w:t>106</w:t>
            </w:r>
          </w:hyperlink>
        </w:p>
        <w:p>
          <w:pPr>
            <w:pStyle w:val="Contents6"/>
            <w:tabs>
              <w:tab w:val="clear" w:pos="7609"/>
              <w:tab w:val="right" w:pos="9026" w:leader="dot"/>
            </w:tabs>
            <w:rPr/>
          </w:pPr>
          <w:hyperlink w:anchor="__RefHeading___Toc11689765_73709187">
            <w:r>
              <w:rPr>
                <w:webHidden/>
                <w:rStyle w:val="IndexLink"/>
                <w:rtl w:val="true"/>
              </w:rPr>
              <w:t>السادس و العشرون</w:t>
            </w:r>
            <w:r>
              <w:rPr>
                <w:rStyle w:val="IndexLink"/>
                <w:rtl w:val="true"/>
              </w:rPr>
              <w:t xml:space="preserve">: </w:t>
            </w:r>
            <w:r>
              <w:rPr>
                <w:rStyle w:val="IndexLink"/>
                <w:rtl w:val="true"/>
              </w:rPr>
              <w:t>أبو القاسم البيهقي</w:t>
            </w:r>
            <w:r>
              <w:rPr>
                <w:rStyle w:val="IndexLink"/>
                <w:rtl w:val="true"/>
              </w:rPr>
              <w:tab/>
            </w:r>
            <w:r>
              <w:rPr>
                <w:rStyle w:val="IndexLink"/>
              </w:rPr>
              <w:t>109</w:t>
            </w:r>
          </w:hyperlink>
        </w:p>
        <w:p>
          <w:pPr>
            <w:pStyle w:val="Contents6"/>
            <w:tabs>
              <w:tab w:val="clear" w:pos="7609"/>
              <w:tab w:val="right" w:pos="9026" w:leader="dot"/>
            </w:tabs>
            <w:rPr/>
          </w:pPr>
          <w:hyperlink w:anchor="__RefHeading___Toc11689767_73709187">
            <w:r>
              <w:rPr>
                <w:webHidden/>
                <w:rStyle w:val="IndexLink"/>
                <w:rtl w:val="true"/>
              </w:rPr>
              <w:t>السابع و العشرون السيد ضياء الدين أبو الرضا فضل اللّه بن علي بن عبد اللّه</w:t>
            </w:r>
            <w:r>
              <w:rPr>
                <w:rStyle w:val="IndexLink"/>
                <w:rtl w:val="true"/>
              </w:rPr>
              <w:tab/>
            </w:r>
            <w:r>
              <w:rPr>
                <w:rStyle w:val="IndexLink"/>
              </w:rPr>
              <w:t>111</w:t>
            </w:r>
          </w:hyperlink>
        </w:p>
        <w:p>
          <w:pPr>
            <w:pStyle w:val="Contents6"/>
            <w:tabs>
              <w:tab w:val="clear" w:pos="7609"/>
              <w:tab w:val="right" w:pos="9026" w:leader="dot"/>
            </w:tabs>
            <w:rPr/>
          </w:pPr>
          <w:hyperlink w:anchor="__RefHeading___Toc11689769_73709187">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11689771_73709187">
            <w:r>
              <w:rPr>
                <w:webHidden/>
                <w:rStyle w:val="IndexLink"/>
                <w:rtl w:val="true"/>
              </w:rPr>
              <w:t>في ذكر مشجرة مشايخ السيد ضياء الدين أبو الرضا فضل الله</w:t>
            </w:r>
            <w:r>
              <w:rPr>
                <w:rStyle w:val="IndexLink"/>
                <w:rtl w:val="true"/>
              </w:rPr>
              <w:tab/>
            </w:r>
            <w:r>
              <w:rPr>
                <w:rStyle w:val="IndexLink"/>
              </w:rPr>
              <w:t>116</w:t>
            </w:r>
          </w:hyperlink>
        </w:p>
        <w:p>
          <w:pPr>
            <w:pStyle w:val="Contents6"/>
            <w:tabs>
              <w:tab w:val="clear" w:pos="7609"/>
              <w:tab w:val="right" w:pos="9026" w:leader="dot"/>
            </w:tabs>
            <w:rPr/>
          </w:pPr>
          <w:hyperlink w:anchor="__RefHeading___Toc11689773_73709187">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11689775_73709187">
            <w:r>
              <w:rPr>
                <w:webHidden/>
                <w:rStyle w:val="IndexLink"/>
                <w:rtl w:val="true"/>
              </w:rPr>
              <w:t>الأول أبو المحاسن عبد الواحد بن إسماعيل بن أحمد الروياني</w:t>
            </w:r>
            <w:r>
              <w:rPr>
                <w:rStyle w:val="IndexLink"/>
                <w:rtl w:val="true"/>
              </w:rPr>
              <w:tab/>
            </w:r>
            <w:r>
              <w:rPr>
                <w:rStyle w:val="IndexLink"/>
              </w:rPr>
              <w:t>116</w:t>
            </w:r>
          </w:hyperlink>
        </w:p>
        <w:p>
          <w:pPr>
            <w:pStyle w:val="Contents6"/>
            <w:tabs>
              <w:tab w:val="clear" w:pos="7609"/>
              <w:tab w:val="right" w:pos="9026" w:leader="dot"/>
            </w:tabs>
            <w:rPr/>
          </w:pPr>
          <w:hyperlink w:anchor="__RefHeading___Toc11689777_73709187">
            <w:r>
              <w:rPr>
                <w:webHidden/>
                <w:rStyle w:val="IndexLink"/>
                <w:rtl w:val="true"/>
              </w:rPr>
              <w:t>الثاني</w:t>
            </w:r>
            <w:r>
              <w:rPr>
                <w:rStyle w:val="IndexLink"/>
                <w:rtl w:val="true"/>
              </w:rPr>
              <w:t xml:space="preserve">: </w:t>
            </w:r>
            <w:r>
              <w:rPr>
                <w:rStyle w:val="IndexLink"/>
                <w:rtl w:val="true"/>
              </w:rPr>
              <w:t>السيّد أبو البركات محمّد بن إسماعيل الحسيني المشهدي</w:t>
            </w:r>
            <w:r>
              <w:rPr>
                <w:rStyle w:val="IndexLink"/>
                <w:rtl w:val="true"/>
              </w:rPr>
              <w:tab/>
            </w:r>
            <w:r>
              <w:rPr>
                <w:rStyle w:val="IndexLink"/>
              </w:rPr>
              <w:t>116</w:t>
            </w:r>
          </w:hyperlink>
        </w:p>
        <w:p>
          <w:pPr>
            <w:pStyle w:val="Contents6"/>
            <w:tabs>
              <w:tab w:val="clear" w:pos="7609"/>
              <w:tab w:val="right" w:pos="9026" w:leader="dot"/>
            </w:tabs>
            <w:rPr/>
          </w:pPr>
          <w:hyperlink w:anchor="__RefHeading___Toc11689779_73709187">
            <w:r>
              <w:rPr>
                <w:webHidden/>
                <w:rStyle w:val="IndexLink"/>
                <w:rtl w:val="true"/>
              </w:rPr>
              <w:t>الثالث</w:t>
            </w:r>
            <w:r>
              <w:rPr>
                <w:rStyle w:val="IndexLink"/>
                <w:rtl w:val="true"/>
              </w:rPr>
              <w:t xml:space="preserve">: </w:t>
            </w:r>
            <w:r>
              <w:rPr>
                <w:rStyle w:val="IndexLink"/>
                <w:rtl w:val="true"/>
              </w:rPr>
              <w:t>شرف السادات السيد أبو تراب المرتضي</w:t>
            </w:r>
            <w:r>
              <w:rPr>
                <w:rStyle w:val="IndexLink"/>
                <w:rtl w:val="true"/>
              </w:rPr>
              <w:tab/>
            </w:r>
            <w:r>
              <w:rPr>
                <w:rStyle w:val="IndexLink"/>
              </w:rPr>
              <w:t>116</w:t>
            </w:r>
          </w:hyperlink>
        </w:p>
        <w:p>
          <w:pPr>
            <w:pStyle w:val="Contents6"/>
            <w:tabs>
              <w:tab w:val="clear" w:pos="7609"/>
              <w:tab w:val="right" w:pos="9026" w:leader="dot"/>
            </w:tabs>
            <w:rPr/>
          </w:pPr>
          <w:hyperlink w:anchor="__RefHeading___Toc11689781_73709187">
            <w:r>
              <w:rPr>
                <w:webHidden/>
                <w:rStyle w:val="IndexLink"/>
                <w:rtl w:val="true"/>
              </w:rPr>
              <w:t>الرابع</w:t>
            </w:r>
            <w:r>
              <w:rPr>
                <w:rStyle w:val="IndexLink"/>
                <w:rtl w:val="true"/>
              </w:rPr>
              <w:t xml:space="preserve">: </w:t>
            </w:r>
            <w:r>
              <w:rPr>
                <w:rStyle w:val="IndexLink"/>
                <w:rtl w:val="true"/>
              </w:rPr>
              <w:t>أخوه الجليل أبو حرب المنتهي</w:t>
            </w:r>
            <w:r>
              <w:rPr>
                <w:rStyle w:val="IndexLink"/>
                <w:rtl w:val="true"/>
              </w:rPr>
              <w:tab/>
            </w:r>
            <w:r>
              <w:rPr>
                <w:rStyle w:val="IndexLink"/>
              </w:rPr>
              <w:t>116</w:t>
            </w:r>
          </w:hyperlink>
        </w:p>
        <w:p>
          <w:pPr>
            <w:pStyle w:val="Contents6"/>
            <w:tabs>
              <w:tab w:val="clear" w:pos="7609"/>
              <w:tab w:val="right" w:pos="9026" w:leader="dot"/>
            </w:tabs>
            <w:rPr/>
          </w:pPr>
          <w:hyperlink w:anchor="__RefHeading___Toc11689783_73709187">
            <w:r>
              <w:rPr>
                <w:webHidden/>
                <w:rStyle w:val="IndexLink"/>
                <w:rtl w:val="true"/>
              </w:rPr>
              <w:t>الخامس</w:t>
            </w:r>
            <w:r>
              <w:rPr>
                <w:rStyle w:val="IndexLink"/>
                <w:rtl w:val="true"/>
              </w:rPr>
              <w:t xml:space="preserve">: </w:t>
            </w:r>
            <w:r>
              <w:rPr>
                <w:rStyle w:val="IndexLink"/>
                <w:rtl w:val="true"/>
              </w:rPr>
              <w:t>السيد علي بن أبي طالب السليقي الحسني</w:t>
            </w:r>
            <w:r>
              <w:rPr>
                <w:rStyle w:val="IndexLink"/>
                <w:rtl w:val="true"/>
              </w:rPr>
              <w:tab/>
            </w:r>
            <w:r>
              <w:rPr>
                <w:rStyle w:val="IndexLink"/>
              </w:rPr>
              <w:t>116</w:t>
            </w:r>
          </w:hyperlink>
        </w:p>
        <w:p>
          <w:pPr>
            <w:pStyle w:val="Contents6"/>
            <w:tabs>
              <w:tab w:val="clear" w:pos="7609"/>
              <w:tab w:val="right" w:pos="9026" w:leader="dot"/>
            </w:tabs>
            <w:rPr/>
          </w:pPr>
          <w:hyperlink w:anchor="__RefHeading___Toc11689785_73709187">
            <w:r>
              <w:rPr>
                <w:webHidden/>
                <w:rStyle w:val="IndexLink"/>
                <w:rtl w:val="true"/>
              </w:rPr>
              <w:t>السادس</w:t>
            </w:r>
            <w:r>
              <w:rPr>
                <w:rStyle w:val="IndexLink"/>
                <w:rtl w:val="true"/>
              </w:rPr>
              <w:t xml:space="preserve">: </w:t>
            </w:r>
            <w:r>
              <w:rPr>
                <w:rStyle w:val="IndexLink"/>
                <w:rtl w:val="true"/>
              </w:rPr>
              <w:t>الشيخ البارع الحسين بن محمّد بن عبد الوهاب البغدادي</w:t>
            </w:r>
            <w:r>
              <w:rPr>
                <w:rStyle w:val="IndexLink"/>
                <w:rtl w:val="true"/>
              </w:rPr>
              <w:t>.</w:t>
              <w:tab/>
            </w:r>
            <w:r>
              <w:rPr>
                <w:rStyle w:val="IndexLink"/>
              </w:rPr>
              <w:t>117</w:t>
            </w:r>
          </w:hyperlink>
        </w:p>
        <w:p>
          <w:pPr>
            <w:pStyle w:val="Contents6"/>
            <w:tabs>
              <w:tab w:val="clear" w:pos="7609"/>
              <w:tab w:val="right" w:pos="9026" w:leader="dot"/>
            </w:tabs>
            <w:rPr/>
          </w:pPr>
          <w:hyperlink w:anchor="__RefHeading___Toc11689787_73709187">
            <w:r>
              <w:rPr>
                <w:webHidden/>
                <w:rStyle w:val="IndexLink"/>
                <w:rtl w:val="true"/>
              </w:rPr>
              <w:t>السابع</w:t>
            </w:r>
            <w:r>
              <w:rPr>
                <w:rStyle w:val="IndexLink"/>
                <w:rtl w:val="true"/>
              </w:rPr>
              <w:t xml:space="preserve">: </w:t>
            </w:r>
            <w:r>
              <w:rPr>
                <w:rStyle w:val="IndexLink"/>
                <w:rtl w:val="true"/>
              </w:rPr>
              <w:t>أبو جعفر محمّد بن علي بن محسن المقرئ</w:t>
            </w:r>
            <w:r>
              <w:rPr>
                <w:rStyle w:val="IndexLink"/>
                <w:rtl w:val="true"/>
              </w:rPr>
              <w:tab/>
            </w:r>
            <w:r>
              <w:rPr>
                <w:rStyle w:val="IndexLink"/>
              </w:rPr>
              <w:t>117</w:t>
            </w:r>
          </w:hyperlink>
        </w:p>
        <w:p>
          <w:pPr>
            <w:pStyle w:val="Contents6"/>
            <w:tabs>
              <w:tab w:val="clear" w:pos="7609"/>
              <w:tab w:val="right" w:pos="9026" w:leader="dot"/>
            </w:tabs>
            <w:rPr/>
          </w:pPr>
          <w:hyperlink w:anchor="__RefHeading___Toc11689789_73709187">
            <w:r>
              <w:rPr>
                <w:webHidden/>
                <w:rStyle w:val="IndexLink"/>
                <w:rtl w:val="true"/>
              </w:rPr>
              <w:t>الثامن</w:t>
            </w:r>
            <w:r>
              <w:rPr>
                <w:rStyle w:val="IndexLink"/>
                <w:rtl w:val="true"/>
              </w:rPr>
              <w:t xml:space="preserve">: </w:t>
            </w:r>
            <w:r>
              <w:rPr>
                <w:rStyle w:val="IndexLink"/>
                <w:rtl w:val="true"/>
              </w:rPr>
              <w:t>القاضي عماد الدين أبو محمّد الحسن الأسترآبادي</w:t>
            </w:r>
            <w:r>
              <w:rPr>
                <w:rStyle w:val="IndexLink"/>
                <w:rtl w:val="true"/>
              </w:rPr>
              <w:tab/>
            </w:r>
            <w:r>
              <w:rPr>
                <w:rStyle w:val="IndexLink"/>
              </w:rPr>
              <w:t>117</w:t>
            </w:r>
          </w:hyperlink>
        </w:p>
        <w:p>
          <w:pPr>
            <w:pStyle w:val="Contents6"/>
            <w:tabs>
              <w:tab w:val="clear" w:pos="7609"/>
              <w:tab w:val="right" w:pos="9026" w:leader="dot"/>
            </w:tabs>
            <w:rPr/>
          </w:pPr>
          <w:hyperlink w:anchor="__RefHeading___Toc11689791_73709187">
            <w:r>
              <w:rPr>
                <w:webHidden/>
                <w:rStyle w:val="IndexLink"/>
                <w:rtl w:val="true"/>
              </w:rPr>
              <w:t>التاسع</w:t>
            </w:r>
            <w:r>
              <w:rPr>
                <w:rStyle w:val="IndexLink"/>
                <w:rtl w:val="true"/>
              </w:rPr>
              <w:t xml:space="preserve">: </w:t>
            </w:r>
            <w:r>
              <w:rPr>
                <w:rStyle w:val="IndexLink"/>
                <w:rtl w:val="true"/>
              </w:rPr>
              <w:t>السيد نجم الدين حمزة بن أبي الأعزّ الحسيني</w:t>
            </w:r>
            <w:r>
              <w:rPr>
                <w:rStyle w:val="IndexLink"/>
                <w:rtl w:val="true"/>
              </w:rPr>
              <w:tab/>
            </w:r>
            <w:r>
              <w:rPr>
                <w:rStyle w:val="IndexLink"/>
              </w:rPr>
              <w:t>117</w:t>
            </w:r>
          </w:hyperlink>
        </w:p>
        <w:p>
          <w:pPr>
            <w:pStyle w:val="Contents6"/>
            <w:tabs>
              <w:tab w:val="clear" w:pos="7609"/>
              <w:tab w:val="right" w:pos="9026" w:leader="dot"/>
            </w:tabs>
            <w:rPr/>
          </w:pPr>
          <w:hyperlink w:anchor="__RefHeading___Toc11689793_73709187">
            <w:r>
              <w:rPr>
                <w:webHidden/>
                <w:rStyle w:val="IndexLink"/>
                <w:rtl w:val="true"/>
              </w:rPr>
              <w:t>العاشر</w:t>
            </w:r>
            <w:r>
              <w:rPr>
                <w:rStyle w:val="IndexLink"/>
                <w:rtl w:val="true"/>
              </w:rPr>
              <w:t xml:space="preserve">: </w:t>
            </w:r>
            <w:r>
              <w:rPr>
                <w:rStyle w:val="IndexLink"/>
                <w:rtl w:val="true"/>
              </w:rPr>
              <w:t>الشيخ الفقيه أبو الحسن علي بن علي بن عبد الصمد</w:t>
            </w:r>
            <w:r>
              <w:rPr>
                <w:rStyle w:val="IndexLink"/>
                <w:rtl w:val="true"/>
              </w:rPr>
              <w:tab/>
            </w:r>
            <w:r>
              <w:rPr>
                <w:rStyle w:val="IndexLink"/>
              </w:rPr>
              <w:t>117</w:t>
            </w:r>
          </w:hyperlink>
        </w:p>
        <w:p>
          <w:pPr>
            <w:pStyle w:val="Contents6"/>
            <w:tabs>
              <w:tab w:val="clear" w:pos="7609"/>
              <w:tab w:val="right" w:pos="9026" w:leader="dot"/>
            </w:tabs>
            <w:rPr/>
          </w:pPr>
          <w:hyperlink w:anchor="__RefHeading___Toc11689795_73709187">
            <w:r>
              <w:rPr>
                <w:webHidden/>
                <w:rStyle w:val="IndexLink"/>
                <w:rtl w:val="true"/>
              </w:rPr>
              <w:t>الحادي عشر</w:t>
            </w:r>
            <w:r>
              <w:rPr>
                <w:rStyle w:val="IndexLink"/>
                <w:rtl w:val="true"/>
              </w:rPr>
              <w:t xml:space="preserve">: </w:t>
            </w:r>
            <w:r>
              <w:rPr>
                <w:rStyle w:val="IndexLink"/>
                <w:rtl w:val="true"/>
              </w:rPr>
              <w:t>أخوه الشيخ الجليل محمّد بن علي بن عبد الصمد</w:t>
            </w:r>
            <w:r>
              <w:rPr>
                <w:rStyle w:val="IndexLink"/>
                <w:rtl w:val="true"/>
              </w:rPr>
              <w:tab/>
            </w:r>
            <w:r>
              <w:rPr>
                <w:rStyle w:val="IndexLink"/>
              </w:rPr>
              <w:t>118</w:t>
            </w:r>
          </w:hyperlink>
        </w:p>
        <w:p>
          <w:pPr>
            <w:pStyle w:val="Contents6"/>
            <w:tabs>
              <w:tab w:val="clear" w:pos="7609"/>
              <w:tab w:val="right" w:pos="9026" w:leader="dot"/>
            </w:tabs>
            <w:rPr/>
          </w:pPr>
          <w:hyperlink w:anchor="__RefHeading___Toc11689797_73709187">
            <w:r>
              <w:rPr>
                <w:webHidden/>
                <w:rStyle w:val="IndexLink"/>
                <w:rtl w:val="true"/>
              </w:rPr>
              <w:t>الثاني عشر</w:t>
            </w:r>
            <w:r>
              <w:rPr>
                <w:rStyle w:val="IndexLink"/>
                <w:rtl w:val="true"/>
              </w:rPr>
              <w:t xml:space="preserve">: </w:t>
            </w:r>
            <w:r>
              <w:rPr>
                <w:rStyle w:val="IndexLink"/>
                <w:rtl w:val="true"/>
              </w:rPr>
              <w:t>الشيخ مكي بن أحمد المخلطي</w:t>
            </w:r>
            <w:r>
              <w:rPr>
                <w:rStyle w:val="IndexLink"/>
                <w:rtl w:val="true"/>
              </w:rPr>
              <w:tab/>
            </w:r>
            <w:r>
              <w:rPr>
                <w:rStyle w:val="IndexLink"/>
              </w:rPr>
              <w:t>118</w:t>
            </w:r>
          </w:hyperlink>
        </w:p>
        <w:p>
          <w:pPr>
            <w:pStyle w:val="Contents6"/>
            <w:tabs>
              <w:tab w:val="clear" w:pos="7609"/>
              <w:tab w:val="right" w:pos="9026" w:leader="dot"/>
            </w:tabs>
            <w:rPr/>
          </w:pPr>
          <w:hyperlink w:anchor="__RefHeading___Toc11689799_73709187">
            <w:r>
              <w:rPr>
                <w:webHidden/>
                <w:rStyle w:val="IndexLink"/>
                <w:rtl w:val="true"/>
              </w:rPr>
              <w:t>الثالث عشر</w:t>
            </w:r>
            <w:r>
              <w:rPr>
                <w:rStyle w:val="IndexLink"/>
                <w:rtl w:val="true"/>
              </w:rPr>
              <w:t xml:space="preserve">: </w:t>
            </w:r>
            <w:r>
              <w:rPr>
                <w:rStyle w:val="IndexLink"/>
                <w:rtl w:val="true"/>
              </w:rPr>
              <w:t xml:space="preserve">أبو عبد اللّه جعفر بن محمّد الدوريستي </w:t>
            </w:r>
            <w:r>
              <w:rPr>
                <w:rStyle w:val="IndexLink"/>
                <w:rtl w:val="true"/>
              </w:rPr>
              <w:t>(</w:t>
            </w:r>
            <w:r>
              <w:rPr>
                <w:rStyle w:val="IndexLink"/>
              </w:rPr>
              <w:t>1</w:t>
            </w:r>
            <w:r>
              <w:rPr>
                <w:rStyle w:val="IndexLink"/>
                <w:rtl w:val="true"/>
              </w:rPr>
              <w:t>)</w:t>
              <w:tab/>
            </w:r>
            <w:r>
              <w:rPr>
                <w:rStyle w:val="IndexLink"/>
              </w:rPr>
              <w:t>119</w:t>
            </w:r>
          </w:hyperlink>
        </w:p>
        <w:p>
          <w:pPr>
            <w:pStyle w:val="Contents6"/>
            <w:tabs>
              <w:tab w:val="clear" w:pos="7609"/>
              <w:tab w:val="right" w:pos="9026" w:leader="dot"/>
            </w:tabs>
            <w:rPr/>
          </w:pPr>
          <w:hyperlink w:anchor="__RefHeading___Toc11689801_73709187">
            <w:r>
              <w:rPr>
                <w:webHidden/>
                <w:rStyle w:val="IndexLink"/>
                <w:rtl w:val="true"/>
              </w:rPr>
              <w:t>الرابع عشر</w:t>
            </w:r>
            <w:r>
              <w:rPr>
                <w:rStyle w:val="IndexLink"/>
                <w:rtl w:val="true"/>
              </w:rPr>
              <w:t xml:space="preserve">: </w:t>
            </w:r>
            <w:r>
              <w:rPr>
                <w:rStyle w:val="IndexLink"/>
                <w:rtl w:val="true"/>
              </w:rPr>
              <w:t>علي بن الحسين بن محمّد</w:t>
            </w:r>
            <w:r>
              <w:rPr>
                <w:rStyle w:val="IndexLink"/>
                <w:rtl w:val="true"/>
              </w:rPr>
              <w:tab/>
            </w:r>
            <w:r>
              <w:rPr>
                <w:rStyle w:val="IndexLink"/>
              </w:rPr>
              <w:t>119</w:t>
            </w:r>
          </w:hyperlink>
        </w:p>
        <w:p>
          <w:pPr>
            <w:pStyle w:val="Contents6"/>
            <w:tabs>
              <w:tab w:val="clear" w:pos="7609"/>
              <w:tab w:val="right" w:pos="9026" w:leader="dot"/>
            </w:tabs>
            <w:rPr/>
          </w:pPr>
          <w:hyperlink w:anchor="__RefHeading___Toc11689803_73709187">
            <w:r>
              <w:rPr>
                <w:webHidden/>
                <w:rStyle w:val="IndexLink"/>
                <w:rtl w:val="true"/>
              </w:rPr>
              <w:t>الخامس عشر</w:t>
            </w:r>
            <w:r>
              <w:rPr>
                <w:rStyle w:val="IndexLink"/>
                <w:rtl w:val="true"/>
              </w:rPr>
              <w:t xml:space="preserve">: </w:t>
            </w:r>
            <w:r>
              <w:rPr>
                <w:rStyle w:val="IndexLink"/>
                <w:rtl w:val="true"/>
              </w:rPr>
              <w:t>الشيخ أبو جعفر النيسابوري</w:t>
            </w:r>
            <w:r>
              <w:rPr>
                <w:rStyle w:val="IndexLink"/>
                <w:rtl w:val="true"/>
              </w:rPr>
              <w:tab/>
            </w:r>
            <w:r>
              <w:rPr>
                <w:rStyle w:val="IndexLink"/>
              </w:rPr>
              <w:t>119</w:t>
            </w:r>
          </w:hyperlink>
        </w:p>
        <w:p>
          <w:pPr>
            <w:pStyle w:val="Contents6"/>
            <w:tabs>
              <w:tab w:val="clear" w:pos="7609"/>
              <w:tab w:val="right" w:pos="9026" w:leader="dot"/>
            </w:tabs>
            <w:rPr/>
          </w:pPr>
          <w:hyperlink w:anchor="__RefHeading___Toc11689805_73709187">
            <w:r>
              <w:rPr>
                <w:webHidden/>
                <w:rStyle w:val="IndexLink"/>
                <w:rtl w:val="true"/>
              </w:rPr>
              <w:t>السادس عشر</w:t>
            </w:r>
            <w:r>
              <w:rPr>
                <w:rStyle w:val="IndexLink"/>
                <w:rtl w:val="true"/>
              </w:rPr>
              <w:t xml:space="preserve">: </w:t>
            </w:r>
            <w:r>
              <w:rPr>
                <w:rStyle w:val="IndexLink"/>
                <w:rtl w:val="true"/>
              </w:rPr>
              <w:t>الشيخ أبو الحسين النحوي</w:t>
            </w:r>
            <w:r>
              <w:rPr>
                <w:rStyle w:val="IndexLink"/>
                <w:rtl w:val="true"/>
              </w:rPr>
              <w:tab/>
            </w:r>
            <w:r>
              <w:rPr>
                <w:rStyle w:val="IndexLink"/>
              </w:rPr>
              <w:t>120</w:t>
            </w:r>
          </w:hyperlink>
        </w:p>
        <w:p>
          <w:pPr>
            <w:pStyle w:val="Contents6"/>
            <w:tabs>
              <w:tab w:val="clear" w:pos="7609"/>
              <w:tab w:val="right" w:pos="9026" w:leader="dot"/>
            </w:tabs>
            <w:rPr/>
          </w:pPr>
          <w:hyperlink w:anchor="__RefHeading___Toc11689807_73709187">
            <w:r>
              <w:rPr>
                <w:webHidden/>
                <w:rStyle w:val="IndexLink"/>
                <w:rtl w:val="true"/>
              </w:rPr>
              <w:t>السابع عشر</w:t>
            </w:r>
            <w:r>
              <w:rPr>
                <w:rStyle w:val="IndexLink"/>
                <w:rtl w:val="true"/>
              </w:rPr>
              <w:t xml:space="preserve">: </w:t>
            </w:r>
            <w:r>
              <w:rPr>
                <w:rStyle w:val="IndexLink"/>
                <w:rtl w:val="true"/>
              </w:rPr>
              <w:t>أبو علي الحداد</w:t>
            </w:r>
            <w:r>
              <w:rPr>
                <w:rStyle w:val="IndexLink"/>
                <w:rtl w:val="true"/>
              </w:rPr>
              <w:tab/>
            </w:r>
            <w:r>
              <w:rPr>
                <w:rStyle w:val="IndexLink"/>
              </w:rPr>
              <w:t>120</w:t>
            </w:r>
          </w:hyperlink>
        </w:p>
        <w:p>
          <w:pPr>
            <w:pStyle w:val="Contents6"/>
            <w:tabs>
              <w:tab w:val="clear" w:pos="7609"/>
              <w:tab w:val="right" w:pos="9026" w:leader="dot"/>
            </w:tabs>
            <w:rPr/>
          </w:pPr>
          <w:hyperlink w:anchor="__RefHeading___Toc11689809_73709187">
            <w:r>
              <w:rPr>
                <w:webHidden/>
                <w:rStyle w:val="IndexLink"/>
                <w:rtl w:val="true"/>
              </w:rPr>
              <w:t>الثامن عشر</w:t>
            </w:r>
            <w:r>
              <w:rPr>
                <w:rStyle w:val="IndexLink"/>
                <w:rtl w:val="true"/>
              </w:rPr>
              <w:t xml:space="preserve">: </w:t>
            </w:r>
            <w:r>
              <w:rPr>
                <w:rStyle w:val="IndexLink"/>
                <w:rtl w:val="true"/>
              </w:rPr>
              <w:t>الشيخ أبو نصر الغاري</w:t>
            </w:r>
            <w:r>
              <w:rPr>
                <w:rStyle w:val="IndexLink"/>
                <w:rtl w:val="true"/>
              </w:rPr>
              <w:tab/>
            </w:r>
            <w:r>
              <w:rPr>
                <w:rStyle w:val="IndexLink"/>
              </w:rPr>
              <w:t>120</w:t>
            </w:r>
          </w:hyperlink>
        </w:p>
        <w:p>
          <w:pPr>
            <w:pStyle w:val="Contents6"/>
            <w:tabs>
              <w:tab w:val="clear" w:pos="7609"/>
              <w:tab w:val="right" w:pos="9026" w:leader="dot"/>
            </w:tabs>
            <w:rPr/>
          </w:pPr>
          <w:hyperlink w:anchor="__RefHeading___Toc11689811_73709187">
            <w:r>
              <w:rPr>
                <w:webHidden/>
                <w:rStyle w:val="IndexLink"/>
                <w:rtl w:val="true"/>
              </w:rPr>
              <w:t>التاسع عشر</w:t>
            </w:r>
            <w:r>
              <w:rPr>
                <w:rStyle w:val="IndexLink"/>
                <w:rtl w:val="true"/>
              </w:rPr>
              <w:t xml:space="preserve">: </w:t>
            </w:r>
            <w:r>
              <w:rPr>
                <w:rStyle w:val="IndexLink"/>
                <w:rtl w:val="true"/>
              </w:rPr>
              <w:t xml:space="preserve">السيد عماد الدين أبو الصمصام </w:t>
            </w:r>
            <w:r>
              <w:rPr>
                <w:rStyle w:val="IndexLink"/>
                <w:rtl w:val="true"/>
              </w:rPr>
              <w:t>(</w:t>
            </w:r>
            <w:r>
              <w:rPr>
                <w:rStyle w:val="IndexLink"/>
                <w:rtl w:val="true"/>
              </w:rPr>
              <w:t>و أبو الوضاح</w:t>
            </w:r>
            <w:r>
              <w:rPr>
                <w:rStyle w:val="IndexLink"/>
                <w:rtl w:val="true"/>
              </w:rPr>
              <w:t xml:space="preserve">) </w:t>
            </w:r>
            <w:r>
              <w:rPr>
                <w:rStyle w:val="IndexLink"/>
                <w:rtl w:val="true"/>
              </w:rPr>
              <w:t>ذو الفقار بن محمّد بن معبد بن الحسن</w:t>
            </w:r>
            <w:r>
              <w:rPr>
                <w:rStyle w:val="IndexLink"/>
                <w:rtl w:val="true"/>
              </w:rPr>
              <w:tab/>
            </w:r>
            <w:r>
              <w:rPr>
                <w:rStyle w:val="IndexLink"/>
              </w:rPr>
              <w:t>121</w:t>
            </w:r>
          </w:hyperlink>
        </w:p>
        <w:p>
          <w:pPr>
            <w:pStyle w:val="Contents6"/>
            <w:tabs>
              <w:tab w:val="clear" w:pos="7609"/>
              <w:tab w:val="right" w:pos="9026" w:leader="dot"/>
            </w:tabs>
            <w:rPr/>
          </w:pPr>
          <w:hyperlink w:anchor="__RefHeading___Toc11689813_73709187">
            <w:r>
              <w:rPr>
                <w:webHidden/>
                <w:rStyle w:val="IndexLink"/>
                <w:rtl w:val="true"/>
              </w:rPr>
              <w:t>العشرون الشيخ المفيد أبو الوفاء عبد الجبار بن عبد اللّه بن علي المقري النيسابوري الرازي</w:t>
            </w:r>
            <w:r>
              <w:rPr>
                <w:rStyle w:val="IndexLink"/>
                <w:rtl w:val="true"/>
              </w:rPr>
              <w:tab/>
            </w:r>
            <w:r>
              <w:rPr>
                <w:rStyle w:val="IndexLink"/>
              </w:rPr>
              <w:t>123</w:t>
            </w:r>
          </w:hyperlink>
        </w:p>
        <w:p>
          <w:pPr>
            <w:pStyle w:val="Contents6"/>
            <w:tabs>
              <w:tab w:val="clear" w:pos="7609"/>
              <w:tab w:val="right" w:pos="9026" w:leader="dot"/>
            </w:tabs>
            <w:rPr/>
          </w:pPr>
          <w:hyperlink w:anchor="__RefHeading___Toc11689815_73709187">
            <w:r>
              <w:rPr>
                <w:webHidden/>
                <w:rStyle w:val="IndexLink"/>
                <w:rtl w:val="true"/>
              </w:rPr>
              <w:t>الحادي و العشرون</w:t>
            </w:r>
            <w:r>
              <w:rPr>
                <w:rStyle w:val="IndexLink"/>
                <w:rtl w:val="true"/>
              </w:rPr>
              <w:t xml:space="preserve">: </w:t>
            </w:r>
            <w:r>
              <w:rPr>
                <w:rStyle w:val="IndexLink"/>
                <w:rtl w:val="true"/>
              </w:rPr>
              <w:t>الشيخ أبو الفضل عبد الرحيم بن الاخوة البغدادي</w:t>
            </w:r>
            <w:r>
              <w:rPr>
                <w:rStyle w:val="IndexLink"/>
                <w:rtl w:val="true"/>
              </w:rPr>
              <w:tab/>
            </w:r>
            <w:r>
              <w:rPr>
                <w:rStyle w:val="IndexLink"/>
              </w:rPr>
              <w:t>130</w:t>
            </w:r>
          </w:hyperlink>
        </w:p>
        <w:p>
          <w:pPr>
            <w:pStyle w:val="Contents6"/>
            <w:tabs>
              <w:tab w:val="clear" w:pos="7609"/>
              <w:tab w:val="right" w:pos="9026" w:leader="dot"/>
            </w:tabs>
            <w:rPr/>
          </w:pPr>
          <w:hyperlink w:anchor="__RefHeading___Toc11689817_73709187">
            <w:r>
              <w:rPr>
                <w:webHidden/>
                <w:rStyle w:val="IndexLink"/>
                <w:rtl w:val="true"/>
              </w:rPr>
              <w:t>الثاني و العشرون أبو علي الحسن بن شيخ الطائفة أبي جعفر محمّد بن الحسن الطوسي</w:t>
            </w:r>
            <w:r>
              <w:rPr>
                <w:rStyle w:val="IndexLink"/>
                <w:rtl w:val="true"/>
              </w:rPr>
              <w:tab/>
            </w:r>
            <w:r>
              <w:rPr>
                <w:rStyle w:val="IndexLink"/>
              </w:rPr>
              <w:t>130</w:t>
            </w:r>
          </w:hyperlink>
        </w:p>
        <w:p>
          <w:pPr>
            <w:pStyle w:val="Contents3"/>
            <w:tabs>
              <w:tab w:val="clear" w:pos="8459"/>
              <w:tab w:val="right" w:pos="9026" w:leader="dot"/>
            </w:tabs>
            <w:rPr/>
          </w:pPr>
          <w:hyperlink w:anchor="__RefHeading___Toc11689819_73709187">
            <w:r>
              <w:rPr>
                <w:webHidden/>
                <w:rStyle w:val="IndexLink"/>
                <w:rtl w:val="true"/>
              </w:rPr>
              <w:t>في ذكر أصحاب المجاميع</w:t>
            </w:r>
            <w:r>
              <w:rPr>
                <w:rStyle w:val="IndexLink"/>
                <w:rtl w:val="true"/>
              </w:rPr>
              <w:tab/>
            </w:r>
            <w:r>
              <w:rPr>
                <w:rStyle w:val="IndexLink"/>
              </w:rPr>
              <w:t>132</w:t>
            </w:r>
          </w:hyperlink>
        </w:p>
        <w:p>
          <w:pPr>
            <w:pStyle w:val="Contents4"/>
            <w:tabs>
              <w:tab w:val="clear" w:pos="8176"/>
              <w:tab w:val="right" w:pos="9026" w:leader="dot"/>
            </w:tabs>
            <w:rPr/>
          </w:pPr>
          <w:hyperlink w:anchor="__RefHeading___Toc11689821_73709187">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11689823_73709187">
            <w:r>
              <w:rPr>
                <w:webHidden/>
                <w:rStyle w:val="IndexLink"/>
                <w:rtl w:val="true"/>
              </w:rPr>
              <w:t>الأول الشيخ أبو الفتح محمّد بن علي بن عثمان الكراجكي</w:t>
            </w:r>
            <w:r>
              <w:rPr>
                <w:rStyle w:val="IndexLink"/>
                <w:rtl w:val="true"/>
              </w:rPr>
              <w:tab/>
            </w:r>
            <w:r>
              <w:rPr>
                <w:rStyle w:val="IndexLink"/>
              </w:rPr>
              <w:t>133</w:t>
            </w:r>
          </w:hyperlink>
        </w:p>
        <w:p>
          <w:pPr>
            <w:pStyle w:val="Contents5"/>
            <w:tabs>
              <w:tab w:val="clear" w:pos="7892"/>
              <w:tab w:val="right" w:pos="9026" w:leader="dot"/>
            </w:tabs>
            <w:rPr/>
          </w:pPr>
          <w:hyperlink w:anchor="__RefHeading___Toc11689825_73709187">
            <w:r>
              <w:rPr>
                <w:webHidden/>
                <w:rStyle w:val="IndexLink"/>
                <w:rtl w:val="true"/>
              </w:rPr>
              <w:t>في ترجمة الشيخ أبو الفتح محمّد بن علي بن عثمان الكراجكي</w:t>
            </w:r>
            <w:r>
              <w:rPr>
                <w:rStyle w:val="IndexLink"/>
                <w:rtl w:val="true"/>
              </w:rPr>
              <w:tab/>
            </w:r>
            <w:r>
              <w:rPr>
                <w:rStyle w:val="IndexLink"/>
              </w:rPr>
              <w:t>133</w:t>
            </w:r>
          </w:hyperlink>
        </w:p>
        <w:p>
          <w:pPr>
            <w:pStyle w:val="Contents5"/>
            <w:tabs>
              <w:tab w:val="clear" w:pos="7892"/>
              <w:tab w:val="right" w:pos="9026" w:leader="dot"/>
            </w:tabs>
            <w:rPr/>
          </w:pPr>
          <w:hyperlink w:anchor="__RefHeading___Toc11689827_73709187">
            <w:r>
              <w:rPr>
                <w:webHidden/>
                <w:rStyle w:val="IndexLink"/>
                <w:rtl w:val="true"/>
              </w:rPr>
              <w:t>نبذة حول كتب أبي الفتح محمّد بن علي بن عثمان الكراجكي</w:t>
            </w:r>
            <w:r>
              <w:rPr>
                <w:rStyle w:val="IndexLink"/>
                <w:rtl w:val="true"/>
              </w:rPr>
              <w:tab/>
            </w:r>
            <w:r>
              <w:rPr>
                <w:rStyle w:val="IndexLink"/>
              </w:rPr>
              <w:t>134</w:t>
            </w:r>
          </w:hyperlink>
        </w:p>
        <w:p>
          <w:pPr>
            <w:pStyle w:val="Contents5"/>
            <w:tabs>
              <w:tab w:val="clear" w:pos="7892"/>
              <w:tab w:val="right" w:pos="9026" w:leader="dot"/>
            </w:tabs>
            <w:rPr/>
          </w:pPr>
          <w:hyperlink w:anchor="__RefHeading___Toc11689829_73709187">
            <w:r>
              <w:rPr>
                <w:webHidden/>
                <w:rStyle w:val="IndexLink"/>
                <w:rtl w:val="true"/>
              </w:rPr>
              <w:t>في ذكر مشجرة مشايخ الكراجكي</w:t>
            </w:r>
            <w:r>
              <w:rPr>
                <w:rStyle w:val="IndexLink"/>
                <w:rtl w:val="true"/>
              </w:rPr>
              <w:tab/>
            </w:r>
            <w:r>
              <w:rPr>
                <w:rStyle w:val="IndexLink"/>
              </w:rPr>
              <w:t>145</w:t>
            </w:r>
          </w:hyperlink>
        </w:p>
        <w:p>
          <w:pPr>
            <w:pStyle w:val="Contents4"/>
            <w:tabs>
              <w:tab w:val="clear" w:pos="8176"/>
              <w:tab w:val="right" w:pos="9026" w:leader="dot"/>
            </w:tabs>
            <w:rPr/>
          </w:pPr>
          <w:hyperlink w:anchor="__RefHeading___Toc11689831_73709187">
            <w:r>
              <w:rPr>
                <w:webHidden/>
                <w:rStyle w:val="IndexLink"/>
                <w:rtl w:val="true"/>
              </w:rPr>
              <w:t>الثاني من أصحاب المجاميع الشيخ أبو العباس أحمد بن علي بن أحمد بن العباس بن محمّد بن عبد اللّه النجاشي</w:t>
            </w:r>
            <w:r>
              <w:rPr>
                <w:rStyle w:val="IndexLink"/>
                <w:rtl w:val="true"/>
              </w:rPr>
              <w:tab/>
            </w:r>
            <w:r>
              <w:rPr>
                <w:rStyle w:val="IndexLink"/>
              </w:rPr>
              <w:t>155</w:t>
            </w:r>
          </w:hyperlink>
        </w:p>
        <w:p>
          <w:pPr>
            <w:pStyle w:val="Contents5"/>
            <w:tabs>
              <w:tab w:val="clear" w:pos="7892"/>
              <w:tab w:val="right" w:pos="9026" w:leader="dot"/>
            </w:tabs>
            <w:rPr/>
          </w:pPr>
          <w:hyperlink w:anchor="__RefHeading___Toc11689833_73709187">
            <w:r>
              <w:rPr>
                <w:webHidden/>
                <w:rStyle w:val="IndexLink"/>
                <w:rtl w:val="true"/>
              </w:rPr>
              <w:t>في ترجمة النجاشي</w:t>
            </w:r>
            <w:r>
              <w:rPr>
                <w:rStyle w:val="IndexLink"/>
                <w:rtl w:val="true"/>
              </w:rPr>
              <w:tab/>
            </w:r>
            <w:r>
              <w:rPr>
                <w:rStyle w:val="IndexLink"/>
              </w:rPr>
              <w:t>155</w:t>
            </w:r>
          </w:hyperlink>
        </w:p>
        <w:p>
          <w:pPr>
            <w:pStyle w:val="Contents5"/>
            <w:tabs>
              <w:tab w:val="clear" w:pos="7892"/>
              <w:tab w:val="right" w:pos="9026" w:leader="dot"/>
            </w:tabs>
            <w:rPr/>
          </w:pPr>
          <w:hyperlink w:anchor="__RefHeading___Toc11689835_73709187">
            <w:r>
              <w:rPr>
                <w:webHidden/>
                <w:rStyle w:val="IndexLink"/>
                <w:rtl w:val="true"/>
              </w:rPr>
              <w:t>في ذكر أمور تتعلق بكتاب رجال النجاشي</w:t>
            </w:r>
            <w:r>
              <w:rPr>
                <w:rStyle w:val="IndexLink"/>
                <w:rtl w:val="true"/>
              </w:rPr>
              <w:tab/>
            </w:r>
            <w:r>
              <w:rPr>
                <w:rStyle w:val="IndexLink"/>
              </w:rPr>
              <w:t>160</w:t>
            </w:r>
          </w:hyperlink>
        </w:p>
        <w:p>
          <w:pPr>
            <w:pStyle w:val="Contents6"/>
            <w:tabs>
              <w:tab w:val="clear" w:pos="7609"/>
              <w:tab w:val="right" w:pos="9026" w:leader="dot"/>
            </w:tabs>
            <w:rPr/>
          </w:pPr>
          <w:hyperlink w:anchor="__RefHeading___Toc11689837_73709187">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11689839_73709187">
            <w:r>
              <w:rPr>
                <w:webHidden/>
                <w:rStyle w:val="IndexLink"/>
                <w:rtl w:val="true"/>
              </w:rPr>
              <w:t>الأمر الأول في بيان أسباب تأليف كتاب رجال النجاشي</w:t>
            </w:r>
            <w:r>
              <w:rPr>
                <w:rStyle w:val="IndexLink"/>
                <w:rtl w:val="true"/>
              </w:rPr>
              <w:tab/>
            </w:r>
            <w:r>
              <w:rPr>
                <w:rStyle w:val="IndexLink"/>
              </w:rPr>
              <w:t>160</w:t>
            </w:r>
          </w:hyperlink>
        </w:p>
        <w:p>
          <w:pPr>
            <w:pStyle w:val="Contents6"/>
            <w:tabs>
              <w:tab w:val="clear" w:pos="7609"/>
              <w:tab w:val="right" w:pos="9026" w:leader="dot"/>
            </w:tabs>
            <w:rPr/>
          </w:pPr>
          <w:hyperlink w:anchor="__RefHeading___Toc11689841_73709187">
            <w:r>
              <w:rPr>
                <w:webHidden/>
                <w:rStyle w:val="IndexLink"/>
                <w:rtl w:val="true"/>
              </w:rPr>
              <w:t>الأمر الثاني في ذكر مشجرة مشايخ النجاشي</w:t>
            </w:r>
            <w:r>
              <w:rPr>
                <w:rStyle w:val="IndexLink"/>
                <w:rtl w:val="true"/>
              </w:rPr>
              <w:tab/>
            </w:r>
            <w:r>
              <w:rPr>
                <w:rStyle w:val="IndexLink"/>
              </w:rPr>
              <w:t>162</w:t>
            </w:r>
          </w:hyperlink>
        </w:p>
        <w:p>
          <w:pPr>
            <w:pStyle w:val="Contents6"/>
            <w:tabs>
              <w:tab w:val="clear" w:pos="7609"/>
              <w:tab w:val="right" w:pos="9026" w:leader="dot"/>
            </w:tabs>
            <w:rPr/>
          </w:pPr>
          <w:hyperlink w:anchor="__RefHeading___Toc11689843_73709187">
            <w:r>
              <w:rPr>
                <w:webHidden/>
                <w:rStyle w:val="IndexLink"/>
                <w:rtl w:val="true"/>
              </w:rPr>
              <w:t>الأمر الثالث في ذكر كلام للنجاشي في ترجمة بعض من تعرض مشايخه لترجمته</w:t>
            </w:r>
            <w:r>
              <w:rPr>
                <w:rStyle w:val="IndexLink"/>
                <w:rtl w:val="true"/>
              </w:rPr>
              <w:tab/>
            </w:r>
            <w:r>
              <w:rPr>
                <w:rStyle w:val="IndexLink"/>
              </w:rPr>
              <w:t>167</w:t>
            </w:r>
          </w:hyperlink>
        </w:p>
        <w:p>
          <w:pPr>
            <w:pStyle w:val="Contents6"/>
            <w:tabs>
              <w:tab w:val="clear" w:pos="7609"/>
              <w:tab w:val="right" w:pos="9026" w:leader="dot"/>
            </w:tabs>
            <w:rPr/>
          </w:pPr>
          <w:hyperlink w:anchor="__RefHeading___Toc11689845_73709187">
            <w:r>
              <w:rPr>
                <w:webHidden/>
                <w:rStyle w:val="IndexLink"/>
                <w:rtl w:val="true"/>
              </w:rPr>
              <w:t>الأمر الرابع في تفسير قوله في تراجم عديدة</w:t>
            </w:r>
            <w:r>
              <w:rPr>
                <w:rStyle w:val="IndexLink"/>
                <w:rtl w:val="true"/>
              </w:rPr>
              <w:t xml:space="preserve">: </w:t>
            </w:r>
            <w:r>
              <w:rPr>
                <w:rStyle w:val="IndexLink"/>
                <w:rtl w:val="true"/>
              </w:rPr>
              <w:t>عدّة من أصحابنا أو جماعة من أصحابنا من دون تفسير صريح لهما</w:t>
            </w:r>
            <w:r>
              <w:rPr>
                <w:rStyle w:val="IndexLink"/>
                <w:rtl w:val="true"/>
              </w:rPr>
              <w:tab/>
            </w:r>
            <w:r>
              <w:rPr>
                <w:rStyle w:val="IndexLink"/>
              </w:rPr>
              <w:t>172</w:t>
            </w:r>
          </w:hyperlink>
        </w:p>
        <w:p>
          <w:pPr>
            <w:pStyle w:val="Contents6"/>
            <w:tabs>
              <w:tab w:val="clear" w:pos="7609"/>
              <w:tab w:val="right" w:pos="9026" w:leader="dot"/>
            </w:tabs>
            <w:rPr/>
          </w:pPr>
          <w:hyperlink w:anchor="__RefHeading___Toc11689847_73709187">
            <w:r>
              <w:rPr>
                <w:webHidden/>
                <w:rStyle w:val="IndexLink"/>
                <w:rtl w:val="true"/>
              </w:rPr>
              <w:t>الأمر الخامس في ذكر ما رواه النجاشي بالأسانيد السابقة</w:t>
            </w:r>
            <w:r>
              <w:rPr>
                <w:rStyle w:val="IndexLink"/>
                <w:rtl w:val="true"/>
              </w:rPr>
              <w:tab/>
            </w:r>
            <w:r>
              <w:rPr>
                <w:rStyle w:val="IndexLink"/>
              </w:rPr>
              <w:t>174</w:t>
            </w:r>
          </w:hyperlink>
        </w:p>
        <w:p>
          <w:pPr>
            <w:pStyle w:val="Contents4"/>
            <w:tabs>
              <w:tab w:val="clear" w:pos="8176"/>
              <w:tab w:val="right" w:pos="9026" w:leader="dot"/>
            </w:tabs>
            <w:rPr/>
          </w:pPr>
          <w:hyperlink w:anchor="__RefHeading___Toc11689849_73709187">
            <w:r>
              <w:rPr>
                <w:webHidden/>
                <w:rStyle w:val="IndexLink"/>
                <w:rtl w:val="true"/>
              </w:rPr>
              <w:t>الثالث من أصحاب المجاميع الشيخ الطوسي</w:t>
            </w:r>
            <w:r>
              <w:rPr>
                <w:rStyle w:val="IndexLink"/>
                <w:rtl w:val="true"/>
              </w:rPr>
              <w:tab/>
            </w:r>
            <w:r>
              <w:rPr>
                <w:rStyle w:val="IndexLink"/>
              </w:rPr>
              <w:t>175</w:t>
            </w:r>
          </w:hyperlink>
        </w:p>
        <w:p>
          <w:pPr>
            <w:pStyle w:val="Contents5"/>
            <w:tabs>
              <w:tab w:val="clear" w:pos="7892"/>
              <w:tab w:val="right" w:pos="9026" w:leader="dot"/>
            </w:tabs>
            <w:rPr/>
          </w:pPr>
          <w:hyperlink w:anchor="__RefHeading___Toc11689851_73709187">
            <w:r>
              <w:rPr>
                <w:webHidden/>
                <w:rStyle w:val="IndexLink"/>
                <w:rtl w:val="true"/>
              </w:rPr>
              <w:t>في ترجمة الشيخ الطوسي</w:t>
            </w:r>
            <w:r>
              <w:rPr>
                <w:rStyle w:val="IndexLink"/>
                <w:rtl w:val="true"/>
              </w:rPr>
              <w:tab/>
            </w:r>
            <w:r>
              <w:rPr>
                <w:rStyle w:val="IndexLink"/>
              </w:rPr>
              <w:t>175</w:t>
            </w:r>
          </w:hyperlink>
        </w:p>
        <w:p>
          <w:pPr>
            <w:pStyle w:val="Contents5"/>
            <w:tabs>
              <w:tab w:val="clear" w:pos="7892"/>
              <w:tab w:val="right" w:pos="9026" w:leader="dot"/>
            </w:tabs>
            <w:rPr/>
          </w:pPr>
          <w:hyperlink w:anchor="__RefHeading___Toc11689853_73709187">
            <w:r>
              <w:rPr>
                <w:webHidden/>
                <w:rStyle w:val="IndexLink"/>
                <w:rtl w:val="true"/>
              </w:rPr>
              <w:t>نبذة حول كتب الشيخ الطوسي</w:t>
            </w:r>
            <w:r>
              <w:rPr>
                <w:rStyle w:val="IndexLink"/>
                <w:rtl w:val="true"/>
              </w:rPr>
              <w:tab/>
            </w:r>
            <w:r>
              <w:rPr>
                <w:rStyle w:val="IndexLink"/>
              </w:rPr>
              <w:t>177</w:t>
            </w:r>
          </w:hyperlink>
        </w:p>
        <w:p>
          <w:pPr>
            <w:pStyle w:val="Contents5"/>
            <w:tabs>
              <w:tab w:val="clear" w:pos="7892"/>
              <w:tab w:val="right" w:pos="9026" w:leader="dot"/>
            </w:tabs>
            <w:rPr/>
          </w:pPr>
          <w:hyperlink w:anchor="__RefHeading___Toc11689855_73709187">
            <w:r>
              <w:rPr>
                <w:webHidden/>
                <w:rStyle w:val="IndexLink"/>
                <w:rtl w:val="true"/>
              </w:rPr>
              <w:t>في ذكر مشجرة مشايخ الشيخ الطوسي</w:t>
            </w:r>
            <w:r>
              <w:rPr>
                <w:rStyle w:val="IndexLink"/>
                <w:rtl w:val="true"/>
              </w:rPr>
              <w:tab/>
            </w:r>
            <w:r>
              <w:rPr>
                <w:rStyle w:val="IndexLink"/>
              </w:rPr>
              <w:t>192</w:t>
            </w:r>
          </w:hyperlink>
        </w:p>
        <w:p>
          <w:pPr>
            <w:pStyle w:val="Contents4"/>
            <w:tabs>
              <w:tab w:val="clear" w:pos="8176"/>
              <w:tab w:val="right" w:pos="9026" w:leader="dot"/>
            </w:tabs>
            <w:rPr/>
          </w:pPr>
          <w:hyperlink w:anchor="__RefHeading___Toc11689857_73709187">
            <w:r>
              <w:rPr>
                <w:webHidden/>
                <w:rStyle w:val="IndexLink"/>
                <w:rtl w:val="true"/>
              </w:rPr>
              <w:t>الرابع من أصحاب المجاميع السيد الشريف الرضي</w:t>
            </w:r>
            <w:r>
              <w:rPr>
                <w:rStyle w:val="IndexLink"/>
                <w:rtl w:val="true"/>
              </w:rPr>
              <w:tab/>
            </w:r>
            <w:r>
              <w:rPr>
                <w:rStyle w:val="IndexLink"/>
              </w:rPr>
              <w:t>201</w:t>
            </w:r>
          </w:hyperlink>
        </w:p>
        <w:p>
          <w:pPr>
            <w:pStyle w:val="Contents5"/>
            <w:tabs>
              <w:tab w:val="clear" w:pos="7892"/>
              <w:tab w:val="right" w:pos="9026" w:leader="dot"/>
            </w:tabs>
            <w:rPr/>
          </w:pPr>
          <w:hyperlink w:anchor="__RefHeading___Toc11689859_73709187">
            <w:r>
              <w:rPr>
                <w:webHidden/>
                <w:rStyle w:val="IndexLink"/>
                <w:rtl w:val="true"/>
              </w:rPr>
              <w:t>في ترجمة الشريف الرضي</w:t>
            </w:r>
            <w:r>
              <w:rPr>
                <w:rStyle w:val="IndexLink"/>
                <w:rtl w:val="true"/>
              </w:rPr>
              <w:tab/>
            </w:r>
            <w:r>
              <w:rPr>
                <w:rStyle w:val="IndexLink"/>
              </w:rPr>
              <w:t>201</w:t>
            </w:r>
          </w:hyperlink>
        </w:p>
        <w:p>
          <w:pPr>
            <w:pStyle w:val="Contents5"/>
            <w:tabs>
              <w:tab w:val="clear" w:pos="7892"/>
              <w:tab w:val="right" w:pos="9026" w:leader="dot"/>
            </w:tabs>
            <w:rPr/>
          </w:pPr>
          <w:hyperlink w:anchor="__RefHeading___Toc11689861_73709187">
            <w:r>
              <w:rPr>
                <w:webHidden/>
                <w:rStyle w:val="IndexLink"/>
                <w:rtl w:val="true"/>
              </w:rPr>
              <w:t>نبذة حول تفسير الشريف الرضي المسمي بحقائق التنزيل و دقائق التأويل</w:t>
            </w:r>
            <w:r>
              <w:rPr>
                <w:rStyle w:val="IndexLink"/>
                <w:rtl w:val="true"/>
              </w:rPr>
              <w:tab/>
            </w:r>
            <w:r>
              <w:rPr>
                <w:rStyle w:val="IndexLink"/>
              </w:rPr>
              <w:t>202</w:t>
            </w:r>
          </w:hyperlink>
        </w:p>
        <w:p>
          <w:pPr>
            <w:pStyle w:val="Contents5"/>
            <w:tabs>
              <w:tab w:val="clear" w:pos="7892"/>
              <w:tab w:val="right" w:pos="9026" w:leader="dot"/>
            </w:tabs>
            <w:rPr/>
          </w:pPr>
          <w:hyperlink w:anchor="__RefHeading___Toc11689863_73709187">
            <w:r>
              <w:rPr>
                <w:webHidden/>
                <w:rStyle w:val="IndexLink"/>
                <w:rtl w:val="true"/>
              </w:rPr>
              <w:t>في رد شبهة صاحب الروضات حول مدح الشريف الرضي الخلفاء و الأعيان في إشعاره</w:t>
            </w:r>
            <w:r>
              <w:rPr>
                <w:rStyle w:val="IndexLink"/>
                <w:rtl w:val="true"/>
              </w:rPr>
              <w:tab/>
            </w:r>
            <w:r>
              <w:rPr>
                <w:rStyle w:val="IndexLink"/>
              </w:rPr>
              <w:t>211</w:t>
            </w:r>
          </w:hyperlink>
        </w:p>
        <w:p>
          <w:pPr>
            <w:pStyle w:val="Contents5"/>
            <w:tabs>
              <w:tab w:val="clear" w:pos="7892"/>
              <w:tab w:val="right" w:pos="9026" w:leader="dot"/>
            </w:tabs>
            <w:rPr/>
          </w:pPr>
          <w:hyperlink w:anchor="__RefHeading___Toc11689865_73709187">
            <w:r>
              <w:rPr>
                <w:webHidden/>
                <w:rStyle w:val="IndexLink"/>
                <w:rtl w:val="true"/>
              </w:rPr>
              <w:t>نبذة حول كتاب نهج البلاغة للشريف الرضي و شروحه</w:t>
            </w:r>
            <w:r>
              <w:rPr>
                <w:rStyle w:val="IndexLink"/>
                <w:rtl w:val="true"/>
              </w:rPr>
              <w:tab/>
            </w:r>
            <w:r>
              <w:rPr>
                <w:rStyle w:val="IndexLink"/>
              </w:rPr>
              <w:t>213</w:t>
            </w:r>
          </w:hyperlink>
        </w:p>
        <w:p>
          <w:pPr>
            <w:pStyle w:val="Contents5"/>
            <w:tabs>
              <w:tab w:val="clear" w:pos="7892"/>
              <w:tab w:val="right" w:pos="9026" w:leader="dot"/>
            </w:tabs>
            <w:rPr/>
          </w:pPr>
          <w:hyperlink w:anchor="__RefHeading___Toc11689867_73709187">
            <w:r>
              <w:rPr>
                <w:webHidden/>
                <w:rStyle w:val="IndexLink"/>
                <w:rtl w:val="true"/>
              </w:rPr>
              <w:t>في ذكر مشجرة مشايخ الشريف الرضي</w:t>
            </w:r>
            <w:r>
              <w:rPr>
                <w:rStyle w:val="IndexLink"/>
                <w:rtl w:val="true"/>
              </w:rPr>
              <w:tab/>
            </w:r>
            <w:r>
              <w:rPr>
                <w:rStyle w:val="IndexLink"/>
              </w:rPr>
              <w:t>218</w:t>
            </w:r>
          </w:hyperlink>
        </w:p>
        <w:p>
          <w:pPr>
            <w:pStyle w:val="Contents4"/>
            <w:tabs>
              <w:tab w:val="clear" w:pos="8176"/>
              <w:tab w:val="right" w:pos="9026" w:leader="dot"/>
            </w:tabs>
            <w:rPr/>
          </w:pPr>
          <w:hyperlink w:anchor="__RefHeading___Toc11689869_73709187">
            <w:r>
              <w:rPr>
                <w:webHidden/>
                <w:rStyle w:val="IndexLink"/>
                <w:rtl w:val="true"/>
              </w:rPr>
              <w:t>الخامس من أصحاب المجاميع السيد المرتضي علم الهدي</w:t>
            </w:r>
            <w:r>
              <w:rPr>
                <w:rStyle w:val="IndexLink"/>
                <w:rtl w:val="true"/>
              </w:rPr>
              <w:tab/>
            </w:r>
            <w:r>
              <w:rPr>
                <w:rStyle w:val="IndexLink"/>
              </w:rPr>
              <w:t>222</w:t>
            </w:r>
          </w:hyperlink>
        </w:p>
        <w:p>
          <w:pPr>
            <w:pStyle w:val="Contents5"/>
            <w:tabs>
              <w:tab w:val="clear" w:pos="7892"/>
              <w:tab w:val="right" w:pos="9026" w:leader="dot"/>
            </w:tabs>
            <w:rPr/>
          </w:pPr>
          <w:hyperlink w:anchor="__RefHeading___Toc11689871_73709187">
            <w:r>
              <w:rPr>
                <w:webHidden/>
                <w:rStyle w:val="IndexLink"/>
                <w:rtl w:val="true"/>
              </w:rPr>
              <w:t>في ترجمة السيد المرتضي و علة تسميته بعلم الهدي</w:t>
            </w:r>
            <w:r>
              <w:rPr>
                <w:rStyle w:val="IndexLink"/>
                <w:rtl w:val="true"/>
              </w:rPr>
              <w:tab/>
            </w:r>
            <w:r>
              <w:rPr>
                <w:rStyle w:val="IndexLink"/>
              </w:rPr>
              <w:t>222</w:t>
            </w:r>
          </w:hyperlink>
        </w:p>
        <w:p>
          <w:pPr>
            <w:pStyle w:val="Contents5"/>
            <w:tabs>
              <w:tab w:val="clear" w:pos="7892"/>
              <w:tab w:val="right" w:pos="9026" w:leader="dot"/>
            </w:tabs>
            <w:rPr/>
          </w:pPr>
          <w:hyperlink w:anchor="__RefHeading___Toc11689873_73709187">
            <w:r>
              <w:rPr>
                <w:webHidden/>
                <w:rStyle w:val="IndexLink"/>
                <w:rtl w:val="true"/>
              </w:rPr>
              <w:t>أقوال علماء أهل السنة حول السيد المرتضي و ذكرهم بعض مناقبه</w:t>
            </w:r>
            <w:r>
              <w:rPr>
                <w:rStyle w:val="IndexLink"/>
                <w:rtl w:val="true"/>
              </w:rPr>
              <w:tab/>
            </w:r>
            <w:r>
              <w:rPr>
                <w:rStyle w:val="IndexLink"/>
              </w:rPr>
              <w:t>226</w:t>
            </w:r>
          </w:hyperlink>
        </w:p>
        <w:p>
          <w:pPr>
            <w:pStyle w:val="Contents5"/>
            <w:tabs>
              <w:tab w:val="clear" w:pos="7892"/>
              <w:tab w:val="right" w:pos="9026" w:leader="dot"/>
            </w:tabs>
            <w:rPr/>
          </w:pPr>
          <w:hyperlink w:anchor="__RefHeading___Toc11689875_73709187">
            <w:r>
              <w:rPr>
                <w:webHidden/>
                <w:rStyle w:val="IndexLink"/>
                <w:rtl w:val="true"/>
              </w:rPr>
              <w:t>نبذة حول كتب السيد المرتضي</w:t>
            </w:r>
            <w:r>
              <w:rPr>
                <w:rStyle w:val="IndexLink"/>
                <w:rtl w:val="true"/>
              </w:rPr>
              <w:tab/>
            </w:r>
            <w:r>
              <w:rPr>
                <w:rStyle w:val="IndexLink"/>
              </w:rPr>
              <w:t>228</w:t>
            </w:r>
          </w:hyperlink>
        </w:p>
        <w:p>
          <w:pPr>
            <w:pStyle w:val="Contents5"/>
            <w:tabs>
              <w:tab w:val="clear" w:pos="7892"/>
              <w:tab w:val="right" w:pos="9026" w:leader="dot"/>
            </w:tabs>
            <w:rPr/>
          </w:pPr>
          <w:hyperlink w:anchor="__RefHeading___Toc11689877_73709187">
            <w:r>
              <w:rPr>
                <w:webHidden/>
                <w:rStyle w:val="IndexLink"/>
                <w:rtl w:val="true"/>
              </w:rPr>
              <w:t>في ذكر مشجرة مشايخ السيد المرتضي</w:t>
            </w:r>
            <w:r>
              <w:rPr>
                <w:rStyle w:val="IndexLink"/>
                <w:rtl w:val="true"/>
              </w:rPr>
              <w:tab/>
            </w:r>
            <w:r>
              <w:rPr>
                <w:rStyle w:val="IndexLink"/>
              </w:rPr>
              <w:t>229</w:t>
            </w:r>
          </w:hyperlink>
        </w:p>
        <w:p>
          <w:pPr>
            <w:pStyle w:val="Contents4"/>
            <w:tabs>
              <w:tab w:val="clear" w:pos="8176"/>
              <w:tab w:val="right" w:pos="9026" w:leader="dot"/>
            </w:tabs>
            <w:rPr/>
          </w:pPr>
          <w:hyperlink w:anchor="__RefHeading___Toc11689879_73709187">
            <w:r>
              <w:rPr>
                <w:webHidden/>
                <w:rStyle w:val="IndexLink"/>
                <w:rtl w:val="true"/>
              </w:rPr>
              <w:t>السادس من أصحاب المجاميع الشيخ المفيد</w:t>
            </w:r>
            <w:r>
              <w:rPr>
                <w:rStyle w:val="IndexLink"/>
                <w:rtl w:val="true"/>
              </w:rPr>
              <w:tab/>
            </w:r>
            <w:r>
              <w:rPr>
                <w:rStyle w:val="IndexLink"/>
              </w:rPr>
              <w:t>230</w:t>
            </w:r>
          </w:hyperlink>
        </w:p>
        <w:p>
          <w:pPr>
            <w:pStyle w:val="Contents5"/>
            <w:tabs>
              <w:tab w:val="clear" w:pos="7892"/>
              <w:tab w:val="right" w:pos="9026" w:leader="dot"/>
            </w:tabs>
            <w:rPr/>
          </w:pPr>
          <w:hyperlink w:anchor="__RefHeading___Toc11689881_73709187">
            <w:r>
              <w:rPr>
                <w:webHidden/>
                <w:rStyle w:val="IndexLink"/>
                <w:rtl w:val="true"/>
              </w:rPr>
              <w:t>في ترجمة الشيخ المفيد</w:t>
            </w:r>
            <w:r>
              <w:rPr>
                <w:rStyle w:val="IndexLink"/>
                <w:rtl w:val="true"/>
              </w:rPr>
              <w:tab/>
            </w:r>
            <w:r>
              <w:rPr>
                <w:rStyle w:val="IndexLink"/>
              </w:rPr>
              <w:t>230</w:t>
            </w:r>
          </w:hyperlink>
        </w:p>
        <w:p>
          <w:pPr>
            <w:pStyle w:val="Contents5"/>
            <w:tabs>
              <w:tab w:val="clear" w:pos="7892"/>
              <w:tab w:val="right" w:pos="9026" w:leader="dot"/>
            </w:tabs>
            <w:rPr/>
          </w:pPr>
          <w:hyperlink w:anchor="__RefHeading___Toc11689883_73709187">
            <w:r>
              <w:rPr>
                <w:webHidden/>
                <w:rStyle w:val="IndexLink"/>
                <w:rtl w:val="true"/>
              </w:rPr>
              <w:t>في ذكر التوقيع الصادر من الناحية المقدسة ع للشيخ المفيد</w:t>
            </w:r>
            <w:r>
              <w:rPr>
                <w:rStyle w:val="IndexLink"/>
                <w:rtl w:val="true"/>
              </w:rPr>
              <w:tab/>
            </w:r>
            <w:r>
              <w:rPr>
                <w:rStyle w:val="IndexLink"/>
              </w:rPr>
              <w:t>233</w:t>
            </w:r>
          </w:hyperlink>
        </w:p>
        <w:p>
          <w:pPr>
            <w:pStyle w:val="Contents5"/>
            <w:tabs>
              <w:tab w:val="clear" w:pos="7892"/>
              <w:tab w:val="right" w:pos="9026" w:leader="dot"/>
            </w:tabs>
            <w:rPr/>
          </w:pPr>
          <w:hyperlink w:anchor="__RefHeading___Toc11689885_73709187">
            <w:r>
              <w:rPr>
                <w:webHidden/>
                <w:rStyle w:val="IndexLink"/>
                <w:rtl w:val="true"/>
              </w:rPr>
              <w:t>نماذج مستطرفة من مجالس الشيخ المفيد</w:t>
            </w:r>
            <w:r>
              <w:rPr>
                <w:rStyle w:val="IndexLink"/>
                <w:rtl w:val="true"/>
              </w:rPr>
              <w:tab/>
            </w:r>
            <w:r>
              <w:rPr>
                <w:rStyle w:val="IndexLink"/>
              </w:rPr>
              <w:t>239</w:t>
            </w:r>
          </w:hyperlink>
        </w:p>
        <w:p>
          <w:pPr>
            <w:pStyle w:val="Contents5"/>
            <w:tabs>
              <w:tab w:val="clear" w:pos="7892"/>
              <w:tab w:val="right" w:pos="9026" w:leader="dot"/>
            </w:tabs>
            <w:rPr/>
          </w:pPr>
          <w:hyperlink w:anchor="__RefHeading___Toc11689887_73709187">
            <w:r>
              <w:rPr>
                <w:webHidden/>
                <w:rStyle w:val="IndexLink"/>
                <w:rtl w:val="true"/>
              </w:rPr>
              <w:t>في وجه تسميته بالمفيد و تسمية غيره من العلماء به</w:t>
            </w:r>
            <w:r>
              <w:rPr>
                <w:rStyle w:val="IndexLink"/>
                <w:rtl w:val="true"/>
              </w:rPr>
              <w:tab/>
            </w:r>
            <w:r>
              <w:rPr>
                <w:rStyle w:val="IndexLink"/>
              </w:rPr>
              <w:t>243</w:t>
            </w:r>
          </w:hyperlink>
        </w:p>
        <w:p>
          <w:pPr>
            <w:pStyle w:val="Contents5"/>
            <w:tabs>
              <w:tab w:val="clear" w:pos="7892"/>
              <w:tab w:val="right" w:pos="9026" w:leader="dot"/>
            </w:tabs>
            <w:rPr/>
          </w:pPr>
          <w:hyperlink w:anchor="__RefHeading___Toc11689889_73709187">
            <w:r>
              <w:rPr>
                <w:webHidden/>
                <w:rStyle w:val="IndexLink"/>
                <w:rtl w:val="true"/>
              </w:rPr>
              <w:t>في ذكر مشجرة مشايخ الشيخ المفيد</w:t>
            </w:r>
            <w:r>
              <w:rPr>
                <w:rStyle w:val="IndexLink"/>
                <w:rtl w:val="true"/>
              </w:rPr>
              <w:tab/>
            </w:r>
            <w:r>
              <w:rPr>
                <w:rStyle w:val="IndexLink"/>
              </w:rPr>
              <w:t>250</w:t>
            </w:r>
          </w:hyperlink>
        </w:p>
        <w:p>
          <w:pPr>
            <w:pStyle w:val="Contents4"/>
            <w:tabs>
              <w:tab w:val="clear" w:pos="8176"/>
              <w:tab w:val="right" w:pos="9026" w:leader="dot"/>
            </w:tabs>
            <w:rPr/>
          </w:pPr>
          <w:hyperlink w:anchor="__RefHeading___Toc11689891_73709187">
            <w:r>
              <w:rPr>
                <w:webHidden/>
                <w:rStyle w:val="IndexLink"/>
                <w:rtl w:val="true"/>
              </w:rPr>
              <w:t>السابع من أصحاب المجاميع أبو القاسم جعفر بن محمّد بن جعفر بن موسي بن قولويه القمّي</w:t>
            </w:r>
            <w:r>
              <w:rPr>
                <w:rStyle w:val="IndexLink"/>
                <w:rtl w:val="true"/>
              </w:rPr>
              <w:tab/>
            </w:r>
            <w:r>
              <w:rPr>
                <w:rStyle w:val="IndexLink"/>
              </w:rPr>
              <w:t>256</w:t>
            </w:r>
          </w:hyperlink>
        </w:p>
        <w:p>
          <w:pPr>
            <w:pStyle w:val="Contents5"/>
            <w:tabs>
              <w:tab w:val="clear" w:pos="7892"/>
              <w:tab w:val="right" w:pos="9026" w:leader="dot"/>
            </w:tabs>
            <w:rPr/>
          </w:pPr>
          <w:hyperlink w:anchor="__RefHeading___Toc11689893_73709187">
            <w:r>
              <w:rPr>
                <w:webHidden/>
                <w:rStyle w:val="IndexLink"/>
                <w:rtl w:val="true"/>
              </w:rPr>
              <w:t>في ترجمة ابن قولويه القمي</w:t>
            </w:r>
            <w:r>
              <w:rPr>
                <w:rStyle w:val="IndexLink"/>
                <w:rtl w:val="true"/>
              </w:rPr>
              <w:tab/>
            </w:r>
            <w:r>
              <w:rPr>
                <w:rStyle w:val="IndexLink"/>
              </w:rPr>
              <w:t>256</w:t>
            </w:r>
          </w:hyperlink>
        </w:p>
        <w:p>
          <w:pPr>
            <w:pStyle w:val="Contents5"/>
            <w:tabs>
              <w:tab w:val="clear" w:pos="7892"/>
              <w:tab w:val="right" w:pos="9026" w:leader="dot"/>
            </w:tabs>
            <w:rPr/>
          </w:pPr>
          <w:hyperlink w:anchor="__RefHeading___Toc11689895_73709187">
            <w:r>
              <w:rPr>
                <w:webHidden/>
                <w:rStyle w:val="IndexLink"/>
                <w:rtl w:val="true"/>
              </w:rPr>
              <w:t>نبذة حول كتب ابن قولويه القمي</w:t>
            </w:r>
            <w:r>
              <w:rPr>
                <w:rStyle w:val="IndexLink"/>
                <w:rtl w:val="true"/>
              </w:rPr>
              <w:tab/>
            </w:r>
            <w:r>
              <w:rPr>
                <w:rStyle w:val="IndexLink"/>
              </w:rPr>
              <w:t>258</w:t>
            </w:r>
          </w:hyperlink>
        </w:p>
        <w:p>
          <w:pPr>
            <w:pStyle w:val="Contents5"/>
            <w:tabs>
              <w:tab w:val="clear" w:pos="7892"/>
              <w:tab w:val="right" w:pos="9026" w:leader="dot"/>
            </w:tabs>
            <w:rPr/>
          </w:pPr>
          <w:hyperlink w:anchor="__RefHeading___Toc11689897_73709187">
            <w:r>
              <w:rPr>
                <w:webHidden/>
                <w:rStyle w:val="IndexLink"/>
                <w:rtl w:val="true"/>
              </w:rPr>
              <w:t>في ذكر مشجرة مشايخ ابن قولويه القمي</w:t>
            </w:r>
            <w:r>
              <w:rPr>
                <w:rStyle w:val="IndexLink"/>
                <w:rtl w:val="true"/>
              </w:rPr>
              <w:tab/>
            </w:r>
            <w:r>
              <w:rPr>
                <w:rStyle w:val="IndexLink"/>
              </w:rPr>
              <w:t>261</w:t>
            </w:r>
          </w:hyperlink>
        </w:p>
        <w:p>
          <w:pPr>
            <w:pStyle w:val="Contents4"/>
            <w:tabs>
              <w:tab w:val="clear" w:pos="8176"/>
              <w:tab w:val="right" w:pos="9026" w:leader="dot"/>
            </w:tabs>
            <w:rPr/>
          </w:pPr>
          <w:hyperlink w:anchor="__RefHeading___Toc11689899_73709187">
            <w:r>
              <w:rPr>
                <w:webHidden/>
                <w:rStyle w:val="IndexLink"/>
                <w:rtl w:val="true"/>
              </w:rPr>
              <w:t>الثامن من أصحاب المجاميع أبو جعفر محمّد بن علي بن الحسين بن موسي بن بابويه</w:t>
            </w:r>
            <w:r>
              <w:rPr>
                <w:rStyle w:val="IndexLink"/>
                <w:rtl w:val="true"/>
              </w:rPr>
              <w:tab/>
            </w:r>
            <w:r>
              <w:rPr>
                <w:rStyle w:val="IndexLink"/>
              </w:rPr>
              <w:t>267</w:t>
            </w:r>
          </w:hyperlink>
        </w:p>
        <w:p>
          <w:pPr>
            <w:pStyle w:val="Contents5"/>
            <w:tabs>
              <w:tab w:val="clear" w:pos="7892"/>
              <w:tab w:val="right" w:pos="9026" w:leader="dot"/>
            </w:tabs>
            <w:rPr/>
          </w:pPr>
          <w:hyperlink w:anchor="__RefHeading___Toc11689901_73709187">
            <w:r>
              <w:rPr>
                <w:webHidden/>
                <w:rStyle w:val="IndexLink"/>
                <w:rtl w:val="true"/>
              </w:rPr>
              <w:t>في ترجمة أبي جعفر محمّد بن علي بن بابويه و ذكر بعض مناقبه و وثاقته</w:t>
            </w:r>
            <w:r>
              <w:rPr>
                <w:rStyle w:val="IndexLink"/>
                <w:rtl w:val="true"/>
              </w:rPr>
              <w:tab/>
            </w:r>
            <w:r>
              <w:rPr>
                <w:rStyle w:val="IndexLink"/>
              </w:rPr>
              <w:t>267</w:t>
            </w:r>
          </w:hyperlink>
        </w:p>
        <w:p>
          <w:pPr>
            <w:pStyle w:val="Contents5"/>
            <w:tabs>
              <w:tab w:val="clear" w:pos="7892"/>
              <w:tab w:val="right" w:pos="9026" w:leader="dot"/>
            </w:tabs>
            <w:rPr/>
          </w:pPr>
          <w:hyperlink w:anchor="__RefHeading___Toc11689903_73709187">
            <w:r>
              <w:rPr>
                <w:webHidden/>
                <w:rStyle w:val="IndexLink"/>
                <w:rtl w:val="true"/>
              </w:rPr>
              <w:t>في ذكر مشجرة مشايخ أبي جعفر محمد بن علي بن بابويه</w:t>
            </w:r>
            <w:r>
              <w:rPr>
                <w:rStyle w:val="IndexLink"/>
                <w:rtl w:val="true"/>
              </w:rPr>
              <w:tab/>
            </w:r>
            <w:r>
              <w:rPr>
                <w:rStyle w:val="IndexLink"/>
              </w:rPr>
              <w:t>274</w:t>
            </w:r>
          </w:hyperlink>
        </w:p>
        <w:p>
          <w:pPr>
            <w:pStyle w:val="Contents4"/>
            <w:tabs>
              <w:tab w:val="clear" w:pos="8176"/>
              <w:tab w:val="right" w:pos="9026" w:leader="dot"/>
            </w:tabs>
            <w:rPr/>
          </w:pPr>
          <w:hyperlink w:anchor="__RefHeading___Toc11689905_73709187">
            <w:r>
              <w:rPr>
                <w:webHidden/>
                <w:rStyle w:val="IndexLink"/>
                <w:rtl w:val="true"/>
              </w:rPr>
              <w:t>التاسع من أصحاب المجاميع أبو عبد اللّه محمّد بن إبراهيم بن جعفر النعماني</w:t>
            </w:r>
            <w:r>
              <w:rPr>
                <w:rStyle w:val="IndexLink"/>
                <w:rtl w:val="true"/>
              </w:rPr>
              <w:tab/>
            </w:r>
            <w:r>
              <w:rPr>
                <w:rStyle w:val="IndexLink"/>
              </w:rPr>
              <w:t>275</w:t>
            </w:r>
          </w:hyperlink>
        </w:p>
        <w:p>
          <w:pPr>
            <w:pStyle w:val="Contents5"/>
            <w:tabs>
              <w:tab w:val="clear" w:pos="7892"/>
              <w:tab w:val="right" w:pos="9026" w:leader="dot"/>
            </w:tabs>
            <w:rPr/>
          </w:pPr>
          <w:hyperlink w:anchor="__RefHeading___Toc11689907_73709187">
            <w:r>
              <w:rPr>
                <w:webHidden/>
                <w:rStyle w:val="IndexLink"/>
                <w:rtl w:val="true"/>
              </w:rPr>
              <w:t>في ترجمة أبي عبد اللّه محمّد بن إبراهيم النعماني</w:t>
            </w:r>
            <w:r>
              <w:rPr>
                <w:rStyle w:val="IndexLink"/>
                <w:rtl w:val="true"/>
              </w:rPr>
              <w:tab/>
            </w:r>
            <w:r>
              <w:rPr>
                <w:rStyle w:val="IndexLink"/>
              </w:rPr>
              <w:t>275</w:t>
            </w:r>
          </w:hyperlink>
        </w:p>
        <w:p>
          <w:pPr>
            <w:pStyle w:val="Contents5"/>
            <w:tabs>
              <w:tab w:val="clear" w:pos="7892"/>
              <w:tab w:val="right" w:pos="9026" w:leader="dot"/>
            </w:tabs>
            <w:rPr/>
          </w:pPr>
          <w:hyperlink w:anchor="__RefHeading___Toc11689909_73709187">
            <w:r>
              <w:rPr>
                <w:webHidden/>
                <w:rStyle w:val="IndexLink"/>
                <w:rtl w:val="true"/>
              </w:rPr>
              <w:t>نبذة حول كتب أبي عبد اللّه محمّد بن إبراهيم النعماني</w:t>
            </w:r>
            <w:r>
              <w:rPr>
                <w:rStyle w:val="IndexLink"/>
                <w:rtl w:val="true"/>
              </w:rPr>
              <w:tab/>
            </w:r>
            <w:r>
              <w:rPr>
                <w:rStyle w:val="IndexLink"/>
              </w:rPr>
              <w:t>275</w:t>
            </w:r>
          </w:hyperlink>
        </w:p>
        <w:p>
          <w:pPr>
            <w:pStyle w:val="Contents5"/>
            <w:tabs>
              <w:tab w:val="clear" w:pos="7892"/>
              <w:tab w:val="right" w:pos="9026" w:leader="dot"/>
            </w:tabs>
            <w:rPr/>
          </w:pPr>
          <w:hyperlink w:anchor="__RefHeading___Toc11689911_73709187">
            <w:r>
              <w:rPr>
                <w:webHidden/>
                <w:rStyle w:val="IndexLink"/>
                <w:rtl w:val="true"/>
              </w:rPr>
              <w:t>في ذكر مشجرة مشايخ أبي عبد الله محمد بن إبراهيم النعماني</w:t>
            </w:r>
            <w:r>
              <w:rPr>
                <w:rStyle w:val="IndexLink"/>
                <w:rtl w:val="true"/>
              </w:rPr>
              <w:tab/>
            </w:r>
            <w:r>
              <w:rPr>
                <w:rStyle w:val="IndexLink"/>
              </w:rPr>
              <w:t>277</w:t>
            </w:r>
          </w:hyperlink>
        </w:p>
        <w:p>
          <w:pPr>
            <w:pStyle w:val="Contents4"/>
            <w:tabs>
              <w:tab w:val="clear" w:pos="8176"/>
              <w:tab w:val="right" w:pos="9026" w:leader="dot"/>
            </w:tabs>
            <w:rPr/>
          </w:pPr>
          <w:hyperlink w:anchor="__RefHeading___Toc11689913_73709187">
            <w:r>
              <w:rPr>
                <w:webHidden/>
                <w:rStyle w:val="IndexLink"/>
                <w:rtl w:val="true"/>
              </w:rPr>
              <w:t>العاشر من أصحاب المجاميع أبي جعفر محمّد بن يعقوب الكليني</w:t>
            </w:r>
            <w:r>
              <w:rPr>
                <w:rStyle w:val="IndexLink"/>
                <w:rtl w:val="true"/>
              </w:rPr>
              <w:tab/>
            </w:r>
            <w:r>
              <w:rPr>
                <w:rStyle w:val="IndexLink"/>
              </w:rPr>
              <w:t>282</w:t>
            </w:r>
          </w:hyperlink>
        </w:p>
        <w:p>
          <w:pPr>
            <w:pStyle w:val="Contents5"/>
            <w:tabs>
              <w:tab w:val="clear" w:pos="7892"/>
              <w:tab w:val="right" w:pos="9026" w:leader="dot"/>
            </w:tabs>
            <w:rPr/>
          </w:pPr>
          <w:hyperlink w:anchor="__RefHeading___Toc11689915_73709187">
            <w:r>
              <w:rPr>
                <w:webHidden/>
                <w:rStyle w:val="IndexLink"/>
                <w:rtl w:val="true"/>
              </w:rPr>
              <w:t>في ترجمة أبي جعفر محمّد بن يعقوب الكليني</w:t>
            </w:r>
            <w:r>
              <w:rPr>
                <w:rStyle w:val="IndexLink"/>
                <w:rtl w:val="true"/>
              </w:rPr>
              <w:tab/>
            </w:r>
            <w:r>
              <w:rPr>
                <w:rStyle w:val="IndexLink"/>
              </w:rPr>
              <w:t>282</w:t>
            </w:r>
          </w:hyperlink>
        </w:p>
        <w:p>
          <w:pPr>
            <w:pStyle w:val="Contents5"/>
            <w:tabs>
              <w:tab w:val="clear" w:pos="7892"/>
              <w:tab w:val="right" w:pos="9026" w:leader="dot"/>
            </w:tabs>
            <w:rPr/>
          </w:pPr>
          <w:hyperlink w:anchor="__RefHeading___Toc11689917_73709187">
            <w:r>
              <w:rPr>
                <w:webHidden/>
                <w:rStyle w:val="IndexLink"/>
                <w:rtl w:val="true"/>
              </w:rPr>
              <w:t>نبذة حول كتب الكليني</w:t>
            </w:r>
            <w:r>
              <w:rPr>
                <w:rStyle w:val="IndexLink"/>
                <w:rtl w:val="true"/>
              </w:rPr>
              <w:tab/>
            </w:r>
            <w:r>
              <w:rPr>
                <w:rStyle w:val="IndexLink"/>
              </w:rPr>
              <w:t>284</w:t>
            </w:r>
          </w:hyperlink>
        </w:p>
        <w:p>
          <w:pPr>
            <w:pStyle w:val="Contents5"/>
            <w:tabs>
              <w:tab w:val="clear" w:pos="7892"/>
              <w:tab w:val="right" w:pos="9026" w:leader="dot"/>
            </w:tabs>
            <w:rPr/>
          </w:pPr>
          <w:hyperlink w:anchor="__RefHeading___Toc11689919_73709187">
            <w:r>
              <w:rPr>
                <w:webHidden/>
                <w:rStyle w:val="IndexLink"/>
                <w:rtl w:val="true"/>
              </w:rPr>
              <w:t>في ذكر مشجرة مشايخ الكليني</w:t>
            </w:r>
            <w:r>
              <w:rPr>
                <w:rStyle w:val="IndexLink"/>
                <w:rtl w:val="true"/>
              </w:rPr>
              <w:tab/>
            </w:r>
            <w:r>
              <w:rPr>
                <w:rStyle w:val="IndexLink"/>
              </w:rPr>
              <w:t>285</w:t>
            </w:r>
          </w:hyperlink>
        </w:p>
        <w:p>
          <w:pPr>
            <w:pStyle w:val="Contents4"/>
            <w:tabs>
              <w:tab w:val="clear" w:pos="8176"/>
              <w:tab w:val="right" w:pos="9026" w:leader="dot"/>
            </w:tabs>
            <w:rPr/>
          </w:pPr>
          <w:hyperlink w:anchor="__RefHeading___Toc11689921_73709187">
            <w:r>
              <w:rPr>
                <w:webHidden/>
                <w:rStyle w:val="IndexLink"/>
                <w:rtl w:val="true"/>
              </w:rPr>
              <w:t>الحادي عشر من أصحاب المجاميع الشيخ أبو الحسن علي بن الحسين بن موسي بن بابويه القمي</w:t>
            </w:r>
            <w:r>
              <w:rPr>
                <w:rStyle w:val="IndexLink"/>
                <w:rtl w:val="true"/>
              </w:rPr>
              <w:tab/>
            </w:r>
            <w:r>
              <w:rPr>
                <w:rStyle w:val="IndexLink"/>
              </w:rPr>
              <w:t>286</w:t>
            </w:r>
          </w:hyperlink>
        </w:p>
        <w:p>
          <w:pPr>
            <w:pStyle w:val="Contents5"/>
            <w:tabs>
              <w:tab w:val="clear" w:pos="7892"/>
              <w:tab w:val="right" w:pos="9026" w:leader="dot"/>
            </w:tabs>
            <w:rPr/>
          </w:pPr>
          <w:hyperlink w:anchor="__RefHeading___Toc11689923_73709187">
            <w:r>
              <w:rPr>
                <w:webHidden/>
                <w:rStyle w:val="IndexLink"/>
                <w:rtl w:val="true"/>
              </w:rPr>
              <w:t>في ترجمة أبي الحسن علي بن الحسين بن موسي بن بابويه القمي و مكاتبة الإمام الحسن العسكري له و ذكر بعض مناقبه و الخلاف في وفاته</w:t>
            </w:r>
            <w:r>
              <w:rPr>
                <w:rStyle w:val="IndexLink"/>
                <w:rtl w:val="true"/>
              </w:rPr>
              <w:tab/>
            </w:r>
            <w:r>
              <w:rPr>
                <w:rStyle w:val="IndexLink"/>
              </w:rPr>
              <w:t>286</w:t>
            </w:r>
          </w:hyperlink>
        </w:p>
        <w:p>
          <w:pPr>
            <w:pStyle w:val="Contents5"/>
            <w:tabs>
              <w:tab w:val="clear" w:pos="7892"/>
              <w:tab w:val="right" w:pos="9026" w:leader="dot"/>
            </w:tabs>
            <w:rPr/>
          </w:pPr>
          <w:hyperlink w:anchor="__RefHeading___Toc11689925_73709187">
            <w:r>
              <w:rPr>
                <w:webHidden/>
                <w:rStyle w:val="IndexLink"/>
                <w:rtl w:val="true"/>
              </w:rPr>
              <w:t>نبذة حول كتب الكليني و ابتكاره طرح الأسانيد و الجمع بين النظائر</w:t>
            </w:r>
            <w:r>
              <w:rPr>
                <w:rStyle w:val="IndexLink"/>
                <w:rtl w:val="true"/>
              </w:rPr>
              <w:tab/>
            </w:r>
            <w:r>
              <w:rPr>
                <w:rStyle w:val="IndexLink"/>
              </w:rPr>
              <w:t>292</w:t>
            </w:r>
          </w:hyperlink>
        </w:p>
        <w:p>
          <w:pPr>
            <w:pStyle w:val="Contents5"/>
            <w:tabs>
              <w:tab w:val="clear" w:pos="7892"/>
              <w:tab w:val="right" w:pos="9026" w:leader="dot"/>
            </w:tabs>
            <w:rPr/>
          </w:pPr>
          <w:hyperlink w:anchor="__RefHeading___Toc11689927_73709187">
            <w:r>
              <w:rPr>
                <w:webHidden/>
                <w:rStyle w:val="IndexLink"/>
                <w:rtl w:val="true"/>
              </w:rPr>
              <w:t>في ذكر مشجرة مشايخ أبي الحسن علي بن الحسين بن موسي بن بابويه القمي</w:t>
            </w:r>
            <w:r>
              <w:rPr>
                <w:rStyle w:val="IndexLink"/>
                <w:rtl w:val="true"/>
              </w:rPr>
              <w:tab/>
            </w:r>
            <w:r>
              <w:rPr>
                <w:rStyle w:val="IndexLink"/>
              </w:rPr>
              <w:t>294</w:t>
            </w:r>
          </w:hyperlink>
        </w:p>
        <w:p>
          <w:pPr>
            <w:pStyle w:val="Contents4"/>
            <w:tabs>
              <w:tab w:val="clear" w:pos="8176"/>
              <w:tab w:val="right" w:pos="9026" w:leader="dot"/>
            </w:tabs>
            <w:rPr/>
          </w:pPr>
          <w:hyperlink w:anchor="__RefHeading___Toc11689929_73709187">
            <w:r>
              <w:rPr>
                <w:webHidden/>
                <w:rStyle w:val="IndexLink"/>
                <w:rtl w:val="true"/>
              </w:rPr>
              <w:t>الثاني عشر من أصحاب المجاميع الشيخ أبي عمرو محمّد بن عمر بن عبد العزيز الكشي</w:t>
            </w:r>
            <w:r>
              <w:rPr>
                <w:rStyle w:val="IndexLink"/>
                <w:rtl w:val="true"/>
              </w:rPr>
              <w:tab/>
            </w:r>
            <w:r>
              <w:rPr>
                <w:rStyle w:val="IndexLink"/>
              </w:rPr>
              <w:t>295</w:t>
            </w:r>
          </w:hyperlink>
        </w:p>
        <w:p>
          <w:pPr>
            <w:pStyle w:val="Contents5"/>
            <w:tabs>
              <w:tab w:val="clear" w:pos="7892"/>
              <w:tab w:val="right" w:pos="9026" w:leader="dot"/>
            </w:tabs>
            <w:rPr/>
          </w:pPr>
          <w:hyperlink w:anchor="__RefHeading___Toc11689931_73709187">
            <w:r>
              <w:rPr>
                <w:webHidden/>
                <w:rStyle w:val="IndexLink"/>
                <w:rtl w:val="true"/>
              </w:rPr>
              <w:t>في ترجمة الكشي</w:t>
            </w:r>
            <w:r>
              <w:rPr>
                <w:rStyle w:val="IndexLink"/>
                <w:rtl w:val="true"/>
              </w:rPr>
              <w:tab/>
            </w:r>
            <w:r>
              <w:rPr>
                <w:rStyle w:val="IndexLink"/>
              </w:rPr>
              <w:t>295</w:t>
            </w:r>
          </w:hyperlink>
        </w:p>
        <w:p>
          <w:pPr>
            <w:pStyle w:val="Contents5"/>
            <w:tabs>
              <w:tab w:val="clear" w:pos="7892"/>
              <w:tab w:val="right" w:pos="9026" w:leader="dot"/>
            </w:tabs>
            <w:rPr/>
          </w:pPr>
          <w:hyperlink w:anchor="__RefHeading___Toc11689933_73709187">
            <w:r>
              <w:rPr>
                <w:webHidden/>
                <w:rStyle w:val="IndexLink"/>
                <w:rtl w:val="true"/>
              </w:rPr>
              <w:t>نبذة حول كتب الكشي</w:t>
            </w:r>
            <w:r>
              <w:rPr>
                <w:rStyle w:val="IndexLink"/>
                <w:rtl w:val="true"/>
              </w:rPr>
              <w:tab/>
            </w:r>
            <w:r>
              <w:rPr>
                <w:rStyle w:val="IndexLink"/>
              </w:rPr>
              <w:t>296</w:t>
            </w:r>
          </w:hyperlink>
        </w:p>
        <w:p>
          <w:pPr>
            <w:pStyle w:val="Contents5"/>
            <w:tabs>
              <w:tab w:val="clear" w:pos="7892"/>
              <w:tab w:val="right" w:pos="9026" w:leader="dot"/>
            </w:tabs>
            <w:rPr/>
          </w:pPr>
          <w:hyperlink w:anchor="__RefHeading___Toc11689935_73709187">
            <w:r>
              <w:rPr>
                <w:webHidden/>
                <w:rStyle w:val="IndexLink"/>
                <w:rtl w:val="true"/>
              </w:rPr>
              <w:t>في ذكر مشجرة مشايخ الكشي</w:t>
            </w:r>
            <w:r>
              <w:rPr>
                <w:rStyle w:val="IndexLink"/>
                <w:rtl w:val="true"/>
              </w:rPr>
              <w:tab/>
            </w:r>
            <w:r>
              <w:rPr>
                <w:rStyle w:val="IndexLink"/>
              </w:rPr>
              <w:t>302</w:t>
            </w:r>
          </w:hyperlink>
        </w:p>
        <w:p>
          <w:pPr>
            <w:pStyle w:val="Contents3"/>
            <w:tabs>
              <w:tab w:val="clear" w:pos="8459"/>
              <w:tab w:val="right" w:pos="9026" w:leader="dot"/>
            </w:tabs>
            <w:rPr/>
          </w:pPr>
          <w:hyperlink w:anchor="__RefHeading___Toc11689937_73709187">
            <w:r>
              <w:rPr>
                <w:webHidden/>
                <w:rStyle w:val="IndexLink"/>
                <w:rtl w:val="true"/>
              </w:rPr>
              <w:t>الملحق التخطيطي المبسط لمشايخ و طرق الشيخ النوري إلي أصحاب المجاميع</w:t>
            </w:r>
            <w:r>
              <w:rPr>
                <w:rStyle w:val="IndexLink"/>
                <w:rtl w:val="true"/>
              </w:rPr>
              <w:tab/>
            </w:r>
            <w:r>
              <w:rPr>
                <w:rStyle w:val="IndexLink"/>
              </w:rPr>
              <w:t>308</w:t>
            </w:r>
          </w:hyperlink>
        </w:p>
        <w:p>
          <w:pPr>
            <w:pStyle w:val="Contents4"/>
            <w:tabs>
              <w:tab w:val="clear" w:pos="8176"/>
              <w:tab w:val="right" w:pos="9026" w:leader="dot"/>
            </w:tabs>
            <w:rPr/>
          </w:pPr>
          <w:hyperlink w:anchor="__RefHeading___Toc11689939_73709187">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11689941_73709187">
            <w:r>
              <w:rPr>
                <w:webHidden/>
                <w:rStyle w:val="IndexLink"/>
                <w:rtl w:val="true"/>
              </w:rPr>
              <w:t>في ذكر مشجرة مشايخ المحدث النوري</w:t>
            </w:r>
            <w:r>
              <w:rPr>
                <w:rStyle w:val="IndexLink"/>
                <w:rtl w:val="true"/>
              </w:rPr>
              <w:tab/>
            </w:r>
            <w:r>
              <w:rPr>
                <w:rStyle w:val="IndexLink"/>
              </w:rPr>
              <w:t>310</w:t>
            </w:r>
          </w:hyperlink>
        </w:p>
        <w:p>
          <w:pPr>
            <w:pStyle w:val="Contents4"/>
            <w:tabs>
              <w:tab w:val="clear" w:pos="8176"/>
              <w:tab w:val="right" w:pos="9026" w:leader="dot"/>
            </w:tabs>
            <w:rPr/>
          </w:pPr>
          <w:hyperlink w:anchor="__RefHeading___Toc11689943_73709187">
            <w:r>
              <w:rPr>
                <w:webHidden/>
                <w:rStyle w:val="IndexLink"/>
                <w:rtl w:val="true"/>
              </w:rPr>
              <w:t>في ذكر مشجرة مشايخ المشايخ للمحدث النوري</w:t>
            </w:r>
            <w:r>
              <w:rPr>
                <w:rStyle w:val="IndexLink"/>
                <w:rtl w:val="true"/>
              </w:rPr>
              <w:tab/>
            </w:r>
            <w:r>
              <w:rPr>
                <w:rStyle w:val="IndexLink"/>
              </w:rPr>
              <w:t>331</w:t>
            </w:r>
          </w:hyperlink>
        </w:p>
        <w:p>
          <w:pPr>
            <w:pStyle w:val="Contents4"/>
            <w:tabs>
              <w:tab w:val="clear" w:pos="8176"/>
              <w:tab w:val="right" w:pos="9026" w:leader="dot"/>
            </w:tabs>
            <w:rPr/>
          </w:pPr>
          <w:hyperlink w:anchor="__RefHeading___Toc11689945_73709187">
            <w:r>
              <w:rPr>
                <w:webHidden/>
                <w:rStyle w:val="IndexLink"/>
                <w:rtl w:val="true"/>
              </w:rPr>
              <w:t>في ذكر مشجرة أصحاب المجاميع إلي عصر الأئمة ع</w:t>
            </w:r>
            <w:r>
              <w:rPr>
                <w:rStyle w:val="IndexLink"/>
                <w:rtl w:val="true"/>
              </w:rPr>
              <w:tab/>
            </w:r>
            <w:r>
              <w:rPr>
                <w:rStyle w:val="IndexLink"/>
              </w:rPr>
              <w:t>429</w:t>
            </w:r>
          </w:hyperlink>
        </w:p>
        <w:p>
          <w:pPr>
            <w:pStyle w:val="Contents2"/>
            <w:tabs>
              <w:tab w:val="clear" w:pos="8743"/>
              <w:tab w:val="right" w:pos="9026" w:leader="dot"/>
            </w:tabs>
            <w:rPr/>
          </w:pPr>
          <w:hyperlink w:anchor="__RefHeading___Toc11689947_73709187">
            <w:r>
              <w:rPr>
                <w:webHidden/>
                <w:rStyle w:val="IndexLink"/>
                <w:rtl w:val="true"/>
              </w:rPr>
              <w:t>الفائدة الرابعة في نبذة ممّا يتعلق بكتاب الكافي</w:t>
            </w:r>
            <w:r>
              <w:rPr>
                <w:rStyle w:val="IndexLink"/>
                <w:rtl w:val="true"/>
              </w:rPr>
              <w:tab/>
            </w:r>
            <w:r>
              <w:rPr>
                <w:rStyle w:val="IndexLink"/>
              </w:rPr>
              <w:t>474</w:t>
            </w:r>
          </w:hyperlink>
        </w:p>
        <w:p>
          <w:pPr>
            <w:pStyle w:val="Contents3"/>
            <w:tabs>
              <w:tab w:val="clear" w:pos="8459"/>
              <w:tab w:val="right" w:pos="9026" w:leader="dot"/>
            </w:tabs>
            <w:rPr/>
          </w:pPr>
          <w:hyperlink w:anchor="__RefHeading___Toc11689949_73709187">
            <w:r>
              <w:rPr>
                <w:webHidden/>
                <w:rStyle w:val="IndexLink"/>
                <w:rtl w:val="true"/>
              </w:rPr>
              <w:t>اشارة</w:t>
            </w:r>
            <w:r>
              <w:rPr>
                <w:rStyle w:val="IndexLink"/>
                <w:rtl w:val="true"/>
              </w:rPr>
              <w:tab/>
            </w:r>
            <w:r>
              <w:rPr>
                <w:rStyle w:val="IndexLink"/>
              </w:rPr>
              <w:t>474</w:t>
            </w:r>
          </w:hyperlink>
        </w:p>
        <w:p>
          <w:pPr>
            <w:pStyle w:val="Contents3"/>
            <w:tabs>
              <w:tab w:val="clear" w:pos="8459"/>
              <w:tab w:val="right" w:pos="9026" w:leader="dot"/>
            </w:tabs>
            <w:rPr/>
          </w:pPr>
          <w:hyperlink w:anchor="__RefHeading___Toc11689951_73709187">
            <w:r>
              <w:rPr>
                <w:webHidden/>
                <w:rStyle w:val="IndexLink"/>
                <w:rtl w:val="true"/>
              </w:rPr>
              <w:t>الأول</w:t>
            </w:r>
            <w:r>
              <w:rPr>
                <w:rStyle w:val="IndexLink"/>
                <w:rtl w:val="true"/>
              </w:rPr>
              <w:t xml:space="preserve">: </w:t>
            </w:r>
            <w:r>
              <w:rPr>
                <w:rStyle w:val="IndexLink"/>
                <w:rtl w:val="true"/>
              </w:rPr>
              <w:t>ما ذكروه في مقام مدحه تصريحا، أو تلويحا</w:t>
            </w:r>
            <w:r>
              <w:rPr>
                <w:rStyle w:val="IndexLink"/>
                <w:rtl w:val="true"/>
              </w:rPr>
              <w:tab/>
            </w:r>
            <w:r>
              <w:rPr>
                <w:rStyle w:val="IndexLink"/>
              </w:rPr>
              <w:t>476</w:t>
            </w:r>
          </w:hyperlink>
        </w:p>
        <w:p>
          <w:pPr>
            <w:pStyle w:val="Contents3"/>
            <w:tabs>
              <w:tab w:val="clear" w:pos="8459"/>
              <w:tab w:val="right" w:pos="9026" w:leader="dot"/>
            </w:tabs>
            <w:rPr/>
          </w:pPr>
          <w:hyperlink w:anchor="__RefHeading___Toc11689953_73709187">
            <w:r>
              <w:rPr>
                <w:webHidden/>
                <w:rStyle w:val="IndexLink"/>
                <w:rtl w:val="true"/>
              </w:rPr>
              <w:t>الثاني البحث في عرض الكافي علي الإمام المهدي ع و السفراء الأربعة و عدمه</w:t>
            </w:r>
            <w:r>
              <w:rPr>
                <w:rStyle w:val="IndexLink"/>
                <w:rtl w:val="true"/>
              </w:rPr>
              <w:tab/>
            </w:r>
            <w:r>
              <w:rPr>
                <w:rStyle w:val="IndexLink"/>
              </w:rPr>
              <w:t>479</w:t>
            </w:r>
          </w:hyperlink>
        </w:p>
        <w:p>
          <w:pPr>
            <w:pStyle w:val="Contents3"/>
            <w:tabs>
              <w:tab w:val="clear" w:pos="8459"/>
              <w:tab w:val="right" w:pos="9026" w:leader="dot"/>
            </w:tabs>
            <w:rPr/>
          </w:pPr>
          <w:hyperlink w:anchor="__RefHeading___Toc11689955_73709187">
            <w:r>
              <w:rPr>
                <w:webHidden/>
                <w:rStyle w:val="IndexLink"/>
                <w:rtl w:val="true"/>
              </w:rPr>
              <w:t>الثالث في من قدح علي أوثقية و أثبتية الكليني لروايته عن الضعفاء و المجاهيل و من لم يلقه و سوء الضبط و غيرها</w:t>
            </w:r>
            <w:r>
              <w:rPr>
                <w:rStyle w:val="IndexLink"/>
                <w:rtl w:val="true"/>
              </w:rPr>
              <w:tab/>
            </w:r>
            <w:r>
              <w:rPr>
                <w:rStyle w:val="IndexLink"/>
              </w:rPr>
              <w:t>486</w:t>
            </w:r>
          </w:hyperlink>
        </w:p>
        <w:p>
          <w:pPr>
            <w:pStyle w:val="Contents3"/>
            <w:tabs>
              <w:tab w:val="clear" w:pos="8459"/>
              <w:tab w:val="right" w:pos="9026" w:leader="dot"/>
            </w:tabs>
            <w:rPr/>
          </w:pPr>
          <w:hyperlink w:anchor="__RefHeading___Toc11689957_73709187">
            <w:r>
              <w:rPr>
                <w:webHidden/>
                <w:rStyle w:val="IndexLink"/>
                <w:rtl w:val="true"/>
              </w:rPr>
              <w:t>الرابع</w:t>
            </w:r>
            <w:r>
              <w:rPr>
                <w:rStyle w:val="IndexLink"/>
                <w:rtl w:val="true"/>
              </w:rPr>
              <w:t xml:space="preserve">: </w:t>
            </w:r>
            <w:r>
              <w:rPr>
                <w:rStyle w:val="IndexLink"/>
                <w:rtl w:val="true"/>
              </w:rPr>
              <w:t xml:space="preserve">شهادته </w:t>
            </w:r>
            <w:r>
              <w:rPr>
                <w:rStyle w:val="IndexLink"/>
                <w:rtl w:val="true"/>
              </w:rPr>
              <w:t>(</w:t>
            </w:r>
            <w:r>
              <w:rPr>
                <w:rStyle w:val="IndexLink"/>
                <w:rtl w:val="true"/>
              </w:rPr>
              <w:t>قدس اللّه روحه</w:t>
            </w:r>
            <w:r>
              <w:rPr>
                <w:rStyle w:val="IndexLink"/>
                <w:rtl w:val="true"/>
              </w:rPr>
              <w:t xml:space="preserve">) </w:t>
            </w:r>
            <w:r>
              <w:rPr>
                <w:rStyle w:val="IndexLink"/>
                <w:rtl w:val="true"/>
              </w:rPr>
              <w:t>بصحّة أخباره في خطبة الكتاب و ذكر شبهات صاحب المفاتيح حول عدم الاعتماد علي ما ذكره الكليني</w:t>
            </w:r>
            <w:r>
              <w:rPr>
                <w:rStyle w:val="IndexLink"/>
                <w:rtl w:val="true"/>
              </w:rPr>
              <w:tab/>
            </w:r>
            <w:r>
              <w:rPr>
                <w:rStyle w:val="IndexLink"/>
              </w:rPr>
              <w:t>492</w:t>
            </w:r>
          </w:hyperlink>
        </w:p>
        <w:p>
          <w:pPr>
            <w:pStyle w:val="Contents3"/>
            <w:tabs>
              <w:tab w:val="clear" w:pos="8459"/>
              <w:tab w:val="right" w:pos="9026" w:leader="dot"/>
            </w:tabs>
            <w:rPr/>
          </w:pPr>
          <w:hyperlink w:anchor="__RefHeading___Toc11689959_73709187">
            <w:r>
              <w:rPr>
                <w:webHidden/>
                <w:rStyle w:val="IndexLink"/>
                <w:rtl w:val="true"/>
              </w:rPr>
              <w:t>في ذكر شبهات صاحب المفاتيح حول الكافي و عدم الاعتماد علي ما ذكره</w:t>
            </w:r>
            <w:r>
              <w:rPr>
                <w:rStyle w:val="IndexLink"/>
                <w:rtl w:val="true"/>
              </w:rPr>
              <w:tab/>
            </w:r>
            <w:r>
              <w:rPr>
                <w:rStyle w:val="IndexLink"/>
              </w:rPr>
              <w:t>497</w:t>
            </w:r>
          </w:hyperlink>
        </w:p>
        <w:p>
          <w:pPr>
            <w:pStyle w:val="Contents4"/>
            <w:tabs>
              <w:tab w:val="clear" w:pos="8176"/>
              <w:tab w:val="right" w:pos="9026" w:leader="dot"/>
            </w:tabs>
            <w:rPr/>
          </w:pPr>
          <w:hyperlink w:anchor="__RefHeading___Toc11689961_73709187">
            <w:r>
              <w:rPr>
                <w:webHidden/>
                <w:rStyle w:val="IndexLink"/>
                <w:rtl w:val="true"/>
              </w:rPr>
              <w:t>اشارة</w:t>
            </w:r>
            <w:r>
              <w:rPr>
                <w:rStyle w:val="IndexLink"/>
                <w:rtl w:val="true"/>
              </w:rPr>
              <w:tab/>
            </w:r>
            <w:r>
              <w:rPr>
                <w:rStyle w:val="IndexLink"/>
              </w:rPr>
              <w:t>497</w:t>
            </w:r>
          </w:hyperlink>
        </w:p>
        <w:p>
          <w:pPr>
            <w:pStyle w:val="Contents4"/>
            <w:tabs>
              <w:tab w:val="clear" w:pos="8176"/>
              <w:tab w:val="right" w:pos="9026" w:leader="dot"/>
            </w:tabs>
            <w:rPr/>
          </w:pPr>
          <w:hyperlink w:anchor="__RefHeading___Toc11689963_73709187">
            <w:r>
              <w:rPr>
                <w:webHidden/>
                <w:rStyle w:val="IndexLink"/>
                <w:rtl w:val="true"/>
              </w:rPr>
              <w:t>الأولي</w:t>
            </w:r>
            <w:r>
              <w:rPr>
                <w:rStyle w:val="IndexLink"/>
                <w:rtl w:val="true"/>
              </w:rPr>
              <w:t xml:space="preserve">: </w:t>
            </w:r>
            <w:r>
              <w:rPr>
                <w:rStyle w:val="IndexLink"/>
                <w:rtl w:val="true"/>
              </w:rPr>
              <w:t>إن القدماء يحكمون بالصحّة بأسباب لا تقتضي ذلك</w:t>
            </w:r>
            <w:r>
              <w:rPr>
                <w:rStyle w:val="IndexLink"/>
                <w:rtl w:val="true"/>
              </w:rPr>
              <w:t>:</w:t>
              <w:tab/>
            </w:r>
            <w:r>
              <w:rPr>
                <w:rStyle w:val="IndexLink"/>
              </w:rPr>
              <w:t>497</w:t>
            </w:r>
          </w:hyperlink>
        </w:p>
        <w:p>
          <w:pPr>
            <w:pStyle w:val="Contents4"/>
            <w:tabs>
              <w:tab w:val="clear" w:pos="8176"/>
              <w:tab w:val="right" w:pos="9026" w:leader="dot"/>
            </w:tabs>
            <w:rPr/>
          </w:pPr>
          <w:hyperlink w:anchor="__RefHeading___Toc11689965_73709187">
            <w:r>
              <w:rPr>
                <w:webHidden/>
                <w:rStyle w:val="IndexLink"/>
                <w:rtl w:val="true"/>
              </w:rPr>
              <w:t>الثانية</w:t>
            </w:r>
            <w:r>
              <w:rPr>
                <w:rStyle w:val="IndexLink"/>
                <w:rtl w:val="true"/>
              </w:rPr>
              <w:t xml:space="preserve">: </w:t>
            </w:r>
            <w:r>
              <w:rPr>
                <w:rStyle w:val="IndexLink"/>
                <w:rtl w:val="true"/>
              </w:rPr>
              <w:t>ما في المفاتيح</w:t>
            </w:r>
            <w:r>
              <w:rPr>
                <w:rStyle w:val="IndexLink"/>
                <w:rtl w:val="true"/>
              </w:rPr>
              <w:t xml:space="preserve">: </w:t>
            </w:r>
            <w:r>
              <w:rPr>
                <w:rStyle w:val="IndexLink"/>
                <w:rtl w:val="true"/>
              </w:rPr>
              <w:t>أنّ الكليني لم يصرّح بصحّة أخبار الكافي، و إنّما قال</w:t>
            </w:r>
            <w:r>
              <w:rPr>
                <w:rStyle w:val="IndexLink"/>
                <w:rtl w:val="true"/>
              </w:rPr>
              <w:t xml:space="preserve">: </w:t>
            </w:r>
            <w:r>
              <w:rPr>
                <w:rStyle w:val="IndexLink"/>
                <w:rtl w:val="true"/>
              </w:rPr>
              <w:t>رجوت و الرجاء غير العلم</w:t>
            </w:r>
            <w:r>
              <w:rPr>
                <w:rStyle w:val="IndexLink"/>
                <w:rtl w:val="true"/>
              </w:rPr>
              <w:tab/>
            </w:r>
            <w:r>
              <w:rPr>
                <w:rStyle w:val="IndexLink"/>
              </w:rPr>
              <w:t>501</w:t>
            </w:r>
          </w:hyperlink>
        </w:p>
        <w:p>
          <w:pPr>
            <w:pStyle w:val="Contents4"/>
            <w:tabs>
              <w:tab w:val="clear" w:pos="8176"/>
              <w:tab w:val="right" w:pos="9026" w:leader="dot"/>
            </w:tabs>
            <w:rPr/>
          </w:pPr>
          <w:hyperlink w:anchor="__RefHeading___Toc11689967_73709187">
            <w:r>
              <w:rPr>
                <w:webHidden/>
                <w:rStyle w:val="IndexLink"/>
                <w:rtl w:val="true"/>
              </w:rPr>
              <w:t>الثالثة ما في المفاتيح من أنّ إخبار الكليني بصحّة ما في الكافي، كما يمكن أن يكون باعتبار علمه كذلك يمكن أن يكون باعتبار اجتهاده و ظهورها عنده، و لو بالدليل الظنّي، فلا يجوز الاعتماد عليه</w:t>
            </w:r>
            <w:r>
              <w:rPr>
                <w:rStyle w:val="IndexLink"/>
                <w:rtl w:val="true"/>
              </w:rPr>
              <w:tab/>
            </w:r>
            <w:r>
              <w:rPr>
                <w:rStyle w:val="IndexLink"/>
              </w:rPr>
              <w:t>505</w:t>
            </w:r>
          </w:hyperlink>
        </w:p>
        <w:p>
          <w:pPr>
            <w:pStyle w:val="Contents4"/>
            <w:tabs>
              <w:tab w:val="clear" w:pos="8176"/>
              <w:tab w:val="right" w:pos="9026" w:leader="dot"/>
            </w:tabs>
            <w:rPr/>
          </w:pPr>
          <w:hyperlink w:anchor="__RefHeading___Toc11689969_73709187">
            <w:r>
              <w:rPr>
                <w:webHidden/>
                <w:rStyle w:val="IndexLink"/>
                <w:rtl w:val="true"/>
              </w:rPr>
              <w:t>الرابعة</w:t>
            </w:r>
            <w:r>
              <w:rPr>
                <w:rStyle w:val="IndexLink"/>
                <w:rtl w:val="true"/>
              </w:rPr>
              <w:t xml:space="preserve">: </w:t>
            </w:r>
            <w:r>
              <w:rPr>
                <w:rStyle w:val="IndexLink"/>
                <w:rtl w:val="true"/>
              </w:rPr>
              <w:t xml:space="preserve">ما في المفاتيح أيضا قال </w:t>
            </w:r>
            <w:r>
              <w:rPr>
                <w:rStyle w:val="IndexLink"/>
                <w:rtl w:val="true"/>
              </w:rPr>
              <w:t>(</w:t>
            </w:r>
            <w:r>
              <w:rPr>
                <w:rStyle w:val="IndexLink"/>
                <w:rtl w:val="true"/>
              </w:rPr>
              <w:t>رحمه اللّه</w:t>
            </w:r>
            <w:r>
              <w:rPr>
                <w:rStyle w:val="IndexLink"/>
                <w:rtl w:val="true"/>
              </w:rPr>
              <w:t xml:space="preserve">): </w:t>
            </w:r>
            <w:r>
              <w:rPr>
                <w:rStyle w:val="IndexLink"/>
                <w:rtl w:val="true"/>
              </w:rPr>
              <w:t>إنّ الذي عليه محقّقوا أصحابنا عدم حجيّة ما ذكره الكليني</w:t>
            </w:r>
            <w:r>
              <w:rPr>
                <w:rStyle w:val="IndexLink"/>
                <w:rtl w:val="true"/>
              </w:rPr>
              <w:tab/>
            </w:r>
            <w:r>
              <w:rPr>
                <w:rStyle w:val="IndexLink"/>
              </w:rPr>
              <w:t>507</w:t>
            </w:r>
          </w:hyperlink>
        </w:p>
        <w:p>
          <w:pPr>
            <w:pStyle w:val="Contents4"/>
            <w:tabs>
              <w:tab w:val="clear" w:pos="8176"/>
              <w:tab w:val="right" w:pos="9026" w:leader="dot"/>
            </w:tabs>
            <w:rPr/>
          </w:pPr>
          <w:hyperlink w:anchor="__RefHeading___Toc11689971_73709187">
            <w:r>
              <w:rPr>
                <w:webHidden/>
                <w:rStyle w:val="IndexLink"/>
                <w:rtl w:val="true"/>
              </w:rPr>
              <w:t>الخامسة</w:t>
            </w:r>
            <w:r>
              <w:rPr>
                <w:rStyle w:val="IndexLink"/>
                <w:rtl w:val="true"/>
              </w:rPr>
              <w:t xml:space="preserve">: </w:t>
            </w:r>
            <w:r>
              <w:rPr>
                <w:rStyle w:val="IndexLink"/>
                <w:rtl w:val="true"/>
              </w:rPr>
              <w:t xml:space="preserve">ما في الرسالة من أن الكليني قد أكثر في الكافي من الرواية عن غير المعصوم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أول كتاب الإرث </w:t>
            </w:r>
            <w:r>
              <w:rPr>
                <w:rStyle w:val="IndexLink"/>
                <w:rtl w:val="true"/>
              </w:rPr>
              <w:t>.</w:t>
              <w:tab/>
            </w:r>
            <w:r>
              <w:rPr>
                <w:rStyle w:val="IndexLink"/>
              </w:rPr>
              <w:t>514</w:t>
            </w:r>
          </w:hyperlink>
        </w:p>
        <w:p>
          <w:pPr>
            <w:pStyle w:val="Contents3"/>
            <w:tabs>
              <w:tab w:val="clear" w:pos="8459"/>
              <w:tab w:val="right" w:pos="9026" w:leader="dot"/>
            </w:tabs>
            <w:rPr/>
          </w:pPr>
          <w:hyperlink w:anchor="__RefHeading___Toc11689973_73709187">
            <w:r>
              <w:rPr>
                <w:webHidden/>
                <w:rStyle w:val="IndexLink"/>
                <w:rtl w:val="true"/>
              </w:rPr>
              <w:t>و ينبغي التنبيه علي أمور</w:t>
            </w:r>
            <w:r>
              <w:rPr>
                <w:rStyle w:val="IndexLink"/>
                <w:rtl w:val="true"/>
              </w:rPr>
              <w:t>:</w:t>
              <w:tab/>
            </w:r>
            <w:r>
              <w:rPr>
                <w:rStyle w:val="IndexLink"/>
              </w:rPr>
              <w:t>517</w:t>
            </w:r>
          </w:hyperlink>
        </w:p>
        <w:p>
          <w:pPr>
            <w:pStyle w:val="Contents4"/>
            <w:tabs>
              <w:tab w:val="clear" w:pos="8176"/>
              <w:tab w:val="right" w:pos="9026" w:leader="dot"/>
            </w:tabs>
            <w:rPr/>
          </w:pPr>
          <w:hyperlink w:anchor="__RefHeading___Toc11689975_73709187">
            <w:r>
              <w:rPr>
                <w:webHidden/>
                <w:rStyle w:val="IndexLink"/>
                <w:rtl w:val="true"/>
              </w:rPr>
              <w:t>الأول</w:t>
            </w:r>
            <w:r>
              <w:rPr>
                <w:rStyle w:val="IndexLink"/>
                <w:rtl w:val="true"/>
              </w:rPr>
              <w:t xml:space="preserve">: </w:t>
            </w:r>
            <w:r>
              <w:rPr>
                <w:rStyle w:val="IndexLink"/>
                <w:rtl w:val="true"/>
              </w:rPr>
              <w:t>في اللؤلؤة</w:t>
            </w:r>
            <w:r>
              <w:rPr>
                <w:rStyle w:val="IndexLink"/>
                <w:rtl w:val="true"/>
              </w:rPr>
              <w:t xml:space="preserve">: </w:t>
            </w:r>
            <w:r>
              <w:rPr>
                <w:rStyle w:val="IndexLink"/>
                <w:rtl w:val="true"/>
              </w:rPr>
              <w:t>قال بعض مشايخنا المتأخرين</w:t>
            </w:r>
            <w:r>
              <w:rPr>
                <w:rStyle w:val="IndexLink"/>
                <w:rtl w:val="true"/>
              </w:rPr>
              <w:t xml:space="preserve">: </w:t>
            </w:r>
            <w:r>
              <w:rPr>
                <w:rStyle w:val="IndexLink"/>
                <w:rtl w:val="true"/>
              </w:rPr>
              <w:t>أمّا الكافي فجميع أحاديثه حصرت في</w:t>
            </w:r>
            <w:r>
              <w:rPr>
                <w:rStyle w:val="IndexLink"/>
                <w:rtl w:val="true"/>
              </w:rPr>
              <w:t xml:space="preserve">: </w:t>
            </w:r>
            <w:r>
              <w:rPr>
                <w:rStyle w:val="IndexLink"/>
                <w:rtl w:val="true"/>
              </w:rPr>
              <w:t>ستّة عشر ألف حديث و مائة و تسعة و تسعين حديثا</w:t>
            </w:r>
            <w:r>
              <w:rPr>
                <w:rStyle w:val="IndexLink"/>
                <w:rtl w:val="true"/>
              </w:rPr>
              <w:t>.</w:t>
              <w:tab/>
            </w:r>
            <w:r>
              <w:rPr>
                <w:rStyle w:val="IndexLink"/>
              </w:rPr>
              <w:t>517</w:t>
            </w:r>
          </w:hyperlink>
        </w:p>
        <w:p>
          <w:pPr>
            <w:pStyle w:val="Contents4"/>
            <w:tabs>
              <w:tab w:val="clear" w:pos="8176"/>
              <w:tab w:val="right" w:pos="9026" w:leader="dot"/>
            </w:tabs>
            <w:rPr/>
          </w:pPr>
          <w:hyperlink w:anchor="__RefHeading___Toc11689977_73709187">
            <w:r>
              <w:rPr>
                <w:webHidden/>
                <w:rStyle w:val="IndexLink"/>
                <w:rtl w:val="true"/>
              </w:rPr>
              <w:t>الثاني</w:t>
            </w:r>
            <w:r>
              <w:rPr>
                <w:rStyle w:val="IndexLink"/>
                <w:rtl w:val="true"/>
              </w:rPr>
              <w:t xml:space="preserve">: </w:t>
            </w:r>
            <w:r>
              <w:rPr>
                <w:rStyle w:val="IndexLink"/>
                <w:rtl w:val="true"/>
              </w:rPr>
              <w:t xml:space="preserve">كثيرا ما يقول الكليني </w:t>
            </w:r>
            <w:r>
              <w:rPr>
                <w:rStyle w:val="IndexLink"/>
                <w:rtl w:val="true"/>
              </w:rPr>
              <w:t>(</w:t>
            </w:r>
            <w:r>
              <w:rPr>
                <w:rStyle w:val="IndexLink"/>
                <w:rtl w:val="true"/>
              </w:rPr>
              <w:t>رحمه اللّه</w:t>
            </w:r>
            <w:r>
              <w:rPr>
                <w:rStyle w:val="IndexLink"/>
                <w:rtl w:val="true"/>
              </w:rPr>
              <w:t xml:space="preserve">) </w:t>
            </w:r>
            <w:r>
              <w:rPr>
                <w:rStyle w:val="IndexLink"/>
                <w:rtl w:val="true"/>
              </w:rPr>
              <w:t>في كتابه الكافي</w:t>
            </w:r>
            <w:r>
              <w:rPr>
                <w:rStyle w:val="IndexLink"/>
                <w:rtl w:val="true"/>
              </w:rPr>
              <w:t xml:space="preserve">: </w:t>
            </w:r>
            <w:r>
              <w:rPr>
                <w:rStyle w:val="IndexLink"/>
                <w:rtl w:val="true"/>
              </w:rPr>
              <w:t>عدة من أصحابنا، عن فلان، و هو يريد رجالا بأعيانهم</w:t>
            </w:r>
            <w:r>
              <w:rPr>
                <w:rStyle w:val="IndexLink"/>
                <w:rtl w:val="true"/>
              </w:rPr>
              <w:tab/>
            </w:r>
            <w:r>
              <w:rPr>
                <w:rStyle w:val="IndexLink"/>
              </w:rPr>
              <w:t>519</w:t>
            </w:r>
          </w:hyperlink>
        </w:p>
        <w:p>
          <w:pPr>
            <w:pStyle w:val="Contents4"/>
            <w:tabs>
              <w:tab w:val="clear" w:pos="8176"/>
              <w:tab w:val="right" w:pos="9026" w:leader="dot"/>
            </w:tabs>
            <w:rPr/>
          </w:pPr>
          <w:hyperlink w:anchor="__RefHeading___Toc11689979_73709187">
            <w:r>
              <w:rPr>
                <w:webHidden/>
                <w:rStyle w:val="IndexLink"/>
                <w:rtl w:val="true"/>
              </w:rPr>
              <w:t>طريفة</w:t>
            </w:r>
            <w:r>
              <w:rPr>
                <w:rStyle w:val="IndexLink"/>
                <w:rtl w:val="true"/>
              </w:rPr>
              <w:t>:</w:t>
              <w:tab/>
            </w:r>
            <w:r>
              <w:rPr>
                <w:rStyle w:val="IndexLink"/>
              </w:rPr>
              <w:t>546</w:t>
            </w:r>
          </w:hyperlink>
        </w:p>
        <w:p>
          <w:pPr>
            <w:pStyle w:val="Contents4"/>
            <w:tabs>
              <w:tab w:val="clear" w:pos="8176"/>
              <w:tab w:val="right" w:pos="9026" w:leader="dot"/>
            </w:tabs>
            <w:rPr/>
          </w:pPr>
          <w:hyperlink w:anchor="__RefHeading___Toc11689981_73709187">
            <w:r>
              <w:rPr>
                <w:webHidden/>
                <w:rStyle w:val="IndexLink"/>
                <w:rtl w:val="true"/>
              </w:rPr>
              <w:t>خاتمة</w:t>
            </w:r>
            <w:r>
              <w:rPr>
                <w:rStyle w:val="IndexLink"/>
                <w:rtl w:val="true"/>
              </w:rPr>
              <w:t>:</w:t>
              <w:tab/>
            </w:r>
            <w:r>
              <w:rPr>
                <w:rStyle w:val="IndexLink"/>
              </w:rPr>
              <w:t>547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48_124170"/>
      <w:bookmarkStart w:id="1" w:name="pg11848_124170"/>
      <w:bookmarkEnd w:id="1"/>
    </w:p>
    <w:p>
      <w:pPr>
        <w:pStyle w:val="Heading2"/>
        <w:numPr>
          <w:ilvl w:val="1"/>
          <w:numId w:val="1"/>
        </w:numPr>
        <w:rPr/>
      </w:pPr>
      <w:bookmarkStart w:id="2" w:name="pg11848_124170"/>
      <w:bookmarkStart w:id="3" w:name="__RefHeading___Toc11689671_73709187"/>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نوري، حسين‌بن محمد‌تقي‌‏، </w:t>
      </w:r>
      <w:r>
        <w:rPr>
          <w:rFonts w:ascii="Amiri" w:hAnsi="Amiri" w:eastAsia="Amiri" w:cs="Amiri"/>
          <w:color w:val="111111"/>
          <w:sz w:val="28"/>
          <w:sz w:val="28"/>
          <w:szCs w:val="28"/>
          <w:lang w:bidi="ar-SA"/>
        </w:rPr>
        <w:t>۱۲۵۴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حسين النوري الطبرسي؛ تحقيق موسسه آل‌البيت عليهم‌السلام لاحياء‌التراث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لاحياء‌التراث‌‏،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لاحياء‌التراث‌‏؛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۲۴۰۰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964-5503-84-1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964-5503-86-8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964-319-017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w:t>
      </w:r>
      <w:r>
        <w:rPr>
          <w:rFonts w:ascii="Amiri" w:hAnsi="Amiri" w:eastAsia="Amiri" w:cs="Amiri"/>
          <w:color w:val="111111"/>
          <w:sz w:val="28"/>
          <w:sz w:val="28"/>
          <w:szCs w:val="28"/>
          <w:lang w:bidi="ar-SA"/>
        </w:rPr>
        <w:t>۸۰۰۰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964-319-020</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حاضر خاتمه مستدرك الوسائل و مستنبط‌المسائل است كه خود در اصل اضافاتي است بر كتاب وسائل الشيعه حر‌العاملي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و مستنبط‌المسائل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علم‌الرجال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 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متون قديمي تا قرن </w:t>
      </w:r>
      <w:r>
        <w:rPr>
          <w:rFonts w:ascii="Amiri" w:hAnsi="Amiri" w:eastAsia="Amiri" w:cs="Amiri"/>
          <w:color w:val="111111"/>
          <w:sz w:val="28"/>
          <w:sz w:val="28"/>
          <w:szCs w:val="28"/>
          <w:lang w:bidi="ar-SA"/>
        </w:rPr>
        <w:t>۱۴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عاملي، محمد بن حسن، </w:t>
      </w:r>
      <w:r>
        <w:rPr>
          <w:rFonts w:ascii="Amiri" w:hAnsi="Amiri" w:eastAsia="Amiri" w:cs="Amiri"/>
          <w:color w:val="111111"/>
          <w:sz w:val="28"/>
          <w:sz w:val="28"/>
          <w:szCs w:val="28"/>
          <w:lang w:bidi="ar-SA"/>
        </w:rPr>
        <w:t>۱۰۳۳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۱۱۰۴</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وسائل‌الشيعه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لاحياء‌التراث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۵۰۱۸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۱۶۰۲</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المستدرك</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فقيهان و راويان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689673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48_124174"/>
      <w:bookmarkStart w:id="8" w:name="pg11848_124174"/>
      <w:bookmarkEnd w:id="8"/>
    </w:p>
    <w:p>
      <w:pPr>
        <w:pStyle w:val="Heading2"/>
        <w:numPr>
          <w:ilvl w:val="1"/>
          <w:numId w:val="1"/>
        </w:numPr>
        <w:rPr/>
      </w:pPr>
      <w:bookmarkStart w:id="9" w:name="pg11848_124174"/>
      <w:bookmarkStart w:id="10" w:name="__RefHeading___Toc11689675_73709187"/>
      <w:bookmarkStart w:id="11" w:name="_Toc3"/>
      <w:bookmarkEnd w:id="9"/>
      <w:bookmarkEnd w:id="10"/>
      <w:r>
        <w:rPr>
          <w:rtl w:val="true"/>
        </w:rPr>
        <w:t>تتمة الفائدة الثالثة في ذكر مشايخ المصنف</w:t>
      </w:r>
      <w:bookmarkEnd w:id="11"/>
    </w:p>
    <w:p>
      <w:pPr>
        <w:pStyle w:val="Heading3"/>
        <w:numPr>
          <w:ilvl w:val="2"/>
          <w:numId w:val="1"/>
        </w:numPr>
        <w:rPr/>
      </w:pPr>
      <w:bookmarkStart w:id="12" w:name="__RefHeading___Toc11689677_73709187"/>
      <w:bookmarkStart w:id="13" w:name="_Toc4"/>
      <w:bookmarkEnd w:id="12"/>
      <w:r>
        <w:rPr>
          <w:rtl w:val="true"/>
        </w:rPr>
        <w:t>تتمة مشايخ مشايخ المصنف</w:t>
      </w:r>
      <w:bookmarkEnd w:id="13"/>
    </w:p>
    <w:p>
      <w:pPr>
        <w:pStyle w:val="Heading4"/>
        <w:numPr>
          <w:ilvl w:val="3"/>
          <w:numId w:val="1"/>
        </w:numPr>
        <w:rPr/>
      </w:pPr>
      <w:bookmarkStart w:id="14" w:name="__RefHeading___Toc11689679_73709187"/>
      <w:bookmarkStart w:id="15" w:name="_Toc5"/>
      <w:bookmarkEnd w:id="14"/>
      <w:r>
        <w:rPr>
          <w:rtl w:val="true"/>
        </w:rPr>
        <w:t>المرحلة الرابعة من المحقق الحلي إلي المفيد الثاني</w:t>
      </w:r>
      <w:bookmarkEnd w:id="15"/>
    </w:p>
    <w:p>
      <w:pPr>
        <w:pStyle w:val="Heading5"/>
        <w:numPr>
          <w:ilvl w:val="4"/>
          <w:numId w:val="1"/>
        </w:numPr>
        <w:rPr/>
      </w:pPr>
      <w:bookmarkStart w:id="16" w:name="__RefHeading___Toc11689681_73709187"/>
      <w:bookmarkStart w:id="17" w:name="_Toc6"/>
      <w:bookmarkEnd w:id="16"/>
      <w:r>
        <w:rPr>
          <w:rtl w:val="true"/>
        </w:rPr>
        <w:t>في ذكر مشجرة مشايخ المحقق الحلي</w:t>
      </w:r>
      <w:bookmarkEnd w:id="17"/>
    </w:p>
    <w:p>
      <w:pPr>
        <w:pStyle w:val="Heading6"/>
        <w:numPr>
          <w:ilvl w:val="5"/>
          <w:numId w:val="1"/>
        </w:numPr>
        <w:rPr/>
      </w:pPr>
      <w:bookmarkStart w:id="18" w:name="__RefHeading___Toc11689683_73709187"/>
      <w:bookmarkStart w:id="19" w:name="_Toc7"/>
      <w:bookmarkEnd w:id="18"/>
      <w:r>
        <w:rPr>
          <w:rtl w:val="true"/>
        </w:rPr>
        <w:t>اشارة</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تبدأ طرق 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w:t>
      </w:r>
      <w:r>
        <w:rPr>
          <w:rStyle w:val="FootnoteAnchor"/>
          <w:rtl w:val="true"/>
        </w:rPr>
        <w:footnoteReference w:id="2"/>
      </w:r>
      <w:r>
        <w:rPr>
          <w:rFonts w:ascii="Amiri" w:hAnsi="Amiri" w:eastAsia="Amiri" w:cs="Amiri"/>
          <w:color w:val="111111"/>
          <w:sz w:val="28"/>
          <w:sz w:val="28"/>
          <w:szCs w:val="28"/>
          <w:rtl w:val="true"/>
          <w:lang w:bidi="ar-SA"/>
        </w:rPr>
        <w:t>عن جماعة من المشايخ العظام، و فقهاء أهل البيت عليهم السلام</w:t>
      </w:r>
      <w:r>
        <w:rPr>
          <w:rFonts w:eastAsia="Amiri" w:cs="Amiri" w:ascii="Amiri" w:hAnsi="Amiri"/>
          <w:color w:val="111111"/>
          <w:sz w:val="28"/>
          <w:szCs w:val="28"/>
          <w:rtl w:val="true"/>
          <w:lang w:bidi="ar-SA"/>
        </w:rPr>
        <w:t>:</w:t>
      </w:r>
    </w:p>
    <w:p>
      <w:pPr>
        <w:pStyle w:val="Heading6"/>
        <w:numPr>
          <w:ilvl w:val="5"/>
          <w:numId w:val="1"/>
        </w:numPr>
        <w:rPr/>
      </w:pPr>
      <w:bookmarkStart w:id="20" w:name="__RefHeading___Toc11689685_73709187"/>
      <w:bookmarkStart w:id="21" w:name="_Toc8"/>
      <w:bookmarkEnd w:id="20"/>
      <w:r>
        <w:rPr>
          <w:rtl w:val="true"/>
        </w:rPr>
        <w:t>الأول والده الشيخ حسن</w:t>
      </w:r>
      <w:bookmarkEnd w:id="2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الشيخ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عظيم الشأن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زكريا يحيي الأكبر بن الحسن بن سعيد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محققا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أكابر الفقهاء في عصره، و قد نقل الشهيد في شرح الإرشاد في بحث قضاء الصلوات الفائتة عنه القول بالتوسعة،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المتأخرين القائلين بالتوسعة قطب الدين الراوندي، و نصير الدين عبد اللّه بن حمزة الطوسي، و سديد الدين محمود الحمصي، و الشيخ يحيي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w:t>
      </w:r>
    </w:p>
    <w:p>
      <w:pPr>
        <w:pStyle w:val="BookText"/>
        <w:rPr/>
      </w:pPr>
      <w:r>
        <w:rPr>
          <w:rFonts w:ascii="Amiri" w:hAnsi="Amiri" w:eastAsia="Amiri" w:cs="Amiri"/>
          <w:color w:val="111111"/>
          <w:sz w:val="28"/>
          <w:sz w:val="28"/>
          <w:szCs w:val="28"/>
          <w:rtl w:val="true"/>
          <w:lang w:bidi="ar-SA"/>
        </w:rPr>
        <w:t xml:space="preserve">الشيخين </w:t>
      </w:r>
      <w:r>
        <w:rPr>
          <w:rStyle w:val="FootnoteAnchor"/>
          <w:rtl w:val="true"/>
        </w:rPr>
        <w:footnoteReference w:id="5"/>
      </w:r>
      <w:r>
        <w:rPr>
          <w:rFonts w:ascii="Amiri" w:hAnsi="Amiri" w:eastAsia="Amiri" w:cs="Amiri"/>
          <w:color w:val="111111"/>
          <w:sz w:val="28"/>
          <w:sz w:val="28"/>
          <w:szCs w:val="28"/>
          <w:rtl w:val="true"/>
          <w:lang w:bidi="ar-SA"/>
        </w:rPr>
        <w:t>نجم الدين و نجيب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عنه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صاحب الجامع في مسألته في هذا المقام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الشيخ الفقيه أبي محمّد عربي بن مسافر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صالح بالحلّة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مزار محمّد بن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الأجل، الفقيه العالم، أبو محمّد عربي بن مسافر، قراءة عليه بداره بالحلّة السيفيّة، في شهر ربيع الأول سنة ثلاث و سبعين و خمسمائة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جليل كبير من أصحابنا رضي اللّه عنهم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جليل، فقيه عالم، يروي عن تلامذة الشيخ أبي علي الطوسي كالياس بن هاشم و غيره، يروي الصحيفة الكاملة عن بهاء الشرف بالسند المذكور في أوّلها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البهائي في حاشية أربعينه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إلي عبادة، اسم قبيلة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الشيخ يروي عن جماعة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عماد الدين الطبري، صاحب بشارة المصطفي،ه</w:t>
      </w:r>
      <w:r>
        <w:rPr>
          <w:rFonts w:eastAsia="Amiri" w:cs="Amiri" w:ascii="Amiri" w:hAnsi="Amiri"/>
          <w:color w:val="111111"/>
          <w:sz w:val="28"/>
          <w:szCs w:val="28"/>
          <w:rtl w:val="true"/>
          <w:lang w:bidi="ar-SA"/>
        </w:rPr>
        <w:t xml:space="preserve">. </w:t>
      </w:r>
      <w:bookmarkStart w:id="22" w:name="pg11848_124176"/>
    </w:p>
    <w:p>
      <w:pPr>
        <w:pStyle w:val="BookText"/>
        <w:rPr/>
      </w:pPr>
      <w:bookmarkEnd w:id="22"/>
      <w:r>
        <w:rPr>
          <w:rFonts w:ascii="Amiri" w:hAnsi="Amiri" w:eastAsia="Amiri" w:cs="Amiri"/>
          <w:color w:val="111111"/>
          <w:sz w:val="28"/>
          <w:sz w:val="28"/>
          <w:szCs w:val="28"/>
          <w:rtl w:val="true"/>
          <w:lang w:bidi="ar-SA"/>
        </w:rPr>
        <w:t xml:space="preserve">و يأتي في مشايخ السيد محيي الدين بن زهرة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الأمين حسين بن طحال، و يأتي في مشايخ ابن نما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الجليل أبو عبد اللّه الحسين ابن الشيخ جمال الدين هبة اللّه بن الحسين بن رطبة السوراوي، كان من أكابر مشايخ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الأجل أبي علي ابن شيخ الطائفة أبي جعفر الطوسي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محمّد إلياس </w:t>
      </w:r>
      <w:r>
        <w:rPr>
          <w:rStyle w:val="FootnoteAnchor"/>
          <w:rtl w:val="true"/>
        </w:rPr>
        <w:footnoteReference w:id="14"/>
      </w:r>
      <w:r>
        <w:rPr>
          <w:rFonts w:ascii="Amiri" w:hAnsi="Amiri" w:eastAsia="Amiri" w:cs="Amiri"/>
          <w:color w:val="111111"/>
          <w:sz w:val="28"/>
          <w:sz w:val="28"/>
          <w:szCs w:val="28"/>
          <w:rtl w:val="true"/>
          <w:lang w:bidi="ar-SA"/>
        </w:rPr>
        <w:t>بن محمّد بن هشام الحائري، العالم، الفاضل،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أبي علي الطوسي</w:t>
      </w:r>
      <w:r>
        <w:rPr>
          <w:rFonts w:eastAsia="Amiri" w:cs="Amiri" w:ascii="Amiri" w:hAnsi="Amiri"/>
          <w:color w:val="111111"/>
          <w:sz w:val="28"/>
          <w:szCs w:val="28"/>
          <w:rtl w:val="true"/>
          <w:lang w:bidi="ar-SA"/>
        </w:rPr>
        <w:t>.</w:t>
      </w:r>
    </w:p>
    <w:p>
      <w:pPr>
        <w:pStyle w:val="Heading6"/>
        <w:numPr>
          <w:ilvl w:val="5"/>
          <w:numId w:val="1"/>
        </w:numPr>
        <w:rPr/>
      </w:pPr>
      <w:bookmarkStart w:id="23" w:name="__RefHeading___Toc11689687_73709187"/>
      <w:bookmarkStart w:id="24" w:name="_Toc9"/>
      <w:bookmarkEnd w:id="23"/>
      <w:r>
        <w:rPr>
          <w:rtl w:val="true"/>
        </w:rPr>
        <w:t>الثاني السيد أبو حامد محمّد بن أبي القاسم عبد اللّه بن علي بن زهرة الحلبي</w:t>
      </w:r>
      <w:bookmarkEnd w:id="2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الامام العالم النحرير المعظّم، محيي </w:t>
      </w:r>
      <w:r>
        <w:rPr>
          <w:rStyle w:val="FootnoteAnchor"/>
          <w:rtl w:val="true"/>
        </w:rPr>
        <w:footnoteReference w:id="1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أضاف ثلاثة آخرين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الملّة والدين، أبو حامد نجم الإسلام محمّد بن أبي القاسم عبد اللّه بن علي بن زهرة الحلبي، صاحب كتاب الأربعين، الذي ألّفه في حقوق الإخوان، و منه نقل الشهيد الثاني في رسالة كشف الريبة رسالة الصادق عليه السلام إلي النجاشي والي‏</w:t>
      </w:r>
    </w:p>
    <w:p>
      <w:pPr>
        <w:pStyle w:val="BookText"/>
        <w:rPr/>
      </w:pPr>
      <w:r>
        <w:rPr>
          <w:rFonts w:ascii="IRNazanin" w:hAnsi="IRNazanin" w:eastAsia="IRNazanin"/>
          <w:color w:val="111111"/>
          <w:sz w:val="28"/>
          <w:sz w:val="28"/>
          <w:szCs w:val="28"/>
          <w:rtl w:val="true"/>
          <w:lang w:bidi="fa-IR"/>
        </w:rPr>
        <w:t xml:space="preserve">الأهواز </w:t>
      </w:r>
      <w:r>
        <w:rPr>
          <w:rStyle w:val="FootnoteAnchor"/>
          <w:rtl w:val="true"/>
        </w:rPr>
        <w:footnoteReference w:id="16"/>
      </w:r>
      <w:r>
        <w:rPr>
          <w:rFonts w:ascii="Amiri" w:hAnsi="Amiri" w:eastAsia="Amiri" w:cs="Amiri"/>
          <w:color w:val="111111"/>
          <w:sz w:val="28"/>
          <w:sz w:val="28"/>
          <w:szCs w:val="28"/>
          <w:rtl w:val="true"/>
          <w:lang w:bidi="ar-SA"/>
        </w:rPr>
        <w:t xml:space="preserve">و عندنا نسخة منه بخط الشيخ الجباعي، نقله عن خط الشهيد رحمه اللّه و كانت امّه بنت الشيخ الفقيه محمّد بن إدريس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نقل عن خط ابن إدريس أنّه بلغ الحلم سنة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و ذكر السيد محيي الدين أنّه قرأ علي عمّه حمزة بن زهرة سنة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بلوغه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تكون أمّه بنت ابن إدريس؟ و لعلّ ما يأتي علي ظهر الصفحة، في السطر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ضمير هو راجع إلي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كما صرّح هو في بعض إجازاته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الدين بن </w:t>
      </w:r>
      <w:r>
        <w:rPr>
          <w:rStyle w:val="FootnoteAnchor"/>
          <w:rtl w:val="true"/>
        </w:rPr>
        <w:footnoteReference w:id="18"/>
      </w:r>
      <w:r>
        <w:rPr>
          <w:rFonts w:ascii="Amiri" w:hAnsi="Amiri" w:eastAsia="Amiri" w:cs="Amiri"/>
          <w:color w:val="111111"/>
          <w:sz w:val="28"/>
          <w:sz w:val="28"/>
          <w:szCs w:val="28"/>
          <w:rtl w:val="true"/>
          <w:lang w:bidi="ar-SA"/>
        </w:rPr>
        <w:t xml:space="preserve">شهرآشوب المازندراني، الآتي ذكر اسمه الشريف إن شاء تعالي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الأكرم، السيد عزّ الدين أبو المكارم حمزة بن علي بن زهرة الحسيني الحلبي، الفقيه الجليل المعروف، صاحب الغنية و غيرها، المتولّد في الشهر المبارك سنة إحدي عشرة و خمسمائة، المتوفي سنة خمس و ثمانين و خمسمائة، هو و أبوه و جدّه و أخوه و ابن أخيه من أكابر فقهائنا، و بيتهم بيت جليل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بنو زهرة شيعة بحلب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القاضي في المجالس عن تاريخ ابن كثير الشامي، أنّ في سنة سبع و خمسمائة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 لم يفطن واحد منهم إلي أن ولادة صلاح الدين الأيوبي كانت سنة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و لكن الخطأ نشأ من التاريخ، فإنّ ابن كثير ذكر هذا في حوادث سنة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سنة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راجع التفاصيل في البداية و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و لكنه 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تكون عقودهم و انكحتهم إلي الشريف أبي طاهر بن أبي المكارم حمزة بن زاهر، و الظاهر ان هذا أيضا خطأ فإن في سنة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منتهي زعامة أبي المكارم ابن زهرة و عظمته، فكيف يطلبون أن تكون أنكحتهم إلي أبي طاهر في حياة أبيه أبي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طاهر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كما ان زاهر مصحف زهرة، و تاريخ ابن كثير كثير الخطأ المطبعي، و انّ الأصل الصحيح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الشريف الطاهر أبي المكارم فكلمة أبي و ابن قبل الطاهر و بعده زائدة، ليس لأبي المكارم ابن يكني أبا طاهر، و قد وقع لأهل حلب نظير ذلك من قبل،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حيث اشتدّ المرض بالملك العادل نور الدين فاستخلف أخاه نصرة الدين و أوصاه أن يقيم بحلب، و أسد الدين شيركوه في دمشق، فتوجه نصرة الدين إلي حلب، و أغلق والي القلعة الأبواب في وجهه كما في ذيل تاريخ دمشق لابن القلانسي،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فثارت أجداث حلب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صاحبنا و ملكنا بعد أخيه، و زحفوا في السلاح إلي باب البلد فكسروا أغلاقه و دخل نصرة الدين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اقترحوا علي نصرة الدين اقتراحات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رسمهم في التأذن بحي علي خير العمل محمد و علي خير البشر، فأجابهم إلي ما رغبوا فيه و أحسن القول لهم و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بزرك الطهراني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فرغ الملك صلاح الدين أيوب من مهمّ ولاية مصر، و اطمأن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 توجّه إلي أخذ بلاد الشام، و جاء منها إلي حلب، و نزل بظاهر حلب، و اضطرب والي حلب من ذلك، فطلب أهل حلب إلي ميدان العراق، و أظهر لهم المودّة و الملاءمة، و بكي بكاء شديدا، و رغّبهم في حرب صلاح الدين، فعاهده جميعهم في ذلك، و شرط عليه الروافض أمورا،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حيّ علي خير العمل في الأذان،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يفوّض عقودهم و أنكحتهم إلي الشريف الطاهر أبي المكارم حمزة بن زهرة الحسيني الذي كان مقتدي شيعة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ذلك الوالي جميع تلك الشروط </w:t>
      </w:r>
      <w:r>
        <w:rPr>
          <w:rStyle w:val="FootnoteAnchor"/>
          <w:rtl w:val="true"/>
        </w:rPr>
        <w:footnoteReference w:id="22"/>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خبير بأن ولادة السيد بعد هذا التاريخ بأربع سنين، و قد نقل في الرياض تاريخ الولادة و الوفاة عن كتاب نظام الأقوال للفاضل نظام الدين التفريشي، ثم نقل ترجمة السيد عن الأمل </w:t>
      </w:r>
      <w:r>
        <w:rPr>
          <w:rStyle w:val="FootnoteAnchor"/>
          <w:rtl w:val="true"/>
        </w:rPr>
        <w:footnoteReference w:id="23"/>
      </w:r>
      <w:r>
        <w:rPr>
          <w:rFonts w:ascii="Amiri" w:hAnsi="Amiri" w:eastAsia="Amiri" w:cs="Amiri"/>
          <w:color w:val="111111"/>
          <w:sz w:val="28"/>
          <w:sz w:val="28"/>
          <w:szCs w:val="28"/>
          <w:rtl w:val="true"/>
          <w:lang w:bidi="ar-SA"/>
        </w:rPr>
        <w:t>، إلي أن نقل عن القاضي 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نقلناه </w:t>
      </w:r>
      <w:r>
        <w:rPr>
          <w:rStyle w:val="FootnoteAnchor"/>
          <w:rtl w:val="true"/>
        </w:rPr>
        <w:footnoteReference w:id="24"/>
      </w:r>
      <w:r>
        <w:rPr>
          <w:rFonts w:ascii="Amiri" w:hAnsi="Amiri" w:eastAsia="Amiri" w:cs="Amiri"/>
          <w:color w:val="111111"/>
          <w:sz w:val="28"/>
          <w:sz w:val="28"/>
          <w:szCs w:val="28"/>
          <w:rtl w:val="true"/>
          <w:lang w:bidi="ar-SA"/>
        </w:rPr>
        <w:t>، و لم يتعرّض لهذا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أعجب منه ما في الروضات، فإنه نقل ما في النظام، و أعقبه بلا فصل ما في تاريخ ابن كثير </w:t>
      </w:r>
      <w:r>
        <w:rPr>
          <w:rStyle w:val="FootnoteAnchor"/>
          <w:rtl w:val="true"/>
        </w:rPr>
        <w:footnoteReference w:id="25"/>
      </w:r>
      <w:r>
        <w:rPr>
          <w:rFonts w:ascii="Amiri" w:hAnsi="Amiri" w:eastAsia="Amiri" w:cs="Amiri"/>
          <w:color w:val="111111"/>
          <w:sz w:val="28"/>
          <w:sz w:val="28"/>
          <w:szCs w:val="28"/>
          <w:rtl w:val="true"/>
          <w:lang w:bidi="ar-SA"/>
        </w:rPr>
        <w:t>، و لم يتفطن للمناقضة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فلا يبعد أن يكون التوهّم من ابن كثير، و أنّ المقتدي للشيعة والد السيّد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منصور السيد الجليل محمّد بن الحسن بن منصور 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صالح، فقيه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وصفه صاحب المعالم في إجازته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الكبير أبي منصور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عليّ ابن شيخ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السيد أبو المكارم </w:t>
      </w:r>
      <w:r>
        <w:rPr>
          <w:rStyle w:val="FootnoteAnchor"/>
          <w:rtl w:val="true"/>
        </w:rPr>
        <w:footnoteReference w:id="2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الحسن النقاش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إدريس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يتعرض للأخيرين و لا لطرقهما،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العفيف الزاهد القارئ أبي علي الحسن بن الحسين، المعروف بابن الحاجب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الجليل أبي عبد اللّه الحسين بن علي بن أبي سهل الزينوآبادي، بمشهد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الفقيه رشيد الدين علي بن زيرك القمّي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السيد العالم أبي هاشم المجتبي بن حمزة بن زهرة بن زيد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المفيد عبد الجبّار الرازي، الآتي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يروي أيضا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الفقيه أبي عبد اللّه الحسين بن طاهر بن الحسين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الشيخ العالم أبي الفتوح الآتي ذكره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يروي السيد أيضا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الجليل والده علي 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قال شيخنا الحرّ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ترجمة السيد و عدّ مؤلفاته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عنه ابن أخيه السيد محي الدين محمّد و غيره، و يروي عنه أيضا شاذان ابن جبرئيل، و محمّد بن إدريس، و غيرهما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ما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في رواية شاذان بن جبرئيل و ابن إدريس عنه نظرا، فلاحظ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ابن إدريس عنه، و كان النظر منه في تأمّله هذا ما لعلّه وجده في كتاب المزارعة من السرائر بهذه الصورة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العبارة،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أورد علي السيد فتوي له في الغنية، و أنه كتبه إليه، و أن السيد اعتذر بأعذار غير واضحة، و أبان أنه ثقل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ما لعلّه يأتي في ترجمته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بأنّ هذه الكيفية إن لم تؤكد عقد الرواية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 من دأب السلف الصالحين بمحض ملاقاتهم القرناء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ذلك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تشنيعات ابن إدريس علي جدّه الامجد، الذي هو شيخ الطائفة، أكثر منها علي هذا الرجل بكثير، فليعتذر عنه فيها، و يحمل الأمر علي الصحة من الشخص الكبير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أنه لا ربط لما ذكره، لنظر صاحب الرياض و تأمّله، كيف و قد قرن معه شاذان، و لم يكن بينهما ما توهمه السبب لعدم رواية ابن إدريس عن أبي المكارم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38"/>
      </w:r>
      <w:r>
        <w:rPr>
          <w:rFonts w:ascii="Amiri" w:hAnsi="Amiri" w:eastAsia="Amiri" w:cs="Amiri"/>
          <w:color w:val="111111"/>
          <w:sz w:val="28"/>
          <w:sz w:val="28"/>
          <w:szCs w:val="28"/>
          <w:rtl w:val="true"/>
          <w:lang w:bidi="ar-SA"/>
        </w:rPr>
        <w:t>علي صاحب المؤلفات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أخيه أبي المكارم ابن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ابن إدريس صاحب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المعالم في إجازته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الشيخ نجيب الدين يحيي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الإجازة التي تكرر الحديث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محيي الدين ابن زهرة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بكتاب الرسالة المقنعة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فخر الدين أبو عبد اللّه محمّد بن إدريس الحلّي العجلي، و هو جدّي لأمي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ذكر طرق ابن إدريس إن شاء اللّه تعالي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الفقيه عزّ الدين أبو الحارث محمّد بن الحسن بن علي الحسيني العلوي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فضلاء عصره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الشيخ الفقيه قطب الدين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الأجل شمس الدين أبو الحسين أو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إجازة العلامة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الحسن بن الحسين بن علي محمد بن بطريق الحلي الأسدي، مؤلف كتاب العمدة الذي جمع فيه ما في الصحاح الستّة، و تفسير الثعلبي، و مناقب ابن المغازلي من مناقب أمير المؤمنين عليه السلام بحيث لم يغادر شيئا من ذلك، و لم يذكر فيه شيئا من غيرها، و لم يسبقه إلي هذا التأليف البديع أحد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مؤلف كتاب المستدرك بعد العمدة، أخرج فيه قريبا من ستمائة حديث من كتب أخري لهم عثر عليها بعد تأليف العمدة، كالحلية لأبي نعيم، و المغازي لابن إسحاق، و الفردوس لابن شيرويه الديلمي، و مناقب الصحابة للسمعاني،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الإمام عماد الدين أبي جعفر محمّد بن أبي القاسم علي بن محمّد بن علي الطبري الآملي الكجي، العالم الجليل، الفقيه النبيل، صاحب كتاب بشارة المصطفي لشيعة المرتضي، صلوات اللّه عليهما، في أربعة أجزاء، علي ما عثرنا علي نسخ عديدة منه بعضها عتيقة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سبعة عشر جزءا </w:t>
      </w:r>
      <w:r>
        <w:rPr>
          <w:rStyle w:val="FootnoteAnchor"/>
          <w:rtl w:val="true"/>
        </w:rPr>
        <w:footnoteReference w:id="43"/>
      </w:r>
      <w:r>
        <w:rPr>
          <w:rFonts w:ascii="Amiri" w:hAnsi="Amiri" w:eastAsia="Amiri" w:cs="Amiri"/>
          <w:color w:val="111111"/>
          <w:sz w:val="28"/>
          <w:sz w:val="28"/>
          <w:szCs w:val="28"/>
          <w:rtl w:val="true"/>
          <w:lang w:bidi="ar-SA"/>
        </w:rPr>
        <w:t>، و هو غريب، و الظاهر أنّ نسخة العلامة المجلسي هي مثل التي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عثرنا علي خبر أخرجه منها فقدناه ممّا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فالمظنون أنه من طغيان قلمه، أو من أخذه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الجليل ابن شهرآشوب البشارة من مؤلفاته، في المعالم </w:t>
      </w:r>
      <w:r>
        <w:rPr>
          <w:rStyle w:val="FootnoteAnchor"/>
          <w:rtl w:val="true"/>
        </w:rPr>
        <w:footnoteReference w:id="44"/>
      </w:r>
      <w:r>
        <w:rPr>
          <w:rFonts w:ascii="Amiri" w:hAnsi="Amiri" w:eastAsia="Amiri" w:cs="Amiri"/>
          <w:color w:val="111111"/>
          <w:sz w:val="28"/>
          <w:sz w:val="28"/>
          <w:szCs w:val="28"/>
          <w:rtl w:val="true"/>
          <w:lang w:bidi="ar-SA"/>
        </w:rPr>
        <w:t>، و لم يتعرض لذلك</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الشيخ يروي عن 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علي ابن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محمّد الحسن بن بابويه، المعروف بحسكا، كما تقدّم ذكره في مشايخ سبطه منتجب الدين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الأمين أبي عبد اللّه محمّد بن أحمد بن شهريار الخازن بمشهد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صالح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ابنه أبي طالب حمزة،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حمزة هذا ولد الشيخ أبي عبد اللّه محمّد بن أحمد بن شهريار الخازن لخزانة مولانا أمير المؤمنين عليه السلام، و الراوي للصحيفة الكاملة السجادية، و قد مرّ في ترجمة والده الشيخ محمّد بن أحمد المذكور، أنه كان صهر الشيخ الطوسي علي ابنته، و أنه ولد له منها الشيخ أبو طالب هذا، فكان الشيخ الطوسي جدّه الأمّي، و الشيخ أبو علي خاله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مشايخ عديدة علي ما يظهر من البشارة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الجليل أبي جعفر الطوسي والد زوجته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الشريف النقيب أبي الحسن زيد بن ناصر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الشريف أبي عبد اللّه محمّد بن عبد الرحمن العلوي صاحب كتاب التعازي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كأبي يعلي حمزة بن محمّد بن يعقوب الدهان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أكابر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الحسن محمّد بن أحمد 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أحمد بن محمّد بن الحسن بن الوليد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كالشيخ الفقيه أبي عبد اللّه جعفر بن محمّد الدوريستي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 محمّد بن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الصدوق 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كالشيخ أبي الفرج محمّد بن أحمد بن محمّد بن عامر بن علان 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هؤلاء ممّا لا حاجة إلي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البقاء إبراهيم بن الحسين بن إبراهيم الرقاء البصري، الذي قرأ عليه بمشهد مولانا أمير المؤمنين عليه السلام سنة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بأسانيده الموجودة في البشارة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أبي النجم محمّد بن عبد الوهاب بن عيسي السمان، في 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فقيه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أبي القاسم علي بن محمد بن علي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اليقظان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سعد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هؤلاء الثلاثة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الزاهد إبراهيم بن أبي نصر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السيد الزاهد محمّد بن حمزة الحسيني المرعشي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الحسين بن بابويه، أخ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أبي البركات عمر بن إبراهيم بن حمزة العلوي،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الزيدي في النسب و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غالب سعيد بن محمّد الثقفي، الكوفيان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البشارة،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اخبراني </w:t>
      </w:r>
      <w:r>
        <w:rPr>
          <w:rStyle w:val="FootnoteAnchor"/>
          <w:rtl w:val="true"/>
        </w:rPr>
        <w:footnoteReference w:id="54"/>
      </w:r>
      <w:r>
        <w:rPr>
          <w:rFonts w:ascii="Amiri" w:hAnsi="Amiri" w:eastAsia="Amiri" w:cs="Amiri"/>
          <w:color w:val="111111"/>
          <w:sz w:val="28"/>
          <w:sz w:val="28"/>
          <w:szCs w:val="28"/>
          <w:rtl w:val="true"/>
          <w:lang w:bidi="ar-SA"/>
        </w:rPr>
        <w:t xml:space="preserve">بها سنة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الشريف أبي عبد اللّه محمّد بن علي بن عبد الرحمن العلوي، صاحب كتاب التعازي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عمر بن إبراهيم الكناني المقري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عبد اللّه 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المفضّل محمّد بن عبد اللّه الشيباني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زيد بن جعفر بن محمّد بن صاحب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الحسين السملي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جعفر بن محمّد الجعفري، و غيرهم بأسانيدهم الموجودة في البشارة، و فرحة الغري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محمّد الجبّار بن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بحدقة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 قال في 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بها بقراءتي عليه سنة ثمان عشرة و خمسمائة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محمّد عبد الرحمن بن أحمد بن الحسين النيشابوري، و هو عمّ الشيخ أبي الفتوح الرازي المفسّر، الآتي في مشايخ ابن شهرآشوب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الأديب أبي علي محمّد بن علي بن قرواش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بقراءتي عليه في المحرم، سنة ست عشرة و خمسمائة، بمشهد مولانا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الحسين محمّد بن محمّد النقاد الحميري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العالم محمّد بن علي بن عبد الصمد بن محمّد النيشابوري، الآتي في مشايخ رشيد الدين بن شهرآشوب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Style w:val="FootnoteAnchor"/>
          <w:rtl w:val="true"/>
        </w:rPr>
        <w:footnoteReference w:id="6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الدين محمد بن محمد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شاذان بن جبريل القمي صاحب إزاحة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الإمام الزاهد أبو طالب يحيي بن الحسن بن عبد اللّه الجواني الحسيني، في داره بآمل، لفظا منه، في محرّم سنة تسع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علي جامع بن أحمد الدهشاني، بنيشابور، في شهر ربيع الأول سنة ثلاث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الحسن علي بن الحسين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إسحاق إبراهيم بن محمّد بن إبراهيم الثعالبي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يعقوب بن أحمد السرّي الفروضي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عبد اللّه بن محمّد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عبد اللّه بن أحمد بن عامر الطائي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في صحيفة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5" w:name="pg11848_124187"/>
    </w:p>
    <w:p>
      <w:pPr>
        <w:pStyle w:val="BookText"/>
        <w:rPr/>
      </w:pPr>
      <w:bookmarkEnd w:id="25"/>
      <w:r>
        <w:rPr>
          <w:rFonts w:ascii="Amiri" w:hAnsi="Amiri" w:eastAsia="Amiri" w:cs="Amiri"/>
          <w:color w:val="111111"/>
          <w:sz w:val="28"/>
          <w:sz w:val="28"/>
          <w:szCs w:val="28"/>
          <w:rtl w:val="true"/>
          <w:lang w:bidi="ar-SA"/>
        </w:rPr>
        <w:t xml:space="preserve">و هذا سنة آخر غير الأسانيد التي ذكرناها في الفائدة السابقة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 w:name="__RefHeading___Toc11689689_73709187"/>
      <w:bookmarkStart w:id="27" w:name="_Toc10"/>
      <w:bookmarkEnd w:id="26"/>
      <w:r>
        <w:rPr>
          <w:rtl w:val="true"/>
        </w:rPr>
        <w:t>الثالث أبو إبراهيم محمّد بن جعفر بن أبي البقاء هبة اللّه بن نما بن علي بن حمدون الحلي الربعي المعروف بابن نما</w:t>
      </w:r>
      <w:bookmarkEnd w:id="2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نجم الدين المحقق، شيخ الفقهاء في عصره نجيب الدين أبو إبراهيم أو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إجازة الشهيد لابن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أبي البقاء هبة اللّه بن نما بن علي بن حمدون الحلي الربعي، المعروف بابن نما، علي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إجازة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الجماعة </w:t>
      </w:r>
      <w:r>
        <w:rPr>
          <w:rStyle w:val="FootnoteAnchor"/>
          <w:rtl w:val="true"/>
        </w:rPr>
        <w:footnoteReference w:id="65"/>
      </w:r>
      <w:r>
        <w:rPr>
          <w:rFonts w:ascii="Amiri" w:hAnsi="Amiri" w:eastAsia="Amiri" w:cs="Amiri"/>
          <w:color w:val="111111"/>
          <w:sz w:val="28"/>
          <w:sz w:val="28"/>
          <w:szCs w:val="28"/>
          <w:rtl w:val="true"/>
          <w:lang w:bidi="ar-SA"/>
        </w:rPr>
        <w:t xml:space="preserve">كلّهم رضوان اللّه تعالي عليهم، جميع مصنّفات و مرويّات الشيخ الإمام العلامة نجيب الدين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إجازة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محمّد بن صالح القسيني في إجازته للشيخ نجم الدين بن طمان، بعد أن ذكر أنه قرأ عليه كتاب النهاية للشيخ أبي جعفر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أذنت له في روايته عنّي عن شيخي الفقيه السعيد المعظّم شيخ الطائفة و رئيسها غير مدافع، نجيب الدين أبي إبراهيم محمّد بن جعفر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الشيخ الجليل يروي عن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الدين محمّد بن محمّد القزويني، المتقدم ذكره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جعفر بن نما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الفقيه ابن إدريس، و يأتي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الحسين بن رطبة، و قد مرّ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بن نما، الموصوف في كثير من الأسانيد بالرئيس العفيف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مزار الشيخ محمّد بن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الفقيه العالم، أبو البقاء هبة اللّه بن نما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صالح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عالم، فقيه جليل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الشيخين الجليلين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الحسين بن أحمد بن طحال المقدادي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إلياس بن هشام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علي بن شيخ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السعيد </w:t>
      </w:r>
      <w:r>
        <w:rPr>
          <w:rStyle w:val="FootnoteAnchor"/>
          <w:rtl w:val="true"/>
        </w:rPr>
        <w:footnoteReference w:id="75"/>
      </w:r>
      <w:r>
        <w:rPr>
          <w:rFonts w:ascii="Amiri" w:hAnsi="Amiri" w:eastAsia="Amiri" w:cs="Amiri"/>
          <w:color w:val="111111"/>
          <w:sz w:val="28"/>
          <w:sz w:val="28"/>
          <w:szCs w:val="28"/>
          <w:rtl w:val="true"/>
          <w:lang w:bidi="ar-SA"/>
        </w:rPr>
        <w:t>المتبحر أبو عبد اللّه محمّد بن جعفر بن علي بن جعفر المشهدي الحائري المعروف بمحمّد بن المشهدي، و ابن المشهدي، مؤلف المزار المشهور الذي اعتمد عليه أصحابنا الأبرار الملقّب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في الفائدة السابقة </w:t>
      </w:r>
      <w:r>
        <w:rPr>
          <w:rStyle w:val="FootnoteAnchor"/>
          <w:rtl w:val="true"/>
        </w:rPr>
        <w:footnoteReference w:id="76"/>
      </w:r>
      <w:r>
        <w:rPr>
          <w:rFonts w:ascii="Amiri" w:hAnsi="Amiri" w:eastAsia="Amiri" w:cs="Amiri"/>
          <w:color w:val="111111"/>
          <w:sz w:val="28"/>
          <w:sz w:val="28"/>
          <w:szCs w:val="28"/>
          <w:rtl w:val="true"/>
          <w:lang w:bidi="ar-SA"/>
        </w:rPr>
        <w:t>بعض ما يتعلق‏</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 و بكتابه هذا، و له أيضا كتاب بغية الطالب، و إيضاح المناسك، و كتاب المصباح، أشار إليهما في مزاره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يروي عن جماعة من الأعلام، صرّح ببعضها المحقق صاحب المعالم في إجازته الكبيرة، و ببعضها هو بنفسه في مزاره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يحيي ابن البطريق، و قد مرّ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السيد بن زهرة، و قد سبق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مهذب الدين الحسين بن ردة، الذي مرّ ذكره في مشايخ والد العلّامة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سديد الدين شاذان بن جبرئيل القمّي، الآتي في مشايخ السيد فخار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البقاء هبة اللّه بن نما، و قد تقدم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بن جمال الدين هبة اللّه بن الحسين ابن رطبة السوراوي، الفقيه الجليل، الموصوف في الإجازات بكلّ جميل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الشيخ نجم الدين ابن نما في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يروي جميع كتب الشيخ بالإجازة عن والده، عن الشيخ محمّد بن جعفر المشهدي، عن الشيخين الجليلين أبي عبد اللّه الحسين بن هبة اللّه بن رطبة، و أبي البقاء هبة اللّه 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رطبة يرويها عن الشيخ أبي علي عن والده‏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أبو البقاء يرويها عن الحسين بن طحال عن أبي علي عن والده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الأمير الزاهد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 بن أبي فراس ورّام بن حمدان بن عيسي بن أبي نجم بن ورّام بن حمدان بن خولان بن إبراهيم بن مالك بن الحارث الأشتر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الفقيه الجليل، المحدث المعروف، صاحب كتاب تنبيه الخاطر، الملقّب بمجموعة ورّام المذكور في الإجازات الذي خلط فيه أخبار الإمامية بآثار المخالفين، و مواعظ الخلفاء الراشدين عليهم السلام بملفقات المنافقين، و أكثر فيه النقل عن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سامريّ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الحسن البصري، حتي ظنّ جمّ من ناسخيه أنه المجتبي الزكي، أو أبو محمد العسكري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فقيه صالح، شاهدته بحلّة، و وافق الخبر الخبر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ثاني محرّم سنة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ضبطه ابن الأثير في الكامل في وقائع السّنة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الحسين ورّام بن أبي فراس الزاهد بالحلّة السيفيّة، و هو منها، و كان صالحا </w:t>
      </w:r>
      <w:r>
        <w:rPr>
          <w:rStyle w:val="FootnoteAnchor"/>
          <w:rtl w:val="true"/>
        </w:rPr>
        <w:footnoteReference w:id="85"/>
      </w:r>
    </w:p>
    <w:p>
      <w:pPr>
        <w:pStyle w:val="BookText"/>
        <w:rPr/>
      </w:pP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و الأنوار الساطعة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الناصرين للقول بالمضايقة الشيخ الزاهد أبو الحسن ورّام بن أبي فراس رضي اللّه عنه فإنه صنّف فيها مسألة حسنة الفوائد، جيّدة المقاصد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علي بن طاوس في 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جدي ورّام بن أبي فراس قدس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روحه، ممّن يقتدي بفعله، و قد أوصي أن يجعل‏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فمه بعد وفاته فصّ عقيق عليه أسماء أئمته صلوات اللّه عليهم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سديد الدين محمود بن علي بن الحسن الحمّصي الرازي، العلامة المتكلم المتبحر، صاحب كتاب المنقذ من التقليد و المرشد إلي التوحيد، المعروف بالتعليق العراقي، الذي هو في فنّ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الروضات </w:t>
      </w:r>
      <w:r>
        <w:rPr>
          <w:rStyle w:val="FootnoteAnchor"/>
          <w:rtl w:val="true"/>
        </w:rPr>
        <w:footnoteReference w:id="87"/>
      </w:r>
      <w:r>
        <w:rPr>
          <w:rFonts w:ascii="Amiri" w:hAnsi="Amiri" w:eastAsia="Amiri" w:cs="Amiri"/>
          <w:color w:val="111111"/>
          <w:sz w:val="28"/>
          <w:sz w:val="28"/>
          <w:szCs w:val="28"/>
          <w:rtl w:val="true"/>
          <w:lang w:bidi="ar-SA"/>
        </w:rPr>
        <w:t>في شأنه و هم لا يخفي علي من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رأيته منذ زمان عند بعض العلماء، و غير ذلك من المؤلفات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زمانه في الأصولين، 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له جملة من المؤلفات،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درسه سنين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الموجود في كتب التراجم و الإجازات، و كتب الشهيدين، و غيرهم، في مسألة ميراث ابن العمّ للأبوين، و العمّ للأب إذا كان معه خال أو خالة، و السرائر في مواضع، و نسخ معالم الأصول، و غير ذلك من المواضع التي فيها ذكر لهذا الشيخ، و جملة منها بخطوط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إلي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المعروف بالشامات، الواقع بين حلب و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تعليقاته علي قواعد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قال شيخنا الشهيد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لطيفته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الشاميون، فإنه يعني بهم إيّاهما، و الشيخ الفقيه المتكلم الفاضل سديد الدين محمود بن الحسن الحمصي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قال في الرياض في الألقاب </w:t>
      </w:r>
      <w:r>
        <w:rPr>
          <w:rStyle w:val="FootnoteAnchor"/>
          <w:rtl w:val="true"/>
        </w:rPr>
        <w:footnoteReference w:id="89"/>
      </w:r>
      <w:r>
        <w:rPr>
          <w:rFonts w:ascii="Amiri" w:hAnsi="Amiri" w:eastAsia="Amiri" w:cs="Amiri"/>
          <w:color w:val="111111"/>
          <w:sz w:val="28"/>
          <w:sz w:val="28"/>
          <w:szCs w:val="28"/>
          <w:rtl w:val="true"/>
          <w:lang w:bidi="ar-SA"/>
        </w:rPr>
        <w:t>،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أصله‏ط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من الريّ، ثم صار حمصيا، أو بالعكس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خط البهائي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بعضهم أن سديد الدين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مجتهدي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إلي حمّص قرية بالري، و هي الآن خراب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الأظهر، و لعل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يحتمل تخفيفه و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و فيه 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للفاضل المعاصر في الروضات هنا كلاما طويلا غريبا، 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حذف فضوله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من الحمّص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 المعروف، و لا بالحمصي المنسوب إلي حمص الشام، لأنه غير مذكور في تواريخ العرب الإسلامية، بل هو حمضي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الميم و 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قال في القاموس في مادة حمّض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محمود بن علي الحمضّي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بضمّتين 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 شيخ للفخر الرازي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جملة فرائد فوائد كتابنا هذا، فليلاحظ و ليتحمظ و ليتحفظ، و ليتقبّل، و لا تغفل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لاحظنا فرأينا فيه مواقع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التواريخ إن كان تاريخ حمص لأبي عيسي، و تاريخه لعبد الصمد بن سعيد، فلم يعثر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غيره فلا 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تخطئة هؤلاء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مستند، خروج عن الاستقامة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كلام الفيروزآبادي علي كلام أساطين الدين إزراء‏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بالعلماء الراشدين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الاشتراك في الاسم، و اسم الأب، لا يوجب تطبيق ما ذكره في القاموس لشيخنا سديد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شيخنا الحمصي، المتكلم المتعصّب في مذهبه، كيف يصير شيخا لهذا المتعصب في التسنن، و قد 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Style w:val="FootnoteAnchor"/>
          <w:rtl w:val="true"/>
        </w:rPr>
        <w:footnoteReference w:id="93"/>
      </w:r>
      <w:r>
        <w:rPr>
          <w:rFonts w:ascii="Amiri" w:hAnsi="Amiri" w:eastAsia="Amiri" w:cs="Amiri"/>
          <w:color w:val="111111"/>
          <w:sz w:val="28"/>
          <w:sz w:val="28"/>
          <w:szCs w:val="28"/>
          <w:rtl w:val="true"/>
          <w:lang w:bidi="ar-SA"/>
        </w:rPr>
        <w:t>في ترجمة القطب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نر أحدا من أهل السنة من نهاية تعصبهم في أمر المذهب يروي عن احد من علماء الشيعة، و يدخلهم في جريدة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استدل علي تسنن القطب، لأنه يروي عنه الشريف الجرجاني، و البدر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تفحصنا في ترجمة الرازي من كتب القوم، فلم نر أحدا ذكر هذا الحمصي من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تعرّضهم لمشايخه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في كتاب الروضات، مع شدّة اهتمامه في ضبط هذه الأمور، فينبغي عدّ هذا من أغلاط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الرازي قال في تفسيره في آية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الري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الحسن الحمصي، و كان معلّم الاثني عشرية، و كان يزعم أن عليا عليه السلام أفضل من جميع الأنبياء سوي محمّد صلّي اللّه عليه و آله، ثم ذكر كيفيّة استدلاله بقوله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أَنْفُسَنٰا </w:t>
      </w:r>
      <w:r>
        <w:rPr>
          <w:rStyle w:val="FootnoteAnchor"/>
          <w:rtl w:val="true"/>
        </w:rPr>
        <w:footnoteReference w:id="94"/>
      </w:r>
      <w:r>
        <w:rPr>
          <w:rFonts w:ascii="Amiri" w:hAnsi="Amiri" w:eastAsia="Amiri" w:cs="Amiri"/>
          <w:color w:val="111111"/>
          <w:sz w:val="28"/>
          <w:sz w:val="28"/>
          <w:szCs w:val="28"/>
          <w:rtl w:val="true"/>
          <w:lang w:bidi="ar-SA"/>
        </w:rPr>
        <w:t xml:space="preserve">و أجاب عنه بالإجماع علي أن النبي أفضل من غيره، و أن عليا عليه السلام لم يكن نبيّا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بأن المراد بمن ذكره سديد الدين المعروف، فلو كان هو شيخه كيف يعبر عنه بهذه العبارة الركيكة، و يذكره منكرا مجهولا، و الموجود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المهملة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القاموس بنفسه متردد في ذلك، و مع ذلك خطّأه شركاء 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إن قال في باب الضاد ما نقله، إلّا أنه قال في باب الصاد في مادة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حمص كورة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بالضمّ مشددا محمود ابن علي الحمّصي، متكلم أخذ عنه الإمام فخر الدين الرازي، أو هو بالضاد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الفيض السيد محمّد مرتضي الحسيني الواسطي الزبيدي، في الجزء الرابع من كتابه تاج العروس في شرح القاموس، بعد نقل تلك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زيادة الرازي بعد الحمصي، و هكذا ضبطه الحافظ في التبصير، و قال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بالضاد، و الأول أصوب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الجزء الخامس في باب الضاد بعد نقل كلام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للمصنّف في الصاد أيضا، و ذكرنا هناك أنه هو الصواب، و هكذا ضبطه الحافظ و غيره، فإيراده ثانيا تطويل مخلّ لا يخفي </w:t>
      </w:r>
      <w:r>
        <w:rPr>
          <w:rStyle w:val="FootnoteAnchor"/>
          <w:rtl w:val="true"/>
        </w:rPr>
        <w:footnoteReference w:id="9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بالتبصير، كتاب تبصير المتنبّه في تحرير المشتبه، للحافظ ابن حجر العسقلاني النقاد، الذي إليه يلجأ أصحابهم في أمثال المقام، فظهر بهذه السبع الشداد أن ما حقّقه من أفحش أغلاط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الشيخ الجليل يروي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الشيخ الإمام موفق الدين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الفتح الواعظ البكرآبادي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صالح ثقة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الشيخ أبي علي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الشيخ ورّام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الأجلّ الشريف أبي الحسن علي بن إبراهيم العريضي العلوي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أجلّة علماء عصره، و مشاهيرهم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رطبة و قد مرّ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علي بن علي بن 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محمّد الحسن بن علي بن حمزة الأقساسي، من ولد الشهيد بن الشهيد يحيي بن زيد، العالم الشاعر الأديب الشريف المعروف بابن الأقساسي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العالم المقرئ أبو عبد اللّه محمّد بن هارون، المعروف بالكال، كذا في إجازة صاحب المعالم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عن ابن نما أنه عدّ من كتبه مختصر كتاب التبيان في تفسير القرآن، و كتاب متشابه القرآن، و كتاب اللّحن الجلي و اللحن الخفي،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المقرئ واسع الرواية عن العامة و الخاصّة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علي بن طاوس في كتاب التحصين لأسرار ما زاد عن كتاب اليقين، في فضائل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في كتاب نور الهدي و المنجي‏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الردي، تأليف الحسن بن أبي طاهر أحمد بن محمّد بن الحسين الجاوابي، و عليه خطّ الشيخ السعيد الحافظ محمّد بن محمّد المعروف بابن الكال بن هارون، و أنّهما قد اتفقا علي تحقيق ما فيه، و تصديق معانيه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 بعد ذكر كتاب نور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كما ذكرناه خط المقرئ الصالح محمّد بن هارون الكال، بأنّه قد اتفق مع مصنّفه علي تحقيق ما تضمّنه كتابه من تحقيق الأخبار و الأحوال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تاسعهم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أبو محمّد نجم الدين عبد اللّه بن جعفر بن محمّد الدوريستي، العالم الفقيه، المحدث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جدّه أبي جعفر محمّد بن موسي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جدّه الجليل، جعفر بن محمّد، الآتي في مشايخ الشيخ شاذان بن جبرئيل القمّي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أبو محمّد </w:t>
      </w:r>
      <w:r>
        <w:rPr>
          <w:rStyle w:val="FootnoteAnchor"/>
          <w:rtl w:val="true"/>
        </w:rPr>
        <w:footnoteReference w:id="107"/>
      </w:r>
      <w:r>
        <w:rPr>
          <w:rFonts w:ascii="Amiri" w:hAnsi="Amiri" w:eastAsia="Amiri" w:cs="Amiri"/>
          <w:color w:val="111111"/>
          <w:sz w:val="28"/>
          <w:sz w:val="28"/>
          <w:szCs w:val="28"/>
          <w:rtl w:val="true"/>
          <w:lang w:bidi="ar-SA"/>
        </w:rPr>
        <w:t xml:space="preserve">، الآتي في مشايخ الشيخ شاذان بن شعرة الجامعاني، كذا في إجازة صاحب المعالم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السيد الجليل بهاء الشرف، راوي الصحيفة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 عشرهم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علي المشهدي، كذا في الإجازة السابقة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جعفر بن محمّد المشهدي، عالم فقيه، يروي‏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عنه ولده محمّد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السيد بهاء الشرف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 عشرهم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أبو القاسم بن الزكي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 عشرهم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أبو الفتح بن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الشريف الجليل العالم أبو الفتح محمّد بن محمّد الجعفرية أدام اللّه 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وصفه السيد فخار في كتاب الحجّة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أبو الفتح محمّد بن محمّد بن الجعفرية العلوية الطوسي الحسيني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الفقيه عماد الدين أبي القاسم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الشريف أبي الحسن محمّد بن الحسن بن أحمد بن الحسن العلوي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محمّد بن أحمد بن شهريار الخازن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والده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 عشرهم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قبادويه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جليل القدر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كلاهما عن السيد السند المذكور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 عشرهم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عزّ الدين شرف شاه بن محمّد الحسيني الأفطسي النيسابوري، المعروف بزيارة، المدفون بالغري علي ساكنه السلام، عالم‏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فاضل، له نظم رائق، و نثر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المنتجب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وصفه في الإجازة السابقة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الأجلّ شرفشاه </w:t>
      </w:r>
      <w:r>
        <w:rPr>
          <w:rStyle w:val="FootnoteAnchor"/>
          <w:rtl w:val="true"/>
        </w:rPr>
        <w:footnoteReference w:id="114"/>
      </w:r>
      <w:r>
        <w:rPr>
          <w:rFonts w:ascii="Amiri" w:hAnsi="Amiri" w:eastAsia="Amiri" w:cs="Amiri"/>
          <w:color w:val="111111"/>
          <w:sz w:val="28"/>
          <w:sz w:val="28"/>
          <w:szCs w:val="28"/>
          <w:rtl w:val="true"/>
          <w:lang w:bidi="ar-SA"/>
        </w:rPr>
        <w:t>، و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الأجلّ الشريف شرفشاه بن محمّد بن الحسين بن زيارة الأفطسي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شيخه الفقيه جمال الدين أبي الفتوح الرازي، الآتي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 عشرهم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المكين أبو منصور محمّد بن الحسن بن المنصور النقاش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الشريف أبي الوفاء المحمدي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محمّد بن محمّد، شيخنا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أبو منصور 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علي الطوسي، كما تقدم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 عشرهم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أبو عبد اللّه محمّد بن علي بن شهرآشوب، الآتي ذكره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 عشرهم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الأجل، جلال الدين عبد الحميد بن التقي عبد اللّه بن أسامة العلوي الحسيني، و هو جدّ السيد الأجلّ بهاء الدين علي صاحب الأنوار المضيئة، كما تقدم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المشهدي في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السيد الأجلّ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القعدة، من سنة ثمانين و خمسمائة قراءة عليه بالحلّة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صالح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أكابر علماء الإمامية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الأجلّ السيد فضل اللّه الراوندي، الآتي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المقرئ أبي الفرج أحمد بن حشيش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الشيخ العدل الحافظ أبي الغنائم محمّد بن علي بن ميمون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بأبيّ إجازة</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الشريف أبي عبد اللّه محمّد بن علي بن الحسن بن عبد الرحمن العلوي الحسني، صاحب كتاب التعازي،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في الفائدة السابقة ما يتعلّق به و بكتابه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تاسع عشرهم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الفاضل أبو الخير سعد بن أبي الحسن الفرّاء رضي اللّه عنه كذا وصفه المشهدي في مزاره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الشيخ الفقيه أبي عبد اللّه الحسين بن طحال المقدادي، المتقدم ذكره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أبي علي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الأجل العالم أبو جعفر محمّد المعروف بابن الحمد النحوي أجازه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الدين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الفقيه، العالم، عماد الدين محمد بن أبي القاسم الطبري قراءة عليه و أنا اسمع، في شهور سنة ثلاث و خمسين و خمسمائة، بمشهد مولانا أمير المؤمنين صلوات اللّه عليه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الشيخ المفيد أبي علي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عربي بن 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الشيخان الأجلان، العالمان الفقيهان، أبو محمّد عربي بن مسافر </w:t>
      </w:r>
      <w:r>
        <w:rPr>
          <w:rStyle w:val="FootnoteAnchor"/>
          <w:rtl w:val="true"/>
        </w:rPr>
        <w:footnoteReference w:id="129"/>
      </w:r>
      <w:r>
        <w:rPr>
          <w:rFonts w:ascii="Amiri" w:hAnsi="Amiri" w:eastAsia="Amiri" w:cs="Amiri"/>
          <w:color w:val="111111"/>
          <w:sz w:val="28"/>
          <w:sz w:val="28"/>
          <w:szCs w:val="28"/>
          <w:rtl w:val="true"/>
          <w:lang w:bidi="ar-SA"/>
        </w:rPr>
        <w:t xml:space="preserve">، و هبة اللّه بن نما </w:t>
      </w:r>
      <w:r>
        <w:rPr>
          <w:rStyle w:val="FootnoteAnchor"/>
          <w:rtl w:val="true"/>
        </w:rPr>
        <w:footnoteReference w:id="130"/>
      </w:r>
      <w:r>
        <w:rPr>
          <w:rFonts w:ascii="Amiri" w:hAnsi="Amiri" w:eastAsia="Amiri" w:cs="Amiri"/>
          <w:color w:val="111111"/>
          <w:sz w:val="28"/>
          <w:sz w:val="28"/>
          <w:szCs w:val="28"/>
          <w:rtl w:val="true"/>
          <w:lang w:bidi="ar-SA"/>
        </w:rPr>
        <w:t xml:space="preserve">بن علي بن حمدون رضي اللّه عنهما قراءة عليهما، في شهر ربيع الأول من سنة ثلاث و سبعين و خمسمائة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و قد تقدم ذكرهما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عماد الدين أبو الفرج علي بن الشيخ الإمام قطب الدين الراوندي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ثقة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عنه جماعة كثيرة يظهر منها جلالة قدره، و مرّ ذكرهم متفرقا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8" w:name="pg11848_124201"/>
    </w:p>
    <w:p>
      <w:pPr>
        <w:pStyle w:val="BookText"/>
        <w:rPr/>
      </w:pPr>
      <w:bookmarkEnd w:id="28"/>
      <w:r>
        <w:rPr>
          <w:rFonts w:ascii="Amiri" w:hAnsi="Amiri" w:eastAsia="Amiri" w:cs="Amiri"/>
          <w:color w:val="111111"/>
          <w:sz w:val="28"/>
          <w:sz w:val="28"/>
          <w:szCs w:val="28"/>
          <w:rtl w:val="true"/>
          <w:lang w:bidi="ar-SA"/>
        </w:rPr>
        <w:t>عن جماعة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الامام قطب الدين الراوندي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السيد فضل اللّه الراوندي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الشيخ أبو الفتوح الرازي المفسر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سديد الدين محمود بن علي الحمصي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الدين الفضل بن الحسن الطبرسي، صاحب مجمع البيان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صرّح بذلك كلّه المحقق صاحب المعالم في إجازته الكبيرة </w:t>
      </w:r>
      <w:r>
        <w:rPr>
          <w:rStyle w:val="FootnoteAnchor"/>
          <w:rtl w:val="true"/>
        </w:rPr>
        <w:footnoteReference w:id="139"/>
      </w:r>
      <w:r>
        <w:rPr>
          <w:rFonts w:ascii="Amiri" w:hAnsi="Amiri" w:eastAsia="Amiri" w:cs="Amiri"/>
          <w:color w:val="111111"/>
          <w:sz w:val="28"/>
          <w:sz w:val="28"/>
          <w:szCs w:val="28"/>
          <w:rtl w:val="true"/>
          <w:lang w:bidi="ar-SA"/>
        </w:rPr>
        <w:t>، و يأتي ذكر طرقهم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w:t>
      </w:r>
      <w:r>
        <w:rPr>
          <w:rStyle w:val="FootnoteAnchor"/>
          <w:rtl w:val="true"/>
        </w:rPr>
        <w:footnoteReference w:id="140"/>
      </w:r>
      <w:r>
        <w:rPr>
          <w:rFonts w:ascii="Amiri" w:hAnsi="Amiri" w:eastAsia="Amiri" w:cs="Amiri"/>
          <w:color w:val="111111"/>
          <w:sz w:val="28"/>
          <w:sz w:val="28"/>
          <w:szCs w:val="28"/>
          <w:rtl w:val="true"/>
          <w:lang w:bidi="ar-SA"/>
        </w:rPr>
        <w:t xml:space="preserve">علي بن يحيي بن علي الخياط، الذي مرّ ذكره في مشايخ رضي الدين علي بن طاوس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 w:name="__RefHeading___Toc11689691_73709187"/>
      <w:bookmarkStart w:id="30" w:name="_Toc11"/>
      <w:bookmarkEnd w:id="29"/>
      <w:r>
        <w:rPr>
          <w:rtl w:val="true"/>
        </w:rPr>
        <w:t>الرابع السيّد شمس الدين أبو علي فخار بن معد الموسوي</w:t>
      </w:r>
      <w:bookmarkEnd w:id="3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 نجم الدين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النسابة العلامة شيخ الشرف، شمس الدين أبو علي فخار بن معد الموسوي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مرّ ذكر سلسلة آبائه في مشايخ ابن معية </w:t>
      </w:r>
      <w:r>
        <w:rPr>
          <w:rStyle w:val="FootnoteAnchor"/>
          <w:rtl w:val="true"/>
        </w:rPr>
        <w:footnoteReference w:id="142"/>
      </w:r>
      <w:r>
        <w:rPr>
          <w:rFonts w:ascii="Amiri" w:hAnsi="Amiri" w:eastAsia="Amiri" w:cs="Amiri"/>
          <w:color w:val="111111"/>
          <w:sz w:val="28"/>
          <w:sz w:val="28"/>
          <w:szCs w:val="28"/>
          <w:rtl w:val="true"/>
          <w:lang w:bidi="ar-SA"/>
        </w:rPr>
        <w:t xml:space="preserve">، و هو من أكابر مشايخنا العظام، و أعاظم فقهائنا الكرام، الموصوف في التراجم و الإجازات بكل جميل، و هو مؤلف كتاب الحجّة علي الذاهب إلي تكفير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عندنا منه نسخة عتيقة، و هو كتاب لطيف نافع جامع في فنّه، و يظهر منه مشايخه الذين يروي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عربي بن مسافر، و قد تقدم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الأجل عبد الحميد بن عبد اللّه التقي، الذي مرّ في مشايخ ابن المشهدي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أبو الفضل سديد الدين شاذان بن جبرئيل بن إسماعيل بن أبي طالب القمّي، نزيل مهبط وحي اللّه، و دار هجرة رسول اللّه صلّي اللّه عليه و آله، العالم الفقيه الجليل، المعروف، صاحب المؤلفات البديعة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إزاحة العلّة في معرفة القبلة، و قد أدرجها العلامة المجلسي بتمامها في البحار، و كتاب الفضائل المعروف الدائر، و مختصره المسمّي بالروضة،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الشهيد في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أجلاء فقهائنا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يروي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أبو القاسم الطبري، صاحب البشارة، و قد تقدم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الفاضل، جبرئيل بن إسماعيل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الشيخ أبي الحسن محمّد بن محمّد البصروي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فاضل نقلوا له أقوالا في كتب الاستدلال كما في المدارك في مسألة ماء البئر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 من قدمائنا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فقه المعالم، و غيرهما، له كتاب المفيد في التكليف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ترجمة الشريف المعروف بابن الأشرف البحريني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فقيه يروي عن محمّد بن محمّد البصروي كتاب التكليف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علم الهدي السيد المرتضي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الكاظمي في المقابيس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البصروي للشيخ الجليل النبيل المعظم المعتمد أبي الحسن محمّد بن محمد رضي اللّه عنه، و قد ذكره السروي في الكني </w:t>
      </w:r>
      <w:r>
        <w:rPr>
          <w:rStyle w:val="FootnoteAnchor"/>
          <w:rtl w:val="true"/>
        </w:rPr>
        <w:footnoteReference w:id="150"/>
      </w:r>
      <w:r>
        <w:rPr>
          <w:rFonts w:ascii="Amiri" w:hAnsi="Amiri" w:eastAsia="Amiri" w:cs="Amiri"/>
          <w:color w:val="111111"/>
          <w:sz w:val="28"/>
          <w:sz w:val="28"/>
          <w:szCs w:val="28"/>
          <w:rtl w:val="true"/>
          <w:lang w:bidi="ar-SA"/>
        </w:rPr>
        <w:t xml:space="preserve">و غيره، و حكي بعض أقواله في الفقه، و له كتاب المفيد في التكليف، و لم أجده، و روي عن المرتضي و له منه إجازة، و روي عنه الفقيه الفاضل الشريف المعروف بابن الشريف </w:t>
      </w:r>
      <w:r>
        <w:rPr>
          <w:rStyle w:val="FootnoteAnchor"/>
          <w:rtl w:val="true"/>
        </w:rPr>
        <w:footnoteReference w:id="151"/>
      </w:r>
      <w:r>
        <w:rPr>
          <w:rFonts w:ascii="Amiri" w:hAnsi="Amiri" w:eastAsia="Amiri" w:cs="Amiri"/>
          <w:color w:val="111111"/>
          <w:sz w:val="28"/>
          <w:sz w:val="28"/>
          <w:szCs w:val="28"/>
          <w:rtl w:val="true"/>
          <w:lang w:bidi="ar-SA"/>
        </w:rPr>
        <w:t xml:space="preserve">أكمل البحراني، و كذا الشيخ الثقة العالم الفقيه العظيم الشأن أبو الفضل شاذان صاحب رسالة إزاحة العلّة في معرفة القبلة، و غيرها، عن أبيه الشيخ جبرئيل بن إسماعيل القمّي عنه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أبو محمّد ريحان بن عبد اللّه الحبشي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فقيها محدثا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الرحمن السيوطي في كتاب أزهار العروش في أخبار الحبوش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 الحبشي أبو محمّد الزاهد‏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الشيعي، كان بالديار المصرية من فقهاء الإمامية الكبار يكرر علي النهاية و الذخيرة،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حفظت شيئا فنسيته، يصوم جميع الأيام المسنونة، و كان ابن رزيّك يعظمه،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ساد من بني حام إلّا لقمان و بلال، و أنا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ريحان ثالثهم، مات في حدود الستين و خمسمائة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الفتح محمّد بن عثمان الكراجكي الآتي ذكره إن شاء اللّه تعالي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القاضي عزّ الدين عبد العزيز بن أبي كامل الطرابلسي </w:t>
      </w:r>
      <w:r>
        <w:rPr>
          <w:rStyle w:val="FootnoteAnchor"/>
          <w:rtl w:val="true"/>
        </w:rPr>
        <w:footnoteReference w:id="156"/>
      </w:r>
      <w:r>
        <w:rPr>
          <w:rFonts w:ascii="Amiri" w:hAnsi="Amiri" w:eastAsia="Amiri" w:cs="Amiri"/>
          <w:color w:val="111111"/>
          <w:sz w:val="28"/>
          <w:sz w:val="28"/>
          <w:szCs w:val="28"/>
          <w:rtl w:val="true"/>
          <w:lang w:bidi="ar-SA"/>
        </w:rPr>
        <w:t>، العالم الفاضل، المحقق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العلامة الكراجكي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الجليل أبي الصلاح تقي الدين </w:t>
      </w:r>
      <w:r>
        <w:rPr>
          <w:rStyle w:val="FootnoteAnchor"/>
          <w:rtl w:val="true"/>
        </w:rPr>
        <w:footnoteReference w:id="157"/>
      </w:r>
      <w:r>
        <w:rPr>
          <w:rFonts w:ascii="Amiri" w:hAnsi="Amiri" w:eastAsia="Amiri" w:cs="Amiri"/>
          <w:color w:val="111111"/>
          <w:sz w:val="28"/>
          <w:sz w:val="28"/>
          <w:szCs w:val="28"/>
          <w:rtl w:val="true"/>
          <w:lang w:bidi="ar-SA"/>
        </w:rPr>
        <w:t>نجم بن عبيد اللّه الحلبي، الفقيه النبيه المعروف، خليفة شيخ الطائفة أبي جعفر الطوسي في البلاد الشامية صاحب كتاب الكافي في الفقه المنقول فتاويه في الكتب المبسوطة، و شرح الذخيرة، و كتاب تقريب المعارف الذي قد أكثر المجلسي في فتن البحار النقل عنه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المراد بالحلبي إذا أطلق في كلمات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رحمه اللّه يروي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السيد المرتضي علم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الطوسي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القاضي عبد العزيز بن أبي كامل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سميّه اسما و لقبا عزّ الدين أبي القاسم عبد العزيز بن نحرير بن عبد العزيز البراج </w:t>
      </w:r>
      <w:r>
        <w:rPr>
          <w:rStyle w:val="FootnoteAnchor"/>
          <w:rtl w:val="true"/>
        </w:rPr>
        <w:footnoteReference w:id="158"/>
      </w:r>
      <w:r>
        <w:rPr>
          <w:rFonts w:ascii="Amiri" w:hAnsi="Amiri" w:eastAsia="Amiri" w:cs="Amiri"/>
          <w:color w:val="111111"/>
          <w:sz w:val="28"/>
          <w:sz w:val="28"/>
          <w:szCs w:val="28"/>
          <w:rtl w:val="true"/>
          <w:lang w:bidi="ar-SA"/>
        </w:rPr>
        <w:t>، الفقيه العالم الجليل، القاضي في طرابلس الشام في مدة عشرين سنة تلميذ علم الهدي، و شيخ الطائفة، و كان يجري السيد عليه في كل شهر دينارا، و هو المراد بالقاضي علي الإطلاق في لسان الفقهاء، و هو صاحب المهذب و الكامل، و الجواهر، و شرح الجمل للسيّد، و الموجز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عدّ بعض هذه الكتب في ترجمة ابن أبي كامل و هو اشتباه نشأ من المشاركة في الاسم، و في جملة من التراجم التعبير عن لقب ابن البراج بعز المؤمنين، توفي رحمه اللّه ليلة الجمعة لتسع خلون من شعبان سنة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و كان مولده و منشؤه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علم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شيخ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الصلاح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الفتح الكراجكي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أبو محمّد عبد اللّه بن محمّد بن عمر العمري الطرابلسي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أجلّة علمائنا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جليل القدر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القاضي عبد العزيز بن أبي كامل الطرابلسي، المتقدم ذكره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الجليل أبو المكارم ابن زهرة، صاحب الغنية،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مرّ ذكر طرقه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محمّد حسن بن حسولة بن صالحان القمّي، الخطيب بالجامع العتيق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الصدوق أبي عبد اللّه جعفر بن محمّد بن احمد بن العباس الدوريستي، العالم الجليل، المعروف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آباء و 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بالفقاهة و الفضل حتي قال في المنتجب في ترجمة 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الرواية عن أسلافه مشايخ دوريست فقهاء الشيعة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عين عظيم الشأن </w:t>
      </w:r>
      <w:r>
        <w:rPr>
          <w:rStyle w:val="FootnoteAnchor"/>
          <w:rtl w:val="true"/>
        </w:rPr>
        <w:footnoteReference w:id="164"/>
      </w:r>
      <w:r>
        <w:rPr>
          <w:rFonts w:ascii="Amiri" w:hAnsi="Amiri" w:eastAsia="Amiri" w:cs="Amiri"/>
          <w:color w:val="111111"/>
          <w:sz w:val="28"/>
          <w:sz w:val="28"/>
          <w:szCs w:val="28"/>
          <w:rtl w:val="true"/>
          <w:lang w:bidi="ar-SA"/>
        </w:rPr>
        <w:t>، و في مجالس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الشيخ الجليل عبد الجليل بن محمّد القزويني في بعض رسائله في الإمامة عند ذكر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مشهورا في جميع الفنون، مصنّفا، كثير الرواية، من أكابر هذه الطائفة و علمائهم، معظما في الغاية عند نظام الملك الوزير، و كان يذهب في كلّ أسبوعين مرّة من الري إلي قرية دوريست، و هي علي فرسخين من الري لسماع ما كان يريده من بركات أنفاسه، و يرجع،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بيت جليل تحلّوا بحليتي العلم و الإمامة عن قديم الزمان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الشيخ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والده و الشيخ المفيد و السيد المرتضي و لم يذكر لوالده طريق سوي روايته عن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الجليل يروي عن جماعة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المرتضي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الرضي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Style w:val="FootnoteAnchor"/>
          <w:rtl w:val="true"/>
        </w:rPr>
        <w:footnoteReference w:id="170"/>
      </w:r>
      <w:r>
        <w:rPr>
          <w:rFonts w:ascii="Amiri" w:hAnsi="Amiri" w:eastAsia="Amiri" w:cs="Amiri"/>
          <w:color w:val="111111"/>
          <w:sz w:val="28"/>
          <w:sz w:val="28"/>
          <w:szCs w:val="28"/>
          <w:rtl w:val="true"/>
          <w:lang w:bidi="ar-SA"/>
        </w:rPr>
        <w:t>، و يأتي ذكر طرقهم ان شاء اللّه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محمّد 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جعفر محمّد بن علي بن بابويه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الأقدم أحمد بن محمّد بن عياش، صاحب كتاب الأغسال الذي قد كثر عنه النقل في كتب العبادات، و كتاب مقتضب الأثر في عدد الأئمة الاثني عشر عليهم السلام، و هو مع صغر حجمه من نفائس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الشيخ الجليل محمّد بن أحمد بن العباس بن الفاخر الدوريستي، في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عالم، فاضل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الشيخ الأجلّ أبي جعفر محمّد بن علي بن بابويه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موسي بن أبي عبد اللّه جعفر بن محمّد الدوريستي المتقدم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جدّه أبي عبد اللّه المذكور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أعلم أنّ العلامة رحمه اللّه قال في إجازته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يروي عن والده و السيد جمال الدين أحمد بن طاوس، و الشيخ نجم الدين أبي القاسم جعفر ابن سعيد جميعا عن السيد فخار العلوي الموسوي عن الشيخ شاذان بن جبرئيل القمي عن الشيخ أبي عبد اللّه الدوريستي،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جميع كتبه و رواياته، و ذكر أيضا انه يروي جميع مصنّفات الشيخ السعيد علي ابن بابويه القمي قدس اللّه روحه بهذا الاسناد عن شاذان بن جبرئيل، عن جعفر بن محمد الدوريستي، عن أبيه، عن الشيخ الصدوق أبي جعفر محمّد ابن علي بن بابويه عن أبيه المصنف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صريح هذا الكلام أن الشيخ شاذان يروي عن أبي عبد اللّه الدوريستي بلا واسطة سبطه، و أبي محمّد الحسن بن حسولة، و هو مع مخالفته لسائر الإجازات من ذكر الواسطة بعيد في الغاية، و قد تنظر فيه لذلك المحقق صاحب المعالم في إجازته الكبيرة، و بسط القول فيه، و ذكر أن كل من في طبقة شاذان كابن إدريس و الشيخ منتجب الدين و عربي بن مسافر يروون عن أبي عبد اللّه الدوريستي المذكور بواسطتين، فكيف يروي الشيخ شاذان عنه بغير واسطة </w:t>
      </w:r>
      <w:r>
        <w:rPr>
          <w:rStyle w:val="FootnoteAnchor"/>
          <w:rtl w:val="true"/>
        </w:rPr>
        <w:footnoteReference w:id="17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كلام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أنّ الذين يروون عن أبي عبد اللّه الدوريستي كلّهم في طبقة مشايخ الشيخ شاذان، كالسيد العالم مهدي بن أبي حرب الحسيني شيخ شيخنا الطبرسي صاحب الاحتجاج و السيد علي بن أبي طالب السليقي شيخ رواية القطب الراوندي، و الفقيه عبد الجبار المقري الرازي من تلامذة الشيخ الطوسي، و السيد المرتضي بن الداعي من مشايخ منتجب الدين و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رام السيد الفاضل المعاصر في الروضات </w:t>
      </w:r>
      <w:r>
        <w:rPr>
          <w:rStyle w:val="FootnoteAnchor"/>
          <w:rtl w:val="true"/>
        </w:rPr>
        <w:footnoteReference w:id="175"/>
      </w:r>
      <w:r>
        <w:rPr>
          <w:rFonts w:ascii="Amiri" w:hAnsi="Amiri" w:eastAsia="Amiri" w:cs="Amiri"/>
          <w:color w:val="111111"/>
          <w:sz w:val="28"/>
          <w:sz w:val="28"/>
          <w:szCs w:val="28"/>
          <w:rtl w:val="true"/>
          <w:lang w:bidi="ar-SA"/>
        </w:rPr>
        <w:t>أن يصحح كلام العلامة فأتعب نفسه و لم يأت بشي‏ء قابل للنقل و الإيراد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أحمد بن محمّد الموسوي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فاضلا جليلا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القاضي ابن قدامة في 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السيدين الجليلين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الهدي السيد المرتضي، و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الرضي طاب ثراهما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سراهنك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طاوس في 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والدي رضي اللّه عنه عن أبي علي فخار الموسوي، عن شاذان بن </w:t>
      </w:r>
      <w:r>
        <w:rPr>
          <w:rStyle w:val="FootnoteAnchor"/>
          <w:rtl w:val="true"/>
        </w:rPr>
        <w:footnoteReference w:id="178"/>
      </w:r>
      <w:r>
        <w:rPr>
          <w:rFonts w:ascii="Amiri" w:hAnsi="Amiri" w:eastAsia="Amiri" w:cs="Amiri"/>
          <w:color w:val="111111"/>
          <w:sz w:val="28"/>
          <w:sz w:val="28"/>
          <w:szCs w:val="28"/>
          <w:rtl w:val="true"/>
          <w:lang w:bidi="ar-SA"/>
        </w:rPr>
        <w:t xml:space="preserve">جبرئيل القمّي، عن الفقيه محمّد بن سراهنك، عن علي بن علي بن عبد الصمد </w:t>
      </w:r>
      <w:r>
        <w:rPr>
          <w:rStyle w:val="FootnoteAnchor"/>
          <w:rtl w:val="true"/>
        </w:rPr>
        <w:footnoteReference w:id="179"/>
      </w:r>
      <w:r>
        <w:rPr>
          <w:rFonts w:ascii="Amiri" w:hAnsi="Amiri" w:eastAsia="Amiri" w:cs="Amiri"/>
          <w:color w:val="111111"/>
          <w:sz w:val="28"/>
          <w:sz w:val="28"/>
          <w:szCs w:val="28"/>
          <w:rtl w:val="true"/>
          <w:lang w:bidi="ar-SA"/>
        </w:rPr>
        <w:t xml:space="preserve">، الآتي </w:t>
      </w:r>
      <w:r>
        <w:rPr>
          <w:rStyle w:val="FootnoteAnchor"/>
          <w:rtl w:val="true"/>
        </w:rPr>
        <w:footnoteReference w:id="180"/>
      </w:r>
      <w:r>
        <w:rPr>
          <w:rFonts w:ascii="Amiri" w:hAnsi="Amiri" w:eastAsia="Amiri" w:cs="Amiri"/>
          <w:color w:val="111111"/>
          <w:sz w:val="28"/>
          <w:sz w:val="28"/>
          <w:szCs w:val="28"/>
          <w:rtl w:val="true"/>
          <w:lang w:bidi="ar-SA"/>
        </w:rPr>
        <w:t xml:space="preserve">في مشايخ ابن شهرآشوب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و المحقق النبيه فخر الدين أبو عبد اللّه محمّد بن أحمد بن إدريس الحلّي </w:t>
      </w:r>
      <w:r>
        <w:rPr>
          <w:rStyle w:val="FootnoteAnchor"/>
          <w:rtl w:val="true"/>
        </w:rPr>
        <w:footnoteReference w:id="182"/>
      </w:r>
      <w:r>
        <w:rPr>
          <w:rFonts w:ascii="Amiri" w:hAnsi="Amiri" w:eastAsia="Amiri" w:cs="Amiri"/>
          <w:color w:val="111111"/>
          <w:sz w:val="28"/>
          <w:sz w:val="28"/>
          <w:szCs w:val="28"/>
          <w:rtl w:val="true"/>
          <w:lang w:bidi="ar-SA"/>
        </w:rPr>
        <w:t>العجلي العالم الجليل المعروف الذي أذعن بعلوّ مقامه في العلم و الفهم، و التحقيق و الفقاهة، أعاظم الفقهاء في إجازاتهم و تراجمهم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الشهيد في إجازته لابن الخازن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الاسناد عن فخار، و ابن نما مصنّفات الشيخ العلامة المحقق فخر الدين أبي عبد اللّه محمد بن إدريس الحلّي الربعي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المحقق الثاني في إجازته للقاضي صفي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جميع مصنفات و مرويّات الشيخ الامام السعيد المحقق حبر العلماء و الفقهاء، فخر الملّة و الحق و الدين، أبي عبد اللّه محمّد بن إدريس الحلّي الربعي برد اللّه مضجعه، و شكر له سعيه، بالأسانيد المتقدمة إلي الشيخ الفقيه محمد بن نما بحق روايته عنه بالقراءة و غيرها، فإنه أشهر تلامذته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الشهيد الثاني في إجازته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المشايخ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نجيب الدين ابن نما، و السيد فخار، و السيد محيي الدين أبي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مصنفات و مرويات الشيخ الإمام العلامة المحقق فخر الدين أبي عبد اللّه محمّد بن إدريس الحلّي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غير ذلك مما لا حاجة إلي نقله بعد وضوح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تقي الدين بن داود لظنّه أن الإعراض عن أخبار الآحاد إعراض عن أخبار أهل البيت عليهم السلام و هو قادح في العدالة بل الايمان، أدرجه في الضعفاء، و مع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العجلي الحلّي كان شيخ الفقهاء بالحلّة، متقنا في العلوم، كثير التصانيف لكنّه أعرض عن أخبار أهل البيت عليهم السلام بالكليّة </w:t>
      </w:r>
      <w:r>
        <w:rPr>
          <w:rStyle w:val="FootnoteAnchor"/>
          <w:rtl w:val="true"/>
        </w:rPr>
        <w:footnoteReference w:id="186"/>
      </w:r>
      <w:r>
        <w:rPr>
          <w:rFonts w:ascii="Amiri" w:hAnsi="Amiri" w:eastAsia="Amiri" w:cs="Amiri"/>
          <w:color w:val="111111"/>
          <w:sz w:val="28"/>
          <w:sz w:val="28"/>
          <w:szCs w:val="28"/>
          <w:rtl w:val="true"/>
          <w:lang w:bidi="ar-SA"/>
        </w:rPr>
        <w:t>، و فيه ما لا يخفي، و قد رأيت من مؤلفاته مختصر تفسير التبيان للشيخ أبي جعفر الطوسي، و الظاهر أنه غير كتابه التعليقات الذي هو حواش و إيرادات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التنبيه هنا علي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مجموعة الشهيد، و نقله في البحار أيضا عن خطّه أنه 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الإمام أبو عبد اللّه محمد بن إدريس الإمامي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الحلم سنة ثمان و خمسين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إلي رحمة اللّه و رضوانه سنة ثمان و سبعين‏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خمسمائة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كلمة سبعين مصحفّة من تسعين، و كثيرا يصحّف أحدهما بالأخري كتصحيف السبع بالتسع و بالعكس، و لهذا يصرّحون كثيرا ما في أمثال هذه المقامات بقولهم بتقديم السين أو التاء، و الشاهد علي ما استظهرناه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كتاب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أخرج الإنسان من داره روشنا إلي طريق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القولين فيه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الصحيح الذي يقوي في نفسي، لأن المسلمين من عهد الرسول صلّي اللّه عليه و آله إلي يومنا هذا و هو سنة سبع و ثمانين و خمسمائة لم يتناكروا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المواريث في مسألة الحبوة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من الأقوال هو الظاهر المجمع عليه عند أصحابنا المعمول به، و فتاويهم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عصرنا هذا، و هو سنة ثمان و ثمانين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بلا اختلاف بينهم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كتاب المزارعة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من كان البذر منه وجب عليه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بهذا القول السيد العلوي أبو المكارم ابن زهرة الحلبي شاهدته، و رأيته، و كاتبته، و كاتبني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رجع و لا غيرها في كتابه، و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علي ما قاله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أنّ السيد توفي سنة خمس و ثمانين و خمسمائة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تلميذه الأجل السيد فخار في كتاب الحجّة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ما أخبرني به شيخنا السعيد أبو عبد اللّه محمّد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شهر ربيع الأول سنة ثلاث و تسعين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الشريف أبو الحسن علي بن إبراهيم العلوي العريضي، عن الحسين بن طحال المقدادي، عن الشيخ المفيد أبي علي الحسن بن محمّد الطوسي، عن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أول أحاديث هذا الكتاب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اللؤلؤة نقلا عن الرسالة المشهورة للكفعمي في وفيات العلماء بعد ذكر تاريخ بلوغه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وجدت بخط ولده صالح، توفي والدي محمّد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وقت الظهر ثامن عشر شوال سنة ثمان و تسعين و خمسمائة فيكون عمره تقريبا خمسة و خمسين سنة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و هذا واضح بحمد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يعبر ابن إدريس عن الشيخ أبي جعفر الطوسي بالجدّ، كالسيد علي بن طاوس، و لم أتحقق كيفيّة اتصاله إليه، و ما ذكره جملة من المتأخرين في ترجمته مضافا إلي كونه مجرّد الخرص و التخمين غير مستند إلي مأخذ متين، معدود من المحالات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الأول من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المسعود بن الورّام، جدّة ابن إدريس الحلّي من طرف أمّه، كانت فاضلة عالمة صالحة، و قد مرّ في ترجمة ابن إدريس أنّ أم ابن إدريس بنت الشيخ الطوسي، و أمّها بنت المسعود ابن ورّام، و كانت أمّ ابن إدريس فيها الفضل و الصلاح، و قد أجازها و أختها بعض العلماء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بنتا الشيخ الطوسي، قد كانتا عالمتين فاضلتين، و كانت‏س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إحداهما أمّ ابن إدريس كما </w:t>
      </w:r>
      <w:r>
        <w:rPr>
          <w:rStyle w:val="FootnoteAnchor"/>
          <w:rtl w:val="true"/>
        </w:rPr>
        <w:footnoteReference w:id="194"/>
      </w:r>
      <w:r>
        <w:rPr>
          <w:rFonts w:ascii="Amiri" w:hAnsi="Amiri" w:eastAsia="Amiri" w:cs="Amiri"/>
          <w:color w:val="111111"/>
          <w:sz w:val="28"/>
          <w:sz w:val="28"/>
          <w:szCs w:val="28"/>
          <w:rtl w:val="true"/>
          <w:lang w:bidi="ar-SA"/>
        </w:rPr>
        <w:t xml:space="preserve">سبق، و قد أجازها بعض العلماء، و لعلّ المجيز أخوها أبو علي ابن الشيخ الطوسي، أو والدهما الشيخ الطوسي </w:t>
      </w:r>
      <w:r>
        <w:rPr>
          <w:rStyle w:val="FootnoteAnchor"/>
          <w:rtl w:val="true"/>
        </w:rPr>
        <w:footnoteReference w:id="19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السيدين أبي القاسم رضي الدين علي و أبي الفضائل جمال الدين أحمد ابني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أخوان من أب و أمّ، و أمهما علي ما ذكره بعض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الشيخ مسعود الورّام بن أبي الفوارس بن فراس بن حمدان، و أمّ أمّهما بنت الطوسي، و أجاز لها و لأختها أم الشيخ محمّد بن إدريس جميع مصنّفاته، و مصنّفات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تصريح السيد رضي الدين رضي اللّه عنه عند ذكر الشيخ الطوسي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 و كذا عند ذكر الشيخ ورّام و هو أكثر كثيرا في كلامه </w:t>
      </w:r>
      <w:r>
        <w:rPr>
          <w:rStyle w:val="FootnoteAnchor"/>
          <w:rtl w:val="true"/>
        </w:rPr>
        <w:footnoteReference w:id="196"/>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بعضهم نغمة أخري، ففي 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صاحب صحيفة الصفا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خاله الشيخ أبي علي الطوسي، و عن جدّه لأمه الشيخ الطوسي، و عن أمّ أمّه بنت الشيخ مسعود بن ورّام، و عربي بن مسافر العبادي، و أبي المكارم حمزة الحسيني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الروضة البهيّة للسيد العالم المعاصر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عن خاله أبي علي ابن الشيخ أبي جعفر الطوسي، عن جدّه لأمه أبي جعفر الطوسي شيخ الطائفة، و أمّ أمّه زوجة الشيخ بنت مسعود ورّام كانت فاضلة صالحة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هذه الكلمات كلّها منحرفة عن الطريقة، صادرة من غير رويّة، و قد أشرنا في ترجمة السيد علي بن طاوس إلي عدم إمكان ذلك، و انّ بين ولادة ابن إدريس و وفاة الشيخ ثلاثة و ثمانون سنة، فكيف يمكن أن تكون أمّه بنته؟ ثم كيف يروي عنه أو يروي عن ولده أبي علي و لم يدركه أحد من معاصريه؟ بل المعهود روايته عنه بواسطة و بواسطتين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علي في أول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عن والده السعيد سنة خمس و خمسين و أربعمائة </w:t>
      </w:r>
      <w:r>
        <w:rPr>
          <w:rStyle w:val="FootnoteAnchor"/>
          <w:rtl w:val="true"/>
        </w:rPr>
        <w:footnoteReference w:id="199"/>
      </w:r>
      <w:r>
        <w:rPr>
          <w:rFonts w:ascii="Amiri" w:hAnsi="Amiri" w:eastAsia="Amiri" w:cs="Amiri"/>
          <w:color w:val="111111"/>
          <w:sz w:val="28"/>
          <w:sz w:val="28"/>
          <w:szCs w:val="28"/>
          <w:rtl w:val="true"/>
          <w:lang w:bidi="ar-SA"/>
        </w:rPr>
        <w:t>، و بين هذا السماع و ولادة ابن إدريس قريب من 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فاللّوازم الباطلة علي هذه الكلمات أزيد من أن تحصي، مع أنه تضييع للوقت، و المسعود الورّام أو مسعود بن ورّام الموجود فيها غير مذكور في كلمات أحد من الأقدمين، و لا يبعد انه وقع تحريف في النقل، و أن الأصل المسعودي، و هو علي بن الحسين المسعودي صاحب المروج، و إثبات الوصيّة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العالم النحرير آغا محمّد علي صاحب المقامع، في حواشيه علي نقد الرجال، بعد نقل كلام عن رياض العلماء </w:t>
      </w:r>
      <w:r>
        <w:rPr>
          <w:rStyle w:val="FootnoteAnchor"/>
          <w:rtl w:val="true"/>
        </w:rPr>
        <w:footnoteReference w:id="200"/>
      </w:r>
      <w:r>
        <w:rPr>
          <w:rFonts w:ascii="Amiri" w:hAnsi="Amiri" w:eastAsia="Amiri" w:cs="Amiri"/>
          <w:color w:val="111111"/>
          <w:sz w:val="28"/>
          <w:sz w:val="28"/>
          <w:szCs w:val="28"/>
          <w:rtl w:val="true"/>
          <w:lang w:bidi="ar-SA"/>
        </w:rPr>
        <w:t>من تعجبه من عدم ذكر الشيخ في الفهرست و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مع انه جدّه من طرف أمّه كما يقال، و اعترض عليه بأن الشيخ ذكره في الفهرست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ليس بجدّ للشيخ، بل الذي رأيته في كلام غيره أنه جدّ الشيخ أبي علي ولد الشيخ، و أن ابن إدريس سبط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كونه جدا لابن الشيخ ورّام ابن إدريس، فالظاهر أنه سهو واضح، بل غلط فاضح، ثم بسط القول بما لا عائدة في نقله، و المقصود استظهار ما ادّعيناه من الاشتباه، فلاحظ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الشيخ الجليل يروي عن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أبو الحسن علي بن إبراهيم العلوي العريضي، و قد مرّ في مشايخ الشيخ ورّام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عربي بن مسافر العبادي، و قد مرّ أيضا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المكارم، صاحب الغنية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الحسين بن رطبة، و قد مرّ ذكر طرقهما </w:t>
      </w:r>
      <w:r>
        <w:rPr>
          <w:rStyle w:val="FootnoteAnchor"/>
          <w:rtl w:val="true"/>
        </w:rPr>
        <w:footnoteReference w:id="20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عبد اللّه بن جعفر الدوريستي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جدّه أبي جعفر محمّد بن 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جدّه أبي عبد اللّه جعفر بن محمّد الدوريستي، كذا في إجازة السيد محمّد بن الحسن العلوي للسيّد شمس الدين محمّد بن جمال الدين محمّد ابن أبي المعالي، أستاذ الشهيد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شرف شاه </w:t>
      </w:r>
      <w:r>
        <w:rPr>
          <w:rStyle w:val="FootnoteAnchor"/>
          <w:rtl w:val="true"/>
        </w:rPr>
        <w:footnoteReference w:id="20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عربي بن 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حسين بن رطبة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الحميد بن التقي، و لم يذكره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الفتوح المفسّر الرازي، الآتي ذكره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الفضل بن الحسين الحلي الأجدب </w:t>
      </w:r>
      <w:r>
        <w:rPr>
          <w:rStyle w:val="FootnoteAnchor"/>
          <w:rtl w:val="true"/>
        </w:rPr>
        <w:footnoteReference w:id="209"/>
      </w:r>
      <w:r>
        <w:rPr>
          <w:rFonts w:ascii="Amiri" w:hAnsi="Amiri" w:eastAsia="Amiri" w:cs="Amiri"/>
          <w:color w:val="111111"/>
          <w:sz w:val="28"/>
          <w:sz w:val="28"/>
          <w:szCs w:val="28"/>
          <w:rtl w:val="true"/>
          <w:lang w:bidi="ar-SA"/>
        </w:rPr>
        <w:t>رحمه اللّه، قرأ عليه‏ي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كما صرّح به في كتاب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الشريف أبي الفتح محمّد بن محمّد بن الجعفرية العلوية، الطوسي الحسيني الحائري، كذا وصفه فيه، و قد تقدم في مشايخ محمّد بن المشهدي صاحب المزار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الصالح النقيب أبو منصور الحسن بن معيّة العلوي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الشيخ الفقيه أبي محمّد عبد اللّه بن جعفر بن محمّد الدوريستي، المتقدم ذكره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النقيب أبو جعفر يحيي بن محمّد بن أبي زيد العلوي الحسني، النقيب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والده أبي طالب محمّد بن محمّد بن أبي زيد، النقيب 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تاج الشرف محمّد بن محمّد بن أبي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بابن السخطة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 الحسيني البصري النقيب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الشريف الشيخ الامام العالم أبي الحسن نجم الدين علي بن محمّد الصوفي العلوي العمري، النسابة الشجري، المعروف، صاحب كتاب المجدي في أنساب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النقيب أبو طالب محمّد بن الحسن بن محمّد بن معيّة العلوي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العزّ محمّد بن علي الفويقي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مشايخي أبو عبد اللّه محمّد بن إدريس،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أبو الفضل شاذان بن جبرئيل، و أبو العز محمّد بن علي الفويقي رضوان اللّه عليهم، بأسانيدهم إلي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الجليل، قال في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معد بن فخار بن أحمد العلوي الموسوي 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النقيب أبو يعلي محمّد بن علي بن حمزة الاقسيسي العلوي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يومئذ نقيب علينا بالحائر المقدس علي ساكنها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إلي الواقدي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الأجل رضي الدين أبو منصور عميد الرؤساء هبة اللّه بن حامد ابن أحمد بن أيوب بن علي بن أيوب الحلّي، اللغوي، الإمام الفقيه، الفاضل الجامع، الأديب الكامل، المعروف بعميد الرؤساء، صاحب كتاب الكعب، المنقول قوله في بحث الوضوء عند مسألة الكعب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قال الشهيد في الذكري في المسألة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اللغوي عميد الرؤساء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العقدتان في أسفل الساقين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عميد الرؤساء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الشواهد علي انّ الكعب هو الناشز في سواء ظهور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انّه ليس الكتاب في خصوص الكعب، بل لعلّه كتاب في اللغة استشهد الشهيد بقوله في معني الكعب، و لذا ذكر في وصفه العلّامة اللغوي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الشهيد سبق و إن ذكر كتاب عميد الرؤساء في الذكري، و هنا قال في كتابه إشارة له، و فيه عرف الكعب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المعوّل عليه عندنا و المقبول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 في الطبقات بعد ترجمته بما ذكرنا في ترجمة القطب الرازي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أديب فاضل، نحوي شاعر، شيخ وقته، و متصدر‏ه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بلده، أخذ عنه أهل تلك البلاد الأدب، و أخذ هو عن أبي الحسن علي بن عبد الرحيم الرقي المعروف بابن العصار و غيره، و له نظم و نثر، و كان يلقب بوجه الدريبة، و سمع المقامات من ابن النقوّر، و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مات سنة عشر و ستمائة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جليلا، له كتب، يروي عنه السيد فخار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نقلا عن خط ابن العلقمي الوزير علي بعض نسخ المصباح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كاتبه رضي الدين عميد الرؤساء أبو منصور هبة اللّه بن حامد ابن أحمد بن أيوب بن علي بن أيوب اللغوي الحلي، صاحب أبي محمّد عبد اللّه ابن أحمد بن الخشاب، و أبي الحسن عبد الرحيم الرقي السلمي رضي اللّه عنهم أجمعين، و كان رحمه اللّه تعالي من الأخيار الصلحاء المتعبدين، و من أبناء الكتاب المعروفين، و كان آخر قراءتي عليه في سنة تسع و ستمائة، و فيها مات بعد أن تجاوز الثمانين </w:t>
      </w:r>
      <w:r>
        <w:rPr>
          <w:rStyle w:val="FootnoteAnchor"/>
          <w:rtl w:val="true"/>
        </w:rPr>
        <w:footnoteReference w:id="218"/>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نقله الشهيد أيضا في مجموعته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الداماد في شرح 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حدّثنا في هذا الطريق لعميد الدين، و عمود المذهب، عميد الرؤساء، فهو الذي روي الصحيفة الكريمة عن السيد الأجل بهاء الشرف، و هذه صورة خط شيخنا المحقق الشهيد قدس اللّه تعالي لطيفته علي نسخته التي عورضت بنسخة ابن السكون، 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علي النسخة التي بخط ابن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عميد الدين عميد الرؤساء رحمهم اللّه تعالي قراءة، قرأها علي السيد الأجل النقيب‏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الأوحد العالم جلال الدين عماد الإسلام أبو جعفر القاسم بن الحسن بن محمّد ابن الحسن بن معيّة أدام اللّه علوّه قراءة صحيحة مهذبّة، و رؤيتها له عن السيد بهاء الشرف أبي الحسن محمّد بن الحسن بن أحمد، عن رجاله المسمّين في باطن هذه الورقة، و أجزت روايتها عنّي حسبما وقفته عليه، و حددته له، و كتب هبة اللّه بن حامد بن أحمد بن أيوب بن علي بن أيوب في شهر ربيع الأول من سنة ثلاث و ستمائة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أنكر عليه شيخنا البهائي، و زعم أن اللفظ المذكور لابن السكون الآتي، و يأتي الكلام فيه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 المذكور في الأمل و غيره أنه من جملة السادة، و استشكل في الرياض بعدم تبين ذلك من كلام ابن العلقمي و السيوطي،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الاشتباه في ذلك بالسيد عميد الرؤساء الآخر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عميد الرؤساء أبو الفتح يحيي بن محمد بن نصر بن علي، الذي يروي عن الشيخ المفيد بواسطة واحدة، و يؤيد عدم السيادة كلام المحقق صاحب المعالم حيث قال في الإجازة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والده، عن السيد فخار، عن الشيخ أبي الحسين يحيي بن بطريق و الشيخ الامام الضابط البارع عميد الرؤساء هبة اللّه بن حامد بن أحمد بن أيوب جميع كتبهما و روايتهما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من تضاعيف كلماتنا أنه يروي عن العميد المذكور أبو جعفر القاسم بن الحسن بن معيّة والد السيد تاج الدين، و السيد العلامة عبد اللّه بن‏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زهرة الحلبي، و الوزير مؤيد الدين ابن العلقمي تلميذه، و السيد فخار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هو فيروي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الأجل بهاء الشرف نجم الدين أبي الحسن محمّد بن الحسن بن أحمد بن علي بن محمّد بن عمر بن يحيي بن الحسين النسابة </w:t>
      </w:r>
      <w:r>
        <w:rPr>
          <w:rStyle w:val="FootnoteAnchor"/>
          <w:rtl w:val="true"/>
        </w:rPr>
        <w:footnoteReference w:id="224"/>
      </w:r>
      <w:r>
        <w:rPr>
          <w:rFonts w:ascii="Amiri" w:hAnsi="Amiri" w:eastAsia="Amiri" w:cs="Amiri"/>
          <w:color w:val="111111"/>
          <w:sz w:val="28"/>
          <w:sz w:val="28"/>
          <w:szCs w:val="28"/>
          <w:rtl w:val="true"/>
          <w:lang w:bidi="ar-SA"/>
        </w:rPr>
        <w:t xml:space="preserve">بن أحمد بن المحدث بن عمر بن يحيي بن الحسين ذي الدمعة بن زيد الشهيد ابن الإمام السجاد عليه السلام، المذكور في أوّل النسخ المعروفة من الصحيفة الكاملة، و قد روي عنه خلق كثير غير عميد الرؤساء كابن السكون </w:t>
      </w:r>
      <w:r>
        <w:rPr>
          <w:rStyle w:val="FootnoteAnchor"/>
          <w:rtl w:val="true"/>
        </w:rPr>
        <w:footnoteReference w:id="225"/>
      </w:r>
      <w:r>
        <w:rPr>
          <w:rFonts w:ascii="Amiri" w:hAnsi="Amiri" w:eastAsia="Amiri" w:cs="Amiri"/>
          <w:color w:val="111111"/>
          <w:sz w:val="28"/>
          <w:sz w:val="28"/>
          <w:szCs w:val="28"/>
          <w:rtl w:val="true"/>
          <w:lang w:bidi="ar-SA"/>
        </w:rPr>
        <w:t xml:space="preserve">، و الشريف الأجل نظام الشرف أبو الحسن </w:t>
      </w:r>
      <w:r>
        <w:rPr>
          <w:rStyle w:val="FootnoteAnchor"/>
          <w:rtl w:val="true"/>
        </w:rPr>
        <w:footnoteReference w:id="226"/>
      </w:r>
      <w:r>
        <w:rPr>
          <w:rFonts w:ascii="Amiri" w:hAnsi="Amiri" w:eastAsia="Amiri" w:cs="Amiri"/>
          <w:color w:val="111111"/>
          <w:sz w:val="28"/>
          <w:sz w:val="28"/>
          <w:szCs w:val="28"/>
          <w:rtl w:val="true"/>
          <w:lang w:bidi="ar-SA"/>
        </w:rPr>
        <w:t xml:space="preserve">بن العريضي العلوي، و جعفر بن علي </w:t>
      </w:r>
      <w:r>
        <w:rPr>
          <w:rStyle w:val="FootnoteAnchor"/>
          <w:rtl w:val="true"/>
        </w:rPr>
        <w:footnoteReference w:id="227"/>
      </w:r>
      <w:r>
        <w:rPr>
          <w:rFonts w:ascii="Amiri" w:hAnsi="Amiri" w:eastAsia="Amiri" w:cs="Amiri"/>
          <w:color w:val="111111"/>
          <w:sz w:val="28"/>
          <w:sz w:val="28"/>
          <w:szCs w:val="28"/>
          <w:rtl w:val="true"/>
          <w:lang w:bidi="ar-SA"/>
        </w:rPr>
        <w:t xml:space="preserve">والد محمّد المشهدي، و الشيخ هبة اللّه بن نما </w:t>
      </w:r>
      <w:r>
        <w:rPr>
          <w:rStyle w:val="FootnoteAnchor"/>
          <w:rtl w:val="true"/>
        </w:rPr>
        <w:footnoteReference w:id="228"/>
      </w:r>
      <w:r>
        <w:rPr>
          <w:rFonts w:ascii="Amiri" w:hAnsi="Amiri" w:eastAsia="Amiri" w:cs="Amiri"/>
          <w:color w:val="111111"/>
          <w:sz w:val="28"/>
          <w:sz w:val="28"/>
          <w:szCs w:val="28"/>
          <w:rtl w:val="true"/>
          <w:lang w:bidi="ar-SA"/>
        </w:rPr>
        <w:t xml:space="preserve">، و الشيخ المقري جعفر بن أبي الفضل بن شعرة </w:t>
      </w:r>
      <w:r>
        <w:rPr>
          <w:rStyle w:val="FootnoteAnchor"/>
          <w:rtl w:val="true"/>
        </w:rPr>
        <w:footnoteReference w:id="229"/>
      </w:r>
      <w:r>
        <w:rPr>
          <w:rFonts w:ascii="Amiri" w:hAnsi="Amiri" w:eastAsia="Amiri" w:cs="Amiri"/>
          <w:color w:val="111111"/>
          <w:sz w:val="28"/>
          <w:sz w:val="28"/>
          <w:szCs w:val="28"/>
          <w:rtl w:val="true"/>
          <w:lang w:bidi="ar-SA"/>
        </w:rPr>
        <w:t xml:space="preserve">، و الشريف أبو القاسم بن الزكي العلوي </w:t>
      </w:r>
      <w:r>
        <w:rPr>
          <w:rStyle w:val="FootnoteAnchor"/>
          <w:rtl w:val="true"/>
        </w:rPr>
        <w:footnoteReference w:id="230"/>
      </w:r>
      <w:r>
        <w:rPr>
          <w:rFonts w:ascii="Amiri" w:hAnsi="Amiri" w:eastAsia="Amiri" w:cs="Amiri"/>
          <w:color w:val="111111"/>
          <w:sz w:val="28"/>
          <w:sz w:val="28"/>
          <w:szCs w:val="28"/>
          <w:rtl w:val="true"/>
          <w:lang w:bidi="ar-SA"/>
        </w:rPr>
        <w:t xml:space="preserve">، و الشريف أبو الفتح بن الجعفرية </w:t>
      </w:r>
      <w:r>
        <w:rPr>
          <w:rStyle w:val="FootnoteAnchor"/>
          <w:rtl w:val="true"/>
        </w:rPr>
        <w:footnoteReference w:id="231"/>
      </w:r>
      <w:r>
        <w:rPr>
          <w:rFonts w:ascii="Amiri" w:hAnsi="Amiri" w:eastAsia="Amiri" w:cs="Amiri"/>
          <w:color w:val="111111"/>
          <w:sz w:val="28"/>
          <w:sz w:val="28"/>
          <w:szCs w:val="28"/>
          <w:rtl w:val="true"/>
          <w:lang w:bidi="ar-SA"/>
        </w:rPr>
        <w:t xml:space="preserve">، و الشيخ سالم بن قباروية </w:t>
      </w:r>
      <w:r>
        <w:rPr>
          <w:rStyle w:val="FootnoteAnchor"/>
          <w:rtl w:val="true"/>
        </w:rPr>
        <w:footnoteReference w:id="232"/>
      </w:r>
      <w:r>
        <w:rPr>
          <w:rFonts w:ascii="Amiri" w:hAnsi="Amiri" w:eastAsia="Amiri" w:cs="Amiri"/>
          <w:color w:val="111111"/>
          <w:sz w:val="28"/>
          <w:sz w:val="28"/>
          <w:szCs w:val="28"/>
          <w:rtl w:val="true"/>
          <w:lang w:bidi="ar-SA"/>
        </w:rPr>
        <w:t xml:space="preserve">، و الشيخ عربي بن مسافر </w:t>
      </w:r>
      <w:r>
        <w:rPr>
          <w:rStyle w:val="FootnoteAnchor"/>
          <w:rtl w:val="true"/>
        </w:rPr>
        <w:footnoteReference w:id="233"/>
      </w:r>
      <w:r>
        <w:rPr>
          <w:rFonts w:ascii="Amiri" w:hAnsi="Amiri" w:eastAsia="Amiri" w:cs="Amiri"/>
          <w:color w:val="111111"/>
          <w:sz w:val="28"/>
          <w:sz w:val="28"/>
          <w:szCs w:val="28"/>
          <w:rtl w:val="true"/>
          <w:lang w:bidi="ar-SA"/>
        </w:rPr>
        <w:t>و غيرهم، و مرّ ذكر الطرق إليهم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الحسن علي بن محمد بن محمد بن علي بن محمد بن محمد ابن السكون الحلّي، الفاضل العالم، العابد الورع، النحوي اللغوي، الشاعر‏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العالم، الفقيه المعروف بابن السكون، و هو الشيخ الثقة من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الرياض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السيوطي في الطبقات </w:t>
      </w:r>
      <w:r>
        <w:rPr>
          <w:rStyle w:val="FootnoteAnchor"/>
          <w:rtl w:val="true"/>
        </w:rPr>
        <w:footnoteReference w:id="235"/>
      </w:r>
      <w:r>
        <w:rPr>
          <w:rFonts w:ascii="Amiri" w:hAnsi="Amiri" w:eastAsia="Amiri" w:cs="Amiri"/>
          <w:color w:val="111111"/>
          <w:sz w:val="28"/>
          <w:sz w:val="28"/>
          <w:szCs w:val="28"/>
          <w:rtl w:val="true"/>
          <w:lang w:bidi="ar-SA"/>
        </w:rPr>
        <w:t xml:space="preserve">، و بالغ في مدحه، و قد مرّ كلامه في ترجمة القطب الرازي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جماعة عن الشيخ البهائي أنه القائل في أوّل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أنكر عليه المحقق الداماد،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النسخة التي بخط علي بن السكون رحمه اللّه تعالي فطريق الاسناد فيها علي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بن إسماعيل بن أشناس البزاز قراءة عليه، فأقر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المفضل محمّد بن عبد اللّه بن عبد المطلب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ما في الكتاب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ثمرة علمية في تشخيص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ذكراه من الترجيح غير معلوم، و العميد و ابن السكون كلاهما في طبقة واحدة، و كلاهما من تلامذة ابن العصّار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سند الصحيفة ينتهي إلي نسخة شيخنا الشهيد، و هو يرويها عن السيد تاج الدين محمّد بن قاسم بن معيّة، عن والده، و هو يرويها عن كليهما، و كذا سائر طرق الشهيد المنتهية إلي ابن نما، و السيد فخار، و السيد عبد اللّه بن زهرة الحلبي، فكلّهم يروونها عن كليهما، و كلاهما يروونها عن السيد بهاء الشرف</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قال السيد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السيد شمس الدين فخار بن معد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عن ابن السكون، و عميد الرؤساء المذكورين، و كان في نسخة الصحيفة لابن السكون اختلافات مع النسخ‏</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1" w:name="pg11848_124222"/>
    </w:p>
    <w:p>
      <w:pPr>
        <w:pStyle w:val="BookText"/>
        <w:rPr/>
      </w:pPr>
      <w:bookmarkEnd w:id="31"/>
      <w:r>
        <w:rPr>
          <w:rFonts w:ascii="Amiri" w:hAnsi="Amiri" w:eastAsia="Amiri" w:cs="Amiri"/>
          <w:color w:val="111111"/>
          <w:sz w:val="28"/>
          <w:sz w:val="28"/>
          <w:szCs w:val="28"/>
          <w:rtl w:val="true"/>
          <w:lang w:bidi="ar-SA"/>
        </w:rPr>
        <w:t>المشهورة، و قد ضبط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اختلافات نسخها نقلا عن خطّه الذي وجده الشيخ علي بن أحمد المعروف بالسديدي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له اختلافات نسخ المصباح الكبير، و المصباح الصغير، كلاهما للشيخ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ضبط جماعة من الأصحاب هذه الاختلافات أيضا، نقلا من النسخة التي كانت بخطّه فيهما، جزاهم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السعيد الفقيه أبو محمّد قريش بن السبيع بن مهنّا بن السبيع العلوي الحسيني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جليل محدث رضي اللّه عنه، و قد يعبّر عنه اختصارا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بقريش بن مهنّا، و له من المؤلفات كتاب فضل العقيق و التختّم به، ينقل عنه ابن طاوس في كتاب أمان الأخطار </w:t>
      </w:r>
      <w:r>
        <w:rPr>
          <w:rStyle w:val="FootnoteAnchor"/>
          <w:rtl w:val="true"/>
        </w:rPr>
        <w:footnoteReference w:id="238"/>
      </w:r>
      <w:r>
        <w:rPr>
          <w:rFonts w:ascii="IRNazanin" w:hAnsi="IRNazanin" w:eastAsia="IRNazanin"/>
          <w:color w:val="111111"/>
          <w:sz w:val="28"/>
          <w:sz w:val="28"/>
          <w:szCs w:val="28"/>
          <w:rtl w:val="true"/>
          <w:lang w:bidi="fa-IR"/>
        </w:rPr>
        <w:t xml:space="preserve">، و فلاح السائل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إليه السيد حسين بن مساعد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تحفة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المختار من كتاب الطبقات لابن سعد، و من كتاب الاستيعاب لابن عبد البرّ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الفقيه الحسين بن 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علي الطوسي</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11689693_73709187"/>
      <w:bookmarkStart w:id="33" w:name="_Toc12"/>
      <w:bookmarkEnd w:id="32"/>
      <w:r>
        <w:rPr>
          <w:rtl w:val="true"/>
        </w:rPr>
        <w:t>الخامس السيد مجد الدين علي بن الحسن بن إبراهيم العريضي</w:t>
      </w:r>
      <w:bookmarkEnd w:id="3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أبي القاسم نجم الدين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مجد الدين علي بن الحسن بن إبراهيم بن علي بن جعفر بن محمّد بن علي بن الحسن ابن عيسي بن محمّد بن عيسي بن علي العريضي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المسائل عن أخيه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جعفر الصادق عليه السلام، المعروف بالسيد مجد‏ </w:t>
      </w:r>
    </w:p>
    <w:p>
      <w:pPr>
        <w:pStyle w:val="BookText"/>
        <w:rPr/>
      </w:pPr>
      <w:r>
        <w:rPr>
          <w:rFonts w:ascii="Amiri" w:hAnsi="Amiri" w:eastAsia="Amiri" w:cs="Amiri"/>
          <w:color w:val="111111"/>
          <w:sz w:val="28"/>
          <w:sz w:val="28"/>
          <w:szCs w:val="28"/>
          <w:rtl w:val="true"/>
          <w:lang w:bidi="ar-SA"/>
        </w:rPr>
        <w:t>الدين العريضي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مجد الدين علي بن الحسن بن إبراهيم الحلبي العريضي، فاضل جليل، من مشايخ المحقق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المولي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الحسين بن 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أبي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والده أبي جعفر الطوسي، كذا في الإجازة الكبيرة لصاحب المعالم، نقلا عن خط الشهيد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نقل عن خطّه في موضع آخر هذا الطريق بدون واسطة ابن المولي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الشهيد رحمه اللّه نقل هذا الطريق من خط المحقق رحمه اللّه و أشار إلي مخالفته لما كتبه في ذلك الموضع الآخر من توسط ابن المولي بين السيد مجد الدين و ابن رطبة، و لم يتعرض لترجيح شي‏ء من الأمرين، و الظاهر ترجيح عدم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ترك الواسطة مأخوذ من خط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و لم يعلم مأخذ 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الواسطة هناك مذكورة بين الشيخ سديد الدين بن محفوظ و بين ابن رطبة، و سنذكر ما ينافي ذلك نقلا من خط المحقق رحمه اللّه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الشهيد رحمه اللّه ذكر بعد حكاية الطريق المذكور أن السيد مجد الدين العريضي يروي عن أبي طالب حمزة بن محمّد بن احمد بن‏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4" w:name="pg11848_124224"/>
    </w:p>
    <w:p>
      <w:pPr>
        <w:pStyle w:val="BookText"/>
        <w:rPr/>
      </w:pPr>
      <w:bookmarkEnd w:id="34"/>
      <w:r>
        <w:rPr>
          <w:rFonts w:ascii="Amiri" w:hAnsi="Amiri" w:eastAsia="Amiri" w:cs="Amiri"/>
          <w:color w:val="111111"/>
          <w:sz w:val="28"/>
          <w:sz w:val="28"/>
          <w:szCs w:val="28"/>
          <w:rtl w:val="true"/>
          <w:lang w:bidi="ar-SA"/>
        </w:rPr>
        <w:t>شهريار الخازن، عن أبي علي، عن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قرينة علي تقدم روايته، فان ابن شهريار هذا من طبقة ابن رطبة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لابن المولي المذكور ذكرا في غير هذا المقام، و لعلّ الفاحص عن حاله يجد له ترجمة</w:t>
      </w:r>
      <w:r>
        <w:rPr>
          <w:rFonts w:eastAsia="Amiri" w:cs="Amiri" w:ascii="Amiri" w:hAnsi="Amiri"/>
          <w:color w:val="111111"/>
          <w:sz w:val="28"/>
          <w:szCs w:val="28"/>
          <w:rtl w:val="true"/>
          <w:lang w:bidi="ar-SA"/>
        </w:rPr>
        <w:t>.</w:t>
      </w:r>
    </w:p>
    <w:p>
      <w:pPr>
        <w:pStyle w:val="Heading6"/>
        <w:numPr>
          <w:ilvl w:val="5"/>
          <w:numId w:val="1"/>
        </w:numPr>
        <w:rPr/>
      </w:pPr>
      <w:bookmarkStart w:id="35" w:name="__RefHeading___Toc11689695_73709187"/>
      <w:bookmarkStart w:id="36" w:name="_Toc13"/>
      <w:bookmarkEnd w:id="35"/>
      <w:r>
        <w:rPr>
          <w:rtl w:val="true"/>
        </w:rPr>
        <w:t>السادس سديد الدين سالم بن محفوظ</w:t>
      </w:r>
      <w:bookmarkEnd w:id="36"/>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المتكلم، الفقيه البارع، سديد الدين سالم بن محفوظ، الذي مر ذكره الشريف في مشايخ رضي الدين علي بن طاوس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نجيب الدين يحيي جدّ المحقق، كما تقدم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الشيخ السعيد المحقق نجم الملّة و الدين أبي القاسم جعفر بن سعيد في جملة إجازة ذكر فيها أنّ المجاز له قرأ عليه جزء من كتاب المبسوط للشيخ أبي جعفر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أجزت له رواية ذلك عنّي، عن الفقيه سديد الدين سالم بن محفوظ بن عزيزة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علي بن 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علي الحسن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والده محمّد بن الحسن الطوسي رحمه اللّه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ما وعده سابقا من نقله عن خط المحقق مما ينافي ما وجده بخط الشهيد، من رواية المحقق، عن سديد الدين، عن ابن المولي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كالسيد مجد الدين العريضي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رطبة، فتأمل، فإنه لا منافاة بين رواية سديد الدين عن ابن رطبة تارة بلا واسطة، و اخري معها</w:t>
      </w:r>
      <w:r>
        <w:rPr>
          <w:rFonts w:eastAsia="Amiri" w:cs="Amiri" w:ascii="Amiri" w:hAnsi="Amiri"/>
          <w:color w:val="111111"/>
          <w:sz w:val="28"/>
          <w:szCs w:val="28"/>
          <w:rtl w:val="true"/>
          <w:lang w:bidi="ar-SA"/>
        </w:rPr>
        <w:t xml:space="preserve">. </w:t>
      </w:r>
      <w:bookmarkStart w:id="37" w:name="pg11848_124225"/>
    </w:p>
    <w:p>
      <w:pPr>
        <w:pStyle w:val="Heading6"/>
        <w:numPr>
          <w:ilvl w:val="5"/>
          <w:numId w:val="1"/>
        </w:numPr>
        <w:rPr/>
      </w:pPr>
      <w:bookmarkStart w:id="38" w:name="__RefHeading___Toc11689697_73709187"/>
      <w:bookmarkStart w:id="39" w:name="_Toc14"/>
      <w:bookmarkEnd w:id="37"/>
      <w:bookmarkEnd w:id="38"/>
      <w:r>
        <w:rPr>
          <w:rtl w:val="true"/>
        </w:rPr>
        <w:t>السابع</w:t>
      </w:r>
      <w:r>
        <w:rPr>
          <w:rtl w:val="true"/>
        </w:rPr>
        <w:t xml:space="preserve">: </w:t>
      </w:r>
      <w:r>
        <w:rPr>
          <w:rtl w:val="true"/>
        </w:rPr>
        <w:t>الشيخ الصالح تاج الدين الحسن بن علي الدربي</w:t>
      </w:r>
      <w:bookmarkEnd w:id="39"/>
    </w:p>
    <w:p>
      <w:pPr>
        <w:pStyle w:val="Heading6"/>
        <w:numPr>
          <w:ilvl w:val="5"/>
          <w:numId w:val="1"/>
        </w:numPr>
        <w:rPr/>
      </w:pPr>
      <w:bookmarkStart w:id="40" w:name="__RefHeading___Toc11689699_73709187"/>
      <w:bookmarkStart w:id="41" w:name="_Toc15"/>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جليل القدر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أجلة العلماء، و قدوة الفقهاء، و من مشايخ المحقق و السيد رضي الدين علي بن طاوس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وصفه الشهيد في الأربعين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تاج الدين الحسن الدربي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 آخر الوسائل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العلامة كتاب كفاية الأثر للخزاز، عن السيد رضي الدين علي بن طاوس، عن الشيخ تاج الدين 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من سهو قلمه، أو قلم الناسخ</w:t>
      </w:r>
      <w:r>
        <w:rPr>
          <w:rFonts w:eastAsia="IRNazanin" w:cs="IRNazanin"/>
          <w:color w:val="111111"/>
          <w:sz w:val="28"/>
          <w:szCs w:val="28"/>
          <w:rtl w:val="true"/>
          <w:lang w:bidi="fa-IR"/>
        </w:rPr>
        <w:t>.</w:t>
      </w:r>
    </w:p>
    <w:p>
      <w:pPr>
        <w:pStyle w:val="Heading6"/>
        <w:numPr>
          <w:ilvl w:val="5"/>
          <w:numId w:val="1"/>
        </w:numPr>
        <w:rPr/>
      </w:pPr>
      <w:bookmarkStart w:id="42" w:name="__RefHeading___Toc11689701_73709187"/>
      <w:bookmarkStart w:id="43" w:name="_Toc16"/>
      <w:bookmarkEnd w:id="42"/>
      <w:r>
        <w:rPr>
          <w:rtl w:val="true"/>
        </w:rPr>
        <w:t>في ذكر مشجرة مشايخ الشيخ تاج الدين الحسن بن علي الدربي</w:t>
      </w:r>
      <w:bookmarkEnd w:id="43"/>
    </w:p>
    <w:p>
      <w:pPr>
        <w:pStyle w:val="Heading6"/>
        <w:numPr>
          <w:ilvl w:val="5"/>
          <w:numId w:val="1"/>
        </w:numPr>
        <w:rPr/>
      </w:pPr>
      <w:bookmarkStart w:id="44" w:name="__RefHeading___Toc11689703_73709187"/>
      <w:bookmarkStart w:id="45" w:name="_Toc17"/>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و يروي هذا الشيخ عن جماعة</w:t>
      </w:r>
      <w:r>
        <w:rPr>
          <w:rFonts w:eastAsia="Amiri" w:cs="Amiri" w:ascii="Amiri" w:hAnsi="Amiri"/>
          <w:color w:val="111111"/>
          <w:sz w:val="28"/>
          <w:szCs w:val="28"/>
          <w:rtl w:val="true"/>
          <w:lang w:bidi="ar-SA"/>
        </w:rPr>
        <w:t>.</w:t>
      </w:r>
    </w:p>
    <w:p>
      <w:pPr>
        <w:pStyle w:val="Heading6"/>
        <w:numPr>
          <w:ilvl w:val="5"/>
          <w:numId w:val="1"/>
        </w:numPr>
        <w:rPr/>
      </w:pPr>
      <w:bookmarkStart w:id="46" w:name="__RefHeading___Toc11689705_73709187"/>
      <w:bookmarkStart w:id="47" w:name="_Toc18"/>
      <w:bookmarkEnd w:id="46"/>
      <w:r>
        <w:rPr>
          <w:rtl w:val="true"/>
        </w:rPr>
        <w:t>الأول الشيخ عربي بن مسافر</w:t>
      </w:r>
      <w:bookmarkEnd w:id="47"/>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عربي بن مسافر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ذكر في المشجرة الشيخ تاج الدين الحسن بن علي الدربي من مشايخ المحقق و لم يذكر له شيخا سوي الشيخ عربي بن مسافر و رشيد الدين ابن شهرآشوب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 w:name="__RefHeading___Toc11689707_73709187"/>
      <w:bookmarkStart w:id="49" w:name="_Toc19"/>
      <w:bookmarkEnd w:id="48"/>
      <w:r>
        <w:rPr>
          <w:rtl w:val="true"/>
        </w:rPr>
        <w:t>الثاني ابن شهريار الخازن</w:t>
      </w:r>
      <w:bookmarkEnd w:id="4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شهريار الخازن، و قد سبق ذكرهما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 w:name="__RefHeading___Toc11689709_73709187"/>
      <w:bookmarkStart w:id="51" w:name="_Toc20"/>
      <w:bookmarkEnd w:id="50"/>
      <w:r>
        <w:rPr>
          <w:rtl w:val="true"/>
        </w:rPr>
        <w:t>الثالث الشيخ محمّد بن عبد اللّه البحراني الشيباني</w:t>
      </w:r>
      <w:bookmarkEnd w:id="51"/>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عبد اللّه البحراني الشيباني، ذكره في الرياض </w:t>
      </w:r>
      <w:r>
        <w:rPr>
          <w:rStyle w:val="FootnoteAnchor"/>
          <w:rtl w:val="true"/>
        </w:rPr>
        <w:footnoteReference w:id="253"/>
      </w:r>
      <w:r>
        <w:rPr>
          <w:rFonts w:ascii="Amiri" w:hAnsi="Amiri" w:eastAsia="Amiri" w:cs="Amiri"/>
          <w:color w:val="111111"/>
          <w:sz w:val="28"/>
          <w:sz w:val="28"/>
          <w:szCs w:val="28"/>
          <w:rtl w:val="true"/>
          <w:lang w:bidi="ar-SA"/>
        </w:rPr>
        <w:t>، و لم أجد له ترجمة</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11689711_73709187"/>
      <w:bookmarkStart w:id="53" w:name="_Toc21"/>
      <w:bookmarkEnd w:id="52"/>
      <w:r>
        <w:rPr>
          <w:rtl w:val="true"/>
        </w:rPr>
        <w:t>الرابع أبو عبد الله محمّد بن علي بن شهرآشوب ابن أبي نصر بن أبي الجيش السروي المازندراني</w:t>
      </w:r>
      <w:bookmarkEnd w:id="53"/>
    </w:p>
    <w:p>
      <w:pPr>
        <w:pStyle w:val="Heading6"/>
        <w:numPr>
          <w:ilvl w:val="5"/>
          <w:numId w:val="1"/>
        </w:numPr>
        <w:rPr/>
      </w:pPr>
      <w:bookmarkStart w:id="54" w:name="__RefHeading___Toc11689713_73709187"/>
      <w:bookmarkStart w:id="55" w:name="_Toc22"/>
      <w:bookmarkEnd w:id="54"/>
      <w:r>
        <w:rPr>
          <w:rtl w:val="true"/>
        </w:rPr>
        <w:t>اشارة</w:t>
      </w:r>
      <w:bookmarkEnd w:id="5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الشيعة، و تاج الشريعة، أفضل الأوائل، و البحر المتلاطم الزخار الذي ليس له ساحل، محيي آثار المناقب و الفضائل، رشيد الملّة‏ </w:t>
      </w:r>
    </w:p>
    <w:p>
      <w:pPr>
        <w:pStyle w:val="BookText"/>
        <w:rPr/>
      </w:pPr>
      <w:r>
        <w:rPr>
          <w:rFonts w:ascii="Amiri" w:hAnsi="Amiri" w:eastAsia="Amiri" w:cs="Amiri"/>
          <w:color w:val="111111"/>
          <w:sz w:val="28"/>
          <w:sz w:val="28"/>
          <w:szCs w:val="28"/>
          <w:rtl w:val="true"/>
          <w:lang w:bidi="ar-SA"/>
        </w:rPr>
        <w:t>و الدين، شمس الإسلام و المسلمين، أبو عبد اللّه محمّد بن علي بن شهرآشوب ابن أبي نصر بن أبي الجيش السروي المازندراني، الفقيه المحدث، المفسر المحقق، الأديب البارع، الجامع لفنون الفضائل، صاحب كتاب المناقب الذي هو من نفائس كتب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العالم الجليل علي بن يونس العاملي في كتابه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صنّف الحسين بن جبير </w:t>
      </w:r>
      <w:r>
        <w:rPr>
          <w:rStyle w:val="FootnoteAnchor"/>
          <w:rtl w:val="true"/>
        </w:rPr>
        <w:footnoteReference w:id="254"/>
      </w:r>
      <w:r>
        <w:rPr>
          <w:rFonts w:ascii="Amiri" w:hAnsi="Amiri" w:eastAsia="Amiri" w:cs="Amiri"/>
          <w:color w:val="111111"/>
          <w:sz w:val="28"/>
          <w:sz w:val="28"/>
          <w:szCs w:val="28"/>
          <w:rtl w:val="true"/>
          <w:lang w:bidi="ar-SA"/>
        </w:rPr>
        <w:t>كتابا سمّاه نخب المناقب لآل أبي طالب، اختصره من كتاب الشيخ محمّد بن شهرآشوب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الأصحاب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زنت من كتاب ابن شهرآشوب جزءا فكان تسعة أرطال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جبير في خطبة 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فكّرت في كثرة ما جمع، و أنه ربّما يؤدي عظم حجمه إلي العجز عن نقله، بل ربّما أدي إلي ترك النظر فيه و التصفح لجميعه، لا سيّما مع سقوط الاهتمام في طلب العلم، فأومي إلي ذكر الرجال و أدخل الروايات بعضها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أراد الإسناد و الرجال فعليه بكتاب ابن شهرآشوب المذكور، فإنه وضعها في ذلك المسطور، و الموجب لتركها خوف السّآمة من جملتها، و لأن الطاعن في الخبر يمكنه الطعن في رجاله إلّا ما اتفق عليه الفريقان، أو اختص به المخالف من العرفان، أو تلقّته الأمّة بالقبول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آخر كلامه الظاهر، بل الناص علي كون المناقب الشائع الدائر في هذه الأعصار و قبلها، بل في عصر المجلسي، ليس هو الأصل، بل هو مختصر منه، اختصره ابن جبير أو غيره، فان الموجود لا يزيد علي أربعين ألف 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عدّ المجلسي و الشيخ الحرّ في البحار و الوسائل و إثبات الهداة و غيرهم من مأخذ مجاميعهم المناقب لابن شهرآشوب ففيه مسامحة لا يخفي علي المتدرب في هذا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جبير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نخب المناقب المذكور، و نهج الإيمان، الذي ذكر في ديباجته انه جمعه بعد الوقوف علي ألف كتاب، كما ذكره الكفعمي في بعض مجاميعه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كامل جليل، يروي عن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الرياض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ليعلم أن الموجود من المناقب في أحوال الأئمة عليهم السلام إلي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نعثر علي أحوال الحجة عليه السلام منه، و لا نقله من تقدمنا من سدنة الأخبار كالمجلسي، و الشيخ الحرّ، و 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يتوهم أنه لم يوفق لذكر أحواله عليه السلام إلّا أنه قال في معالم العلماء في ترجمة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لقبه به صاحب الزمان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ذكرت سبب ذلك في مناقب آل أبي طالب </w:t>
      </w:r>
      <w:r>
        <w:rPr>
          <w:rStyle w:val="FootnoteAnchor"/>
          <w:rtl w:val="true"/>
        </w:rPr>
        <w:footnoteReference w:id="257"/>
      </w:r>
      <w:r>
        <w:rPr>
          <w:rFonts w:ascii="Amiri" w:hAnsi="Amiri" w:eastAsia="Amiri" w:cs="Amiri"/>
          <w:color w:val="111111"/>
          <w:sz w:val="28"/>
          <w:sz w:val="28"/>
          <w:szCs w:val="28"/>
          <w:rtl w:val="true"/>
          <w:lang w:bidi="ar-SA"/>
        </w:rPr>
        <w:t>، و الظاهر أنه كتبه في جملة أحواله عليه السلام، فهذا الباب سقط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لابن شهرآشوب مؤلفات حسنة غير المناقب، اعتمد عليها الأصحاب، و عندنا منها كتاب متشابه القرآن، أهداه شيخنا الحرّ إلي العلامة المجلسي، و في ظهر الكتاب خطهما، و هو كتاب عجيب ينبئ عن طول باعه، و كثرة تبحره، و كفاه فخرا إذعان فحول أعلام أهل السنة بجلالة قدره، و علوّ مقامه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صلاح الدين الصفدي في 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سين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السروي المازندراني رشيد الدين الشيعي، أحد شيوخ الشيعة، حفظ أكثر القرآن و له ثمان سنين، و بلغ النهاية في أصول الشيعة، كان يرحل إليه من البلاد، ثم تقدم في علم القرآن و الغريب و النحو، و وعظ علي المنبر أيام المقتفي ببغداد، فأعجبه و خلع عليه، و كان بهيّ المنظر، حسن الوجه و الشيبة، صدوق اللهجة، مليح المحاورة، واسع العلم، كثير الخشوع و العبادة و التهجد، لا يكون إلّا علي وضوء، أثني عليه ابن أبي طي في تاريخه ثناء كثيرا، توفي سنة ثمان و ثمانين و خمسمائة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الفيروزآبادي في كتاب البلغة في تراجم أئمة النحو و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علي بن شهرآشوب أبو جعفر المازندراني رشيد الدين الشيعي، بلغ النهاية في أصول الشيعة، تقدم في علم القرآن و اللّغة و النحو و وعظ أيام المقتفي فأعجبه و خلع عليه، و كان واسع العلم، كثير العبادة، دائم الوضوء، له كتاب الفصول في النحو، و كتاب المكنون و المخزون، و كتاب أسباب نزول القرآن، و كتاب متشابه القرآن، و كتاب الأعلام و الطرائق في الحدود و الحقائق، و كتاب الجديدة، جمع فيها فوائد و فرائد جمّة، عاش مائة سنة إلّا عشرة أشهر، مات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 ثمانين و خمسمائة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السيوطي في طبقات النحاة </w:t>
      </w:r>
      <w:r>
        <w:rPr>
          <w:rStyle w:val="FootnoteAnchor"/>
          <w:rtl w:val="true"/>
        </w:rPr>
        <w:footnoteReference w:id="260"/>
      </w:r>
      <w:r>
        <w:rPr>
          <w:rFonts w:ascii="Amiri" w:hAnsi="Amiri" w:eastAsia="Amiri" w:cs="Amiri"/>
          <w:color w:val="111111"/>
          <w:sz w:val="28"/>
          <w:sz w:val="28"/>
          <w:szCs w:val="28"/>
          <w:rtl w:val="true"/>
          <w:lang w:bidi="ar-SA"/>
        </w:rPr>
        <w:t xml:space="preserve">، كما تقدم في ترجمة القطب الرازي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شمس الدين محمّد بن علي بن أحمد الداودي المالكي تلميذ عبد الرحمن السيوطي في طبقات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شهرآشوب بن أبي‏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56" w:name="pg11848_124229"/>
    </w:p>
    <w:p>
      <w:pPr>
        <w:pStyle w:val="BookText"/>
        <w:rPr/>
      </w:pPr>
      <w:bookmarkEnd w:id="56"/>
      <w:r>
        <w:rPr>
          <w:rFonts w:ascii="Amiri" w:hAnsi="Amiri" w:eastAsia="Amiri" w:cs="Amiri"/>
          <w:color w:val="111111"/>
          <w:sz w:val="28"/>
          <w:sz w:val="28"/>
          <w:szCs w:val="28"/>
          <w:rtl w:val="true"/>
          <w:lang w:bidi="ar-SA"/>
        </w:rPr>
        <w:t>نصر أبو جعفر السروي المازندراني رشيد الدين، أحد شيوخ الشيعة، اشتغل بالحديث، و لقي الرجال، ثم تفقّه و بلغ النهاية في فقه أهل مذهبه، و نبغ في الأصول حتي صار رحله، ثم تقدم في علم القرآن و القراءات و التفسير و النحو، و كان إمام عصره، و واحد دهره، أحسن الجمع و التأليف، و غلب عليه علم القرآن و الحديث، و هو عند الشيعة كالخطيب البغدادي لأهل السنة في تصانيفه، و تعليقات الحديث و رجاله و مراسيله، و متّفقه و متفرقه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غير ذلك من أنواعه، واسع العلم، كثير الفنون، مات في شعبان سنة ثمان و ثمانين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الناس بحلب لا يعرفون الفرق بين ابن بطّة الحنبلي و ابن بطّة الشيعي حتي قدم الرشيد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بطّة الحنبلي بالفتح، و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التراجم الثلاث من كتاب عبقات الأنوار لعلامة عصره، و فريد دهره المولي الأجلّ المعاصر مولوي مير حامد حسين الهندي طاب ثراه، و جعل الجنّة محلّه و مثواه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الحبر القمقام يروي عن جماعة من المشايخ العظام، يعسر علينا إحصاؤهم، فلنقتصر بذكر بعض الأعلام</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11689715_73709187"/>
      <w:bookmarkStart w:id="58" w:name="_Toc23"/>
      <w:bookmarkEnd w:id="57"/>
      <w:r>
        <w:rPr>
          <w:rtl w:val="true"/>
        </w:rPr>
        <w:t>في ذكر مشجرة مشايخ ابن شهرآشوب السروي المازندراني</w:t>
      </w:r>
      <w:bookmarkEnd w:id="58"/>
    </w:p>
    <w:p>
      <w:pPr>
        <w:pStyle w:val="Heading6"/>
        <w:numPr>
          <w:ilvl w:val="5"/>
          <w:numId w:val="1"/>
        </w:numPr>
        <w:rPr/>
      </w:pPr>
      <w:bookmarkStart w:id="59" w:name="__RefHeading___Toc11689717_73709187"/>
      <w:bookmarkStart w:id="60" w:name="_Toc24"/>
      <w:bookmarkEnd w:id="59"/>
      <w:r>
        <w:rPr>
          <w:rtl w:val="true"/>
        </w:rPr>
        <w:t>الأول</w:t>
      </w:r>
      <w:r>
        <w:rPr>
          <w:rtl w:val="true"/>
        </w:rPr>
        <w:t xml:space="preserve">: </w:t>
      </w:r>
      <w:r>
        <w:rPr>
          <w:rtl w:val="true"/>
        </w:rPr>
        <w:t>الشيخ الجليل أبو منصور أحمد بن علي بن أبي طالب الطبرسي</w:t>
      </w:r>
      <w:bookmarkEnd w:id="60"/>
    </w:p>
    <w:p>
      <w:pPr>
        <w:pStyle w:val="BookText"/>
        <w:rPr/>
      </w:pPr>
      <w:r>
        <w:rPr>
          <w:rFonts w:ascii="Amiri" w:hAnsi="Amiri" w:eastAsia="Amiri" w:cs="Amiri"/>
          <w:color w:val="111111"/>
          <w:sz w:val="28"/>
          <w:sz w:val="28"/>
          <w:szCs w:val="28"/>
          <w:rtl w:val="true"/>
          <w:lang w:bidi="ar-SA"/>
        </w:rPr>
        <w:t>صاحب كتاب الاحتجاج المعروف، المعوّل عليه عند أصحابنا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تلميذه في 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أحمد بن أبي طالب الطبرسي، له الكافي في الفقه حسن، و الاحتجاج، و مفاخر الطالبيّة، و تاريخ الأئمة، </w:t>
      </w:r>
      <w:bookmarkStart w:id="61" w:name="pg11848_124230"/>
    </w:p>
    <w:p>
      <w:pPr>
        <w:pStyle w:val="BookText"/>
        <w:rPr/>
      </w:pPr>
      <w:bookmarkEnd w:id="61"/>
      <w:r>
        <w:rPr>
          <w:rFonts w:ascii="Amiri" w:hAnsi="Amiri" w:eastAsia="Amiri" w:cs="Amiri"/>
          <w:color w:val="111111"/>
          <w:sz w:val="28"/>
          <w:sz w:val="28"/>
          <w:szCs w:val="28"/>
          <w:rtl w:val="true"/>
          <w:lang w:bidi="ar-SA"/>
        </w:rPr>
        <w:t xml:space="preserve">و فضائل الزهراء عليهم السلام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أبي طالب الطبرسي، عالم، فاضل، محدث، ثقة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السيد العالم العابد مهدي بن أبي حرب الحسيني المرعشي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فاضلا، فقيها، ورعا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الشيخ أبي علي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والده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الصدوق أبي عبد اللّه جعفر بن محمّد الدوريستي المتقدم في مشايخ الشيخ شاذان بن جبرئيل القمّي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 w:name="__RefHeading___Toc11689719_73709187"/>
      <w:bookmarkStart w:id="63" w:name="_Toc25"/>
      <w:bookmarkEnd w:id="62"/>
      <w:r>
        <w:rPr>
          <w:rtl w:val="true"/>
        </w:rPr>
        <w:t>الثاني الشيخ أبو جعفر محمّد بن الحسين الشوهاني</w:t>
      </w:r>
      <w:bookmarkEnd w:id="6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العفيف أبو جعفر محمّد بن الحسين الشوهاني، نزيل مشهد الرضا عليه السلام، فقيه صالح، كذا في المنتجب </w:t>
      </w:r>
      <w:r>
        <w:rPr>
          <w:rStyle w:val="FootnoteAnchor"/>
          <w:rtl w:val="true"/>
        </w:rPr>
        <w:footnoteReference w:id="268"/>
      </w:r>
      <w:r>
        <w:rPr>
          <w:rFonts w:ascii="Amiri" w:hAnsi="Amiri" w:eastAsia="Amiri" w:cs="Amiri"/>
          <w:color w:val="111111"/>
          <w:sz w:val="28"/>
          <w:sz w:val="28"/>
          <w:szCs w:val="28"/>
          <w:rtl w:val="true"/>
          <w:lang w:bidi="ar-SA"/>
        </w:rPr>
        <w:t>، و يروي عنه أيضا أبو جعفر محمّد بن علي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شيخي أبو جعفر محمّد بن الحسين ابن جعفر الشوهاني في داره بمشهد الرضا عليه السلام بإسناده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الشيخين الجليلين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علي الطوسي</w:t>
      </w:r>
      <w:r>
        <w:rPr>
          <w:rFonts w:eastAsia="Amiri" w:cs="Amiri" w:ascii="Amiri" w:hAnsi="Amiri"/>
          <w:color w:val="111111"/>
          <w:sz w:val="28"/>
          <w:szCs w:val="28"/>
          <w:rtl w:val="true"/>
          <w:lang w:bidi="ar-SA"/>
        </w:rPr>
        <w:t xml:space="preserve">. </w:t>
      </w:r>
      <w:bookmarkStart w:id="64" w:name="pg11848_124231"/>
    </w:p>
    <w:p>
      <w:pPr>
        <w:pStyle w:val="BookText"/>
        <w:rPr/>
      </w:pPr>
      <w:bookmarkEnd w:id="64"/>
      <w:r>
        <w:rPr>
          <w:rFonts w:ascii="Amiri" w:hAnsi="Amiri" w:eastAsia="Amiri" w:cs="Amiri"/>
          <w:color w:val="111111"/>
          <w:sz w:val="28"/>
          <w:sz w:val="28"/>
          <w:szCs w:val="28"/>
          <w:rtl w:val="true"/>
          <w:lang w:bidi="ar-SA"/>
        </w:rPr>
        <w:t xml:space="preserve">و أبي الوفاء عبد الجبار بن علي المقري الرازي، الآتي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 w:name="__RefHeading___Toc11689721_73709187"/>
      <w:bookmarkStart w:id="66" w:name="_Toc26"/>
      <w:bookmarkEnd w:id="65"/>
      <w:r>
        <w:rPr>
          <w:rtl w:val="true"/>
        </w:rPr>
        <w:t>الثالث</w:t>
      </w:r>
      <w:r>
        <w:rPr>
          <w:rtl w:val="true"/>
        </w:rPr>
        <w:t xml:space="preserve">: </w:t>
      </w:r>
      <w:r>
        <w:rPr>
          <w:rtl w:val="true"/>
        </w:rPr>
        <w:t>الشيخ محمّد بن علي بن الحسن الحلبي</w:t>
      </w:r>
      <w:bookmarkEnd w:id="66"/>
    </w:p>
    <w:p>
      <w:pPr>
        <w:pStyle w:val="BookText"/>
        <w:rPr/>
      </w:pPr>
      <w:r>
        <w:rPr>
          <w:rFonts w:ascii="Amiri" w:hAnsi="Amiri" w:eastAsia="Amiri" w:cs="Amiri"/>
          <w:color w:val="111111"/>
          <w:sz w:val="28"/>
          <w:sz w:val="28"/>
          <w:szCs w:val="28"/>
          <w:rtl w:val="true"/>
          <w:lang w:bidi="ar-SA"/>
        </w:rPr>
        <w:t>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ماهرا، من مشايخ ابن شهرآشوب، و لا يبعد كونه ابن المحسن الآتي </w:t>
      </w:r>
      <w:r>
        <w:rPr>
          <w:rStyle w:val="FootnoteAnchor"/>
          <w:rtl w:val="true"/>
        </w:rPr>
        <w:footnoteReference w:id="271"/>
      </w:r>
      <w:r>
        <w:rPr>
          <w:rFonts w:ascii="Amiri" w:hAnsi="Amiri" w:eastAsia="Amiri" w:cs="Amiri"/>
          <w:color w:val="111111"/>
          <w:sz w:val="28"/>
          <w:sz w:val="28"/>
          <w:szCs w:val="28"/>
          <w:rtl w:val="true"/>
          <w:lang w:bidi="ar-SA"/>
        </w:rPr>
        <w:t xml:space="preserve">، انتهي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علي بن المحسن الحلبي، فقيه صالح، أدرك الشيخ أبا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عنه، و عن ابن البراج</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 و قرأ عليه السيد الإمام أبو الرضا، و الشيخ الامام قطب الدين أبو الحسين الراونديان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اتحاد الرجلين في غاية البعد، فان المذكور في الإجازات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به ابن شهرآشوب في أول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شيخه هذا كأغلب مشايخه يروي عن الشيخين الجليلين المتقدمين </w:t>
      </w:r>
      <w:r>
        <w:rPr>
          <w:rStyle w:val="FootnoteAnchor"/>
          <w:rtl w:val="true"/>
        </w:rPr>
        <w:footnoteReference w:id="275"/>
      </w:r>
      <w:r>
        <w:rPr>
          <w:rFonts w:ascii="Amiri" w:hAnsi="Amiri" w:eastAsia="Amiri" w:cs="Amiri"/>
          <w:color w:val="111111"/>
          <w:sz w:val="28"/>
          <w:sz w:val="28"/>
          <w:szCs w:val="28"/>
          <w:rtl w:val="true"/>
          <w:lang w:bidi="ar-SA"/>
        </w:rPr>
        <w:t xml:space="preserve">، و لو كان ممن يروي عن الشيخ بلا واسطة لكان ذكره أولي، لشدة اعتنائهم بالأسانيد العالية، و كذا قراءة الراونديين علي المذكور في المنتجب، فإنهما من مشايخ ابن شهرآشوب كما يأتي </w:t>
      </w:r>
      <w:r>
        <w:rPr>
          <w:rStyle w:val="FootnoteAnchor"/>
          <w:rtl w:val="true"/>
        </w:rPr>
        <w:footnoteReference w:id="276"/>
      </w:r>
      <w:r>
        <w:rPr>
          <w:rFonts w:ascii="Amiri" w:hAnsi="Amiri" w:eastAsia="Amiri" w:cs="Amiri"/>
          <w:color w:val="111111"/>
          <w:sz w:val="28"/>
          <w:sz w:val="28"/>
          <w:szCs w:val="28"/>
          <w:rtl w:val="true"/>
          <w:lang w:bidi="ar-SA"/>
        </w:rPr>
        <w:t>، و لو روي عنه ابن شهرآشوب لأشار إليه كما هو دأبه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فالثاني في طبقة أبي علي و المقري الرازي، و الأول متأخر عنه بطبقة</w:t>
      </w:r>
      <w:r>
        <w:rPr>
          <w:rFonts w:eastAsia="Amiri" w:cs="Amiri" w:ascii="Amiri" w:hAnsi="Amiri"/>
          <w:color w:val="111111"/>
          <w:sz w:val="28"/>
          <w:szCs w:val="28"/>
          <w:rtl w:val="true"/>
          <w:lang w:bidi="ar-SA"/>
        </w:rPr>
        <w:t xml:space="preserve">. </w:t>
      </w:r>
      <w:bookmarkStart w:id="67" w:name="pg11848_124232"/>
    </w:p>
    <w:p>
      <w:pPr>
        <w:pStyle w:val="Heading6"/>
        <w:numPr>
          <w:ilvl w:val="5"/>
          <w:numId w:val="1"/>
        </w:numPr>
        <w:rPr/>
      </w:pPr>
      <w:bookmarkStart w:id="68" w:name="__RefHeading___Toc11689723_73709187"/>
      <w:bookmarkStart w:id="69" w:name="_Toc27"/>
      <w:bookmarkEnd w:id="67"/>
      <w:bookmarkEnd w:id="68"/>
      <w:r>
        <w:rPr>
          <w:rtl w:val="true"/>
        </w:rPr>
        <w:t>الرابع</w:t>
      </w:r>
      <w:r>
        <w:rPr>
          <w:rtl w:val="true"/>
        </w:rPr>
        <w:t xml:space="preserve">: </w:t>
      </w:r>
      <w:r>
        <w:rPr>
          <w:rtl w:val="true"/>
        </w:rPr>
        <w:t xml:space="preserve">الشيخ ركن الدين أبو الحسن علي بن علي بن عبد الصمد </w:t>
      </w:r>
      <w:r>
        <w:rPr>
          <w:rtl w:val="true"/>
        </w:rPr>
        <w:t>(</w:t>
      </w:r>
      <w:r>
        <w:rPr/>
        <w:t>1</w:t>
      </w:r>
      <w:r>
        <w:rPr>
          <w:rtl w:val="true"/>
        </w:rPr>
        <w:t>)</w:t>
      </w:r>
      <w:bookmarkEnd w:id="69"/>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ركن الدين أبو الحسن علي بن علي بن عبد الصمد </w:t>
      </w:r>
      <w:r>
        <w:rPr>
          <w:rStyle w:val="FootnoteAnchor"/>
          <w:rtl w:val="true"/>
        </w:rPr>
        <w:footnoteReference w:id="277"/>
      </w:r>
      <w:r>
        <w:rPr>
          <w:rFonts w:ascii="Amiri" w:hAnsi="Amiri" w:eastAsia="Amiri" w:cs="Amiri"/>
          <w:color w:val="111111"/>
          <w:sz w:val="28"/>
          <w:sz w:val="28"/>
          <w:szCs w:val="28"/>
          <w:rtl w:val="true"/>
          <w:lang w:bidi="ar-SA"/>
        </w:rPr>
        <w:t>السبزواري النيسابوري التميمي، الفاضل، العالم، المحدث، و هو الذي ينتهي إليه رواية حرز الجواد المشهور صلوات اللّه علي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ثقة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الموجود في أكثر الإجازات و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عبد الصمد، و الظاهر أنه من باب الاختصار، و النسبة إلي الجدّ، فإنه من مشاهير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لصاحب الرياض هنا كلام في أن شيخ ابن شهرآشوب هذا أو ولده المسمّي باسمه، و نصّ علي ما ذكرنا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يوضح ما ذكرنا أن عماد الدين محمّد بن أبي القاسم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 علي ابن شهرآشوب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أبي الحسن علي بلا واسطة، روي أخبارا كثيرة في بشارة المصطفي عن محمّد بن علي بن عبد الصمد، عن أبيه، عن جدّه عبد الصمد </w:t>
      </w:r>
      <w:r>
        <w:rPr>
          <w:rStyle w:val="FootnoteAnchor"/>
          <w:rtl w:val="true"/>
        </w:rPr>
        <w:footnoteReference w:id="280"/>
      </w:r>
      <w:r>
        <w:rPr>
          <w:rFonts w:ascii="Amiri" w:hAnsi="Amiri" w:eastAsia="Amiri" w:cs="Amiri"/>
          <w:color w:val="111111"/>
          <w:sz w:val="28"/>
          <w:sz w:val="28"/>
          <w:szCs w:val="28"/>
          <w:rtl w:val="true"/>
          <w:lang w:bidi="ar-SA"/>
        </w:rPr>
        <w:t>، و تاريخ إجازته له سنة أربع عشر و خمسمائة، فلو لم يكن هو أخو الشيخ ركن الدين، و أكبر منه، لكان ولده، فيلزم أن يكون ابن شهرآشوب يروي عن الوالد، و عماد الدين المقدّم عليه عن الولد، و لوازمه الباطلة مما لا تحصي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يأتي أنّ القطب الراوندي يروي عنه </w:t>
      </w:r>
      <w:r>
        <w:rPr>
          <w:rStyle w:val="FootnoteAnchor"/>
          <w:rtl w:val="true"/>
        </w:rPr>
        <w:footnoteReference w:id="281"/>
      </w:r>
      <w:r>
        <w:rPr>
          <w:rFonts w:ascii="Amiri" w:hAnsi="Amiri" w:eastAsia="Amiri" w:cs="Amiri"/>
          <w:color w:val="111111"/>
          <w:sz w:val="28"/>
          <w:sz w:val="28"/>
          <w:szCs w:val="28"/>
          <w:rtl w:val="true"/>
          <w:lang w:bidi="ar-SA"/>
        </w:rPr>
        <w:t>أيضا، و صرّح في قصص الأنبياء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الصدوق علي بن علي بن عبد الصمد النيشابوري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70" w:name="pg11848_124233"/>
    </w:p>
    <w:p>
      <w:pPr>
        <w:pStyle w:val="Heading6"/>
        <w:numPr>
          <w:ilvl w:val="5"/>
          <w:numId w:val="1"/>
        </w:numPr>
        <w:rPr/>
      </w:pPr>
      <w:bookmarkStart w:id="71" w:name="__RefHeading___Toc11689725_73709187"/>
      <w:bookmarkStart w:id="72" w:name="_Toc28"/>
      <w:bookmarkEnd w:id="70"/>
      <w:bookmarkEnd w:id="71"/>
      <w:r>
        <w:rPr>
          <w:rtl w:val="true"/>
        </w:rPr>
        <w:t>الخامس الشيخ محمّد بن علي بن عبد الصمد</w:t>
      </w:r>
      <w:bookmarkEnd w:id="72"/>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الشيخ الجليل محمّد بن علي بن عبد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فاضل، جليل القدر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عماد الدين الطبري في 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لفظا الشيخ العالم محمّد بن علي بن عبد الصمد التميمي بنيشابور في شوال سنة أربع عشرة و خمسمائة، عن أبيه علي بن عبد الصمد، عن أبيه عبد الصمد بن محمّد التميمي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أخبارا كثيرة بهذا النسق، و عنه، عن أبيه، عن جدّه عبد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الشيخين الجليلين أبي علي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الوفاء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والدهما أبي الحسن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والده الجليل عبد الصمد بن محمّد التميمي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أجلّة علماء الأصحاب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الشيخ واسع الرواية، كثير المشايخ، كما يظهر من الجزء الرابع من بشارة المصطفي، و يظهر منه و من غيره أنه يروي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الشيخ الصدوق أبي جعفر محمّد بن علي بن بابويه، فهو في درجة‏ </w:t>
      </w:r>
    </w:p>
    <w:p>
      <w:pPr>
        <w:pStyle w:val="BookText"/>
        <w:rPr/>
      </w:pPr>
      <w:r>
        <w:rPr>
          <w:rFonts w:ascii="Amiri" w:hAnsi="Amiri" w:eastAsia="Amiri" w:cs="Amiri"/>
          <w:color w:val="111111"/>
          <w:sz w:val="28"/>
          <w:sz w:val="28"/>
          <w:szCs w:val="28"/>
          <w:rtl w:val="true"/>
          <w:lang w:bidi="ar-SA"/>
        </w:rPr>
        <w:t xml:space="preserve">المفيد </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فعدّ سائر مشايخه الموجودة في البشارة خارج عن وضع الكتاب، و قد جمع جملة منها في الرياض </w:t>
      </w:r>
      <w:r>
        <w:rPr>
          <w:rStyle w:val="FootnoteAnchor"/>
          <w:rtl w:val="true"/>
        </w:rPr>
        <w:footnoteReference w:id="288"/>
      </w:r>
      <w:r>
        <w:rPr>
          <w:rFonts w:ascii="IRNazanin" w:hAnsi="IRNazanin" w:eastAsia="IRNazanin"/>
          <w:color w:val="111111"/>
          <w:sz w:val="28"/>
          <w:sz w:val="28"/>
          <w:szCs w:val="28"/>
          <w:rtl w:val="true"/>
          <w:lang w:bidi="fa-IR"/>
        </w:rPr>
        <w:t>، من أرادها راجعها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يروي أبو الحسن علي بن عبد الصمد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أبي البركات علي بن الحسين الحسيني الجوري، الفاضل العالم المعروف بالسيد أبي البركات الجوري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صدر اسناد بعض النسخ العتيقة من كتاب عيون أخبار الرضا عليه السلام للصدوق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الفقيه العالم أبو الحسن علي بن عبد الصمد التميمي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داره بنيشابور في شهور سنة إحدي و أربعين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السيد الإمام الزاهد أبو البركات الخوزي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الامام الأوحد العالم أبو جعفر محمّد بن علي بن الحسين بن موسي بن بابويه القمّي الفقيه مصنّف هذا الكتاب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إلي الحلّة، و لم ينسبه إلي 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 بروايته عن الصدوق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فرحة الغري للسيد عبد الكريم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والدي رضي اللّه عنه عن السيد أبي علي فخار الموسوي، عن شاذان بن جبرئيل القمّي، عن الفقيه محمّد بن سراهنك، عن علي بن علي بن عبد الصمد التميمي، عن والده، عن السيد أبي البركات الجوري،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غير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73" w:name="pg11848_124235"/>
    </w:p>
    <w:p>
      <w:pPr>
        <w:pStyle w:val="BookText"/>
        <w:rPr/>
      </w:pPr>
      <w:bookmarkEnd w:id="73"/>
      <w:r>
        <w:rPr>
          <w:rFonts w:ascii="Amiri" w:hAnsi="Amiri" w:eastAsia="Amiri" w:cs="Amiri"/>
          <w:color w:val="111111"/>
          <w:sz w:val="28"/>
          <w:sz w:val="28"/>
          <w:szCs w:val="28"/>
          <w:rtl w:val="true"/>
          <w:lang w:bidi="ar-SA"/>
        </w:rPr>
        <w:t xml:space="preserve">محمّد بن علي القمّي الخزّاز </w:t>
      </w:r>
      <w:r>
        <w:rPr>
          <w:rStyle w:val="FootnoteAnchor"/>
          <w:rtl w:val="true"/>
        </w:rPr>
        <w:footnoteReference w:id="29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مؤلف كتاب كفاية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 ما في الرياض؛ من ضبط الخوزي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المضمومة و سكون الواو ثم الزاي المعجمة نسبة إلي خوزستان، إقليم معروف بقرب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بالجيم المضمومة و الواو الساكنة ثم الزاي المعجمة أيضا، نسبة إلي الجوزة قرية بالموصل؛ اشتباه كلّه بعد تصريح خريت علمي الحديث و الأسانيد</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11689727_73709187"/>
      <w:bookmarkStart w:id="75" w:name="_Toc29"/>
      <w:bookmarkEnd w:id="74"/>
      <w:r>
        <w:rPr>
          <w:rtl w:val="true"/>
        </w:rPr>
        <w:t>السادس</w:t>
      </w:r>
      <w:r>
        <w:rPr>
          <w:rtl w:val="true"/>
        </w:rPr>
        <w:t xml:space="preserve">: </w:t>
      </w:r>
      <w:r>
        <w:rPr>
          <w:rtl w:val="true"/>
        </w:rPr>
        <w:t>والده الشيخ علي بن شهرآشوب</w:t>
      </w:r>
      <w:bookmarkEnd w:id="75"/>
    </w:p>
    <w:p>
      <w:pPr>
        <w:pStyle w:val="BookText"/>
        <w:rPr/>
      </w:pPr>
      <w:r>
        <w:rPr>
          <w:rFonts w:ascii="Amiri" w:hAnsi="Amiri" w:eastAsia="Amiri" w:cs="Amiri"/>
          <w:color w:val="111111"/>
          <w:sz w:val="28"/>
          <w:sz w:val="28"/>
          <w:szCs w:val="28"/>
          <w:rtl w:val="true"/>
          <w:lang w:bidi="ar-SA"/>
        </w:rPr>
        <w:t>العالم، الفاضل، الفقيه،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عالم، يروي عنه ولده محمّد، و كان فقيها محدّثا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الشيخين المتقدمين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والده </w:t>
      </w:r>
      <w:r>
        <w:rPr>
          <w:rStyle w:val="FootnoteAnchor"/>
          <w:rtl w:val="true"/>
        </w:rPr>
        <w:footnoteReference w:id="294"/>
      </w:r>
      <w:r>
        <w:rPr>
          <w:rFonts w:ascii="Amiri" w:hAnsi="Amiri" w:eastAsia="Amiri" w:cs="Amiri"/>
          <w:color w:val="111111"/>
          <w:sz w:val="28"/>
          <w:sz w:val="28"/>
          <w:szCs w:val="28"/>
          <w:rtl w:val="true"/>
          <w:lang w:bidi="ar-SA"/>
        </w:rPr>
        <w:t>شهرآشوب،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محدّث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الشيخ أبي جعفر الطوسي</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11689729_73709187"/>
      <w:bookmarkStart w:id="77" w:name="_Toc30"/>
      <w:bookmarkEnd w:id="76"/>
      <w:r>
        <w:rPr>
          <w:rtl w:val="true"/>
        </w:rPr>
        <w:t>السابع</w:t>
      </w:r>
      <w:r>
        <w:rPr>
          <w:rtl w:val="true"/>
        </w:rPr>
        <w:t xml:space="preserve">: </w:t>
      </w:r>
      <w:r>
        <w:rPr>
          <w:rtl w:val="true"/>
        </w:rPr>
        <w:t xml:space="preserve">جدّه الجليل شهرآشوب </w:t>
      </w:r>
      <w:r>
        <w:rPr>
          <w:rtl w:val="true"/>
        </w:rPr>
        <w:t>(</w:t>
      </w:r>
      <w:r>
        <w:rPr/>
        <w:t>6</w:t>
      </w:r>
      <w:r>
        <w:rPr>
          <w:rtl w:val="true"/>
        </w:rPr>
        <w:t>)</w:t>
      </w:r>
      <w:bookmarkEnd w:id="77"/>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الجليل شهرآشوب </w:t>
      </w:r>
      <w:r>
        <w:rPr>
          <w:rStyle w:val="FootnoteAnchor"/>
          <w:rtl w:val="true"/>
        </w:rPr>
        <w:footnoteReference w:id="296"/>
      </w:r>
      <w:r>
        <w:rPr>
          <w:rFonts w:ascii="Amiri" w:hAnsi="Amiri" w:eastAsia="Amiri" w:cs="Amiri"/>
          <w:color w:val="111111"/>
          <w:sz w:val="28"/>
          <w:sz w:val="28"/>
          <w:szCs w:val="28"/>
          <w:rtl w:val="true"/>
          <w:lang w:bidi="ar-SA"/>
        </w:rPr>
        <w:t xml:space="preserve">كما نص عليه في أول المناقب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 w:name="__RefHeading___Toc11689731_73709187"/>
      <w:bookmarkStart w:id="79" w:name="_Toc31"/>
      <w:bookmarkEnd w:id="78"/>
      <w:r>
        <w:rPr>
          <w:rtl w:val="true"/>
        </w:rPr>
        <w:t>الثامن</w:t>
      </w:r>
      <w:r>
        <w:rPr>
          <w:rtl w:val="true"/>
        </w:rPr>
        <w:t xml:space="preserve">: </w:t>
      </w:r>
      <w:r>
        <w:rPr>
          <w:rtl w:val="true"/>
        </w:rPr>
        <w:t>الشيخ الجليل أبو الفتاح احمد بن علي الرازي</w:t>
      </w:r>
      <w:bookmarkEnd w:id="7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فاضلا، فقيها، روي عنه ابن شهرآشوب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80" w:name="pg11848_124236"/>
    </w:p>
    <w:p>
      <w:pPr>
        <w:pStyle w:val="BookText"/>
        <w:rPr/>
      </w:pPr>
      <w:bookmarkEnd w:id="80"/>
      <w:r>
        <w:rPr>
          <w:rFonts w:ascii="Amiri" w:hAnsi="Amiri" w:eastAsia="Amiri" w:cs="Amiri"/>
          <w:color w:val="111111"/>
          <w:sz w:val="28"/>
          <w:sz w:val="28"/>
          <w:szCs w:val="28"/>
          <w:rtl w:val="true"/>
          <w:lang w:bidi="ar-SA"/>
        </w:rPr>
        <w:t>عن الشيخين السابقين</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11689733_73709187"/>
      <w:bookmarkStart w:id="82" w:name="_Toc32"/>
      <w:bookmarkEnd w:id="81"/>
      <w:r>
        <w:rPr>
          <w:rtl w:val="true"/>
        </w:rPr>
        <w:t>التاسع الشيخ أبو سعيد عبد الجليل بن عيسي بن عبد الوهاب الرازي</w:t>
      </w:r>
      <w:bookmarkEnd w:id="82"/>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العالم الرشيد أبو سعيد عبد الجليل بن عيسي بن عبد الوهاب الرازي، المتكلم الفقيه، أستاذ الأئمة في عصره، و له مقامات و مناظرات مع المخالفين مشهورة، و له تصانيف أصوليّة، كذا في المنتجب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الرشيد عبد الجليل بن عيسي بن عبد الوهاب الرازي،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الأفعال، نقض كتاب التصفّح لأبي الحسين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اتحاده مع الشيخ المحقق رشيد الدين أبي سعيد عبد الجليل بن أبي الفتح بن مسعود بن عيسي المتكلم الرازي الذي وصفه في المنتجب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أستاذ علماء العراق في الأصولين، مناظر ماهر حاذق، له تصانيف منها نقض التصفّح لأبي الحسين البصري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تعددهما كلام مذكور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الشيخين المذكورين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 w:name="__RefHeading___Toc11689735_73709187"/>
      <w:bookmarkStart w:id="84" w:name="_Toc33"/>
      <w:bookmarkEnd w:id="83"/>
      <w:r>
        <w:rPr>
          <w:rtl w:val="true"/>
        </w:rPr>
        <w:t>العاشر</w:t>
      </w:r>
      <w:r>
        <w:rPr>
          <w:rtl w:val="true"/>
        </w:rPr>
        <w:t xml:space="preserve">: </w:t>
      </w:r>
      <w:r>
        <w:rPr>
          <w:rtl w:val="true"/>
        </w:rPr>
        <w:t>السيد أبو الفضل الداعي بن علي بن الحسن الحسيني</w:t>
      </w:r>
      <w:bookmarkEnd w:id="84"/>
    </w:p>
    <w:p>
      <w:pPr>
        <w:pStyle w:val="BookText"/>
        <w:rPr/>
      </w:pPr>
      <w:r>
        <w:rPr>
          <w:rFonts w:ascii="Amiri" w:hAnsi="Amiri" w:eastAsia="Amiri" w:cs="Amiri"/>
          <w:color w:val="111111"/>
          <w:sz w:val="28"/>
          <w:sz w:val="28"/>
          <w:szCs w:val="28"/>
          <w:rtl w:val="true"/>
          <w:lang w:bidi="ar-SA"/>
        </w:rPr>
        <w:t>و قد يعبّر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الفضل الداعي، كان عالما فاضلا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علي ظهر كتاب التبيان للشيخ الطوسي إجازة من الشيخ أبي الوفاء عبد الجبار بن عبد اللّه بن علي الرازي، بخطّه لولده أبي القاسم علي، و لهذا السيد أبي الفضل الداعي بن علي بن الحسن الحسيني، و كانا شريكين في قراءة ذلك التفسير علي الشيخ أبي الوفاء المذكور، و صورتها</w:t>
      </w:r>
      <w:r>
        <w:rPr>
          <w:rFonts w:eastAsia="Amiri" w:cs="Amiri" w:ascii="Amiri" w:hAnsi="Amiri"/>
          <w:color w:val="111111"/>
          <w:sz w:val="28"/>
          <w:szCs w:val="28"/>
          <w:rtl w:val="true"/>
          <w:lang w:bidi="ar-SA"/>
        </w:rPr>
        <w:t xml:space="preserve">: </w:t>
      </w:r>
      <w:bookmarkStart w:id="85" w:name="pg11848_124237"/>
    </w:p>
    <w:p>
      <w:pPr>
        <w:pStyle w:val="BookText"/>
        <w:rPr/>
      </w:pPr>
      <w:bookmarkEnd w:id="85"/>
      <w:r>
        <w:rPr>
          <w:rFonts w:ascii="Amiri" w:hAnsi="Amiri" w:eastAsia="Amiri" w:cs="Amiri"/>
          <w:color w:val="111111"/>
          <w:sz w:val="28"/>
          <w:sz w:val="28"/>
          <w:szCs w:val="28"/>
          <w:rtl w:val="true"/>
          <w:lang w:bidi="ar-SA"/>
        </w:rPr>
        <w:t xml:space="preserve">قرأ عليّ هذا الجزء و هو السابع من التفسير إلي آخر سورة لقمان ولدي أبو القاسم علي بن عبد الجبار، و أجزت له روايته عني، عن مصنّفه الشيخ السعيد أبي جعفر محمّد بن الحسن بن علي الطوسي رحمه اللّه عليه، كيف شاء و أحبّ، و سمع قراءته السيد الموفق أبو الفضل داعي بن علي بن الحسن الحسيني، أدام اللّه توفيقهما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الشيخين الجليلين السابقين</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11689737_73709187"/>
      <w:bookmarkStart w:id="87" w:name="_Toc34"/>
      <w:bookmarkEnd w:id="86"/>
      <w:r>
        <w:rPr>
          <w:rtl w:val="true"/>
        </w:rPr>
        <w:t>الحادي عشر الشيخ أبو المحاسن مسعود بن علي بن محمّد الصوافي</w:t>
      </w:r>
      <w:bookmarkEnd w:id="87"/>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 الجليل أبو المحاسن مسعود بن علي ابن محمّد الصوافي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كما و ان الشيخ أبو المحاسن يروي عن الشيخين مباشرة كما في مناقب ابن شهرآشوب، فلم نري وجه لذكر علي بن عبد الصمد و هل هو الابن أو الأب و لم نجده في الخرائج حتي نفهم المراد، و قد مرّ في الطريقين الرابع و الخامس ذكر محمّد و علي ابنا علي بن عبد الصمد و روايتهما عن أبيهما و التي أسقطهما هناك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المشجرة ذكر لابو المحاسن الرواية عن أبي الوفاء الرازي و السيّد المرتضي علم الهدي،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 الصمد التميمي، كما في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عنهما أيضا</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11689739_73709187"/>
      <w:bookmarkStart w:id="89" w:name="_Toc35"/>
      <w:bookmarkEnd w:id="88"/>
      <w:r>
        <w:rPr>
          <w:rtl w:val="true"/>
        </w:rPr>
        <w:t>الثاني عشر</w:t>
      </w:r>
      <w:r>
        <w:rPr>
          <w:rtl w:val="true"/>
        </w:rPr>
        <w:t xml:space="preserve">: </w:t>
      </w:r>
      <w:r>
        <w:rPr>
          <w:rtl w:val="true"/>
        </w:rPr>
        <w:t>الشيخ أبو علي محمّد بن الفضل الطبرسي</w:t>
      </w:r>
      <w:bookmarkEnd w:id="89"/>
    </w:p>
    <w:p>
      <w:pPr>
        <w:pStyle w:val="BookText"/>
        <w:rPr/>
      </w:pPr>
      <w:r>
        <w:rPr>
          <w:rFonts w:ascii="Amiri" w:hAnsi="Amiri" w:eastAsia="Amiri" w:cs="Amiri"/>
          <w:color w:val="111111"/>
          <w:sz w:val="28"/>
          <w:sz w:val="28"/>
          <w:szCs w:val="28"/>
          <w:rtl w:val="true"/>
          <w:lang w:bidi="ar-SA"/>
        </w:rPr>
        <w:t>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صالحا، عابدا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عنهما أيضا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90" w:name="pg11848_124238"/>
    </w:p>
    <w:p>
      <w:pPr>
        <w:pStyle w:val="Heading6"/>
        <w:numPr>
          <w:ilvl w:val="5"/>
          <w:numId w:val="1"/>
        </w:numPr>
        <w:rPr/>
      </w:pPr>
      <w:bookmarkStart w:id="91" w:name="__RefHeading___Toc11689741_73709187"/>
      <w:bookmarkStart w:id="92" w:name="_Toc36"/>
      <w:bookmarkEnd w:id="90"/>
      <w:bookmarkEnd w:id="91"/>
      <w:r>
        <w:rPr>
          <w:rtl w:val="true"/>
        </w:rPr>
        <w:t>الثالث عشر الشيخ الحسين بن أحمد بن طحال</w:t>
      </w:r>
      <w:bookmarkEnd w:id="92"/>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الفقيه الحسين بن أحمد بن طحال </w:t>
      </w:r>
      <w:r>
        <w:rPr>
          <w:rStyle w:val="FootnoteAnchor"/>
          <w:rtl w:val="true"/>
        </w:rPr>
        <w:footnoteReference w:id="307"/>
      </w:r>
      <w:r>
        <w:rPr>
          <w:rFonts w:ascii="Amiri" w:hAnsi="Amiri" w:eastAsia="Amiri" w:cs="Amiri"/>
          <w:color w:val="111111"/>
          <w:sz w:val="28"/>
          <w:sz w:val="28"/>
          <w:szCs w:val="28"/>
          <w:rtl w:val="true"/>
          <w:lang w:bidi="ar-SA"/>
        </w:rPr>
        <w:t xml:space="preserve">، المتقدم ذكره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 w:name="__RefHeading___Toc11689743_73709187"/>
      <w:bookmarkStart w:id="94" w:name="_Toc37"/>
      <w:bookmarkEnd w:id="93"/>
      <w:r>
        <w:rPr>
          <w:rtl w:val="true"/>
        </w:rPr>
        <w:t>الرابع عشر أمين الإسلام أبي علي الفضل بن الحسن بن الفضل الطبرسي</w:t>
      </w:r>
      <w:bookmarkEnd w:id="94"/>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العلماء الأعلام، و أمين الملّة و الإسلام، أبي علي الفضل بن الحسن بن الفضل الطبرسي، المفسّر الفقيه الجليل الكامل النبيل، صاحب تفسير مجمع البيان الذي عكف عليه المفسرون، و غيره من المؤلفات الرائقة الشائعة جملة منها، كالآداب الدينيّة، و إعلام الوري و جمع الجوامع، و عندنا منها كنوز النجاح، و عمدة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وصفه في الرياض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الشهيد الامام أمين الدين أبو علي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عدّة 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نسخة من مجمع البيان بخط الشيخ قطب الدين الكيدري قد قرأها نفسه علي نصير الدين الطوسي، ثم إن علي ظهرها أيضا بخطّه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الامام، الفاضل، السعيد، الشهيد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يذكر هو و لا غيره كيفيّة شهادته، و لعلّها كانت بالسمّ، و لذا لم نشتهر شهادته، نعم نسب إليه في الرياض قضيّته،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اشتهر بين الخاص و العام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أصابته السّكتة، فظنّوا به الوفاة فغسلوه، و كفنوه، و دفنوه، ثم رجعوا، فأفاق رضي اللّه عنه في القبر، و قد صار عاجزا عن الخروج و الاستغاثة بأحد لخروجه، فنذر في تلك الحالة بأن اللّه إن خلصه من هذه البليّة ألف كتابا في تفسير القرآن، فاتفق أن بعض النباشين قد قصد نبش قبره لأجل أخذ كفنه فلمّا نبش قبره، و شرع في نزع كفنه أخذ قدس سرّه بيد النباش‏ </w:t>
      </w:r>
    </w:p>
    <w:p>
      <w:pPr>
        <w:pStyle w:val="BookText"/>
        <w:rPr/>
      </w:pPr>
      <w:r>
        <w:rPr>
          <w:rFonts w:ascii="Amiri" w:hAnsi="Amiri" w:eastAsia="Amiri" w:cs="Amiri"/>
          <w:color w:val="111111"/>
          <w:sz w:val="28"/>
          <w:sz w:val="28"/>
          <w:szCs w:val="28"/>
          <w:rtl w:val="true"/>
          <w:lang w:bidi="ar-SA"/>
        </w:rPr>
        <w:t>فتحيّر النباش و خاف خوفا عظيما، ثم تكلّم معه فزاد اضطراب النباش و خوفه،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أنا حيّ و قد أصابتني السكتة فظنّوا بي الموت، و لذلك دفنوني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من قبره و اطمأنّ قلب النباش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لم يكن قدس سرّه قادرا علي المشي لغاية ضعفه التمس من النباش أن يحمله علي ظهره و يبلغه إلي بيته، فحمله و جاء به إلي بيته، ثم أعطاه الخلعة و أولاه مالا جزيلا، و تاب النباش علي يده ببركته عن فعله ذلك القبيح، و حسن حال النباش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أقدم بنذره، و شرع في تأليف كتاب مجمع البيان، إلي أن وفقه اللّه لإتمامه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هذا الاشتهار لم أجدها في مؤلف أحد قبله، و ربّما نسبت إلي العالم الجليل المولي فتح اللّه الكاشاني، صاحب تفسير منهج الصادقين، و خلاصته، و شرح النهج، المتوفي سنة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التفريشي في 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من المشهد الرضوي إلي سبزوار سنة ثلاث و عشرين و خمسمائة، و انتقل بها إلي دار الخلود سنة ثمان و أربعين و خمسمائة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 الشريف في المقبرة المعروفة بقتلكاه في المشهد الرضوي علي مشرفه السلام، معروف يزار و يتبرّك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الشيخ الجليل يروي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علي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الوفاء عبد الجبّار الرازي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الأجل الحسن بن الحسين بن الحسن بن بابويه القمي‏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الرازي، جدّ الشيخ منتجب الدين، المتقدم ذكره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موفق الدين الحسين بن الفتح الواعظ البكرآبادي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صالح، ثقة، قرأ علي الشيخ أبي علي الطوسي، و قرأ الفقه عليه الشيخ الامام سديد الدين محمود الحمصي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الحسين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أخبار أبي هاشم الجعفري للشيخ أبي عبد اللّه أحمد بن محمّد بن عياش الذي أخبرني بجميعه السيد أبو طالب محمّد بن الحسين الحسيني القصبي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والدي السيد أبو عبد اللّه الحسين بن الحسن القصبي، عن الشريف أبي الحسين طاهر بن محمّد الجعفري، عنه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المقتضب و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الامام السعيد الزاهد أبي الفتح عبد اللّه بن عبد الكريم بن هوازن القشيري، الذي روي عنه صحيفة الرضا عليه السلام، و تقدم باقي السند بروايته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الفائدة السابقة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Style w:val="FootnoteAnchor"/>
          <w:rtl w:val="true"/>
        </w:rPr>
        <w:footnoteReference w:id="316"/>
      </w:r>
      <w:r>
        <w:rPr>
          <w:rFonts w:ascii="Amiri" w:hAnsi="Amiri" w:eastAsia="Amiri" w:cs="Amiri"/>
          <w:color w:val="111111"/>
          <w:sz w:val="28"/>
          <w:sz w:val="28"/>
          <w:szCs w:val="28"/>
          <w:rtl w:val="true"/>
          <w:lang w:bidi="ar-SA"/>
        </w:rPr>
        <w:t>أبو الحسن عبيد اللّه بن محمّد بن أحمد بن الحسين البيهقي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محدّث من كبار الإمامية، يروي عنه الشيخ أبو‏خ</w:t>
      </w:r>
      <w:r>
        <w:rPr>
          <w:rFonts w:eastAsia="Amiri" w:cs="Amiri" w:ascii="Amiri" w:hAnsi="Amiri"/>
          <w:color w:val="111111"/>
          <w:sz w:val="28"/>
          <w:szCs w:val="28"/>
          <w:rtl w:val="true"/>
          <w:lang w:bidi="ar-SA"/>
        </w:rPr>
        <w:t xml:space="preserve">. </w:t>
      </w:r>
      <w:bookmarkStart w:id="95" w:name="pg11848_124241"/>
    </w:p>
    <w:p>
      <w:pPr>
        <w:pStyle w:val="BookText"/>
        <w:rPr/>
      </w:pPr>
      <w:bookmarkEnd w:id="95"/>
      <w:r>
        <w:rPr>
          <w:rFonts w:ascii="Amiri" w:hAnsi="Amiri" w:eastAsia="Amiri" w:cs="Amiri"/>
          <w:color w:val="111111"/>
          <w:sz w:val="28"/>
          <w:sz w:val="28"/>
          <w:szCs w:val="28"/>
          <w:rtl w:val="true"/>
          <w:lang w:bidi="ar-SA"/>
        </w:rPr>
        <w:t xml:space="preserve">علي الطبرسي علي ما يظهر من تفسير سورة طه في مجمع البيان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11689745_73709187"/>
      <w:bookmarkStart w:id="97" w:name="_Toc38"/>
      <w:bookmarkEnd w:id="96"/>
      <w:r>
        <w:rPr>
          <w:rtl w:val="true"/>
        </w:rPr>
        <w:t>الخامس عشر الشيخ جمال الدين أبو الفتوح الحسين بن علي بن محمّد بن أحمد الخزاعي الرازي النيسابوري</w:t>
      </w:r>
      <w:bookmarkEnd w:id="97"/>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الامام السعيد، قدوة المفسرين، ترجمان كلام اللّه، جمال الدين أبو الفتوح الحسين بن علي بن محمّد بن أحمد الخزاعي الرازي النيسابوري، الفاضل العالم، الفقيه المفسر، الأديب العارف، الكامل البليغ، المعروف بأبي الفتوح الرازي المنتهي نسبه الشريف إلي عبد اللّه بن بديل ابن ورقاء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أبوه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جهوري الصوت، و أمره رسول اللّه صلّي اللّه عليه و آله بمني في حجّة الوداع أن ينهي الناس عن الصيام أيام مني، فركب علي جمل أورق </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لسان العرب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تخلل الفساطيط، و كان ينادي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تصوموا هذه الأيام فإنها أيام أكل و شرب و بعال،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 و من السابقين الراجعين إلي أمير المؤمنين عليه السلام، و المستشهدين بين يديه في صفين، بعد أن بالغ في الخدمة، و أبلي ببلاء عظيم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 المذكور جمع بين شرافة النسب، و الأخذ بمجامع العلوم، المنبئ عنه تفسيره الكبير العجيب الذي يقرب من مائة و خمسين ألف بيت، و هو و إن كان بالفارسية إلّا أنه حاو لكلّ ما تشتهيه الأنفس، و تقرّ به الأعين، و من نظر إليه و تأمل في مجمع البيان للطبرسي يجده كالمختصر منه، بل قال القاضي في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أطري عليه من المدح و الثناء بما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تفسيره الفارسي مما لا نظير له في وثاقة التحرير، و عذوبة التقرير، و دقة النظر، و الفخر الرازي في تفسيره الكبير قد أخذ منه، و بني عليه أساسه، و لكن لأجل دفع الانتحال‏ </w:t>
      </w:r>
    </w:p>
    <w:p>
      <w:pPr>
        <w:pStyle w:val="BookText"/>
        <w:rPr/>
      </w:pPr>
      <w:r>
        <w:rPr>
          <w:rFonts w:ascii="Amiri" w:hAnsi="Amiri" w:eastAsia="Amiri" w:cs="Amiri"/>
          <w:color w:val="111111"/>
          <w:sz w:val="28"/>
          <w:sz w:val="28"/>
          <w:szCs w:val="28"/>
          <w:rtl w:val="true"/>
          <w:lang w:bidi="ar-SA"/>
        </w:rPr>
        <w:t xml:space="preserve">أضاف إليه بعض تشكيكاته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فتفسيره هذا كتاب لا يملّ قاريه، و لا يضجر الناظر إليه، ينتفع منه الفقيه، و المفسر، و الأديب، و المؤرخ، و الواعظ، و طالب الفضائل و المناقب، و الفاحص عن المطاعن و المثالب، و له مؤلفات أخري مذكورة في ترجمته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الشهاب، الداخل كالتفسير في فهرست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الفتوح الرازي في شرح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ليؤيد هذا الدين بالرجل الفاجر، بعد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قلوبهم،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لي مثل ذلك، كنت في أيام شبابي أعقد المجلس في الخان المعروف بخان علّان، و كان لي قبول عظيم، فحسدني جماعة من أصحابي، فسعوا بي إلي الوالي، فمنعني من عقد المجلس، و كان لي جار من أصحاب السلطان، و كان ذلك في أيام العيد، و كان قد عزم علي أن يشتغل بالشرب علي عادتهم، فلمّا سمع ذلك ترك ما كان عزم عليه، و ركب و أعلم الوالي أنّ القوم حسدوني، و كذبوا علي، و جاء حتي أخرجني من داري و أعادني إلي المنبر، و جلس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فقلت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ليؤيد هذا الدين بالرجل الفاجر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أتحقق تاريخ وفاته، إلّا أن قبره الشريف في صحن السيد حمزة بن موسي بن جعفر عليهما السلام في مزار عبد العظيم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اسمه و نسبه بخط قديم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الشيخ يروي عن 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الوفاء عبد الجبار الرازي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محمّد،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أجلّة الفضلاء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والده الشيخ الجليل المفيد أبي سعيد محمّد بن أحمد بن الحسين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عين، حافظ، له تصانيف منها الروضة الزهراء في تفسير فاطمة الزهراء، الفرق بين المقامين، و تشبيه علي عليه السلام بذي القرنين، كتاب الأربعين عن الأربعين في فضائل أمير المؤمنين عليه السلام، كتاب مني الطالب في أيمان أبي طالب عليه السلام، كتاب المولي، أخبرنا بها شيخنا الامام جمال الدين أبو الفتوح الخزاعي، سبطه عن والده عنه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نسخ المنتجب، و في الأمل نقلا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الزهراء في تفسير الزهراء </w:t>
      </w:r>
      <w:r>
        <w:rPr>
          <w:rStyle w:val="FootnoteAnchor"/>
          <w:rtl w:val="true"/>
        </w:rPr>
        <w:footnoteReference w:id="324"/>
      </w:r>
      <w:r>
        <w:rPr>
          <w:rFonts w:ascii="Amiri" w:hAnsi="Amiri" w:eastAsia="Amiri" w:cs="Amiri"/>
          <w:color w:val="111111"/>
          <w:sz w:val="28"/>
          <w:sz w:val="28"/>
          <w:szCs w:val="28"/>
          <w:rtl w:val="true"/>
          <w:lang w:bidi="ar-SA"/>
        </w:rPr>
        <w:t>، و لكن قال سبطه أبو الفتوح في تفسيره في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خبرين في فضل فاطمة عليها السلام ما معني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هذان الخبران نقلتهما من كتاب جمعه جدّي الخواجه الإمام السعيد أبو سعيد، و اسمه الروضة الزهراء في مناقب فاطمة الزهراء عليها السلام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زاد ابن شهرآشوب في المعالم في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التفهيم في بيان القسيم، الرسالة الواضحة في بطلان دعوي الناصبة، ما لا بد من معرفته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عندنا نسخة أربعينه بخط الشيخ الجليل محمّد بن علي الجباعي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شيخنا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من النسخة التي كانت بخط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بخطه في آخر النسخة عرض علي أصله، و نقل من نسخة كتبت بمراغة في سنة أربع و ثلاثين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الفقيه العالم، شجاع الدين أبو عبد اللّه محمّد بن أحمد بن محمّد بن العباس البيهقي، وفّقه اللّه تعالي للخيرات، إملاء بمدينة مراغة، في ثالث عشر من صفر من شهور سنة أربع و ثلاثين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الرئيس، العالم الزاهد، صفي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تبصرة العوام، شيخ الشيخ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المرتضي بن الداعي بن القاسم الحسيني الرازي،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المفيد عبد الرحمن بن أحمد النيسابوري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مصنّف الكتاب الخزاعي رحمه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أحمدك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الشيخ عبد الرحمن أخو المصنّف، و عمّ والد الشيخ أبي الفتوح، و شيخه كما يأتي </w:t>
      </w:r>
      <w:r>
        <w:rPr>
          <w:rStyle w:val="FootnoteAnchor"/>
          <w:rtl w:val="true"/>
        </w:rPr>
        <w:footnoteReference w:id="328"/>
      </w:r>
      <w:r>
        <w:rPr>
          <w:rFonts w:ascii="Amiri" w:hAnsi="Amiri" w:eastAsia="Amiri" w:cs="Amiri"/>
          <w:color w:val="111111"/>
          <w:sz w:val="28"/>
          <w:sz w:val="28"/>
          <w:szCs w:val="28"/>
          <w:rtl w:val="true"/>
          <w:lang w:bidi="ar-SA"/>
        </w:rPr>
        <w:t>، و يظهر من الأربعين أنّ له مشايخ كثيرة من الخاصة و العامة نشير إلي نبذة من الطائفة الأولي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أبو بكر أحمد بن الحسين بن أحمد النيسابوري الخزاعي، صاحب الأمالي في الأخبار في أربع مجلّدات، و عيون الأحاديث، و الروضة في الفقه، و السنن، و المفتاح في الأصول، و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في المنتجب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السيدين الأعظمين المرتضي و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أبي محمّد زيد بن علي بن الحسين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عالم فقيه، قرأ علي الشيخ أبي جعفر الطوسي، و له كتاب المذهب، و كتاب الطالبية،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الطب</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عن أهل البيت عليهم السلام، أخبرنا بها الوالد عنه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بن أحمد النيسابوري الشيخ أبو بكر الوالد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أبو الفضل زيد بن علي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الصائن أبو القاسم عبد العزيز بن محمّد بن عبد العزيز الإمامي النيسابوري، شيخ الأصحاب و فقيههم في عصره، له تصانيف في الأصولين، أخبرنا بها الشيخ الإمام جمال الدين أبو الفتوح الحسين بن علي الخزاعي، عن والده، عن جدّه،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المنتجب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الأربعين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السادس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العزيز بن محمّد بن عبد العزيز الصائن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 في ذي الحجّة سنة أربع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بعد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المفيد محمّد بن محمّد بن النعمان رضي اللّه عنه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العدل المحسن بن الحسين بن أحمد النيسابوري‏ه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الخزاعي، عمّ الشيخ المفيد عبد الرحمن النيسابوري رحمه اللّه، ثقة، حافظ، واعظ، و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في الأحاديث، كتاب السير، كتاب إعجاز القرآن، كتاب بيان من كنت مولاه، أخبرنا بها شيخنا الإمام السعيد جمال الدين أبو الفتوح الخزاعي، عن والده، عن جده،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المنتجب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المحسن بن الحسن ابن أحمد النيسابوري الشيخ العمّ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لا يخفي انّ من إطلاق العم في المنتجب و الأربعين مسامحة، فإنّ عم والد أبي الفتوح بناء علي نسخة المنتجب من كونه محسن بن الحسين، و علي ما في نسختين من الأربعين محسن بن الحسن بن أحمد، فيصير ابن عم جدّه الأعلي، فلاحظ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الفتح رضي اللّه عنه بقراءتي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القضاة عبد الجبار بن أحمد قراءة عليه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الحسن عبد الجبار بن أحمد بن أبي مطيع فاضل، فقيه، له كتاب الورع، كتاب الاجتهاد، كتاب القبلة، كتاب الآثار الدينية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الخير داعي بن الرضا بن محمّد العلوي الحسيني رحمه اللّه، بقراءته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محدّث، واعظ، له كتاب آثار الأبرار و أنوار الأخيار، في الأحاديث، أخبرنا بها السيد الأصيل المرتضي بن المجتبي بن محمّد العلوي العمري عنه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الشريف أبو إبراهيم ناصر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المنتجب السيد أبو إبراهيم ناصر بن الرضا بن محمّد بن عبد اللّه العلوي الحسيني، فقيه ثقة، صالح محدّث، قرأ علي الشيخ الموفق أبي جعفر الطوسي، و له كتاب في مناقب آل الرسول عليهم السلام، و كتاب أدعية زين العابدين علي بن الحسين عليهما السلام </w:t>
      </w:r>
      <w:r>
        <w:rPr>
          <w:rStyle w:val="FootnoteAnchor"/>
          <w:rtl w:val="true"/>
        </w:rPr>
        <w:footnoteReference w:id="340"/>
      </w:r>
      <w:r>
        <w:rPr>
          <w:rFonts w:ascii="Amiri" w:hAnsi="Amiri" w:eastAsia="Amiri" w:cs="Amiri"/>
          <w:color w:val="111111"/>
          <w:sz w:val="28"/>
          <w:sz w:val="28"/>
          <w:szCs w:val="28"/>
          <w:rtl w:val="true"/>
          <w:lang w:bidi="ar-SA"/>
        </w:rPr>
        <w:t xml:space="preserve">، و يظهر من الأربعين أنه يروي عن قاضي القضاة عبد الجبار </w:t>
      </w:r>
      <w:r>
        <w:rPr>
          <w:rStyle w:val="FootnoteAnchor"/>
          <w:rtl w:val="true"/>
        </w:rPr>
        <w:footnoteReference w:id="341"/>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السعيد ذو المعالي زين الكفاة أبو سعد منصور بن الحسين الآبي، فاضل، عالم، فقيه، و له نظم حسن، قرأ علي شيخنا الموفق أبي جعفر الطوسي، و روي عنه الشيخ المفيد عبد الرحمن النيسابوري، كذا في المنتجب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الوزير أبو سعد منصور بن الحسين الآبي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رحمة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بقراءتي عليه في مسجدي في سنة اثنين و ثلاثين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 جعفر محمّد بن علي بن بابويه رحمه اللّه إملاء يوم الجمعة لتسع خلون من شهر ربيع الآخر سنة ثمان و سبعين،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السند مما يغتنم في ما بين الطرق من جهة العلوّ، و ربّما يستغرب في بادي النظر، فإن الذي كان يقرأ علي أبي جعفر الطوسي كيف يروي عن الصدوق المتقدم عليه بطبقتين، و يرفع بأن ما بين التاريخين أربع و خمسون سنة، فلو كان عمر الوزير في تاريخ التحمل الذي هو قبل وفاة الصدوق بثلاث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سنة مثلا، كان عمره في سنة السماع أربع و سبعين، و هو عمر‏ه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متعارف شائع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الحسن بن الحسين بن بابويه المتقدم </w:t>
      </w:r>
      <w:r>
        <w:rPr>
          <w:rStyle w:val="FootnoteAnchor"/>
          <w:rtl w:val="true"/>
        </w:rPr>
        <w:footnoteReference w:id="344"/>
      </w:r>
      <w:r>
        <w:rPr>
          <w:rFonts w:ascii="Amiri" w:hAnsi="Amiri" w:eastAsia="Amiri" w:cs="Amiri"/>
          <w:color w:val="111111"/>
          <w:sz w:val="28"/>
          <w:sz w:val="28"/>
          <w:szCs w:val="28"/>
          <w:rtl w:val="true"/>
          <w:lang w:bidi="ar-SA"/>
        </w:rPr>
        <w:t>في مشايخ الشيخ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لنكتف من مشايخه الذين هم في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بما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المفيد الحافظ أبو محمّد عبد الرحمن ابن الشيخ أبي بكر أحمد النيسابوري الخزاعي </w:t>
      </w:r>
      <w:r>
        <w:rPr>
          <w:rStyle w:val="FootnoteAnchor"/>
          <w:rtl w:val="true"/>
        </w:rPr>
        <w:footnoteReference w:id="345"/>
      </w:r>
      <w:r>
        <w:rPr>
          <w:rFonts w:ascii="Amiri" w:hAnsi="Amiri" w:eastAsia="Amiri" w:cs="Amiri"/>
          <w:color w:val="111111"/>
          <w:sz w:val="28"/>
          <w:sz w:val="28"/>
          <w:szCs w:val="28"/>
          <w:rtl w:val="true"/>
          <w:lang w:bidi="ar-SA"/>
        </w:rPr>
        <w:t>، نزيل الري، الفاضل، الكامل، العالم المتبحّر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الأصحاب بالري، حافظ، واعظ، ثقة، سافر في البلاد شرقا و غربا، و سمع الأحاديث عن المؤالف و المخالف، و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النجاة في مناقب أهل البيت عليهم السلام، العلويات، الرضويات، الأمالي، عيون الأخبار، مختصرات في المواعظ و الزواجر، أخبرنا بها جماعة منهم السيدان المرتضي و المجتبي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الداعي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أخيه الشيخ الإمام أبو الفتوح الخزاعي عنه رحمهم اللّه تعالي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الفاضل الحسن الأسترابادي، نص عليه صاحب المعالم، و يأتي في مشايخ ابن شهرآشوب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عشر من مشايخ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أبو الحسين سعيد بن هبة اللّه بن الحسن الراوندي، المعروف بالقطب الراوندي،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العالم المتبحّر، النقاد المفسّر، الفقيه المحدّث، المحقق، صاحب المؤلفات الرائقة النافعة الشائعة جملة منها، و عثرنا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كالخرائج، و قصص الأنبياء، و فقه القرآن، و لبّ اللباب، و الدعوات، و غير ذلك مما نقل عنها الأصحاب، و شرحه علي نهج البلاغة المسمّي بالمعراج من الشروح المعروفة، و ليس هو أوّل الشروح كما زعمه صاحب الرياض </w:t>
      </w:r>
      <w:r>
        <w:rPr>
          <w:rStyle w:val="FootnoteAnchor"/>
          <w:rtl w:val="true"/>
        </w:rPr>
        <w:footnoteReference w:id="348"/>
      </w:r>
      <w:r>
        <w:rPr>
          <w:rFonts w:ascii="Amiri" w:hAnsi="Amiri" w:eastAsia="Amiri" w:cs="Amiri"/>
          <w:color w:val="111111"/>
          <w:sz w:val="28"/>
          <w:sz w:val="28"/>
          <w:szCs w:val="28"/>
          <w:rtl w:val="true"/>
          <w:lang w:bidi="ar-SA"/>
        </w:rPr>
        <w:t>، بل أول من قرع هذا الباب، و رام كشف النقاب عن كلام هو فوق كلام المخلوق، و دون كلام رب الأرباب أبو الحسن البيهقي المعروف، و هو موجود إلي الإن و للفخر الرازي أيضا شرح عليه و لم يتمّه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ففضائل القطب و مناقبه، و ترويجه للمذهب بأنواع المؤلفات المتعلقة به أظهر و أشهر من أن يذكر، و كان له أيضا طبع لطيف، و لكن أغفل عن ذكر بعض إشعاره المترجمون له الذين بنوا علي ذكرها في التراجم، و هذا الكتاب الشريف جرّدناه عنها، إلّا نوادر دعت إليها الضرورة، و لكن رأينا أن نذكر بعض ما له مما يتعلق بالفضائل لئلا يندرس في مرور الأيام 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قسيم النار ذو خير و خير يخلّصنا الغداة من السعير</w:t>
      </w:r>
    </w:p>
    <w:p>
      <w:pPr>
        <w:pStyle w:val="BookText"/>
        <w:rPr/>
      </w:pPr>
      <w:r>
        <w:rPr>
          <w:rFonts w:ascii="Amiri" w:hAnsi="Amiri" w:eastAsia="Amiri" w:cs="Amiri"/>
          <w:color w:val="111111"/>
          <w:sz w:val="28"/>
          <w:sz w:val="28"/>
          <w:szCs w:val="28"/>
          <w:rtl w:val="true"/>
          <w:lang w:bidi="ar-SA"/>
        </w:rPr>
        <w:t>فكان محمّد في الدين شمسا علي بعد كالبدر المنير</w:t>
      </w:r>
    </w:p>
    <w:p>
      <w:pPr>
        <w:pStyle w:val="BookText"/>
        <w:rPr/>
      </w:pPr>
      <w:r>
        <w:rPr>
          <w:rFonts w:ascii="Amiri" w:hAnsi="Amiri" w:eastAsia="Amiri" w:cs="Amiri"/>
          <w:color w:val="111111"/>
          <w:sz w:val="28"/>
          <w:sz w:val="28"/>
          <w:szCs w:val="28"/>
          <w:rtl w:val="true"/>
          <w:lang w:bidi="ar-SA"/>
        </w:rPr>
        <w:t xml:space="preserve">هما فرعان من عليا قريش مصاص </w:t>
      </w:r>
      <w:r>
        <w:rPr>
          <w:rStyle w:val="FootnoteAnchor"/>
          <w:rtl w:val="true"/>
        </w:rPr>
        <w:footnoteReference w:id="349"/>
      </w:r>
      <w:r>
        <w:rPr>
          <w:rFonts w:ascii="Amiri" w:hAnsi="Amiri" w:eastAsia="Amiri" w:cs="Amiri"/>
          <w:color w:val="111111"/>
          <w:sz w:val="28"/>
          <w:sz w:val="28"/>
          <w:szCs w:val="28"/>
          <w:rtl w:val="true"/>
          <w:lang w:bidi="ar-SA"/>
        </w:rPr>
        <w:t>الخلق بالنصب الشهير</w:t>
      </w:r>
    </w:p>
    <w:p>
      <w:pPr>
        <w:pStyle w:val="BookText"/>
        <w:rPr/>
      </w:pPr>
      <w:r>
        <w:rPr>
          <w:rFonts w:ascii="Amiri" w:hAnsi="Amiri" w:eastAsia="Amiri" w:cs="Amiri"/>
          <w:color w:val="111111"/>
          <w:sz w:val="28"/>
          <w:sz w:val="28"/>
          <w:szCs w:val="28"/>
          <w:rtl w:val="true"/>
          <w:lang w:bidi="ar-SA"/>
        </w:rPr>
        <w:t xml:space="preserve">و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منّي كهارون و أنت معي وزيري</w:t>
      </w:r>
    </w:p>
    <w:p>
      <w:pPr>
        <w:pStyle w:val="BookText"/>
        <w:rPr/>
      </w:pPr>
      <w:r>
        <w:rPr>
          <w:rFonts w:ascii="Amiri" w:hAnsi="Amiri" w:eastAsia="Amiri" w:cs="Amiri"/>
          <w:color w:val="111111"/>
          <w:sz w:val="28"/>
          <w:sz w:val="28"/>
          <w:szCs w:val="28"/>
          <w:rtl w:val="true"/>
          <w:lang w:bidi="ar-SA"/>
        </w:rPr>
        <w:t>و من بعدي الخليفة في البرايا علي جاه السرور علي سريري</w:t>
      </w:r>
    </w:p>
    <w:p>
      <w:pPr>
        <w:pStyle w:val="BookText"/>
        <w:rPr/>
      </w:pPr>
      <w:r>
        <w:rPr>
          <w:rFonts w:ascii="Amiri" w:hAnsi="Amiri" w:eastAsia="Amiri" w:cs="Amiri"/>
          <w:color w:val="111111"/>
          <w:sz w:val="28"/>
          <w:sz w:val="28"/>
          <w:szCs w:val="28"/>
          <w:rtl w:val="true"/>
          <w:lang w:bidi="ar-SA"/>
        </w:rPr>
        <w:t>و أنت غياثهم و الغوث فيهم لدي الظلماء كالصبح البشير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ولائي في البتول و في بنيها كمثل الروض في اليوم المطير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شفيعي لأنّ عليا الأعلي ظهيري</w:t>
      </w:r>
    </w:p>
    <w:p>
      <w:pPr>
        <w:pStyle w:val="BookText"/>
        <w:rPr/>
      </w:pPr>
      <w:r>
        <w:rPr>
          <w:rFonts w:ascii="Amiri" w:hAnsi="Amiri" w:eastAsia="Amiri" w:cs="Amiri"/>
          <w:color w:val="111111"/>
          <w:sz w:val="28"/>
          <w:sz w:val="28"/>
          <w:szCs w:val="28"/>
          <w:rtl w:val="true"/>
          <w:lang w:bidi="ar-SA"/>
        </w:rPr>
        <w:t>و لا أرضي بتيم أو عدي أميرا خاب ذلك من أمير</w:t>
      </w:r>
    </w:p>
    <w:p>
      <w:pPr>
        <w:pStyle w:val="BookText"/>
        <w:rPr/>
      </w:pPr>
      <w:r>
        <w:rPr>
          <w:rFonts w:ascii="Amiri" w:hAnsi="Amiri" w:eastAsia="Amiri" w:cs="Amiri"/>
          <w:color w:val="111111"/>
          <w:sz w:val="28"/>
          <w:sz w:val="28"/>
          <w:szCs w:val="28"/>
          <w:rtl w:val="true"/>
          <w:lang w:bidi="ar-SA"/>
        </w:rPr>
        <w:t>مصير آل أحمد يوم حشري و يوم الحشر حبّهم نصيري</w:t>
      </w:r>
    </w:p>
    <w:p>
      <w:p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الزهراء آباء اليتامي إذا ما خوطبوا قالوا سلاما</w:t>
      </w:r>
    </w:p>
    <w:p>
      <w:pPr>
        <w:pStyle w:val="BookText"/>
        <w:rPr/>
      </w:pPr>
      <w:r>
        <w:rPr>
          <w:rFonts w:ascii="Amiri" w:hAnsi="Amiri" w:eastAsia="Amiri" w:cs="Amiri"/>
          <w:color w:val="111111"/>
          <w:sz w:val="28"/>
          <w:sz w:val="28"/>
          <w:szCs w:val="28"/>
          <w:rtl w:val="true"/>
          <w:lang w:bidi="ar-SA"/>
        </w:rPr>
        <w:t>هم حجج الإله علي البرايا فمن ناواهم يلق الأثاما</w:t>
      </w:r>
    </w:p>
    <w:p>
      <w:pPr>
        <w:pStyle w:val="BookText"/>
        <w:rPr/>
      </w:pPr>
      <w:r>
        <w:rPr>
          <w:rFonts w:ascii="Amiri" w:hAnsi="Amiri" w:eastAsia="Amiri" w:cs="Amiri"/>
          <w:color w:val="111111"/>
          <w:sz w:val="28"/>
          <w:sz w:val="28"/>
          <w:szCs w:val="28"/>
          <w:rtl w:val="true"/>
          <w:lang w:bidi="ar-SA"/>
        </w:rPr>
        <w:t>فكان نهارهم أبدا صياما و ليلهم كما تدري قياما</w:t>
      </w:r>
    </w:p>
    <w:p>
      <w:pPr>
        <w:pStyle w:val="BookText"/>
        <w:rPr/>
      </w:pPr>
      <w:r>
        <w:rPr>
          <w:rFonts w:ascii="Amiri" w:hAnsi="Amiri" w:eastAsia="Amiri" w:cs="Amiri"/>
          <w:color w:val="111111"/>
          <w:sz w:val="28"/>
          <w:sz w:val="28"/>
          <w:szCs w:val="28"/>
          <w:rtl w:val="true"/>
          <w:lang w:bidi="ar-SA"/>
        </w:rPr>
        <w:t xml:space="preserve">أ لم يجعل رسول اللّه يوم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عليا الأعلي إماما</w:t>
      </w:r>
    </w:p>
    <w:p>
      <w:pPr>
        <w:pStyle w:val="BookText"/>
        <w:rPr/>
      </w:pPr>
      <w:r>
        <w:rPr>
          <w:rFonts w:ascii="Amiri" w:hAnsi="Amiri" w:eastAsia="Amiri" w:cs="Amiri"/>
          <w:color w:val="111111"/>
          <w:sz w:val="28"/>
          <w:sz w:val="28"/>
          <w:szCs w:val="28"/>
          <w:rtl w:val="true"/>
          <w:lang w:bidi="ar-SA"/>
        </w:rPr>
        <w:t>أ لم يك حيدر قرما هماما أ لم يك حيدر خيرا مقاما</w:t>
      </w:r>
    </w:p>
    <w:p>
      <w:pPr>
        <w:pStyle w:val="BookText"/>
        <w:rPr/>
      </w:pPr>
      <w:r>
        <w:rPr>
          <w:rFonts w:ascii="Amiri" w:hAnsi="Amiri" w:eastAsia="Amiri" w:cs="Amiri"/>
          <w:color w:val="111111"/>
          <w:sz w:val="28"/>
          <w:sz w:val="28"/>
          <w:szCs w:val="28"/>
          <w:rtl w:val="true"/>
          <w:lang w:bidi="ar-SA"/>
        </w:rPr>
        <w:t>و إن آذي البتول بنو عدي يكن أبدا عذابهم غراما</w:t>
      </w:r>
    </w:p>
    <w:p>
      <w:pPr>
        <w:pStyle w:val="BookText"/>
        <w:rPr/>
      </w:pPr>
      <w:r>
        <w:rPr>
          <w:rFonts w:ascii="Amiri" w:hAnsi="Amiri" w:eastAsia="Amiri" w:cs="Amiri"/>
          <w:color w:val="111111"/>
          <w:sz w:val="28"/>
          <w:sz w:val="28"/>
          <w:szCs w:val="28"/>
          <w:rtl w:val="true"/>
          <w:lang w:bidi="ar-SA"/>
        </w:rPr>
        <w:t>بنوهم عروة الوثقي محامي عطاؤهم اليتامي و الأيامي</w:t>
      </w:r>
    </w:p>
    <w:p>
      <w:pPr>
        <w:pStyle w:val="BookText"/>
        <w:rPr/>
      </w:pPr>
      <w:r>
        <w:rPr>
          <w:rFonts w:ascii="Amiri" w:hAnsi="Amiri" w:eastAsia="Amiri" w:cs="Amiri"/>
          <w:color w:val="111111"/>
          <w:sz w:val="28"/>
          <w:sz w:val="28"/>
          <w:szCs w:val="28"/>
          <w:rtl w:val="true"/>
          <w:lang w:bidi="ar-SA"/>
        </w:rPr>
        <w:t>قسيم النار في الدنيا كفانا سيكفينا البليات العظاما</w:t>
      </w:r>
    </w:p>
    <w:p>
      <w:pPr>
        <w:pStyle w:val="BookText"/>
        <w:rPr/>
      </w:pPr>
      <w:r>
        <w:rPr>
          <w:rFonts w:ascii="Amiri" w:hAnsi="Amiri" w:eastAsia="Amiri" w:cs="Amiri"/>
          <w:color w:val="111111"/>
          <w:sz w:val="28"/>
          <w:sz w:val="28"/>
          <w:szCs w:val="28"/>
          <w:rtl w:val="true"/>
          <w:lang w:bidi="ar-SA"/>
        </w:rPr>
        <w:t>هم الراعون في الدنيا الأناما هم الحفّاظ في الأخري الذماما</w:t>
      </w:r>
    </w:p>
    <w:p>
      <w:pPr>
        <w:pStyle w:val="BookText"/>
        <w:rPr/>
      </w:pPr>
      <w:r>
        <w:rPr>
          <w:rFonts w:ascii="Amiri" w:hAnsi="Amiri" w:eastAsia="Amiri" w:cs="Amiri"/>
          <w:color w:val="111111"/>
          <w:sz w:val="28"/>
          <w:sz w:val="28"/>
          <w:szCs w:val="28"/>
          <w:rtl w:val="true"/>
          <w:lang w:bidi="ar-SA"/>
        </w:rPr>
        <w:t>فلا تسرف و لا تقتر عليهم عقوقهم و كن فيهم قواما</w:t>
      </w:r>
    </w:p>
    <w:p>
      <w:p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غدا إمامي فأنا اليوم أجعله أمامي</w:t>
      </w:r>
    </w:p>
    <w:p>
      <w:pPr>
        <w:pStyle w:val="BookText"/>
        <w:rPr/>
      </w:pPr>
      <w:r>
        <w:rPr>
          <w:rFonts w:ascii="Amiri" w:hAnsi="Amiri" w:eastAsia="Amiri" w:cs="Amiri"/>
          <w:color w:val="111111"/>
          <w:sz w:val="28"/>
          <w:sz w:val="28"/>
          <w:szCs w:val="28"/>
          <w:rtl w:val="true"/>
          <w:lang w:bidi="ar-SA"/>
        </w:rPr>
        <w:t>أواليه و أفديه بروحي كتفدية المشوق المستهام</w:t>
      </w:r>
    </w:p>
    <w:p>
      <w:pPr>
        <w:pStyle w:val="BookText"/>
        <w:rPr/>
      </w:pPr>
      <w:r>
        <w:rPr>
          <w:rFonts w:ascii="Amiri" w:hAnsi="Amiri" w:eastAsia="Amiri" w:cs="Amiri"/>
          <w:color w:val="111111"/>
          <w:sz w:val="28"/>
          <w:sz w:val="28"/>
          <w:szCs w:val="28"/>
          <w:rtl w:val="true"/>
          <w:lang w:bidi="ar-SA"/>
        </w:rPr>
        <w:t>و من يهواه لا تفريط منه و لا إفراط جلّ عن الملام</w:t>
      </w:r>
    </w:p>
    <w:p>
      <w:pPr>
        <w:pStyle w:val="BookText"/>
        <w:rPr/>
      </w:pPr>
      <w:r>
        <w:rPr>
          <w:rFonts w:ascii="Amiri" w:hAnsi="Amiri" w:eastAsia="Amiri" w:cs="Amiri"/>
          <w:color w:val="111111"/>
          <w:sz w:val="28"/>
          <w:sz w:val="28"/>
          <w:szCs w:val="28"/>
          <w:rtl w:val="true"/>
          <w:lang w:bidi="ar-SA"/>
        </w:rPr>
        <w:t>فأعلي حبّه صيتي و صوتي و خلّصني من الكرب العظام</w:t>
      </w:r>
    </w:p>
    <w:p>
      <w:pPr>
        <w:pStyle w:val="BookText"/>
        <w:rPr/>
      </w:pPr>
      <w:r>
        <w:rPr>
          <w:rFonts w:ascii="Amiri" w:hAnsi="Amiri" w:eastAsia="Amiri" w:cs="Amiri"/>
          <w:color w:val="111111"/>
          <w:sz w:val="28"/>
          <w:sz w:val="28"/>
          <w:szCs w:val="28"/>
          <w:rtl w:val="true"/>
          <w:lang w:bidi="ar-SA"/>
        </w:rPr>
        <w:t>لأرجو الأمن في حشري و نشري و تسليما إلي دار السلام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آثرت أهل البيت معا بعروتهم و حبلهم اعتصامي </w:t>
      </w:r>
    </w:p>
    <w:p>
      <w:pPr>
        <w:pStyle w:val="BookText"/>
        <w:rPr/>
      </w:pPr>
      <w:r>
        <w:rPr>
          <w:rFonts w:ascii="Amiri" w:hAnsi="Amiri" w:eastAsia="Amiri" w:cs="Amiri"/>
          <w:color w:val="111111"/>
          <w:sz w:val="28"/>
          <w:sz w:val="28"/>
          <w:szCs w:val="28"/>
          <w:rtl w:val="true"/>
          <w:lang w:bidi="ar-SA"/>
        </w:rPr>
        <w:t>علي و البتول كرام أصل و سبطا المصطفي فرعا الكرام</w:t>
      </w:r>
    </w:p>
    <w:p>
      <w:pPr>
        <w:pStyle w:val="BookText"/>
        <w:rPr/>
      </w:pPr>
      <w:r>
        <w:rPr>
          <w:rFonts w:ascii="Amiri" w:hAnsi="Amiri" w:eastAsia="Amiri" w:cs="Amiri"/>
          <w:color w:val="111111"/>
          <w:sz w:val="28"/>
          <w:sz w:val="28"/>
          <w:szCs w:val="28"/>
          <w:rtl w:val="true"/>
          <w:lang w:bidi="ar-SA"/>
        </w:rPr>
        <w:t>و زين العابدين إمام حق و باقر مشكل صعب المرام</w:t>
      </w:r>
    </w:p>
    <w:p>
      <w:pPr>
        <w:pStyle w:val="BookText"/>
        <w:rPr/>
      </w:pPr>
      <w:r>
        <w:rPr>
          <w:rFonts w:ascii="Amiri" w:hAnsi="Amiri" w:eastAsia="Amiri" w:cs="Amiri"/>
          <w:color w:val="111111"/>
          <w:sz w:val="28"/>
          <w:sz w:val="28"/>
          <w:szCs w:val="28"/>
          <w:rtl w:val="true"/>
          <w:lang w:bidi="ar-SA"/>
        </w:rPr>
        <w:t>و صادقهم و كاظمهم أناروا بسيط الأرض في غبش الظلام</w:t>
      </w:r>
    </w:p>
    <w:p>
      <w:pPr>
        <w:pStyle w:val="BookText"/>
        <w:rPr/>
      </w:pPr>
      <w:r>
        <w:rPr>
          <w:rFonts w:ascii="Amiri" w:hAnsi="Amiri" w:eastAsia="Amiri" w:cs="Amiri"/>
          <w:color w:val="111111"/>
          <w:sz w:val="28"/>
          <w:sz w:val="28"/>
          <w:szCs w:val="28"/>
          <w:rtl w:val="true"/>
          <w:lang w:bidi="ar-SA"/>
        </w:rPr>
        <w:t>و إعجاز الرضا في الأرض باق و فضل سليله فوق الكلام</w:t>
      </w:r>
    </w:p>
    <w:p>
      <w:pPr>
        <w:pStyle w:val="BookText"/>
        <w:rPr/>
      </w:pPr>
      <w:r>
        <w:rPr>
          <w:rFonts w:ascii="Amiri" w:hAnsi="Amiri" w:eastAsia="Amiri" w:cs="Amiri"/>
          <w:color w:val="111111"/>
          <w:sz w:val="28"/>
          <w:sz w:val="28"/>
          <w:szCs w:val="28"/>
          <w:rtl w:val="true"/>
          <w:lang w:bidi="ar-SA"/>
        </w:rPr>
        <w:t>واردي العسكريّان الأعادي بلا استعمال رمح أو حسام</w:t>
      </w:r>
    </w:p>
    <w:p>
      <w:pPr>
        <w:pStyle w:val="BookText"/>
        <w:rPr/>
      </w:pPr>
      <w:r>
        <w:rPr>
          <w:rFonts w:ascii="Amiri" w:hAnsi="Amiri" w:eastAsia="Amiri" w:cs="Amiri"/>
          <w:color w:val="111111"/>
          <w:sz w:val="28"/>
          <w:sz w:val="28"/>
          <w:szCs w:val="28"/>
          <w:rtl w:val="true"/>
          <w:lang w:bidi="ar-SA"/>
        </w:rPr>
        <w:t>و أن القائم المهدي شمس تلألأ ضوؤها تحت الغمام</w:t>
      </w:r>
    </w:p>
    <w:p>
      <w:pPr>
        <w:pStyle w:val="BookText"/>
        <w:rPr/>
      </w:pPr>
      <w:r>
        <w:rPr>
          <w:rFonts w:ascii="Amiri" w:hAnsi="Amiri" w:eastAsia="Amiri" w:cs="Amiri"/>
          <w:color w:val="111111"/>
          <w:sz w:val="28"/>
          <w:sz w:val="28"/>
          <w:szCs w:val="28"/>
          <w:rtl w:val="true"/>
          <w:lang w:bidi="ar-SA"/>
        </w:rPr>
        <w:t>هم أهل الولاية و التولي هم خير البرية و الأنام</w:t>
      </w:r>
    </w:p>
    <w:p>
      <w:p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لآل المصطفي شرف محيط تضايق عن تنظّمه البسيط</w:t>
      </w:r>
    </w:p>
    <w:p>
      <w:pPr>
        <w:pStyle w:val="BookText"/>
        <w:rPr/>
      </w:pPr>
      <w:r>
        <w:rPr>
          <w:rFonts w:ascii="Amiri" w:hAnsi="Amiri" w:eastAsia="Amiri" w:cs="Amiri"/>
          <w:color w:val="111111"/>
          <w:sz w:val="28"/>
          <w:sz w:val="28"/>
          <w:szCs w:val="28"/>
          <w:rtl w:val="true"/>
          <w:lang w:bidi="ar-SA"/>
        </w:rPr>
        <w:t>إذا كثر البلايا و الرزايا فكلّ منهم جأش ربيط</w:t>
      </w:r>
    </w:p>
    <w:p>
      <w:pPr>
        <w:pStyle w:val="BookText"/>
        <w:rPr/>
      </w:pPr>
      <w:r>
        <w:rPr>
          <w:rFonts w:ascii="Amiri" w:hAnsi="Amiri" w:eastAsia="Amiri" w:cs="Amiri"/>
          <w:color w:val="111111"/>
          <w:sz w:val="28"/>
          <w:sz w:val="28"/>
          <w:szCs w:val="28"/>
          <w:rtl w:val="true"/>
          <w:lang w:bidi="ar-SA"/>
        </w:rPr>
        <w:t>إذا ما قام قائمهم بوعظ كانّ كلامه درّ لقيط</w:t>
      </w:r>
    </w:p>
    <w:p>
      <w:pPr>
        <w:pStyle w:val="BookText"/>
        <w:rPr/>
      </w:pPr>
      <w:r>
        <w:rPr>
          <w:rFonts w:ascii="Amiri" w:hAnsi="Amiri" w:eastAsia="Amiri" w:cs="Amiri"/>
          <w:color w:val="111111"/>
          <w:sz w:val="28"/>
          <w:sz w:val="28"/>
          <w:szCs w:val="28"/>
          <w:rtl w:val="true"/>
          <w:lang w:bidi="ar-SA"/>
        </w:rPr>
        <w:t xml:space="preserve">إذا امتلأت بعد لهم ديار تقاعس دونه الدهر القسوط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هم العلماء إن جهل البرايا هم الموفون إن خان الخليط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بنو أعمامهم جاروا عليهم و مال الدهر إذ مال الغبيط</w:t>
      </w:r>
    </w:p>
    <w:p>
      <w:pPr>
        <w:pStyle w:val="BookText"/>
        <w:rPr/>
      </w:pPr>
      <w:r>
        <w:rPr>
          <w:rFonts w:ascii="Amiri" w:hAnsi="Amiri" w:eastAsia="Amiri" w:cs="Amiri"/>
          <w:color w:val="111111"/>
          <w:sz w:val="28"/>
          <w:sz w:val="28"/>
          <w:szCs w:val="28"/>
          <w:rtl w:val="true"/>
          <w:lang w:bidi="ar-SA"/>
        </w:rPr>
        <w:t>لهم في كلّ يوم مستجد برغم الأصدقاء دم عبيط</w:t>
      </w:r>
    </w:p>
    <w:p>
      <w:pPr>
        <w:pStyle w:val="BookText"/>
        <w:rPr/>
      </w:pPr>
      <w:r>
        <w:rPr>
          <w:rFonts w:ascii="Amiri" w:hAnsi="Amiri" w:eastAsia="Amiri" w:cs="Amiri"/>
          <w:color w:val="111111"/>
          <w:sz w:val="28"/>
          <w:sz w:val="28"/>
          <w:szCs w:val="28"/>
          <w:rtl w:val="true"/>
          <w:lang w:bidi="ar-SA"/>
        </w:rPr>
        <w:t>فمات محمّد و ارتد قوم بنكث العهد إذ خان الشموط</w:t>
      </w:r>
    </w:p>
    <w:p>
      <w:pPr>
        <w:pStyle w:val="BookText"/>
        <w:rPr/>
      </w:pPr>
      <w:r>
        <w:rPr>
          <w:rFonts w:ascii="Amiri" w:hAnsi="Amiri" w:eastAsia="Amiri" w:cs="Amiri"/>
          <w:color w:val="111111"/>
          <w:sz w:val="28"/>
          <w:sz w:val="28"/>
          <w:szCs w:val="28"/>
          <w:rtl w:val="true"/>
          <w:lang w:bidi="ar-SA"/>
        </w:rPr>
        <w:t>تناسوا ما مضي بغدير خمّ فأدركهم لشقوتهم هبوط</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لعنت أميّة قد أضاعوا الحسين كأنه فرخ سميط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آل الرسول صلاة زكي طوال الدهر ما طلع الشميط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و لهذا الشيخ </w:t>
      </w:r>
      <w:r>
        <w:rPr>
          <w:rStyle w:val="FootnoteAnchor"/>
          <w:rtl w:val="true"/>
        </w:rPr>
        <w:footnoteReference w:id="353"/>
      </w:r>
      <w:r>
        <w:rPr>
          <w:rFonts w:ascii="Amiri" w:hAnsi="Amiri" w:eastAsia="Amiri" w:cs="Amiri"/>
          <w:color w:val="111111"/>
          <w:sz w:val="28"/>
          <w:sz w:val="28"/>
          <w:szCs w:val="28"/>
          <w:rtl w:val="true"/>
          <w:lang w:bidi="ar-SA"/>
        </w:rPr>
        <w:t>الجليل مشايخ كثيرة نشير إلي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علي الطبرسي، صاحب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الدين محمّد بن أبي القاسم الطبري، صاحب البشارة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مرتضي بن الداعي الرازي </w:t>
      </w:r>
      <w:r>
        <w:rPr>
          <w:rStyle w:val="FootnoteAnchor"/>
          <w:rtl w:val="true"/>
        </w:rPr>
        <w:footnoteReference w:id="354"/>
      </w:r>
      <w:r>
        <w:rPr>
          <w:rFonts w:ascii="Amiri" w:hAnsi="Amiri" w:eastAsia="Amiri" w:cs="Amiri"/>
          <w:color w:val="111111"/>
          <w:sz w:val="28"/>
          <w:sz w:val="28"/>
          <w:szCs w:val="28"/>
          <w:rtl w:val="true"/>
          <w:lang w:bidi="ar-SA"/>
        </w:rPr>
        <w:t>، صاحب تبصرة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السيد المجتبي، و قد تقدما </w:t>
      </w:r>
      <w:r>
        <w:rPr>
          <w:rStyle w:val="FootnoteAnchor"/>
          <w:rtl w:val="true"/>
        </w:rPr>
        <w:footnoteReference w:id="355"/>
      </w:r>
      <w:r>
        <w:rPr>
          <w:rFonts w:ascii="Amiri" w:hAnsi="Amiri" w:eastAsia="Amiri" w:cs="Amiri"/>
          <w:color w:val="111111"/>
          <w:sz w:val="28"/>
          <w:sz w:val="28"/>
          <w:szCs w:val="28"/>
          <w:rtl w:val="true"/>
          <w:lang w:bidi="ar-SA"/>
        </w:rPr>
        <w:t>في مشايخ الشيخ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علي بن عبد الصمد التميمي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و قد مرا في مشايخ ابن شهرآشوب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البركات محمد بن إسماعيل الحسيني المشهدي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محدث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أنه هو بعينه السيد ناصح الدين أبو البركات المشهدي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أورده الشيخ رضي الدين أبو نصر الحسن بن أبي علي الطبرسي في مكارم الأخلاق، بعنوان السيد الإمام ناصح الدين أبو البركات المشهدي،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نسب إليه كتاب المسموعات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عن ذلك الكتاب بعض الأخبار، و كذا ولده الشيخ علي في مشكاة الأنوار </w:t>
      </w:r>
      <w:r>
        <w:rPr>
          <w:rStyle w:val="FootnoteAnchor"/>
          <w:rtl w:val="true"/>
        </w:rPr>
        <w:footnoteReference w:id="361"/>
      </w:r>
      <w:r>
        <w:rPr>
          <w:rFonts w:ascii="Amiri" w:hAnsi="Amiri" w:eastAsia="Amiri" w:cs="Amiri"/>
          <w:color w:val="111111"/>
          <w:sz w:val="28"/>
          <w:sz w:val="28"/>
          <w:szCs w:val="28"/>
          <w:rtl w:val="true"/>
          <w:lang w:bidi="ar-SA"/>
        </w:rPr>
        <w:t>، و نسب إليه كتاب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القطب في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السيد أبو البركات محمّد بن إسماعيل المشهدي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جعفر الدوريستي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السيد أبو البركات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الإمام محيي الدين أبي عبد اللّه الحسين بن المظفر بن علي الحمداني، نزيل قزوين، ثقة وجه كبير، قرأ علي الشيخ الموفق أبي جعفر الطوسي جميع تصانيفه مدة ثلاثين سنة بالغري علي ساكنه السلام، و له 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هتك أستار الباطنيّة، و كتاب نصرة الحق، و لؤلؤة التفكر في المواعظ و الزواجر، أخبرنا بها السيد أبو البركات المشهدي عنه، كذا في المنتجب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أكابر علماء الطائفة الإمامية و فقهائهم، المعروف بالحمداني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ألف الكتاب الأول في قزوين ردّا علي القرامطة الباطنية لما شاع ذكرهم و مذهبهم الباطل هناك في تلك الأوقات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جعفر محمّد بن علي بن المحسن الحلبي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صالح، أدرك الشيخ أبا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عن ابن البراج</w:t>
      </w:r>
      <w:r>
        <w:rPr>
          <w:rFonts w:eastAsia="IRNazanin" w:cs="IRNazanin"/>
          <w:color w:val="111111"/>
          <w:sz w:val="28"/>
          <w:szCs w:val="28"/>
          <w:rtl w:val="true"/>
          <w:lang w:bidi="fa-IR"/>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و قرأ عليه السيد الإمام أبو الرضا، و الشيخ الامام قطب الدين أبو الحسين الراونديان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الغاري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أجلّة مشايخ السيد فضل اللّه الراوندي،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وجدته بخطّه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بالغين المعجمة، و لعلّ نسبته إلي الغار، و هي قرية من قري الأحساء، و هي معمورة إلي الآن، و قد دخلتها و كان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العلماء </w:t>
      </w:r>
      <w:r>
        <w:rPr>
          <w:rStyle w:val="FootnoteAnchor"/>
          <w:rtl w:val="true"/>
        </w:rPr>
        <w:footnoteReference w:id="36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القطب الراوندي في 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نصر الغاري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منصور العكبري، و هو الشيخ الأجل الصدوق أبو منصور محمّد ابن أبي نصر محمّد بن أحمد بن الحسين بن عبد العزيز العكبر المعدل، المذكور بهذا الوصف و النسب في أول الصحيفة الكاملة بعد أبي عبد اللّه محمّد بن أحمد ابن شهريار الخازن الراوي عنه، و يروي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المفضل محمّد بن عبد اللّه بن المطلب الشيباني، كما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السيدين المرتضي و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القطب الراوندي في القصص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القاسم بن كميح</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عالم، كامل، يروي </w:t>
      </w:r>
      <w:r>
        <w:rPr>
          <w:rStyle w:val="FootnoteAnchor"/>
          <w:rtl w:val="true"/>
        </w:rPr>
        <w:footnoteReference w:id="369"/>
      </w:r>
      <w:r>
        <w:rPr>
          <w:rFonts w:ascii="Amiri" w:hAnsi="Amiri" w:eastAsia="Amiri" w:cs="Amiri"/>
          <w:color w:val="111111"/>
          <w:sz w:val="28"/>
          <w:sz w:val="28"/>
          <w:szCs w:val="28"/>
          <w:rtl w:val="true"/>
          <w:lang w:bidi="ar-SA"/>
        </w:rPr>
        <w:t xml:space="preserve">عن المفيد، و يروي عنه ابن شهرآشوب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الأستاذ أبو القاسم بن كميح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جعفر الدوريستي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أبو جعفر محمّد بن المرزبان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أبي عبد اللّه جعفر الدوريستي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كذا في القصص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 اللّه الحسين المؤدب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الدوريستي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كذا في القصص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سعد الحسن بن علي الأرابادي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القاسم الحسن بن محمّد الحديقي، 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جعفر الدوريستي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الحسين أحمد بن محمّد بن علي بن محمّد المرشكي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هبة اللّه بن دعويدار، فاضل، عالم، جليل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أبي طالب السليقي،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الفقيه الجليل أبي عبد اللّه جعفر بن محمّد الدوريستي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أبو السعادات هبة اللّه بن علي بن محمّد بن عبد اللّه بن حمزة بن محمّد بن عبد اللّه بن أبي الحسن بن عبد اللّه الأيمن بن عبد اللّه بن الحسن بن جعفر بن عبد الرحمن بن قاسم بن حسن بن زيد بن الحسن بن علي بن أبي طالب عليهما السلام،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الشجري البغدادي، المتولد في سنة‏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و أربعمائة، و المتوفي يوم الخميس لعشر بقين من شهر رمضان سنة اثنتين و أربعين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أكابر علماء الإمامية و مشايخهم، و من أئمة النحو، و اللّغة، و أشعار العرب و أيامها، صاحب الأمالي الذي ألفه في أربعة و ثمانين مجلسا، و أقواله منقولة في العلوم العربية و الأدبية كمغني اللبيب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صالح، مصنّف الأمالي، شاهدت غير واحد قرأها عليه </w:t>
      </w:r>
      <w:r>
        <w:rPr>
          <w:rStyle w:val="FootnoteAnchor"/>
          <w:rtl w:val="true"/>
        </w:rPr>
        <w:footnoteReference w:id="374"/>
      </w:r>
      <w:r>
        <w:rPr>
          <w:rFonts w:ascii="Amiri" w:hAnsi="Amiri" w:eastAsia="Amiri" w:cs="Amiri"/>
          <w:color w:val="111111"/>
          <w:sz w:val="28"/>
          <w:sz w:val="28"/>
          <w:szCs w:val="28"/>
          <w:rtl w:val="true"/>
          <w:lang w:bidi="ar-SA"/>
        </w:rPr>
        <w:t>، و له نوادر و قصص مذكورة في 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ابن خلكان في تاريخه </w:t>
      </w:r>
      <w:r>
        <w:rPr>
          <w:rStyle w:val="FootnoteAnchor"/>
          <w:rtl w:val="true"/>
        </w:rPr>
        <w:footnoteReference w:id="375"/>
      </w:r>
      <w:r>
        <w:rPr>
          <w:rFonts w:ascii="Amiri" w:hAnsi="Amiri" w:eastAsia="Amiri" w:cs="Amiri"/>
          <w:color w:val="111111"/>
          <w:sz w:val="28"/>
          <w:sz w:val="28"/>
          <w:szCs w:val="28"/>
          <w:rtl w:val="true"/>
          <w:lang w:bidi="ar-SA"/>
        </w:rPr>
        <w:t xml:space="preserve">، و السيوطي في الطبقات </w:t>
      </w:r>
      <w:r>
        <w:rPr>
          <w:rStyle w:val="FootnoteAnchor"/>
          <w:rtl w:val="true"/>
        </w:rPr>
        <w:footnoteReference w:id="376"/>
      </w:r>
      <w:r>
        <w:rPr>
          <w:rFonts w:ascii="Amiri" w:hAnsi="Amiri" w:eastAsia="Amiri" w:cs="Amiri"/>
          <w:color w:val="111111"/>
          <w:sz w:val="28"/>
          <w:sz w:val="28"/>
          <w:szCs w:val="28"/>
          <w:rtl w:val="true"/>
          <w:lang w:bidi="ar-SA"/>
        </w:rPr>
        <w:t xml:space="preserve">، كما تقدم </w:t>
      </w:r>
      <w:r>
        <w:rPr>
          <w:rStyle w:val="FootnoteAnchor"/>
          <w:rtl w:val="true"/>
        </w:rPr>
        <w:footnoteReference w:id="377"/>
      </w:r>
      <w:r>
        <w:rPr>
          <w:rFonts w:ascii="Amiri" w:hAnsi="Amiri" w:eastAsia="Amiri" w:cs="Amiri"/>
          <w:color w:val="111111"/>
          <w:sz w:val="28"/>
          <w:sz w:val="28"/>
          <w:szCs w:val="28"/>
          <w:rtl w:val="true"/>
          <w:lang w:bidi="ar-SA"/>
        </w:rPr>
        <w:t>في ترجمة القطب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تلميذه أبو البركات عبد الرحمن بن محمّد الأنباري في كتاب نزهة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الشريف أبو السعادات هبة اللّه بن علي بن محمّد بن حمزة العلوي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الشريف ابن الشجري أنحي من رأينا من علماء العربية، و آخر من شاهدناهم من حذاقهم و أكابرهم، توفي سنة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جعفر بن محمّد الدوريستي بطرقه السابقة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قدامة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المحاسن مسعود بن علي بن محمّد الصواني، المتقدم ذكره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أبو جعفر بن كميح، أخو الأستاذ أبي القاسم المتقدم ذكره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فاضل، من مشايخ ابن شهرآشوب </w:t>
      </w:r>
      <w:r>
        <w:rPr>
          <w:rStyle w:val="FootnoteAnchor"/>
          <w:rtl w:val="true"/>
        </w:rPr>
        <w:footnoteReference w:id="382"/>
      </w:r>
      <w:r>
        <w:rPr>
          <w:rFonts w:ascii="Amiri" w:hAnsi="Amiri" w:eastAsia="Amiri" w:cs="Amiri"/>
          <w:color w:val="111111"/>
          <w:sz w:val="28"/>
          <w:sz w:val="28"/>
          <w:szCs w:val="28"/>
          <w:rtl w:val="true"/>
          <w:lang w:bidi="ar-SA"/>
        </w:rPr>
        <w:t>يروي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 كميح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عالم، جليل، من أعاظم علماء الأصحاب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القاضي ابن البراج و قد تقدم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ذو الفقار بن محمّد الحسني </w:t>
      </w:r>
      <w:r>
        <w:rPr>
          <w:rStyle w:val="FootnoteAnchor"/>
          <w:rtl w:val="true"/>
        </w:rPr>
        <w:footnoteReference w:id="385"/>
      </w:r>
      <w:r>
        <w:rPr>
          <w:rFonts w:ascii="Amiri" w:hAnsi="Amiri" w:eastAsia="Amiri" w:cs="Amiri"/>
          <w:color w:val="111111"/>
          <w:sz w:val="28"/>
          <w:sz w:val="28"/>
          <w:szCs w:val="28"/>
          <w:rtl w:val="true"/>
          <w:lang w:bidi="ar-SA"/>
        </w:rPr>
        <w:t>الآتي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مشايخ السيد فضل اللّه الراوندي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الرحيم البغدادي،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الأخوة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السيدة النقيّة بنت السيد المرتضي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فاضلة جليلة، تروي عن عمّها السيد الرضي جامع كتاب نهج البلاغة، و يروي عنها الشيخ عبد الرحيم البغدادي المعروف بابن الاخوة، علي ما أورده القطب الراوندي في آخر شرحه علي نهج البلاغة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يروي عن ابن الأخوة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الدين علي بن الامام قطب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إجازة صاحب المعالم في طرق نجم الدين جعفر 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جميع كتب المرتضي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والده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الشيخ علي بن قطب الدين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شيخه و أستاذه الامام أبي الفضل عبد الرحيم بن أحمد بن الاخوة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أبي غانم العصمي الهروي الشيعي الإمامي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عنه رحمه اللّه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أبو جعفر محمّد بن علي النيشابوري، الآتي في مشايخ السيد الراوندي </w:t>
      </w:r>
      <w:r>
        <w:rPr>
          <w:rStyle w:val="FootnoteAnchor"/>
          <w:rtl w:val="true"/>
        </w:rPr>
        <w:footnoteReference w:id="389"/>
      </w:r>
      <w:r>
        <w:rPr>
          <w:rFonts w:ascii="Amiri" w:hAnsi="Amiri" w:eastAsia="Amiri" w:cs="Amiri"/>
          <w:color w:val="111111"/>
          <w:sz w:val="28"/>
          <w:sz w:val="28"/>
          <w:szCs w:val="28"/>
          <w:rtl w:val="true"/>
          <w:lang w:bidi="ar-SA"/>
        </w:rPr>
        <w:t xml:space="preserve">، روي عنه في دعواته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له مشايخ أخر من العامة لا حاجة إلي ذكرهم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له </w:t>
      </w:r>
      <w:r>
        <w:rPr>
          <w:rStyle w:val="FootnoteAnchor"/>
          <w:rtl w:val="true"/>
        </w:rPr>
        <w:footnoteReference w:id="391"/>
      </w:r>
      <w:r>
        <w:rPr>
          <w:rFonts w:ascii="IRNazanin" w:hAnsi="IRNazanin" w:eastAsia="IRNazanin"/>
          <w:color w:val="111111"/>
          <w:sz w:val="28"/>
          <w:sz w:val="28"/>
          <w:szCs w:val="28"/>
          <w:rtl w:val="true"/>
          <w:lang w:bidi="fa-IR"/>
        </w:rPr>
        <w:t>ولدان فاضلان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نصير الدين أبو عبد اللّه الحسين الشهيد، و قد مرّ في ترجمة الشهيد الثاني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الامام عماد الدين أبو الفرج علي، و قد مر في مشايخ علي بن طاوس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98" w:name="pg11848_124259"/>
    </w:p>
    <w:p>
      <w:pPr>
        <w:pStyle w:val="BookText"/>
        <w:rPr/>
      </w:pPr>
      <w:bookmarkEnd w:id="98"/>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والده و جدّه أيضا من العلماء </w:t>
      </w:r>
      <w:r>
        <w:rPr>
          <w:rStyle w:val="FootnoteAnchor"/>
          <w:rtl w:val="true"/>
        </w:rPr>
        <w:footnoteReference w:id="394"/>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أجد تاريخ وفاته، إلّا أنّ فراغه من تأليف فقه القرآن كان سنة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و قبره الشريف في قم في قريب من مزار 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يزار و يتبرك به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 w:name="__RefHeading___Toc11689747_73709187"/>
      <w:bookmarkStart w:id="100" w:name="_Toc39"/>
      <w:bookmarkEnd w:id="99"/>
      <w:r>
        <w:rPr>
          <w:rtl w:val="true"/>
        </w:rPr>
        <w:t>السابع عشر الأستاذ أبو جعفر بن كميح</w:t>
      </w:r>
      <w:bookmarkEnd w:id="100"/>
    </w:p>
    <w:p>
      <w:pPr>
        <w:pStyle w:val="BookText"/>
        <w:rPr/>
      </w:pPr>
      <w:r>
        <w:rPr>
          <w:rFonts w:ascii="IRNazanin" w:hAnsi="IRNazanin" w:eastAsia="IRNazanin"/>
          <w:color w:val="111111"/>
          <w:sz w:val="28"/>
          <w:sz w:val="28"/>
          <w:szCs w:val="28"/>
          <w:rtl w:val="true"/>
          <w:lang w:bidi="fa-IR"/>
        </w:rPr>
        <w:t xml:space="preserve">السابع عشر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أبو جعفر</w:t>
      </w:r>
      <w:r>
        <w:rPr>
          <w:rFonts w:eastAsia="IRNazanin" w:cs="IRNazanin"/>
          <w:color w:val="111111"/>
          <w:sz w:val="28"/>
          <w:szCs w:val="28"/>
          <w:rtl w:val="true"/>
          <w:lang w:bidi="fa-IR"/>
        </w:rPr>
        <w:t>.</w:t>
      </w:r>
    </w:p>
    <w:p>
      <w:pPr>
        <w:pStyle w:val="Heading6"/>
        <w:numPr>
          <w:ilvl w:val="5"/>
          <w:numId w:val="1"/>
        </w:numPr>
        <w:rPr/>
      </w:pPr>
      <w:bookmarkStart w:id="101" w:name="__RefHeading___Toc11689749_73709187"/>
      <w:bookmarkStart w:id="102" w:name="_Toc40"/>
      <w:bookmarkEnd w:id="101"/>
      <w:r>
        <w:rPr>
          <w:rtl w:val="true"/>
        </w:rPr>
        <w:t>الثامن عشر الأستاذ أبو القاسم بن كميح</w:t>
      </w:r>
      <w:bookmarkEnd w:id="102"/>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أبو 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أسانيد كتب المفيد فعن أبي جعفر، و أبي القاسم ابني كميح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البراج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طرق أبي جعفر الطوسي أيضا عنه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 w:name="__RefHeading___Toc11689751_73709187"/>
      <w:bookmarkStart w:id="104" w:name="_Toc41"/>
      <w:bookmarkEnd w:id="103"/>
      <w:r>
        <w:rPr>
          <w:rtl w:val="true"/>
        </w:rPr>
        <w:t>التاسع عشر</w:t>
      </w:r>
      <w:r>
        <w:rPr>
          <w:rtl w:val="true"/>
        </w:rPr>
        <w:t xml:space="preserve">: </w:t>
      </w:r>
      <w:r>
        <w:rPr>
          <w:rtl w:val="true"/>
        </w:rPr>
        <w:t>السيد الجليل المنتهي بن أبي زيد بن كيابكي الكجي الجرجاني</w:t>
      </w:r>
      <w:bookmarkEnd w:id="104"/>
    </w:p>
    <w:p>
      <w:pPr>
        <w:pStyle w:val="BookText"/>
        <w:rPr/>
      </w:pPr>
      <w:r>
        <w:rPr>
          <w:rFonts w:ascii="Amiri" w:hAnsi="Amiri" w:eastAsia="Amiri" w:cs="Amiri"/>
          <w:color w:val="111111"/>
          <w:sz w:val="28"/>
          <w:sz w:val="28"/>
          <w:szCs w:val="28"/>
          <w:rtl w:val="true"/>
          <w:lang w:bidi="ar-SA"/>
        </w:rPr>
        <w:t>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فقيه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 بن طاوس في المهج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السعيد السيد العالم التقي نجم الدين كمال الشرف ذو الحسبين أبو الفضل المنتهي بن أبي زيد ابن كيابكي الحسيني في داره بجرجان في ذي الحجّة من سنة ثلاث و خمسمائة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105" w:name="pg11848_124260"/>
    </w:p>
    <w:p>
      <w:pPr>
        <w:pStyle w:val="BookText"/>
        <w:rPr/>
      </w:pPr>
      <w:bookmarkEnd w:id="105"/>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طرقه إلي كتب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به أيضا المنتهي بن أبي زيد بن كيابكي الحسيني الجرجاني، و محمّد بن الحسن الفتال النيشابوري، و جدّي شهرآشوب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سماعا و قراءة و مناولة و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بأكثر كتبه و رواياته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أبيه أبي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السيد عبد اللّه بن علي كيابكي ابن عبد اللّه بن عيسي ابن زيد بن علي الحسيني الكجي الجرجاني الذي يروي عنه ولده السيد المنتهي ابن أبي زيد، و هو يروي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السيد المرتضي، و السيد الرضي </w:t>
      </w:r>
      <w:r>
        <w:rPr>
          <w:rStyle w:val="FootnoteAnchor"/>
          <w:rtl w:val="true"/>
        </w:rPr>
        <w:footnoteReference w:id="401"/>
      </w:r>
      <w:r>
        <w:rPr>
          <w:rFonts w:ascii="Amiri" w:hAnsi="Amiri" w:eastAsia="Amiri" w:cs="Amiri"/>
          <w:color w:val="111111"/>
          <w:sz w:val="28"/>
          <w:sz w:val="28"/>
          <w:szCs w:val="28"/>
          <w:rtl w:val="true"/>
          <w:lang w:bidi="ar-SA"/>
        </w:rPr>
        <w:t xml:space="preserve">، و صرّح بذلك في المناقب أيضا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 w:name="__RefHeading___Toc11689753_73709187"/>
      <w:bookmarkStart w:id="107" w:name="_Toc42"/>
      <w:bookmarkEnd w:id="106"/>
      <w:r>
        <w:rPr>
          <w:rtl w:val="true"/>
        </w:rPr>
        <w:t>العشرون</w:t>
      </w:r>
      <w:r>
        <w:rPr>
          <w:rtl w:val="true"/>
        </w:rPr>
        <w:t xml:space="preserve">: </w:t>
      </w:r>
      <w:r>
        <w:rPr>
          <w:rtl w:val="true"/>
        </w:rPr>
        <w:t xml:space="preserve">السيد أبو الصمصام ذو الفقار بن محمد بن معبد </w:t>
      </w:r>
      <w:r>
        <w:rPr>
          <w:rtl w:val="true"/>
        </w:rPr>
        <w:t>(</w:t>
      </w:r>
      <w:r>
        <w:rPr>
          <w:rtl w:val="true"/>
        </w:rPr>
        <w:t>حميدان</w:t>
      </w:r>
      <w:r>
        <w:rPr>
          <w:rtl w:val="true"/>
        </w:rPr>
        <w:t>)</w:t>
      </w:r>
      <w:bookmarkEnd w:id="107"/>
    </w:p>
    <w:p>
      <w:pPr>
        <w:pStyle w:val="BookText"/>
        <w:rPr/>
      </w:pPr>
      <w:r>
        <w:rPr>
          <w:rFonts w:ascii="Amiri" w:hAnsi="Amiri" w:eastAsia="Amiri" w:cs="Amiri"/>
          <w:color w:val="111111"/>
          <w:sz w:val="28"/>
          <w:sz w:val="28"/>
          <w:szCs w:val="28"/>
          <w:rtl w:val="true"/>
          <w:lang w:bidi="ar-SA"/>
        </w:rPr>
        <w:t xml:space="preserve">الآتي في مشايخ السيد الراوندي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 w:name="__RefHeading___Toc11689755_73709187"/>
      <w:bookmarkStart w:id="109" w:name="_Toc43"/>
      <w:bookmarkEnd w:id="108"/>
      <w:r>
        <w:rPr>
          <w:rtl w:val="true"/>
        </w:rPr>
        <w:t>الواحد و العشرون السيد ناصح الدين أبو الفتح عبد الواحد بن محمّد بن المحفوظ التميمي الآمدي</w:t>
      </w:r>
      <w:bookmarkEnd w:id="109"/>
    </w:p>
    <w:p>
      <w:pPr>
        <w:pStyle w:val="BookText"/>
        <w:rPr/>
      </w:pPr>
      <w:r>
        <w:rPr>
          <w:rFonts w:ascii="Amiri" w:hAnsi="Amiri" w:eastAsia="Amiri" w:cs="Amiri"/>
          <w:color w:val="111111"/>
          <w:sz w:val="28"/>
          <w:sz w:val="28"/>
          <w:szCs w:val="28"/>
          <w:rtl w:val="true"/>
          <w:lang w:bidi="ar-SA"/>
        </w:rPr>
        <w:t>الواحد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السيد ناصح الدين أبو الفتح عبد الواحد ابن محمّد بن </w:t>
      </w:r>
      <w:r>
        <w:rPr>
          <w:rStyle w:val="FootnoteAnchor"/>
          <w:rtl w:val="true"/>
        </w:rPr>
        <w:footnoteReference w:id="404"/>
      </w:r>
      <w:r>
        <w:rPr>
          <w:rFonts w:ascii="Amiri" w:hAnsi="Amiri" w:eastAsia="Amiri" w:cs="Amiri"/>
          <w:color w:val="111111"/>
          <w:sz w:val="28"/>
          <w:sz w:val="28"/>
          <w:szCs w:val="28"/>
          <w:rtl w:val="true"/>
          <w:lang w:bidi="ar-SA"/>
        </w:rPr>
        <w:t>المحفوظ بن عبد الواحد بن محمّد بن عبد الواحد التميمي الآمدي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محدّث، إمامي، شيعي، و لكن قال في شأن علي عليه السلام في ديباجة كتابه غرر الحكم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كرّم اللّه وجهه، فلعلّه من باب التقية، أو هو من النساخ،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نسبه علي ما وجدناه في بعض المواضع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ما ذكرناه، و المشهور أنه لم يكن من‏ </w:t>
      </w:r>
    </w:p>
    <w:p>
      <w:pPr>
        <w:pStyle w:val="BookText"/>
        <w:rPr/>
      </w:pPr>
      <w:r>
        <w:rPr>
          <w:rFonts w:ascii="IRNazanin" w:hAnsi="IRNazanin" w:eastAsia="IRNazanin"/>
          <w:color w:val="111111"/>
          <w:sz w:val="28"/>
          <w:sz w:val="28"/>
          <w:szCs w:val="28"/>
          <w:rtl w:val="true"/>
          <w:lang w:bidi="fa-IR"/>
        </w:rPr>
        <w:t xml:space="preserve">السادات، فلاحظ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فقد عدّه جماعة من الفضلاء من جملة أجلّة العلماء الإمامية، منهم ابن شهرآشوب في أوائل كتاب المناقب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تعداد كتب الخاصة، و بيان أسانيد تلك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أذن لي الآمدي في رواية غرر الحكم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عوّل عليه و علي كتابه هذا المولي الأستاذ الاستناد في البحار، و جعله من الإمامية، و ينقل عن كتابه فيه، قال رحمه اللّه في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غرر الحكم، و درر الكلم للشيخ عبد الواحد بن محمّد بن عبد الواحد، و يظهر مما سننقل عن ابن شهرآشوب أن الآمدي كان من علمائنا، و أجاز له رواية هذا الكتاب </w:t>
      </w:r>
      <w:r>
        <w:rPr>
          <w:rStyle w:val="FootnoteAnchor"/>
          <w:rtl w:val="true"/>
        </w:rPr>
        <w:footnoteReference w:id="407"/>
      </w:r>
      <w:r>
        <w:rPr>
          <w:rFonts w:ascii="Amiri" w:hAnsi="Amiri" w:eastAsia="Amiri" w:cs="Amiri"/>
          <w:color w:val="111111"/>
          <w:sz w:val="28"/>
          <w:sz w:val="28"/>
          <w:szCs w:val="28"/>
          <w:rtl w:val="true"/>
          <w:lang w:bidi="ar-SA"/>
        </w:rPr>
        <w:t xml:space="preserve">، ثم نقل ما في معالم ابن شهرآشوب </w:t>
      </w:r>
      <w:r>
        <w:rPr>
          <w:rStyle w:val="FootnoteAnchor"/>
          <w:rtl w:val="true"/>
        </w:rPr>
        <w:footnoteReference w:id="408"/>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محمّد بن عبد الواحد الآمدي التميمي له غرر الحكم، و درر الكلم يذكر فيه أمثال أمير المؤمنين عليه السلام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فلا مجال للشكّ في كونه من علمائنا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فلذكره ابن شهرآشوب في المعالم، كما عرفت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فلتصريحه بذلك في المناقب، فإنه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طرق العامة فقد صحّ لنا اسناد البخاري عن أبي عبد اللّه محمّد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أسانيده إلي كتبهم في فنون العلوم الشرعية في كلام طويل،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أسانيد كتب أصحابنا فأكثرها عن الشيخ أبي جعفر الطوسي، ثم ساق أسانيده‏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 كتب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أذن لي الآمدي في رواية غرر الحكم، و وجدت بخطّ أبي طالب الطبرسي كتابه الاحتجاج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كالنص منه علي أنه منّا، و إلّا لأدرجه في الذين فارقوا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المتأمل في هذا الكتاب الشريف الخبير بأحاديث كتب أصحابنا يعلم أنه جمع ما فيه منها و استخرجه عنها، و هذا متوقف علي الانس بمؤلفات أصحابنا، و طول التصفح في الأخبار المناسبة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غير الإمامي المخلص بعيد غايته، بل لم نجد فيهم من دخل في هذا الباب، و تمسّك بطريقة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أخرج فيه بعض الأخبار الخاصة التي يستوحش منها المريضة قلوبهم، كقوله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 و خازن الجنان، و صاحب الأعراف، و ليس منّا أهل البيت إمام إلّا و هو عارف بأهل ولايته، و ذلك لقول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كأب الدنيا لوجهها، و قادرها بقدرها، و رادّها علي عقبها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لننافس علي الحوض، و إنا لنذود عنه أعداءنا، و نسقي منه أولياءنا، فمن شرب منه شربة لم يظمأ بعدها أبدا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أهل بيتي أمان لأهل الأرض، كما أنّ النجوم أمان لأهل السماء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خليفة رسول اللّه فيكم، و مقيمكم علي حدود دينكم، و داعيكم إلي جنّة المأوي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اهتديتم الظلماء، و تسنّمتم العليا، و بنا انفجرتم عن السّرار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فتح اللّه، و بنا يختم، و بنا يمحو ما يشاء و يثبت، و بنا يدفع اللّه الزمان الكلب و بنا ينزل اللّه الغيث، فلا يغرّنكم باللّه الغرور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أن أخبر كل رجل منكم بمخرجه و مولجه، و جميع شانه لفعلت، لكني أخاف أن تكفروا في برسول اللّه صلّي اللّه عليه و آله إلّا أني مفضية إلي الخاصّة ممن يؤمن ذلك منه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عجبا، أن تكون الخلافة بالصحابة و لا تكون بالصحابة و القرابة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فلق الحبّة، برأ النسمة، ما أسلموا و لكن استسلموا، و أسرّوا الكفر، فلمّا وجدوا أعوانا عليه أعلنوا ما كانوا أسرّوا، و أظهروا ما كانوا أبطنوا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قبض رسول اللّه صلّي اللّه عليه و آله و إنّ رأسه لعلي صدري، و لقد سالت نفسه في كفّي، فأمررتها علي وجهي، و لقد‏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ولّيت غسله صلّي اللّه عليه و آله و الملائكة أعواني، فضجّت الدار و الأفنية، ملأ يهبط و ملأ يعرج، و ما فارقت سمعي هينمة </w:t>
      </w:r>
      <w:r>
        <w:rPr>
          <w:rStyle w:val="FootnoteAnchor"/>
          <w:rtl w:val="true"/>
        </w:rPr>
        <w:footnoteReference w:id="421"/>
      </w:r>
      <w:r>
        <w:rPr>
          <w:rFonts w:ascii="Amiri" w:hAnsi="Amiri" w:eastAsia="Amiri" w:cs="Amiri"/>
          <w:color w:val="111111"/>
          <w:sz w:val="28"/>
          <w:sz w:val="28"/>
          <w:szCs w:val="28"/>
          <w:rtl w:val="true"/>
          <w:lang w:bidi="ar-SA"/>
        </w:rPr>
        <w:t xml:space="preserve">منهم يصلّون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و اريناه صلوات اللّه عليه، فمن ذا أحقّ به حيّا و ميتا </w:t>
      </w:r>
      <w:r>
        <w:rPr>
          <w:rStyle w:val="FootnoteAnchor"/>
          <w:rtl w:val="true"/>
        </w:rPr>
        <w:footnoteReference w:id="42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الأرض من قائم للّه بحججه، إمّا ظاهرا مشهورا، و إمّا باطنا مغمورا، لئلّا تبطل حجج اللّه و بيناته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دعاة الحق، و أئمّة الخلق، و ألسنة الصدق، من أطاعنا ملك و من عصانا هلك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باب حطّة، و هو باب السلام، من دخله سلم و نجا، و من تخلف عنه هلك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النمرقة </w:t>
      </w:r>
      <w:r>
        <w:rPr>
          <w:rStyle w:val="FootnoteAnchor"/>
          <w:rtl w:val="true"/>
        </w:rPr>
        <w:footnoteReference w:id="427"/>
      </w:r>
      <w:r>
        <w:rPr>
          <w:rFonts w:ascii="Amiri" w:hAnsi="Amiri" w:eastAsia="Amiri" w:cs="Amiri"/>
          <w:color w:val="111111"/>
          <w:sz w:val="28"/>
          <w:sz w:val="28"/>
          <w:szCs w:val="28"/>
          <w:rtl w:val="true"/>
          <w:lang w:bidi="ar-SA"/>
        </w:rPr>
        <w:t xml:space="preserve">الوسطي، بها يلحق التالي، و إليها يرجع الغالي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أمناء اللّه علي عباده، و مقيمو الحق في بلاده، بنا ينجو الموالي، و بنا يهلك المعادي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10" w:name="pg11848_124265"/>
    </w:p>
    <w:p>
      <w:pPr>
        <w:pStyle w:val="BookText"/>
        <w:rPr/>
      </w:pPr>
      <w:bookmarkEnd w:id="110"/>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شجرة النبوّة، و محط الرسالة، و مختلف الملائكة، و ينابيع الحكمة و معادن العلم، ناصرنا و محبّنا ينتظر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عدونا</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و مبغضنا ينتظر السطوة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الأئمة قوام اللّه علي خلقه، و عرفاؤه علي عباده، و لا يدخل الجنة إلّا من عرفهم و عرفوه، و لا يدخل النار إلّا من أنكرهم و أنكروه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فإني بطرق السماء أخبر منكم بطرق الأرض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نظائر ذلك كثير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صاحب الرياض مع سعة دائرة اطلاعه لم ينقل في ترجمته احتمال عاميّته عن أحد، بل صرّح بأن جملة من الفضلاء عدّوه من العلماء الإمامية </w:t>
      </w:r>
      <w:r>
        <w:rPr>
          <w:rStyle w:val="FootnoteAnchor"/>
          <w:rtl w:val="true"/>
        </w:rPr>
        <w:footnoteReference w:id="434"/>
      </w:r>
      <w:r>
        <w:rPr>
          <w:rFonts w:ascii="Amiri" w:hAnsi="Amiri" w:eastAsia="Amiri" w:cs="Amiri"/>
          <w:color w:val="111111"/>
          <w:sz w:val="28"/>
          <w:sz w:val="28"/>
          <w:szCs w:val="28"/>
          <w:rtl w:val="true"/>
          <w:lang w:bidi="ar-SA"/>
        </w:rPr>
        <w:t>، فلا ينبغي التأمّل بعد ذلك فيه، و قد شرح كتابه الغرر و الدرر العالم المحقق جمال الدين الخوانساري بالفارسية بأمر سلطان عصره الشاه سلطان حسين الصفوي في مجلّدين كبيرين، رزقنا اللّه تعالي زيارته</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11689757_73709187"/>
      <w:bookmarkStart w:id="112" w:name="_Toc44"/>
      <w:bookmarkEnd w:id="111"/>
      <w:r>
        <w:rPr>
          <w:rtl w:val="true"/>
        </w:rPr>
        <w:t>الثاني و العشرون</w:t>
      </w:r>
      <w:r>
        <w:rPr>
          <w:rtl w:val="true"/>
        </w:rPr>
        <w:t xml:space="preserve">: </w:t>
      </w:r>
      <w:r>
        <w:rPr>
          <w:rtl w:val="true"/>
        </w:rPr>
        <w:t>القاضي عماد الدين أبو محمّد حسن الأسترآبادي</w:t>
      </w:r>
      <w:bookmarkEnd w:id="11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فقيه، جليل، و هو من مشايخ ابن شهرآشوب،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من مشايخ السيد فضل اللّه الراوندي أيضا علي ما رأيته‏ </w:t>
      </w:r>
    </w:p>
    <w:p>
      <w:pPr>
        <w:pStyle w:val="BookText"/>
        <w:rPr/>
      </w:pPr>
      <w:r>
        <w:rPr>
          <w:rFonts w:ascii="Amiri" w:hAnsi="Amiri" w:eastAsia="Amiri" w:cs="Amiri"/>
          <w:color w:val="111111"/>
          <w:sz w:val="28"/>
          <w:sz w:val="28"/>
          <w:szCs w:val="28"/>
          <w:rtl w:val="true"/>
          <w:lang w:bidi="ar-SA"/>
        </w:rPr>
        <w:t>بخطّ السيد فضل اللّه المذكور، و 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رؤيتها عن قاضي القضاة الأجل الإمام السعيد عماد الدين أبي محمّد الحسن الأسترآبادي، قاضي الري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قريبا أنه هو الذي روي عنه منتجب الدين في الأربعين،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الحادي و الثلاثون إملاء قاضي القضاة عماد الدين أبو محمّد الحسن بن محمّد بن أحمد الأسترآبادي قراءة عليه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المناقب أنه يروي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القاضي أبي المعالي أحمد بن علي بن قدامة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فقيه جليل، يروي عن المفيد، و المرتضي، و الرضي </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نجم الدين جعفر 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غرر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والده، عن الشيخ أبي الحسن علي بن يحيي الخيّاط، عن السيد الأجل الشريف شرف شاه بن محمّد بن الحسين بن زيارة الأفطسي، عن شيخه الفقيه جمال الدين أبي الفتوح الحسين بن علي الخزاعي، عن القاضي الفاضل حسن الأسترآبادي، عن ابن قدامة، عن السيد المرتضي رحمه اللّه تعالي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نزهة الألباء لعبد الرحمن بن محمّد الأنباري تلميذ أبي السعادات ابن الشجري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المعالي أحمد بن علي بن قدامة كان قاضي الأنبار، له معرفة بالفقه‏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13" w:name="pg11848_124267"/>
    </w:p>
    <w:p>
      <w:pPr>
        <w:pStyle w:val="BookText"/>
        <w:rPr/>
      </w:pPr>
      <w:bookmarkEnd w:id="113"/>
      <w:r>
        <w:rPr>
          <w:rFonts w:ascii="Amiri" w:hAnsi="Amiri" w:eastAsia="Amiri" w:cs="Amiri"/>
          <w:color w:val="111111"/>
          <w:sz w:val="28"/>
          <w:sz w:val="28"/>
          <w:szCs w:val="28"/>
          <w:rtl w:val="true"/>
          <w:lang w:bidi="ar-SA"/>
        </w:rPr>
        <w:t xml:space="preserve">و الشعر، و كان أديبا، توفي لست عشر من شوال سنة ست و ثمانين و أربعمائة في خلافة المقتدي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 w:name="__RefHeading___Toc11689759_73709187"/>
      <w:bookmarkStart w:id="115" w:name="_Toc45"/>
      <w:bookmarkEnd w:id="114"/>
      <w:r>
        <w:rPr>
          <w:rtl w:val="true"/>
        </w:rPr>
        <w:t>الثالث و العشرون الشيخ أبو علي محمّد بن الحسن بن علي بن أحمد الحافظ الواعظ الفارسي النيسابوري الفتال</w:t>
      </w:r>
      <w:bookmarkEnd w:id="115"/>
    </w:p>
    <w:p>
      <w:p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الشهيد السعيد العالم النبيل أبو علي محمّد بن الحسن بن علي بن أحمد بن علي الحافظ الواعظ الفارسي النيسابوري، المدعو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بالفتال، و أخري بابن الفارسي، و المنسوب إلي أبيه الحسن مرة، و إلي جدّه عليّ ثانية، و إلي جدّه أحمد ثالثة، و الكل تعبير عن شخص واحد كما يظهر بالتأمل في عبارة ابن شهرآشوب في المناقب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صرّح به أيضا صاحب البحار </w:t>
      </w:r>
      <w:r>
        <w:rPr>
          <w:rStyle w:val="FootnoteAnchor"/>
          <w:rtl w:val="true"/>
        </w:rPr>
        <w:footnoteReference w:id="442"/>
      </w:r>
      <w:r>
        <w:rPr>
          <w:rFonts w:ascii="Amiri" w:hAnsi="Amiri" w:eastAsia="Amiri" w:cs="Amiri"/>
          <w:color w:val="111111"/>
          <w:sz w:val="28"/>
          <w:sz w:val="28"/>
          <w:szCs w:val="28"/>
          <w:rtl w:val="true"/>
          <w:lang w:bidi="ar-SA"/>
        </w:rPr>
        <w:t xml:space="preserve">و غيره من العلماء النقاد الأبرار، و هو مؤلف كتاب روضة الواعظين المعروف، و كتاب التنوير في التفسير، و تقدم ذكر شهادته في ترجمة الشهيد الثاني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جليل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 أيّ ثقة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 جليل القدر، فقيه عالم زاهد ورع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أبيه الحسن بن علي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السيد المرتضي، صرّح بذلك في المناقب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bookmarkStart w:id="116" w:name="pg11848_124268"/>
    </w:p>
    <w:p>
      <w:pPr>
        <w:pStyle w:val="Heading6"/>
        <w:numPr>
          <w:ilvl w:val="5"/>
          <w:numId w:val="1"/>
        </w:numPr>
        <w:rPr/>
      </w:pPr>
      <w:bookmarkStart w:id="117" w:name="__RefHeading___Toc11689761_73709187"/>
      <w:bookmarkStart w:id="118" w:name="_Toc46"/>
      <w:bookmarkEnd w:id="116"/>
      <w:bookmarkEnd w:id="117"/>
      <w:r>
        <w:rPr>
          <w:rtl w:val="true"/>
        </w:rPr>
        <w:t>الرابع و العشرون</w:t>
      </w:r>
      <w:r>
        <w:rPr>
          <w:rtl w:val="true"/>
        </w:rPr>
        <w:t xml:space="preserve">: </w:t>
      </w:r>
      <w:r>
        <w:rPr>
          <w:rtl w:val="true"/>
        </w:rPr>
        <w:t>السيد العالم مهدي بن أبي حرب الحسيني</w:t>
      </w:r>
      <w:bookmarkEnd w:id="118"/>
    </w:p>
    <w:p>
      <w:pPr>
        <w:pStyle w:val="BookText"/>
        <w:rPr/>
      </w:pPr>
      <w:r>
        <w:rPr>
          <w:rFonts w:ascii="Amiri" w:hAnsi="Amiri" w:eastAsia="Amiri" w:cs="Amiri"/>
          <w:color w:val="111111"/>
          <w:sz w:val="28"/>
          <w:sz w:val="28"/>
          <w:szCs w:val="28"/>
          <w:rtl w:val="true"/>
          <w:lang w:bidi="ar-SA"/>
        </w:rPr>
        <w:t xml:space="preserve">شيخ الطبرسي صاحب الاحتجاج، صرّح بذلك في المناقب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9" w:name="__RefHeading___Toc11689763_73709187"/>
      <w:bookmarkStart w:id="120" w:name="_Toc47"/>
      <w:bookmarkEnd w:id="119"/>
      <w:r>
        <w:rPr>
          <w:rtl w:val="true"/>
        </w:rPr>
        <w:t>الخامس و العشرون أبو الحسن بن أبي القاسم بن الحسين البيهقي</w:t>
      </w:r>
      <w:bookmarkEnd w:id="120"/>
    </w:p>
    <w:p>
      <w:pPr>
        <w:pStyle w:val="BookText"/>
        <w:rPr/>
      </w:pP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المتبحر أبو الحسن، أو الحسن بن الشيخ أبي القاسم بن الحسين البيهقي، الفاضل المتكلم، الجليل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بفريد خراسان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اجلّة مشايخ ابن شهرآشوب، و من كبار أصحابنا، كما يظهر من بعض المواضع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معالم العلماء، في ذيل ترجمة والده كما يأتي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لابنه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 خراسان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مسائل من الذريعة للمرتضي، و الإفادة للشهادة، و جواب يوسف اليهودي العراقي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أول من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نسبه تلامذته و رواة كتابه بعد خطبة الكتاب، و هي من الخطب البليغة الأنيقة، أولها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حمده يفيض شعاب العرفان و مسائله، و يجمع شعوب الأجر الجزيل و قبايله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الشيخ الإمام السيد حجّة الدين فريد خراسان أبو الحسن بن الإمام أبي القاسم بن الإمام محمّد بن الإمام أبي علي بن الإمام أبي سليمان بن الإمام أيوب بن الإمام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الحسن بن أحمد بن عبد الرحمن، كان مقيما بسيواري في ناحية بالشتان من نواحي بست، و هو الإمام الحسن بن أحمد بن عبد الرحمن بن عبيد اللّه ابن عمر بن الحسن بن عثمان بن أيوب بن خزيمة بن محمّد بن عمارة بن خزيمة بن ثابت ذي الشهادتين، صاحب رسول اللّه صلّي اللّه عليه و آله، و يعرف بأبي الحسن بن أبي القاسم البيهقي المقيم بنيسابور، حماها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453"/>
      </w:r>
      <w:r>
        <w:rPr>
          <w:rFonts w:ascii="Amiri" w:hAnsi="Amiri" w:eastAsia="Amiri" w:cs="Amiri"/>
          <w:color w:val="111111"/>
          <w:sz w:val="28"/>
          <w:sz w:val="28"/>
          <w:szCs w:val="28"/>
          <w:rtl w:val="true"/>
          <w:lang w:bidi="ar-SA"/>
        </w:rPr>
        <w:t>كتاب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يشرح قبلي من كان من الفضلاء السابقين هذا الكتاب بسبب موانع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متبحرا في علم الأصول كان قاصرا في علم اللغة و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كاملا فيهما كان غافلا عن أصول الطب و الحكمة و علوم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كاملا في جميع هذه العلوم و الآداب كان قاصرا في التواريخ و أيام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كان كاملا في جميع ذلك كان غير معتقد لنسبة هذا الكلام إلي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حصلت لديه هذه الأسباب لم يعثر بذخائر كنز التوفيق، فإن التوفيق كنز من كنوز اللّه يختصّ به من يشاء من عباده، و أنا المتقدم في شرح هذا الكتاب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 التمس منّي الامام السعيد جمال المحققين أبو‏م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القاسم علي بن الحسن الحونقي النيسابوري رحمه اللّه أن أشرح كتاب نهج البلاغة شرحا، و أصرح إقذاء الالتباس عن شربه صرحا، فصدّني الزمان عن إتمامه صدّا، و بني بيني و بين مقصودي سدّا، و انتقل ذلك الإمام الزاهد الورع من لجّة بحر الحياة إلي الساحل، و طوي من العمر جميع المراحل، و ودع أفراس المقام في دار الدنيا مع الرواحل، و كل انسان و إن طال عمرة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الإمام قارعا باب العفاف، قانعا عن دنياه بالكفاف،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خدمت بهذا الكتاب خزانة كتب الصدر الأجل السيد العالم عماد الدولة و الدين، جلال الإسلام و المسلمين، ملك النقباء في العالمين، أبو الحسن علي بن محمّد بن يحيي بن هبة اللّه الحسيني، فإنه جمع في الشرف بين النسب و الحسب، و في المجد بين الموروث و المكتسب، إذا اجتمعت السادة فهو نقيبهم و إمامهم، و إذا ذكرت الأئمة و العلماء فهو سيّدهم و همامهم، و إذا أشير إلي أصحاب المناصب فهو صدرهم، و إذا عدّ أرباب المراتب فهو فخرهم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فأبقاه اللّه تعالي للسادات و العلماء صدرا ما صار الهلال بدرا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من نقله إحياء لدارس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هذا الكتاب بعض طرقه إلي الرضي، و نحن نذكر عين عبارته،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كتاب نهج البلاغة علي الإمام الزاهد الحسن بن يعقوب بن أحمد القارئ، و هو و أبوه في فلك الأدب قمران، و في حدائق الورع ثمران، في شهور سنه ست عشرة و خمسمائة، و خطّه شاهد لي بذلك، و الكتاب سماع له عن الشيخ جعفر الدوريستي الفقيه، و الكتاب سماع لي عن والدي الإمام أبي القاسم زيد بن محمّد البيهقي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جعفر الدوريستي، و خطّ الشيخ جعفر شاهد‏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21" w:name="pg11848_124271"/>
    </w:p>
    <w:p>
      <w:pPr>
        <w:pStyle w:val="BookText"/>
        <w:rPr/>
      </w:pPr>
      <w:bookmarkEnd w:id="121"/>
      <w:r>
        <w:rPr>
          <w:rFonts w:ascii="Amiri" w:hAnsi="Amiri" w:eastAsia="Amiri" w:cs="Amiri"/>
          <w:color w:val="111111"/>
          <w:sz w:val="28"/>
          <w:sz w:val="28"/>
          <w:szCs w:val="28"/>
          <w:rtl w:val="true"/>
          <w:lang w:bidi="ar-SA"/>
        </w:rPr>
        <w:t>عدل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 الكتاب أيضا سماع لي عن رجال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الصحيحة في هذا الكتاب رواية أبي الأغر محمّد بن همام البغدادي تلميذ الرضي، و كان عالما بإخبار أمير المؤمنين عليه السلام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2" w:name="__RefHeading___Toc11689765_73709187"/>
      <w:bookmarkStart w:id="123" w:name="_Toc48"/>
      <w:bookmarkEnd w:id="122"/>
      <w:r>
        <w:rPr>
          <w:rtl w:val="true"/>
        </w:rPr>
        <w:t>السادس و العشرون</w:t>
      </w:r>
      <w:r>
        <w:rPr>
          <w:rtl w:val="true"/>
        </w:rPr>
        <w:t xml:space="preserve">: </w:t>
      </w:r>
      <w:r>
        <w:rPr>
          <w:rtl w:val="true"/>
        </w:rPr>
        <w:t>أبو القاسم البيهقي</w:t>
      </w:r>
      <w:bookmarkEnd w:id="123"/>
    </w:p>
    <w:p>
      <w:pPr>
        <w:pStyle w:val="BookText"/>
        <w:rPr/>
      </w:pPr>
      <w:r>
        <w:rPr>
          <w:rFonts w:ascii="Amiri" w:hAnsi="Amiri" w:eastAsia="Amiri" w:cs="Amiri"/>
          <w:color w:val="111111"/>
          <w:sz w:val="28"/>
          <w:sz w:val="28"/>
          <w:szCs w:val="28"/>
          <w:rtl w:val="true"/>
          <w:lang w:bidi="ar-SA"/>
        </w:rPr>
        <w:t>والد الشيخ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شهرآشوب 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زيد بن الحسين البيهقي، له حلية الأشراف، و هي في أنّ أولاد الحسين عليه السلام أولاد النبيّ صلّي اللّه عليه و آله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المناقب في أثناء أسانيده إلي كتب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ناولني أبو الحسن البيهقي حلية الأشراف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ما ذكره إشكال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كنية البيهقي هذا أبو القاسم لا أبو الحسين أو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والده محمّد لا الحسين، و الإشكالان آتيان في كلام المنتجب و أربعينه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الحسين زيد بن محمّد بن الحسن البيهقي، فقيه صالح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زيد بن الحسن بن محمّد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أخبرنا السيد أبو الحسن علي بن محمّد‏ </w:t>
      </w:r>
    </w:p>
    <w:p>
      <w:pPr>
        <w:pStyle w:val="BookText"/>
        <w:rPr/>
      </w:pPr>
      <w:r>
        <w:rPr>
          <w:rFonts w:ascii="Amiri" w:hAnsi="Amiri" w:eastAsia="Amiri" w:cs="Amiri"/>
          <w:color w:val="111111"/>
          <w:sz w:val="28"/>
          <w:sz w:val="28"/>
          <w:szCs w:val="28"/>
          <w:rtl w:val="true"/>
          <w:lang w:bidi="ar-SA"/>
        </w:rPr>
        <w:t xml:space="preserve">ابن جعفر الحسيني الأسترآبادي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يوجّه بتعدد الكنية له، و هو غير عزيز في الأصحاب و الرواة، و أن اسم أبي علي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شرح نهج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فما في المنتجب يوافقه، و ما في الأربعين و المناقب من باب سهو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تقديم الجدّ علي الأب، و كم له نظير في كلمات أمثالهم من المكثرين في التأليف، و احتمال كون المراد بأبي الحسن في المناقب هو الولد صاحب الشرح ساقط، لكون حلية الأشراف من مؤلفات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في شرح الخطبة الأولي من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لقيت في زماني من المتكلمين من له السّنان الأخضم، و المقام الأكرم، يتصرف في الأدلة و الحجج تصرف الرياح في اللجج، كالنجم المضي‏ء للساري، و الثوب القشيب للعاري، منهم والدي الإمام أبو القاسم قدس اللّه روحه، و من تأمل تصنيفه المعمول بلباب اللباب، و حدائق الحدائق </w:t>
      </w:r>
      <w:r>
        <w:rPr>
          <w:rStyle w:val="FootnoteAnchor"/>
          <w:rtl w:val="true"/>
        </w:rPr>
        <w:footnoteReference w:id="460"/>
      </w:r>
      <w:r>
        <w:rPr>
          <w:rFonts w:ascii="Amiri" w:hAnsi="Amiri" w:eastAsia="Amiri" w:cs="Amiri"/>
          <w:color w:val="111111"/>
          <w:sz w:val="28"/>
          <w:sz w:val="28"/>
          <w:szCs w:val="28"/>
          <w:rtl w:val="true"/>
          <w:lang w:bidi="ar-SA"/>
        </w:rPr>
        <w:t xml:space="preserve">، و مفتاح باب الأصول، عرف أنه في هذا الباب سبّاق غايات، و صاحب آيات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ذكرنا أنه يروي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الفقيه أبي عبد اللّه جعفر بن محمّد الدوريستي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السيد أبي الحسن علي بن محمّد، المتقدم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مشاهير سادات العلماء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والده السيد محمّد بن جعفر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السيد علي بن أبي طالب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24" w:name="pg11848_124273"/>
    </w:p>
    <w:p>
      <w:pPr>
        <w:pStyle w:val="BookText"/>
        <w:rPr/>
      </w:pPr>
      <w:bookmarkEnd w:id="124"/>
      <w:r>
        <w:rPr>
          <w:rFonts w:ascii="Amiri" w:hAnsi="Amiri" w:eastAsia="Amiri" w:cs="Amiri"/>
          <w:color w:val="111111"/>
          <w:sz w:val="28"/>
          <w:sz w:val="28"/>
          <w:szCs w:val="28"/>
          <w:rtl w:val="true"/>
          <w:lang w:bidi="ar-SA"/>
        </w:rPr>
        <w:t>في 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صالح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السيد أبي طالب يحيي بن الحسين </w:t>
      </w:r>
      <w:r>
        <w:rPr>
          <w:rStyle w:val="FootnoteAnchor"/>
          <w:rtl w:val="true"/>
        </w:rPr>
        <w:footnoteReference w:id="465"/>
      </w:r>
      <w:r>
        <w:rPr>
          <w:rFonts w:ascii="Amiri" w:hAnsi="Amiri" w:eastAsia="Amiri" w:cs="Amiri"/>
          <w:color w:val="111111"/>
          <w:sz w:val="28"/>
          <w:sz w:val="28"/>
          <w:szCs w:val="28"/>
          <w:rtl w:val="true"/>
          <w:lang w:bidi="ar-SA"/>
        </w:rPr>
        <w:t>بن هارون الحسيني الهروي، كان من أكابر علمائنا، يروي عن أبي الحسين النحوي سنة خمس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الأمالي الذي ينقل عنه السيد علي بن طاوس في مؤلفاته، و صاحب تنبيه الغافلين عن فضائل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أسانيد كتاب الأربعين، و لعلّه لجدّ الشيخ منتجب الدين،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علي محمّد بن محمّد المقري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أبو طالب يحيي بن الحسين بن هارون العلوي الحسني أصلا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جعفر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الحسن بن محبوب، عن صفوان بن يحيي، عن الصادق عليه السلام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السند مواقع للنظر ليس هنا مقام ذكرها</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11689767_73709187"/>
      <w:bookmarkStart w:id="126" w:name="_Toc49"/>
      <w:bookmarkEnd w:id="125"/>
      <w:r>
        <w:rPr>
          <w:rtl w:val="true"/>
        </w:rPr>
        <w:t>السابع و العشرون السيد ضياء الدين أبو الرضا فضل اللّه بن علي بن عبد اللّه</w:t>
      </w:r>
      <w:bookmarkEnd w:id="126"/>
    </w:p>
    <w:p>
      <w:pPr>
        <w:pStyle w:val="Heading6"/>
        <w:numPr>
          <w:ilvl w:val="5"/>
          <w:numId w:val="1"/>
        </w:numPr>
        <w:rPr/>
      </w:pPr>
      <w:bookmarkStart w:id="127" w:name="__RefHeading___Toc11689769_73709187"/>
      <w:bookmarkStart w:id="128" w:name="_Toc50"/>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السابع و العشرون من مشايخ رشيد الدين ابن شهرآشوب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الطود الأشم، و البحر الخضم، السيد الإمام ضياء الدين أبو الرضا فضل اللّه ابن علي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النسب المنتهي إلي الامام السبط الزكي عليه السلام، و قد ذكرناه في الفائدة السابقة في حال كتابه النوادر </w:t>
      </w:r>
      <w:r>
        <w:rPr>
          <w:rStyle w:val="FootnoteAnchor"/>
          <w:rtl w:val="true"/>
        </w:rPr>
        <w:footnoteReference w:id="467"/>
      </w:r>
      <w:r>
        <w:rPr>
          <w:rFonts w:ascii="Amiri" w:hAnsi="Amiri" w:eastAsia="Amiri" w:cs="Amiri"/>
          <w:color w:val="111111"/>
          <w:sz w:val="28"/>
          <w:sz w:val="28"/>
          <w:szCs w:val="28"/>
          <w:rtl w:val="true"/>
          <w:lang w:bidi="ar-SA"/>
        </w:rPr>
        <w:t>، و ذكرنا بعض مقاماته العالية، فإنّه كان علّامة زمانه، و عميد أقرانه، و أستاذ أئمة عصره، و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ضوء الشهاب في شرح الشهاب </w:t>
      </w:r>
      <w:r>
        <w:rPr>
          <w:rStyle w:val="FootnoteAnchor"/>
          <w:rtl w:val="true"/>
        </w:rPr>
        <w:footnoteReference w:id="46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إلياس بن هاشم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محيي الدين الحسيني صاحب الأربعين و ذلك بالتدبيج</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ضوء الشهاب كتاب شريف مشتمل علي فوائد جمّة خلت عنها كتب الخاصّة و العامة </w:t>
      </w:r>
      <w:r>
        <w:rPr>
          <w:rStyle w:val="FootnoteAnchor"/>
          <w:rtl w:val="true"/>
        </w:rPr>
        <w:footnoteReference w:id="469"/>
      </w:r>
      <w:r>
        <w:rPr>
          <w:rFonts w:ascii="Amiri" w:hAnsi="Amiri" w:eastAsia="Amiri" w:cs="Amiri"/>
          <w:color w:val="111111"/>
          <w:sz w:val="28"/>
          <w:sz w:val="28"/>
          <w:szCs w:val="28"/>
          <w:rtl w:val="true"/>
          <w:lang w:bidi="ar-SA"/>
        </w:rPr>
        <w:t>، و هذا ظاهر لمن نظر فيما نقله عنه 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استطرفنا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غرابة و موعظة و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شرح قول رسول اللّه صلّي اللّه عليه و آله، المروي في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الفقر أن يكون كفرا </w:t>
      </w:r>
      <w:r>
        <w:rPr>
          <w:rStyle w:val="FootnoteAnchor"/>
          <w:rtl w:val="true"/>
        </w:rPr>
        <w:footnoteReference w:id="470"/>
      </w:r>
      <w:r>
        <w:rPr>
          <w:rFonts w:ascii="Amiri" w:hAnsi="Amiri" w:eastAsia="Amiri" w:cs="Amiri"/>
          <w:color w:val="111111"/>
          <w:sz w:val="28"/>
          <w:sz w:val="28"/>
          <w:szCs w:val="28"/>
          <w:rtl w:val="true"/>
          <w:lang w:bidi="ar-SA"/>
        </w:rPr>
        <w:t xml:space="preserve">، و كاد الحسد أن يغلب القدر </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شرح متن الخبر ما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من أعجب القصص في الحسد، و هي من أعاجيب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أيام موسي الهادي ببغداد رجل من أهل النعمة، و كان له جار في دون حاله، و كان يحسده، و يسعي بكل مكروه يمكنه، و لا 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عليه أمره، و جعلت الأيام لا تزيده إلّا غيظا، اشتري غلاما صغيرا فربّاه و أحسن إليه، فلمّا شبّ الغلام و اشتدّ و قوي عصبه، قال له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أريدك لأمر من الأمور جسيم، فليت شعري، كيف لي أنت عند ذلك؟</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العبد لمولاه، و المنعم عليه المحسن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 رضاك في أن أتقحم في النار لرميت نفسي فيها، و لو علمت أن رضاك في أن أغرق نفسي في لجّة البحر لفعلت ذاك، و عدّد عليه أشياء، فسر بذلك من قوله، و ضمه إلي صدره، و أكبّ عليه يترشفه و يقبّله،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تكون ممّن يصلح لما أريد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إن رأيت أن تمنّ علي عبدك فتخبره بعزمك هذا ليعرفه، و يضمّ عليه جوانحه،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يأن ذلك بعد، و إذا كان فأنت موضع سري، و مستودع أمانتي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فتركه سنة،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قد أردتك للأمر الذي كنت أرشحك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مرني بما شئت، فو اللّه لا تزيدني الأيام إلّا طاعة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جاري فلانا قد بلغ مني مبلغا أحبّ أن أقتله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أفتك به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هذا، و أخاف أن لا يمكنك، و إن أمكنك ذلك أحالوا ذلك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دبّرت أن تقتلني أنت و تطرحني علي سطحه، فيؤخذ و يقتل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أتطيب نفسك بنفسك، و ما في ذلك تشف من عدوك؟</w:t>
      </w:r>
    </w:p>
    <w:p>
      <w:pPr>
        <w:pStyle w:val="BookText"/>
        <w:rPr/>
      </w:pPr>
      <w:r>
        <w:rPr>
          <w:rFonts w:ascii="Amiri" w:hAnsi="Amiri" w:eastAsia="Amiri" w:cs="Amiri"/>
          <w:color w:val="111111"/>
          <w:sz w:val="28"/>
          <w:sz w:val="28"/>
          <w:szCs w:val="28"/>
          <w:rtl w:val="true"/>
          <w:lang w:bidi="ar-SA"/>
        </w:rPr>
        <w:t>و أيضا فهل تطيب نفسي بقتلك، و أنت أبرّ من الوالد الحدب و الام الرفيقة؟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هذا، فإنّما كنت أربّيك لهذا، فلا تنقض عليّ أمري، فإنه لا راحة لي إلّا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نفسك يا مولاي، و أن تتلفها للأمر الذي لا تدري أ يكون أم لا، و إن كان لم تر منه ما أمّلت و أنت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لي عاصيا، و ما أرضي حتي تفعل ما أهوي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صحّ عزمك علي ذلك فشأنك و ما هويت، لأصير إليه بالكره لا بالرضا، فشكره علي ذلك، و عمد إلي سكين فشحذها و دفعها إليه، و أشهد علي نفسه أنّه دبّره، و دفع إليه من ثلث ماله ثلاثة آلاف درهم،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فعلت ذلك فخذ في أي بلاد اللّه شئت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فعزم الغلام علي طاعة المولي بعد التمنع و الالتواء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في آخر ليلة من عمره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تأهب لما أمرتك به فإني موقظك في آخر الليل، فلما كان في وجه السحر قام و أيقظ الغلام فقام مذعورا، و أعطاه المدية، فجاء حتي تسوّر حائط جاره برفق، فاضطجع علي سطحه، و استقبل القبلة ببدنه، و 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و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السكين علي حلقه، و أفري أوداجه و رجع إلي مضجعه، و خلّاه يتشحّط في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أهله خفي عليهم خبره، فلما كان آخر النهار أصابوه علي سطح جاره مقتولا، فأخذ جاره و احضروا وجوه المحلّة لينظروا إلي الصورة، و رفعوه و حبسوه، و كتبوا بخبره إلي الهادي، فأحضره فأنكر أن يكون له علم بذلك، و كان الرجل من أهل الصلاح، فأمر بحبسه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مضي الغلام إلي أصبهان، و كان هناك رجل من أولياء المحبوس و قرابته، و كان يتولّي العطاء للجند بأصبهان، فرأي الغلام و كان عارفا فسأله عن أمر مولاه، و قد كان وقع الخبر إليه، فأخبره الغلام حرفا حرفا، فأشهد علي مقالته جماعة و حمله إلي مدينة السلام، و بلغ الخبر الهادي فأحضر الغلام فقص أمره كلّه عليه، فتعجب الهادي من ذلك، و أمر بإطلاق الرجل المحبوس، و إطلاق الغلام أيضا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الدائرة رسالته في أدعية السرّ، و سنده إليها، و قد فرّقها الأصحاب في كتب الأدعية، و قد أدرجها بتمامها الكفعمي في البلد الأمين، و عندنا منها نسخة، و لم أعثر علي باقي مؤلفاته، كالكافي في التفسير، و ترجمة الرسالة الذهبية، و الأربعين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أولاد و أحفاد و أسباط علماء أتقياء مذكورون في تراجم الأصحاب،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السيد الإمام أبو الحسن عزّ الدين علي بن السيد الإمام ضياء الدين أبي الرضا فضل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علي خان في كتاب 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شبل ذلك الأسد، و سالك نهجه الأسدّ، و العلم بن العلم، و من يشابه أبه فما ظلم، كان سيّدا عالما، فاضلا فقيها، ثقة أديبا، شاعرا، ألّف و صنّف، و قرّط بفوائده الأسماع و شنّف، و نظم و نثر، و حمد منه العين و الأثر، فوائده في فنون العلم صنوف، و فرائده في آذان الدهر شنوف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تصانيفه تفسير كلام اللّه المجيد، لم يتمه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الطراز المذهب في إبراز المذهب، و مجمع اللطائف و منبع الطرائف، و كتاب غمام الغموم، و كتاب مزن الحزن، و كتاب نثر اللآلي لفخر المعالي، و كتاب الحسيب النسيب للحسيب النسيب، و هو ألف بيت في الغزل و التشبيب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غنية المتغني و منية المتمني، و من نظمه الباهر المرزي بعقود الجواهر </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ساق جملة من إشعاره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عندنا نسخة من نهج البلاغة بخط بعض أسباطه،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من إتمام تحريره العبد الضعيف المحتاج إلي رحمة اللّه و غفرانه، الحسن بن محمّد ابن عبد اللّه بن علي الجعفري الحسني، سبط الامام أبي الرضا الراوندي قدّس اللّه روحه، في ذي القعدة من سنة إحدي و ثلاثين و 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إلي جعفر بن الحسن المثني من أجداد السيد ضياء الدين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الدرجات الرفيعة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مدرسة عظيمة بكاشان ليس لها نظير في وجه الأرض، يسكنها من العلماء و الفضلاء و الزهاد و الحجاج خلق كثير، و فيها‏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29" w:name="pg11848_124278"/>
    </w:p>
    <w:p>
      <w:pPr>
        <w:pStyle w:val="BookText"/>
        <w:rPr/>
      </w:pPr>
      <w:bookmarkEnd w:id="129"/>
      <w:r>
        <w:rPr>
          <w:rFonts w:ascii="Amiri" w:hAnsi="Amiri" w:eastAsia="Amiri" w:cs="Amiri"/>
          <w:color w:val="111111"/>
          <w:sz w:val="28"/>
          <w:sz w:val="28"/>
          <w:szCs w:val="28"/>
          <w:rtl w:val="true"/>
          <w:lang w:bidi="ar-SA"/>
        </w:rPr>
        <w:t>يقول ارتجالا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مدرسة أرضها كالسماء تجلّت علينا بآفاقها</w:t>
      </w:r>
    </w:p>
    <w:p>
      <w:pPr>
        <w:pStyle w:val="BookText"/>
        <w:rPr/>
      </w:pPr>
      <w:r>
        <w:rPr>
          <w:rFonts w:ascii="Amiri" w:hAnsi="Amiri" w:eastAsia="Amiri" w:cs="Amiri"/>
          <w:color w:val="111111"/>
          <w:sz w:val="28"/>
          <w:sz w:val="28"/>
          <w:szCs w:val="28"/>
          <w:rtl w:val="true"/>
          <w:lang w:bidi="ar-SA"/>
        </w:rPr>
        <w:t>كواكبها عزّ أصحابها و أبراجها عزّ أطباقها</w:t>
      </w:r>
    </w:p>
    <w:p>
      <w:pPr>
        <w:pStyle w:val="BookText"/>
        <w:rPr/>
      </w:pPr>
      <w:r>
        <w:rPr>
          <w:rFonts w:ascii="Amiri" w:hAnsi="Amiri" w:eastAsia="Amiri" w:cs="Amiri"/>
          <w:color w:val="111111"/>
          <w:sz w:val="28"/>
          <w:sz w:val="28"/>
          <w:szCs w:val="28"/>
          <w:rtl w:val="true"/>
          <w:lang w:bidi="ar-SA"/>
        </w:rPr>
        <w:t>و صاحبها الشمس ما بينهم تضي‏ء الظلام بإشراقها</w:t>
      </w:r>
    </w:p>
    <w:p>
      <w:pPr>
        <w:pStyle w:val="BookText"/>
        <w:rPr/>
      </w:pPr>
      <w:r>
        <w:rPr>
          <w:rFonts w:ascii="Amiri" w:hAnsi="Amiri" w:eastAsia="Amiri" w:cs="Amiri"/>
          <w:color w:val="111111"/>
          <w:sz w:val="28"/>
          <w:sz w:val="28"/>
          <w:szCs w:val="28"/>
          <w:rtl w:val="true"/>
          <w:lang w:bidi="ar-SA"/>
        </w:rPr>
        <w:t>فلو أنّ بلقيس مرّت بها لأهوت لتكشف عن ساقها</w:t>
      </w:r>
    </w:p>
    <w:p>
      <w:pPr>
        <w:pStyle w:val="BookText"/>
        <w:rPr/>
      </w:pPr>
      <w:r>
        <w:rPr>
          <w:rFonts w:ascii="Amiri" w:hAnsi="Amiri" w:eastAsia="Amiri" w:cs="Amiri"/>
          <w:color w:val="111111"/>
          <w:sz w:val="28"/>
          <w:sz w:val="28"/>
          <w:szCs w:val="28"/>
          <w:rtl w:val="true"/>
          <w:lang w:bidi="ar-SA"/>
        </w:rPr>
        <w:t>و ظنّته صرح سليمان إذ يمرد بالجن حذّاقها</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السيد المذكور موجودا إلي سنة ثمان و أربعين و خمسمائة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11689771_73709187"/>
      <w:bookmarkStart w:id="131" w:name="_Toc51"/>
      <w:bookmarkEnd w:id="130"/>
      <w:r>
        <w:rPr>
          <w:rtl w:val="true"/>
        </w:rPr>
        <w:t>في ذكر مشجرة مشايخ السيد ضياء الدين أبو الرضا فضل الله</w:t>
      </w:r>
      <w:bookmarkEnd w:id="131"/>
    </w:p>
    <w:p>
      <w:pPr>
        <w:pStyle w:val="Heading6"/>
        <w:numPr>
          <w:ilvl w:val="5"/>
          <w:numId w:val="1"/>
        </w:numPr>
        <w:rPr/>
      </w:pPr>
      <w:bookmarkStart w:id="132" w:name="__RefHeading___Toc11689773_73709187"/>
      <w:bookmarkStart w:id="133" w:name="_Toc52"/>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و يروي هذا السيد الجليل عن جمّ غفير من المشايخ الأجلّة، نذكر منهم ما عثرنا عليه</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11689775_73709187"/>
      <w:bookmarkStart w:id="135" w:name="_Toc53"/>
      <w:bookmarkEnd w:id="134"/>
      <w:r>
        <w:rPr>
          <w:rtl w:val="true"/>
        </w:rPr>
        <w:t>الأول أبو المحاسن عبد الواحد بن إسماعيل بن أحمد الروياني</w:t>
      </w:r>
      <w:bookmarkEnd w:id="13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الشهيد أبو المحاسن عبد الواحد بن إسماعيل بن أحمد الروياني، كما مرّ في الفائدة السابقة في شرح حال كتاب نوادره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6" w:name="__RefHeading___Toc11689777_73709187"/>
      <w:bookmarkStart w:id="137" w:name="_Toc54"/>
      <w:bookmarkEnd w:id="136"/>
      <w:r>
        <w:rPr>
          <w:rtl w:val="true"/>
        </w:rPr>
        <w:t>الثاني</w:t>
      </w:r>
      <w:r>
        <w:rPr>
          <w:rtl w:val="true"/>
        </w:rPr>
        <w:t xml:space="preserve">: </w:t>
      </w:r>
      <w:r>
        <w:rPr>
          <w:rtl w:val="true"/>
        </w:rPr>
        <w:t>السيّد أبو البركات محمّد بن إسماعيل الحسيني المشهدي</w:t>
      </w:r>
      <w:bookmarkEnd w:id="137"/>
    </w:p>
    <w:p>
      <w:pPr>
        <w:pStyle w:val="BookText"/>
        <w:rPr/>
      </w:pPr>
      <w:r>
        <w:rPr>
          <w:rFonts w:ascii="Amiri" w:hAnsi="Amiri" w:eastAsia="Amiri" w:cs="Amiri"/>
          <w:color w:val="111111"/>
          <w:sz w:val="28"/>
          <w:sz w:val="28"/>
          <w:szCs w:val="28"/>
          <w:rtl w:val="true"/>
          <w:lang w:bidi="ar-SA"/>
        </w:rPr>
        <w:t xml:space="preserve">الذي مرّ في مشايخ القطب الراوندي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8" w:name="__RefHeading___Toc11689779_73709187"/>
      <w:bookmarkStart w:id="139" w:name="_Toc55"/>
      <w:bookmarkEnd w:id="138"/>
      <w:r>
        <w:rPr>
          <w:rtl w:val="true"/>
        </w:rPr>
        <w:t>الثالث</w:t>
      </w:r>
      <w:r>
        <w:rPr>
          <w:rtl w:val="true"/>
        </w:rPr>
        <w:t xml:space="preserve">: </w:t>
      </w:r>
      <w:r>
        <w:rPr>
          <w:rtl w:val="true"/>
        </w:rPr>
        <w:t>شرف السادات السيد أبو تراب المرتضي</w:t>
      </w:r>
      <w:bookmarkEnd w:id="139"/>
    </w:p>
    <w:p>
      <w:pPr>
        <w:pStyle w:val="Heading6"/>
        <w:numPr>
          <w:ilvl w:val="5"/>
          <w:numId w:val="1"/>
        </w:numPr>
        <w:rPr/>
      </w:pPr>
      <w:bookmarkStart w:id="140" w:name="__RefHeading___Toc11689781_73709187"/>
      <w:bookmarkStart w:id="141" w:name="_Toc56"/>
      <w:bookmarkEnd w:id="140"/>
      <w:r>
        <w:rPr>
          <w:rtl w:val="true"/>
        </w:rPr>
        <w:t>الرابع</w:t>
      </w:r>
      <w:r>
        <w:rPr>
          <w:rtl w:val="true"/>
        </w:rPr>
        <w:t xml:space="preserve">: </w:t>
      </w:r>
      <w:r>
        <w:rPr>
          <w:rtl w:val="true"/>
        </w:rPr>
        <w:t>أخوه الجليل أبو حرب المنتهي</w:t>
      </w:r>
      <w:bookmarkEnd w:id="141"/>
    </w:p>
    <w:p>
      <w:pPr>
        <w:pStyle w:val="BookText"/>
        <w:rPr/>
      </w:pPr>
      <w:r>
        <w:rPr>
          <w:rFonts w:ascii="Amiri" w:hAnsi="Amiri" w:eastAsia="Amiri" w:cs="Amiri"/>
          <w:color w:val="111111"/>
          <w:sz w:val="28"/>
          <w:sz w:val="28"/>
          <w:szCs w:val="28"/>
          <w:rtl w:val="true"/>
          <w:lang w:bidi="ar-SA"/>
        </w:rPr>
        <w:t xml:space="preserve">ابنا السيد الداعي الحسيني، و مرّ ذكرهما في مشايخ المنتجب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2" w:name="__RefHeading___Toc11689783_73709187"/>
      <w:bookmarkStart w:id="143" w:name="_Toc57"/>
      <w:bookmarkEnd w:id="142"/>
      <w:r>
        <w:rPr>
          <w:rtl w:val="true"/>
        </w:rPr>
        <w:t>الخامس</w:t>
      </w:r>
      <w:r>
        <w:rPr>
          <w:rtl w:val="true"/>
        </w:rPr>
        <w:t xml:space="preserve">: </w:t>
      </w:r>
      <w:r>
        <w:rPr>
          <w:rtl w:val="true"/>
        </w:rPr>
        <w:t>السيد علي بن أبي طالب السليقي الحسني</w:t>
      </w:r>
      <w:bookmarkEnd w:id="14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مرّ‏ </w:t>
      </w:r>
      <w:bookmarkStart w:id="144" w:name="pg11848_124279"/>
    </w:p>
    <w:p>
      <w:pPr>
        <w:pStyle w:val="BookText"/>
        <w:rPr/>
      </w:pPr>
      <w:bookmarkEnd w:id="144"/>
      <w:r>
        <w:rPr>
          <w:rFonts w:ascii="Amiri" w:hAnsi="Amiri" w:eastAsia="Amiri" w:cs="Amiri"/>
          <w:color w:val="111111"/>
          <w:sz w:val="28"/>
          <w:sz w:val="28"/>
          <w:szCs w:val="28"/>
          <w:rtl w:val="true"/>
          <w:lang w:bidi="ar-SA"/>
        </w:rPr>
        <w:t xml:space="preserve">في مشايخ القطب الراوندي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5" w:name="__RefHeading___Toc11689785_73709187"/>
      <w:bookmarkStart w:id="146" w:name="_Toc58"/>
      <w:bookmarkEnd w:id="145"/>
      <w:r>
        <w:rPr>
          <w:rtl w:val="true"/>
        </w:rPr>
        <w:t>السادس</w:t>
      </w:r>
      <w:r>
        <w:rPr>
          <w:rtl w:val="true"/>
        </w:rPr>
        <w:t xml:space="preserve">: </w:t>
      </w:r>
      <w:r>
        <w:rPr>
          <w:rtl w:val="true"/>
        </w:rPr>
        <w:t>الشيخ البارع الحسين بن محمّد بن عبد الوهاب البغدادي</w:t>
      </w:r>
      <w:r>
        <w:rPr>
          <w:rtl w:val="true"/>
        </w:rPr>
        <w:t>.</w:t>
      </w:r>
      <w:bookmarkEnd w:id="146"/>
    </w:p>
    <w:p>
      <w:pPr>
        <w:pStyle w:val="BookText"/>
        <w:rPr/>
      </w:pP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به السيد فضل اللّه نفسه في طيّ تعليقاته علي كتاب الغرر و الدرر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7" w:name="__RefHeading___Toc11689787_73709187"/>
      <w:bookmarkStart w:id="148" w:name="_Toc59"/>
      <w:bookmarkEnd w:id="147"/>
      <w:r>
        <w:rPr>
          <w:rtl w:val="true"/>
        </w:rPr>
        <w:t>السابع</w:t>
      </w:r>
      <w:r>
        <w:rPr>
          <w:rtl w:val="true"/>
        </w:rPr>
        <w:t xml:space="preserve">: </w:t>
      </w:r>
      <w:r>
        <w:rPr>
          <w:rtl w:val="true"/>
        </w:rPr>
        <w:t>أبو جعفر محمّد بن علي بن محسن المقرئ</w:t>
      </w:r>
      <w:bookmarkEnd w:id="148"/>
    </w:p>
    <w:p>
      <w:pPr>
        <w:pStyle w:val="BookText"/>
        <w:rPr/>
      </w:pPr>
      <w:r>
        <w:rPr>
          <w:rFonts w:ascii="Amiri" w:hAnsi="Amiri" w:eastAsia="Amiri" w:cs="Amiri"/>
          <w:color w:val="111111"/>
          <w:sz w:val="28"/>
          <w:sz w:val="28"/>
          <w:szCs w:val="28"/>
          <w:rtl w:val="true"/>
          <w:lang w:bidi="ar-SA"/>
        </w:rPr>
        <w:t>من مشايخ القطب الراوندي</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11689789_73709187"/>
      <w:bookmarkStart w:id="150" w:name="_Toc60"/>
      <w:bookmarkEnd w:id="149"/>
      <w:r>
        <w:rPr>
          <w:rtl w:val="true"/>
        </w:rPr>
        <w:t>الثامن</w:t>
      </w:r>
      <w:r>
        <w:rPr>
          <w:rtl w:val="true"/>
        </w:rPr>
        <w:t xml:space="preserve">: </w:t>
      </w:r>
      <w:r>
        <w:rPr>
          <w:rtl w:val="true"/>
        </w:rPr>
        <w:t>القاضي عماد الدين أبو محمّد الحسن الأسترآبادي</w:t>
      </w:r>
      <w:bookmarkEnd w:id="150"/>
    </w:p>
    <w:p>
      <w:pPr>
        <w:pStyle w:val="BookText"/>
        <w:rPr/>
      </w:pPr>
      <w:r>
        <w:rPr>
          <w:rFonts w:ascii="Amiri" w:hAnsi="Amiri" w:eastAsia="Amiri" w:cs="Amiri"/>
          <w:color w:val="111111"/>
          <w:sz w:val="28"/>
          <w:sz w:val="28"/>
          <w:szCs w:val="28"/>
          <w:rtl w:val="true"/>
          <w:lang w:bidi="ar-SA"/>
        </w:rPr>
        <w:t xml:space="preserve">المتقدم ذكره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1" w:name="__RefHeading___Toc11689791_73709187"/>
      <w:bookmarkStart w:id="152" w:name="_Toc61"/>
      <w:bookmarkEnd w:id="151"/>
      <w:r>
        <w:rPr>
          <w:rtl w:val="true"/>
        </w:rPr>
        <w:t>التاسع</w:t>
      </w:r>
      <w:r>
        <w:rPr>
          <w:rtl w:val="true"/>
        </w:rPr>
        <w:t xml:space="preserve">: </w:t>
      </w:r>
      <w:r>
        <w:rPr>
          <w:rtl w:val="true"/>
        </w:rPr>
        <w:t>السيد نجم الدين حمزة بن أبي الأعزّ الحسيني</w:t>
      </w:r>
      <w:bookmarkEnd w:id="152"/>
    </w:p>
    <w:p>
      <w:pPr>
        <w:pStyle w:val="BookText"/>
        <w:rPr/>
      </w:pPr>
      <w:r>
        <w:rPr>
          <w:rFonts w:ascii="Amiri" w:hAnsi="Amiri" w:eastAsia="Amiri" w:cs="Amiri"/>
          <w:color w:val="111111"/>
          <w:sz w:val="28"/>
          <w:sz w:val="28"/>
          <w:szCs w:val="28"/>
          <w:rtl w:val="true"/>
          <w:lang w:bidi="ar-SA"/>
        </w:rPr>
        <w:t>يروي هو و القاضي الأسترآبادي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القاضي أبي المعالي أحمد بن قدامة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السيدين الجليلين المرتضي و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مشايخ السيد فضل اللّه، علي ما وجدته بخطّه الشريف في بعض إجازاته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ابن قدامة عن المفيد أيضا</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11689793_73709187"/>
      <w:bookmarkStart w:id="154" w:name="_Toc62"/>
      <w:bookmarkEnd w:id="153"/>
      <w:r>
        <w:rPr>
          <w:rtl w:val="true"/>
        </w:rPr>
        <w:t>العاشر</w:t>
      </w:r>
      <w:r>
        <w:rPr>
          <w:rtl w:val="true"/>
        </w:rPr>
        <w:t xml:space="preserve">: </w:t>
      </w:r>
      <w:r>
        <w:rPr>
          <w:rtl w:val="true"/>
        </w:rPr>
        <w:t>الشيخ الفقيه أبو الحسن علي بن علي بن عبد الصمد</w:t>
      </w:r>
      <w:bookmarkEnd w:id="154"/>
    </w:p>
    <w:p>
      <w:pPr>
        <w:pStyle w:val="BookText"/>
        <w:rPr/>
      </w:pPr>
      <w:r>
        <w:rPr>
          <w:rFonts w:ascii="Amiri" w:hAnsi="Amiri" w:eastAsia="Amiri" w:cs="Amiri"/>
          <w:color w:val="111111"/>
          <w:sz w:val="28"/>
          <w:sz w:val="28"/>
          <w:szCs w:val="28"/>
          <w:rtl w:val="true"/>
          <w:lang w:bidi="ar-SA"/>
        </w:rPr>
        <w:t xml:space="preserve">المتقدّم ذكره في مشايخ ابن شهرآشوب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علي ظهر نسخة الأمالي للصدوق صورة خطّ هذا‏ </w:t>
      </w:r>
      <w:bookmarkStart w:id="155" w:name="pg11848_124280"/>
    </w:p>
    <w:p>
      <w:pPr>
        <w:pStyle w:val="BookText"/>
        <w:rPr/>
      </w:pPr>
      <w:bookmarkEnd w:id="155"/>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السيد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بهذا الكتاب الشيخ الفقيه علي ابن عبد الصمد التميمي إجازة، و كتب بها إليّ من نيسابور في شهر ربيع الأول </w:t>
      </w:r>
      <w:r>
        <w:rPr>
          <w:rStyle w:val="FootnoteAnchor"/>
          <w:rtl w:val="true"/>
        </w:rPr>
        <w:footnoteReference w:id="483"/>
      </w:r>
      <w:r>
        <w:rPr>
          <w:rFonts w:ascii="Amiri" w:hAnsi="Amiri" w:eastAsia="Amiri" w:cs="Amiri"/>
          <w:color w:val="111111"/>
          <w:sz w:val="28"/>
          <w:sz w:val="28"/>
          <w:szCs w:val="28"/>
          <w:rtl w:val="true"/>
          <w:lang w:bidi="ar-SA"/>
        </w:rPr>
        <w:t>من سنة تسع و عشرين و خمسمائة، و كذلك أجاز لولديّ أحمد و عليّ أبقاهما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والدي الشيخ الفقيه الزاهد علي بن عبد الصمد، عن السيد العالم أبي البركات علي بن الحسين الجوري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ممليه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6" w:name="__RefHeading___Toc11689795_73709187"/>
      <w:bookmarkStart w:id="157" w:name="_Toc63"/>
      <w:bookmarkEnd w:id="156"/>
      <w:r>
        <w:rPr>
          <w:rtl w:val="true"/>
        </w:rPr>
        <w:t>الحادي عشر</w:t>
      </w:r>
      <w:r>
        <w:rPr>
          <w:rtl w:val="true"/>
        </w:rPr>
        <w:t xml:space="preserve">: </w:t>
      </w:r>
      <w:r>
        <w:rPr>
          <w:rtl w:val="true"/>
        </w:rPr>
        <w:t>أخوه الشيخ الجليل محمّد بن علي بن عبد الصمد</w:t>
      </w:r>
      <w:bookmarkEnd w:id="157"/>
    </w:p>
    <w:p>
      <w:pPr>
        <w:pStyle w:val="BookText"/>
        <w:rPr/>
      </w:pPr>
      <w:r>
        <w:rPr>
          <w:rFonts w:ascii="Amiri" w:hAnsi="Amiri" w:eastAsia="Amiri" w:cs="Amiri"/>
          <w:color w:val="111111"/>
          <w:sz w:val="28"/>
          <w:sz w:val="28"/>
          <w:szCs w:val="28"/>
          <w:rtl w:val="true"/>
          <w:lang w:bidi="ar-SA"/>
        </w:rPr>
        <w:t xml:space="preserve">و قد مرّ مع أخيه </w:t>
      </w:r>
      <w:r>
        <w:rPr>
          <w:rStyle w:val="FootnoteAnchor"/>
          <w:rtl w:val="true"/>
        </w:rPr>
        <w:footnoteReference w:id="485"/>
      </w:r>
    </w:p>
    <w:p>
      <w:pPr>
        <w:pStyle w:val="Heading6"/>
        <w:numPr>
          <w:ilvl w:val="5"/>
          <w:numId w:val="1"/>
        </w:numPr>
        <w:rPr/>
      </w:pPr>
      <w:bookmarkStart w:id="158" w:name="__RefHeading___Toc11689797_73709187"/>
      <w:bookmarkStart w:id="159" w:name="_Toc64"/>
      <w:bookmarkEnd w:id="158"/>
      <w:r>
        <w:rPr>
          <w:rtl w:val="true"/>
        </w:rPr>
        <w:t>الثاني عشر</w:t>
      </w:r>
      <w:r>
        <w:rPr>
          <w:rtl w:val="true"/>
        </w:rPr>
        <w:t xml:space="preserve">: </w:t>
      </w:r>
      <w:r>
        <w:rPr>
          <w:rtl w:val="true"/>
        </w:rPr>
        <w:t>الشيخ مكي بن أحمد المخلطي</w:t>
      </w:r>
      <w:bookmarkEnd w:id="159"/>
    </w:p>
    <w:p>
      <w:pPr>
        <w:pStyle w:val="BookText"/>
        <w:rPr/>
      </w:pPr>
      <w:r>
        <w:rPr>
          <w:rFonts w:ascii="Amiri" w:hAnsi="Amiri" w:eastAsia="Amiri" w:cs="Amiri"/>
          <w:color w:val="111111"/>
          <w:sz w:val="28"/>
          <w:sz w:val="28"/>
          <w:szCs w:val="28"/>
          <w:rtl w:val="true"/>
          <w:lang w:bidi="ar-SA"/>
        </w:rPr>
        <w:t>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يروي عنه فضل اللّه بن علي الراوندي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 بن أحمد المخلطي، عن أبي غانم العصمي الهروي، عن المرتضي، علي ما وجدته بخطّه الشريف، و الخط متوسط علي ظهر كتاب الغرر و الدرر في إجازته لتلميذه السيد ناصر الدين أبي المعالي محمّد، و للسيد فضل اللّه تعليقات كثيرة علي كتاب الغرر و الدرر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السيد غياث الدين في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يروي جميع كتب السيد المرتضي عن الوزير العلامة السعيد نصير الدين محمّد بن محمّد بن الحسن الطوسي، عن والده، عن السيد فضل اللّه الراوندي الحسني، عن مكّي بن أحمد المخلطي، عن أبي علي بن أبي غانم العصمي، عنه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bookmarkStart w:id="160" w:name="pg11848_124281"/>
    </w:p>
    <w:p>
      <w:pPr>
        <w:pStyle w:val="Heading6"/>
        <w:numPr>
          <w:ilvl w:val="5"/>
          <w:numId w:val="1"/>
        </w:numPr>
        <w:rPr/>
      </w:pPr>
      <w:bookmarkStart w:id="161" w:name="__RefHeading___Toc11689799_73709187"/>
      <w:bookmarkStart w:id="162" w:name="_Toc65"/>
      <w:bookmarkEnd w:id="160"/>
      <w:bookmarkEnd w:id="161"/>
      <w:r>
        <w:rPr>
          <w:rtl w:val="true"/>
        </w:rPr>
        <w:t>الثالث عشر</w:t>
      </w:r>
      <w:r>
        <w:rPr>
          <w:rtl w:val="true"/>
        </w:rPr>
        <w:t xml:space="preserve">: </w:t>
      </w:r>
      <w:r>
        <w:rPr>
          <w:rtl w:val="true"/>
        </w:rPr>
        <w:t xml:space="preserve">أبو عبد اللّه جعفر بن محمّد الدوريستي </w:t>
      </w:r>
      <w:r>
        <w:rPr>
          <w:rtl w:val="true"/>
        </w:rPr>
        <w:t>(</w:t>
      </w:r>
      <w:r>
        <w:rPr/>
        <w:t>1</w:t>
      </w:r>
      <w:r>
        <w:rPr>
          <w:rtl w:val="true"/>
        </w:rPr>
        <w:t>)</w:t>
      </w:r>
      <w:bookmarkEnd w:id="162"/>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جعفر بن محمّد الدوريستي </w:t>
      </w:r>
      <w:r>
        <w:rPr>
          <w:rStyle w:val="FootnoteAnchor"/>
          <w:rtl w:val="true"/>
        </w:rPr>
        <w:footnoteReference w:id="489"/>
      </w:r>
      <w:r>
        <w:rPr>
          <w:rFonts w:ascii="Amiri" w:hAnsi="Amiri" w:eastAsia="Amiri" w:cs="Amiri"/>
          <w:color w:val="111111"/>
          <w:sz w:val="28"/>
          <w:sz w:val="28"/>
          <w:szCs w:val="28"/>
          <w:rtl w:val="true"/>
          <w:lang w:bidi="ar-SA"/>
        </w:rPr>
        <w:t xml:space="preserve">علي ما ذكره في البحار في رواية النيروز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3" w:name="__RefHeading___Toc11689801_73709187"/>
      <w:bookmarkStart w:id="164" w:name="_Toc66"/>
      <w:bookmarkEnd w:id="163"/>
      <w:r>
        <w:rPr>
          <w:rtl w:val="true"/>
        </w:rPr>
        <w:t>الرابع عشر</w:t>
      </w:r>
      <w:r>
        <w:rPr>
          <w:rtl w:val="true"/>
        </w:rPr>
        <w:t xml:space="preserve">: </w:t>
      </w:r>
      <w:r>
        <w:rPr>
          <w:rtl w:val="true"/>
        </w:rPr>
        <w:t>علي بن الحسين بن محمّد</w:t>
      </w:r>
      <w:bookmarkEnd w:id="164"/>
    </w:p>
    <w:p>
      <w:pPr>
        <w:pStyle w:val="BookText"/>
        <w:rPr/>
      </w:pP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علي بن الحسين بن محمّد، من مشايخ السيد فضل اللّه الراوندي، و يروي عنه المناجاة الطويلة لأمير المؤمنين عليه السلام، و هو يرويها عن أبي الحسن علي بن محمّد الخليدي، عن الشيخ أبي الحسن علي ابن نصر القطاني رضي اللّه عنه، عن أحمد بن الحسن بن أحمد بن داود الوثابي القاشاني، عن أبيه، عن علي بن محمّد بن شيرة القاساني، عن مولانا الحسن العسكري عليه السلام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الشيخ تاج الدين محمّد بن محمّد الشعيري، عن السيد فضل اللّه المناجاة الطويلة لعلي عليه السلام، و هو يرويها عن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5" w:name="__RefHeading___Toc11689803_73709187"/>
      <w:bookmarkStart w:id="166" w:name="_Toc67"/>
      <w:bookmarkEnd w:id="165"/>
      <w:r>
        <w:rPr>
          <w:rtl w:val="true"/>
        </w:rPr>
        <w:t>الخامس عشر</w:t>
      </w:r>
      <w:r>
        <w:rPr>
          <w:rtl w:val="true"/>
        </w:rPr>
        <w:t xml:space="preserve">: </w:t>
      </w:r>
      <w:r>
        <w:rPr>
          <w:rtl w:val="true"/>
        </w:rPr>
        <w:t>الشيخ أبو جعفر النيسابوري</w:t>
      </w:r>
      <w:bookmarkEnd w:id="16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هو بعينه أبو جعفر محمّد بن علي بن الحسن النيسابوري، صاحب كتاب المجالس الذي ينقل عنه ابن شهرآشوب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في المعالم أن له كتاب البداية </w:t>
      </w:r>
      <w:r>
        <w:rPr>
          <w:rStyle w:val="FootnoteAnchor"/>
          <w:rtl w:val="true"/>
        </w:rPr>
        <w:footnoteReference w:id="493"/>
      </w:r>
      <w:r>
        <w:rPr>
          <w:rFonts w:ascii="Amiri" w:hAnsi="Amiri" w:eastAsia="Amiri" w:cs="Amiri"/>
          <w:color w:val="111111"/>
          <w:sz w:val="28"/>
          <w:sz w:val="28"/>
          <w:szCs w:val="28"/>
          <w:rtl w:val="true"/>
          <w:lang w:bidi="ar-SA"/>
        </w:rPr>
        <w:t xml:space="preserve">نصّ علي رواية السيد عنه السيد علي خان في الدرجات الرفيعة </w:t>
      </w:r>
      <w:r>
        <w:rPr>
          <w:rStyle w:val="FootnoteAnchor"/>
          <w:rtl w:val="true"/>
        </w:rPr>
        <w:footnoteReference w:id="494"/>
      </w:r>
      <w:r>
        <w:rPr>
          <w:rFonts w:ascii="Amiri" w:hAnsi="Amiri" w:eastAsia="Amiri" w:cs="Amiri"/>
          <w:color w:val="111111"/>
          <w:sz w:val="28"/>
          <w:sz w:val="28"/>
          <w:szCs w:val="28"/>
          <w:rtl w:val="true"/>
          <w:lang w:bidi="ar-SA"/>
        </w:rPr>
        <w:t>، و هو يروي</w:t>
      </w:r>
      <w:r>
        <w:rPr>
          <w:rFonts w:eastAsia="Amiri" w:cs="Amiri" w:ascii="Amiri" w:hAnsi="Amiri"/>
          <w:color w:val="111111"/>
          <w:sz w:val="28"/>
          <w:szCs w:val="28"/>
          <w:rtl w:val="true"/>
          <w:lang w:bidi="ar-SA"/>
        </w:rPr>
        <w:t xml:space="preserve">: </w:t>
      </w:r>
      <w:bookmarkStart w:id="167" w:name="pg11848_124282"/>
    </w:p>
    <w:p>
      <w:pPr>
        <w:pStyle w:val="BookText"/>
        <w:rPr/>
      </w:pPr>
      <w:bookmarkEnd w:id="167"/>
      <w:r>
        <w:rPr>
          <w:rFonts w:ascii="Amiri" w:hAnsi="Amiri" w:eastAsia="Amiri" w:cs="Amiri"/>
          <w:color w:val="111111"/>
          <w:sz w:val="28"/>
          <w:sz w:val="28"/>
          <w:szCs w:val="28"/>
          <w:rtl w:val="true"/>
          <w:lang w:bidi="ar-SA"/>
        </w:rPr>
        <w:t>عن أبي علي ابن شيخ الطائفة، كما يظهر من كتاب الدعوات للقطب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الإجازة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الندبة لمولانا زين العابدين علي بن الحسين صلوات اللّه عليهما، رواها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الدّربي، عن نجم الدين عبد اللّه ابن جعفر الدوريستي، عن ضياء الدين أبي الرضا فضل اللّه بن علي الحسني بقاشان، عن أبي جعفر محمّد بن علي بن الحسن المقري </w:t>
      </w:r>
      <w:r>
        <w:rPr>
          <w:rStyle w:val="FootnoteAnchor"/>
          <w:rtl w:val="true"/>
        </w:rPr>
        <w:footnoteReference w:id="495"/>
      </w:r>
      <w:r>
        <w:rPr>
          <w:rFonts w:ascii="Amiri" w:hAnsi="Amiri" w:eastAsia="Amiri" w:cs="Amiri"/>
          <w:color w:val="111111"/>
          <w:sz w:val="28"/>
          <w:sz w:val="28"/>
          <w:szCs w:val="28"/>
          <w:rtl w:val="true"/>
          <w:lang w:bidi="ar-SA"/>
        </w:rPr>
        <w:t xml:space="preserve">، عن الحاكم أبي القاسم عبد اللّه بن عبيد اللّه الحسكاني، عن أبي القاسم علي بن محمّد العمري، عن أبي جعفر محمّد بن بابويه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قطب الدين أبو جعفر محمّد ابن علي بن الحسن المقري النيسابوري، ثقة عين، أستاذ السيد الإمام أبو الرضا و الشيخ الإمام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تصانيف منها التعليق، الحدود، الموجز في النحو، أخبرنا بها أبو الرضا فضل اللّه بن علي الحسني، عنه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8" w:name="__RefHeading___Toc11689805_73709187"/>
      <w:bookmarkStart w:id="169" w:name="_Toc68"/>
      <w:bookmarkEnd w:id="168"/>
      <w:r>
        <w:rPr>
          <w:rtl w:val="true"/>
        </w:rPr>
        <w:t>السادس عشر</w:t>
      </w:r>
      <w:r>
        <w:rPr>
          <w:rtl w:val="true"/>
        </w:rPr>
        <w:t xml:space="preserve">: </w:t>
      </w:r>
      <w:r>
        <w:rPr>
          <w:rtl w:val="true"/>
        </w:rPr>
        <w:t>الشيخ أبو الحسين النحوي</w:t>
      </w:r>
      <w:bookmarkEnd w:id="169"/>
    </w:p>
    <w:p>
      <w:pPr>
        <w:pStyle w:val="BookText"/>
        <w:rPr/>
      </w:pPr>
      <w:r>
        <w:rPr>
          <w:rFonts w:ascii="Amiri" w:hAnsi="Amiri" w:eastAsia="Amiri" w:cs="Amiri"/>
          <w:color w:val="111111"/>
          <w:sz w:val="28"/>
          <w:sz w:val="28"/>
          <w:szCs w:val="28"/>
          <w:rtl w:val="true"/>
          <w:lang w:bidi="ar-SA"/>
        </w:rPr>
        <w:t>كما صرّح به نفسه في كتابه ضوء الشهاب في شرح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الفقر أن يكون كفرا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0" w:name="__RefHeading___Toc11689807_73709187"/>
      <w:bookmarkStart w:id="171" w:name="_Toc69"/>
      <w:bookmarkEnd w:id="170"/>
      <w:r>
        <w:rPr>
          <w:rtl w:val="true"/>
        </w:rPr>
        <w:t>السابع عشر</w:t>
      </w:r>
      <w:r>
        <w:rPr>
          <w:rtl w:val="true"/>
        </w:rPr>
        <w:t xml:space="preserve">: </w:t>
      </w:r>
      <w:r>
        <w:rPr>
          <w:rtl w:val="true"/>
        </w:rPr>
        <w:t>أبو علي الحداد</w:t>
      </w:r>
      <w:bookmarkEnd w:id="171"/>
    </w:p>
    <w:p>
      <w:pPr>
        <w:pStyle w:val="BookText"/>
        <w:rPr/>
      </w:pPr>
      <w:r>
        <w:rPr>
          <w:rFonts w:ascii="Amiri" w:hAnsi="Amiri" w:eastAsia="Amiri" w:cs="Amiri"/>
          <w:color w:val="111111"/>
          <w:sz w:val="28"/>
          <w:sz w:val="28"/>
          <w:szCs w:val="28"/>
          <w:rtl w:val="true"/>
          <w:lang w:bidi="ar-SA"/>
        </w:rPr>
        <w:t xml:space="preserve">صرّح به في الدرجات </w:t>
      </w:r>
      <w:r>
        <w:rPr>
          <w:rStyle w:val="FootnoteAnchor"/>
          <w:rtl w:val="true"/>
        </w:rPr>
        <w:footnoteReference w:id="499"/>
      </w:r>
      <w:r>
        <w:rPr>
          <w:rFonts w:ascii="IRNazanin" w:hAnsi="IRNazanin" w:eastAsia="IRNazanin"/>
          <w:color w:val="111111"/>
          <w:sz w:val="28"/>
          <w:sz w:val="28"/>
          <w:szCs w:val="28"/>
          <w:rtl w:val="true"/>
          <w:lang w:bidi="fa-IR"/>
        </w:rPr>
        <w:t>، و لم أعرف حاله</w:t>
      </w:r>
      <w:r>
        <w:rPr>
          <w:rFonts w:eastAsia="IRNazanin" w:cs="IRNazanin"/>
          <w:color w:val="111111"/>
          <w:sz w:val="28"/>
          <w:szCs w:val="28"/>
          <w:rtl w:val="true"/>
          <w:lang w:bidi="fa-IR"/>
        </w:rPr>
        <w:t>.</w:t>
      </w:r>
    </w:p>
    <w:p>
      <w:pPr>
        <w:pStyle w:val="Heading6"/>
        <w:numPr>
          <w:ilvl w:val="5"/>
          <w:numId w:val="1"/>
        </w:numPr>
        <w:rPr/>
      </w:pPr>
      <w:bookmarkStart w:id="172" w:name="__RefHeading___Toc11689809_73709187"/>
      <w:bookmarkStart w:id="173" w:name="_Toc70"/>
      <w:bookmarkEnd w:id="172"/>
      <w:r>
        <w:rPr>
          <w:rtl w:val="true"/>
        </w:rPr>
        <w:t>الثامن عشر</w:t>
      </w:r>
      <w:r>
        <w:rPr>
          <w:rtl w:val="true"/>
        </w:rPr>
        <w:t xml:space="preserve">: </w:t>
      </w:r>
      <w:r>
        <w:rPr>
          <w:rtl w:val="true"/>
        </w:rPr>
        <w:t>الشيخ أبو نصر الغاري</w:t>
      </w:r>
      <w:bookmarkEnd w:id="17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تقدّم </w:t>
      </w:r>
      <w:r>
        <w:rPr>
          <w:rStyle w:val="FootnoteAnchor"/>
          <w:rtl w:val="true"/>
        </w:rPr>
        <w:footnoteReference w:id="500"/>
      </w:r>
      <w:r>
        <w:rPr>
          <w:rFonts w:ascii="Amiri" w:hAnsi="Amiri" w:eastAsia="Amiri" w:cs="Amiri"/>
          <w:color w:val="111111"/>
          <w:sz w:val="28"/>
          <w:sz w:val="28"/>
          <w:szCs w:val="28"/>
          <w:rtl w:val="true"/>
          <w:lang w:bidi="ar-SA"/>
        </w:rPr>
        <w:t xml:space="preserve">في مشايخ‏ </w:t>
      </w:r>
      <w:bookmarkStart w:id="174" w:name="pg11848_124283"/>
    </w:p>
    <w:p>
      <w:pPr>
        <w:pStyle w:val="BookText"/>
        <w:rPr/>
      </w:pPr>
      <w:bookmarkEnd w:id="174"/>
      <w:r>
        <w:rPr>
          <w:rFonts w:ascii="Amiri" w:hAnsi="Amiri" w:eastAsia="Amiri" w:cs="Amiri"/>
          <w:color w:val="111111"/>
          <w:sz w:val="28"/>
          <w:sz w:val="28"/>
          <w:szCs w:val="28"/>
          <w:rtl w:val="true"/>
          <w:lang w:bidi="ar-SA"/>
        </w:rPr>
        <w:t>القطب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عدّ الفاضل المعاصر في الروضات من مشايخه الحسين بن مؤدّب القمّي، و الشيخ هبة اللّه بن دعويدار، و أبي السعادات الشجري </w:t>
      </w:r>
      <w:r>
        <w:rPr>
          <w:rStyle w:val="FootnoteAnchor"/>
          <w:rtl w:val="true"/>
        </w:rPr>
        <w:footnoteReference w:id="501"/>
      </w:r>
      <w:r>
        <w:rPr>
          <w:rFonts w:ascii="Amiri" w:hAnsi="Amiri" w:eastAsia="Amiri" w:cs="Amiri"/>
          <w:color w:val="111111"/>
          <w:sz w:val="28"/>
          <w:sz w:val="28"/>
          <w:szCs w:val="28"/>
          <w:rtl w:val="true"/>
          <w:lang w:bidi="ar-SA"/>
        </w:rPr>
        <w:t xml:space="preserve">، و لم أعثر علي مأخذ كلامه، و ظنّي أنه اشتبه عليه السيد الراوندي بالقطب الراوندي، فإن هؤلاء المشايخ من مشايخ القطب الراوندي، كما تقدم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5" w:name="__RefHeading___Toc11689811_73709187"/>
      <w:bookmarkStart w:id="176" w:name="_Toc71"/>
      <w:bookmarkEnd w:id="175"/>
      <w:r>
        <w:rPr>
          <w:rtl w:val="true"/>
        </w:rPr>
        <w:t>التاسع عشر</w:t>
      </w:r>
      <w:r>
        <w:rPr>
          <w:rtl w:val="true"/>
        </w:rPr>
        <w:t xml:space="preserve">: </w:t>
      </w:r>
      <w:r>
        <w:rPr>
          <w:rtl w:val="true"/>
        </w:rPr>
        <w:t xml:space="preserve">السيد عماد الدين أبو الصمصام </w:t>
      </w:r>
      <w:r>
        <w:rPr>
          <w:rtl w:val="true"/>
        </w:rPr>
        <w:t>(</w:t>
      </w:r>
      <w:r>
        <w:rPr>
          <w:rtl w:val="true"/>
        </w:rPr>
        <w:t>و أبو الوضاح</w:t>
      </w:r>
      <w:r>
        <w:rPr>
          <w:rtl w:val="true"/>
        </w:rPr>
        <w:t xml:space="preserve">) </w:t>
      </w:r>
      <w:r>
        <w:rPr>
          <w:rtl w:val="true"/>
        </w:rPr>
        <w:t>ذو الفقار بن محمّد بن معبد بن الحسن</w:t>
      </w:r>
      <w:bookmarkEnd w:id="176"/>
    </w:p>
    <w:p>
      <w:pPr>
        <w:pStyle w:val="BookText"/>
        <w:rPr/>
      </w:pPr>
      <w:r>
        <w:rPr>
          <w:rFonts w:ascii="Amiri" w:hAnsi="Amiri" w:eastAsia="Amiri" w:cs="Amiri"/>
          <w:color w:val="111111"/>
          <w:sz w:val="28"/>
          <w:sz w:val="28"/>
          <w:szCs w:val="28"/>
          <w:rtl w:val="true"/>
          <w:lang w:bidi="ar-SA"/>
        </w:rPr>
        <w:t>بن أبي جعفر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الملقب بحميدان أمير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القرامطة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يوسف بن محمّد بن يوسف الأخيضر بن موسي الجون بن عبد اللّه المحض بن الحسن المثني بن السبط الزكي الحسن بن علي عليهما السلام المروزي </w:t>
      </w:r>
      <w:r>
        <w:rPr>
          <w:rStyle w:val="FootnoteAnchor"/>
          <w:rtl w:val="true"/>
        </w:rPr>
        <w:footnoteReference w:id="503"/>
      </w:r>
    </w:p>
    <w:p>
      <w:pPr>
        <w:pStyle w:val="BookText"/>
        <w:rPr/>
      </w:pP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و في هامش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نظام الأقوال ينهي نسبه إلي إسماعيل بن إبراهيم بن موسي الكاظم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المجد القاطع، و قمر الفضل الساطع، و الإمام الذي عرف فضله الإسلام، و أوجبت حقّه العلماء الأعلام، و نطقت بمدحه أفواه المحابير، و ألسن الأقلام، و سعي جهده في بث أحاديث أجداده الكرام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قلّما خلت إجازة من روايته لسعة علمه و درايته، و الثقة بورعه و ديانته، كان فقيها عالما متكلما، و كان ضريرا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دين، يروي عن السيد الأجل المرتضي أبي القاسم علي بن الحسين الموسوي، و الشيخ الموفق أبي جعفر محمّد بن الحسن قدّس اللّه‏ </w:t>
      </w:r>
    </w:p>
    <w:p>
      <w:pPr>
        <w:pStyle w:val="BookText"/>
        <w:rPr/>
      </w:pPr>
      <w:r>
        <w:rPr>
          <w:rFonts w:ascii="Amiri" w:hAnsi="Amiri" w:eastAsia="Amiri" w:cs="Amiri"/>
          <w:color w:val="111111"/>
          <w:sz w:val="28"/>
          <w:sz w:val="28"/>
          <w:szCs w:val="28"/>
          <w:rtl w:val="true"/>
          <w:lang w:bidi="ar-SA"/>
        </w:rPr>
        <w:t xml:space="preserve">روحهما، و قد صادفته و كان ابن مائة سنة و خمس عشر سنة </w:t>
      </w:r>
      <w:r>
        <w:rPr>
          <w:rStyle w:val="FootnoteAnchor"/>
          <w:rtl w:val="true"/>
        </w:rPr>
        <w:footnoteReference w:id="505"/>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و كانت ولادة الشيخ منتجب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دركه عارفا به حدود سنة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فتكون ولادة أبي الصمصام حدود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وصفه صاحب عمدة الطالب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العالم المتكلم الضرير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السيد الجليل يروي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علي الحلواني، تلميذ السيد المرتضي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خرّيت صناعة الرجال أبي العباس أحمد بن علي النجاشي </w:t>
      </w:r>
      <w:r>
        <w:rPr>
          <w:rStyle w:val="FootnoteAnchor"/>
          <w:rtl w:val="true"/>
        </w:rPr>
        <w:footnoteReference w:id="508"/>
      </w:r>
      <w:r>
        <w:rPr>
          <w:rFonts w:ascii="IRNazanin" w:hAnsi="IRNazanin" w:eastAsia="IRNazanin"/>
          <w:color w:val="111111"/>
          <w:sz w:val="28"/>
          <w:sz w:val="28"/>
          <w:szCs w:val="28"/>
          <w:rtl w:val="true"/>
          <w:lang w:bidi="fa-IR"/>
        </w:rPr>
        <w:t>، صاحب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الخير بركة بن محمّد بن بركة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ديّن، قرأ علي شيخنا أبي جعفر الطوسي، و له كتاب حقائق الإيمان في الأصول، و كتاب الحجج في الإمامة، و كتاب عمل الأديان و الأبدان، أخبرنا بها السيد عماد الدين أبو الصمصام ذو الفقار بن معبد الحسني المروزي، عنه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سلّار بن عبد العزيز الديلمي، كما صرّح به صاحب المعالم في الإجازة الكبيرة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77" w:name="pg11848_124285"/>
    </w:p>
    <w:p>
      <w:pPr>
        <w:pStyle w:val="BookText"/>
        <w:rPr/>
      </w:pPr>
      <w:bookmarkEnd w:id="177"/>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المرتضي، كما تقدم في كلام المنتجب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8" w:name="__RefHeading___Toc11689813_73709187"/>
      <w:bookmarkStart w:id="179" w:name="_Toc72"/>
      <w:bookmarkEnd w:id="178"/>
      <w:r>
        <w:rPr>
          <w:rtl w:val="true"/>
        </w:rPr>
        <w:t>العشرون الشيخ المفيد أبو الوفاء عبد الجبار بن عبد اللّه بن علي المقري النيسابوري الرازي</w:t>
      </w:r>
      <w:bookmarkEnd w:id="179"/>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مشايخه و مشايخ جلّ من في طبقته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الملقب بالمفيد أبو الوفاء عبد الجبار بن عبد اللّه بن علي المقري النيسابوري ثم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الأصحاب بالري، قرأ عليه في زمانه قاطبة المتعلمين من السادة و العلماء، و هو قد قرأ علي الشيخ أبي جعفر الطوسي جميع تصانيفه، و قرأ علي الشيخين سالار و ابن البرّاج، و له تصانيف بالعربية و الفارسية في الفقه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علي بن طاوس في المهج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حدّث الشيخ أبو علي ولد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الشيخ المفيد شيخ الإسلام عزّ العلماء أبو الوفاء عبد الجبار بن عبد اللّه بن علي الرازي، في مدرسته بالري في شعبان سنة ثلاث و خمسمائة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علي ظهر نسخة من التبيان للشيخ الطوسي إجازة منه بخطه الشريف للشيخ أبي الوفاء عبد الجبّار هذا، و كانت صورتها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 هذا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السابع من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الوفاء عبد الجبار بن عبد اللّه الرازي، أيّد اللّه عزّه، و سمعه أبو محمّد الحسن بن الحسين بن بابويه، و أبو عبد اللّه محمّد بن هبة اللّه الورّاق الطرابلسي، و ولدي أبو علي الحسن بن محمّد، و كتب محمّد بن الحسن بن علي الطوسي في ذي الحجة من سنة خمس و خمسين و أربعمائة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الشيخ يروي عن 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ابن البرّاج، و قد تقدم في مشايخ شاذان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الجليل أبي يعلي حمزة بن عبد العزيز الديلمي الطبرستاني، المدعو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بسلّار في ألسنة الفقهاء، و جملة من التراجم تارة، و بسالار فيها أخري، و لعلّه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معني يعرف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الثاني فهو الرئيس بلغة الفرس كما يقولون اسمه سالار، و سپهسالار،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 كتب سلار بعنوان رسم الخط، كما يكتبون الحارث بصورة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الحرث، 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فصحّف باللام المشددة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فهو الفقيه الجليل صاحب كتاب المراسم في الفقه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بالرسالة، الذي اختصره المحقق صاحب الشرائع بالتماس بعض أصحابه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ثقة عين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المتقدم في العلم و الأدب،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وجها، و له المقنع في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مجموعة الشهيد في طيّ أسامي الذين قرأوا علي السيد المرتضي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يعلي سلّار بن عبد العزيز، كان من طبرستان، و كان ربّما يدرّس نيابة عن السيد، و كان فاضلا في علم الفقه و الكلام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السيوطي في الطبقات كما مرّ </w:t>
      </w:r>
      <w:r>
        <w:rPr>
          <w:rStyle w:val="FootnoteAnchor"/>
          <w:rtl w:val="true"/>
        </w:rPr>
        <w:footnoteReference w:id="520"/>
      </w:r>
      <w:r>
        <w:rPr>
          <w:rFonts w:ascii="Amiri" w:hAnsi="Amiri" w:eastAsia="Amiri" w:cs="Amiri"/>
          <w:color w:val="111111"/>
          <w:sz w:val="28"/>
          <w:sz w:val="28"/>
          <w:szCs w:val="28"/>
          <w:rtl w:val="true"/>
          <w:lang w:bidi="ar-SA"/>
        </w:rPr>
        <w:t>،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توفي في صفر سنة‏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نظام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توفي بعد الظهر يوم السبت لست خلت من شهر رمضان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و عليه فتكون وفاته بعد الشيخ الطوسي، و فيه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المولي حشري التبريزي الصوفي الشاعر، قال في كتاب تذكرة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عقده لذكر أسامي الأولياء و العلماء و الصلحاء و الأكابر و المشاهير المدفونين في تبريز و نواحيه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سلّار بن عبد العزيز الديلمي مدفون في قرية خسرو شاه من قري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عليها أيضا، و سمعت من بعض أكابرها، بل عن جميع أهلها أنّ قبره بها، و كان قبره هناك معروفا، و قد زرته بها،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خسرو شاه علي مرحلة من تبريز بقدر ستّة فراسخ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شيخيه الجليلين علمي العلم و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و السيد المرتضي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المولي الأجلّ ذو الكفايتين أبو الجوائز الحسن بن علي بن محمّد بن بارئ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أجلاء مشايخ أصحابنا المعاصرين للشيخ الطوسي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عنه المفيد أبو الوفاء عبد الجبار بن عبد اللّه بن علي الرازي، كما يظهر من صدر سند خمسة عشر حديثا للحسن بن ذكوان الفارسي، صاحب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أواخر مجمع البيان للطبرسي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أدرك الحسن بن ذكوان </w:t>
      </w:r>
      <w:r>
        <w:rPr>
          <w:rStyle w:val="FootnoteAnchor"/>
          <w:rtl w:val="true"/>
        </w:rPr>
        <w:footnoteReference w:id="524"/>
      </w:r>
      <w:r>
        <w:rPr>
          <w:rFonts w:ascii="Amiri" w:hAnsi="Amiri" w:eastAsia="Amiri" w:cs="Amiri"/>
          <w:color w:val="111111"/>
          <w:sz w:val="28"/>
          <w:sz w:val="28"/>
          <w:szCs w:val="28"/>
          <w:rtl w:val="true"/>
          <w:lang w:bidi="ar-SA"/>
        </w:rPr>
        <w:t>المذكور زمن الرسول صلّي اللّه عليه و آله أيضا، و لكن لم يره، فإنه كان له يوم قبض النبيّ صلّي اللّه عليه و آله اثنتان و عشرون سنة، و هو قد كان علي دين المجوسية حينئذ، ثم أدركته السعادة الربانية بعد ذلك، فأسلم علي يد أمير المؤمنين عليه السلام، إلّا أنّ في صدر سند الأحاديث المذكورة، وقع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الرئيس أبو الجوائز الحسن بن علي بن بارئ، و هو يروي عن الشيخ أبي بكر محمّد بن أحمد بن محمّد المفيد الجرجراني، كما يظهر من أواخر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أبو الجوائز هذا عن جماعة، و يروي أيضا عن علي بن عثمان بن الحسين، عن الحسن بن ذكوان الفارسي المذكور، كما يظهر من صدر سند الأحاديث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صدرها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الأجل السيد المخلص، سعد المعالتين </w:t>
      </w:r>
      <w:r>
        <w:rPr>
          <w:rStyle w:val="FootnoteAnchor"/>
          <w:rtl w:val="true"/>
        </w:rPr>
        <w:footnoteReference w:id="525"/>
      </w:r>
      <w:r>
        <w:rPr>
          <w:rFonts w:ascii="Amiri" w:hAnsi="Amiri" w:eastAsia="Amiri" w:cs="Amiri"/>
          <w:color w:val="111111"/>
          <w:sz w:val="28"/>
          <w:sz w:val="28"/>
          <w:szCs w:val="28"/>
          <w:rtl w:val="true"/>
          <w:lang w:bidi="ar-SA"/>
        </w:rPr>
        <w:t>، ذو الكفالتين، أبو الجوائز الحسن بن علي بن محمّد بن بارئ الكاتب رحمه اللّه تعالي بالنيل، في ذي القعدة من سنة ثمان و خمسين و أربعمائة، في مشهد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عثمان بن الحسين صاحب الديباجي، بتل هوازي من أعمال بطيحة، سنة تسع و ثمانين و ثلاثمائة، و لي يومئذ سبع سنين،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ابن ثماني سنين بواسط، و قد حضرها الحسن بن ذكوان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ثلاث عشرة و ثلاثمائة، أيام المقتدر باللّه العباسي، و قد بلغه خبره فاستدعاه إلي بغداد ليشاهده و يسمع منه، و كان لابن ذكوان حينئذ ثلاثمائة و خمسة و عشرون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الأحاديث</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 اعلم أنّ هذه الأحاديث مذكورة بالإسناد المذكور في الإجازات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إجازة السيد محمد بن الحسن بن محمد بن أبي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أجزت له رواية الأحاديث المرويّة عن الحسن بن زكردان الفارسي، عن نجيب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أحمد بن الحسن بن سعيد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السيد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محيي الدين محمد بن عبد اللّه بن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الفقيه شاذان بن جبرئيل القمّي،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عماد الدين أبو جعفر محمّد بن أبي القاسم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أبو الوفاء عبد الجبار بن عبد اللّه بن علي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الجوائز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نقله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تأليف هذا الجلد عثرنا بحمد اللّه تعالي علي هذه الأحاديث الشريفة بالسند المذكور، و فيه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 خمس و عشرون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عمّي عرف أنه قد روي أخبارا عن علي ابن أبي طالب عليه السلام بقرية إبراهيم من أعمال البطيحة، و بواسط في اجتيازه إلي بغداد، فأحبّ أن يكون له بذلك إجازة منه حين علم أنّ مسألة إعادة ما رواه لي يصعب عليه، فدخل بي إليه و رفق في خطابه علي ما يبعثه لي منه، و لم يزل معه إلي أن اجتاز بي في الموضعين بحسب ما بلغني عنه ثمّ كبر سنّي و تطلعت إلي علم الحقائق نفسي فلقيت من لقيه، فأخذت تلك الأخبار رواية و دراية، فأحرزت بالإجازة علوّ الاسناد، و بالدراية عند اشتداد الأزر بباب اليقين و صحّة الاعتقاد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الأجل المخلص أبو الجوائز الحسن بن علي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 أنّ الحسن بن زگردان قد عاصر رسول اللّه صلّي اللّه عليه و آله و إن لم يره و لم يسمع منه، لأنّه كان في أيام علي عليه السلام علي ملّة المجوسيّة قبل أن يلقاه، ثمّ أسلم علي يده، كذا ما أورده و أخبر به عنه، فإنّه كان علي هذه القاعدة و قد ولد بعد مبعث النّبي صلّي اللّه عليه و آله بسنة واحدة، و بعد أن هاجر النبي صلّي اللّه عليه و آله اثنا عشر سنة، و قبض رسول اللّه صلّي اللّه عليه و آله و لابن زكردان اثنتان و عشرون سنة، و هو علي دين المجوسيّة يومئذ، ثمّ لحقته السعادة الربانيّة فهاجر حين أدركه التوفيق و أدّاه الإلهام إلي أمير المؤمنين عليه السلام فأسلم علي يده و سمّاه باسم الحسن ولده، و كان إذ ذاك بين يديه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رويناه عنه خمسة عشر حديثا منها ما رواه عن ابن إدريس البغدادي سمعه منه بقرية إبراهيم اثنا عشر حديثا، و منها ما رواه عنه السلال بن سابق الواسطي بواسط ثلاثة أحاديث و باللّه التوفيق، حدثنا علي بن عثمان بن الحسن الديباجي رحمه اللّه بتلّ هوازا في سنة تسع و ثمانين و ثلاثمائة ما أخبر به عن ابن زگردان اجازة علي ما تقدّمت به الرواية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حدثني أيضا أبو محمّد قيس بن إدريس البغدادي في شهر رمضان سنة أربع</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موجودة عندنا، و قد استنسخناها من نسخة في‏بع</w:t>
      </w:r>
    </w:p>
    <w:p>
      <w:pPr>
        <w:pStyle w:val="BookText"/>
        <w:rPr/>
      </w:pPr>
      <w:r>
        <w:rPr>
          <w:rFonts w:ascii="Amiri" w:hAnsi="Amiri" w:eastAsia="Amiri" w:cs="Amiri"/>
          <w:color w:val="111111"/>
          <w:sz w:val="28"/>
          <w:sz w:val="28"/>
          <w:szCs w:val="28"/>
          <w:rtl w:val="true"/>
          <w:lang w:bidi="ar-SA"/>
        </w:rPr>
        <w:t>مجموعة عتيقة جدا كانت بخطّ الوزيري الفاضل المشهور، و كان تاريخ كتابتها‏</w:t>
      </w:r>
    </w:p>
    <w:p>
      <w:pPr>
        <w:pStyle w:val="BookText"/>
        <w:rPr/>
      </w:pPr>
      <w:r>
        <w:rPr>
          <w:rFonts w:ascii="Amiri" w:hAnsi="Amiri" w:eastAsia="Amiri" w:cs="Amiri"/>
          <w:color w:val="111111"/>
          <w:sz w:val="28"/>
          <w:sz w:val="28"/>
          <w:szCs w:val="28"/>
          <w:rtl w:val="true"/>
          <w:lang w:bidi="ar-SA"/>
        </w:rPr>
        <w:t>و خمسين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زكردان الفارسي الكندي صاحب أمير المؤمنين علي بن أبي طالب عليه السلام في سلخ سنة ثلاثة عشر و ثلاثمائة بقرية إبراهيم من سواد الجاهدة و البطيحة و الشيخ مصعد إلي حضرة المقتدر ببغداد، لأنّ الوزير علي بن عيسي باسمه المقتدر في كثرة النفي الّتي نفاه فيها ابن الفرات إلي اليمن فاعطي علي بن عيسي الوزير خبر هذا الشيخ و انّه في بلد اليمن رجل يحدث عن علي عليه السلام و انّه صاحبه، و كان سنّ الشيخ ثلاثمائة و خمس و عشرون سنة فأراد أن يخرج إليه و يحظي بلقائه و السماع منه فوردت إليه الخريطة من بغداد باستدعائه و ذكر الرضا عنه، فاصعد و طالع المقتدر بخبر الشيخ فكتب المقتدر إلي اليمن حتي حمل علي يد أمير عمان و ادخل البصرة و الأمير بها يومئذ أبو صفوان بن الفارقي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قيس بن أحمد فخرجت معه من البصرة إلي أن صرت بقرية إبراهيم فسألته أن يحدّثني بما ينفعني اللّه بعد أن لطفت له و قلت قد وجب حقّي عليك ببعد سفري في صحبتك،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فحدثني الحسن ابن زگردان الفارسي الكندي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أمير المؤمنين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ساق اثني عشر حديثا، ثمّ قال أبو الجوائز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السلال عنه، حدثني علي بن عثمان قال حدثني المظفر بن الحسن بن سابق الواسطي السلال بتل هوازا في شهر ربيع الأول سنة ست و خمسين و ثلاثمائة و كان هذا الشيخ قد وافي إلي تل هوازا إلي ابن الجبلي الصانع و كان ابن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إلي واسط في أيام ابن أبي الساج و مونس الخادم شيخ من اليمن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زكردان الفارسي الكندي، و كان له ثلاثمائة و خمسة و عشرون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 أمير المؤمنين علي بن أبي طالب عليه السلام في النوم و أنا في بلدي، فخرجت إليه إلي المدينة فأسلمت علي يده، و سماني الحسن، و سمعت منه أحاديث كثيرة و شهدت معه مشاهده كلّها، فقلت يوما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ادع اللّه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فارسي إنّك ستعمر و تحمل إلي مدينة يبنيها رجل من ولد عمّي العباس، تسمي في ذلك الزمان بغداد، و لا تصل إليها، تموت في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قال عليه السلام، ليلة دخل المدائن مات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جلس للحديث بواسط فحدثنا ثلاثة أحاديث، و نظر إلي شيوخ الواسطيين يتغامزون فسألوه أن يحدّثهم زيادة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أحدثكم أكثر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الأحاديث الثلاثة بالسند المذكور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يحدّث بعد هذه الثلاثة الأحاديث بواسط شيئا، و اخرج إلي بغداد فمات بالمدائن فبقيت حسرة في قلوب أهل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الأخبار الزكردانيّات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الأجلّ المخلص سعد المعالي ذو الكفايتين أبو الجوائز الحسن بن بارئ الكاتب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من غير واحد بعد ذلك من جماعة من أصحاب الحديث أنّ القوم الواسطيين </w:t>
      </w:r>
    </w:p>
    <w:p>
      <w:pPr>
        <w:pStyle w:val="BookText"/>
        <w:rPr/>
      </w:pPr>
      <w:r>
        <w:rPr>
          <w:rFonts w:ascii="Amiri" w:hAnsi="Amiri" w:eastAsia="Amiri" w:cs="Amiri"/>
          <w:color w:val="111111"/>
          <w:sz w:val="28"/>
          <w:sz w:val="28"/>
          <w:szCs w:val="28"/>
          <w:rtl w:val="true"/>
          <w:lang w:bidi="ar-SA"/>
        </w:rPr>
        <w:t xml:space="preserve">سنة أربع و سبعين و خمسمائة، و عليها إجازات الدوريستي، و الشيخ منتجب الدين صاحب الفهرست، و السانزواري الفاضل المعروف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الوزيري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بهاء الدين أبو الفتوح محمّد بن أحمد بن محمّد الوزيري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أخرجوا في صحبته رسولا استأجروه من جهتهم و تقدموا إليه أنّه إن جاوز الحسن بن زكردان الفارسي المدائن بفرسخ واحد انحدر إليهم و يتركه ليغسلوا ما كتبوه عنه و إن توفّي هناك لم ينحدر إليهم إلّا بعد دفنه و مشاهدة مقبرة فلمّا عاد إليهم و أخبرهم بميتته بالمدائن و ذكر المكان الذي دفن فيه اشتدّ اسفهم و تشيع كثير منهم و قامت صحّة ما كان في عسره و استدعائه إلي بغداد و وفاته قبل الوصول إليها، في البقعة التي عين عليها يصدق ما أخبر به من قول الرسول صلّي اللّه عليه و آله فيه، و ما فرضه من طاعته و شهد به عن اللّه عز و جل، و الحمد للّه و الصلاة علي خير خلقه محمّد و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الأحاديث كلّها في الفضائل سوي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الطائفة الأولي 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زدني،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أتعبتني، فصبرت عليه ساعة و رفقت به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زدني،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عنّي، 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أمرج عينيه فيما لا يحلّ له عجّل اللّه له ثلاث خصال، إن رزقه مالا لم يبارك له فيه، و إن تزيّن بزينة قبّحها اللّه في أعين الناظرين، و إن تزوج امرأة حرمه اللّه اللذة في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عنّي، سمعت عن أمير المؤمنين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كتاب يلقي في مضيقة من الأرض فيه اسم من أسماء اللّه عزّ و جلّ إلّا بعث اللّه عزّ و جلّ سبعين ألف ملك يحفّونه بأجنحتهم و يحرسونه حتي يبعث اللّه إليه وليّا من أوليائه فيرفعه، و من رفع كتابا من الأرض فيه اسم من أسماء اللّه رفع اللّه اسمه في العلّيّين، و خفّف عن والديه العذاب و إن كانا 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أيضا خبر إدخال السرور علي الأخ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الطائفة الثانية حديث الجباء و الدّين و العقل، و آدم عليه السلام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موجودان في الجوامع العظام رحم اللّه من ألحق الخبرين السابقين ببابهما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80" w:name="pg11848_124292"/>
    </w:p>
    <w:p>
      <w:pPr>
        <w:pStyle w:val="BookText"/>
        <w:rPr/>
      </w:pPr>
      <w:bookmarkEnd w:id="180"/>
      <w:r>
        <w:rPr>
          <w:rFonts w:ascii="Amiri" w:hAnsi="Amiri" w:eastAsia="Amiri" w:cs="Amiri"/>
          <w:color w:val="111111"/>
          <w:sz w:val="28"/>
          <w:sz w:val="28"/>
          <w:szCs w:val="28"/>
          <w:rtl w:val="true"/>
          <w:lang w:bidi="ar-SA"/>
        </w:rPr>
        <w:t>في 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ثقة صالح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تلامذة الدوريستي، و السانزواري، و الشيخ منتجب الدين، و له إجازة منهم، و تلك الإجازات موجودة بخطوطهم عند المولي ذو الفقار، و كذا خطّ الوزيري أيضا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السانزواري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أبو محمّد الحسن بن أبي علي بن الحسن السانزواري المعاصر للشيخ منتجب الدين، و 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صالح </w:t>
      </w:r>
      <w:r>
        <w:rPr>
          <w:rStyle w:val="FootnoteAnchor"/>
          <w:rtl w:val="true"/>
        </w:rPr>
        <w:footnoteReference w:id="530"/>
      </w:r>
      <w:r>
        <w:rPr>
          <w:rFonts w:ascii="Amiri" w:hAnsi="Amiri" w:eastAsia="Amiri" w:cs="Amiri"/>
          <w:color w:val="111111"/>
          <w:sz w:val="28"/>
          <w:sz w:val="28"/>
          <w:szCs w:val="28"/>
          <w:rtl w:val="true"/>
          <w:lang w:bidi="ar-SA"/>
        </w:rPr>
        <w:t>، و السانزوار هو بعينه السبزوار البلدة المعروفة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خامسهم </w:t>
      </w:r>
      <w:r>
        <w:rPr>
          <w:rStyle w:val="FootnoteAnchor"/>
          <w:rtl w:val="true"/>
        </w:rPr>
        <w:footnoteReference w:id="53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الدوريستي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بعنوان الدرويشي كما تقدم تخطئته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أبو عبد اللّه جعفر بن محمّد الدوريستي، المتقدم ذكره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1" w:name="__RefHeading___Toc11689815_73709187"/>
      <w:bookmarkStart w:id="182" w:name="_Toc73"/>
      <w:bookmarkEnd w:id="181"/>
      <w:r>
        <w:rPr>
          <w:rtl w:val="true"/>
        </w:rPr>
        <w:t>الحادي و العشرون</w:t>
      </w:r>
      <w:r>
        <w:rPr>
          <w:rtl w:val="true"/>
        </w:rPr>
        <w:t xml:space="preserve">: </w:t>
      </w:r>
      <w:r>
        <w:rPr>
          <w:rtl w:val="true"/>
        </w:rPr>
        <w:t>الشيخ أبو الفضل عبد الرحيم بن الاخوة البغدادي</w:t>
      </w:r>
      <w:bookmarkEnd w:id="182"/>
    </w:p>
    <w:p>
      <w:pPr>
        <w:pStyle w:val="BookText"/>
        <w:rPr/>
      </w:pPr>
      <w:r>
        <w:rPr>
          <w:rFonts w:ascii="Amiri" w:hAnsi="Amiri" w:eastAsia="Amiri" w:cs="Amiri"/>
          <w:color w:val="111111"/>
          <w:sz w:val="28"/>
          <w:sz w:val="28"/>
          <w:szCs w:val="28"/>
          <w:rtl w:val="true"/>
          <w:lang w:bidi="ar-SA"/>
        </w:rPr>
        <w:t xml:space="preserve">المتقدم ذكره في مشايخ القطب الراوندي </w:t>
      </w:r>
      <w:r>
        <w:rPr>
          <w:rStyle w:val="FootnoteAnchor"/>
          <w:rtl w:val="true"/>
        </w:rPr>
        <w:footnoteReference w:id="532"/>
      </w:r>
      <w:r>
        <w:rPr>
          <w:rFonts w:ascii="Amiri" w:hAnsi="Amiri" w:eastAsia="Amiri" w:cs="Amiri"/>
          <w:color w:val="111111"/>
          <w:sz w:val="28"/>
          <w:sz w:val="28"/>
          <w:szCs w:val="28"/>
          <w:rtl w:val="true"/>
          <w:lang w:bidi="ar-SA"/>
        </w:rPr>
        <w:t xml:space="preserve">، صرّح بذلك صاحب المعالم في الطريق إلي صحاح الجوهري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3" w:name="__RefHeading___Toc11689817_73709187"/>
      <w:bookmarkStart w:id="184" w:name="_Toc74"/>
      <w:bookmarkEnd w:id="183"/>
      <w:r>
        <w:rPr>
          <w:rtl w:val="true"/>
        </w:rPr>
        <w:t>الثاني و العشرون أبو علي الحسن بن شيخ الطائفة أبي جعفر محمّد بن الحسن الطوسي</w:t>
      </w:r>
      <w:bookmarkEnd w:id="18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السيد فضل اللّه، الفقيه الجليل الذي تنتهي أكثر إجازات الأصحاب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شيخ الطائفة أبي جعفر محمّد بن الحسن الطوسي، العالم الكامل، المحدث النبيل، صاحب الأمالي، الدائر بين سدنة الأخبار، و يعبّر عنه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عليّ،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w:t>
      </w:r>
    </w:p>
    <w:p>
      <w:pPr>
        <w:pStyle w:val="BookText"/>
        <w:rPr/>
      </w:pPr>
      <w:r>
        <w:rPr>
          <w:rFonts w:ascii="Amiri" w:hAnsi="Amiri" w:eastAsia="Amiri" w:cs="Amiri"/>
          <w:color w:val="111111"/>
          <w:sz w:val="28"/>
          <w:sz w:val="28"/>
          <w:szCs w:val="28"/>
          <w:rtl w:val="true"/>
          <w:lang w:bidi="ar-SA"/>
        </w:rPr>
        <w:t>الطوسي، و أخري بالمفيد،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الثاني </w:t>
      </w:r>
      <w:r>
        <w:rPr>
          <w:rStyle w:val="FootnoteAnchor"/>
          <w:rtl w:val="true"/>
        </w:rPr>
        <w:footnoteReference w:id="53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الحسن بن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أبو الصمصام ذي الفقار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عبد الجبار أبو الوفاء المقري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جعفر بن محمد بن أحمد الدوريستي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مجتبي ابن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يذكر الأخير ضمن مشايخه هنا، فيصير المجموع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ثقة عين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 فقيها محدّثا، جليلا ثقة، له كتب منها كتاب الأمالي، و شرح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و غير ذلك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المرشد إلي سبيل التعبد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الشيخ الجليل يروي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والده و طائفة من معاصريه </w:t>
      </w:r>
      <w:r>
        <w:rPr>
          <w:rStyle w:val="FootnoteAnchor"/>
          <w:rtl w:val="true"/>
        </w:rPr>
        <w:footnoteReference w:id="538"/>
      </w:r>
      <w:r>
        <w:rPr>
          <w:rFonts w:ascii="Amiri" w:hAnsi="Amiri" w:eastAsia="Amiri" w:cs="Amiri"/>
          <w:color w:val="111111"/>
          <w:sz w:val="28"/>
          <w:sz w:val="28"/>
          <w:szCs w:val="28"/>
          <w:rtl w:val="true"/>
          <w:lang w:bidi="ar-SA"/>
        </w:rPr>
        <w:t>، و لكن أكثر رواياته التي عثرنا عليها عن والده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الأمل في ترجمة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الشيخ أبو علي الطوسي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هذا و لم يذكر له في المشجرة سوي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و سالار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روايته عن المفيد </w:t>
      </w:r>
      <w:r>
        <w:rPr>
          <w:rStyle w:val="FootnoteAnchor"/>
          <w:rtl w:val="true"/>
        </w:rPr>
        <w:footnoteReference w:id="540"/>
      </w:r>
      <w:r>
        <w:rPr>
          <w:rFonts w:ascii="Amiri" w:hAnsi="Amiri" w:eastAsia="Amiri" w:cs="Amiri"/>
          <w:color w:val="111111"/>
          <w:sz w:val="28"/>
          <w:sz w:val="28"/>
          <w:szCs w:val="28"/>
          <w:rtl w:val="true"/>
          <w:lang w:bidi="ar-SA"/>
        </w:rPr>
        <w:t xml:space="preserve">أيضا، و تأمل فيه، و هو في محلّه، فإن وفاه المفيد سنة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و لم أعثر علي تاريخ وفاة أبي علي، إلّا أنه يظهر من‏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85" w:name="pg11848_124294"/>
    </w:p>
    <w:p>
      <w:pPr>
        <w:pStyle w:val="BookText"/>
        <w:rPr/>
      </w:pPr>
      <w:bookmarkEnd w:id="185"/>
      <w:r>
        <w:rPr>
          <w:rFonts w:ascii="Amiri" w:hAnsi="Amiri" w:eastAsia="Amiri" w:cs="Amiri"/>
          <w:color w:val="111111"/>
          <w:sz w:val="28"/>
          <w:sz w:val="28"/>
          <w:szCs w:val="28"/>
          <w:rtl w:val="true"/>
          <w:lang w:bidi="ar-SA"/>
        </w:rPr>
        <w:t xml:space="preserve">مواضع من بشارة المصطفي أنه كان حيّا في سنة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هذا بالإضافة إلي التواتر الحاصل في رواية الشيخ أبو علي الطوسي، عن الشيخ المفيد بتوسط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فلو روي عنه لعدّ من المعمرين الذين دأبهم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عبد الكريم بن طاوس في 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من خطّ السيد علي بن عزام الحسيني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أنا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سبعين و خمسمائة، و توفي رضي اللّه عنه سنة سبعين، أو إحدي و سبعين و ستمائة،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رياضا النوبية جارية أبي نصر محمّد بن أبي علي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أمّ ولده، و اسمه الحسن باسم جده أبي علي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نعثر علي حال الحسن و أبيه </w:t>
      </w:r>
      <w:r>
        <w:rPr>
          <w:rStyle w:val="FootnoteAnchor"/>
          <w:rtl w:val="true"/>
        </w:rPr>
        <w:footnoteReference w:id="543"/>
      </w:r>
      <w:r>
        <w:rPr>
          <w:rFonts w:ascii="Amiri" w:hAnsi="Amiri" w:eastAsia="Amiri" w:cs="Amiri"/>
          <w:color w:val="111111"/>
          <w:sz w:val="28"/>
          <w:sz w:val="28"/>
          <w:szCs w:val="28"/>
          <w:rtl w:val="true"/>
          <w:lang w:bidi="ar-SA"/>
        </w:rPr>
        <w:t>محمّد أنّهما من أهل الدراية و الرواية أو لا؟</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1689819_73709187"/>
      <w:bookmarkStart w:id="187" w:name="_Toc75"/>
      <w:bookmarkEnd w:id="186"/>
      <w:r>
        <w:rPr>
          <w:rtl w:val="true"/>
        </w:rPr>
        <w:t>في ذكر أصحاب المجاميع</w:t>
      </w:r>
      <w:bookmarkEnd w:id="187"/>
    </w:p>
    <w:p>
      <w:pPr>
        <w:pStyle w:val="Heading4"/>
        <w:numPr>
          <w:ilvl w:val="3"/>
          <w:numId w:val="1"/>
        </w:numPr>
        <w:rPr/>
      </w:pPr>
      <w:bookmarkStart w:id="188" w:name="__RefHeading___Toc11689821_73709187"/>
      <w:bookmarkStart w:id="189" w:name="_Toc76"/>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و قد و فينا بحمد اللّه تعالي بما تعهدناه من ذكر الطرق إلي أرباب المؤلفين و مشايخنا الخلف و السلف الصالحين، و اتصال السند إلي أصحاب المجاميع التي عليها تدور رحي مذهب الشيعة كالكتب الأربعة، و ما يتلوها في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شرح الطرق منهم إلي مصنّفات الرواة من الأصول و الكتب، فالمتكفّل لذلك فهارستهم و كتبهم المسندة و مشيختها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بقي علينا الإشارة إلي نبذة من أحوال جملة من هؤلاء المشايخ الذين‏ </w:t>
      </w:r>
      <w:bookmarkStart w:id="190" w:name="pg11848_124295"/>
    </w:p>
    <w:p>
      <w:pPr>
        <w:pStyle w:val="BookText"/>
        <w:rPr/>
      </w:pPr>
      <w:bookmarkEnd w:id="190"/>
      <w:r>
        <w:rPr>
          <w:rFonts w:ascii="Amiri" w:hAnsi="Amiri" w:eastAsia="Amiri" w:cs="Amiri"/>
          <w:color w:val="111111"/>
          <w:sz w:val="28"/>
          <w:sz w:val="28"/>
          <w:szCs w:val="28"/>
          <w:rtl w:val="true"/>
          <w:lang w:bidi="ar-SA"/>
        </w:rPr>
        <w:t>إليهم تنتهي السلسلة في الإجازات، و تكرّرت الإشارة إلي أسامي بعضهم، و لنذكر منهم اثني عشر شيخا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الكراجكي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قولويه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ثقة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عمرو الكشي</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11689823_73709187"/>
      <w:bookmarkStart w:id="192" w:name="_Toc77"/>
      <w:bookmarkEnd w:id="191"/>
      <w:r>
        <w:rPr>
          <w:rtl w:val="true"/>
        </w:rPr>
        <w:t>الأول الشيخ أبو الفتح محمّد بن علي بن عثمان الكراجكي</w:t>
      </w:r>
      <w:bookmarkEnd w:id="192"/>
    </w:p>
    <w:p>
      <w:pPr>
        <w:pStyle w:val="Heading5"/>
        <w:numPr>
          <w:ilvl w:val="4"/>
          <w:numId w:val="1"/>
        </w:numPr>
        <w:rPr/>
      </w:pPr>
      <w:bookmarkStart w:id="193" w:name="__RefHeading___Toc11689825_73709187"/>
      <w:bookmarkStart w:id="194" w:name="_Toc78"/>
      <w:bookmarkEnd w:id="193"/>
      <w:r>
        <w:rPr>
          <w:rtl w:val="true"/>
        </w:rPr>
        <w:t>في ترجمة الشيخ أبو الفتح محمّد بن علي بن عثمان الكراجكي</w:t>
      </w:r>
      <w:bookmarkEnd w:id="194"/>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الشيخ الجليل أبو الفتح محمّد بن علي بن عثمان الكراجكي، الفقيه الجليل الذي يعبّر عنه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بالعلامة، مع تعبيره عن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الأصحاب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فاضل، متكلم فقيه، محدّث ثقة، جليل القدر </w:t>
      </w:r>
      <w:r>
        <w:rPr>
          <w:rStyle w:val="FootnoteAnchor"/>
          <w:rtl w:val="true"/>
        </w:rPr>
        <w:footnoteReference w:id="545"/>
      </w:r>
      <w:r>
        <w:rPr>
          <w:rFonts w:ascii="Amiri" w:hAnsi="Amiri" w:eastAsia="Amiri" w:cs="Amiri"/>
          <w:color w:val="111111"/>
          <w:sz w:val="28"/>
          <w:sz w:val="28"/>
          <w:szCs w:val="28"/>
          <w:rtl w:val="true"/>
          <w:lang w:bidi="ar-SA"/>
        </w:rPr>
        <w:t>، ثم ذكر بعض مؤلفاته، و لم أر من المترجمين من أستوفي مؤلفاته، فاللازم علينا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بنينا علي عدم ذكر الكتب في التراجم لوجودها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w:t>
      </w:r>
      <w:bookmarkStart w:id="195" w:name="pg11848_124296"/>
    </w:p>
    <w:p>
      <w:pPr>
        <w:pStyle w:val="BookText"/>
        <w:rPr/>
      </w:pPr>
      <w:bookmarkEnd w:id="195"/>
      <w:r>
        <w:rPr>
          <w:rFonts w:ascii="Amiri" w:hAnsi="Amiri" w:eastAsia="Amiri" w:cs="Amiri"/>
          <w:color w:val="111111"/>
          <w:sz w:val="28"/>
          <w:sz w:val="28"/>
          <w:szCs w:val="28"/>
          <w:rtl w:val="true"/>
          <w:lang w:bidi="ar-SA"/>
        </w:rPr>
        <w:t>المعروفة</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11689827_73709187"/>
      <w:bookmarkStart w:id="197" w:name="_Toc79"/>
      <w:bookmarkEnd w:id="196"/>
      <w:r>
        <w:rPr>
          <w:rtl w:val="true"/>
        </w:rPr>
        <w:t>نبذة حول كتب أبي الفتح محمّد بن علي بن عثمان الكراجكي</w:t>
      </w:r>
      <w:bookmarkEnd w:id="197"/>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معاصريه في فهرسته المخصوص لذلك،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الكتب التي صنّفها الشيخ الفقيه أبو الفتح محمد بن علي بن عثمان الكراجكي رضي اللّه عنه و أرضاه، الحمد للّه و صلواته علي سيدنا محمّد رسوله، و علي آله الطاهرين و 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الصلاة،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العابدين و نزهة الزاهدين، ثلاثة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فالجزء الأول في الفرائض، و الثاني في ذكر السنن، و الثالث في ذكر التطوع الذي ليس بمسنون، و ما ورد في الجميع من علم و عمل، مشتمل علي ثلاثمائة ورقة، عمله لولده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الناصرية في عمل ليلة الجمعة و يومها، عملها للأمير ناصر الدولة رضي اللّه عنه بدمشق، جزء واحد، خمسون ورقة، يشتمل علي ذكر المفروض و المسنون و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التلقين لأولاد المؤمنين، صنّفه بطرابلس، جزء لطيف، كراستان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 بالتلقين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صنّفه بطرابلس، يشتمل علي ذكر العبادات الشرعية بتقسيم يقرب فهمه، و يسهل حفظه، كثير الفوائد، جزء واحد، سبعون ورقة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في المواريث،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معونة الفارض علي استخراج سهام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ذكر ما يستحقه طبقات الوارث، و السبيل إلي استخراج سهامهم من غير انكسار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مفيد، صنّفه بطرابلس لبعض الاخوان، جزء واحد، </w:t>
      </w:r>
    </w:p>
    <w:p>
      <w:pPr>
        <w:pStyle w:val="BookText"/>
        <w:rPr/>
      </w:pPr>
      <w:r>
        <w:rPr>
          <w:rFonts w:ascii="Amiri" w:hAnsi="Amiri" w:eastAsia="Amiri" w:cs="Amiri"/>
          <w:color w:val="111111"/>
          <w:sz w:val="28"/>
          <w:sz w:val="28"/>
          <w:szCs w:val="28"/>
          <w:rtl w:val="true"/>
          <w:lang w:bidi="ar-SA"/>
        </w:rPr>
        <w:t>ستون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المنهاج إلي معرفة مناسك الحاج، و هو منسك كامل يشتمل علي فقه، و عمل و زيارات، جزء واحد، يزيد علي مائة ورقة، صنّفه للأمير صارم الدولة يحج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المقنع للحاج و الزائر، سأله القائد أبو البقاء فرز بن برأك، جزء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المنسك العضبي، أمره بعمله الأمير صارم الدولة، و عضبها ذو الفخرين بطبرية، قد ذاع في الأرض 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منسك لطيف في مناسك النسوان، أمره بعمله صارم الدولة حرس اللّه مدّته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نهج البيان في مناسك النسوان، أمره بعمله الشيخ الجليل أبو الكتائب أحمد بن محمّد بن عماد، رفع اللّه درجته، و صنّفه بطرابلس، و هو خمسون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الاستطراف فيما ورد في الفقه في الانصاف، و هو معني غريب لم يسبق إلي مثله، يتضمّن بذكر النصف في الفقه، صنّفه للقاضي أبي الفتح عبد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كتاب الدعائم للقاضي نعمان، و هو من جملة فقهاء الحضرة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الاختيار من الأخبار، و هو اختصار كتاب الأخبار للنعمان، يجري مجري اختصار الدعائم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ردع الجاهل و تنبيه الغافل، و هو نقض كلام أبي المحاسن المعري، الذي طعن به علي الشريف المرتضي في المسح علي الرجلين، عمل بطرابلس</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البستان في الفقه، و هو معني لم يطرق، و سبيل لم يسلك، قسم فيه أبوابا من الفقه، و فرّع كلّ فن منها حتي حصل كلّ باب شجرة كاملة، يكون نيفا و ثلاثين شجرة كاملة، صنّفه للقاضي الجليل أبي طالب عبد اللّه بن‏ </w:t>
      </w:r>
    </w:p>
    <w:p>
      <w:pPr>
        <w:pStyle w:val="BookText"/>
        <w:rPr/>
      </w:pPr>
      <w:r>
        <w:rPr>
          <w:rFonts w:ascii="Amiri" w:hAnsi="Amiri" w:eastAsia="Amiri" w:cs="Amiri"/>
          <w:color w:val="111111"/>
          <w:sz w:val="28"/>
          <w:sz w:val="28"/>
          <w:szCs w:val="28"/>
          <w:rtl w:val="true"/>
          <w:lang w:bidi="ar-SA"/>
        </w:rPr>
        <w:t>محمّد بن عمار، أدام اللّه سلطانه و كبت شانئيه و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الكافي في الاستدال بصحّة القول برؤية الهلال، عمله بمصر نحوا من مائة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الكتب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نقض رسالة فردان بعد المروزي، في الجزء أربعون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غاية الإنصاف في مسائل الخلاف، يتضمّن النقض علي أبي الصلاح الحلبي رحمه اللّه في مسائل خلف </w:t>
      </w:r>
      <w:r>
        <w:rPr>
          <w:rStyle w:val="FootnoteAnchor"/>
          <w:rtl w:val="true"/>
        </w:rPr>
        <w:footnoteReference w:id="547"/>
      </w:r>
      <w:r>
        <w:rPr>
          <w:rFonts w:ascii="Amiri" w:hAnsi="Amiri" w:eastAsia="Amiri" w:cs="Amiri"/>
          <w:color w:val="111111"/>
          <w:sz w:val="28"/>
          <w:sz w:val="28"/>
          <w:szCs w:val="28"/>
          <w:rtl w:val="true"/>
          <w:lang w:bidi="ar-SA"/>
        </w:rPr>
        <w:t xml:space="preserve">بينه و بين المرتضي، نصر فيها رأي المرتضي، و نصر والدي رحمه اللّه، و أبي المستفيد رضي اللّه عنهم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انّ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المفيد رضي اللّه عنه بدلا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المستفيد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نقله له الشيخ أبو المجد محمد الرضا الأصفهاني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حجّة العالم في هيئة العالم، هذا كتاب يتضمّن الدلالة علي أن شكل السموات و الأرض كشكل الكرة، و إبطال مقال من خالف في ذلك، جزء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ذكر الأسباب الصادة عن معرفة الصواب، جزء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نعتها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بدامغة النصاري، و هو نقض كلام أبي الهيثم النصراني فيما رام تثبيته من الثالوث و الاتحاد، جزء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الغاية في الأصول، بجزء منه القول في حدوث العالم و إثبات 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رياضة العقول في مقدّمات الأصول، جزء لطيف، لم يتم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المراشد المنتخب من غرر الفوائد، يتضمّن تفسير آيات من القرآن، مائتا 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جواب رسالة الأخوين، يتضمّن الردّ علي الأشعرية، و إفساد أقوالهم و طعنهم علي الشيعة، ستون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الكتب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البصير في حجّ يوم الغدير، هذا كتاب مفيد، يختص بإثبات إمامة أمير المؤمنين عليه السلام في يوم الغدير، جزء واحد، مائتا ورقة، بلغ الغاية فيه حتي حصل في الإمامة كافيا للشيعة، عمله في هذه المسألة بطرابلس للشيخ الجليل أبي الكتائب عمار أطال اللّه بقاه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التعجب في الإمامة من أغلاط العامة، هذا كتاب جمع فيه بين أقوالهم المتناقضة الشاهدة بمذاهبهم الفاسدة، نحوا من المائة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الاستنصار في النص علي الأئمة الأطهار عليهم السلام، هذا كتاب يتضمن ما ورد من طريق الخاصة و العامة من النص علي أعداد الأئمة عليهم السلام، جزء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معارضة الأضداد باتفاق الأعداد في فنّ من الإمامة، جزء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القيسرانية في تزويج النبيّ صلّي اللّه عليه و آله عائشة و حفصة، جزء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النباتية في فضل أمير المؤمنين صلوات اللّه عليه علي جميع البرية سوي سيدنا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كتاب التنزيه، تصنيف المرتضي رحمه اللّه عبر ذكر الأنبياء، و بقي ذكر الأئمة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الانتقام ممّن غدر أمير المؤمنين عليه السلام، و هو النقض علي ابن شاذان الأشعري فيما أورده في آية الغار، لم يسبق إلي مثله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الفاضح في ذكر معاصي المتقلّبين علي مقام أمير المؤمنين عليه‏ </w:t>
      </w:r>
    </w:p>
    <w:p>
      <w:pPr>
        <w:pStyle w:val="BookText"/>
        <w:rPr/>
      </w:pPr>
      <w:r>
        <w:rPr>
          <w:rFonts w:ascii="Amiri" w:hAnsi="Amiri" w:eastAsia="Amiri" w:cs="Amiri"/>
          <w:color w:val="111111"/>
          <w:sz w:val="28"/>
          <w:sz w:val="28"/>
          <w:szCs w:val="28"/>
          <w:rtl w:val="true"/>
          <w:lang w:bidi="ar-SA"/>
        </w:rPr>
        <w:t>السلام، لم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الكتب النجومية و ما يتعلق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مزيل اللبس و مكمل الأنس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نظم الدرر في مبني الكواكب و الصور، و هو كتاب لم يسبق إلي مثله، يتضمّن ذكر أسماء الكواكب المسمّاة علي ما نطقت به العرب و أهل الرصد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إيضاح السبيل إلي علم أوقات الليل، هذا كتاب يتضمن ذكر المنازل الثمانية و العشرين و كواكبها، و مواقع بعضها من بعض، و صورها، و الإرشاد إلي معرفتها، و الاستدلال علي أوقات الليل بها، و هو كثير المنفعة، جزء واحد، مائتا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الحساب الهندي و أبوابه، و عمل الجذور و المكعبات المفتوحة و الصم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الكتب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العيون في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معدن الجواهر و رياضة الخواطر، يتضمّن من الآداب و الحكم ممّا روي عن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رياض الحكم، و هو كتاب عارض به ابن المقفّع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موعظة العقل للنفس، عملها لنفسه، نحو من الكراسين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التعريف بوجوب حقّ الوالدين، عملها لولده، كرأسه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أذكار الاخوان بوجوب حقّ الإيمان، أنفذها إلي الشيخ الأجل أبي الفرج البابلي، كرأسه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نصيحة الاخوان، أنفذها إلي الشيخ أبي اليقظان أدام اللّه تعالي تأييده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التحفة في الخواتيم، جزء لطيف</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الرسالة العلويّة في فضل أمير المؤمنين عليه السلام علي سائر البرية سوي‏ </w:t>
      </w:r>
    </w:p>
    <w:p>
      <w:pPr>
        <w:pStyle w:val="BookText"/>
        <w:rPr/>
      </w:pPr>
      <w:r>
        <w:rPr>
          <w:rFonts w:ascii="Amiri" w:hAnsi="Amiri" w:eastAsia="Amiri" w:cs="Amiri"/>
          <w:color w:val="111111"/>
          <w:sz w:val="28"/>
          <w:sz w:val="28"/>
          <w:szCs w:val="28"/>
          <w:rtl w:val="true"/>
          <w:lang w:bidi="ar-SA"/>
        </w:rPr>
        <w:t>سيدنا رسول اللّه صلّي اللّه عليه و آله، عملها للشريف أبي طالب، جزء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الجليس، هذا كتاب لم يسبق إلي مثله، عمله كالروضة المنشورة، ضمنه من سير الملوك و آدابهم، و تحف الحكماء و طرفهم، من ملح الأشعار و الآداب ما يستغني به عن المجموعات و غيرها، لم يصنّف مثله، الجملة تكون خمسة أجزاء، خمسمائة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انتفاع المؤمنين بما في أيدي السلاطين، حداه علي عمله الإخوان حرسهم اللّه بصيداء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الأنيس، يكون نحوا من ألفي ورقة، جعله مبوّبا في كلّ فنّ، لم يسبق إلي مثله، مات رحمه اللّه، و لم يبلغ غرضه من تصنيفه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الأنساب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مختصر كتاب ابن جذاع، للشريف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المعقبين من ولد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تشجير في ذكر المعقبين من ولد الحسن و الحسين صلوات اللّه عليهما، و لم يسبق إلي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الزاهد في آداب الملوك، للأمير صارم الدولة ذي الفضيلتين أدام اللّه علوه، لم يسبق إلي مثله، جزء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كنز الفوائد، خمسة أجزاء، عمله لابن عمّه يتضمّن أصولا من الأدلة، و فنونا و كلاما في فنون مختلفة، و تفاسير آيات كثيرة، و مختصرات عملها عدة، و أخبارا سمعها مرويّة من الآداب، و نكتا مستحسنة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تسلية الرؤساء، عملها للأمير ناصر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التأديب، عمله لولده، جزء لطيف</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المجالس في مقدمات صناعة الكلام، أمر بعملها الأمير صارم الدولة ذو الفضيلتين حرس اللّه عمره لما آثر الاطلاع بهذا العلم، بجزء منها ثمانية مجالس‏ </w:t>
      </w:r>
    </w:p>
    <w:p>
      <w:pPr>
        <w:pStyle w:val="BookText"/>
        <w:rPr/>
      </w:pPr>
      <w:r>
        <w:rPr>
          <w:rFonts w:ascii="Amiri" w:hAnsi="Amiri" w:eastAsia="Amiri" w:cs="Amiri"/>
          <w:color w:val="111111"/>
          <w:sz w:val="28"/>
          <w:sz w:val="28"/>
          <w:szCs w:val="28"/>
          <w:rtl w:val="true"/>
          <w:lang w:bidi="ar-SA"/>
        </w:rPr>
        <w:t>و لم يتم، لم يسبق إلي مثل ترتيبه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الإقناع عند تعذّر الإجماع، في مقدمات الكلام، لم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الكفاية في الهداية، في مقدمات أصول الكلام، لم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الأصول في مذهب آل الرسول عليهم السلام، يتضمّن الأخبار بالمذهب من غير أدلة، عملها للإخوان بصور في سنة ثمانية عشر و أربعمائة، جزء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البيان عن دلالة شهر رمضان، يتضمن نصرة القول بالعدد في معرفة أوائل الشهور، و هو الكتاب المنقوص عمله بالرملة لقاضي القضاة، جزء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رسالة الحازمية في إبطال العدد، و تثبيت الرؤية، و هي الردّ علي أبي الحسن بن أبي حازم المصري تلميذ شيخي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انتقاله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انقثاله، و يبدو من عنوان هذه الرسالة و الرسالة السابقة أن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أولا يعتقد بالعدد،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شهر رمضان ثلاثون يوما ابدا لا يزيد و لا ينقص، ثم عدل عن ذلك و انتقل إلي القول بالرؤية،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شهر رمضان كسائر الشهور، يصيبه النقصان و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العدد، أربعون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العامرية في الجواب عن مسألة سألت عنها الغلاة، أمر بعملها الأمير قوام الدولة، و أنفذها إلي العامري القاضي، جزء لطيف، عملت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القول في معرفة النبيّ صلّي اللّه عليه و آله بالكتابة و سائر اللغات، عمل بالقاهرة لأبي اليقظان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كرأسه مختصر طبقات الوارث، عمل للمبتدئين بطرابلس، لطيف</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الجدول المدهش، سأله في عمله 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الرسالة الصوفية، و هي في خبر مظلوم و مراد، سأل في عملها بعض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الإيضاح عن أحكام النكاح، أمر بعمله الأمير ذخر الدولة بصيداء في سنة إحدي و أربعين و أربعمائة، يخرج في جزء واحد، فيه الخلاف بين الإمامية و 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التنبيه علي أغلاط أبي الحسن البصري، في فصل ذكره في الإمامة،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الباهر في الأخبار، لم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نصيحة الشيعة، لم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العدل في المحاكمة إلي العقل، لم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هداية المسترشد، لم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يشتمل كنز الفوائد علي مختصرات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الذّخر للمعاد في صحيح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بحقيقة إسلام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وجوب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التذكرة بأصول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علي طول عمر القائم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مسح الرجلين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علي حقيقة الملائمة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الإيضاح بين السنة و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مجلس الكرّ و الفر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الخلإ و الملأ</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علي الغلاة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علي المنجمين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سقط من آخرها أسطر، كما أنه سقط منها أيضا من تصانيفه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الإبانة عن المماثلة في الاستدلال بين طريق النبوّة و الإمامة، و هو كتاب لطيف لم يسبقه فيما أعلمه أحد، أثبت فيه أن طريق إثبات الإمامي للسني إمامة أمير المؤمنين و ولده عليهم السلام كطريق إثبات السني لليهودي نبوّة نبيّنا صلّي اللّه عليه و آله، و أن الطريقين متماثلان، فذكر بعد المقدمات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حكاية مجلس، قد فرضنا أن ثلاثة اجتمعوا في 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 يهودي، و الآخر معتزلي، و الآخر شيعي إمامي، و أنهم تناظروا في النبوة و الإمامة، فتراجع بينهم النظر حتي حصل في التشبيه كالكر و الفرّ، إن اليهودي افتتح الكلام فسأل المعتزلي عن صحة نبوة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علي ذلك أن اللّه أبانه بالمعجزات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فيقول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أثبت ذلك؟ فيتمسّك بالتواتر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حجّتك علي اليهودي حجّة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كتاب ينبئ عن دقّة نظره و تبحره، و جودة فكره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علي بن طاوس في آخر الدروع الواقية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جعفر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القمّي صاحب كتاب المنبئ و المسلسلات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الشأن من الأعيان، ذكر الكراجكي في كتاب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صنّف مائتين و عشرين كتابا بقم و الري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كتاب التعجب الذي أشار إليه، فهو أيضا كتاب لطيف جمع فيه ممّا تناقضت فيه أقوالهم، أو خالف فعالهم أقوالهم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عجيب ما ذكره في الفصل الذي عقده لذكر بغضهم أهل البيت عليهم السلام، و أنّهم يدّعون محبتهم، و جوارحهم لهم مكذبة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عجيب أمرهم ما سمعته أنّهم في المغرب بمدينة قرطبة يأخذون في ليلة عاشوراء رأس بقرة ميتة و يجعلونه علي عصا و يحمل و يطاف به الشوارع و الأسواق، و قد اجتمع حوله الصبيان و يصفقون و يلعبون، و يقفون به علي أبواب البيوت،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ستي المروسنة أطعمينا المطنفسة، يعنون القطائف، و أنها تعدّ لهم، و يكرمون و يتبركون بما 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شيخ بالقاهرة من أهل المغرب كان يخدم القاضي أبا سعيد بن العارفي، أنه كان ممّن يحمل هذا الرأس في المغرب و هو صبي في ليلة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فتري هذه من فرط المحبّة لأهل البيت عليهم السلام، و شدة التفضيل لهم علي الأنام؟</w:t>
      </w:r>
    </w:p>
    <w:p>
      <w:pPr>
        <w:pStyle w:val="BookText"/>
        <w:rPr/>
      </w:pPr>
      <w:r>
        <w:rPr>
          <w:rFonts w:ascii="Amiri" w:hAnsi="Amiri" w:eastAsia="Amiri" w:cs="Amiri"/>
          <w:color w:val="111111"/>
          <w:sz w:val="28"/>
          <w:sz w:val="28"/>
          <w:szCs w:val="28"/>
          <w:rtl w:val="true"/>
          <w:lang w:bidi="ar-SA"/>
        </w:rPr>
        <w:t>و قد سمع هذه الحكاية بعض المتعصبين لهم، فتعجب منها و أنكرها،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يستجيز مؤمن أن يفعلها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منها حمل رأس الحسين عليه السلام بن علي بن أبي طالب صلوات اللّه عليهما علي رمح عال، و خلفه زين العابدين عليه السلام مغلول اليدين إلي عنقه، و نساؤه و حريمه معه سبايا مهتكات علي أقتاب الجمال، يطاف بهم البلدان، و يدخل بهم الأمصار التي أهلها يظهرون الإقرار بالشهادتين،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المسلمين، و ليس فيهم منكر، و لا أحد منفر، و لم يزالوا بهم كذلك إلي دمشق، و فاعلوا ذلك يظهرون الإسلام، و يقرءون القرآن، ليس منهم إلّا من تكرر سماعه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الْقُرْبيٰ </w:t>
      </w:r>
      <w:r>
        <w:rPr>
          <w:rStyle w:val="FootnoteAnchor"/>
          <w:rtl w:val="true"/>
        </w:rPr>
        <w:footnoteReference w:id="551"/>
      </w:r>
      <w:r>
        <w:rPr>
          <w:rFonts w:ascii="Amiri" w:hAnsi="Amiri" w:eastAsia="Amiri" w:cs="Amiri"/>
          <w:color w:val="111111"/>
          <w:sz w:val="28"/>
          <w:sz w:val="28"/>
          <w:szCs w:val="28"/>
          <w:rtl w:val="true"/>
          <w:lang w:bidi="ar-SA"/>
        </w:rPr>
        <w:t>فهذا أعظم من حمل رأس بقرة في بلدة واحدة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عجيب قولهم أنّ أحدا لم يشر بهذا الحال، و يستبشر بما جري فيها‏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الفعال، و قد رووا ما جري، و قرّره شيوخهم، و رسمه سلفهم من تبجيل كلّ من نال من الحسين صلوات اللّه و سلامه عليه في ذلك اليوم، و أثر في القتل به أثرا، و تعظيمهم لهم، و جعلوا ما فعلوا سمة لأولادهم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في أرض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السراويل، و بنو السرج، و بنو سنان، و بنو المكبّري، و بنو الطشتي، و بنو القضيبي، و بنو الدرجي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بنو السراويل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فأولاد الذي سلب سراويل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بنو السرج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فأولاد الذي سرجت خيله تدوس جسد الحسين عليه السلام، و دخل بعض هذه الخيل إلي مصر، فقلعت نعالها من حوافرها، و سمّرت علي أبواب الدور ليتبرك بها، و جرت بذلك السنة عندهم حتي صاروا يتعمّدون عمل نظيرها علي أبواب دورهم، فهي إلي هذه الغاية تري علي أبواب أكثر دورهم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بنو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فأولاد الذي حمل الرمح الذي علي سنانه رأس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بنو المكبّري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فأولاد الذي كان يكبّر علي خلف رأس الحسين عليه السلام، و في 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يكبرون لأن قتلت و إنّما قتلوا بك التكبير و التهليلا</w:t>
      </w:r>
    </w:p>
    <w:p>
      <w:pPr>
        <w:pStyle w:val="BookText"/>
        <w:rPr/>
      </w:pPr>
      <w:r>
        <w:rPr>
          <w:rFonts w:ascii="Amiri" w:hAnsi="Amiri" w:eastAsia="Amiri" w:cs="Amiri"/>
          <w:color w:val="111111"/>
          <w:sz w:val="28"/>
          <w:sz w:val="28"/>
          <w:szCs w:val="28"/>
          <w:rtl w:val="true"/>
          <w:lang w:bidi="ar-SA"/>
        </w:rPr>
        <w:t>و أمّا بنو الطشتي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فأولاد الذي حمل الطشت الذي ترك فيه رأس الحسين عليه السلام، و هم بدمشق مع بني المكبّري معروفون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بنو القضيبي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فأولاد الذي أحضر القضيب إلي يزيد لعنه اللّه لنكت ثنايا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بنو الدرجي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فأولاد الذي ترك الرأس في درج جيرون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لعمرك هو الفخر الواضح لو لا أنه فاضح، و قد بلغنا أنّ رجلا قال لزين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لنحبكم أهل البيت،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98" w:name="pg11848_124307"/>
    </w:p>
    <w:p>
      <w:pPr>
        <w:pStyle w:val="BookText"/>
        <w:rPr/>
      </w:pPr>
      <w:bookmarkEnd w:id="198"/>
      <w:r>
        <w:rPr>
          <w:rFonts w:ascii="Amiri" w:hAnsi="Amiri" w:eastAsia="Amiri" w:cs="Amiri"/>
          <w:color w:val="111111"/>
          <w:sz w:val="28"/>
          <w:sz w:val="28"/>
          <w:szCs w:val="28"/>
          <w:rtl w:val="true"/>
          <w:lang w:bidi="ar-SA"/>
        </w:rPr>
        <w:t xml:space="preserve">أنتم تحبّون حبّ السّنورة، من شدّة حبّها لولدها تأكله </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11689829_73709187"/>
      <w:bookmarkStart w:id="200" w:name="_Toc80"/>
      <w:bookmarkEnd w:id="199"/>
      <w:r>
        <w:rPr>
          <w:rtl w:val="true"/>
        </w:rPr>
        <w:t>في ذكر مشجرة مشايخ الكراجكي</w:t>
      </w:r>
      <w:bookmarkEnd w:id="200"/>
    </w:p>
    <w:p>
      <w:pPr>
        <w:pStyle w:val="BookText"/>
        <w:rPr/>
      </w:pPr>
      <w:r>
        <w:rPr>
          <w:rFonts w:ascii="Amiri" w:hAnsi="Amiri" w:eastAsia="Amiri" w:cs="Amiri"/>
          <w:color w:val="111111"/>
          <w:sz w:val="28"/>
          <w:sz w:val="28"/>
          <w:szCs w:val="28"/>
          <w:rtl w:val="true"/>
          <w:lang w:bidi="ar-SA"/>
        </w:rPr>
        <w:t>و هذا الشيخ يروي عن جملة من المشايخ الأجلّة كما يظهر من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كأستاذه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المرتضي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يعلي سلّار بن عبد العزيز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عبد اللّه الحسين بن عبيد اللّه بن علي الواسطي، العالم الفقيه المعروف، صاحب كتاب من أظهر الخلاف لأهل البيت عليهم السلام، الذي ينقل عنه السيد علي بن طاوس في رسالة المواسعة في فوائت الصلوات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يروي عن أبي محمّد هارون بن موسي التلعكبري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الجليل محمّد بن أحمد بن علي بن الحسن بن شاذان، الفقيه النبيه، القمي الإمامي، ابن أخت أبي القاسم جعفر بن قولويه، أو هو خال أبيه، صاحب كتاب المائة منقبة في مناقب أمير المؤمنين و أهل البيت عليهم السلام من طرق العامة، و كلّها مسندة إلّا أن بعض من لا خير فيه أسقط منه الأسانيد، فأكثر ما يوجد من نسخه النسخة الساقطة أسانيدها، و لم يعثر السيد المحدّث السيد هاشم التوبلي إلّا عليها، و أكثر النقل منها في غاية المرام، و كلّها 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الكتاب الشريف هو بعينه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دفائن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رأيت ما نقله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الشيخ الجليل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تصريحه في كتابه في الإمامة باتحاد كتاب الإيضاح مع كتاب المائة منقبة لمولانا أمير المؤمنين، و تحققت ذلك بالرجوع إلي نفس تلك الرسالة فوجدته كما نقله، و تحيرت من ذلك،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رواية الكراجكي عن ابن شاذان كونه تلميذا له، عريفا بجميع مصنفاته، بل سافر إلي حج بيت اللّه، فاتفق أن لا قي في مكة ابن شاذان، و روي عنه كتاب المائة منقبة، و أجازه روايتها، و لم يعثر بكتابه الإيضاح؛ لما فات إظهاره في مسجد الحرام، لما فيه من مطاعن الخلفاء و مثالبهم، فظن الكراجكي اتحاد الكتابين، و ليس كذلك قطعا كما بذلك عليه تسميته بإيضاح دقائق النواصب، فان هذا الاسم لدينا يسمي المناقب المروية لأمير المؤمنين، خصوصا من طرقهم، و مع ذلك كله غريب جدا، و رسالة الكراجكي في الإمامة التي فيها هذه العبارة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النواصب،</w:t>
      </w:r>
    </w:p>
    <w:p>
      <w:pPr>
        <w:pStyle w:val="BookText"/>
        <w:rPr/>
      </w:pPr>
      <w:r>
        <w:rPr>
          <w:rFonts w:ascii="Amiri" w:hAnsi="Amiri" w:eastAsia="Amiri" w:cs="Amiri"/>
          <w:color w:val="111111"/>
          <w:sz w:val="28"/>
          <w:sz w:val="28"/>
          <w:szCs w:val="28"/>
          <w:rtl w:val="true"/>
          <w:lang w:bidi="ar-SA"/>
        </w:rPr>
        <w:t>الذي ينسب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علي ذاك تصريح تلميذه العلامة الكراجكي في كتاب الإبانة، فإنّه بعد ما ذكر في المجلس الذي فرض فيه مناظرة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المعتزلي و اليهودي و الإمامي، و أطال الكلام بينهم، و ظهر الحقّ، و أسلم اليهودي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الموفّق السديد و المرشد المفيد، قد دللت فأبلغت، و وعظت فبالغت، و ناديت فأسمعت، و نصحت فأفصحت، حتي ثبتت الحجّة و قهرت، و بنيت المحجّة و أظهرت، و وجب عليّ زائد الشكر، و لم يبق لمعاند عذر، و قد ذكرت رضي اللّه عنك أنّ من أصحاب الطريق العامة من قد روي معني النص الجلي علي أمير المؤمنين عليه السلام بالإمامة، فاذكر لنا بعضه لنقف عليه، و زدنا بصيرة ممّا هديتنا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الحسن محمّد بن علي بن شاذان القمي رضي اللّه عنه من كتابه المعروف بإيضاح دفائن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و هذه اللفظة في اسم الكتاب إيضاح دفائن النصاب بالفاء المفردة و النون من الدفينة في مجمع البحرين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عن الشمس فإنها تظهر الداء الدفين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المستتر الذي طهرته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الكتاب يطهر الداء الدفين في قلوب النصاب من جحد الأمر الذي هو رأس كل داء، الموجب للضلال المبين، و المنزل في الدين، فرأوا الدين هو كذلك إلي آرائهم و أهوائهم، كما هو كذلك في كتاب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النصّاب، و هذا كتاب جمع فيه ممّا سمع من طريق العامة مائة منقبة لأمير المؤمنين و الأئمة من ولده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عليه كتابه المعروف بإيضاح دفائن‏ح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النواصب، بمكّة في المسجد الحرام سنة اثنتي عشرة و أربعمائة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كتاب الاستنصار في النص علي الأئمة الأطهار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إنكار العامة لما نقلوه من ذلك عند المناظرة، و رفعهم له في حال الحاجة علي سبيل المكابرة، فهو غير قادح في الاحتجاج به عليهم، و لا مؤثر فيما هو لازم لهم، إذا كان من اطلع في أحاديثهم وجده منقولا عن ثقاتهم، و من سمع من رجالهم رواه في خلال أسانيدهم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الشيخ أبو الحسن محمّد ابن أحمد بن شاذان القمي رضي اللّه عنه، و له تقدّم واجب في الحديثين، و علم ثاقب بصحيح النقلين، وضع كتابا سمّاه إيضاح دفائن النواصب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طلبت نسخة كتاب الإيضاح و كان أمانة عند بعض العلماء، فوجدته كتابا قريبا من خمسين ورقة، إلّا أن في بعض المواضع منه بياضا بقدر صفحة أو ورق، و ذكر ناسخه أن هذه البياضات كانت في النسخة التي استنسخ منها و نقلها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خطبتها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 السموات و الأرض، و جعل الظلمات و النور، ثم الذين كفروا بربهم يعدلون، الحمد للّه الذي اصطفي محمّد برسالته، و ارتضاه لنفسه، و ائتمنه علي وحيه، و بعثه نبيا إلي خلقه رحمة للعالمين، بشر بالجنة من أطاعه، و أنذر بالنار من عصاه، أعذارا و إنذارا، و انزل عليه كتابا عزيزا، لٰا يَأْتِيهِ الْبٰاطِلُ مِنْ بَيْنِ يَدَيْهِ وَ لٰا مِنْ خَلْفِهِ تَنْزِيلٌ مِنْ حَكِيمٍ حَمِيدٍ، احتجاجا علي خلقه بتبليغ حجته و أداء رسالته، ثم نقل آيات كثيرة في إكمال الدين و وجوب طاعة رسوله فيما أمره، و الانتهاء عن نهيه فيما نهاه، و نحو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نظرنا فيما اختلف فيه أهل الملة من أهل القبلة من أمر دينهم، حتي كفّر بعضهم بعضا، و برئ بعضهم من بعض، و كلهم ينتحلون الحق و يدعيه، فوجدناهم في ذلك صنفين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المسمون بالسنة و الجماعة، و أطال الكلام في أخلاق طوائفهم، مع اتفاقهم علي ردّ الشيعة، فسموهم بالرافضة، و في أن اللّه و رسوله لم يكملا لهم دينهم و فوضه إلي آراء الأصحاب، ثم دخل في إيضاح دفائن ما في قلوب الصحابة من الصحابة، كالخلفاء الثلاثة، و حسد بعضهم بعضا، من أبي بكر و عمر و عثمان و طلحة و الزبير و غيرهم من رؤسائهم، و ذكر أكثر مطاعنهم، و أوضح فضائحهم من رواياتهم و نوادرهم بما لا 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الكتاب، و ليس فيها اسم و لا أثر في مناقب أمير المؤمنين و مائة منقبة أصلا إلّا ضمنا و إشارة إلي ختم الكتاب الذي قال، و أنتم مع ذلك أسميتم أنفسكم بأهل السنة و الجماعة، و هذه صفتكم التي تعرفونها من أنفسكم و تنطق بها ألسنتكم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فالحمد للّه الذي بصرنا ما جهلتم و عرفنا ما جحدتم به و له المنّة بذلك، و الحمد للّه كثيرا و صلّي اللّه علي سيّد الأولين و الآخرين محمّد النبي و لا شك أن هذا هو كتاب إيضاح دفائن النواصب كما لا شك أنه غير كتاب المائة منقبة لأمير المؤمنين عليه السلام بأسانيد المخالفين، فإنه ليس في هذا الكتاب منقبة مسندة له عليه السلام، إلّا بعض المناقب التي انجر الكلام إليها و ذكرها ضمنا، و ما نقله المصنف من رسالة الإمامة للكراجكي و‏ها هي أيضا موجودة و لعلنا نتفحص و نتصفح فيها فوجدنا فيها شيئا يحل به الاشكال، و نلحقه في المقام، و أخرجت من جملة كتبي هذا الكتاب للكراجكي في الإمامة، و تصفحته حتي وجدت هذه العبارة التي نقلها المصنف و لم تزدني إلا تعجبا، لأن الخبر الذي نقله أولا بإسناده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الذي بعثني بالحق بشيرا ما استقر الكرسي و العرش و لا دار الفلك و لا قامت السماء و الأرض إلا بأن كتب عليها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الخبر، و نقل عدة أخبار في مناقبه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تصفحت كتاب الإيضاح فلم أجد خبر من هذه الأخبار عينا و لا أثرا، فزاد تعجبي من ذلك، و لعل اللّه يحدث بعد ذلك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لمحرره يحيي بن محمد شفيع عفي عنهما في الدارين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جمع فيها أخبارا أخرجها من أحاديثهم، و آثارا استخرجها من طريقهم في فضائل أهل‏ن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البيت عليهم السلام، منها ما يتضمّن النصّ بالإمامة علي الأئمة الاثني عشر عليهم السلام، و سمعناه منه في سنة اثنتي عشرة و أربعمائة بالمسجد الحرام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أغرب الفاضل المعاصر في الروضات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 حدثني الشيخ أبو الحسين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 أمي أبو القاسم جعفر بن محمّد ابن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و نقل أخبارا متعددة، قال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استفيد لك من هذه الجملة التي نقلناها من الكتاب المذكور ستة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أخت ابن قولويه المحدث المشهور، كما نقل عنه صاحب الكتاب أيضا في موضع آخر منه تصريحه بذلك،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الفقيه أبو الحسن محمّد بن أحمد بن الحسين بن شاذان القمي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خالي أبو القاسم جعفر بن محمّد بن قولويه، عن محمّد بن يعقوب الكليني، عن علي بن إبراهيم، عن أبيه، عن محمّد بن أبي عمير، عن حفص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بلية الناس عظيمة، أن دعوناهم لم يجيبوا، و إن تركناهم لم يهتدوا بغيرنا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قولويه المذكور يروي عن علي بن الحسين، الذي هو ظاهر في كونه والد شيخنا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بابويه المذكور عن علي بن إبراهيم القمي، الذي هو شيخ الشيخ أبي جعفر الكليني المشهور، مع أنهما غير مذكورين في شي‏ء من الإجازات و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شاذان القمي هذا يروي عن شيخنا الصدوق و هو أيضا غير مذكور في غير ذلك من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تلميذه الكراجكي المرحوم إنما أدرك صحبته بمكة المعظمة، فكان الرجل من جملة مجاوريها في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والد الرجل أيضا كان من جملة العلماء و المحدثين، و انه يروي عنه، و عن غير واحد من أفاضل رؤساء هذا الدين، فكان من بيت العلم و الجلالة، و من جملة ثقات رواة الإمامية، و كبار أخيار الطائفة المحقة الاثني عشرية قدس اللّه أرواحهم البهية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جملة مصنفات الرجل كتابا سمّاه الإيضاح لدقائق النواصب، و الظاهر ان وصفه للكشف عن قبائح أقوالهم و الشرح للشنائع من اعتقاداتهم، كما أن الظاهر أن له مصنفات أخر غير ما ذكرنا في المناقب و المثالب و الفقه و الأصول، و غير ذلك من المراتب فليلاحظ انتهي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كلها صحيح، خصوصا الأخير و ان حدسه موافق للصواب، و لا مغمز فيه إلّا في أول الأمور، حيث صرح بان ابن شاذان ابن أخت ابن قولويه مع أن الحديث الذي نقله من المائة منقبة كما رأيت قال يعني ابن شاذان حدثني خال أمي لا خالي، و ما نقله عن موضع آخر منه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خالي اختصار و مسامحة و الأمر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لمحرره يحيي عفي عنه في الدارين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في أوّل ترجمة ابن شاذان أنّ المناقب المائة عنده، و ذكر خطبته و الحديث الأول منه، و في آخرها من جملة‏ن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ما استفاد من كتاب الكنز لتلميذه الكراجكي أنّ من جملة مصنّفات الرجل الإيضاح لدقائق النواصب، و الظاهر أنّه وضعه للكشف عن قبائح مقالاتهم، و الشرح للشنائع من اعتقاداتهم، كما أنه له مصنفات أخر غير ما ذكر في المناقب و المثالب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كلامه تصحيف لفظي، و تحريف معنوي، و حدس غير صائب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بل هذا الحدس منه صائب، و قد ذكرنا في الذريعة في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المائة منقبة غير إيضاح الدقائق، و كلاهما كانا في أصفهان عند الحاج ميرزا يحيي المتوفي بعد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البستان، قال عماد الدين أبو جعفر محمّد بن علي الطوسي في كتاب ثاقب المناقب، بعد ذكر خبرين في ظهور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المائة،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كتبت الحديثين من الجزء السادس و الثمانين من كتاب البستان، من تصنيف محمّد بن أحمد بن علي بن حسين بن شاذان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بعينه كتاب بستان الكرام الذي صرّح في الرياض أنه ينقل عنه بعض متأخري أصحابنا في كتاب الأربعين في فضائل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 أنّ مؤلف هذا الكتاب مذكور باسمه في باب الميم خاصة في أسامي محمّد، و لكنه غير كتاب نزهة الكرام و بستان العوام، الذي ينقل عنه رضي الدين بن طاوس في فرج الهموم </w:t>
      </w:r>
      <w:r>
        <w:rPr>
          <w:rStyle w:val="FootnoteAnchor"/>
          <w:rtl w:val="true"/>
        </w:rPr>
        <w:footnoteReference w:id="563"/>
      </w:r>
      <w:r>
        <w:rPr>
          <w:rFonts w:ascii="Amiri" w:hAnsi="Amiri" w:eastAsia="Amiri" w:cs="Amiri"/>
          <w:color w:val="111111"/>
          <w:sz w:val="28"/>
          <w:sz w:val="28"/>
          <w:szCs w:val="28"/>
          <w:rtl w:val="true"/>
          <w:lang w:bidi="ar-SA"/>
        </w:rPr>
        <w:t xml:space="preserve">، فإنه تأليف محمّد بن الحسين بن الحسن الرازي كما صرّح به فيه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أبي الرجاء محمّد بن علي بن طالب البلدي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تلميذ‏ه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كنز الفوائد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الشريف أبي عبد اللّه محمّد بن عبيد اللّه بن الحسين بن طاهر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الحسن طاهر بن موسي بن جعفر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القاسم ميمون بن حمزة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القاضي أبي الحسن أسد بن إبراهيم بن كلب السلمي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الشريف أبي منصور أحمد بن حمزة العريضي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العباس إسماعيل بن 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و الشيخ أبو الرجاء يروون عن أبي المفضل الشيباني </w:t>
      </w:r>
      <w:r>
        <w:rPr>
          <w:rStyle w:val="FootnoteAnchor"/>
          <w:rtl w:val="true"/>
        </w:rPr>
        <w:footnoteReference w:id="56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الرواية عن بعض شيوخ العامة أعرضنا عن ذكرها، توفي كما في تاريخ اليافعي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Style w:val="FootnoteAnchor"/>
          <w:rtl w:val="true"/>
        </w:rPr>
        <w:footnoteReference w:id="567"/>
      </w:r>
      <w:r>
        <w:rPr>
          <w:rStyle w:val="FootnoteAnchor"/>
          <w:rtl w:val="true"/>
        </w:rPr>
        <w:footnoteReference w:id="56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عبد العزيز بن أبي كامل، روي عنه مدبّجا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لنتبرك بذكر خبر مسند عنه، و كذا عن كلّ واحد من المشايخ الآتية في ترجمتهم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فبالأسانيد السابقة إلي العلامة الكراجكي،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الرجاء محمّد بن علي بن طالب البلدي،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المفضل محمّد بن عبد اللّه بن محمّد بن المطلب الشيباني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بن حجاب </w:t>
      </w:r>
      <w:r>
        <w:rPr>
          <w:rStyle w:val="FootnoteAnchor"/>
          <w:rtl w:val="true"/>
        </w:rPr>
        <w:footnoteReference w:id="569"/>
      </w:r>
      <w:r>
        <w:rPr>
          <w:rFonts w:ascii="Amiri" w:hAnsi="Amiri" w:eastAsia="Amiri" w:cs="Amiri"/>
          <w:color w:val="111111"/>
          <w:sz w:val="28"/>
          <w:sz w:val="28"/>
          <w:szCs w:val="28"/>
          <w:rtl w:val="true"/>
          <w:lang w:bidi="ar-SA"/>
        </w:rPr>
        <w:t>الأزدي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خالد بن يزيد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 أبو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حنّان بن سدير، عن أبيه، عن محمّد بن علي،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لمولاه نوف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معه في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أ رامق أم نبهان؟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نبهان، أرمقك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من شيعتي؟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شيعتي الذبل الشفاه، الخمص البطون، الذين تعرف الرهبانية و الربانية في وجوههم، رهبان بالليل، أسد بالنهار، الذين إذا جنّهم الليل أتزروا علي أوساطهم، و ارتدوا علي أطرافهم، و صفّوا أقدامهم، و افترشوا جباههم، تجري دموعهم علي خدودهم، يجأرون إلي اللّه في فكاك رقابهم، و أمّا النهار فحلماء، علماء، كرام، نجباء، أبرار أتقياء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نوف، شيعتي الذين اتخذوا الأرض بساطا، و الماء طيبا، و القرآن شعارا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شهدوا لم يعرفوا، و ان غابوا لم يفتقدوا، شيعتي الذين في قبورهم يتزاورون، و في أموالهم يتواسون، و في اللّه يتباذلون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نوف، درهم و درهم، و ثوب و ثوب،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شيعتي من لم يهرّ هرير الكلب، و لا يطمع طمع الغراب، و لم يسأل الناس و لو مات جوعا، إن راي مؤمنا أكرمه، و إن رأي فاسقا هجره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شيعتي، شرورهم مأمونة، و قلوبهم محزونة، و حوائجهم خفيفة، و أنفسهم عفيفة، اختلفت بهم الأبدان، و لم تختلف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جعلت فداك، أين أطلب هؤلاء؟</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أطراف الأرض، يا نوف يجي‏ء النبيّ صلّي اللّه عليه و آله آخذا بحجزة ربّه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بحبل الدين و حجزة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آخذ بحجزته، و أهل بيتي آخذون بحجزتي، و شيعتنا آخذون‏ </w:t>
      </w:r>
      <w:bookmarkStart w:id="201" w:name="pg11848_124315"/>
    </w:p>
    <w:p>
      <w:pPr>
        <w:pStyle w:val="BookText"/>
        <w:rPr/>
      </w:pPr>
      <w:bookmarkEnd w:id="201"/>
      <w:r>
        <w:rPr>
          <w:rFonts w:ascii="Amiri" w:hAnsi="Amiri" w:eastAsia="Amiri" w:cs="Amiri"/>
          <w:color w:val="111111"/>
          <w:sz w:val="28"/>
          <w:sz w:val="28"/>
          <w:szCs w:val="28"/>
          <w:rtl w:val="true"/>
          <w:lang w:bidi="ar-SA"/>
        </w:rPr>
        <w:t>بحجزتنا، فالي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الجنّة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 w:name="__RefHeading___Toc11689831_73709187"/>
      <w:bookmarkStart w:id="203" w:name="_Toc81"/>
      <w:bookmarkEnd w:id="202"/>
      <w:r>
        <w:rPr>
          <w:rtl w:val="true"/>
        </w:rPr>
        <w:t>الثاني من أصحاب المجاميع الشيخ أبو العباس أحمد بن علي بن أحمد بن العباس بن محمّد بن عبد اللّه النجاشي</w:t>
      </w:r>
      <w:bookmarkEnd w:id="203"/>
    </w:p>
    <w:p>
      <w:pPr>
        <w:pStyle w:val="Heading5"/>
        <w:numPr>
          <w:ilvl w:val="4"/>
          <w:numId w:val="1"/>
        </w:numPr>
        <w:rPr/>
      </w:pPr>
      <w:bookmarkStart w:id="204" w:name="__RefHeading___Toc11689833_73709187"/>
      <w:bookmarkStart w:id="205" w:name="_Toc82"/>
      <w:bookmarkEnd w:id="204"/>
      <w:r>
        <w:rPr>
          <w:rtl w:val="true"/>
        </w:rPr>
        <w:t>في ترجمة النجاشي</w:t>
      </w:r>
      <w:bookmarkEnd w:id="20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أبو العباس أحمد بن علي بن أحمد بن العباس بن محمّد بن عبد اللّه بن إبراهيم بن محمّد بن عبد اللّه النجاشي، الذي كان زيديا، ثم رجع، و هو الذي ولي الأهواز، و كتب إلي أبي عبد اللّه عليه السلام يسأله، فكتب عليه السلام إليه رسالة معروفة بالرسالة الأهوازية، التي نقلها السيد محيي الدين في أربعينه </w:t>
      </w:r>
      <w:r>
        <w:rPr>
          <w:rStyle w:val="FootnoteAnchor"/>
          <w:rtl w:val="true"/>
        </w:rPr>
        <w:footnoteReference w:id="571"/>
      </w:r>
      <w:r>
        <w:rPr>
          <w:rFonts w:ascii="Amiri" w:hAnsi="Amiri" w:eastAsia="Amiri" w:cs="Amiri"/>
          <w:color w:val="111111"/>
          <w:sz w:val="28"/>
          <w:sz w:val="28"/>
          <w:szCs w:val="28"/>
          <w:rtl w:val="true"/>
          <w:lang w:bidi="ar-SA"/>
        </w:rPr>
        <w:t xml:space="preserve">، و الشهيد الثاني في كشف الريبة </w:t>
      </w:r>
      <w:r>
        <w:rPr>
          <w:rStyle w:val="FootnoteAnchor"/>
          <w:rtl w:val="true"/>
        </w:rPr>
        <w:footnoteReference w:id="572"/>
      </w:r>
      <w:r>
        <w:rPr>
          <w:rFonts w:ascii="Amiri" w:hAnsi="Amiri" w:eastAsia="Amiri" w:cs="Amiri"/>
          <w:color w:val="111111"/>
          <w:sz w:val="28"/>
          <w:sz w:val="28"/>
          <w:szCs w:val="28"/>
          <w:rtl w:val="true"/>
          <w:lang w:bidi="ar-SA"/>
        </w:rPr>
        <w:t xml:space="preserve">، مسندا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 اللّه النجاشي ابن عثيم بن أبي السمّال سمعان بن هبيرة الشاعر ابن مساحق بن بجيرة بن أسامة بن نصر بن قعين بن الحارث بن ثعلبة بن دودان ابن أسد بن خزيمة بن مدركة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اليسع بن</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إلياس بن مضر بن نزار بن معد ابن عدنان، العالم النقاد البصير، المصطلع الخبير، الذي هو أفضل من خطّ في فنّ الرجال بقلم، أو نطق بفم، فهو الرجل كلّ الرجل، لا يقاس بسواه، و لا يعدل به من عداه، كلّما زدت به تحقيقا ازددت به وثوقا، و هو صاحب الكتاب المعروف الدائر الذي أتّكل عليه كافّة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بن علي النجاشي، أحد المشايخ الثقات، و العدول الإثبات، من أعظم أركان الجرح و التعديل، و أعلم علماء هذا السبيل، أجمع علماؤنا علي الاعتماد عليه، و أطبقوا علي الاستناد في أحوال الرجال إليه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معتمد عليه عندي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الرواشح للمحقق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العباس النجاشي شيخنا الثقة الفاضل، الجليل القدر، السند المعتمد عليه المعروف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فهرست البحار بعد عدّ كتابه في الرجال، و كتاب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كتابا الرجال عليهما مدار العلماء الأخيار في الأعصار و الأمصار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مزاره نقلا عن كتاب قبس المصباح للشيخ الفاضل أبي الحسن سليمان بن الحسن الصهرشتي تلميذ علم الهدي، و شيخ الطائفة،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الشيخ الصدوق أبو الحسين أحمد بن علي بن أحمد النجاشي الصيرفي المعروف بابن الكوفي ببغداد، و كان شيخا بهيّا، صدوق اللسان عند المخالف و المؤالف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كان يكني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بابي الحسين أيضا، كما صرّح به العلامة أيضا في إجازته الكبيرة </w:t>
      </w:r>
      <w:r>
        <w:rPr>
          <w:rStyle w:val="FootnoteAnchor"/>
          <w:rtl w:val="true"/>
        </w:rPr>
        <w:footnoteReference w:id="578"/>
      </w:r>
      <w:r>
        <w:rPr>
          <w:rFonts w:ascii="Amiri" w:hAnsi="Amiri" w:eastAsia="Amiri" w:cs="Amiri"/>
          <w:color w:val="111111"/>
          <w:sz w:val="28"/>
          <w:sz w:val="28"/>
          <w:szCs w:val="28"/>
          <w:rtl w:val="true"/>
          <w:lang w:bidi="ar-SA"/>
        </w:rPr>
        <w:t xml:space="preserve">، و السيد جمال الدين أحمد بن طاوس في رجاله، علي ما نقله المحقق صاحب المعالم في أوّل كتابه التحرير الطاووسي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فجلالة قدره، و عظم شأنه في الطائفة، أشهر من أن يحتاج إلي نقل الكلمات، بل الظاهر منهم تقديم قوله و لو كان ظاهرا علي قول غيره من أئمة الرجال في مقام المعارضة في الجرح و التعديل و لو كان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حال النجاشي أنه أضبط الجماعة، و أعرفهم بحال الرجال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سبطه في شرح الاستبصار بعد ذكر كلام النجاشي، و الشيخ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النجاشي يقدم علي الشيخ في هذه المقامات، كما يعلم بالممارسة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شيخه المحقق الأسترابادي في ترجمة سليمان بن صالح من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يخفي تخالف ما بين طريقي الشيخ و النجاشي، و لعلّ النجاشي أثبت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بتقديمه صرّح جماعة من الأصحاب، نظرا إلي كتابه الذي لا نظير له في هذا الباب، و الظاهر أنه الصواب، و لذلك أسباب نذكرها و إن أدّي إلي الإطناب</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تصنيف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لكتابيه الفهرست و كتاب الرجال علي تصنيف النجاشي لكتابة، فإنه ذكر فيه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وثقه و أثني عليه، و ذكر كتابيه مع سائر كتبه </w:t>
      </w:r>
      <w:r>
        <w:rPr>
          <w:rStyle w:val="FootnoteAnchor"/>
          <w:rtl w:val="true"/>
        </w:rPr>
        <w:footnoteReference w:id="583"/>
      </w:r>
      <w:r>
        <w:rPr>
          <w:rFonts w:ascii="Amiri" w:hAnsi="Amiri" w:eastAsia="Amiri" w:cs="Amiri"/>
          <w:color w:val="111111"/>
          <w:sz w:val="28"/>
          <w:sz w:val="28"/>
          <w:szCs w:val="28"/>
          <w:rtl w:val="true"/>
          <w:lang w:bidi="ar-SA"/>
        </w:rPr>
        <w:t>، و حكي في كثير من المواضع عن بعض الأصحاب و أراد به الشيخ، و قال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منها كتاب دعائم الإسلام في معرفة الحلال و الحرام </w:t>
      </w:r>
      <w:r>
        <w:rPr>
          <w:rStyle w:val="FootnoteAnchor"/>
          <w:rtl w:val="true"/>
        </w:rPr>
        <w:footnoteReference w:id="584"/>
      </w:r>
      <w:r>
        <w:rPr>
          <w:rFonts w:ascii="Amiri" w:hAnsi="Amiri" w:eastAsia="Amiri" w:cs="Amiri"/>
          <w:color w:val="111111"/>
          <w:sz w:val="28"/>
          <w:sz w:val="28"/>
          <w:szCs w:val="28"/>
          <w:rtl w:val="true"/>
          <w:lang w:bidi="ar-SA"/>
        </w:rPr>
        <w:t xml:space="preserve">، و هو في فهرست الشيخ الطوسي </w:t>
      </w:r>
      <w:r>
        <w:rPr>
          <w:rStyle w:val="FootnoteAnchor"/>
          <w:rtl w:val="true"/>
        </w:rPr>
        <w:footnoteReference w:id="585"/>
      </w:r>
      <w:r>
        <w:rPr>
          <w:rFonts w:ascii="Amiri" w:hAnsi="Amiri" w:eastAsia="Amiri" w:cs="Amiri"/>
          <w:color w:val="111111"/>
          <w:sz w:val="28"/>
          <w:sz w:val="28"/>
          <w:szCs w:val="28"/>
          <w:rtl w:val="true"/>
          <w:lang w:bidi="ar-SA"/>
        </w:rPr>
        <w:t xml:space="preserve">، و هذان الكتابان هما أجلّ ما صنّف في هذا العلم، و أجمع ما عمل في هذا الفن، و لم يكن لمن تقدم من أصحابنا علي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يدانيهما جمعا و استيفاء، و جرحا و تعديلا، و قد لحظهما النجاشي في تصنيفه، و كانا له من الأسباب الممدودة، و العلل المعدّة، و زاد عليهما شيئا كثيرا، و خالف الشيخ في كثير من المواضع، و الظاهر في مواضع الخلاف وقوفه علي ما غفل عنه الشيخ من الأسباب المقتضية للجرح في موضع التعديل، و التعديل في موضع الجرح، و فيه صح كلا معني المثل 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ترك الأول للآخر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من تشعب علوم الشيخ، و كثرة فنونه و مشاغله و تصانيفه في الفقه و الكلام و التفسير و غيرها، ما يقتضي تقسّم الفكر، و توزّع البال، و لذا أكثر عليه النقض و الإيراد و النقد و الانتقاد في الرجال و غيره، بخلاف النجاشي فإنه عني بهذا الفن فجاء كتابه فيه أضبط و أتقن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استمداد هذا العلم من علم الأنساب و الآثار، و أخبار القبائل و الأمصار، و هذا ما عرف للنجاشي و دلّ عليه تصنيفه فيه و اطلاعه عليه، كما يظهر من استطراده بذكر الرجل لذكر أولاده و إخوانه و أجداده، و بيان أحوالهم و منازلهم حتي كأنه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الرواة عن الأئمة عليهم السلام كانوا من أهل الكوفة و نواحيها القريبة، و النجاشي كوفيّ من وجوه أهل الكوفة، من بيت معروف مرجوع إليهم، و ظاهر الحال أنه أخبر بأحوال أهله و بلده و منشأه، و في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مكّة أدري بشعابها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اتفق للنجاشي من صحبة الشيخ الجليل العارف بهذا الفن، الخبير بهذا الشأن، أبي الحسين أحمد بن الحسين بن عبيد اللّه الغضائري، فإنّه كان خصيصا به، صحبه و شاركه، و قرأ عليه، و أخذ منه، و نقل عنه ممّا سمعه أو وجده بخطّه كما علم، و لم يتفق ذلك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ذكر في أول الفهرست أنه رأي شيوخ طائفتنا من أصحاب الحديث عملوا فهرست كتب أصحابنا، و ما صنّفوه من التصانيف، و رووه من الأصول، و لم يجد من استوفي ذلك أو ذكر أكثره إلّا ما كان قصده أبو الحسين أحمد بن الحسين ابن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عمل كتابين ذكر في أحدهما المصنفات، و في الأخر الأصول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هذين الكتابين لم ينسخهما أحد من أصحابنا، و اخترم هو، و عمد بعض ورثته إلي إهلاك هذين الكتابين و غيرهما من الكتب علي ما حكاه‏ </w:t>
      </w:r>
    </w:p>
    <w:p>
      <w:pPr>
        <w:pStyle w:val="BookText"/>
        <w:rPr/>
      </w:pPr>
      <w:r>
        <w:rPr>
          <w:rFonts w:ascii="IRNazanin" w:hAnsi="IRNazanin" w:eastAsia="IRNazanin"/>
          <w:color w:val="111111"/>
          <w:sz w:val="28"/>
          <w:sz w:val="28"/>
          <w:szCs w:val="28"/>
          <w:rtl w:val="true"/>
          <w:lang w:bidi="fa-IR"/>
        </w:rPr>
        <w:t xml:space="preserve">بعضهم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هذا يعلم أنّ الشيخ لم يقف علي كتب هذا الشيخ، و ظنّ هلاكها كما أخبر به، و لم يكن الأمر كذلك، لما يظهر من النجاشي من اطلاعه عليها، و إخباره عنها، و قد بقي بعضها إلي زمان العلامة، فإنه قال في ترجمة محمّد بن مصادف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قول ابن الغضائري فيه، ففي احد الكتابين أنه ضعيف، و في الآخر أنه ثقة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ثابت أبي المقدام ضعيف جدّا، قاله ابن الغضائري، و قال في كتابه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أبي المقدام ثابت العجلي، مولاهم الكوفي، طعنوا عليه، و ليس عندي كما زعموا، و أنّه ثقة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النجاشي و اتساع طرقه، و إدراكه كثيرا من المشايخ العارفين بالرجال ممّن لم يدركهم الشيخ، كالشيخ أبي العباس أحمد بن علي بن نوح السيرافي، و أبي الحسن أحمد بن محمّد بن الجندي، و أبي الفرج محمّد بن علي الكاتب، و غيرهم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مولد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صفر سنة اثنتين و سبعين و ثلاثمائة، و توفي بمطيرآباد </w:t>
      </w:r>
      <w:r>
        <w:rPr>
          <w:rStyle w:val="FootnoteAnchor"/>
          <w:rtl w:val="true"/>
        </w:rPr>
        <w:footnoteReference w:id="590"/>
      </w:r>
      <w:r>
        <w:rPr>
          <w:rFonts w:ascii="Amiri" w:hAnsi="Amiri" w:eastAsia="Amiri" w:cs="Amiri"/>
          <w:color w:val="111111"/>
          <w:sz w:val="28"/>
          <w:sz w:val="28"/>
          <w:szCs w:val="28"/>
          <w:rtl w:val="true"/>
          <w:lang w:bidi="ar-SA"/>
        </w:rPr>
        <w:t xml:space="preserve">في جمادي الأولي سنة خمسين و أربعمائة </w:t>
      </w:r>
      <w:r>
        <w:rPr>
          <w:rStyle w:val="FootnoteAnchor"/>
          <w:rtl w:val="true"/>
        </w:rPr>
        <w:footnoteReference w:id="591"/>
      </w:r>
      <w:r>
        <w:rPr>
          <w:rFonts w:ascii="Amiri" w:hAnsi="Amiri" w:eastAsia="Amiri" w:cs="Amiri"/>
          <w:color w:val="111111"/>
          <w:sz w:val="28"/>
          <w:sz w:val="28"/>
          <w:szCs w:val="28"/>
          <w:rtl w:val="true"/>
          <w:lang w:bidi="ar-SA"/>
        </w:rPr>
        <w:t xml:space="preserve">، فكانت وفاته قبل وفاة الشيخ بعشر سنين، و يأتي </w:t>
      </w:r>
      <w:r>
        <w:rPr>
          <w:rStyle w:val="FootnoteAnchor"/>
          <w:rtl w:val="true"/>
        </w:rPr>
        <w:footnoteReference w:id="592"/>
      </w:r>
      <w:r>
        <w:rPr>
          <w:rFonts w:ascii="Amiri" w:hAnsi="Amiri" w:eastAsia="Amiri" w:cs="Amiri"/>
          <w:color w:val="111111"/>
          <w:sz w:val="28"/>
          <w:sz w:val="28"/>
          <w:szCs w:val="28"/>
          <w:rtl w:val="true"/>
          <w:lang w:bidi="ar-SA"/>
        </w:rPr>
        <w:t>في ترجمة السيد المرتضي أنه تولّي غسله مع الشريف أبي يعلي محمّد بن الحسن الجعفري و سلّار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206" w:name="pg11848_124320"/>
    </w:p>
    <w:p>
      <w:pPr>
        <w:pStyle w:val="BookText"/>
        <w:rPr/>
      </w:pPr>
      <w:bookmarkEnd w:id="206"/>
      <w:r>
        <w:rPr>
          <w:rFonts w:ascii="Amiri" w:hAnsi="Amiri" w:eastAsia="Amiri" w:cs="Amiri"/>
          <w:color w:val="111111"/>
          <w:sz w:val="28"/>
          <w:sz w:val="28"/>
          <w:szCs w:val="28"/>
          <w:rtl w:val="true"/>
          <w:lang w:bidi="ar-SA"/>
        </w:rPr>
        <w:t>و أمّا كتابه المشار إليه في الرجال، فهو علي ترتيب الحروف إلّا في بعضها، و لم يلاحظ الحرف الثاني، و لا أسامي الآباء، و لذا صعب المراجعة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النحو الذي أسّسه ابن داود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الفاضل المولي عناية اللّه القهبائي، في النجف الأشرف، تلميذ العالمين المحققين الورعين المولي الأردبيلي و المولي عبد اللّه الشوشتري صاحب جامع الأقوال، و فيه فوائد حسنة، فإن الشيخ النجاشي كثيرا ما يتعرض لمدح رجل أو قدحه في ترجمة آخر بمناسبة، و قد أشار هذا المولي المرتب في آخر كلّ ترجمة إلي المواضع التي فيها ذكر لهذا الراوي، و له عليه حواشي رمزها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نسخة شريفة من كتاب المولي عناية اللّه عندي، و كأنّه نسخة الأصل، و عليها حواشي مع الرمز المذكور، و زادها شرفا و عظمة و فائدة إن عالما من العلماء حسن الخط جدّا قد تعرّض في حواشيها لتمييز المشتركات، و بعض الفوائد الشريفة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لم يكن في كتب الرجال أنفع منه خبرا و أجمع و أكثر فائدة، و الحمد للّه الذي أكرمني بتمليكه لهذا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رتبه أيضا العالم الفاضل الشيخ داود بن الحسن الجزائري المعاصر لشيخنا صاحب الحدائق، و حيث أن كتابه بين الأصول الخمسة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كتاب الكشي، و رجال الشيخ، و فهرسته، و رجال ابن الغضائري، و 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كالكافي بين الكتب الأربعة‏</w:t>
      </w:r>
    </w:p>
    <w:p>
      <w:pPr>
        <w:pStyle w:val="Heading5"/>
        <w:numPr>
          <w:ilvl w:val="4"/>
          <w:numId w:val="1"/>
        </w:numPr>
        <w:rPr/>
      </w:pPr>
      <w:bookmarkStart w:id="207" w:name="__RefHeading___Toc11689835_73709187"/>
      <w:bookmarkStart w:id="208" w:name="_Toc83"/>
      <w:bookmarkEnd w:id="207"/>
      <w:r>
        <w:rPr>
          <w:rtl w:val="true"/>
        </w:rPr>
        <w:t>في ذكر أمور تتعلق بكتاب رجال النجاشي</w:t>
      </w:r>
      <w:bookmarkEnd w:id="208"/>
    </w:p>
    <w:p>
      <w:pPr>
        <w:pStyle w:val="Heading6"/>
        <w:numPr>
          <w:ilvl w:val="5"/>
          <w:numId w:val="1"/>
        </w:numPr>
        <w:rPr/>
      </w:pPr>
      <w:bookmarkStart w:id="209" w:name="__RefHeading___Toc11689837_73709187"/>
      <w:bookmarkStart w:id="210" w:name="_Toc84"/>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فلا بأس بالإشارة و التنبيه إلي أمور تتعلّق به</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11689839_73709187"/>
      <w:bookmarkStart w:id="212" w:name="_Toc85"/>
      <w:bookmarkEnd w:id="211"/>
      <w:r>
        <w:rPr>
          <w:rtl w:val="true"/>
        </w:rPr>
        <w:t>الأمر الأول في بيان أسباب تأليف كتاب رجال النجاشي</w:t>
      </w:r>
      <w:bookmarkEnd w:id="21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الكتاب بعد الحمد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وقفت علي ما ذكره السيد الشريف أطال اللّه بقاه، و أدام توفيقه، من تعيير قوم من مخالفينا أنه لا سلف لكم و لا مصنّف، و هذا قول من لا علم له بالناس، و لا وقف علي أخبارهم، و لا عرف منازلهم و تاريخ أهل العلم، و لا لقي أحدا‏ </w:t>
      </w:r>
    </w:p>
    <w:p>
      <w:pPr>
        <w:pStyle w:val="BookText"/>
        <w:rPr/>
      </w:pPr>
      <w:r>
        <w:rPr>
          <w:rFonts w:ascii="Amiri" w:hAnsi="Amiri" w:eastAsia="Amiri" w:cs="Amiri"/>
          <w:color w:val="111111"/>
          <w:sz w:val="28"/>
          <w:sz w:val="28"/>
          <w:szCs w:val="28"/>
          <w:rtl w:val="true"/>
          <w:lang w:bidi="ar-SA"/>
        </w:rPr>
        <w:t xml:space="preserve">فيعرف، و لا حجّة علينا لمن لا يعلم، و لا عرف و قد جمعت من ذلك ما استطعته، و لم أبلغ غايته لعدم أكثر الكتب، و إنّما ذكرت ذلك عذرا لمن وقع إليه كتاب لم أذكره، و قد جعلت للأسماء أبوابا ليهون علي الملتمس لاسم مخصوص،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 أنا</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أذكر المتقدمين في التصنيف من سلفنا الصالحين، و هي أسماء قليلة، و من اللّه أستمد المعونة، علي أن لأصحابنا رحمهم اللّه 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الفن</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كتبا ليست مستغرقة بجميع ما رسم، و أرجو أن نأتي في ذلك علي ما رسم و حدّ إن شاء اللّه تعالي </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الكلام منه صريح في أن غرضه فيما جمعه ذكر المؤلفين من الشيعة، ردّا علي من زعم أنه لا مصنّف فينا، و غير الإمامية من فرق الشيعة كالفطحية و الواقفية و غيرهما، و إن كانوا من الشيعة، بل لكثير منهم مؤلف في حال الاستقامة،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علي التنصيص علي الفساد، و انحراف المنحرف، و سكت في تراجم المهتدين عن التعرض للمذهب، فعدمه دليل علي الاستقامة، و من البعيد أن يري كتاب الراوي و يقرأه و يرويه و لا يعرف مذهبه، مع أن أصحاب الأصول و المصنفات كانوا معروفين بين علماء الإمامية، نعم لو كان الرجل ممّن خفي أمره و اشتبه حاله ينبّه عليه، كما قال في ترجمة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أخوه نوح بن درّاج القاضي كان أيضا من أصحابنا، و كان يخفي أمره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الداماد في الرواشح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من ديدن النجاشي أنّ كلّ من فيه مطعن و غميزة فإنه يلتزم إيراد ذلك البتّة، فمهما لم يورد ذلك، و ذكره من دون إرداف ذلك بمدح أو ذمّ أصلا، كان ذلك آية أنّ الرجل سالم عنده عن‏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13" w:name="pg11848_124322"/>
    </w:p>
    <w:p>
      <w:pPr>
        <w:pStyle w:val="BookText"/>
        <w:rPr/>
      </w:pPr>
      <w:bookmarkEnd w:id="213"/>
      <w:r>
        <w:rPr>
          <w:rFonts w:ascii="Amiri" w:hAnsi="Amiri" w:eastAsia="Amiri" w:cs="Amiri"/>
          <w:color w:val="111111"/>
          <w:sz w:val="28"/>
          <w:sz w:val="28"/>
          <w:szCs w:val="28"/>
          <w:rtl w:val="true"/>
          <w:lang w:bidi="ar-SA"/>
        </w:rPr>
        <w:t xml:space="preserve">كل مطعن و مغمز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كلام متين، فإن عدّ الرجل من علماء الشيعة، و حملة الشريعة، و تلقّي العلماء منه، و بذل الجهد، و تحمّل المشاق، و شدّ الرحال في البلاد، و جمع الكتب في أساميهم و أحوالهم و تصانيفهم، دليل علي حسن حاله و علوّ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w:t>
      </w:r>
      <w:r>
        <w:rPr>
          <w:rStyle w:val="FootnoteAnchor"/>
          <w:rtl w:val="true"/>
        </w:rPr>
        <w:footnoteReference w:id="599"/>
      </w:r>
      <w:r>
        <w:rPr>
          <w:rFonts w:ascii="Amiri" w:hAnsi="Amiri" w:eastAsia="Amiri" w:cs="Amiri"/>
          <w:color w:val="111111"/>
          <w:sz w:val="28"/>
          <w:sz w:val="28"/>
          <w:szCs w:val="28"/>
          <w:rtl w:val="true"/>
          <w:lang w:bidi="ar-SA"/>
        </w:rPr>
        <w:t>لهذا الكلام تتمّة في بعض الفوائد الآتية إن شاء اللّه تعالي</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11689841_73709187"/>
      <w:bookmarkStart w:id="215" w:name="_Toc86"/>
      <w:bookmarkEnd w:id="214"/>
      <w:r>
        <w:rPr>
          <w:rtl w:val="true"/>
        </w:rPr>
        <w:t>الأمر الثاني في ذكر مشجرة مشايخ النجاشي</w:t>
      </w:r>
      <w:bookmarkEnd w:id="21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مشايخه في هذا الكتاب مع بنائه فيه علي الاختصار،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ذكرت لكلّ رجل طريقا واحدا حتي لا تكثر الطرق، فيخرج عن الغرض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جمعهم السيد السند المتقدم </w:t>
      </w:r>
      <w:r>
        <w:rPr>
          <w:rStyle w:val="FootnoteAnchor"/>
          <w:rtl w:val="true"/>
        </w:rPr>
        <w:footnoteReference w:id="601"/>
      </w:r>
      <w:r>
        <w:rPr>
          <w:rFonts w:ascii="Amiri" w:hAnsi="Amiri" w:eastAsia="Amiri" w:cs="Amiri"/>
          <w:color w:val="111111"/>
          <w:sz w:val="28"/>
          <w:sz w:val="28"/>
          <w:szCs w:val="28"/>
          <w:rtl w:val="true"/>
          <w:lang w:bidi="ar-SA"/>
        </w:rPr>
        <w:t>ذكره مع بسط في الكلام، و نحن نذكر 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و هو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أبو عبد اللّه،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محمّد، و محمّد بن النعمان، و محمّد، علي الإطلاق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الكاتب، محمّد بن علي بن يعقوب بن إسحاق بن أبي قرّة القناني، الذي وثّقه في الكتاب و أثني عليه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علي بن شاذان القزويني، الذي أكثر رواياته عن أحمد بن محمّد بن يحيي العطار، و قد يعبّر عنه بأبي عبد اللّه بن شاذان القزويني، و أبي عبد اللّه القزويني، و ابن شاذان، و الكلّ واحد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أحمد بن علي بن الحسن بن شاذان الفامي‏ </w:t>
      </w:r>
    </w:p>
    <w:p>
      <w:pPr>
        <w:pStyle w:val="BookText"/>
        <w:rPr/>
      </w:pPr>
      <w:r>
        <w:rPr>
          <w:rFonts w:ascii="Amiri" w:hAnsi="Amiri" w:eastAsia="Amiri" w:cs="Amiri"/>
          <w:color w:val="111111"/>
          <w:sz w:val="28"/>
          <w:sz w:val="28"/>
          <w:szCs w:val="28"/>
          <w:rtl w:val="true"/>
          <w:lang w:bidi="ar-SA"/>
        </w:rPr>
        <w:t xml:space="preserve">القمّي، المتقدم </w:t>
      </w:r>
      <w:r>
        <w:rPr>
          <w:rStyle w:val="FootnoteAnchor"/>
          <w:rtl w:val="true"/>
        </w:rPr>
        <w:footnoteReference w:id="605"/>
      </w:r>
      <w:r>
        <w:rPr>
          <w:rFonts w:ascii="Amiri" w:hAnsi="Amiri" w:eastAsia="Amiri" w:cs="Amiri"/>
          <w:color w:val="111111"/>
          <w:sz w:val="28"/>
          <w:sz w:val="28"/>
          <w:szCs w:val="28"/>
          <w:rtl w:val="true"/>
          <w:lang w:bidi="ar-SA"/>
        </w:rPr>
        <w:t xml:space="preserve">ذكره في مشايخ الكراجكي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الحسين محمّد بن عثمان بن الحسن النّصيبي، أدركه و قرأ عليه بحلب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الأديب، و قد يعبّر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بن جعفر المؤدّب، 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بن جعفر القمّي، و بأبي الحسن التميمي، و بأبي الحسن النحوي، و الكلّ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غالبا عن أحمد بن محمّد بن سعيد بن عقدة الحافظ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السيد غياث الدين عبد الكريم بن طاوس في 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جعفر الحسن بن محمد بن جعفر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تاريخ الكوفة، و هو الكتاب الموصوف بالمنصف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ابن أبي الحسن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 أبي الحسن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الشريف الزاهد أبو عبد اللّه محمّد بن علي الحسني صاحب كتاب التعازي، كما يظهر من فرحة الغري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أبو العباس أحمد بن علي بن العباس بن نوح السيرافي، الثقة الخبير النقاد، الذي صرّح بأنه شيخه، و مستنده، و من استفاد منه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الحسن أحمد بن محمّد بن عمران بن موسي المعروف بابن الجندي، و قد يعبّر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بأحمد بن محمّد بن عمران، و أحمد بن محمّد بن‏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الجندي، و أبو الحسن بن الجندي، و ابن الجندي، و الكلّ واحد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 اللّه أحمد بن عبد الواحد بن أحمد البزاز، قال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المعروف بابن عبدون، و هو أيضا من مشايخ الشيخ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الحسين أحمد بن الحسين بن عبيد اللّه الغضائري، المعروف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أحمد بن محمّد بن عبد اللّه الجعفي، الذي يروي غالبا عن أحمد بن محمّد بن عقدة الحافظ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أحمد بن محمّد بن موسي الأهوازي، المعروف بابن الصّلت، الذي هو من مشايخ الشيخ أيضا، و طريقه إلي الحافظ ابن عقدة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علي بن أحمد بن علي بن العباس النجاشي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الحسين علي بن أحمد بن أبي جيد القمي، و قد يعبّر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الحسين علي بن أحمد بن محمّد بن طاهر، و بأبي الحسين بن أبي جيد، و هو أيضا من مشايخ الشيخ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علي بن شبل بن أسد الملقب بالوكيل، و هو من مشايخ الشيخ، و كنّاه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شبل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الحسن علي بن محمّد بن يوسف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أحمد بن إبراهيم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أحمد بن الهيثم العجيلي، الذي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وجوه أصحابنا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أبو عبد اللّه الحسين بن عبيد اللّه بن إبراهيم الغضائري، الذي هو من أجلّاء شيوخ الشيخ أيضا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بن جعفر بن محمّد المخزومي الخزاز المعروف بابن الخمري، الذي قال النجاشي في ترجمة الحسين بن أحمد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عمل السلطان، أجازنا روايته أبو عبد اللّه الخمري الشيخ الصالح في مشهد مولانا أمير المؤمنين عليه السلام سنة أربعمائة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أحمد بن موسي بن هدية، و قد يعبّر عنه بالحسين بن أحمد بن محمّد، و بالحسين بن محمّد بن هدية، و بأبي عبد اللّه بن هدية، و الكلّ واحد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إسحاق إبراهيم بن مخلد بن جعفر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أسد بن إبراهيم بن كليب السلمي الحراني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الخير الموصلي سلافة بن زكا، و هو من رجال التلعكبري، و 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الحراني </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العباس بن عمر بن العباس بن عبد الملك بن أبي مروان الكلوذاني،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المروان، الذي أكثر رواياته عن علي بن بابويه، و قد يعبّر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بالعباس بن عمر الكلوذاني، و العباس بن عمر بن العباس، و الكلّ واحد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عبد السلام بن الحسين بن محمّد بن عبد اللّه البصري، و قد يعبّر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أحمد عبد السلام بن الحسين البصري، و عبد السلام بن الأديب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بن عبد اللّه الدعجلي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حاتم بن المنتاب التغلبي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الثقة الجليل أبو محمّد هارون بن موسي التلعكبري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هارون التلعكبري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أحمد بن محمّد بن علي الكوفي الكاتب، الذي يروي عنه السيد الأجل المرتضي كتاب الكافي عن مؤلفه الكليني </w:t>
      </w:r>
      <w:r>
        <w:rPr>
          <w:rStyle w:val="FootnoteAnchor"/>
          <w:rtl w:val="true"/>
        </w:rPr>
        <w:footnoteReference w:id="636"/>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هذا و نقل عن خط الشيخ الطهراني هنا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الميموني، له كتاب الحج، قرأه النجاشي عليه، كما ذكره في رجاله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الكني، انتهي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bookmarkStart w:id="216" w:name="pg11848_124327"/>
    </w:p>
    <w:p>
      <w:pPr>
        <w:pStyle w:val="BookText"/>
        <w:rPr/>
      </w:pPr>
      <w:bookmarkEnd w:id="216"/>
      <w:r>
        <w:rPr>
          <w:rFonts w:ascii="Amiri" w:hAnsi="Amiri" w:eastAsia="Amiri" w:cs="Amiri"/>
          <w:color w:val="111111"/>
          <w:sz w:val="28"/>
          <w:sz w:val="28"/>
          <w:szCs w:val="28"/>
          <w:rtl w:val="true"/>
          <w:lang w:bidi="ar-SA"/>
        </w:rPr>
        <w:t>قال السيد السند بعد عدّ هؤلاء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كثرة المشايخ العارفين بالحديث و الرجال تفيد زيادة الخبرة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علم منوط بالسماع، و لمراجعة الشيوخ الكثيرين مدخل عظيم في كثرة الاطلاع، و الذي يظهر من طريقة النجاشي في كتابه رعاية علوّ السنة، و تقليل الوسائط، كما هو دأب المحدّثين خصوصا المتقدمين، و هذا هو السبب في عدم روايته عمّن هو في طبقته من العلماء الأعاظم، كالسيد المرتضي و أبي يعلي محمّد ابن الحسن بن حمزة الجعفري </w:t>
      </w:r>
      <w:r>
        <w:rPr>
          <w:rStyle w:val="FootnoteAnchor"/>
          <w:rtl w:val="true"/>
        </w:rPr>
        <w:footnoteReference w:id="638"/>
      </w:r>
      <w:r>
        <w:rPr>
          <w:rFonts w:ascii="Amiri" w:hAnsi="Amiri" w:eastAsia="Amiri" w:cs="Amiri"/>
          <w:color w:val="111111"/>
          <w:sz w:val="28"/>
          <w:sz w:val="28"/>
          <w:szCs w:val="28"/>
          <w:rtl w:val="true"/>
          <w:lang w:bidi="ar-SA"/>
        </w:rPr>
        <w:t xml:space="preserve">، و أبي يعلي سلّار بن عبد العزيز الديلمي، و غيرهم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7" w:name="__RefHeading___Toc11689843_73709187"/>
      <w:bookmarkStart w:id="218" w:name="_Toc87"/>
      <w:bookmarkEnd w:id="217"/>
      <w:r>
        <w:rPr>
          <w:rtl w:val="true"/>
        </w:rPr>
        <w:t>الأمر الثالث في ذكر كلام للنجاشي في ترجمة بعض من تعرض مشايخه لترجمته</w:t>
      </w:r>
      <w:bookmarkEnd w:id="21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حال هؤلاء المشايخ، و جلالة قدرهم، و علوّ مرتبتهم، فضلا عن دخولهم في زمرة الثقات بالقرينة العامة التي تعمّهم مع قطع النظر عن ملاحظة حال آحادهم، و ما ذكر في ترجمة من تعرّضوا لترجمته من التوثيق الصريح، أو القرائن الكاشفة عن الوثاقة أو المدح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ظاهر لمن عرف ديدنه و طريقته في الأخذ عن المشايخ، و تركه عن بعضهم لمجرّد الاتهام، فكيف لو اعتقد انحرافه؟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لنذكر بعض كلماته في هذا المقام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جعفر بن محمّد بن مالك بن عيسي بن سابور مولي أسماء بن خارجة بن حصين </w:t>
      </w:r>
      <w:r>
        <w:rPr>
          <w:rStyle w:val="FootnoteAnchor"/>
          <w:rtl w:val="true"/>
        </w:rPr>
        <w:footnoteReference w:id="640"/>
      </w:r>
      <w:r>
        <w:rPr>
          <w:rFonts w:ascii="Amiri" w:hAnsi="Amiri" w:eastAsia="Amiri" w:cs="Amiri"/>
          <w:color w:val="111111"/>
          <w:sz w:val="28"/>
          <w:sz w:val="28"/>
          <w:szCs w:val="28"/>
          <w:rtl w:val="true"/>
          <w:lang w:bidi="ar-SA"/>
        </w:rPr>
        <w:t>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أبو عبد اللّه، كان ضعيفا في الحديث، قال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الحديث وضعا، و يروي عن المجاهيل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أيضا فاسد المذهب و الرواية، و لا أدري كيف روي عنه شيخنا النبيل الثقة أبو علي بن همام، و شيخنا الجليل الثقة أبو‏ </w:t>
      </w:r>
    </w:p>
    <w:p>
      <w:pPr>
        <w:pStyle w:val="BookText"/>
        <w:rPr/>
      </w:pPr>
      <w:r>
        <w:rPr>
          <w:rFonts w:ascii="Amiri" w:hAnsi="Amiri" w:eastAsia="Amiri" w:cs="Amiri"/>
          <w:color w:val="111111"/>
          <w:sz w:val="28"/>
          <w:sz w:val="28"/>
          <w:szCs w:val="28"/>
          <w:rtl w:val="true"/>
          <w:lang w:bidi="ar-SA"/>
        </w:rPr>
        <w:t xml:space="preserve">غالب الزراري رحمهما اللّه، و ليس هذا موضع ذكره </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عنه أيضا الثقة الجليل أبو عبد اللّه الحسين بن علي بن سفيان البزوفري </w:t>
      </w:r>
      <w:r>
        <w:rPr>
          <w:rStyle w:val="FootnoteAnchor"/>
          <w:rtl w:val="true"/>
        </w:rPr>
        <w:footnoteReference w:id="642"/>
      </w:r>
      <w:r>
        <w:rPr>
          <w:rFonts w:ascii="Amiri" w:hAnsi="Amiri" w:eastAsia="Amiri" w:cs="Amiri"/>
          <w:color w:val="111111"/>
          <w:sz w:val="28"/>
          <w:sz w:val="28"/>
          <w:szCs w:val="28"/>
          <w:rtl w:val="true"/>
          <w:lang w:bidi="ar-SA"/>
        </w:rPr>
        <w:t xml:space="preserve">، و الثقة النبيل محمّد بن يحيي العطار </w:t>
      </w:r>
      <w:r>
        <w:rPr>
          <w:rStyle w:val="FootnoteAnchor"/>
          <w:rtl w:val="true"/>
        </w:rPr>
        <w:footnoteReference w:id="643"/>
      </w:r>
      <w:r>
        <w:rPr>
          <w:rFonts w:ascii="Amiri" w:hAnsi="Amiri" w:eastAsia="Amiri" w:cs="Amiri"/>
          <w:color w:val="111111"/>
          <w:sz w:val="28"/>
          <w:sz w:val="28"/>
          <w:szCs w:val="28"/>
          <w:rtl w:val="true"/>
          <w:lang w:bidi="ar-SA"/>
        </w:rPr>
        <w:t>، و مع ذلك يتعجب من روايتهما عنه، لما اعتقده فيه من الضعف في الحديث الذي لا ينافي العدالة كما قرّر في محله، فهل تجده مع هذه المقالة مرخصا نفسه في الرواية عن غير الثقة في الحديث، و الاعتماد في النقل علي المنحرف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أحمد بن القاسم بن محمّد بن علي بن أبي طالب الشريف النقيب أبو محمّد، سيّد في هذه الطائفة، غير أنّي رأيت بعض أصحابنا يغمز عليه في بعض رواياته </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فلم يرو عنه في هذا الكتاب إلّا في ترجمة أبي القاسم الكوفي صاحب كتاب الاستغاثة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هذا من جهة و من جهة أخري فقد ذكر فيه كتاب الاستغاثة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البدع المحدثة، انظر 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و هو نفسه، ثم انّه يري بعض المحقّقين انّ النجاشي إذا أراد الغمز علي شخص أو حكي فيه الغمز عن غيره لا يروي عنه 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أو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عبيد اللّه بن الحسن بن عيّاش الجوهري، كان سمع الحديث فأكثر، و اضطرب في آخر عمره، و كان جدّه و أبوه من وجوه أهل بغداد أيّام آل حمّاد و القاضي أبي عمر، ثم عدّ مصنّفاته،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هذا الشيخ و كان صديقا لي و لوالدي، و سمعت منه شيئا كثيرا، و رأيت شيوخنا يضعفونه فلم أرو عنه شيئا، و تجنبته، و كان من أهل العلم و الأدب القوي،ر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طيب الشعر، و حسن الخطّ رحمه اللّه و سامحه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الحسن بن بكران أبو الحسين العقرائي، التمار، كثير السماع، ضعيف في مذهبه، رأيته بالكوفة و هو مجاور، و كان يروي كتاب الكليني عنه، و كان في هذا الوقت علوا فلم أسمع منه شيئا، له كتاب الرد علي الغلاة، و كتاب نفي السهو عن النبيّ صلّي اللّه عليه و آله، و كتاب عدد الأئمة عليهم السلام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بن عمران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المخزومي، الذي يعرف بالميموني، كان فاسد المذهب و الرواية، و كان عارفا بالفقه، و صنّف كتاب الحج، و كتاب الردّ علي أهل القياس، فامّا كتاب الحج فسلّم إليّ نسخته فنسختها، و كان قديما قاضيا بمكة سنين كثيرة </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يرو عنه في هذا الكتاب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أخر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كان سافر في طلب الحديث عمره، و أصله كوفي، و كان في أوّل أمره ثبتا ثم خلط، و رأيت جلّ أصحابنا يغمزونه و يضعفونه، له كتب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هذا الشيخ و سمعت منه كثيرا، ثم توقفت عن الرواية عنه إلّا بواسطة بيني و بينه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استثناء ما ترويه الواسطة عنه حال الاستقامة و الثبت، و الاعتماد علي الواسطة بناء علي أن عدالته تمنع عن روايته عنه ما ليس كذلك، و علي التقديرين يفهم منه عدالة الواسطة بينه و بين أبي‏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المفضل، و عدالة الوسائط بينه و بين غيره من الضعفاء مطلقا </w:t>
      </w:r>
      <w:r>
        <w:rPr>
          <w:rStyle w:val="FootnoteAnchor"/>
          <w:rtl w:val="true"/>
        </w:rPr>
        <w:footnoteReference w:id="650"/>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يروي عنه الشيخ الجليل الحسين بن عبيد اللّه الغضائري، كما في مشيخة التهذيب </w:t>
      </w:r>
      <w:r>
        <w:rPr>
          <w:rStyle w:val="FootnoteAnchor"/>
          <w:rtl w:val="true"/>
        </w:rPr>
        <w:footnoteReference w:id="651"/>
      </w:r>
      <w:r>
        <w:rPr>
          <w:rFonts w:ascii="IRNazanin" w:hAnsi="IRNazanin" w:eastAsia="IRNazanin"/>
          <w:color w:val="111111"/>
          <w:sz w:val="28"/>
          <w:sz w:val="28"/>
          <w:szCs w:val="28"/>
          <w:rtl w:val="true"/>
          <w:lang w:bidi="fa-IR"/>
        </w:rPr>
        <w:t xml:space="preserve">و الاستبصار </w:t>
      </w:r>
      <w:r>
        <w:rPr>
          <w:rStyle w:val="FootnoteAnchor"/>
          <w:rtl w:val="true"/>
        </w:rPr>
        <w:footnoteReference w:id="652"/>
      </w:r>
      <w:r>
        <w:rPr>
          <w:rFonts w:ascii="Amiri" w:hAnsi="Amiri" w:eastAsia="Amiri" w:cs="Amiri"/>
          <w:color w:val="111111"/>
          <w:sz w:val="28"/>
          <w:sz w:val="28"/>
          <w:szCs w:val="28"/>
          <w:rtl w:val="true"/>
          <w:lang w:bidi="ar-SA"/>
        </w:rPr>
        <w:t>في طريقه إلي يونس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عنه الثقة الجليل علي بن محمّد الخزاز في كفاية الأثر كثيرا مع الترحم عليه </w:t>
      </w:r>
      <w:r>
        <w:rPr>
          <w:rStyle w:val="FootnoteAnchor"/>
          <w:rtl w:val="true"/>
        </w:rPr>
        <w:footnoteReference w:id="653"/>
      </w:r>
      <w:r>
        <w:rPr>
          <w:rFonts w:ascii="Amiri" w:hAnsi="Amiri" w:eastAsia="Amiri" w:cs="Amiri"/>
          <w:color w:val="111111"/>
          <w:sz w:val="28"/>
          <w:sz w:val="28"/>
          <w:szCs w:val="28"/>
          <w:rtl w:val="true"/>
          <w:lang w:bidi="ar-SA"/>
        </w:rPr>
        <w:t xml:space="preserve">، بل في نسخ الكتاب في ترجمة علي بن الحسين المسعودي، هذا رجل زعم أبو المفضل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أخبار أمالي الشيخ رحمه اللّه عنه بتوسط جماعة، و كذا روي عنه ولده أبو علي في أماليه عن والده عن جماعة عنه، و فسّر الجماعة في موضع من أماليه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الحسين بن عبيد اللّه، و أحمد بن عبدون، و أبو طالب بن غرور، و أبو الحسن الصفار، و أبو علي الحسن بن إسماعيل بن أشناس،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فترك الرواية عنه مع عدم اعتقاده بما قيل فيه، و إلّا فأيّ مدخلية للواسطة؟ و ما احتمله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بل الظاهر أنه كما قال الأستاذ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تورّع و احتياط عن اتهامه بالرواية عن المتهمين، و وقوعه فيه كما وقعوا فيه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بن أحمد بن محمّد الكاتب أبو نصر،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برينة، كان يذكر أنّ أمّه أم كلثوم بنت أبي جعفر محمّد بن عثمان العمري، سمع حديثا كثيرا، و كان يتعاطي الكلام، و كان يحضر مجلس أبي الحسين بن‏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الشيبة العلوي الزيدي المذهب، فعمل له كتابا، و ذكر أنّ الأئمة ثلاثة عشر مع زيد بن علي بن الحسين عليهما السلام، و احتج بحديث في كتاب سليم بن قيس الهلالي أن الأئمة اثني عشر من ولد أمير المؤمنين عليه السلام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في الإمامة، و كتاب في أخبار أبي عمرو و أبي جعفر العمريين، و رأيت أبا العباس بن نوح قد عوّل عليه في الحكاية في كتابه أخبار الوكلاء، و كان هذا الرجل كثير الزيارات، و آخر زيارة حضرها معنا يوم الغدير سنة أربعمائة بمشهد أمير المؤمنين عليه السلام </w:t>
      </w:r>
      <w:r>
        <w:rPr>
          <w:rStyle w:val="FootnoteAnchor"/>
          <w:rtl w:val="true"/>
        </w:rPr>
        <w:footnoteReference w:id="658"/>
      </w:r>
      <w:r>
        <w:rPr>
          <w:rFonts w:ascii="Amiri" w:hAnsi="Amiri" w:eastAsia="Amiri" w:cs="Amiri"/>
          <w:color w:val="111111"/>
          <w:sz w:val="28"/>
          <w:sz w:val="28"/>
          <w:szCs w:val="28"/>
          <w:rtl w:val="true"/>
          <w:lang w:bidi="ar-SA"/>
        </w:rPr>
        <w:t>، و لم يعتمد عليه في كتابه، و لا أدخله في طرقه إلي الأصول و الكتب لمجرّد تأليفه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ما نقلناه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ذلك كلّه غاية احتراز النجاشي و تجنبه عن الضعفاء و المتهمين، و منه يظهر اعتماده علي جميع من روي عنه من المشايخ، و وثوقه بهم، و سلامة مذاهبهم و رواياتهم عن الضعف و الغمز، و أنّ ما قيل في أبي العيّاش بن نوح من المذاهب الفاسدة في الأصول لا أصل له، و هذا أصل نافع في الباب يجب أن يحفظ و يلحظ</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 ذلك ما ذكره في جعفر بن مالك </w:t>
      </w:r>
      <w:r>
        <w:rPr>
          <w:rStyle w:val="FootnoteAnchor"/>
          <w:rtl w:val="true"/>
        </w:rPr>
        <w:footnoteReference w:id="659"/>
      </w:r>
      <w:r>
        <w:rPr>
          <w:rFonts w:ascii="Amiri" w:hAnsi="Amiri" w:eastAsia="Amiri" w:cs="Amiri"/>
          <w:color w:val="111111"/>
          <w:sz w:val="28"/>
          <w:sz w:val="28"/>
          <w:szCs w:val="28"/>
          <w:rtl w:val="true"/>
          <w:lang w:bidi="ar-SA"/>
        </w:rPr>
        <w:t>، و ساق ما قدمناه عنه في صدر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حكاه في عبيد اللّه بن أحمد بن أبي زيد، المعروف بأبي طالب الأنباري، عن شيخه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طالب بغداد و اجتهدت أن يمكنني أصحابنا من لقائه فأسمع منه، فلم يفعلوا ذلك </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ذلك علي امتناع علماء ذلك الوقت عن الرواية عن الضعفاء، و عدم تمكين الناس من الأخذ عنهم، و إلّا لم يكن في رواية الثقتين الجليلين عن ابن سابور‏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19" w:name="pg11848_124332"/>
    </w:p>
    <w:p>
      <w:pPr>
        <w:pStyle w:val="BookText"/>
        <w:rPr/>
      </w:pPr>
      <w:bookmarkEnd w:id="219"/>
      <w:r>
        <w:rPr>
          <w:rFonts w:ascii="Amiri" w:hAnsi="Amiri" w:eastAsia="Amiri" w:cs="Amiri"/>
          <w:color w:val="111111"/>
          <w:sz w:val="28"/>
          <w:sz w:val="28"/>
          <w:szCs w:val="28"/>
          <w:rtl w:val="true"/>
          <w:lang w:bidi="ar-SA"/>
        </w:rPr>
        <w:t>غرابة، و لا للمنع من الأنباري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لذلك قولهم في مقام التضعيف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المراسيل، و يروي عن الضعفاء و المجاهيل، فإن هذا الكلام من قائله في قوّة التوثيق لكلّ من 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أصحابنا، أو غمز عليه أصحابنا، أو بعض أصحابنا من دون تعيين، إذ لو لا الوثوق بالكلّ لما حسن هذا الإطلاق، بل وجب تعيين المضعّف و الغامز، أو التنبيه علي أنه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 ذلك اعتذارهم عن الرواية عن الطاطريين، و بني فضّال، و أمثالهم من الفطحية و الواقفية و غيرهم، بعمل الأصحاب برواياتهم لكونهم ثقات في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ذكر ابن عقدة باختلاطه بأصحابنا و مداخلته لهم، و عظم محلّه و ثقته و 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اعتذاره عن ذكره لمن لا يعتمد عليه بالتزامه لذكر من صنّف من أصحابنا أو المنتمين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في ترجمة محمّد بن عبد الملك </w:t>
      </w:r>
      <w:r>
        <w:rPr>
          <w:rStyle w:val="FootnoteAnchor"/>
          <w:rtl w:val="true"/>
        </w:rPr>
        <w:footnoteReference w:id="661"/>
      </w:r>
      <w:r>
        <w:rPr>
          <w:rFonts w:ascii="IRNazanin" w:hAnsi="IRNazanin" w:eastAsia="IRNazanin"/>
          <w:color w:val="111111"/>
          <w:sz w:val="28"/>
          <w:sz w:val="28"/>
          <w:szCs w:val="28"/>
          <w:rtl w:val="true"/>
          <w:lang w:bidi="fa-IR"/>
        </w:rPr>
        <w:t xml:space="preserve">، و المفضل بن عمر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هذا كلامه، و هذه طريقته في نقد الرجال و انتقاد الطرق، و التجنّب عن الضعفاء و المجاهيل، و التعجب من ثقة يروي عن ضعيف، لا يليق به أن يروي عن ضعيف أو مجهول، و يدخلهما في الطريق، خصوصا مع الإكثار و عدم التنبيه علي ما هو عليه من الضعف أو الجهالة، فإنه إغراء بالباطل، و تناقض أو اضطراب في الطريقة، و مقام هذا الشيخ في الضبط و العدالة يجلّ عن ذلك، فتعيّن أن يكون مشايخه الذين يروي عنهم ثقاتا جميعا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0" w:name="__RefHeading___Toc11689845_73709187"/>
      <w:bookmarkStart w:id="221" w:name="_Toc88"/>
      <w:bookmarkEnd w:id="220"/>
      <w:r>
        <w:rPr>
          <w:rtl w:val="true"/>
        </w:rPr>
        <w:t>الأمر الرابع في تفسير قوله في تراجم عديدة</w:t>
      </w:r>
      <w:r>
        <w:rPr>
          <w:rtl w:val="true"/>
        </w:rPr>
        <w:t xml:space="preserve">: </w:t>
      </w:r>
      <w:r>
        <w:rPr>
          <w:rtl w:val="true"/>
        </w:rPr>
        <w:t>عدّة من أصحابنا أو جماعة من أصحابنا من دون تفسير صريح لهما</w:t>
      </w:r>
      <w:bookmarkEnd w:id="22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في تراجم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أو جماعة‏ </w:t>
      </w:r>
    </w:p>
    <w:p>
      <w:pPr>
        <w:pStyle w:val="BookText"/>
        <w:rPr/>
      </w:pPr>
      <w:r>
        <w:rPr>
          <w:rFonts w:ascii="Amiri" w:hAnsi="Amiri" w:eastAsia="Amiri" w:cs="Amiri"/>
          <w:color w:val="111111"/>
          <w:sz w:val="28"/>
          <w:sz w:val="28"/>
          <w:szCs w:val="28"/>
          <w:rtl w:val="true"/>
          <w:lang w:bidi="ar-SA"/>
        </w:rPr>
        <w:t>من أصحابنا، من دون تفسير صريح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هيّن علي ما قررنا من وثاقة الكلّ، و لعلّه السرّ في ترك البيان، و مع ذلك فيمكن التميز بالمروي عنه، أو بدلالة ظاهر كلامه في جملة من التراجم </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شرح ذلك، و نحن نذكره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العدّة، عن جعفر بن قولويه،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و الحسين الغضائري، و أبو العباس السيرافي، و الحسين بن أحمد بن هدبة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ذلك في ترجمة علي بن مهزيار و الكليني </w:t>
      </w:r>
      <w:r>
        <w:rPr>
          <w:rStyle w:val="FootnoteAnchor"/>
          <w:rtl w:val="true"/>
        </w:rPr>
        <w:footnoteReference w:id="665"/>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العدّة، عن أبي غالب الزراري،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و السيرافي، و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ترجمة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شيوخنا، عن أبي غالب </w:t>
      </w:r>
      <w:r>
        <w:rPr>
          <w:rStyle w:val="FootnoteAnchor"/>
          <w:rtl w:val="true"/>
        </w:rPr>
        <w:footnoteReference w:id="667"/>
      </w:r>
      <w:r>
        <w:rPr>
          <w:rFonts w:ascii="Amiri" w:hAnsi="Amiri" w:eastAsia="Amiri" w:cs="Amiri"/>
          <w:color w:val="111111"/>
          <w:sz w:val="28"/>
          <w:sz w:val="28"/>
          <w:szCs w:val="28"/>
          <w:rtl w:val="true"/>
          <w:lang w:bidi="ar-SA"/>
        </w:rPr>
        <w:t>، و قد تكرر في التراجم رواية كلّ واحد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العدّة، عن أبي محمّد الحسن بن حمزة المرعشي،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و أحمد بن علي، و الغضائري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ترجمته بعد ذكر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بها شيخنا أبو عبد اللّه، و جميع شيوخنا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العدّة، عن محمّد بن أحمد بن داود،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و السيرافي، و الغضائري و أحمد بن علي، يظهر من ترجمته </w:t>
      </w:r>
      <w:r>
        <w:rPr>
          <w:rStyle w:val="FootnoteAnchor"/>
          <w:rtl w:val="true"/>
        </w:rPr>
        <w:footnoteReference w:id="669"/>
      </w:r>
      <w:r>
        <w:rPr>
          <w:rFonts w:ascii="Amiri" w:hAnsi="Amiri" w:eastAsia="Amiri" w:cs="Amiri"/>
          <w:color w:val="111111"/>
          <w:sz w:val="28"/>
          <w:sz w:val="28"/>
          <w:szCs w:val="28"/>
          <w:rtl w:val="true"/>
          <w:lang w:bidi="ar-SA"/>
        </w:rPr>
        <w:t xml:space="preserve">، و ترجمة خاله سلامة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العدّة، عن القاضي أبي بكر الجعابي،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و محمّد بن عثمان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22" w:name="pg11848_124334"/>
    </w:p>
    <w:p>
      <w:pPr>
        <w:pStyle w:val="BookText"/>
        <w:rPr/>
      </w:pPr>
      <w:bookmarkEnd w:id="222"/>
      <w:r>
        <w:rPr>
          <w:rFonts w:ascii="Amiri" w:hAnsi="Amiri" w:eastAsia="Amiri" w:cs="Amiri"/>
          <w:color w:val="111111"/>
          <w:sz w:val="28"/>
          <w:sz w:val="28"/>
          <w:szCs w:val="28"/>
          <w:rtl w:val="true"/>
          <w:lang w:bidi="ar-SA"/>
        </w:rPr>
        <w:t>العدّة، عن أحمد بن إبراهيم بن أبي رافع الأنصاري،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أحمد بن علي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العدّة، عن أحمد بن جعفر </w:t>
      </w:r>
      <w:r>
        <w:rPr>
          <w:rStyle w:val="FootnoteAnchor"/>
          <w:rtl w:val="true"/>
        </w:rPr>
        <w:footnoteReference w:id="673"/>
      </w:r>
      <w:r>
        <w:rPr>
          <w:rFonts w:ascii="Amiri" w:hAnsi="Amiri" w:eastAsia="Amiri" w:cs="Amiri"/>
          <w:color w:val="111111"/>
          <w:sz w:val="28"/>
          <w:sz w:val="28"/>
          <w:szCs w:val="28"/>
          <w:rtl w:val="true"/>
          <w:lang w:bidi="ar-SA"/>
        </w:rPr>
        <w:t>بن سفيان،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السيرافي، و الغضائري</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العدّة، عن أبي الحسين محمّد بن علي،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الغضائري، و أحمد بن علي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العدّة، عن أحمد بن محمّد بن يحيي العطار،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السيرافي، و الغضائري، و ابن شاذان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العدّة، عن ابن عقدة،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الأديب، و أحمد بن محمّد ابن هارون، و أحمد بن محمّد بن الصلت، و أبو عبد اللّه الجعفي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3" w:name="__RefHeading___Toc11689847_73709187"/>
      <w:bookmarkStart w:id="224" w:name="_Toc89"/>
      <w:bookmarkEnd w:id="223"/>
      <w:r>
        <w:rPr>
          <w:rtl w:val="true"/>
        </w:rPr>
        <w:t>الأمر الخامس في ذكر ما رواه النجاشي بالأسانيد السابقة</w:t>
      </w:r>
      <w:bookmarkEnd w:id="22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بالأسانيد السابقة عن أبي العباس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أحمد بن يوسف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علي بن الحسين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بن عبد اللّه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الحكم الرافعي، عن عبد اللّه بن عبيد اللّه ابن أبي رافع، عن أبيه،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رسول اللّه صلّي اللّه عليه و آله و هو نائم، أو يوحي إليه، و إذا حيّة في جانب البيت فكرهت أن أقتلها فأوقظه، فاضطجعت بينه و بين الحيّة حتي إن كان منها سوء يكون إليّ دونه، </w:t>
      </w:r>
      <w:bookmarkStart w:id="225" w:name="pg11848_124335"/>
    </w:p>
    <w:p>
      <w:pPr>
        <w:pStyle w:val="BookText"/>
        <w:rPr/>
      </w:pPr>
      <w:bookmarkEnd w:id="225"/>
      <w:r>
        <w:rPr>
          <w:rFonts w:ascii="Amiri" w:hAnsi="Amiri" w:eastAsia="Amiri" w:cs="Amiri"/>
          <w:color w:val="111111"/>
          <w:sz w:val="28"/>
          <w:sz w:val="28"/>
          <w:szCs w:val="28"/>
          <w:rtl w:val="true"/>
          <w:lang w:bidi="ar-SA"/>
        </w:rPr>
        <w:t>فاستيقظ و هو يتلو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67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أكمل لعلي عليه السلام منيته، و هنيئا لعلي عليه السلام بتفضيل اللّه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فرآني إلي جانبه،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أضجعك هاهنا يا أبا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خبر الحيّة،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إليها فاقتلها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رسول اللّه صلّي اللّه عليه و آله بيدي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رافع، كيف أنت و قوم يقاتلون عليا و هو علي الحقّ و هم علي الباطل؟ يكون في حقّ اللّه جهادهم، فمن لم يستطع جهادهم فبقلبه، فمن لم يستطع فليس وراء ذلك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إن أدركتهم أن يعينني اللّه و يقويني علي 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أدركهم فقوّه و أعنه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إلي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من أحبّ أن ينظر إلي أميني علي نفسي و أهلي، فهذا أبو رافع أميني علي نفسي</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11689849_73709187"/>
      <w:bookmarkStart w:id="227" w:name="_Toc90"/>
      <w:bookmarkEnd w:id="226"/>
      <w:r>
        <w:rPr>
          <w:rtl w:val="true"/>
        </w:rPr>
        <w:t>الثالث من أصحاب المجاميع الشيخ الطوسي</w:t>
      </w:r>
      <w:bookmarkEnd w:id="227"/>
    </w:p>
    <w:p>
      <w:pPr>
        <w:pStyle w:val="Heading5"/>
        <w:numPr>
          <w:ilvl w:val="4"/>
          <w:numId w:val="1"/>
        </w:numPr>
        <w:rPr/>
      </w:pPr>
      <w:bookmarkStart w:id="228" w:name="__RefHeading___Toc11689851_73709187"/>
      <w:bookmarkStart w:id="229" w:name="_Toc91"/>
      <w:bookmarkEnd w:id="228"/>
      <w:r>
        <w:rPr>
          <w:rtl w:val="true"/>
        </w:rPr>
        <w:t>في ترجمة الشيخ الطوسي</w:t>
      </w:r>
      <w:bookmarkEnd w:id="22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المحقّة، و رافع أعلام الشريعة الحقّة، إمام الفرقة بعد الأئمة المعصومين عليهم السلام، و عماد الشيعة و الإمامية بكل ما يتعلّق بالمذهب و الدين، محقق الأصول و الفروع، و مهذب فنون المعقول و المسموع، شيخ الطائفة علي الإطلاق، و رئيسها الذي تلوي إليه الأعناق، أبو جعفر محمّد بن الحسن بن علي الطوسي البغدادي الغروي، الذي هو المراد بالشّيخ إذا أطلق في كلمات الأصحاب</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الإمامية و وجههم قدّس اللّه روحهم، و رئيس الطائفة، جليل القدر، عظيم المنزلة، ثقة صدوق، عين، عارف بالأخبار‏ </w:t>
      </w:r>
    </w:p>
    <w:p>
      <w:pPr>
        <w:pStyle w:val="BookText"/>
        <w:rPr/>
      </w:pPr>
      <w:r>
        <w:rPr>
          <w:rFonts w:ascii="Amiri" w:hAnsi="Amiri" w:eastAsia="Amiri" w:cs="Amiri"/>
          <w:color w:val="111111"/>
          <w:sz w:val="28"/>
          <w:sz w:val="28"/>
          <w:szCs w:val="28"/>
          <w:rtl w:val="true"/>
          <w:lang w:bidi="ar-SA"/>
        </w:rPr>
        <w:t>و الرجال، و الفقه و الأصول و الكلام و الأدب، جميع الفضائل، تنسب إليه، صنّف في كلّ فنون الإسلام، و هو المهذّب للعقائد في الأصول و الفروع، الجامع لكمالات النفس في العلم و العمل، و كان تلميذ الشيخ المفيد محمّد بن محمّد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قدس اللّه روحه في شهر رمضان سنة خمس و ثمانين و ثلاثمائة، و قدم العراق في شهور سنة ثمان و أربعمائة، و توفي رضي اللّه عنه ليلة الاثنين الثاني و العشرين من المحرم سنة ستين و أربعمائة، بالمشهد المقدس الغروي علي ساكنه السلام، و دفن بداره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مهدي السليقي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توليت أنا و الشيخ أبو محمّد الحسن بن علي الواحد </w:t>
      </w:r>
      <w:r>
        <w:rPr>
          <w:rStyle w:val="FootnoteAnchor"/>
          <w:rtl w:val="true"/>
        </w:rPr>
        <w:footnoteReference w:id="680"/>
      </w:r>
      <w:r>
        <w:rPr>
          <w:rFonts w:ascii="Amiri" w:hAnsi="Amiri" w:eastAsia="Amiri" w:cs="Amiri"/>
          <w:color w:val="111111"/>
          <w:sz w:val="28"/>
          <w:sz w:val="28"/>
          <w:szCs w:val="28"/>
          <w:rtl w:val="true"/>
          <w:lang w:bidi="ar-SA"/>
        </w:rPr>
        <w:t>العين زربي، و الشيخ أبو الحسن اللؤلؤي، غسله في تلك الليلة، و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يقول أولا بالوعيد، ثم رجع، و هاجر إلي مشهد أمير المؤمنين عليه السلام خوفا من الفتن التي تجددت ببغداد، و أحرقت كتبه و كرسي كان يجلس عليه للكلام </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يعلم من هذا التاريخ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بعد وفاة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 سنين، و أنه عمّر خمسا و سبعين سنة، و أنه يوم ورود العراق كان في سنّ ثلاث و عشرين، و أن مقامه فيها مع الشيخ المفيد كان نحوا من خمس سنين،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 و مع السيد المرتضي نحو من ثمان و عشرين سنة،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 و بقي بعد السيد أربعا و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 عشرة سنة منها في بغداد، لأن الفتنة التي كانت بين الشيعة و أهل‏ي</w:t>
      </w:r>
      <w:r>
        <w:rPr>
          <w:rFonts w:eastAsia="Amiri" w:cs="Amiri" w:ascii="Amiri" w:hAnsi="Amiri"/>
          <w:color w:val="111111"/>
          <w:sz w:val="28"/>
          <w:szCs w:val="28"/>
          <w:rtl w:val="true"/>
          <w:lang w:bidi="ar-SA"/>
        </w:rPr>
        <w:t xml:space="preserve">. </w:t>
      </w:r>
      <w:bookmarkStart w:id="230" w:name="pg11848_124337"/>
    </w:p>
    <w:p>
      <w:pPr>
        <w:pStyle w:val="BookText"/>
        <w:rPr/>
      </w:pPr>
      <w:bookmarkEnd w:id="230"/>
      <w:r>
        <w:rPr>
          <w:rFonts w:ascii="Amiri" w:hAnsi="Amiri" w:eastAsia="Amiri" w:cs="Amiri"/>
          <w:color w:val="111111"/>
          <w:sz w:val="28"/>
          <w:sz w:val="28"/>
          <w:szCs w:val="28"/>
          <w:rtl w:val="true"/>
          <w:lang w:bidi="ar-SA"/>
        </w:rPr>
        <w:t xml:space="preserve">السنة، و صارت سببا لمهاجرته من بغداد كانت سنة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ستعرف، فكان بقاؤه في المشهد الغروي اثنتي عشرة سنة، و دفن في داره، و قبره مزار يتبرك به، و صارت داره مسجدا باقيا إلي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الأجلّ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جدّد مسجده في حدود سنة ثمان و تسعين من المائة الثانية بعد الألف، فصار من أعظم المساجد في الغري المشرّف، و كان ذلك بترغيبنا بعض الصلحاء من أهل السعادة </w:t>
      </w:r>
      <w:r>
        <w:rPr>
          <w:rStyle w:val="FootnoteAnchor"/>
          <w:rtl w:val="true"/>
        </w:rPr>
        <w:footnoteReference w:id="684"/>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القاضي في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كثير الشامي في تاريخه في ترجمة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فقيه الشيعة، مشتغلا بالإفادة في بغداد إلي أن وقعت الفتنة بين الشيعة و السنة سنة ثمان و أربعين و أربعمائة، و احترقت كتبه و داره في باب الكرخ، فانتقل إلي النجف، و بقي هناك إلي أن توفي في شهر المحرم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11689853_73709187"/>
      <w:bookmarkStart w:id="232" w:name="_Toc92"/>
      <w:bookmarkEnd w:id="231"/>
      <w:r>
        <w:rPr>
          <w:rtl w:val="true"/>
        </w:rPr>
        <w:t>نبذة حول كتب الشيخ الطوسي</w:t>
      </w:r>
      <w:bookmarkEnd w:id="232"/>
    </w:p>
    <w:p>
      <w:pPr>
        <w:pStyle w:val="BookText"/>
        <w:rPr/>
      </w:pPr>
      <w:r>
        <w:rPr>
          <w:rFonts w:ascii="Amiri" w:hAnsi="Amiri" w:eastAsia="Amiri" w:cs="Amiri"/>
          <w:color w:val="111111"/>
          <w:sz w:val="28"/>
          <w:sz w:val="28"/>
          <w:szCs w:val="28"/>
          <w:rtl w:val="true"/>
          <w:lang w:bidi="ar-SA"/>
        </w:rPr>
        <w:t xml:space="preserve">ثم أنه يظهر من كتاب الطهارة من التهذيب، الذي هو شرح المقنعة، أنه ألّفه في أيام حياة </w:t>
      </w:r>
      <w:r>
        <w:rPr>
          <w:rStyle w:val="FootnoteAnchor"/>
          <w:rtl w:val="true"/>
        </w:rPr>
        <w:footnoteReference w:id="686"/>
      </w:r>
      <w:r>
        <w:rPr>
          <w:rFonts w:ascii="Amiri" w:hAnsi="Amiri" w:eastAsia="Amiri" w:cs="Amiri"/>
          <w:color w:val="111111"/>
          <w:sz w:val="28"/>
          <w:sz w:val="28"/>
          <w:szCs w:val="28"/>
          <w:rtl w:val="true"/>
          <w:lang w:bidi="ar-SA"/>
        </w:rPr>
        <w:t>شيخه المفيد، فيكون سنّه حين الشروع في حدود خمس أو ستّ و عشرين تقريبا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الأجلّ في رجاله بعد الثناء عليه بما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التفسير فله فيه كتاب التبيان الجامع لعلوم القرآن، و هو كتاب جليل كبير عديم النظير في التفاسير، و شيخنا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 إليه يزدلف، و من بحره يغترف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الحديث فإليه تشدّ الرحال، و منه تبلغ رجاله منتهي‏ </w:t>
      </w:r>
    </w:p>
    <w:p>
      <w:pPr>
        <w:pStyle w:val="BookText"/>
        <w:rPr/>
      </w:pPr>
      <w:r>
        <w:rPr>
          <w:rFonts w:ascii="Amiri" w:hAnsi="Amiri" w:eastAsia="Amiri" w:cs="Amiri"/>
          <w:color w:val="111111"/>
          <w:sz w:val="28"/>
          <w:sz w:val="28"/>
          <w:szCs w:val="28"/>
          <w:rtl w:val="true"/>
          <w:lang w:bidi="ar-SA"/>
        </w:rPr>
        <w:t>الآمال، و له فيه من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أعظم كتب الحديث منزلة، و أكثرها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التهذيب، و كتاب الاستبصار، و لهما المزيّة الظاهرة باستقصاء ما يتعلّق بالفروع من الأخبار، خصوصا التهذيب، فإنه كاف للفقيه فيما يبتغيه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إن شاء اللّه تعالي في الفائدة الآتية </w:t>
      </w:r>
      <w:r>
        <w:rPr>
          <w:rStyle w:val="FootnoteAnchor"/>
          <w:rtl w:val="true"/>
        </w:rPr>
        <w:footnoteReference w:id="688"/>
      </w:r>
      <w:r>
        <w:rPr>
          <w:rFonts w:ascii="Amiri" w:hAnsi="Amiri" w:eastAsia="Amiri" w:cs="Amiri"/>
          <w:color w:val="111111"/>
          <w:sz w:val="28"/>
          <w:sz w:val="28"/>
          <w:szCs w:val="28"/>
          <w:rtl w:val="true"/>
          <w:lang w:bidi="ar-SA"/>
        </w:rPr>
        <w:t>بعض ما يتعلق بهذا الكتاب الشريف، و له أيضا فيه كتاب الغيبة، حسن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الفقه فهو خرّيت هذه الصناعة، و الملقي إليه زمام الانقياد و الطاعة، و كلّ من تأخر عنه من الفقهاء الأعيان فقد تفقّه علي كتبه، و استفاد منها نهاية إربه، و منتهي مطلبه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كذلك، فإن كتبه فيها هي المرجع لمن بعده غالبا، قال في المقابيس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أن كثيرا ما يذكر مثل المحقق و العلامة أو غيرهما فتاويه من دون نسبتها إليه، ثم يذكرون ما يقتضي التردد أو المخالفة فيها، فيتوهم التنافي بين الكلامين، مع أن الوجه فيهما ما قلناه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في هذا العلم كتاب النهاية الذي ضمّنه متون الأخبار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بعد الشيخ إلي عصر المحقق، كان كالشرائع بين الفقهاء و أهل العلم بعد المحقق، فكان بحثهم و تدريسهم و شروحهم غالبا فيه و عليه، و كانوا يمتازونه بالإجازة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نجيب الدين يحيي بن سعيد في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فخر الدين </w:t>
      </w:r>
      <w:r>
        <w:rPr>
          <w:rStyle w:val="FootnoteAnchor"/>
          <w:rtl w:val="true"/>
        </w:rPr>
        <w:footnoteReference w:id="692"/>
      </w:r>
      <w:r>
        <w:rPr>
          <w:rFonts w:ascii="Amiri" w:hAnsi="Amiri" w:eastAsia="Amiri" w:cs="Amiri"/>
          <w:color w:val="111111"/>
          <w:sz w:val="28"/>
          <w:sz w:val="28"/>
          <w:szCs w:val="28"/>
          <w:rtl w:val="true"/>
          <w:lang w:bidi="ar-SA"/>
        </w:rPr>
        <w:t xml:space="preserve">محمّد بن عبد اللّه الحلبي أنه قرأ من كتب الشيخ أبي جعفر الطوسي الجزء الأول من كتاب النهاية في الفقه، و بعض الثاني، علي والده جمال الدين أبي القاسم عبد اللّه في سنة سبع و تسعين و خمسمائة، و أخبره بجميعه عن أخيه الشريف الطاهر عزّ الدين أبي المكارم حمزة بن علي بن زهرة الحسيني، و قرأه أبو المكارم علي الشيخ العفيف الزاهد القاري أبي علي الحسن بن الحسين المعروف بابن الحاجب الحلبي، و أخبره أنه قرأه علي الشيخ الجليل أبي عبد اللّه الحسين بن علي بن أبي سهل الزينوبادي بمشهد أمير المؤمنين عليه السلام، و أخبره أنه سمعه علي الشيخ الفقيه رشيد الدين علي بن زيرك القمي، و السيد العالم أبي هاشم المجتبي بن حمزة بن زيد الحسيني، و أخبراه أنّهما سمعاه علي المفيد عبد الجبار بن عبد اللّه القاري الرازي، و أخبرهما أنه سمعه علي مصنّفه </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طرقا أخري قراءة و إجازة، تقدم بعضها في مطاوي كلماتنا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شروحه شرح ولده الشيخ أبي علي، و لعلّه بعينه كتابه المسمي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بالمرشد إلي سبيل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تلميذه الأجل الفقيه الصهرشتي، الآتي </w:t>
      </w:r>
      <w:r>
        <w:rPr>
          <w:rStyle w:val="FootnoteAnchor"/>
          <w:rtl w:val="true"/>
        </w:rPr>
        <w:footnoteReference w:id="694"/>
      </w:r>
      <w:r>
        <w:rPr>
          <w:rFonts w:ascii="Amiri" w:hAnsi="Amiri" w:eastAsia="Amiri" w:cs="Amiri"/>
          <w:color w:val="111111"/>
          <w:sz w:val="28"/>
          <w:sz w:val="28"/>
          <w:szCs w:val="28"/>
          <w:rtl w:val="true"/>
          <w:lang w:bidi="ar-SA"/>
        </w:rPr>
        <w:t>ذكره عن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سعيد بن هبة اللّه القطب الراوندي، المسمي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بالمغني، في عشر مجلّدات، و هو غير كتابه الآخر المقصور علي شرح مشكلات النهاية، و كتابه الآخر في شرح ما يجوز و ما لا يجوز من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نكت النهاية للمحقق، و 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عثرت علي نسخة قديمة من كتاب النهاية و في ظهره بخطّ الكتاب، و في موضع آخر بخطّ بعض العلماء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الفقيه نجيب الدين أبو طالب الأسترآبادي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قال ابن شهرآشوب في معالم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النجيب أبو طالب الأسترآبادي، له مناسك الحج، الأبواب و الفصول لذوي الألباب و العقول، المقدمة، الحدود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علي كتاب النهاية بخزانة مدرسة 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جماعة من أصحابنا الثقات أنّ المشايخ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المظفّر الحمداني القزويني، و عبد الجبار بن علي المقري الرازي، و الحسن بن الحسين بن بابويه المدعو بحسكا المتوطن بالري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كانوا يتحادثون ببغداد، و يتذاكرون كتاب النهاية، و ترتيب أبوابه و فصوله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كلّ واحد منهم يعارض الشيخ الفقيه أبا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 و يذكر أنّه لا يخلو من خلل ثم اتفق انهم خرجوا لزيارة المشهد المقدس بالغري علي صاحبه السلام كان ذلك علي عهد الشيخ الفقيه أبي جعفر الطوسي رحمه اللّه و قدس روحه و كان يتخالج في صدورهم من ذلك ما يتخالج قبل ذلك، فأجمع رأيهم علي أن يصوموا ثلاثا، و يغتسلوا ليلة الجمعة، و يصلّوا و يدعوا بحضرة مولانا أمير المؤمنين عليه السلام علي جوابه، فلعلّه يتضح لهم ما اختلفوا فيه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فسنح لهم أمير المؤمنين عليه السلام في النوم،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يصنّف مصنّف في فقه آل محمّد عليهم السلام كتابا أولي بأن يعتمد عليه، و يتخذ قدوة، و يرجع إليه، أولي من كتاب النهاية الذي </w:t>
      </w:r>
      <w:r>
        <w:rPr>
          <w:rStyle w:val="FootnoteAnchor"/>
          <w:rtl w:val="true"/>
        </w:rPr>
        <w:footnoteReference w:id="696"/>
      </w:r>
      <w:r>
        <w:rPr>
          <w:rFonts w:ascii="Amiri" w:hAnsi="Amiri" w:eastAsia="Amiri" w:cs="Amiri"/>
          <w:color w:val="111111"/>
          <w:sz w:val="28"/>
          <w:sz w:val="28"/>
          <w:szCs w:val="28"/>
          <w:rtl w:val="true"/>
          <w:lang w:bidi="ar-SA"/>
        </w:rPr>
        <w:t>تنازعتم فيه، و إنّما كان ذلك لأنّ مصنّفه اعتمد في تصنيفه علي خلوص النيّة للّه، و التقرب و الزلفي لديه، فلا‏ل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ترتابوا في صحّة ما ضمّنه مصنّفه، و اعملوا به، و أقيموا مسائله، فقد تعني في ترتيبه و تهذيبه، و التحري بالمسائل الصحيحة بجميع أطرافها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قاموا من مضاجعهم أقبل كلّ واحد منهم علي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الليلة رؤيا تدل علي صحة النهاية، و الاعتماد علي مصنّفها، فأجمعوا علي أن يكتب كلّ واحد منهم رؤياه علي بياض قبل التلفظ، فتعارضت الرؤيا لفظا و معني، و قاموا متفرقين مغتبطين بذلك، فدخلوا علي شيخهم 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 وقعت عينه عليهم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تسكنوا إلي ما كنت أوقفتكم عليه في كتاب النهاية، حتي سمعتم من لفظ مولانا أمير المؤمنين عليه السلام، فتعجبوا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عمّا استقبلهم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سنح لي أمير المؤمنين عليه السلام كما سنح لكم فأورد عليّ ما قاله لكم، و حكي رؤياه علي وجهها، و بهذا الكتاب يفتي الشيعة فقهاء آل محمّد عليهم السلام، و الحمد للّه وحده و صلّي اللّه علي محمّد و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عندنا بحمد اللّه تعالي نسخة منها عتيقة بخطّ بعض بني بابويه،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 الفراغ من نسخة العبد المذنب الفقير المحتاج إلي رحمة اللّه أبو المحاسن بن إبراهيم بن الحسين بن بابويه، يوم الثلاثاء الخامس عشر من ربيع الآخر من شهور سنة سبع عشرة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السند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المبسوط الذي وسع فيه التفاريع، و أودع فيه دقائق الأنظار، و كتاب الخلاف الذي ناظر فيه المخالفين، و ذكر فيه ما اجتمعت عليه الفرقة من مسائل الدين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في الأمل من كتب الشيخ مفلح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الجليل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منتخب الخلاف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 الأمل عدّ من الكتب التي لم يعرف مؤلّفيها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المنتخب من الخلاف للشيخ الطوسي، انتخبه مؤلّفه سنة عشرين و خمسمائة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منتخب الخلاف، فقد رأيت نسخا منها بمشهد الرضا عليه السلام، و نسخة عتيقة تاريخ كتابتها سنة ست و سبعمائة، فهو من مؤلفات الشيخ الطبرسي، و هو بعينه كتاب المؤتلف من المختلف بين أئمة السلف، كما سبق في ترجمة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ليس هو بالذي للشيخ مفلح بن الحسين الصيمري، لأن الشيخ مفلح من المعاصرين لعلي بن هلال الجزائري و الشيخ علي الكركي، فهو من المتأخرين جدّا، و تاريخ تأليف منتخب الخلاف المشار إليه سنة عشرين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بعض ما ذكره في أوّله من إسقاطه الاستدلال بالإجماع المتكرر فيه، و في آخره إسقاطه الأخبار الخاصة لوجودها في مثل التهذيب و الاستبصار و بعض المسائل المعتادة، و زيادات تعدّ من التطويل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الأيّد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كتاب الجمل و العقود في العبادات، و الاقتصاد فيها و في العقائد و الأصول، و الإيجاز في الميراث، و كتاب يوم و ليلة في العبادات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علم الأصول و الرجال، فله في الأول كتاب العدّة، و هو أحسن كتاب صنّف في الأصول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في الأمل من كتب المولي خليل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العدة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شرح العدّة، فالمشهور علي الألسنة هو حاشية‏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العدّة في الأصول للشيخ الطوسي، لم تتم، بل لم تصل إلي أواسطها، و هي مجلدان، و الأول يعرف بالحاشية الأولي، و الثاني يعرف بالحاشية الثانية، و قد أدرج في الحاشية حاشية واحدة طويلة تسوي أكثر المجلّد الأول، و أورد فيها مسائل عديدة جدّا من الأصول و الفروع و غير ذلك بالتقريبات، و كانت عادته طول عمره تغيير هذين الشرحين و هذه الحاشية إلي أن أدركه الموت، و لذلك قد اختلفت نسخها اختلافا شديدا بحيث لا يضبط، و لا مناسبة بين أول ما كتبه و بين آخره </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لجماعة من الفضلاء حواش علي حاشيته، كالمولي أحمد القزويني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 كتاب الفهرست الذي ذكر فيه أصول الأصحاب و مصنّفاتهم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الكتب الجليلة في هذا الباب، و في ترتيبه كسائر كتب القدماء تشويش، و لذا رتبه علي النحو المرسوم الشيخ الفاضل المدقق علي بن عبد اللّه بن عبد الصمد بن الشيخ الفقيه محمّد بن حسن بن رجب المقابي، و رتبه و شرحه العلامة المحقق الشيخ سليمان الماحوزي، و سمّاه بمعراج الكمال إلي معرفة الرجال، و قال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تلك المصنفات أسلوبا، و أعمّها فائدة، و أكثرها نفعا، و أعظمها عائدة، كتاب الفهرست لشيخ الطائفة، و رئيس الفرقة، أبي جعفر محمّد بن الحسن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نوّر بلطفه قبره، فقد جمع من نفائس هذا الفن خلاصتها، و حاز من دقائقه و معرفة إسراره نقاوتها، إلّا أنه خال عن الترتيب، محتاج إلي التهذيب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شرح طويل إلّا أنه بلغ إلي أوائل باب الباء، و لم يوفّق لإتمامه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الأبواب المرتب علي الطبقات من أصحاب رسول اللّه صلّي اللّه عليه و آله إلي العلماء الذين لم يدركوا أحد الأئمة عليهم السلام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كتابه الذي يعرف برجال الشيخ، و غرضه الأصلي من وضع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المحقق الكاظمي في 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جمع أصحابهم عليهم السلام، و ظاهر الصحبة الاستقامة، و كون التابع علي ما عليه المتبوع، كما أن ظاهر صحبة النبيّ صلّي اللّه عليه و آله الإسلام، و يؤيد ذلك جريان طريقته علي التنبيه علي الانحراف مع وجوده </w:t>
      </w:r>
      <w:r>
        <w:rPr>
          <w:rStyle w:val="FootnoteAnchor"/>
          <w:rtl w:val="true"/>
        </w:rPr>
        <w:footnoteReference w:id="707"/>
      </w:r>
      <w:r>
        <w:rPr>
          <w:rFonts w:ascii="Amiri" w:hAnsi="Amiri" w:eastAsia="Amiri" w:cs="Amiri"/>
          <w:color w:val="111111"/>
          <w:sz w:val="28"/>
          <w:sz w:val="28"/>
          <w:szCs w:val="28"/>
          <w:rtl w:val="true"/>
          <w:lang w:bidi="ar-SA"/>
        </w:rPr>
        <w:t>، و يظهر منه أيضا أنّ غرضه مجرّد تعداد أسمائهم، و جمع شتاتهم، لا تمييز الممدوح منهم من المذموم، و توثيقه بعضهم في خلال ترجمته استطرادي أو لدفع شبهة، و لذا تري أنه لم يوثّق فيه من لا خلاف فيه كزرارة، و محمّد بن مسلم، و أبي بصير ليث المرادي، و هشام ابن سالم، و ابن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خفيت القرائن و ضاعت الكتب، و طالت المدة، صار أغلب ما ذكره مجهولا لنا، بل جلّ المجاهيل الموجودة في الكتب إنّما هو من هذا الكتاب، و لكن سننبه إن شاء اللّه تعالي علي فائدة لعلّ بها تخرج أكثر ما ذكره من حريم المجاهيل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المهم في هذا المقام دفع ما يتراءي في هذا الكتاب من التناقض، من ذكر الرجل في بابين مختلفين، كذكره تارة فيمن يروي، و أخري في باب من لم يرو، حتي أوقع ذلك بعض الناظرين في التوهم فظن التعدد </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فمن ذلك قتيبة بن محمّد الأعشي، ذكر مرّة في أصحاب الصادق عليه السلام، و أخري في من لم يرو عنهم عليهم السلام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كليب بن معاوية الأسدي، مرّة في أصحاب الباقر عليه السلام، و أخري في أصحاب الصادق عليه السلام، و تارة في من لم يرو عنهم عليهم السلام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فضالة بن أيوب، تارة في أصحاب الكاظم عليه السلام، و أخري في أصحاب الرضا عليه السلام، و مرة في من لم يرو عنهم عليهم السلام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محمّد بن عيسي اليقطيني، مرّة في رجال الرضا عليه السلام، و مرّة في رجال الهادي عليه السلام، و مرّة في رجال العسكري عليه السلام، و رابعة في من لم يرو عنهم عليهم السلام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القاسم بن محمّد الجوهري، مرّة في رجال الصادق عليه السلام، و أخري في من لم يرو عنهم عليهم السلام </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بكر بن محمّد الأزدي، تارة في رجال الصادق عليه السلام، و أخري في رجال الكاظم عليه السلام، و مرة في رجال الرضا عليه السلام، و رابعة في من لم يرو عنهم عليهم السلام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الحسين بن الحسن بن أبان، مرّة في رجال العسكري عليه السلام، و أخري في من لم يرو عنهم عليهم السلام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غير ذلك ممّا يقف عليه الناظر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أو يقال في دفع هذا التناقض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بظاهره حذرا من التناقض، و الحكم بالتعدد، كما فعله ابن داود في أكثر المقامات، و فيه ما هو مذكور في تراجمهم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قد يقطع علي رواية الراوي عنهم عليهم السلام بلا واسطة، فيذكره في باب من روي، و قد يقطع بعدمها فيذكره في من لم يرو عنهم عليهم السلام و قد يشكّ في ذلك و لا يمكنه التفحص عن حقيقة الحال فيذكره في البابين تنبيها علي الاحتمالين </w:t>
      </w:r>
      <w:r>
        <w:rPr>
          <w:rStyle w:val="FootnoteAnchor"/>
          <w:rtl w:val="true"/>
        </w:rPr>
        <w:footnoteReference w:id="716"/>
      </w:r>
      <w:r>
        <w:rPr>
          <w:rFonts w:ascii="Amiri" w:hAnsi="Amiri" w:eastAsia="Amiri" w:cs="Amiri"/>
          <w:color w:val="111111"/>
          <w:sz w:val="28"/>
          <w:sz w:val="28"/>
          <w:szCs w:val="28"/>
          <w:rtl w:val="true"/>
          <w:lang w:bidi="ar-SA"/>
        </w:rPr>
        <w:t>، كذا حكي عن المحقق الشيخ أسد اللّه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قد يروي عنهم بلا واسطة، و قد يروي بواسطة، فيذكره في البابين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الفاضل الشيخ عبد النبيّ الكاظمي في تكملة الرجال، من أنه قد يقع الخلاف في ملاقاة الراوي للمعصوم عليه السلام فيذكره في البابين </w:t>
      </w:r>
      <w:r>
        <w:rPr>
          <w:rStyle w:val="FootnoteAnchor"/>
          <w:rtl w:val="true"/>
        </w:rPr>
        <w:footnoteReference w:id="717"/>
      </w:r>
      <w:r>
        <w:rPr>
          <w:rFonts w:ascii="Amiri" w:hAnsi="Amiri" w:eastAsia="Amiri" w:cs="Amiri"/>
          <w:color w:val="111111"/>
          <w:sz w:val="28"/>
          <w:sz w:val="28"/>
          <w:szCs w:val="28"/>
          <w:rtl w:val="true"/>
          <w:lang w:bidi="ar-SA"/>
        </w:rPr>
        <w:t>، إشارة إلي الخلاف، و جمعا للأقوال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ربّما صحب إماما أو إمامين، و لم يرو، إذ الصحبة لا تستلزم الرواية سيّما مع قوله في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أذكر بعد ذلك من تأخر زمانه عن الأئمة عليهم السلام من رواة الحديث، أو من عاصرهم و لم يرو عنهم </w:t>
      </w:r>
      <w:r>
        <w:rPr>
          <w:rStyle w:val="FootnoteAnchor"/>
          <w:rtl w:val="true"/>
        </w:rPr>
        <w:footnoteReference w:id="718"/>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فيذكره في الأصحاب، و فيمن لم يرو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علي السهو و النسيان اللذين لا يكاد ينجو منهما الإنسان، و قد وقع فيما لا رافع له إلّا الحمل علي الغفلة، كذكر سعيد بن هلال الثقفي الكوفي، و الحسن بن زياد الصيقل، و علي بن أحمد بن أشيم في باب واحد </w:t>
      </w:r>
      <w:r>
        <w:rPr>
          <w:rStyle w:val="FootnoteAnchor"/>
          <w:rtl w:val="true"/>
        </w:rPr>
        <w:footnoteReference w:id="719"/>
      </w:r>
      <w:r>
        <w:rPr>
          <w:rFonts w:ascii="Amiri" w:hAnsi="Amiri" w:eastAsia="Amiri" w:cs="Amiri"/>
          <w:color w:val="111111"/>
          <w:sz w:val="28"/>
          <w:sz w:val="28"/>
          <w:szCs w:val="28"/>
          <w:rtl w:val="true"/>
          <w:lang w:bidi="ar-SA"/>
        </w:rPr>
        <w:t xml:space="preserve">منه، و محمّد بن إسماعيل بن بزيع في فهرسته مرّتين </w:t>
      </w:r>
      <w:r>
        <w:rPr>
          <w:rStyle w:val="FootnoteAnchor"/>
          <w:rtl w:val="true"/>
        </w:rPr>
        <w:footnoteReference w:id="720"/>
      </w:r>
      <w:r>
        <w:rPr>
          <w:rFonts w:ascii="Amiri" w:hAnsi="Amiri" w:eastAsia="Amiri" w:cs="Amiri"/>
          <w:color w:val="111111"/>
          <w:sz w:val="28"/>
          <w:sz w:val="28"/>
          <w:szCs w:val="28"/>
          <w:rtl w:val="true"/>
          <w:lang w:bidi="ar-SA"/>
        </w:rPr>
        <w:t xml:space="preserve">، بل ذكر يحيي بن زيد ابن علي بن الحسين عليهما السلام في رجال الكاظم </w:t>
      </w:r>
      <w:r>
        <w:rPr>
          <w:rStyle w:val="FootnoteAnchor"/>
          <w:rtl w:val="true"/>
        </w:rPr>
        <w:footnoteReference w:id="721"/>
      </w:r>
      <w:r>
        <w:rPr>
          <w:rFonts w:ascii="Amiri" w:hAnsi="Amiri" w:eastAsia="Amiri" w:cs="Amiri"/>
          <w:color w:val="111111"/>
          <w:sz w:val="28"/>
          <w:sz w:val="28"/>
          <w:szCs w:val="28"/>
          <w:rtl w:val="true"/>
          <w:lang w:bidi="ar-SA"/>
        </w:rPr>
        <w:t xml:space="preserve">، مع أنه استشهد في حياة الصادق، كما هو مذكور في أوّل الصحيفة </w:t>
      </w:r>
      <w:r>
        <w:rPr>
          <w:rStyle w:val="FootnoteAnchor"/>
          <w:rtl w:val="true"/>
        </w:rPr>
        <w:footnoteReference w:id="722"/>
      </w:r>
      <w:r>
        <w:rPr>
          <w:rFonts w:ascii="Amiri" w:hAnsi="Amiri" w:eastAsia="Amiri" w:cs="Amiri"/>
          <w:color w:val="111111"/>
          <w:sz w:val="28"/>
          <w:sz w:val="28"/>
          <w:szCs w:val="28"/>
          <w:rtl w:val="true"/>
          <w:lang w:bidi="ar-SA"/>
        </w:rPr>
        <w:t>، و في كتب السير و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المحقق الكاظمي في 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بعزيز في جنب الشيخ في تغلغله، و كثرة علومه، و تراكم إشغاله، ما بين تدريس و كتابة، و تأليف و إفتاء و قضاء، و زيارة و عبادة، و لقد كان مرجعا لأهل زمانه، حتي أن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حكي التقي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يزيد علي ثلاثمائة من مجتهدي الخاصّة، و من العامة ما لا يحصي، و قد كان الخليفة جعل له كرسي الكلام يكلّم عليه الخاص و العام حتي في الإمامة، و لخفّة التقية يومئذ، و ذلك إنّما يكون لوحيد العصر </w:t>
      </w:r>
      <w:r>
        <w:rPr>
          <w:rStyle w:val="FootnoteAnchor"/>
          <w:rtl w:val="true"/>
        </w:rPr>
        <w:footnoteReference w:id="723"/>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السيد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في رجال الشيخ من باب أصحاب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بين أصحاب الرواية بالإسناد عن الإمام، و أصحاب الرواية بالسماع منه، و أصحاب اللقاء من دون الرواية مطلقا </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فيه ما لا يخفي من التكلف و عدم الشاهد علي ما ادّعاه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الاختيار، و هو تهذيب كتاب معرفة الرجال للكشي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بأيدينا اليوم من رجال الكشي هو اختيار الشيخ و ليس من الأصل أثر، و سنذكر إن شاء اللّه تعالي في ترجمة الكشي أنه وقع الانتخاب من اختيار الشيخ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كتاب تلخيص الشافي في الإمامة، و كتاب المفصح في الإمامة، و كتاب ما لا يسع المكلّف الإخلال به، و كتاب ما يعلّل و ما لا يعلل، و شرح جمل العلم و العمل ما يتعلّق منه بالأصول، و كتاب في أصول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 الكلام في التوحيد، و شي‏ء من العدل، و مقدمة في الدخول إلي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هداية المسترشد و بصيرة المتعبد، و كتاب مصباح المتهجد، و كتاب مختصر المصباح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المصباح كاسمه صار علما بين العلماء، و قدوة لجملة من المؤلفات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 المصباح، للشيخ الثقة الفقيه نظام الدين أبي الحسن أو أبي عبد اللّه سلمان بن الحسن بن سلمان الصهرشتي، العالم الجليل، المعروف المنقول فتاويه في كتب الأصحاب، صاحب كتاب إصباح الشيعة بمصباح الشريعة، و كتاب التبيان في عمل شهر رمضان، و نهج المسالك إلي معرفة المناسك، و شرح النهاية، و كتاب النفيس، و كتاب المتعة، و كتاب النوادر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علم الهدي 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القبس المذكور ملخص من المصباح الكبير مع ضمّ فوائد كثيرة جليلة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المصباح، للسيد الفاضل علي بن الحسين بن حسان بن باقي القرشي، المعروف بالسيد ابن باقي، و بابن الباقي، فرغ من تأليفه سنة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و فيه زيادات ليست في الأصل، و هذا الكتاب كثير الاشتهار عند علماء البحرين، و هم يعملون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الصلاح في اختيار المصباح، للعلامة الحلّي،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شيخنا الأعظم، و رئيسنا المقدم، أبو جعفر الطوسي قدّس اللّه روحه الزكية، و أفاض علي تربته المراحم الربانية، صنف فيما يرجع إلي القوة العملية كتاب مصباح المتهجد في عبادات السنة، و استوفي فيه أكثر ما ورد عن أئمتنا المعصومين عليهم السلام، ثم اختصره، و فيه بعض الطول، و أمر من امتثال أمره واجب، و من طاعته شي‏ء لازب، و هو المولي الكبير، و الصاحب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خواجة عزّ الملة و الحق و الدين محمّد بن محمّد القوهدي أعزّ اللّه بدوام أيامه الإسلام و المسلمين، أن أحرّر بعض تلك الدعوات، و اختصر ما صنّفه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المطولات، فأجبت أمره رفع اللّه قدره، و أحسن ذكره، و أدام أيامه الزاهرة، و ختم أعماله بالصالحات في الدنيا و الآخرة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أضفت إليه ما لا بدّ منه، و لا يستغني عنه </w:t>
      </w:r>
      <w:r>
        <w:rPr>
          <w:rStyle w:val="FootnoteAnchor"/>
          <w:rtl w:val="true"/>
        </w:rPr>
        <w:footnoteReference w:id="728"/>
      </w:r>
      <w:r>
        <w:rPr>
          <w:rFonts w:ascii="Amiri" w:hAnsi="Amiri" w:eastAsia="Amiri" w:cs="Amiri"/>
          <w:color w:val="111111"/>
          <w:sz w:val="28"/>
          <w:sz w:val="28"/>
          <w:szCs w:val="28"/>
          <w:rtl w:val="true"/>
          <w:lang w:bidi="ar-SA"/>
        </w:rPr>
        <w:t>، فاختصر الكتاب في عشرة أبواب، و زاد بابا فيما يجب علي عامّة المكلّفين من معرفة أصول الدين، المعروف بالباب الحادي عشر، الذي له شروح كثيرة من جماعة من العلماء، كشرحه الكبير للشيخ خضر، و آخر منه صغير، و شرح ابن أبي جمهور الأحسائي، و شرح المقداد،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التتمات، لرضي الدين علي بن طاوس في مجلّدات، قال في المجلّد الأول منه المسمي بفلاح السائل، في جملة كلام له في المراقبة و الخلوة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كان بعض العارفين يكثر الخلوات،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تستوحش لمفارقة الأهل و الجماعات؟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جليس ربّي، إن أحببت أن يحدّثني تلوت كتابه، و إذا أحببت أن أحدثه دعوته و كرّرت خطابه، 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مطلب عزيز، و حصن حريز في الخلوة بما لك القلوب، و كم هناك من قرب محبوب، و سرّ غير محجوب، فلما رأيت فوائد الخلوة و المناجاة، و ما فيها من مراد لعبده من العزّ و الجاه و الظفر بالنجاة، و السعادة في الحياة و بعد الوفاة، وجدت في المصباح الكبير الذي صنّفه جدّي لبعض أمّهاتي أبو جعفر محمّد بن الحسن الطوسي رحمه اللّه شيئا عظيما من الخير الكثير، ثم وقفت بعد ذلك علي تتمات و مهمّات فيها مراد لمن يجب لنفسه بلوغ غايات، و لا يقنع بالدون، و لا يرضي بصفقة المغبون، و عرفت أن لسان حال المالك المعبود يقول لكل مملوك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عبدي، قد قيّدت السابقين من الموقنين و المراقبين و المتقين و أصحاب اليمين يأملون فلا يقدرون علي زيادة الدرجات الآن، و أنت مطلق في الميدان، فما يمنعك من سبقهم بغاية الإمكان، أو لحاقهم في مقامات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فعزمت أن أجعل ما اختاره باللّه جلّ جلاله ممّا رويته أو وقفت عليه، و ما يأذن جلّ جلاله لي في إظهاره من إسراره كما يهديني إليه، و ما أجده من كيفيّة الإخلاص و ما يريد اللّه جلّ جلاله لعقلي و قلبي من مقامات الاختصاص، و ما ينكشف لي بلطف مالك الكشف من عيوب الأعمال، و إخطار الغفلة و الإهمال، و ما لم يخطر الآن علي بالي معناه، و لا يحضرني سرّه و فحواه، و أجعل ذلك كتابا مؤلفا اسميه كتاب مهمّات في صلاح المتعبد و تتمات لمصباح المتهجد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جعله في عشر مجلّدات، و سمّي كلّ مجلّد باسم مخصوص،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 السائل جلدان، زهرة الربيع، جمال الأسبوع، الدروع الواقية، المضمار في عمل شهر رمضان، مسالك المحتاج في مناسك الحاج، الإقبال في أعمال السنة غير شهر رمضان، السعادات بالعبادات التي ليس لها وقت محتوم معلوم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إيضاح المصباح لأهل الصلاح، للسيد الأجل النحرير بهاء الدين المرتضي أبي الحسن علي بن عبد الكريم بن عبد الحميد النجفي صاحب كتاب الأنوار المضيئة، و هو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شرحه علي المصباح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مناسك الحج مجرّد العمل و الأدعية، و كتاب المجالس و الأخبار، و كتاب مقتل الحسين عليه السلام، و كتاب أخبار المختار، و كتاب النقض علي ابن شاذان في مسألة الغار، و مسألة في العمل بخبر </w:t>
      </w:r>
      <w:r>
        <w:rPr>
          <w:rStyle w:val="FootnoteAnchor"/>
          <w:rtl w:val="true"/>
        </w:rPr>
        <w:footnoteReference w:id="730"/>
      </w:r>
      <w:r>
        <w:rPr>
          <w:rFonts w:ascii="Amiri" w:hAnsi="Amiri" w:eastAsia="Amiri" w:cs="Amiri"/>
          <w:color w:val="111111"/>
          <w:sz w:val="28"/>
          <w:sz w:val="28"/>
          <w:szCs w:val="28"/>
          <w:rtl w:val="true"/>
          <w:lang w:bidi="ar-SA"/>
        </w:rPr>
        <w:t xml:space="preserve">الواحد، و مسألة في تحريم الفقاع، و المسائل الرجبية في آي القران، و المسألة الرازية </w:t>
      </w:r>
      <w:r>
        <w:rPr>
          <w:rStyle w:val="FootnoteAnchor"/>
          <w:rtl w:val="true"/>
        </w:rPr>
        <w:footnoteReference w:id="731"/>
      </w:r>
      <w:r>
        <w:rPr>
          <w:rFonts w:ascii="Amiri" w:hAnsi="Amiri" w:eastAsia="Amiri" w:cs="Amiri"/>
          <w:color w:val="111111"/>
          <w:sz w:val="28"/>
          <w:sz w:val="28"/>
          <w:szCs w:val="28"/>
          <w:rtl w:val="true"/>
          <w:lang w:bidi="ar-SA"/>
        </w:rPr>
        <w:t xml:space="preserve">في الوعيد، و المسائل الجنبلائية </w:t>
      </w:r>
      <w:r>
        <w:rPr>
          <w:rStyle w:val="FootnoteAnchor"/>
          <w:rtl w:val="true"/>
        </w:rPr>
        <w:footnoteReference w:id="732"/>
      </w:r>
      <w:r>
        <w:rPr>
          <w:rFonts w:ascii="Amiri" w:hAnsi="Amiri" w:eastAsia="Amiri" w:cs="Amiri"/>
          <w:color w:val="111111"/>
          <w:sz w:val="28"/>
          <w:sz w:val="28"/>
          <w:szCs w:val="28"/>
          <w:rtl w:val="true"/>
          <w:lang w:bidi="ar-SA"/>
        </w:rPr>
        <w:t xml:space="preserve">أربع و عشرون مسألة، و المسائل الدمشقية اثنتا عشرة مسألة، و المسائل الإلياسية مائة مسألة في فنون مختلفة، و المسائل الحائرية نحو ثلاثمائة مسألة، و المسائل الحلبية، و مسائل في الفرق بين النبي و الإمام، و مسائل ابن البرّاج، و كتاب أنس الوحيد </w:t>
      </w:r>
      <w:r>
        <w:rPr>
          <w:rStyle w:val="FootnoteAnchor"/>
          <w:rtl w:val="true"/>
        </w:rPr>
        <w:footnoteReference w:id="733"/>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الوحيد و هو المثبت</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233" w:name="pg11848_124352"/>
    </w:p>
    <w:p>
      <w:pPr>
        <w:pStyle w:val="BookText"/>
        <w:rPr/>
      </w:pPr>
      <w:bookmarkEnd w:id="233"/>
      <w:r>
        <w:rPr>
          <w:rFonts w:ascii="Amiri" w:hAnsi="Amiri" w:eastAsia="Amiri" w:cs="Amiri"/>
          <w:color w:val="111111"/>
          <w:sz w:val="28"/>
          <w:sz w:val="28"/>
          <w:szCs w:val="28"/>
          <w:rtl w:val="true"/>
          <w:lang w:bidi="ar-SA"/>
        </w:rPr>
        <w:t>هذه جملة الكتب التي ذكرها في الفهرست، ثم نقل عن الحسن بن مهدي السليقي، أحد تلامذة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مصنّفاته التي لم يذكرها في الفهرست، كتاب شرح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كتاب مبسوط أملي علينا منه شيئا صالحا، و مات و لم يتمّه، و لم يصنف مثله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مؤلفاته في الفقه علي ما يظهر من مطاوي كلماته فيها،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أمر مهم يحتاج إليه الفقيه في الإجماع و الخلاف </w:t>
      </w:r>
      <w:r>
        <w:rPr>
          <w:rStyle w:val="FootnoteAnchor"/>
          <w:rtl w:val="true"/>
        </w:rPr>
        <w:footnoteReference w:id="735"/>
      </w:r>
      <w:r>
        <w:rPr>
          <w:rFonts w:ascii="IRNazanin" w:hAnsi="IRNazanin" w:eastAsia="IRNazanin"/>
          <w:color w:val="111111"/>
          <w:sz w:val="28"/>
          <w:sz w:val="28"/>
          <w:szCs w:val="28"/>
          <w:rtl w:val="true"/>
          <w:lang w:bidi="fa-IR"/>
        </w:rPr>
        <w:t>، فمن أراده راجعه</w:t>
      </w:r>
      <w:r>
        <w:rPr>
          <w:rFonts w:eastAsia="IRNazanin" w:cs="IRNazanin"/>
          <w:color w:val="111111"/>
          <w:sz w:val="28"/>
          <w:szCs w:val="28"/>
          <w:rtl w:val="true"/>
          <w:lang w:bidi="fa-IR"/>
        </w:rPr>
        <w:t>.</w:t>
      </w:r>
    </w:p>
    <w:p>
      <w:pPr>
        <w:pStyle w:val="Heading5"/>
        <w:numPr>
          <w:ilvl w:val="4"/>
          <w:numId w:val="1"/>
        </w:numPr>
        <w:rPr/>
      </w:pPr>
      <w:bookmarkStart w:id="234" w:name="__RefHeading___Toc11689855_73709187"/>
      <w:bookmarkStart w:id="235" w:name="_Toc93"/>
      <w:bookmarkEnd w:id="234"/>
      <w:r>
        <w:rPr>
          <w:rtl w:val="true"/>
        </w:rPr>
        <w:t>في ذكر مشجرة مشايخ الشيخ الطوسي</w:t>
      </w:r>
      <w:bookmarkEnd w:id="235"/>
    </w:p>
    <w:p>
      <w:pPr>
        <w:pStyle w:val="BookText"/>
        <w:rPr/>
      </w:pPr>
      <w:r>
        <w:rPr>
          <w:rFonts w:ascii="Amiri" w:hAnsi="Amiri" w:eastAsia="Amiri" w:cs="Amiri"/>
          <w:color w:val="111111"/>
          <w:sz w:val="28"/>
          <w:sz w:val="28"/>
          <w:szCs w:val="28"/>
          <w:rtl w:val="true"/>
          <w:lang w:bidi="ar-SA"/>
        </w:rPr>
        <w:t>و أمّا مشايخه الذين يروي عنهم علي ما يظهر من كتبه فهم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الغضائري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أحمد بن عبد الواحد البزاز، المعروف بابن عبدون، و بابن الحاشر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علي بن أحمد،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أبي جيد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موسي بن الصلت الأهوازي، و هو طريقه إلي 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شبل بن أسد الوكيل، أشار إليه في ترجمة إبراهيم ابن إسحاق الأحمري </w:t>
      </w:r>
      <w:r>
        <w:rPr>
          <w:rStyle w:val="FootnoteAnchor"/>
          <w:rtl w:val="true"/>
        </w:rPr>
        <w:footnoteReference w:id="736"/>
      </w:r>
      <w:r>
        <w:rPr>
          <w:rFonts w:ascii="Amiri" w:hAnsi="Amiri" w:eastAsia="Amiri" w:cs="Amiri"/>
          <w:color w:val="111111"/>
          <w:sz w:val="28"/>
          <w:sz w:val="28"/>
          <w:szCs w:val="28"/>
          <w:rtl w:val="true"/>
          <w:lang w:bidi="ar-SA"/>
        </w:rPr>
        <w:t>، و 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و أنا أسمع في منزله ببغداد في الربض بباب محول،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 xml:space="preserve">سنة عشر و أربعمائة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الأجل المرتضي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أبو محمّد الحسن بن القاسم المحمدي، أشار إليه في ترجمة إسماعيل بن علي الخزاعي </w:t>
      </w:r>
      <w:r>
        <w:rPr>
          <w:rStyle w:val="FootnoteAnchor"/>
          <w:rtl w:val="true"/>
        </w:rPr>
        <w:footnoteReference w:id="739"/>
      </w:r>
      <w:r>
        <w:rPr>
          <w:rFonts w:ascii="Amiri" w:hAnsi="Amiri" w:eastAsia="Amiri" w:cs="Amiri"/>
          <w:color w:val="111111"/>
          <w:sz w:val="28"/>
          <w:sz w:val="28"/>
          <w:szCs w:val="28"/>
          <w:rtl w:val="true"/>
          <w:lang w:bidi="ar-SA"/>
        </w:rPr>
        <w:t xml:space="preserve">، و محمّد بن أحمد الصفواني </w:t>
      </w:r>
      <w:r>
        <w:rPr>
          <w:rStyle w:val="FootnoteAnchor"/>
          <w:rtl w:val="true"/>
        </w:rPr>
        <w:footnoteReference w:id="740"/>
      </w:r>
      <w:r>
        <w:rPr>
          <w:rFonts w:ascii="Amiri" w:hAnsi="Amiri" w:eastAsia="Amiri" w:cs="Amiri"/>
          <w:color w:val="111111"/>
          <w:sz w:val="28"/>
          <w:sz w:val="28"/>
          <w:szCs w:val="28"/>
          <w:rtl w:val="true"/>
          <w:lang w:bidi="ar-SA"/>
        </w:rPr>
        <w:t xml:space="preserve">، و محمّد بن علي بن الفضل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بن إبراهيم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الحسين بن حسكة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الإجازة الكبيرة للعلامة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بن جعفر بن الحسين </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و أظنّ 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الكنية و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محمّد بن سليمان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طوس، روي عن أبي جعفر بن بابويه، كذا في إجازة العلامة عند ذكر مشايخه من الخاصّة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طالب بن عزور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الفتح هلال بن محمّد بن جعفر الحفّار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عظيم القدر و الشأن، و هو من أجلاء هذه الطائفة الحقّة الإمامية علي ما بالبال، و كان من مشايخ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مشايخه،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إجازته لأولاد السيد 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الشيخ من علماء العامة في جملة مشايخ الشيخ الطوسي </w:t>
      </w:r>
      <w:r>
        <w:rPr>
          <w:rStyle w:val="FootnoteAnchor"/>
          <w:rtl w:val="true"/>
        </w:rPr>
        <w:footnoteReference w:id="744"/>
      </w:r>
      <w:r>
        <w:rPr>
          <w:rFonts w:ascii="Amiri" w:hAnsi="Amiri" w:eastAsia="Amiri" w:cs="Amiri"/>
          <w:color w:val="111111"/>
          <w:sz w:val="28"/>
          <w:sz w:val="28"/>
          <w:szCs w:val="28"/>
          <w:rtl w:val="true"/>
          <w:lang w:bidi="ar-SA"/>
        </w:rPr>
        <w:t xml:space="preserve">، و هو غريب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نظر إلي أمالي أبي علي ابن الشيخ، و الأخبار التي رواها فيه بتوسط الحفّار، و تأمّل في متونها علم أن هذه النسبة كما قال في غاية الغرابة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كتاب الأمالي، ينقل عنه ابن شهرآشوب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الأجل بحر العلوم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عبارة الإجازة، و عدّه العلامة، و جماعة أخري من مشايخه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أنهم من رجال العامة لا يحضرني رواية الشيخ عنهم في كتابي الرجال، إلّا أبا علي بن شاذان، فقد روي عنه في ترجمة يحيي بن الحسن صاحب كتاب النسب </w:t>
      </w:r>
      <w:r>
        <w:rPr>
          <w:rStyle w:val="FootnoteAnchor"/>
          <w:rtl w:val="true"/>
        </w:rPr>
        <w:footnoteReference w:id="746"/>
      </w:r>
      <w:r>
        <w:rPr>
          <w:rFonts w:ascii="Amiri" w:hAnsi="Amiri" w:eastAsia="Amiri" w:cs="Amiri"/>
          <w:color w:val="111111"/>
          <w:sz w:val="28"/>
          <w:sz w:val="28"/>
          <w:szCs w:val="28"/>
          <w:rtl w:val="true"/>
          <w:lang w:bidi="ar-SA"/>
        </w:rPr>
        <w:t>، و هلال الحفّار، فإنه قال في ترجمة إسماعيل بن علي بن علي أخي دعبل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برواياته كلّها الشريف أبو محمّد المحمّدي، و سمعنا هلال الحفار روي عنه مسند الرضا عليه السلام و غيره، فسمعناه منه، و أجاز لنا باقي رواياته </w:t>
      </w:r>
      <w:r>
        <w:rPr>
          <w:rStyle w:val="FootnoteAnchor"/>
          <w:rtl w:val="true"/>
        </w:rPr>
        <w:footnoteReference w:id="747"/>
      </w:r>
      <w:r>
        <w:rPr>
          <w:rFonts w:ascii="Amiri" w:hAnsi="Amiri" w:eastAsia="Amiri" w:cs="Amiri"/>
          <w:color w:val="111111"/>
          <w:sz w:val="28"/>
          <w:sz w:val="28"/>
          <w:szCs w:val="28"/>
          <w:rtl w:val="true"/>
          <w:lang w:bidi="ar-SA"/>
        </w:rPr>
        <w:t xml:space="preserve">، و يبعد أن يكون هذا الرجل من العامة، و لم أجد له ذكرا في رجالهم </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محمّد الحسن بن محمّد بن يحيي بن داود الفحام، المعروف بابن الفحّام السرّ من رآئي، صرّح في البحار و غيره أنه أستاذ الشيخ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أمالي أبي علي أحاديث كثيرة رواها الشيخ عنه أكثرها دالّة علي تشيّعه </w:t>
      </w:r>
      <w:r>
        <w:rPr>
          <w:rStyle w:val="FootnoteAnchor"/>
          <w:rtl w:val="true"/>
        </w:rPr>
        <w:footnoteReference w:id="750"/>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عبد الواحد بن محمّد بن عبد اللّه بن مهدي، و هو الواسطة‏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الشيخ و ابن عقدة، كما يظهر من أمالي ابن الشيخ في طرق أخبار كثيرة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أبي محمّد هارون بن موسي التلعكبري، و هو طريق الشيخ إلي أخبار أبي قتادة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أبي الفوارس الحافظ، في أمالي أبي علي عن والده،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الفتح محمّد بن أحمد بن أبي الفوارس الحافظ، إملاء في مسجد الرصافة بالجانب الشرقي ببغداد، في ذي القعدة سنة إحدي عشرة و أربعمائة </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صدر مجالس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أمالي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لأبي الفوارس </w:t>
      </w:r>
      <w:r>
        <w:rPr>
          <w:rStyle w:val="FootnoteAnchor"/>
          <w:rtl w:val="true"/>
        </w:rPr>
        <w:footnoteReference w:id="753"/>
      </w:r>
      <w:r>
        <w:rPr>
          <w:rFonts w:ascii="Amiri" w:hAnsi="Amiri" w:eastAsia="Amiri" w:cs="Amiri"/>
          <w:color w:val="111111"/>
          <w:sz w:val="28"/>
          <w:sz w:val="28"/>
          <w:szCs w:val="28"/>
          <w:rtl w:val="true"/>
          <w:lang w:bidi="ar-SA"/>
        </w:rPr>
        <w:t>، يبعد أن يكون هو جدّ أبي الفتح،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السكري، هو من مشايخ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الأمالي، يروي عن جدّه علي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عندي كونه من علماء العامة أو الزيدية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 من العامة فيبعدها ما رواه الشيخ عنه فيه، و أمّا كونه زيديا فاللّه أعلم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خشيش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المضمومة، و الشين المفتوحة المعجمة، و الياء الساكنة المنقطة تحتها نقطتين، و الشين المعجمة أخيرا، كما في إيضاح العلامة </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نضر بن جعفر بن إبراهيم التميمي،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يروي عن جماعة منهم، أبو المفضل الشيباني، روي عنه في الأمالي المذكور أخبارا كثيرة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أحمد بن عمر بن حفص المقري، المعروف بابن الحمامي المقري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محمّد بن محمّد بن مخلّد، قرأ عليه في ذي الحجة سنة سبع عشرة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علي بن محمّد بن عبد اللّه بن بشران، المعروف بابن بشران المعدل،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في منزله ببغداد في رجب سنة إحدي عشرة و أربعمائة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علي بن حموي </w:t>
      </w:r>
      <w:r>
        <w:rPr>
          <w:rStyle w:val="FootnoteAnchor"/>
          <w:rtl w:val="true"/>
        </w:rPr>
        <w:footnoteReference w:id="758"/>
      </w:r>
      <w:r>
        <w:rPr>
          <w:rFonts w:ascii="Amiri" w:hAnsi="Amiri" w:eastAsia="Amiri" w:cs="Amiri"/>
          <w:color w:val="111111"/>
          <w:sz w:val="28"/>
          <w:sz w:val="28"/>
          <w:szCs w:val="28"/>
          <w:rtl w:val="true"/>
          <w:lang w:bidi="ar-SA"/>
        </w:rPr>
        <w:t xml:space="preserve">البصري،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قراءة ببغداد في دار الغضائري، في يوم السبت للنصف من ذي القعدة الحرام سنة ثلاث عشرة و أربعمائة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بن سوار المغربي، عدّه العلامة في الإجازة الكبيرة من مشايخه العامة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عدّه العلامة في الإجازة من مشايخه منهم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بن شاذان المتكلّم، و هو أيضا كسابقيه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جنبش المقري، عدّه العلامة فيها من مشايخه من رجال الكوفة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أبو القاسم التنوخي، و هو أبو القاسم علي بن القاضي أبي علي المحسن بن القاضي أبي القاسم علي بن محمّد بن أبي الفهم داود بن إبراهيم ابن تميم القحطاني، صاحب السيد المرتضي و تلميذه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الأكثر علي أنه من الإمامية </w:t>
      </w:r>
      <w:r>
        <w:rPr>
          <w:rStyle w:val="FootnoteAnchor"/>
          <w:rtl w:val="true"/>
        </w:rPr>
        <w:footnoteReference w:id="764"/>
      </w:r>
      <w:r>
        <w:rPr>
          <w:rFonts w:ascii="Amiri" w:hAnsi="Amiri" w:eastAsia="Amiri" w:cs="Amiri"/>
          <w:color w:val="111111"/>
          <w:sz w:val="28"/>
          <w:sz w:val="28"/>
          <w:szCs w:val="28"/>
          <w:rtl w:val="true"/>
          <w:lang w:bidi="ar-SA"/>
        </w:rPr>
        <w:t xml:space="preserve">، لكن العلامة قد عدّه في أواخر إجازته لأولاد ابن زهرة من جملة علماء العامة </w:t>
      </w:r>
      <w:r>
        <w:rPr>
          <w:rStyle w:val="FootnoteAnchor"/>
          <w:rtl w:val="true"/>
        </w:rPr>
        <w:footnoteReference w:id="765"/>
      </w:r>
      <w:r>
        <w:rPr>
          <w:rFonts w:ascii="Amiri" w:hAnsi="Amiri" w:eastAsia="Amiri" w:cs="Amiri"/>
          <w:color w:val="111111"/>
          <w:sz w:val="28"/>
          <w:sz w:val="28"/>
          <w:szCs w:val="28"/>
          <w:rtl w:val="true"/>
          <w:lang w:bidi="ar-SA"/>
        </w:rPr>
        <w:t>، و من مشايخ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الطيب الطبري الحويري، عدّه العلامة فيها من مشايخه من رجال الكوفة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الطيب قد يروي عنه الشيخ الطوسي في أماليه، و لعلّه بالواسطة، فإني لم أجده من مشايخه، و إن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الطيب عن علي ابن هامان </w:t>
      </w:r>
      <w:r>
        <w:rPr>
          <w:rStyle w:val="FootnoteAnchor"/>
          <w:rtl w:val="true"/>
        </w:rPr>
        <w:footnoteReference w:id="767"/>
      </w:r>
      <w:r>
        <w:rPr>
          <w:rFonts w:ascii="Amiri" w:hAnsi="Amiri" w:eastAsia="Amiri" w:cs="Amiri"/>
          <w:color w:val="111111"/>
          <w:sz w:val="28"/>
          <w:sz w:val="28"/>
          <w:szCs w:val="28"/>
          <w:rtl w:val="true"/>
          <w:lang w:bidi="ar-SA"/>
        </w:rPr>
        <w:t xml:space="preserve">، انتهي، و هذا منه غريب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الحسن بن إسماعيل، المعروف بابن الحمامي، عدّه العلامة في الإجازة من مشايخه من الخاصة </w:t>
      </w:r>
      <w:r>
        <w:rPr>
          <w:rStyle w:val="FootnoteAnchor"/>
          <w:rtl w:val="true"/>
        </w:rPr>
        <w:footnoteReference w:id="769"/>
      </w:r>
      <w:r>
        <w:rPr>
          <w:rFonts w:ascii="Amiri" w:hAnsi="Amiri" w:eastAsia="Amiri" w:cs="Amiri"/>
          <w:color w:val="111111"/>
          <w:sz w:val="28"/>
          <w:sz w:val="28"/>
          <w:szCs w:val="28"/>
          <w:rtl w:val="true"/>
          <w:lang w:bidi="ar-SA"/>
        </w:rPr>
        <w:t xml:space="preserve">، و احتمال اتحاده مع ابن الحمامي المتقدم </w:t>
      </w:r>
      <w:r>
        <w:rPr>
          <w:rStyle w:val="FootnoteAnchor"/>
          <w:rtl w:val="true"/>
        </w:rPr>
        <w:footnoteReference w:id="770"/>
      </w:r>
      <w:r>
        <w:rPr>
          <w:rFonts w:ascii="Amiri" w:hAnsi="Amiri" w:eastAsia="Amiri" w:cs="Amiri"/>
          <w:color w:val="111111"/>
          <w:sz w:val="28"/>
          <w:sz w:val="28"/>
          <w:szCs w:val="28"/>
          <w:rtl w:val="true"/>
          <w:lang w:bidi="ar-SA"/>
        </w:rPr>
        <w:t>فاسد، لاختلاف الاسم، و الكنية، و اسم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إبراهيم بن علي القمّي، المعروف بابن الحنّاط، كذا في الإجازة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الحسين بن إبراهيم بن علي القمّي، المعروف بابن الخياط، فاضل، عالم، فقيه جليل، معاصر للشيخ المفيد و نظرائه، و يروي عن أبي محمّد هارون بن موسي التلعكبري، و يروي الشيخ الطوسي عنه، و كثيرا ما يعتمد علي كتبه و رواياته السيد ابن طاوس، و ينقلها في كتاب مهج الدعوات و غيره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جليل، من مشايخ الشيخ الطوسي من الخاصة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بن الفارسي، عدّه العلامة من مشايخه الخاصة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الصفار، و هو أيضا كسابقه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عدّه العلامة من مشايخ الشيخ الطوسي من علماء الخاصة، و صرّح بذلك نفسه في أواخر أماليه </w:t>
      </w:r>
      <w:r>
        <w:rPr>
          <w:rStyle w:val="FootnoteAnchor"/>
          <w:rtl w:val="true"/>
        </w:rPr>
        <w:footnoteReference w:id="776"/>
      </w:r>
      <w:r>
        <w:rPr>
          <w:rFonts w:ascii="Amiri" w:hAnsi="Amiri" w:eastAsia="Amiri" w:cs="Amiri"/>
          <w:color w:val="111111"/>
          <w:sz w:val="28"/>
          <w:sz w:val="28"/>
          <w:szCs w:val="28"/>
          <w:rtl w:val="true"/>
          <w:lang w:bidi="ar-SA"/>
        </w:rPr>
        <w:t>أيضا، و لكن ليس فيه كلمة ابن في البين، و أظنّ أنه باسمه مذكور في تعداد المشايخ،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روي عن أبي المفضل الشيباني المعروف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بن أحمد بن علي النجاشي، كذا في الإجازة </w:t>
      </w:r>
      <w:r>
        <w:rPr>
          <w:rStyle w:val="FootnoteAnchor"/>
          <w:rtl w:val="true"/>
        </w:rPr>
        <w:footnoteReference w:id="778"/>
      </w:r>
      <w:r>
        <w:rPr>
          <w:rFonts w:ascii="Amiri" w:hAnsi="Amiri" w:eastAsia="Amiri" w:cs="Amiri"/>
          <w:color w:val="111111"/>
          <w:sz w:val="28"/>
          <w:sz w:val="28"/>
          <w:szCs w:val="28"/>
          <w:rtl w:val="true"/>
          <w:lang w:bidi="ar-SA"/>
        </w:rPr>
        <w:t xml:space="preserve">، و الظاهر 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المراد منه الشيخ النجاشي 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الحميد بن محمّد المقري النيسابوري، عدّه العلامة من مشايخه الخاصة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أخو سروة، و كان يروي عن ابن قولويه كثيرا من كتب الشيعة الصحيحة، كذا في الإجازة الكبيرة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الحسن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أضاف الشيخ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مشايخ الشيخ أبو حازم النيسابوري الذي قرأ عليه الشيخ كما هو مذكور في فهرسته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الكني ضمن ترجمة أبي منصور الصرام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جاء في المشجرة انّ للشيخ ثلاثة مشايخ و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محمّد بن إسماعيل بن محمّد بن أشناس البزاز، الفقيه المحدّث الجليل المعروف بابن أشناس، و تارة بابن الأشناس البزاز، و تارة بالحسن بن إسماعيل بن أشناس، و تارة بالحسن بن أشناس، و الكل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صاحب كتاب </w:t>
      </w:r>
      <w:r>
        <w:rPr>
          <w:rStyle w:val="FootnoteAnchor"/>
          <w:rtl w:val="true"/>
        </w:rPr>
        <w:footnoteReference w:id="782"/>
      </w:r>
      <w:r>
        <w:rPr>
          <w:rFonts w:ascii="Amiri" w:hAnsi="Amiri" w:eastAsia="Amiri" w:cs="Amiri"/>
          <w:color w:val="111111"/>
          <w:sz w:val="28"/>
          <w:sz w:val="28"/>
          <w:szCs w:val="28"/>
          <w:rtl w:val="true"/>
          <w:lang w:bidi="ar-SA"/>
        </w:rPr>
        <w:t xml:space="preserve">عمل ذي الحجة، الذي نقل عنه بخطّ مصنّفه السيد ابن طاوس في الإقبال، و كان تاريخه سنة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صدر إسناد بعض نسخ الصحيفة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محمّد‏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إسماعيل بن أشناس البزاز، قراءة عليه فأقرئه،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و هو والد هذا الشيخ، و لكن في صدر الصحيفة المنسوبة إليه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الحسن بن محمّد بن إسماعيل بن محمّد بن أشناس البزاز، قراءة عليه فأقرّ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بحث ميراث المجوس من السرائر، إن أصل كتاب إسماعيل بن أبي زياد السكوني العامي عندي بخطّي كتبته من خطّ ابن أشناس البزاز، و قد قرئ علي شيخنا أبي جعفر و عليه خطّه إجازة و سماعا لولده أبي علي و لجماعة رجال غيره </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الصحيفة التي يرويها تخالف النسخة المشهورة في الترتيب و العدد، و في بعض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عثرنا عليه من مشايخه من كتبه، و الإجازة الكبيرة، و أمالي ولده أبي علي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أغرب الفاضل المعاصر في الروضات، فقال في أوّل ترجمة السيد الرضي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شيخنا الطوسي، و جعفر بن محمّد الدوريستي </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ذكر كغيره أن السيد الرضي توفي سنة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و ذكر في ترجمة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قدم العراق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فكان قدومه بعد وفاة السيد بأربع سنين، فما أدركه حتي يروي عنه، و احتمال مسافرة السيد إلي طوس فيكون‏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36" w:name="pg11848_124361"/>
    </w:p>
    <w:p>
      <w:pPr>
        <w:pStyle w:val="BookText"/>
        <w:rPr/>
      </w:pPr>
      <w:bookmarkEnd w:id="236"/>
      <w:r>
        <w:rPr>
          <w:rFonts w:ascii="Amiri" w:hAnsi="Amiri" w:eastAsia="Amiri" w:cs="Amiri"/>
          <w:color w:val="111111"/>
          <w:sz w:val="28"/>
          <w:sz w:val="28"/>
          <w:szCs w:val="28"/>
          <w:rtl w:val="true"/>
          <w:lang w:bidi="ar-SA"/>
        </w:rPr>
        <w:t xml:space="preserve">التلاقي فيه فاسد، فإن السيد تولي النقابة، و ديوان المظالم، و إمارة الحاج في سنة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في حياة أبيه نيابة، و بعده مستقلا، و عمر الشيخ حينئذ خمس سنين، و مع هذه المناصب لا يحتمل في حقّه المسافرة، مع أنه لم يذكر في ترجمته و لا ترجمة أخيه و الشيخ المفيد المسافرة إلي العجم و زيارة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بالأسانيد السابقة إلي شيخ الطائفة،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بن جعفر العلوي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المنعم بن النضر أبو نصر الصيداوي،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ابن عثمان،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عليهما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تحقّروا اللؤلؤة النفيسة أن تجتلبها من الكباءة </w:t>
      </w:r>
      <w:r>
        <w:rPr>
          <w:rStyle w:val="FootnoteAnchor"/>
          <w:rtl w:val="true"/>
        </w:rPr>
        <w:footnoteReference w:id="788"/>
      </w:r>
      <w:r>
        <w:rPr>
          <w:rFonts w:ascii="Amiri" w:hAnsi="Amiri" w:eastAsia="Amiri" w:cs="Amiri"/>
          <w:color w:val="111111"/>
          <w:sz w:val="28"/>
          <w:sz w:val="28"/>
          <w:szCs w:val="28"/>
          <w:rtl w:val="true"/>
          <w:lang w:bidi="ar-SA"/>
        </w:rPr>
        <w:t>الخسيسة، فإن أبي 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الكلمة من الحكمة لتتلجلج في صدر المنافق نزاعا إلي مظانها حتي يلفظ بها فيسمعها المؤمن، فيكون أحقّ بها و أهلها فيلقفها</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11689857_73709187"/>
      <w:bookmarkStart w:id="238" w:name="_Toc94"/>
      <w:bookmarkEnd w:id="237"/>
      <w:r>
        <w:rPr>
          <w:rtl w:val="true"/>
        </w:rPr>
        <w:t>الرابع من أصحاب المجاميع السيد الشريف الرضي</w:t>
      </w:r>
      <w:bookmarkEnd w:id="238"/>
    </w:p>
    <w:p>
      <w:pPr>
        <w:pStyle w:val="Heading5"/>
        <w:numPr>
          <w:ilvl w:val="4"/>
          <w:numId w:val="1"/>
        </w:numPr>
        <w:rPr/>
      </w:pPr>
      <w:bookmarkStart w:id="239" w:name="__RefHeading___Toc11689859_73709187"/>
      <w:bookmarkStart w:id="240" w:name="_Toc95"/>
      <w:bookmarkEnd w:id="239"/>
      <w:r>
        <w:rPr>
          <w:rtl w:val="true"/>
        </w:rPr>
        <w:t>في ترجمة الشريف الرضي</w:t>
      </w:r>
      <w:bookmarkEnd w:id="24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العالم العلم النبيل، أبو الحسن </w:t>
      </w:r>
      <w:r>
        <w:rPr>
          <w:rStyle w:val="FootnoteAnchor"/>
          <w:rtl w:val="true"/>
        </w:rPr>
        <w:footnoteReference w:id="790"/>
      </w:r>
      <w:r>
        <w:rPr>
          <w:rFonts w:ascii="Amiri" w:hAnsi="Amiri" w:eastAsia="Amiri" w:cs="Amiri"/>
          <w:color w:val="111111"/>
          <w:sz w:val="28"/>
          <w:sz w:val="28"/>
          <w:szCs w:val="28"/>
          <w:rtl w:val="true"/>
          <w:lang w:bidi="ar-SA"/>
        </w:rPr>
        <w:t>محمّد بن أبي أحمد الحسين بن موسي بن محمّد بن موسي بن إبراهيم بن الامام الهمام أبي إبراهيم موسي الكاظم عليه السلام، الشريف الرضي، ذي الحسبين، لقّبه بذلك الملك بهاء الدولة، و كان يخاطبه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بالشريف الأجل، تولّد في سنة تسع‏ </w:t>
      </w:r>
      <w:bookmarkStart w:id="241" w:name="pg11848_124362"/>
    </w:p>
    <w:p>
      <w:pPr>
        <w:pStyle w:val="BookText"/>
        <w:rPr/>
      </w:pPr>
      <w:bookmarkEnd w:id="241"/>
      <w:r>
        <w:rPr>
          <w:rFonts w:ascii="Amiri" w:hAnsi="Amiri" w:eastAsia="Amiri" w:cs="Amiri"/>
          <w:color w:val="111111"/>
          <w:sz w:val="28"/>
          <w:sz w:val="28"/>
          <w:szCs w:val="28"/>
          <w:rtl w:val="true"/>
          <w:lang w:bidi="ar-SA"/>
        </w:rPr>
        <w:t xml:space="preserve">و خمسين و ثلاثمائة ببغداد، و كان أبوه يتولي نقابة الطالبيين و الحكم فيهم أجمعين، و النظر في المظالم، و الحج بالناس ثم ردّت </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الأعمال كلّها إليه في سنة ثمانين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علي خان في 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الباخرزي في دمية القصر،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صدر الوسادة بين الأئمة و السادة، و أنا إذا مدحته كنت كمن قال لذكاء ما أنورك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لخضارة ما أغزرك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شعر إذا افتخر به أدرك به من المجد أقاصيه، و عقد بالنجم نواصيه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ما قاله الثعالبي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الرضي قد حفظ القرآن بعد أن جاوز الثلاثين سنة في مدة يسيرة، و كان عارفا بالفقه و الفرائض معرفة قويّة، و أمّا اللغة و العربية فكان فيهما إماما </w:t>
      </w:r>
      <w:r>
        <w:rPr>
          <w:rStyle w:val="FootnoteAnchor"/>
          <w:rtl w:val="true"/>
        </w:rPr>
        <w:footnoteReference w:id="792"/>
      </w:r>
      <w:r>
        <w:rPr>
          <w:rFonts w:ascii="Amiri" w:hAnsi="Amiri" w:eastAsia="Amiri" w:cs="Amiri"/>
          <w:color w:val="111111"/>
          <w:sz w:val="28"/>
          <w:sz w:val="28"/>
          <w:szCs w:val="28"/>
          <w:rtl w:val="true"/>
          <w:lang w:bidi="ar-SA"/>
        </w:rPr>
        <w:t>، ثمّ عدّ مؤلفاته</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11689861_73709187"/>
      <w:bookmarkStart w:id="243" w:name="_Toc96"/>
      <w:bookmarkEnd w:id="242"/>
      <w:r>
        <w:rPr>
          <w:rtl w:val="true"/>
        </w:rPr>
        <w:t>نبذة حول تفسير الشريف الرضي المسمي بحقائق التنزيل و دقائق التأويل</w:t>
      </w:r>
      <w:bookmarkEnd w:id="24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الحسن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تفسيره للقرآن فرأيته من أحسن التفاسير، يكون في كبر تفسير أبي جعفر الطوسي أو أكبر، و كانت له هيبة و جلالة، و فيه ورع و عفّة و تقشف، و مراعاة للأهل و للعشيرة، و هو أول طالبي جعل عليه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عالي الهمة، شريف النفس، لم يقبل من أحد صلة و لا جائزة، حتي أنه ردّ صلات أبيه، و ناهيك بذلك شرف نفس و شدّة ظلف </w:t>
      </w:r>
      <w:r>
        <w:rPr>
          <w:rStyle w:val="FootnoteAnchor"/>
          <w:rtl w:val="true"/>
        </w:rPr>
        <w:footnoteReference w:id="793"/>
      </w:r>
      <w:r>
        <w:rPr>
          <w:rFonts w:ascii="Amiri" w:hAnsi="Amiri" w:eastAsia="Amiri" w:cs="Amiri"/>
          <w:color w:val="111111"/>
          <w:sz w:val="28"/>
          <w:sz w:val="28"/>
          <w:szCs w:val="28"/>
          <w:rtl w:val="true"/>
          <w:lang w:bidi="ar-SA"/>
        </w:rPr>
        <w:t>، و أمّا الملوك من بني بويه فإنّهم اجتهدوا علي قبول صلاتهم فلم يقبل، و كان يرضي بالإكرام، و صيانة الجانب، و إعزاز الأتباع و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p>
    <w:p>
      <w:pPr>
        <w:pStyle w:val="BookText"/>
        <w:rPr/>
      </w:pPr>
      <w:r>
        <w:rPr>
          <w:rFonts w:ascii="Amiri" w:hAnsi="Amiri" w:eastAsia="Amiri" w:cs="Amiri"/>
          <w:color w:val="111111"/>
          <w:sz w:val="28"/>
          <w:sz w:val="28"/>
          <w:szCs w:val="28"/>
          <w:rtl w:val="true"/>
          <w:lang w:bidi="ar-SA"/>
        </w:rPr>
        <w:t>الشيخ أبو الفرج بن الجوزي في التاريخ في وفاة الشيخ أبي إسحاق إبراهيم بن أحمد بن محمّد الطبري الفقيه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 الشهود المعدّلين ببغداد، و متقدمهم، و كان كريما مفضّلا علي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عليه الشريف الرضي القرآن و هو شاب حدث، فقال يوما من الأيام للشريف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مقامك؟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أبي، بباب محوّل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لا يقيم بدار أبيه، قد نحلتك داري بالكرخ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البركة، فامتنع الرضي من قبولها،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أقبل من أبي قطّ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 عليك أعظم من حقّ أبيك عليك، لأني حفّظتك كلام اللّه، فقبلها، و كان قدس اللّه روحه يلتهب ذكاء و حدّة ذهن من 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حكايته المعروفة مع السيرافي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علوّ مقام السيد في الدرجات العلمية مع قلّة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توفي في سن سبع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خفي علي العلماء، لعدم انتشار كتبه، و قلّة نسخها، و إنّما الشائع منها نهجه و خصائصه، و هما مقصوران علي النقليات، و المجازات النبوية حاكية عن علوّ مقامه في الفنون الأدبية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التفسير الذي أشار إليه العمري المسمي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بحقائق التنزيل و دقائق التأويل، فهو كما قال أكبر من التبيان، و أحسن منه، و أنفع و أفيد منه، و قد عثرنا علي الجزء الخامس منه، و هو من أوّل سورة آل عمران إلي أواسط سورة النساء علي الترتيب، علي نسق غرر أخيه المرتضي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و من سأل عن معني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آية مشكلة متشابهة، و يشير إلي موضع الإشكال و الجواب، ثم يبسط الكلام و يفسّر في خلالها جملة من الآيات، و لذا لم يفسر كل آية، بل ما فيها إشكال، و أوّل هذا الجزء قوله تعالي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الَّذِي أَنْزَلَ عَلَيْكَ الْكِتٰابَ </w:t>
      </w:r>
      <w:r>
        <w:rPr>
          <w:rStyle w:val="FootnoteAnchor"/>
          <w:rtl w:val="true"/>
        </w:rPr>
        <w:footnoteReference w:id="795"/>
      </w:r>
      <w:r>
        <w:rPr>
          <w:rFonts w:ascii="Amiri" w:hAnsi="Amiri" w:eastAsia="Amiri" w:cs="Amiri"/>
          <w:color w:val="111111"/>
          <w:sz w:val="28"/>
          <w:sz w:val="28"/>
          <w:szCs w:val="28"/>
          <w:rtl w:val="true"/>
          <w:lang w:bidi="ar-SA"/>
        </w:rPr>
        <w:t>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جمع سبحانه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ضمير لجمع، و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اسم لواحد، فجعل الواحد صفة للجميع، و هذا فتّ </w:t>
      </w:r>
      <w:r>
        <w:rPr>
          <w:rStyle w:val="FootnoteAnchor"/>
          <w:rtl w:val="true"/>
        </w:rPr>
        <w:footnoteReference w:id="796"/>
      </w:r>
      <w:r>
        <w:rPr>
          <w:rFonts w:ascii="Amiri" w:hAnsi="Amiri" w:eastAsia="Amiri" w:cs="Amiri"/>
          <w:color w:val="111111"/>
          <w:sz w:val="28"/>
          <w:sz w:val="28"/>
          <w:szCs w:val="28"/>
          <w:rtl w:val="true"/>
          <w:lang w:bidi="ar-SA"/>
        </w:rPr>
        <w:t xml:space="preserve">في عضد البلاغة، و ثلم في جانب الفصاحة </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في هذا التفسير الشريف إلي عدم وجود الحروف الزائدة في القرآن، كما عليه جمهور أئمة العربية، و لا بأس بنقل كلامه أداء لبعض حقوقه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سأل عن معني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مٰاتُوا وَ هُمْ كُفّٰارٌ فَلَنْ يُقْبَلَ مِنْ أَحَدِهِمْ مِلْ‏ءُ الْأَرْضِ ذَهَباً وَ لَوِ افْتَديٰ بِهِ </w:t>
      </w:r>
      <w:r>
        <w:rPr>
          <w:rStyle w:val="FootnoteAnchor"/>
          <w:rtl w:val="true"/>
        </w:rPr>
        <w:footnoteReference w:id="79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الكلام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افتدي به بغير واو، فما معني دخول الواو‏ها هنا، و الكلام غير مضطر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ذلك أقوالا للعلماء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أضعفها، أن تكون الواو‏ها هنا مقحمة، كإقحامها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إِذٰا جٰاؤُهٰا وَ فُتِحَتْ أَبْوٰابُهٰا </w:t>
      </w:r>
      <w:r>
        <w:rPr>
          <w:rStyle w:val="FootnoteAnchor"/>
          <w:rtl w:val="true"/>
        </w:rPr>
        <w:footnoteReference w:id="799"/>
      </w:r>
      <w:r>
        <w:rPr>
          <w:rFonts w:ascii="IRNazanin" w:hAnsi="IRNazanin" w:eastAsia="IRNazanin"/>
          <w:color w:val="111111"/>
          <w:sz w:val="28"/>
          <w:sz w:val="28"/>
          <w:szCs w:val="28"/>
          <w:rtl w:val="true"/>
          <w:lang w:bidi="fa-IR"/>
        </w:rPr>
        <w:t xml:space="preserve">و المراد به فتحت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أبوابها</w:t>
      </w:r>
      <w:r>
        <w:rPr>
          <w:rFonts w:eastAsia="IRNazanin" w:cs="IRNazanin"/>
          <w:color w:val="111111"/>
          <w:sz w:val="28"/>
          <w:szCs w:val="28"/>
          <w:rtl w:val="true"/>
          <w:lang w:bidi="fa-IR"/>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لأبي العباس المبرّد مذهبا في جملة الحروف المزيدة في القرآن أنا أذهب إليه، و اتّبع نهجه فيه،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انه ليس شي‏ء من الحروف جاء في القرآن إلّا لمعني مفيد، و لا يجوز أن يكون ملقي مطرحا، و لا خاليا من‏ر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الفائدة صفرا، و ذلك أن الزيادات و النقائص في الكلام إنّما يضطر إليها و يحمل عليها الشعر، الذي هو مقيد بالأوزان و القوافي، و ينتهي إلي غايات و مرام، فإذا نقصت أجزاء كلامه قبل إلحاق القافية التي هي الغاية المطلوبة اضطرّ الإنسان إلي أن يزيد في الحروف، فيمدّ المقصور، و يقطع الموصول، و 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زاد كلامه و قد هجم علي القافية فاستوقفته عن أن يتقدمها، و أخذت بمخففّه دون تجاوزها، اضطر صاحبه إلي النقصان من الحروف، فقصر الممدود، و وصل المقطوع و ما أشبه ذلك، حتي يعتدل الميزان، و تصحّ الأوزان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كان الكلام محلول العقال، مخلوع الإزار، ممكنا من الجري في مضماره، غير محجوز بينه و بين غاياته، فإن شاء صاحبه أرسل عنانه فخرج جامحا، و إن شاء قدع لجامه فوقف جانحا، لا يحصره أمد دون أمد، و لا يقف به حدّ دون حدّ، فلا تكون الزيادات فيه إلّا عيّا و استراحة، و تغوّثا و إلاحة، و هذه منزلة نرفع عنها كلام اللّه سبحانه الذي هو المتعذر المعوز، و الممتنع المعجز، و كل كلام إنّما هو مصلّ خلف سبقه، و قاصر عن بلوغ أدني غاياته، بل قد يرتفع عن بلوغ هذه المنزلة كلام الفصحاء المقدمين، و البلغاء المحدثين، فضلا عمّا هو أعلي طبقات الكلام، و أبعد عن مقدورات الأنام، و إني لأقول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كلام يلحق بغباره، أو يجري في مضماره بعد كلام الرسول صلّي اللّه عليه و آله، لكان ذلك كلام أمير المؤمنين علي بن أبي طالب عليه السلام، إذ كان منفردا بطريقة الفصاحة، لا تزاحمه عليها المناكب، و لا يلحق بعقوه فيها الكادح الجاهد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أراد أن يعلم برهان ما أشرنا إليه من ذلك، فليمعن النظر في كتابنا الذي ألّفناه و وسمناه بنهج البلاغة، و جعلناه يشتمل علي مختار جميع الواقع إلينا من كلام أمير المؤمنين عليه السلام في جميع الأنحاء و الأغراض و الأجناس‏ </w:t>
      </w:r>
    </w:p>
    <w:p>
      <w:pPr>
        <w:pStyle w:val="BookText"/>
        <w:rPr/>
      </w:pPr>
      <w:r>
        <w:rPr>
          <w:rFonts w:ascii="Amiri" w:hAnsi="Amiri" w:eastAsia="Amiri" w:cs="Amiri"/>
          <w:color w:val="111111"/>
          <w:sz w:val="28"/>
          <w:sz w:val="28"/>
          <w:szCs w:val="28"/>
          <w:rtl w:val="true"/>
          <w:lang w:bidi="ar-SA"/>
        </w:rPr>
        <w:t>و الأنواع، من خطب و كتب، و مواعظ و حكم، و بوبناه أبوابا ثلاثة، يشتمل علي هذه الأقسام مميّزة مفصلة، و قد عظم الانتفاع به، و كثر الطالبون له، لعظيم قدر ما ضمّنه من عجائب الفصاحة و بدائعها، و شرائف الكلم و نفائسها، و جواهر الفقر و فرائدها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كلامه صلّي اللّه عليه مع ما ذكرنا من علوّ طبقته، و خلوّ طريقه، و انفراد طريقته، فإنه إذا حوّل ليلحق غاية من أدني غايات القرآن، وجد ناكسا متقاعسا، و مقهقرا راجعا، و واقفا بليدا، و واقعا بعيدا، علي أنّه الكلام الذي وصفناه بسبق المجارين، و العلوّ عن المسامين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بما دون ذلك من كلام الفصحاء، و بلاغات البلغاء، الذي يكون بالقياس إليه هباء منثورا، و سرابا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ذكرناه أيضا من معجزات القرآن إذا تأمله المتأمل، و فكر فيه المفكر، إذ كان الكلام المتناهي الفصاحة، العالي الذروة، البعيد المرمي و الغاية إذا قيس إليه و قرن به شال في ميزانه، و قصر عن رهانة، و صار بالإضافة إليه قالصا بعد السبوغ، و قاصرا بعد البلوغ، ليصدق فيه قول أصدق القائلين سبحانه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لَكِتٰابٌ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 لٰا مِنْ خَلْفِهِ تَنْزِيلٌ مِنْ حَكِيمٍ حَمِيدٍ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ذهبنا من غرض المسألة بعيدا، للداعي الذي دعانا، و المعني الذي حدانا، و نحن نعود إلي عود القول فيها بإذن اللّه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بعض من رام كسر المذهب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ذكرنا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المبرد، و اختيارنا طريقته فيه، سأله عن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بَلٰاغٌ لِلنّٰاسِ وَ لِيُنْذَرُوا بِهِ </w:t>
      </w:r>
      <w:r>
        <w:rPr>
          <w:rStyle w:val="FootnoteAnchor"/>
          <w:rtl w:val="true"/>
        </w:rPr>
        <w:footnoteReference w:id="80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أن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كي، فما معني إدخال‏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لو لم نقدّرها مزيدة؟</w:t>
      </w:r>
    </w:p>
    <w:p>
      <w:pPr>
        <w:pStyle w:val="BookText"/>
        <w:rPr/>
      </w:pPr>
      <w:r>
        <w:rPr>
          <w:rFonts w:ascii="Amiri" w:hAnsi="Amiri" w:eastAsia="Amiri" w:cs="Amiri"/>
          <w:color w:val="111111"/>
          <w:sz w:val="28"/>
          <w:sz w:val="28"/>
          <w:szCs w:val="28"/>
          <w:rtl w:val="true"/>
          <w:lang w:bidi="ar-SA"/>
        </w:rPr>
        <w:t>فقال أبو العباس لسائله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تعلم أن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بَلٰاغٌ مصدر وَ لِيُنْذَرُوا بِهِ فعل موضوع في موضع المصدر، لأن الأفعال تدلّ علي مصادرها، فالتقدير أن يكون هذا بلاغ للناس و إنذار، فبطل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لغير معني، و قد أحسن أبو العباس في هذا الجواب غاية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احتج في تجويز ورود الحروف لغير معني في غير </w:t>
      </w:r>
      <w:r>
        <w:rPr>
          <w:rStyle w:val="FootnoteAnchor"/>
          <w:rtl w:val="true"/>
        </w:rPr>
        <w:footnoteReference w:id="803"/>
      </w:r>
      <w:r>
        <w:rPr>
          <w:rFonts w:ascii="Amiri" w:hAnsi="Amiri" w:eastAsia="Amiri" w:cs="Amiri"/>
          <w:color w:val="111111"/>
          <w:sz w:val="28"/>
          <w:sz w:val="28"/>
          <w:szCs w:val="28"/>
          <w:rtl w:val="true"/>
          <w:lang w:bidi="ar-SA"/>
        </w:rPr>
        <w:t>القرآن، بل علي طريق الزيادة و الإقحام بقوله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w:t>
      </w:r>
      <w:r>
        <w:rPr>
          <w:rStyle w:val="FootnoteAnchor"/>
          <w:rtl w:val="true"/>
        </w:rPr>
        <w:footnoteReference w:id="80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هنا زائدة،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فبرحمة من اللّه لنت لهم، فليس الأمر علي ما ظنّه،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لها فائدة معلومة، و ذلك أن معناها تفخيم قدر الرحمة التي لأن بها لهم، فكأنّه تعالي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فبرحمة عظيمة من اللّه لنت لهم، و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كموقعها في قوله تعالي فَغَشِيَهُمْ مِنَ الْيَمِّ مٰا غَشِيَهُمْ </w:t>
      </w:r>
      <w:r>
        <w:rPr>
          <w:rStyle w:val="FootnoteAnchor"/>
          <w:rtl w:val="true"/>
        </w:rPr>
        <w:footnoteReference w:id="805"/>
      </w:r>
      <w:r>
        <w:rPr>
          <w:rFonts w:ascii="Amiri" w:hAnsi="Amiri" w:eastAsia="Amiri" w:cs="Amiri"/>
          <w:color w:val="111111"/>
          <w:sz w:val="28"/>
          <w:sz w:val="28"/>
          <w:szCs w:val="28"/>
          <w:rtl w:val="true"/>
          <w:lang w:bidi="ar-SA"/>
        </w:rPr>
        <w:t>فمن قولنا أنّه تعالي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تعظيم ما غشيهم من موج البحر، و لو لم تكن فيه هذه الفائدة لكان عيّا، لا يجوز علي الحكيم تعالي أن يأتي بمثله، و كان يجري مجري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فلانا ما أعطيته، إذا لم يرد تفخيم العطيّة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استشهاد من استشهد علي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افْتَديٰ بِهِ </w:t>
      </w:r>
      <w:r>
        <w:rPr>
          <w:rStyle w:val="FootnoteAnchor"/>
          <w:rtl w:val="true"/>
        </w:rPr>
        <w:footnoteReference w:id="806"/>
      </w:r>
      <w:r>
        <w:rPr>
          <w:rFonts w:ascii="Amiri" w:hAnsi="Amiri" w:eastAsia="Amiri" w:cs="Amiri"/>
          <w:color w:val="111111"/>
          <w:sz w:val="28"/>
          <w:sz w:val="28"/>
          <w:szCs w:val="28"/>
          <w:rtl w:val="true"/>
          <w:lang w:bidi="ar-SA"/>
        </w:rPr>
        <w:t>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إِذٰا جٰاؤُهٰا وَ فُتِحَتْ أَبْوٰابُهٰا </w:t>
      </w:r>
      <w:r>
        <w:rPr>
          <w:rStyle w:val="FootnoteAnchor"/>
          <w:rtl w:val="true"/>
        </w:rPr>
        <w:footnoteReference w:id="807"/>
      </w:r>
      <w:r>
        <w:rPr>
          <w:rFonts w:ascii="Amiri" w:hAnsi="Amiri" w:eastAsia="Amiri" w:cs="Amiri"/>
          <w:color w:val="111111"/>
          <w:sz w:val="28"/>
          <w:sz w:val="28"/>
          <w:szCs w:val="28"/>
          <w:rtl w:val="true"/>
          <w:lang w:bidi="ar-SA"/>
        </w:rPr>
        <w:t xml:space="preserve">و لم يرد بعد ذلك خبر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الأمر علي ظنّه لأن تقدير ذلك عند المحققين من العلماء حَتّٰي إِذٰا جٰاؤُهٰا وَ فُتِحَتْ أَبْوٰابُهٰا دخلوها وَ قٰالَ لَهُمْ خَزَنَتُهٰا سَلٰامٌ لأن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تفتيح الأبواب لهم دليلا علي دخولهم، فترك ذكر الدخول لها في الكلام من الدلالة عليه، و قد يسقط من القرآن كلم و حروف، و يدلّ فحوي الخطاب عليها اختصارا و حذفا و إبعادا في مذاهب البلاغة، و إغراقا في منازع الفصاحة، و لأن فيما يبقي أدلّة علي ما يلقي، إذ كانت البلاغة عند أهل اللسان لمحة دالّة و إشارة 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تزاد فيه الكلم و الحروف التي ليس فيها زيادة معان و أدلّة علي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قدمناه من كلامنا في هذا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قبيل العي و الفهاهة كما أن الأول من دلائل الاقتدار و 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القرآن موضعان آخران جاءت فيهما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قدّر أنّها مزيدة، ما رأيت أحدا تنبّه عليهما، و إنّما عثرت أنا بهما عند الدرس، لأن العادة جرت بي في التلاوة أن أتدبّر غرائب القرآن و عجائبه، و خفاياه و غوامضه، فلا أزال أعثر فيه بغريبه، و اطلع علي عجيبة و أثير منه سرّا لطيفا، و أطّلع خبيئا طريفا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الموضعين</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المذكورين في السورة التي يذكر فيها يوسف عليه السلام، و ذلك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ذَهَبُوا بِهِ وَ أَجْمَعُوا أَنْ يَجْعَلُوهُ فِي غَيٰابَتِ الْجُبِّ وَ أَوْحَيْنٰا إِلَيْهِ لَتُنَبِّئَنَّهُمْ بِأَمْرِهِمْ هٰذٰا وَ هُمْ لٰا يَشْعُرُونَ </w:t>
      </w:r>
      <w:r>
        <w:rPr>
          <w:rStyle w:val="FootnoteAnchor"/>
          <w:rtl w:val="true"/>
        </w:rPr>
        <w:footnoteReference w:id="809"/>
      </w:r>
      <w:r>
        <w:rPr>
          <w:rFonts w:ascii="Amiri" w:hAnsi="Amiri" w:eastAsia="Amiri" w:cs="Amiri"/>
          <w:color w:val="111111"/>
          <w:sz w:val="28"/>
          <w:sz w:val="28"/>
          <w:szCs w:val="28"/>
          <w:rtl w:val="true"/>
          <w:lang w:bidi="ar-SA"/>
        </w:rPr>
        <w:t xml:space="preserve">فلم يرد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لها، و هذا مثل الآية التي في الزمر سواء، إلّا أن تلك تداول الناس الاستشهاد في هذا الموضع بها، و هذه خفيت عنهم، فترك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تأويل هذا كتأويل تلك لا خلاف بينهما، لأن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أَجْمَعُوا أَنْ يَجْعَلُوهُ فِي غَيٰابَتِ الْجُبِّ دليلا علي جعله فيه، بقوّة العزم منهم، و الإجماع المنعقد بينهم، و كأنّه تعالي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ذهبوا به و أجمعوا أن يجعلوه في غيابت الجبّ، جعلوه هناك، و أوحينا إليه، فالموضعان متفقان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الموضع الآخر قوله تعالي في الصافات‏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أَسْلَمٰا وَ تَلَّهُ لِلْجَبِينِ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نٰادَيْنٰاهُ أَنْ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الرُّؤْيٰا </w:t>
      </w:r>
      <w:r>
        <w:rPr>
          <w:rStyle w:val="FootnoteAnchor"/>
          <w:rtl w:val="true"/>
        </w:rPr>
        <w:footnoteReference w:id="810"/>
      </w:r>
      <w:r>
        <w:rPr>
          <w:rFonts w:ascii="Amiri" w:hAnsi="Amiri" w:eastAsia="Amiri" w:cs="Amiri"/>
          <w:color w:val="111111"/>
          <w:sz w:val="28"/>
          <w:sz w:val="28"/>
          <w:szCs w:val="28"/>
          <w:rtl w:val="true"/>
          <w:lang w:bidi="ar-SA"/>
        </w:rPr>
        <w:t>فلم يكن بعد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أن يكون خبرا لها، فالمواضع الثلاثة إذا متساوية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استشهادهم ببيت الهذلي </w:t>
      </w:r>
      <w:r>
        <w:rPr>
          <w:rStyle w:val="FootnoteAnchor"/>
          <w:rtl w:val="true"/>
        </w:rPr>
        <w:footnoteReference w:id="811"/>
      </w:r>
      <w:r>
        <w:rPr>
          <w:rFonts w:ascii="Amiri" w:hAnsi="Amiri" w:eastAsia="Amiri" w:cs="Amiri"/>
          <w:color w:val="111111"/>
          <w:sz w:val="28"/>
          <w:sz w:val="28"/>
          <w:szCs w:val="28"/>
          <w:rtl w:val="true"/>
          <w:lang w:bidi="ar-SA"/>
        </w:rPr>
        <w:t>و هو آخر قصيدة، و لم يرد بعده ما يجوز أن يكون خبرا له، و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إذا أسلكوهم في قتائدة شلا كما تطرد الجمّالة الشردا</w:t>
      </w:r>
    </w:p>
    <w:p>
      <w:pPr>
        <w:pStyle w:val="BookText"/>
        <w:rPr/>
      </w:pPr>
      <w:r>
        <w:rPr>
          <w:rFonts w:ascii="Amiri" w:hAnsi="Amiri" w:eastAsia="Amiri" w:cs="Amiri"/>
          <w:color w:val="111111"/>
          <w:sz w:val="28"/>
          <w:sz w:val="28"/>
          <w:szCs w:val="28"/>
          <w:rtl w:val="true"/>
          <w:lang w:bidi="ar-SA"/>
        </w:rPr>
        <w:t>و قتائدة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و الجمّالة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الجمال،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الحمّارة و البغّالة لأصحاب الحمير و البغال، و الشلّ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و الشرد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الشاردة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الأمر علي ما قدّروه في هذا البيت، و ذلك أن معناه عند المحققين كمعني الآيتين المذكورتين سواء، لأن الشاعر لمّا جاء بالمصدر الذي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شلا كان فيه دلالة علي الفعل،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أسلكوهم في هذا الموضع شلّوهم شلا، فاكتفي بذكر المصدر عن ذكر الفعل، لأن فيه 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ما قلنا رجعنا إلي ذكر قول العلماء المحققين في معني هذه الواو، إذ كانت عندهم واردة لفائدة لولاها لم تعلم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معني ذلك عندهم إِنَّ الَّذِينَ كَفَرُوا وَ مٰاتُوا وَ هُمْ كُفّٰارٌ فَلَنْ يُقْبَلَ مِنْ أَحَدِهِمْ مِلْ‏ءُ الْأَرْضِ ذَهَباً </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وجه الصدقة و القربة، ما كانوا مقيمين علي كفرهم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أفتدي بهذا المقدار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عظم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العذاب المعدّ له ما قبل منه، فكأنّه تعالي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يُقْبَلَ مِنْ أَحَدِهِمْ مِلْ‏ءُ الْأَرْضِ ذَهَباً عمّ وجوه القبول بالنفي، ثم فصّل سبحانه لزيادة البيان، و لو لم ترد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النفي عاما لوجوه القبول، و كان القبول كأنّه‏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مخصوص بوجه الفدية، دون غيرها من وجوه القربة، فدخلت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للفائدة التي ذكرناها من نفي التفصيل بعد الجملة فأمّا من استشهد علي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بقوله تعالي في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لِيَكُونَ مِنَ الْمُوقِنِينَ </w:t>
      </w:r>
      <w:r>
        <w:rPr>
          <w:rStyle w:val="FootnoteAnchor"/>
          <w:rtl w:val="true"/>
        </w:rPr>
        <w:footnoteReference w:id="813"/>
      </w:r>
      <w:r>
        <w:rPr>
          <w:rFonts w:ascii="Amiri" w:hAnsi="Amiri" w:eastAsia="Amiri" w:cs="Amiri"/>
          <w:color w:val="111111"/>
          <w:sz w:val="28"/>
          <w:sz w:val="28"/>
          <w:szCs w:val="28"/>
          <w:rtl w:val="true"/>
          <w:lang w:bidi="ar-SA"/>
        </w:rPr>
        <w:t xml:space="preserve">و قدّر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زائدة، فليس الأمر علي ما قدّره،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عاطفة علي محذوف في التقدير، فكأنّه تعالي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نُرِي إِبْرٰاهِيمَ مَلَكُوتَ السَّمٰاوٰاتِ وَ الْأَرْضِ لضروب من العبر وَ لِيَكُونَ مِنَ الْمُوقِنِينَ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في القرآن آيات تدل علي أن نفي القبول منهم لما لو قدروا عليه لبذلوه، إنّما هو في الافتداء من العذاب لا غيره، فوجب أن يكون ذلك أيضا في هذه الآية التي نحن في تأويلها مختصا بهذا الوجه دون وجه الصدقة، و القربة، فيصح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الآيات المشار إليها قوله تعالي في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لَوْ أَنَّ لَهُمْ مٰا فِي الْأَرْضِ جَمِيعاً وَ مِثْلَهُ مَعَهُ لِيَفْتَدُوا بِهِ مِنْ عَذٰابِ يَوْمِ الْقِيٰامَةِ مٰا تُقُبِّلَ مِنْهُمْ وَ لَهُمْ عَذٰابٌ أَلِيمٌ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أيضا قوله تعالي في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اسْتَجٰابُوا لِرَبِّهِمُ الْحُسْنيٰ وَ الَّذِينَ لَمْ يَسْتَجِيبُوا لَهُ لَوْ أَنَّ لَهُمْ مٰا فِي الْأَرْضِ جَمِيعاً وَ مِثْلَهُ مَعَهُ لَافْتَدَوْا بِهِ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أيضا في القرآن ما يدل علي نفي القبول منهم لما يبذلونه علي وجوه القرب و الصدقات فمن ذلك قوله تعالي في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أَنْفِقُوا طَوْعاً أَوْ كَرْهاً لَنْ يُتَقَبَّلَ مِنْكُمْ إِنَّكُمْ كُنْتُمْ قَوْماً 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مَنَعَهُمْ أَنْ تُقْبَلَ مِنْهُمْ نَفَقٰاتُهُمْ إِلّٰا أَنَّهُمْ كَفَرُوا بِاللّٰهِ وَ بِرَسُولِهِ وَ لٰا يَأْتُونَ الصَّلٰاةَ إِلّٰا وَ هُمْ كُسٰاليٰ وَ لٰا يُنْفِقُونَ إِلّٰا وَ هُمْ كٰارِهُونَ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44" w:name="pg11848_124371"/>
    </w:p>
    <w:p>
      <w:pPr>
        <w:pStyle w:val="BookText"/>
        <w:rPr/>
      </w:pPr>
      <w:bookmarkEnd w:id="244"/>
      <w:r>
        <w:rPr>
          <w:rStyle w:val="FootnoteAnchor"/>
          <w:rtl w:val="true"/>
        </w:rPr>
        <w:footnoteReference w:id="816"/>
      </w:r>
      <w:r>
        <w:rPr>
          <w:rFonts w:ascii="Amiri" w:hAnsi="Amiri" w:eastAsia="Amiri" w:cs="Amiri"/>
          <w:color w:val="111111"/>
          <w:sz w:val="28"/>
          <w:sz w:val="28"/>
          <w:szCs w:val="28"/>
          <w:rtl w:val="true"/>
          <w:lang w:bidi="ar-SA"/>
        </w:rPr>
        <w:t>فإذا وجدنا القرآن قد دلّ في مواضع علي نفي القبول منهم لما يبذلونه علي وجه القربة، و ما يبذلونه علي وجه الفدية، لم يكن مخالفنا أولي بحمل ذلك علي وجه القربة منا بحمله علي وجه الفدية و القربة، جميعا، إذ كان فيهما زيادة 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مع هذه الحال نافين عن كلام اللّه تعالي ما لا يليق به من إيراد الزوائد المستغني عنها، و التي لا يستعين بمثلها إلّا من يضطرّه ضيق العبارة إليها، أو يحمله فضل العيّ </w:t>
      </w:r>
      <w:r>
        <w:rPr>
          <w:rStyle w:val="FootnoteAnchor"/>
          <w:rtl w:val="true"/>
        </w:rPr>
        <w:footnoteReference w:id="817"/>
      </w:r>
      <w:r>
        <w:rPr>
          <w:rFonts w:ascii="Amiri" w:hAnsi="Amiri" w:eastAsia="Amiri" w:cs="Amiri"/>
          <w:color w:val="111111"/>
          <w:sz w:val="28"/>
          <w:sz w:val="28"/>
          <w:szCs w:val="28"/>
          <w:rtl w:val="true"/>
          <w:lang w:bidi="ar-SA"/>
        </w:rPr>
        <w:t xml:space="preserve">عليها، و ذلك مزاح عن كلام اللّه سبحانه، فكلّما حملت حروفه علي زيادات للمعاني و الأغراض كان ذلك أليق به من حمله علي نقصان المعاني مع زيادات الألفاظ، و في ما ذكرناه من ذلك مقنع بحمد اللّه </w:t>
      </w:r>
      <w:r>
        <w:rPr>
          <w:rStyle w:val="FootnoteAnchor"/>
          <w:rtl w:val="true"/>
        </w:rPr>
        <w:footnoteReference w:id="818"/>
      </w:r>
      <w:r>
        <w:rPr>
          <w:rFonts w:ascii="Amiri" w:hAnsi="Amiri" w:eastAsia="Amiri" w:cs="Amiri"/>
          <w:color w:val="111111"/>
          <w:sz w:val="28"/>
          <w:sz w:val="28"/>
          <w:szCs w:val="28"/>
          <w:rtl w:val="true"/>
          <w:lang w:bidi="ar-SA"/>
        </w:rPr>
        <w:t>، انتهي كلامه الشريف</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11689863_73709187"/>
      <w:bookmarkStart w:id="246" w:name="_Toc97"/>
      <w:bookmarkEnd w:id="245"/>
      <w:r>
        <w:rPr>
          <w:rtl w:val="true"/>
        </w:rPr>
        <w:t>في رد شبهة صاحب الروضات حول مدح الشريف الرضي الخلفاء و الأعيان في إشعاره</w:t>
      </w:r>
      <w:bookmarkEnd w:id="246"/>
    </w:p>
    <w:p>
      <w:pPr>
        <w:pStyle w:val="BookText"/>
        <w:rPr/>
      </w:pPr>
      <w:r>
        <w:rPr>
          <w:rFonts w:ascii="Amiri" w:hAnsi="Amiri" w:eastAsia="Amiri" w:cs="Amiri"/>
          <w:color w:val="111111"/>
          <w:sz w:val="28"/>
          <w:sz w:val="28"/>
          <w:szCs w:val="28"/>
          <w:rtl w:val="true"/>
          <w:lang w:bidi="ar-SA"/>
        </w:rPr>
        <w:t>و قد خرجنا بطوله عن وضعنا، إلّا أنّ ذكر أمثاله في ترجمته أولي من نقل إشعاره، خصوصا ما مدح به أجلاف بني العباس اضطرارا، و ذكر كلمات المترجمين في مدحها و حسنها، لا نقول ما قاله الفاضل المعاصر في ترجمته في الروضات، فإنه بعد ما بالغ في الثناء عليه في أوّل الترجمة حتي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يبصر بمثله إلي الآن عين الزمان في جميع ما يطلبه إنسان العين من عين الإنسان، و سبحان الذي ورثه غير العصمة و الإمامة ما أراد من قبل أجداده الأمجاد و جعله حجّة علي قاطبة البشر في يوم الميعاد </w:t>
      </w:r>
      <w:r>
        <w:rPr>
          <w:rStyle w:val="FootnoteAnchor"/>
          <w:rtl w:val="true"/>
        </w:rPr>
        <w:footnoteReference w:id="819"/>
      </w:r>
      <w:r>
        <w:rPr>
          <w:rFonts w:ascii="Amiri" w:hAnsi="Amiri" w:eastAsia="Amiri" w:cs="Amiri"/>
          <w:color w:val="111111"/>
          <w:sz w:val="28"/>
          <w:sz w:val="28"/>
          <w:szCs w:val="28"/>
          <w:rtl w:val="true"/>
          <w:lang w:bidi="ar-SA"/>
        </w:rPr>
        <w:t>، جعله في آخر الترجمة من أجلاف الشعراء الذين ديدنهم مدح الفاسقين لجلب الحطام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شبهة دخول نقل كلامه في تشييع الفاحشة، لنقلته بطوله لينظر‏ </w:t>
      </w:r>
    </w:p>
    <w:p>
      <w:pPr>
        <w:pStyle w:val="BookText"/>
        <w:rPr/>
      </w:pPr>
      <w:r>
        <w:rPr>
          <w:rFonts w:ascii="Amiri" w:hAnsi="Amiri" w:eastAsia="Amiri" w:cs="Amiri"/>
          <w:color w:val="111111"/>
          <w:sz w:val="28"/>
          <w:sz w:val="28"/>
          <w:szCs w:val="28"/>
          <w:rtl w:val="true"/>
          <w:lang w:bidi="ar-SA"/>
        </w:rPr>
        <w:t>الناظر كيف ناقض ذيل كلامه صدره، إلّا أني أذكر من باب المثال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يحقق لك أيضا جميع ما ذكرناه كثرة ما يوجد في ديوان هذا الرجل العظيم الشأن من قصائد </w:t>
      </w:r>
      <w:r>
        <w:rPr>
          <w:rStyle w:val="FootnoteAnchor"/>
          <w:rtl w:val="true"/>
        </w:rPr>
        <w:footnoteReference w:id="820"/>
      </w:r>
      <w:r>
        <w:rPr>
          <w:rFonts w:ascii="Amiri" w:hAnsi="Amiri" w:eastAsia="Amiri" w:cs="Amiri"/>
          <w:color w:val="111111"/>
          <w:sz w:val="28"/>
          <w:sz w:val="28"/>
          <w:szCs w:val="28"/>
          <w:rtl w:val="true"/>
          <w:lang w:bidi="ar-SA"/>
        </w:rPr>
        <w:t>مديح الخلفاء و الأعيان، و شواهد الركون إلي أهل الديوان، مع عدم محضور له في ترك هذا التملّق، و ظهور المباينة بين قوله هذا و فعله الذي أفاد في الظاهر أن لا تقيد له بأهل الدنيا، و لا تعلّق، و كذا من أشعار الغزل و التشبيب، و صفة الخدّ و العارض و العذار من الحبيب، و أشعار المفاخرة بالأصل و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ما قال مما كاد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منه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 أن قوّة النظم، و ملكة الشعر في عالم و ان فاتت أئمته لا يعدّ من الكمالات التي تطلب من حفّاظ الشرع، و سدنة الدين، و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نظمه ذلك كان معذورا، بل ربّما كان عليه واجبا، و لكن نشره من بعده، و بعد قطع دابر الظالمين ترويج للباطل، فإن الفقهاء قد نصّوا في أبواب المكاسب أن مدح من لا يستحق المدح أو يستحق الذم،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الأعظم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 واضح من جهة قبحه عقلا، و يدل عليه من الشرع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تَرْكَنُوا إِلَي الَّذِينَ ظَلَمُوا فَتَمَسَّكُمُ النّٰارُ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 صاحب دنيا و أحبّه طمعا في دنياه سخط اللّه عليه، و كان في درجته مع قارون في التابوت الأسفل من النار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النبوي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مدح سلطانا جائرا، أو تخفّف أو تضعضع له طمعا فيه، كان قرينه في النار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47" w:name="pg11848_124373"/>
    </w:p>
    <w:p>
      <w:pPr>
        <w:pStyle w:val="BookText"/>
        <w:rPr/>
      </w:pPr>
      <w:bookmarkEnd w:id="247"/>
      <w:r>
        <w:rPr>
          <w:rFonts w:ascii="Amiri" w:hAnsi="Amiri" w:eastAsia="Amiri" w:cs="Amiri"/>
          <w:color w:val="111111"/>
          <w:sz w:val="28"/>
          <w:sz w:val="28"/>
          <w:szCs w:val="28"/>
          <w:rtl w:val="true"/>
          <w:lang w:bidi="ar-SA"/>
        </w:rPr>
        <w:t xml:space="preserve">و مقتضي هذه الأدلة حرمة المدح طمعا في الممدوح، و أمّا لدفع شرّه فهو واجب </w:t>
      </w:r>
      <w:r>
        <w:rPr>
          <w:rStyle w:val="FootnoteAnchor"/>
          <w:rtl w:val="true"/>
        </w:rPr>
        <w:footnoteReference w:id="82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معذورا فيما قاله فيهم حفظا لنفسه أو لكافة الشيعة عن شرورهم، و أمّا بعده و بعدهم فحفظ هذه الأشعار و كتبها و نسخها و نشرها و قراءتها لا يخلو من شبهة التحريم، فإنه داخل في عموم النص و الفتوي، و السيد أجلّ و أعلي من أن يحتاج في ثبوت مقام فضله و كماله إلي إشعاره، و إن كان و لا بدّ ففي ما أنشده في رثاء أهل البيت عليهم السلام مندوحة عن نشر مدائح أعدائهم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طاوس آل طاوس رضي الدين في كشف المحجة في وصاياه لولده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 تقليد قوم من المنسوبين إلي علم الأديان، و كونهم قالوا الشعر، و مدحوا به ملوك الأزمان، فإنّهم مخاطرون بل هالكون أو نادمون إن كانوا ما تابوا منه، و يؤدّون يوم القيامة أنّهم كانوا أخراسا عنه، و لقد تعجّبت منهم كيف دوّنوه و حفظوه و كان يليق بعلومهم أن يذهبوه و يبطلوه، أو يرفضوه، أما تري فيه يا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من اللّه جلّ جلاله و رسوله و خاصته ذامّون لهم، و ساخطون عليهم، أما في ذلك مفارقة للّه جلّ جلاله و كسر حرمة اللّه جلّ جلاله و أئمّتهم الذين هم محتاجون إليهم </w:t>
      </w:r>
      <w:r>
        <w:rPr>
          <w:rStyle w:val="FootnoteAnchor"/>
          <w:rtl w:val="true"/>
        </w:rPr>
        <w:footnoteReference w:id="82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كلام حسن متين، و ان اشمأزت منه نفوس البطالين</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11689865_73709187"/>
      <w:bookmarkStart w:id="249" w:name="_Toc98"/>
      <w:bookmarkEnd w:id="248"/>
      <w:r>
        <w:rPr>
          <w:rtl w:val="true"/>
        </w:rPr>
        <w:t>نبذة حول كتاب نهج البلاغة للشريف الرضي و شروحه</w:t>
      </w:r>
      <w:bookmarkEnd w:id="24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ليعلم انّ كتابه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تفتخر به الشيعة، و تبتهج به الشريعة، المنعوت في كثير من الإجازات بأخ القرآن في قبال أخته التي هي الصحيفة الكاملة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شروح كثيرة دائرة و مستورة، و ما يحضرني الآن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أبي الحسن البيهقي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أبو الحسن البيهقي، مؤلف المعارج، توفّي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و القطب الراوندي مؤلف المنهاج توفّي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و أبو الحسن الكيدري ألّف شرحه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فهذه الثلاثة مرتبة في الوجود، و الأخير منها ينقل عن سابقيه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هو أوّل من شرحه، كما مرّ في مشايخ ابن شهرآشوب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 يتمه، صرّح بذلك الوزير جمال الدين القفطي وزير السلطان بحلب في تاريخ الحكماء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القطب الراوندي، المسمي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بمنهاج البراعة،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القاضي عبد الجبار، المردد بين ثلاثة لا يعلم من أي واحد منهم، إلّا أنّهم قريبي العصر من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الإمام أفضل الدين الحسن بن علي بن أحمد الماهابادي، شيخ الشيخ منتجب الدين صاحب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أبي الحسين محمّد بن الحسين بن الحسن البيهقي الكيدري، المسمي بالإصباح، فرغ من تأليفه سنة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آخر قبل شرح الكيدري المسمي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بحدائق الحقائق في تفسير دقائق أحسن الخلائق، كما ذكره في الروضات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النسخة عنده، يذكر شطرا من أوّله و وسطه و آخره، و الإصباح اسم كتابه في الفقه كما صرح به آية اللّه بحر العلوم في الفوائد الرجاليّة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هذين الشرحين الذي استمدّ منهما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المنهاج و المعارج و كلاهما للقطب الراوندي كما في الروضات أيضا، لكن المعارج اسم شرح أبي الحسن البيهقي كما صرح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مشارب التجارب المنقول عنه ترجمته في معجم الأدباء الذي طبع أخيرا، و لم يره شيخنا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بالمعراج، فإنه قال في أول شرحه بعد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لي أن أشرع في شرح هذا الكتاب مستمدا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كتابي المعراج و المنهاج، غائصا علي دررهما في أعراف كافلا بإيراد فوائد علي ما فيهما، و زوائد لا كزيادة الأديم، بل كما زيد في العقل من الدرّ اليتيم، و متمما ما تضمّناه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المنهاج فهو شرح الراوندي، و أمّا المعراج، فلا أعرف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الشروح كلّها قبل شرح ابن أبي الحديد بزمان طويل، و مع ذلك يقول في أول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يشرح هذا الكتاب قبلي فيما أعلم إلا واحدا، و هو سعيد بن هبة اللّه بن الحسن الفقيه المعروف بالقطب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ابن أبي الحديد المعتزلي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مختصره للفقيه الجامع المولي سلطان محمود بن غلام علي الطبسي، ثم المشهدي القاضي فيه، صاحب رسالة في الرجعة 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الشيخ كمال الدين ميثم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و المتوسط، و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الشيخ العالم الجليل كمال الدين عبد الرحمن بن محمّد بن إبراهيم العتائقي الحلّي، من علماء المائة الثامنة، و هو شرح كبير في أربع مجلدات، اختاره من شروح أربعة، و هي الشرح الكبير لابن ميثم، و شرح القطب الكيدري، و شرح القاضي عبد الجبار، و شرح ابن أبي الحديد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المولي الجليل جلال الدين الحسين بن الخواجه شرف الدين عبد الحق الأردبيلي، المعروف بالإلهي، الفاضل المتبحر المعاصر للسلطان الغازي الشاه إسماعيل الصفوي، المتوفي سنة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 و قد جاوز عمره عن السبعين، صاحب المؤلفات الكثيرة، سمّي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بمنهج الفصاحة في شرح نهج البلاغة، و هو بالفارسية، ألّفه باسم السلطان المذكور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العالم النبيل المولي فتح اللّه بن شكر اللّه القاشاني الشريف، بالفارسية،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الغافلين و تذكرة العارفين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العالم الفاضل علي بن الحسن الزوارئي المفسر المعروف، أستاذ المولي فتح اللّه المذكور، و تلميذ السيد غياث الدين جمشيد المفسر الزوارئي، و هو أيضا بالفارسية، إلّا أنه أحسن ما شرح 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العالم الكامل الحكيم الشيخ حسين بن شهاب الدين بن الحسين ابن محمّد بن الحسين بن الجنيدر العاملي الكركي، الفاضل الماهر الأديب، المتوفي سنة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كبير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الفاضل علي بن الناصر،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الفاضل نظام الدين الجيلاني،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الفصاحة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العالم الجليل السيد ماجد البحراني، و لكن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يتمّ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السيد الجليل رضي الدين علي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إليه العالم النحرير النقاد الخبير المولوي إعجاز حسين الهندي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كشف الحجب و الأستار عن وجوه الكتب و الأسفار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المولي الجليل جمال السالكين عبد الباقي الخطاط الصوفي التبريزي، المعروف بحسن الخطّ في خطّ النسخ و الثلث، و كان فاضلا عالما محقّقا، و لكن له ميل عظيم إلي مسلك الصوفية، و كان في عصر السلطان شاه عباس الماضي الصفوي، له من المؤلفات شرح نهج البلاغة مبسوط‏</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ما في الرياض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عزّ الدين الآملي،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فقيه، محقّق، مدقّق، جامع للعلوم العقلية و النقلية، و كان من شركاء الدرس مع الشيخ علي الكركي، و الشيخ إبراهيم القطيفي، عند الشيخ علي بن هلال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قبره الآن معروف بتوابع بلدة ساري من بلاد مازندران، و له من الكتب كتاب شرح نهج البلاغة، و الرسالة الحسنية في الأصول الدينية، و فروع العبادات، ألّفها لآقا حسن من وزراء مازندران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حاشية المولي عماد الدين علي القاري الأسترآبادي، صاحب الرسائل الكثيرة في القراءات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العالم المحدّث السيد نعمة اللّه الجزائري، كتفسيره المسمي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بالعقود و المرجان الذي يكتب علي حواشي القرآن، يكتب علي حواشي النهج، صرّح بذلك في الرياض في ترجمته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رأيته في مشهد الرضا عليه السلام، و قد سقط من أوّله أوراق، و هو مختصر لم أعرف مؤلّفه، إلّا أنّ النسخة كانت عتيقة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السيد الجليل الآميرزا علاء الدين گلستانه، المسمي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ببهجة الحدائق، مختصر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آخر له كبير يقرب من ثلاثين ألف بيت، إلّا أنه ما جاوز من الخطبة الشقشقية إلّا نزرا يسيرا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العالم المحدث الجليل السيد عبد اللّه بن السيد محمّد رضا شبّر الحسيني، يقرب من أربعين ألف 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50" w:name="pg11848_124378"/>
    </w:p>
    <w:p>
      <w:pPr>
        <w:pStyle w:val="BookText"/>
        <w:rPr/>
      </w:pPr>
      <w:bookmarkEnd w:id="250"/>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آخر له عليه يقرب من ثلاثين ألف 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الفاضل المعاصر الآميرزا إبراهيم الخويي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السارح طرفه في أكناف التراجم يقف علي أضعاف ما عثرنا عليه</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11689867_73709187"/>
      <w:bookmarkStart w:id="252" w:name="_Toc99"/>
      <w:bookmarkEnd w:id="251"/>
      <w:r>
        <w:rPr>
          <w:rtl w:val="true"/>
        </w:rPr>
        <w:t>في ذكر مشجرة مشايخ الشريف الرضي</w:t>
      </w:r>
      <w:bookmarkEnd w:id="252"/>
    </w:p>
    <w:p>
      <w:pPr>
        <w:pStyle w:val="BookText"/>
        <w:rPr/>
      </w:pPr>
      <w:r>
        <w:rPr>
          <w:rFonts w:ascii="Amiri" w:hAnsi="Amiri" w:eastAsia="Amiri" w:cs="Amiri"/>
          <w:color w:val="111111"/>
          <w:sz w:val="28"/>
          <w:sz w:val="28"/>
          <w:szCs w:val="28"/>
          <w:rtl w:val="true"/>
          <w:lang w:bidi="ar-SA"/>
        </w:rPr>
        <w:t>و أمّا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وَضَعْتُهٰا أُنْثيٰ وَ اللّٰهُ أَعْلَمُ بِمٰا وَضَعَتْ </w:t>
      </w:r>
      <w:r>
        <w:rPr>
          <w:rStyle w:val="FootnoteAnchor"/>
          <w:rtl w:val="true"/>
        </w:rPr>
        <w:footnoteReference w:id="835"/>
      </w:r>
      <w:r>
        <w:rPr>
          <w:rFonts w:ascii="Amiri" w:hAnsi="Amiri" w:eastAsia="Amiri" w:cs="Amiri"/>
          <w:color w:val="111111"/>
          <w:sz w:val="28"/>
          <w:sz w:val="28"/>
          <w:szCs w:val="28"/>
          <w:rtl w:val="true"/>
          <w:lang w:bidi="ar-SA"/>
        </w:rPr>
        <w:t>، في وجه قراءة من قرأ وضعت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التاء، و من قرأها بتسكينها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شيخنا أبو الحسن علي بن عيسي النحوي صاحب أبي علي الفارسي، و هذا الشيخ كنت بدأت بقراءة النحو عليه قبل شيخنا أبي الفتح عثمان بن جني، فقرأت عليه مختصر الجرمي، و قطعة من كتاب الإيضاح لأبي علي الفارسي، و مقدمة أملاها علي كالمدخل إلي النحو، و قرأت عليه العروض لأبي إسحاق الزجاج، و القوافي لأبي الحسن الأخفش، و هو ممّن لزم أبا علي السنين الطويلة، و استكثر منه، و علت في النحو طبقته، و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بدأت بقراءة مختصر الجرمي علي أبي سعيد الحسن بن عبد اللّه السيرافي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أربع و أربعين و ثلاثمائة، ثم انتقلت إلي أبي علي </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أنه لم يقرأ علي السيرافي، و إلا لأشار إليه، مع أنه عند وفاة السيرافي كان ابن تسع سنين، كما يظهر من تاريخ ولادة الأول، و وفاة الثاني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ابن خلّكان عن بعض مجاميع ابن 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الشريف الرضي احضر إلي ابن السيرافي النحوي و هو طفل جدّا لم يبلغ عشر سنين فلقنه النحو، و قعد يوما في الحلقة فذاكره بشي‏ء من الإعراب علي عادة التعليم،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فما علامة النصب في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عليّ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فتعجب الحاضرون و السيرافي من حدّة خاطره </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فلقّنه النحو،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عن الشيخ المفيد، كما صرّح به في جملة من الإجازات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الشيخ الجليل أبي محمّد هارون بن موسي التلعكبري، كما يظهر من كتاب خصائصه، بل لم نجد فيه رواية له عن غيره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الدرجات الرفيعة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بكرة يوم الأحد لست خلون من المحرم سنة ست و أربعمائة، و حضر الوزير فخر الملك و جميع الأعيان و الأشراف و القضاة جنازته و الصلاة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مضي أخوه المرتضي من جزعه عليه إلي مشهد مولانا الكاظم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يستطع أن ينظر إلي تابوته، و دفنه، و صلّي عليه فخر الملك أبو غالب، و مضي بنفسه آخر النهار إلي أخيه المرتضي إلي المشهد الشريف الكاظمي فألزمه بالعود إلي داره </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كيف صلّي عليه فخر الملك مع وجود الشيخ المفيد حينئذ، إلّا أن يكون في هذه الأيام في مشهد الحسين عليه السلام، لكونها أيام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العالم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في الدرجات عن أبي الحسن العمري، و هو السيد الجليل صاحب المجدي في أنساب الطالبيين، المعاصر للسيدين،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الشريف‏</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فأراني بيتين قد عملهما،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سري طيف سعدي طارقا فاستفزّني هبوبا </w:t>
      </w:r>
      <w:r>
        <w:rPr>
          <w:rStyle w:val="FootnoteAnchor"/>
          <w:rtl w:val="true"/>
        </w:rPr>
        <w:footnoteReference w:id="842"/>
      </w:r>
      <w:r>
        <w:rPr>
          <w:rFonts w:ascii="Amiri" w:hAnsi="Amiri" w:eastAsia="Amiri" w:cs="Amiri"/>
          <w:color w:val="111111"/>
          <w:sz w:val="28"/>
          <w:sz w:val="28"/>
          <w:szCs w:val="28"/>
          <w:rtl w:val="true"/>
          <w:lang w:bidi="ar-SA"/>
        </w:rPr>
        <w:t>و صحبي بالفلاة هجود</w:t>
      </w:r>
    </w:p>
    <w:p>
      <w:pPr>
        <w:pStyle w:val="BookText"/>
        <w:rPr/>
      </w:pPr>
      <w:r>
        <w:rPr>
          <w:rFonts w:ascii="Amiri" w:hAnsi="Amiri" w:eastAsia="Amiri" w:cs="Amiri"/>
          <w:color w:val="111111"/>
          <w:sz w:val="28"/>
          <w:sz w:val="28"/>
          <w:szCs w:val="28"/>
          <w:rtl w:val="true"/>
          <w:lang w:bidi="ar-SA"/>
        </w:rPr>
        <w:t>فقلت لعيني عاودي النوم و اهجعي لعلّ خيالا طارقا سيعود</w:t>
      </w:r>
    </w:p>
    <w:p>
      <w:pPr>
        <w:pStyle w:val="BookText"/>
        <w:rPr/>
      </w:pPr>
      <w:r>
        <w:rPr>
          <w:rFonts w:ascii="Amiri" w:hAnsi="Amiri" w:eastAsia="Amiri" w:cs="Amiri"/>
          <w:color w:val="111111"/>
          <w:sz w:val="28"/>
          <w:sz w:val="28"/>
          <w:szCs w:val="28"/>
          <w:rtl w:val="true"/>
          <w:lang w:bidi="ar-SA"/>
        </w:rPr>
        <w:t>فخرجت من عنده، و دخلت علي أخيه الرضي، فعرضت عليه البيتين، فقال بديهيا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فردت جوابا و الدموع بوادر و قد آن للشمل المشتّت ورود</w:t>
      </w:r>
    </w:p>
    <w:p>
      <w:pPr>
        <w:pStyle w:val="BookText"/>
        <w:rPr/>
      </w:pPr>
      <w:r>
        <w:rPr>
          <w:rFonts w:ascii="Amiri" w:hAnsi="Amiri" w:eastAsia="Amiri" w:cs="Amiri"/>
          <w:color w:val="111111"/>
          <w:sz w:val="28"/>
          <w:sz w:val="28"/>
          <w:szCs w:val="28"/>
          <w:rtl w:val="true"/>
          <w:lang w:bidi="ar-SA"/>
        </w:rPr>
        <w:t>فهيهات من لقيا حبيب تعرّضت لنا دون لقياه مهامه بيد</w:t>
      </w:r>
    </w:p>
    <w:p>
      <w:pPr>
        <w:pStyle w:val="BookText"/>
        <w:rPr/>
      </w:pPr>
      <w:r>
        <w:rPr>
          <w:rFonts w:ascii="Amiri" w:hAnsi="Amiri" w:eastAsia="Amiri" w:cs="Amiri"/>
          <w:color w:val="111111"/>
          <w:sz w:val="28"/>
          <w:sz w:val="28"/>
          <w:szCs w:val="28"/>
          <w:rtl w:val="true"/>
          <w:lang w:bidi="ar-SA"/>
        </w:rPr>
        <w:t>فعدت إلي المرتضي بالخبر،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 عليّ أخي قتله الذكاء، فما كان إلّا يسيرا حتي مضي الرضي بسبيله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فلمّا انتهينا للخيال الذي سري إذا الدّار قفر و المزار بعيد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أخذ هذه الحكاية من كتابه المجدي </w:t>
      </w:r>
      <w:r>
        <w:rPr>
          <w:rStyle w:val="FootnoteAnchor"/>
          <w:rtl w:val="true"/>
        </w:rPr>
        <w:footnoteReference w:id="844"/>
      </w:r>
      <w:r>
        <w:rPr>
          <w:rFonts w:ascii="Amiri" w:hAnsi="Amiri" w:eastAsia="Amiri" w:cs="Amiri"/>
          <w:color w:val="111111"/>
          <w:sz w:val="28"/>
          <w:sz w:val="28"/>
          <w:szCs w:val="28"/>
          <w:rtl w:val="true"/>
          <w:lang w:bidi="ar-SA"/>
        </w:rPr>
        <w:t>فلا مجال لردّها، و إلّا ففي النفس منها شي‏ء، لكثرة غرابتها، و ذكر في هذا الكتاب جملة من رسائل السيد، و نوادر حكاياته، من أرادها راجعة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بالأسانيد إلي السيد الجليل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الحسين بن عيسي بن زيد العلوي، عن إسحاق بن إبراهيم‏ه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الكوفي، عن الكلبي، عن أبي صالح، عن كميل بن زياد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بيدي أمير المؤمنين علي بن أبي طالب عليه السلام فأخرجني إلي الجبان، فلمّا أصحر تنفس السعداء،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بن زياد، إن هذه القلوب أوعية فخيرها أوعاها، فاحفظ عنّي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ربّاني، و متعلّم علي سبيل نجاة، و همج رعاع أتباع كلّ ناعق، يميلون مع كلّ ريح، لم يستضيؤوا بنور العلم، و لم يلجؤوا إلي ركن 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بن زياد، العلم خير من المال، العلم يحرسك و أنت تحرس المال، و المال تنقصه النفقة، و العلم يزكو علي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بن زياد، معرفة العلم دين يدان به، يكسب الإنسان الطاعة في حياته، و جميل الأحدوثة بعد وفاته، و العلم حاكم، و المال محكوم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بن زياد، هلك خزّان الأموال و هم أحياء، و العلماء باقون ما بقي الدهر، أعيانهم مفقودة، و أمثالهم في القلوب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إن هاهنا لعلما 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أصبت له حملة، بلي أصبت لقنا غير مأمون عليه، مستعملا آلة الدين للدنيا، و مستظهرا بنعم اللّه علي عباده، و بحججه علي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منقادا لحملة الحقّ لا بصيرة له في أحنائه، ينقدح الشك في قلبه لأول عارض من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ذا و 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منهوما باللذة، سلس القياد للشهوة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مغرما بالجمع و الادخار، ليسا من رعاة الدين في شي‏ء، أقرب شبها بهما الأنعام السائمة، كذلك يموت العلم بموت حامليه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بلي لا تخلو الأرض من قائم للّه بحجّة، إمّا ظاهرا مشهورا، أو خافيا مغمورا، لئلا تبطل حجج اللّه و بيناته، و كم ذا؟ و أين؟ أولئك و اللّه الأقلون عددا، و الأعظمون بهم يحفظ اللّه حججه بيّناته يودعها نظراءهم، و يزرعوها في قلوب أشباههم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 بهم العلم علي حقيقة البصيرة، و باشروا اليقين، استلانوا ما استوعر المترفون، بما‏ </w:t>
      </w:r>
      <w:bookmarkStart w:id="253" w:name="pg11848_124382"/>
    </w:p>
    <w:p>
      <w:pPr>
        <w:pStyle w:val="BookText"/>
        <w:rPr/>
      </w:pPr>
      <w:bookmarkEnd w:id="253"/>
      <w:r>
        <w:rPr>
          <w:rFonts w:ascii="Amiri" w:hAnsi="Amiri" w:eastAsia="Amiri" w:cs="Amiri"/>
          <w:color w:val="111111"/>
          <w:sz w:val="28"/>
          <w:sz w:val="28"/>
          <w:szCs w:val="28"/>
          <w:rtl w:val="true"/>
          <w:lang w:bidi="ar-SA"/>
        </w:rPr>
        <w:t xml:space="preserve">استوحش منه الجاهلون، و صحبوا الدنيا بأبدان أرواحها معلّقة بالملإ الأعلي، أولئك خلفاء اللّه في أرضه، و الدعاة إلي دينه، آه آه شوقا إلي رؤيتهم، انصرف إذا شئت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11689869_73709187"/>
      <w:bookmarkStart w:id="255" w:name="_Toc100"/>
      <w:bookmarkEnd w:id="254"/>
      <w:r>
        <w:rPr>
          <w:rtl w:val="true"/>
        </w:rPr>
        <w:t>الخامس من أصحاب المجاميع السيد المرتضي علم الهدي</w:t>
      </w:r>
      <w:bookmarkEnd w:id="255"/>
    </w:p>
    <w:p>
      <w:pPr>
        <w:pStyle w:val="Heading5"/>
        <w:numPr>
          <w:ilvl w:val="4"/>
          <w:numId w:val="1"/>
        </w:numPr>
        <w:rPr/>
      </w:pPr>
      <w:bookmarkStart w:id="256" w:name="__RefHeading___Toc11689871_73709187"/>
      <w:bookmarkStart w:id="257" w:name="_Toc101"/>
      <w:bookmarkEnd w:id="256"/>
      <w:r>
        <w:rPr>
          <w:rtl w:val="true"/>
        </w:rPr>
        <w:t>في ترجمة السيد المرتضي و علة تسميته بعلم الهدي</w:t>
      </w:r>
      <w:bookmarkEnd w:id="257"/>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المقدم المعظم، و منبع العلوم و الآداب و الأسرار و الحكم، محيي آثار أجداده الأئمة الراشدين، و حجّتهم البالغة الدامغة علي أعداء الدين، المؤيد المسدّد بروح القدس عند مناظرة العدي، الملقب من جدّه المرتضي في الرؤيا الصادقة السيماء بعلم الهدي، سيدنا أبو القاسم الثمانيني، ذو المجدين، علي بن الحسين الموسوي أخو الشريف الرضي، أمره في الجلالة و العظمة في الفرقة الإمامية أشهر من أن يذكر، و أجلّ من أن يسطر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في أربعينه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من خطّ السيد العالم صفيّ الدين محمّد ابن معد الموسوي، بالمشهد المقدس الكاظمي، في سبب تسمية السيد المرتضي بعلم الهدي، أنّه مرض الوزير أبو سعيد محمّد بن الحسين بن عبد الصمد، في سنة عشرين و أربعمائة، فرأي في منامه أمير المؤمنين علي بن أبي طالب عليه السلام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لعلم الهدي يقرأ عليك حتي تبرأ،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من علم الهدي؟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الموسوي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الوزير إليه بذلك، فقال المرتضي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أمري، فإنّ قبولي لهذا اللقب شناعة عليّ، 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إليك إلّا بما لقبك به جدّك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القادر الخليفة بذلك، فكتب إلي المرتضي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يا عليّ بن الحسين ما لقّبك به جدّك، فقبل و اسمع‏ </w:t>
      </w:r>
    </w:p>
    <w:p>
      <w:pPr>
        <w:pStyle w:val="BookText"/>
        <w:rPr/>
      </w:pPr>
      <w:r>
        <w:rPr>
          <w:rFonts w:ascii="IRNazanin" w:hAnsi="IRNazanin" w:eastAsia="IRNazanin"/>
          <w:color w:val="111111"/>
          <w:sz w:val="28"/>
          <w:sz w:val="28"/>
          <w:szCs w:val="28"/>
          <w:rtl w:val="true"/>
          <w:lang w:bidi="fa-IR"/>
        </w:rPr>
        <w:t xml:space="preserve">الناس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نظير هذه الرؤيا في الدلالة علي علوّ مقامه، ما نقله الفاضل السيد علي خان في الدرجات الرفيعة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في منامه فاطمة الزهراء بنت رسول اللّه صلّي اللّه عليه و آله دخلت إليه و هو في مسجده بالكرخ، و معها ولداها الحسن و الحسين عليهما السلام صغيرين، فسلّمتهما إليه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علمهما الفقه، فانتبه متعجبا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تعالي النهار في صبيحة تلك الليلة التي رأي فيها الرؤيا، دخلت إليه المسجد فاطمة بنت الناصر، و حولها جواريها، و بين يديها ابناها عليّ المرتضي و محمّد الرضي صغيرين، فقام إليها و سلّم عليها،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هذان ولداي قد أحضرتهما إليك لتعلّمهما الفقه، فبكي الشيخ، و قصّ عليها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تولّي تعليمهما، و أنعم اللّه تعالي عليهما، و فتح لهما من أبواب العلوم و الفضائل ما اشتهر عنهما في آفاق الدنيا، و هو باق ما بقي الدهر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نظيرها أيضا في الدلالة علي قربه منهم عليهم السلام، و أن جدّه عليه السلام ذكره باللقب المذكور في المنام، ما نقله السيد الجليل بهاء الدين علي بن عبد الحميد في الدّر النضيد، علي 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الصالح عزّ الدين حسن بن عبد اللّه بن حسن التغلبي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السلطان مسعود بن بويه لمّا بني سور المشهد الشريف دخل الحضرة الشريفة، و قبّل العتبة المنيفة، و جلس علي حسن الأدب، فوقف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الحسين بن أحمد بن الحجاج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و أنشد القصيدة علي باب أمير المؤمنين صلوات اللّه عليه، فلمّا وصل إلي الهجاء الذي فيها، أغلظ له السيد المرتضي في الكلام، و نهاه أن ينشد ذلك 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حضرة الإمام، فقطع عليه الإنشاد، فانقطع عن الإيراد، فلمّا جنّ عليه الليل رأي الإمام عليا عليه السلام في المنام و 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ينكسر خاطرك، فقد بعثنا المرتضي علم الهدي يعتذر إليك، فلا تخرج إليه، و قد أمرناه أن يأتي دارك فيدخل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رأي السيد المرتضي في تلك الليلة النبيّ صلّي اللّه عليه و آله و الأئمة عليهم السلام حوله جلوس، فوقف بين أيديهم عليهم السلام فسلّم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يقبلوا عليه، فعظم ذلك عنده، و كبر لديه،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موالي، أنا عبدكم و ولدكم و مولاكم، فبم استحققت هذا منكم؟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كسرت خاطر شاعرنا أبي عبد اللّه بن الحجاج، فتمضي إلي منزله، و تدخل عليه، و تعتذر إليه، و تأخذه و تمضي إلي مسعود بن بويه، و تعرفه عنايتنا فيه، و شفقتنا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السيد المرتضي من ساعته، و مضي إلي أبي عبد اللّه، فقرع عليه باب حجرته،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الذي بعثك إليّ أمرني أن لا أخرج إليك،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سيأتيك و يدخل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سمعا و طاعة لهم، و دخل عليه، و اعتذر إليه، و مضي به إلي السلطان و قصّا القصّة عليه كما رأياه، فكرّمه و أنعم عليه، و حيّاه و خصّه بالرتبة الجليلة، و اعترف له بالفضيلة، و أمر بإنشاد القصيدة في تلك الحال،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 القبة البيضاء علي النجف من زار قبرك و استشفي لديك شفي </w:t>
      </w:r>
      <w:r>
        <w:rPr>
          <w:rStyle w:val="FootnoteAnchor"/>
          <w:rtl w:val="true"/>
        </w:rPr>
        <w:footnoteReference w:id="84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القصيدة، و هي طويلة ذكرناها في كتابنا دار السلام </w:t>
      </w:r>
      <w:r>
        <w:rPr>
          <w:rStyle w:val="FootnoteAnchor"/>
          <w:rtl w:val="true"/>
        </w:rPr>
        <w:footnoteReference w:id="849"/>
      </w:r>
      <w:r>
        <w:rPr>
          <w:rFonts w:ascii="Amiri" w:hAnsi="Amiri" w:eastAsia="Amiri" w:cs="Amiri"/>
          <w:color w:val="111111"/>
          <w:sz w:val="28"/>
          <w:sz w:val="28"/>
          <w:szCs w:val="28"/>
          <w:rtl w:val="true"/>
          <w:lang w:bidi="ar-SA"/>
        </w:rPr>
        <w:t>، و أشرنا فيه 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النسخة كذا، و الموجود في التواريخ أن الباني عضد الدولة من آل بويه، فلعلّه من تصحيف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قصّة الجزيرة الخضراء </w:t>
      </w:r>
      <w:r>
        <w:rPr>
          <w:rStyle w:val="FootnoteAnchor"/>
          <w:rtl w:val="true"/>
        </w:rPr>
        <w:footnoteReference w:id="850"/>
      </w:r>
      <w:r>
        <w:rPr>
          <w:rFonts w:ascii="Amiri" w:hAnsi="Amiri" w:eastAsia="Amiri" w:cs="Amiri"/>
          <w:color w:val="111111"/>
          <w:sz w:val="28"/>
          <w:sz w:val="28"/>
          <w:szCs w:val="28"/>
          <w:rtl w:val="true"/>
          <w:lang w:bidi="ar-SA"/>
        </w:rPr>
        <w:t xml:space="preserve">التي نقلها علي بن فاضل المازندراني، و ذكرنا في كتابنا النجم الثاقب </w:t>
      </w:r>
      <w:r>
        <w:rPr>
          <w:rStyle w:val="FootnoteAnchor"/>
          <w:rtl w:val="true"/>
        </w:rPr>
        <w:footnoteReference w:id="851"/>
      </w:r>
      <w:r>
        <w:rPr>
          <w:rFonts w:ascii="Amiri" w:hAnsi="Amiri" w:eastAsia="Amiri" w:cs="Amiri"/>
          <w:color w:val="111111"/>
          <w:sz w:val="28"/>
          <w:sz w:val="28"/>
          <w:szCs w:val="28"/>
          <w:rtl w:val="true"/>
          <w:lang w:bidi="ar-SA"/>
        </w:rPr>
        <w:t>، قرائن تدلّ علي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فاضل في آخر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رأيتهم يذكرون أحدا من علماء الشيعة إلّا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المرتضي، و الشيخ أبو جعفر الطوسي، و محمّد بن يعقوب الكليني، و ابن بابويه، و الشيخ أبو القاسم الحلي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أمّ السيدين التي قام لها الشيخ المفيد و سلم عليها، فهي بنت الحسين بن احمد بن الحسن، الملقب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بالناصر الكبير، 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بالناصر، 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بناصر الحق أبي محمّد الأطروش، العالم الكبير، صاحب المؤلفات الكثيرة علي مذهب الإمامية، التي منها مائة مسألة صححها سبطه علم الهدي و سمّاها بالناصريات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خرج بطبرستان و الديلم في خلافة المقتدر، و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بآمل، و قبره فيه، و توهمت الزيدية أنه من أئمتهم و أخطأوا، بل هو من عظماء علماء الإمامية، و هو ابن علي بن الحسن بن علي بن عمر الأشرف بن علي بن الحسين بن علي بن أبي طالب عليهم السلام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أظنّ أن الشيخ المفيد رحمه اللّه ألّف كتاب أحكام النساء للسيدة فاطمة أم السيدين، فإنّه قال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عرفت من آثار السيدة الجليلة الفاضلة أدام اللّه إعزازها جميع الأحكام التي تعم المكلّفين من الناس، و تختص النساء منهن علي التميز لهن، و الإيراد، ليكون ملخصا في كتاب يعتمد للدين، و يرجع‏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58" w:name="pg11848_124386"/>
    </w:p>
    <w:p>
      <w:pPr>
        <w:pStyle w:val="BookText"/>
        <w:rPr/>
      </w:pPr>
      <w:bookmarkEnd w:id="258"/>
      <w:r>
        <w:rPr>
          <w:rFonts w:ascii="Amiri" w:hAnsi="Amiri" w:eastAsia="Amiri" w:cs="Amiri"/>
          <w:color w:val="111111"/>
          <w:sz w:val="28"/>
          <w:sz w:val="28"/>
          <w:szCs w:val="28"/>
          <w:rtl w:val="true"/>
          <w:lang w:bidi="ar-SA"/>
        </w:rPr>
        <w:t>إليه فيما يثمر العلم به و اليقين، و أخبرتني برغبتها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اللّه تعالي توفيقها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11689873_73709187"/>
      <w:bookmarkStart w:id="260" w:name="_Toc102"/>
      <w:bookmarkEnd w:id="259"/>
      <w:r>
        <w:rPr>
          <w:rtl w:val="true"/>
        </w:rPr>
        <w:t>أقوال علماء أهل السنة حول السيد المرتضي و ذكرهم بعض مناقبه</w:t>
      </w:r>
      <w:bookmarkEnd w:id="260"/>
    </w:p>
    <w:p>
      <w:pPr>
        <w:pStyle w:val="BookText"/>
        <w:rPr/>
      </w:pPr>
      <w:r>
        <w:rPr>
          <w:rFonts w:ascii="Amiri" w:hAnsi="Amiri" w:eastAsia="Amiri" w:cs="Amiri"/>
          <w:color w:val="111111"/>
          <w:sz w:val="28"/>
          <w:sz w:val="28"/>
          <w:szCs w:val="28"/>
          <w:rtl w:val="true"/>
          <w:lang w:bidi="ar-SA"/>
        </w:rPr>
        <w:t>ثم إنّا نقتصر في ذكر بعض مناقب السيد تبرّكا بما قاله فيه علماء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 الجزري في جامع الأصول علي ما في الرياض و غيره في ترجمته بعد ذكر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السيد الموسوي المعروف بالمرتضي، و هو أخو الرضي الشاعر، كانت إليه نقابة الطالبيين ببغداد، و كان عالما فاضلا كاملا متكلّما، فقيها علي مذاهب الشيعة، و له تصانيف كثيرة حدّث عن أحمد بن سهل الديباجي، و أبي عبد اللّه المرزباني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غيرهما، روي عنه الخطيب الحافظ أبو بكر البغدادي، ولد سنة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و مات ببغداد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مروّج المائة الرابعة برواية العلماء الإمامية هو الشريف المرتضي الموسوي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القاضي التنوخي صاحب السيد المرتضي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وجدته بخطّ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مولد السيد المذكور سنة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و خلف بعد وفاته ثمانين ألف مجلّد من مقروّاته و مصنفاته و محفوظاته، و من الأموال و الأملاك ما يتجاوز عن الوصف، و صنّف كتابا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الثمانين، و خلف من كلّ شي‏ء ثمانين، و عمّر إحدي و ثمانين سنة، فمن أجل ذلك سمّي بالثمانيني، و بلغ في العلم و غيره مرتبة عظيمة، قلّد نقابة الشرفاء شرقا و غربا، و إمارة الحاج و الحرمين، و النظر في المظالم و قضاء القضاة، و بقي علي ذلك ثلاثين سنة </w:t>
      </w:r>
      <w:r>
        <w:rPr>
          <w:rStyle w:val="FootnoteAnchor"/>
          <w:rtl w:val="true"/>
        </w:rPr>
        <w:footnoteReference w:id="855"/>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مدّة حياته بعد وفاة أخيه الرضي، و منه انتقلت هذه المناصب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الجرزي في مختصر تاريخ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المرتضي كان نقيب الطالبيين، إماما في علم الكلام و الأدب و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كتاب الغرر و الدرر، و هي مجالس أملاها تشتمل علي فنون من معاني الأدب، تكلّم فيها علي النحو و اللغة، و تدلّ علي فضل و توسع و 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كانت له أخبار و أشعار و مآثر و آثار ممّا تشهد أنّه من فرع تلك الأصول، و من أهل ذلك البيت الجليل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تقدم </w:t>
      </w:r>
      <w:r>
        <w:rPr>
          <w:rStyle w:val="FootnoteAnchor"/>
          <w:rtl w:val="true"/>
        </w:rPr>
        <w:footnoteReference w:id="857"/>
      </w:r>
      <w:r>
        <w:rPr>
          <w:rFonts w:ascii="Amiri" w:hAnsi="Amiri" w:eastAsia="Amiri" w:cs="Amiri"/>
          <w:color w:val="111111"/>
          <w:sz w:val="28"/>
          <w:sz w:val="28"/>
          <w:szCs w:val="28"/>
          <w:rtl w:val="true"/>
          <w:lang w:bidi="ar-SA"/>
        </w:rPr>
        <w:t>في ترجمة القطب الرازي، عن طبقات السيوطي في ترجمته، نقلا عن ياقوت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القاسم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توحد في علوم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علي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الكلام و الفقه، و أصول الفقه، و الأدب من النحو و الشعر و معانيه و اللغة، و غير ذلك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خلكان في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إمام أئمة العراق بين الاختلاف و الاتفاق، إليه فزع علماؤها، و عنه أخذ عظماؤها، صاحب مدارسها، و جامع مشاردها، سارت أخباره، و عرفت إشعاره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أثني عليه اليافعي في تاريخه مرآة الجنان </w:t>
      </w:r>
      <w:r>
        <w:rPr>
          <w:rStyle w:val="FootnoteAnchor"/>
          <w:rtl w:val="true"/>
        </w:rPr>
        <w:footnoteReference w:id="860"/>
      </w:r>
      <w:r>
        <w:rPr>
          <w:rFonts w:ascii="Amiri" w:hAnsi="Amiri" w:eastAsia="Amiri" w:cs="Amiri"/>
          <w:color w:val="111111"/>
          <w:sz w:val="28"/>
          <w:sz w:val="28"/>
          <w:szCs w:val="28"/>
          <w:rtl w:val="true"/>
          <w:lang w:bidi="ar-SA"/>
        </w:rPr>
        <w:t>بما يقرب من ذلك، و نقل ثناؤه عن ابن بسام في أواخر كتاب الذخيرة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غير ذلك ممّا لا حاجة إلي نقلها، و نقل ما ذكره علماؤنا في ترجمته، و يكفي في هذا المقام ما ذكر العلامة في آخر ترجمته،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بكتبه‏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61" w:name="pg11848_124388"/>
    </w:p>
    <w:p>
      <w:pPr>
        <w:pStyle w:val="BookText"/>
        <w:rPr/>
      </w:pPr>
      <w:bookmarkEnd w:id="261"/>
      <w:r>
        <w:rPr>
          <w:rFonts w:ascii="Amiri" w:hAnsi="Amiri" w:eastAsia="Amiri" w:cs="Amiri"/>
          <w:color w:val="111111"/>
          <w:sz w:val="28"/>
          <w:sz w:val="28"/>
          <w:szCs w:val="28"/>
          <w:rtl w:val="true"/>
          <w:lang w:bidi="ar-SA"/>
        </w:rPr>
        <w:t xml:space="preserve">استفادت الإمامية منذ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زماننا هذا، و هو سنة ثلاث و تسعين و ستمائة، و هو ركنهم و معلمهم قدّس اللّه روحه، و جزاه عن أجداده خيرا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يستغرب من حاله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إليه النقابة و النظر إلي قضاء القضاة، و ديوان المظالم، و إمارة الحاج، و هذه الأموال الكثيرة التي لا بدّ من صرف برهة من الأوقات في تدبيرها و إصلاحها و إنفاقها، و مع هذه المشاغل العظمية التي تستغرق الأوقات في مدّة ثلاثين سنة يبرز منه هذه المؤلّفات الكثيرة الرائقة، و أغلبها عقليات و فكريات و نظريات، لا يرجي بروزها إلّا ممّن حبس نفسه علي الفكر و البحث و التدريس، فلو عدّ هذا من كراماته فلا يعدّ شططا من القول، و هذرا من الكلام</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11689875_73709187"/>
      <w:bookmarkStart w:id="263" w:name="_Toc103"/>
      <w:bookmarkEnd w:id="262"/>
      <w:r>
        <w:rPr>
          <w:rtl w:val="true"/>
        </w:rPr>
        <w:t>نبذة حول كتب السيد المرتضي</w:t>
      </w:r>
      <w:bookmarkEnd w:id="263"/>
    </w:p>
    <w:p>
      <w:pPr>
        <w:pStyle w:val="BookText"/>
        <w:rPr/>
      </w:pPr>
      <w:r>
        <w:rPr>
          <w:rFonts w:ascii="Amiri" w:hAnsi="Amiri" w:eastAsia="Amiri" w:cs="Amiri"/>
          <w:color w:val="111111"/>
          <w:sz w:val="28"/>
          <w:sz w:val="28"/>
          <w:szCs w:val="28"/>
          <w:rtl w:val="true"/>
          <w:lang w:bidi="ar-SA"/>
        </w:rPr>
        <w:t>و قال العلامة الطباطبائي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شطر من 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مع ذلك أعرف الناس بالكتاب و السنة، و وجوه التأويل في الآيات و الروايات، فإنه لما سدّ العمل بأخبار الآحاد اضطر إلي استنباط الشريعة من الكتاب و الأخبار المتواترة و المحفوفة بقرائن العلم، و هذا يحتاج إلي فضل اطلاع علي الأحاديث، و إحاطة بأصول الأصحاب، و مهارة في علم التفسير، و طريق استخراج المسائل من الكتاب، و العامل بأخبار الآحاد في سعة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مصنّفات السيد فكلّها أصول و تأسيسات غير مسبوقة بمثال من تقدمه من علمائنا الأمثال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ينبغي التنبيه عليه أن كتاب عيون المعجزات الدائر بين المحدّثين، و نسبه إلي السيد جزما السيد هاشم البحريني، و ينقل عنه في كتبه، و احتمالا شيخنا المجلسي في البحار، هو من مؤلفات الشيخ الجليل حسين بن عبد‏ </w:t>
      </w:r>
      <w:bookmarkStart w:id="264" w:name="pg11848_124389"/>
    </w:p>
    <w:p>
      <w:pPr>
        <w:pStyle w:val="BookText"/>
        <w:rPr/>
      </w:pPr>
      <w:bookmarkEnd w:id="264"/>
      <w:r>
        <w:rPr>
          <w:rFonts w:ascii="Amiri" w:hAnsi="Amiri" w:eastAsia="Amiri" w:cs="Amiri"/>
          <w:color w:val="111111"/>
          <w:sz w:val="28"/>
          <w:sz w:val="28"/>
          <w:szCs w:val="28"/>
          <w:rtl w:val="true"/>
          <w:lang w:bidi="ar-SA"/>
        </w:rPr>
        <w:t xml:space="preserve">الوهاب المعاصر للسيدين، و قد صرّح في مواضع من هذا الكتاب بأنه مؤلّفه، و قد بسط القول في ذلك في الرياض </w:t>
      </w:r>
      <w:r>
        <w:rPr>
          <w:rStyle w:val="FootnoteAnchor"/>
          <w:rtl w:val="true"/>
        </w:rPr>
        <w:footnoteReference w:id="863"/>
      </w:r>
      <w:r>
        <w:rPr>
          <w:rFonts w:ascii="Amiri" w:hAnsi="Amiri" w:eastAsia="Amiri" w:cs="Amiri"/>
          <w:color w:val="111111"/>
          <w:sz w:val="28"/>
          <w:sz w:val="28"/>
          <w:szCs w:val="28"/>
          <w:rtl w:val="true"/>
          <w:lang w:bidi="ar-SA"/>
        </w:rPr>
        <w:t xml:space="preserve">في ترجمة مؤلّفه، مع أن كثيرا من الأخبار المودعة فيه لا يلائم مذاق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11689877_73709187"/>
      <w:bookmarkStart w:id="266" w:name="_Toc104"/>
      <w:bookmarkEnd w:id="265"/>
      <w:r>
        <w:rPr>
          <w:rtl w:val="true"/>
        </w:rPr>
        <w:t>في ذكر مشجرة مشايخ السيد المرتضي</w:t>
      </w:r>
      <w:bookmarkEnd w:id="266"/>
    </w:p>
    <w:p>
      <w:pPr>
        <w:pStyle w:val="BookText"/>
        <w:rPr/>
      </w:pPr>
      <w:r>
        <w:rPr>
          <w:rFonts w:ascii="Amiri" w:hAnsi="Amiri" w:eastAsia="Amiri" w:cs="Amiri"/>
          <w:color w:val="111111"/>
          <w:sz w:val="28"/>
          <w:sz w:val="28"/>
          <w:szCs w:val="28"/>
          <w:rtl w:val="true"/>
          <w:lang w:bidi="ar-SA"/>
        </w:rPr>
        <w:t>هذا و يروي علم الهدي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محمد هارون بن موسي التلعكبري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 بن علي بن بابويه، أخي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الحسن احمد بن علي بن سعيد الكوفي، عن محمّد بن يعقوب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عبد اللّه المرزباني، و هو الشيخ الأقدم محمّد بن عمران، أو عبد اللّه بن موسي بن سعد بن عبيد اللّه الكاتب المرزباني، الخراساني الأصل، البغدادي المولد، و هو أيضا من مشايخ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هؤلاء من مشايخ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بالأسانيد إلي السيد الأجلّ المرتضي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الواحد بن محمّد الخصيبي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أحمد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أيوب بن الحسين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 الرشيد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 باب الرشيد يوما و معه عبد العزيز بن عمر ابن عبد العزيز، و حضر موسي بن جعفر عليهما السلام علي حمار له، فتلقاه الحاجب بالبشر و الإكرام، و أعظمه من كان هناك، و عجّل له الإذن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نفيع لعبد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شيخ‏ </w:t>
      </w:r>
      <w:bookmarkStart w:id="267" w:name="pg11848_124390"/>
    </w:p>
    <w:p>
      <w:pPr>
        <w:pStyle w:val="BookText"/>
        <w:rPr/>
      </w:pPr>
      <w:bookmarkEnd w:id="267"/>
      <w:r>
        <w:rPr>
          <w:rFonts w:ascii="Amiri" w:hAnsi="Amiri" w:eastAsia="Amiri" w:cs="Amiri"/>
          <w:color w:val="111111"/>
          <w:sz w:val="28"/>
          <w:sz w:val="28"/>
          <w:szCs w:val="28"/>
          <w:rtl w:val="true"/>
          <w:lang w:bidi="ar-SA"/>
        </w:rPr>
        <w:t>آل أبي طالب، هذا موسي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أعجز من هؤلاء القوم، يفعلون هذا برجل يقدر أن يزيلهم عن السرير، أما لئن خرج لأسوأنه، فقال له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 هؤلاء أهل بيت قلّ ما تعرض لهم أحد في خطاب إلّا و سموه في الجواب سمة يبقي عارها عليه مدي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موسي بن جعفر عليهما السلام، فقام إليه نفيع الأنصاري، فأخذ بلجام حماره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كنت تريد النسب فأنا ابن محمّد حبيب اللّه ابن إسماعيل ذبيح اللّه ابن إبراهيم خليل اللّه، و إن كنت تريد البلد فهو الذي فرض اللّه علي المسلمين و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إليه، و إن كنت تريد المفاخرة فو اللّه ما رضي مشركو قومي مسلمي قومك أكفاء لهم حتي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أخرج إلينا أكفاءنا من قريش، و إن كنت تريد الصيت و الاسم فنحن الذين أمر اللّه تعالي بالصلاة علينا في الصلوات الفرائض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علي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آل محمّد، خلّ عن الحمار، فخلّي عنه و يده ترعد، و انصرف بخزي، فقال له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أقل لك </w:t>
      </w:r>
      <w:r>
        <w:rPr>
          <w:rStyle w:val="FootnoteAnchor"/>
          <w:rtl w:val="true"/>
        </w:rPr>
        <w:footnoteReference w:id="86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268" w:name="__RefHeading___Toc11689879_73709187"/>
      <w:bookmarkStart w:id="269" w:name="_Toc105"/>
      <w:bookmarkEnd w:id="268"/>
      <w:r>
        <w:rPr>
          <w:rtl w:val="true"/>
        </w:rPr>
        <w:t>السادس من أصحاب المجاميع الشيخ المفيد</w:t>
      </w:r>
      <w:bookmarkEnd w:id="269"/>
    </w:p>
    <w:p>
      <w:pPr>
        <w:pStyle w:val="Heading5"/>
        <w:numPr>
          <w:ilvl w:val="4"/>
          <w:numId w:val="1"/>
        </w:numPr>
        <w:rPr/>
      </w:pPr>
      <w:bookmarkStart w:id="270" w:name="__RefHeading___Toc11689881_73709187"/>
      <w:bookmarkStart w:id="271" w:name="_Toc106"/>
      <w:bookmarkEnd w:id="270"/>
      <w:r>
        <w:rPr>
          <w:rtl w:val="true"/>
        </w:rPr>
        <w:t>في ترجمة الشيخ المفيد</w:t>
      </w:r>
      <w:bookmarkEnd w:id="27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المشايخ العظام، و حجّة الحجج الهداة الكرام، محيي الشريعة، و ماحي البدعة و الشنيعة، ملهم الحقّ و دليله، و منار الدين و سبيله، صاحب التوقيعات المعروفة المهدوية، المنقول عليها إجماع الإمامية، و المخصوص بما فيها من المزايا و الفضائل السنيّة، و غيرها من الكرامات الجليّة، و المقامات العليّة، و المناظرات الكثيرة الباهرة البهية، الشيخ أبو عبد اللّه محمّد ابن محمّد بن النعمان بن عبد السلام بن جابر بن النعمان بن سعيد بن جبير بن وهيب بن هلال بن أوس بن سعيد بن سنان بن عبد الدار بن الريان بن فطر‏ </w:t>
      </w:r>
    </w:p>
    <w:p>
      <w:pPr>
        <w:pStyle w:val="BookText"/>
        <w:rPr/>
      </w:pPr>
      <w:r>
        <w:rPr>
          <w:rFonts w:ascii="Amiri" w:hAnsi="Amiri" w:eastAsia="Amiri" w:cs="Amiri"/>
          <w:color w:val="111111"/>
          <w:sz w:val="28"/>
          <w:sz w:val="28"/>
          <w:szCs w:val="28"/>
          <w:rtl w:val="true"/>
          <w:lang w:bidi="ar-SA"/>
        </w:rPr>
        <w:t>ابن زياد بن الحارث بن مالك بن ربيعة بن كعب بن الحارث بن كعب بن علة ابن خلد بن مالك بن ادد بن زيد بن يشجب بن عريب بن زيد بن كهلان بن سبأ بن يشجب بن يعرب بن قحطان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و أستاذنا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أشهر من أن يوصف في الفقه و الكلام و الرواية، و الثقة 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 مؤلفاته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الجمعة لثلاث ليال خلون من شهر رمضان سنة ثلاث عشرة و أربعمائة، و كان مولده يوم الحادي عشر من ذي القعدة سنة ست و ثلاثين و ثلاثمائة، و صلّي عليه الشريف المرتضي أبو القاسم علي بن الحسين بميدان الأشنان، و ضاق علي الناس مع كبره، و دفن في داره سنين، و نقل إلي مقابر قريش </w:t>
      </w:r>
      <w:r>
        <w:rPr>
          <w:rStyle w:val="FootnoteAnchor"/>
          <w:rtl w:val="true"/>
        </w:rPr>
        <w:footnoteReference w:id="866"/>
      </w:r>
      <w:r>
        <w:rPr>
          <w:rFonts w:ascii="Amiri" w:hAnsi="Amiri" w:eastAsia="Amiri" w:cs="Amiri"/>
          <w:color w:val="111111"/>
          <w:sz w:val="28"/>
          <w:sz w:val="28"/>
          <w:szCs w:val="28"/>
          <w:rtl w:val="true"/>
          <w:lang w:bidi="ar-SA"/>
        </w:rPr>
        <w:t>بالقرب من السيد أبي جعفر عليه السلام،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سنة ثمان و ثلاثين و ثلاثمائة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يكنّي أبا عبد اللّه، المعروف بابن المعلم، من جملة متكلمي الإمامية، انتهت رئاسة الإمامية في وقته إليه في العلم، و كان مقدما في صناعة الكلام، و كان فقيها متقدما فيه، حسن الخاطر، دقيق الفطنة، حاضر الجواب، و له قريب من مائتي مصنّف كبار و صغار،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يوم وفاته يوما لم ير أعظم منه من كثرة الناس للصلاة عليه، و كثرة البكاء من المخالف له و من المؤالف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اليافعي في تاريخه المسمي بمرآة الجنان عند ذكر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توفي عالم الشيعة، و إمام الرافضة، صاحب التصانيف الكثيرة، شيخهم المعروف بالمفيد، و بابن العلم، البارع في الكلام و الفقه و الجدل، و كان يناظر أهل كلّ عقيدة، مع الجلالة و العظمة في الدولة البويهية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كثير الصدقات، عظيم الخشوع، كثير الصلاة و الصوم، خشن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عضد الدولة ربّما زار الشيخ المفيد، و كان شيخا ربعة، نحيفا أسمر، عاش ستّا و سبعين سنة، و له أكثر من مائة مصنّف </w:t>
      </w:r>
      <w:r>
        <w:rPr>
          <w:rStyle w:val="FootnoteAnchor"/>
          <w:rtl w:val="true"/>
        </w:rPr>
        <w:footnoteReference w:id="869"/>
      </w:r>
      <w:r>
        <w:rPr>
          <w:rFonts w:ascii="Amiri" w:hAnsi="Amiri" w:eastAsia="Amiri" w:cs="Amiri"/>
          <w:color w:val="111111"/>
          <w:sz w:val="28"/>
          <w:sz w:val="28"/>
          <w:szCs w:val="28"/>
          <w:rtl w:val="true"/>
          <w:lang w:bidi="ar-SA"/>
        </w:rPr>
        <w:t xml:space="preserve">، و كانت جنازته مشهودة، شيّعه ثمانون ألف من الرافضة و الشيعة، و أراح اللّه منه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القاضي في المجالس عن تاريخ ابن كثير الشامي انه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محمّد بن النعمان أبو عبد اللّه، المعروف بابن المعلم، شيخ الروافض، و المصنف لهم، و الحامي عنهم، كانت ملوك الأطراف تعتقد به لكثرة الميل إلي الشيعة في ذلك الزمان، و كان يحضر مجلسه خلق عظيم من جميع طوائف العلماء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بحر العلوم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مشايخ الأجلّة، و رئيس رؤساء الملّة، فاتح أبواب التحقيق بنصب الأدلّة، و الكاسر بشقاشق بيانه الرشيق حجج الفرق المضلّة، اجتمعت فيه خلال الفضل، و انتهت إليه رئاسة الكلّ، و اتفق الجميع علي علمه و فضله و فقهه و عدالته و ثقته و جلالته،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المحاسن، جمّ المناقب، حديد الخاطر، دقيق الفطنة، حاضر الجواب، واسع الرواية، خبيرا بالرجال و الأخبار و الأشعار، و كان أوثق أهل زمانه في‏س</w:t>
      </w:r>
      <w:r>
        <w:rPr>
          <w:rFonts w:eastAsia="Amiri" w:cs="Amiri" w:ascii="Amiri" w:hAnsi="Amiri"/>
          <w:color w:val="111111"/>
          <w:sz w:val="28"/>
          <w:szCs w:val="28"/>
          <w:rtl w:val="true"/>
          <w:lang w:bidi="ar-SA"/>
        </w:rPr>
        <w:t xml:space="preserve">. </w:t>
      </w:r>
      <w:bookmarkStart w:id="272" w:name="pg11848_124393"/>
    </w:p>
    <w:p>
      <w:pPr>
        <w:pStyle w:val="BookText"/>
        <w:rPr/>
      </w:pPr>
      <w:bookmarkEnd w:id="272"/>
      <w:r>
        <w:rPr>
          <w:rFonts w:ascii="Amiri" w:hAnsi="Amiri" w:eastAsia="Amiri" w:cs="Amiri"/>
          <w:color w:val="111111"/>
          <w:sz w:val="28"/>
          <w:sz w:val="28"/>
          <w:szCs w:val="28"/>
          <w:rtl w:val="true"/>
          <w:lang w:bidi="ar-SA"/>
        </w:rPr>
        <w:t xml:space="preserve">الحديث، و أعرفهم بالفقه و الكلام، و كلّ من تأخر عنه استفاد منه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يوجد في كتب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تأخروا عنه في فنون المسائل المتعلّقة بالإمامة من الأدلة و الحجج علي إثبات إمامة الأئمة عليهم السلام كتابا و سنّة، دراية و رواية، و ما يبطل به شبهات المخالفين، و ينقض به أدلّتهم علي صحة خلافة المتغلبين، و يطعن به علي أئمتهم المتسلطين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لا يوجد في شي‏ء من كتبه و رسائله و لو بالإشارة إليه، و هذا غير خفي علي من أمعن النظر فيهما، و ذلك فضل اللّه يؤتيه من يشاء، و كيف لا يكون كذلك و هو الذي امتاز بين علماء الفرقة بما ورد عليه من التوقيعات من ولي العصر و صاحب الأمر صلوات اللّه عليه، و قد ذكر المحقق النقاد ابن بطريق الحلي في رسالة نهج العلوم كما في اللؤلؤة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ترويه كافّة الشيعة، و تتلقاه بالقبول </w:t>
      </w:r>
      <w:r>
        <w:rPr>
          <w:rStyle w:val="FootnoteAnchor"/>
          <w:rtl w:val="true"/>
        </w:rPr>
        <w:footnoteReference w:id="873"/>
      </w:r>
      <w:r>
        <w:rPr>
          <w:rFonts w:ascii="Amiri" w:hAnsi="Amiri" w:eastAsia="Amiri" w:cs="Amiri"/>
          <w:color w:val="111111"/>
          <w:sz w:val="28"/>
          <w:sz w:val="28"/>
          <w:szCs w:val="28"/>
          <w:rtl w:val="true"/>
          <w:lang w:bidi="ar-SA"/>
        </w:rPr>
        <w:t xml:space="preserve">، و نقلها المحدث الطبرسي في الاحتجاج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 w:name="__RefHeading___Toc11689883_73709187"/>
      <w:bookmarkStart w:id="274" w:name="_Toc107"/>
      <w:bookmarkEnd w:id="273"/>
      <w:r>
        <w:rPr>
          <w:rtl w:val="true"/>
        </w:rPr>
        <w:t>في ذكر التوقيع الصادر من الناحية المقدسة ع للشيخ المفيد</w:t>
      </w:r>
      <w:bookmarkEnd w:id="27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من الناحية المقدسة في أيام بقيت من صفر سنة عشر و أربعمائة كتاب إلي الشيخ المفيد طاب ثراه، و ذكر موصلة أنه تحمله من ناحية متصلة بالحجاز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صورته، نسخة ما ينوب مناب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السديد و المولي الرشيد الشيخ المفيد أبي عبد اللّه محمّد بن محمّد بن النعمان أدام اللّه إعزازه من مستودع العهد المأخوذ علي العباد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ما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سلام عليك‏ </w:t>
      </w:r>
    </w:p>
    <w:p>
      <w:pPr>
        <w:pStyle w:val="BookText"/>
        <w:rPr/>
      </w:pPr>
      <w:r>
        <w:rPr>
          <w:rFonts w:ascii="Amiri" w:hAnsi="Amiri" w:eastAsia="Amiri" w:cs="Amiri"/>
          <w:color w:val="111111"/>
          <w:sz w:val="28"/>
          <w:sz w:val="28"/>
          <w:szCs w:val="28"/>
          <w:rtl w:val="true"/>
          <w:lang w:bidi="ar-SA"/>
        </w:rPr>
        <w:t xml:space="preserve">أيّها الولي </w:t>
      </w:r>
      <w:r>
        <w:rPr>
          <w:rStyle w:val="FootnoteAnchor"/>
          <w:rtl w:val="true"/>
        </w:rPr>
        <w:footnoteReference w:id="875"/>
      </w:r>
      <w:r>
        <w:rPr>
          <w:rFonts w:ascii="Amiri" w:hAnsi="Amiri" w:eastAsia="Amiri" w:cs="Amiri"/>
          <w:color w:val="111111"/>
          <w:sz w:val="28"/>
          <w:sz w:val="28"/>
          <w:szCs w:val="28"/>
          <w:rtl w:val="true"/>
          <w:lang w:bidi="ar-SA"/>
        </w:rPr>
        <w:t>المخلص في الدين، المخصوص فينا باليقين، فإنّا نحمد إليك اللّه الذي لا إله إلّا هو، و نسأله الصلاة علي سيّدنا و مولانا و نبيّنا محمّد و آله الطاهرين، و لنعلمك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توفيقك لنصرة الحق، و أجزل مثوبتك علي نطقك عنّا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أذن لنا في تشريفك بالكتابة، و تكليفك ما تؤديه عنّا إلي موالينا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أعزّهم اللّه تعالي بطاعته، و كفاهم المهمّ برعايته لهم و حراسته، فقف أيّدك اللّه بعونه علي أعدائه المارقين من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نذكره، و اعمل في تأديته إلي من تسكن إليه بما نرسمه إن شاء اللّه، نحن و إن كنّا ثاوين بمكاننا النائي عن مساكن الظالمين، حسب الذي </w:t>
      </w:r>
      <w:r>
        <w:rPr>
          <w:rStyle w:val="FootnoteAnchor"/>
          <w:rtl w:val="true"/>
        </w:rPr>
        <w:footnoteReference w:id="876"/>
      </w:r>
      <w:r>
        <w:rPr>
          <w:rFonts w:ascii="Amiri" w:hAnsi="Amiri" w:eastAsia="Amiri" w:cs="Amiri"/>
          <w:color w:val="111111"/>
          <w:sz w:val="28"/>
          <w:sz w:val="28"/>
          <w:szCs w:val="28"/>
          <w:rtl w:val="true"/>
          <w:lang w:bidi="ar-SA"/>
        </w:rPr>
        <w:t xml:space="preserve">أرانا اللّه من الصلاح لنا و لشيعتنا المؤمنين في ذلك، ما دامت دولة الدنيا للفاسقين، فإنا نحيط </w:t>
      </w:r>
      <w:r>
        <w:rPr>
          <w:rStyle w:val="FootnoteAnchor"/>
          <w:rtl w:val="true"/>
        </w:rPr>
        <w:footnoteReference w:id="877"/>
      </w:r>
      <w:r>
        <w:rPr>
          <w:rFonts w:ascii="Amiri" w:hAnsi="Amiri" w:eastAsia="Amiri" w:cs="Amiri"/>
          <w:color w:val="111111"/>
          <w:sz w:val="28"/>
          <w:sz w:val="28"/>
          <w:szCs w:val="28"/>
          <w:rtl w:val="true"/>
          <w:lang w:bidi="ar-SA"/>
        </w:rPr>
        <w:t xml:space="preserve">علما بأنبائكم، و لا يعزب عنّا شي‏ء من أخباركم، و معرفتنا بالأذي </w:t>
      </w:r>
      <w:r>
        <w:rPr>
          <w:rStyle w:val="FootnoteAnchor"/>
          <w:rtl w:val="true"/>
        </w:rPr>
        <w:footnoteReference w:id="878"/>
      </w:r>
      <w:r>
        <w:rPr>
          <w:rFonts w:ascii="Amiri" w:hAnsi="Amiri" w:eastAsia="Amiri" w:cs="Amiri"/>
          <w:color w:val="111111"/>
          <w:sz w:val="28"/>
          <w:sz w:val="28"/>
          <w:szCs w:val="28"/>
          <w:rtl w:val="true"/>
          <w:lang w:bidi="ar-SA"/>
        </w:rPr>
        <w:t>الذي أصابكم، منذ جنح كثير منكم إلي ما كان السلف الصالح عنه شاسعا، و نبذوا العهد المأخوذ منهم كأنّهم لا يعلمون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إنّا غير مهملين لمراعاتكم، و لا ناسين لذكركم، و لو لا ذلك لنزل بكم البلاء </w:t>
      </w:r>
      <w:r>
        <w:rPr>
          <w:rStyle w:val="FootnoteAnchor"/>
          <w:rtl w:val="true"/>
        </w:rPr>
        <w:footnoteReference w:id="879"/>
      </w:r>
      <w:r>
        <w:rPr>
          <w:rFonts w:ascii="Amiri" w:hAnsi="Amiri" w:eastAsia="Amiri" w:cs="Amiri"/>
          <w:color w:val="111111"/>
          <w:sz w:val="28"/>
          <w:sz w:val="28"/>
          <w:szCs w:val="28"/>
          <w:rtl w:val="true"/>
          <w:lang w:bidi="ar-SA"/>
        </w:rPr>
        <w:t xml:space="preserve">و اصطلمكم الأعداء، فاتقوا اللّه جلّ جلاله، و ظاهرونا علي نبئكم </w:t>
      </w:r>
      <w:r>
        <w:rPr>
          <w:rStyle w:val="FootnoteAnchor"/>
          <w:rtl w:val="true"/>
        </w:rPr>
        <w:footnoteReference w:id="880"/>
      </w:r>
      <w:r>
        <w:rPr>
          <w:rFonts w:ascii="Amiri" w:hAnsi="Amiri" w:eastAsia="Amiri" w:cs="Amiri"/>
          <w:color w:val="111111"/>
          <w:sz w:val="28"/>
          <w:sz w:val="28"/>
          <w:szCs w:val="28"/>
          <w:rtl w:val="true"/>
          <w:lang w:bidi="ar-SA"/>
        </w:rPr>
        <w:t xml:space="preserve">من فتنة قد أناقت عليكم، يهلك فيها من حمّ أجله، و يحمي عنها من أدرك أمله، و هي أمارة لإدرار حركتها، و مناقشتكم </w:t>
      </w:r>
      <w:r>
        <w:rPr>
          <w:rStyle w:val="FootnoteAnchor"/>
          <w:rtl w:val="true"/>
        </w:rPr>
        <w:footnoteReference w:id="881"/>
      </w:r>
      <w:r>
        <w:rPr>
          <w:rFonts w:ascii="Amiri" w:hAnsi="Amiri" w:eastAsia="Amiri" w:cs="Amiri"/>
          <w:color w:val="111111"/>
          <w:sz w:val="28"/>
          <w:sz w:val="28"/>
          <w:szCs w:val="28"/>
          <w:rtl w:val="true"/>
          <w:lang w:bidi="ar-SA"/>
        </w:rPr>
        <w:t>لأمرنا و نهينا، و اللّه متم نوره و لو كره المشركون، فاعتصموا بالتقية من شب نار الجاهلية، يحششها عصب‏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أمويّة، و يهول بها فرقة مهدويّة، أنا زعيم بنجاة من لم يرو منكم فيها </w:t>
      </w:r>
      <w:r>
        <w:rPr>
          <w:rStyle w:val="FootnoteAnchor"/>
          <w:rtl w:val="true"/>
        </w:rPr>
        <w:footnoteReference w:id="882"/>
      </w:r>
      <w:r>
        <w:rPr>
          <w:rFonts w:ascii="Amiri" w:hAnsi="Amiri" w:eastAsia="Amiri" w:cs="Amiri"/>
          <w:color w:val="111111"/>
          <w:sz w:val="28"/>
          <w:sz w:val="28"/>
          <w:szCs w:val="28"/>
          <w:rtl w:val="true"/>
          <w:lang w:bidi="ar-SA"/>
        </w:rPr>
        <w:t>بمواطن الخفية و سلك في الظعن عنها السبل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أهل جمادي الأولي من سنتكم هذه فاعتبروا بما يحدث فيه، و استيقظوا من رقدتكم لما يكون في </w:t>
      </w:r>
      <w:r>
        <w:rPr>
          <w:rStyle w:val="FootnoteAnchor"/>
          <w:rtl w:val="true"/>
        </w:rPr>
        <w:footnoteReference w:id="883"/>
      </w:r>
      <w:r>
        <w:rPr>
          <w:rFonts w:ascii="Amiri" w:hAnsi="Amiri" w:eastAsia="Amiri" w:cs="Amiri"/>
          <w:color w:val="111111"/>
          <w:sz w:val="28"/>
          <w:sz w:val="28"/>
          <w:szCs w:val="28"/>
          <w:rtl w:val="true"/>
          <w:lang w:bidi="ar-SA"/>
        </w:rPr>
        <w:t>الذي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ستظهر لكم من السماء آية جليّة، و من الأرض مثلها بالسوية، و يحدث في أرض المشرق ما يحرق و يقلق، و يغلب علي أرض العراق طوائف من الإسلام مرّاق تضيق بسوء فعالهم علي أهله الأرزاق، ثم تنفرج الغمة من بعد ببوار طاغوت من الأشرار، يسر بهلاكه المتقون و الأخيار، و يتفق لمريدي الحج من الآفاق ما يأملونه علي توفير غلبة منهم و اتفاق، و لنا في تيسير حجّهم علي الاختيار منهم و الوفاق، شأن يظهر علي نظام و اتساق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ليعمل </w:t>
      </w:r>
      <w:r>
        <w:rPr>
          <w:rStyle w:val="FootnoteAnchor"/>
          <w:rtl w:val="true"/>
        </w:rPr>
        <w:footnoteReference w:id="884"/>
      </w:r>
      <w:r>
        <w:rPr>
          <w:rFonts w:ascii="Amiri" w:hAnsi="Amiri" w:eastAsia="Amiri" w:cs="Amiri"/>
          <w:color w:val="111111"/>
          <w:sz w:val="28"/>
          <w:sz w:val="28"/>
          <w:szCs w:val="28"/>
          <w:rtl w:val="true"/>
          <w:lang w:bidi="ar-SA"/>
        </w:rPr>
        <w:t>كل امرئ منكم بما يقربه من محبّتنا، و ليجتنب ما يدنيه من كراهتنا و سخطنا، فإن أمرنا يبعثه فجأة حين لا تنفعه توبة، و لا ينجيه من عقابها ندم علي حوبة، و اللّه يلهمكم الرشد و يلطف لكم في التوفيق برحمة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نسخة التوقيع باليد العليا علي صاحبها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كتابنا إليك أيها الأخ الولي، المخلص في ودّنا الصفي، الناصر لنا الولي، حرسك اللّه بعينه التي لا تنام، فاحفظ به و لا تظهر علي خطّنا الذي سطرناه بماله ضمناه أحدا، و أدّ ما فيه إلي من تسكن إليه، و أوص جماعتهم بالعمل عليه، إن شاء اللّه تعالي، و صلّي اللّه علي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التوقيع ورد قبل وفاة الشيخ بسنتين و نصف سنة تقريبا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عليه كتاب آخر من قبله صلوات اللّه عليه 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الخميس الثالث و العشرين من ذي الحجّة سنة اثنتي عشرة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المرابط في سبيله إلي ملهم الحق و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سلام عليك أيّها العبد الصالح الناصر للحق، الداعي إليه بكلمة الصدق، فإنّا نحمد إليك اللّه الذي لا إله إلّا هو إلهنا و إله آبائنا الأولين، و نسأله الصلاة علي سيّدنا و مولانا محمّد صلّي اللّه عليه و آله خاتم النبيين، و علي أهل بيته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كنّا نظرنا مناجاتك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عصمك اللّه تعالي بالسبب الذي وهبه لك من أوليائه، و حرسك به من كيد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شفعنا ذلك </w:t>
      </w:r>
      <w:r>
        <w:rPr>
          <w:rStyle w:val="FootnoteAnchor"/>
          <w:rtl w:val="true"/>
        </w:rPr>
        <w:footnoteReference w:id="885"/>
      </w:r>
      <w:r>
        <w:rPr>
          <w:rFonts w:ascii="IRNazanin" w:hAnsi="IRNazanin" w:eastAsia="IRNazanin"/>
          <w:color w:val="111111"/>
          <w:sz w:val="28"/>
          <w:sz w:val="28"/>
          <w:szCs w:val="28"/>
          <w:rtl w:val="true"/>
          <w:lang w:bidi="fa-IR"/>
        </w:rPr>
        <w:t xml:space="preserve">من مستقر لنا ناصب </w:t>
      </w:r>
      <w:r>
        <w:rPr>
          <w:rStyle w:val="FootnoteAnchor"/>
          <w:rtl w:val="true"/>
        </w:rPr>
        <w:footnoteReference w:id="886"/>
      </w:r>
      <w:r>
        <w:rPr>
          <w:rFonts w:ascii="Amiri" w:hAnsi="Amiri" w:eastAsia="Amiri" w:cs="Amiri"/>
          <w:color w:val="111111"/>
          <w:sz w:val="28"/>
          <w:sz w:val="28"/>
          <w:szCs w:val="28"/>
          <w:rtl w:val="true"/>
          <w:lang w:bidi="ar-SA"/>
        </w:rPr>
        <w:t xml:space="preserve">فيك في شمراخ من بهماء، صرنا إليه آنفا من غماليل </w:t>
      </w:r>
      <w:r>
        <w:rPr>
          <w:rStyle w:val="FootnoteAnchor"/>
          <w:rtl w:val="true"/>
        </w:rPr>
        <w:footnoteReference w:id="887"/>
      </w:r>
      <w:r>
        <w:rPr>
          <w:rFonts w:ascii="Amiri" w:hAnsi="Amiri" w:eastAsia="Amiri" w:cs="Amiri"/>
          <w:color w:val="111111"/>
          <w:sz w:val="28"/>
          <w:sz w:val="28"/>
          <w:szCs w:val="28"/>
          <w:rtl w:val="true"/>
          <w:lang w:bidi="ar-SA"/>
        </w:rPr>
        <w:t xml:space="preserve">، ألجأنا إليه السباريت من الإيمان، و يوشك ان يكون هبوطنا منه إلي صحيح من غير بعد من الدهر، و لا تطاول من الزمان، و يأتيك نبأ منا بما يتجدد لنا من حال، فتعرف بذلك ما نعتمده </w:t>
      </w:r>
      <w:r>
        <w:rPr>
          <w:rStyle w:val="FootnoteAnchor"/>
          <w:rtl w:val="true"/>
        </w:rPr>
        <w:footnoteReference w:id="888"/>
      </w:r>
      <w:r>
        <w:rPr>
          <w:rFonts w:ascii="Amiri" w:hAnsi="Amiri" w:eastAsia="Amiri" w:cs="Amiri"/>
          <w:color w:val="111111"/>
          <w:sz w:val="28"/>
          <w:sz w:val="28"/>
          <w:szCs w:val="28"/>
          <w:rtl w:val="true"/>
          <w:lang w:bidi="ar-SA"/>
        </w:rPr>
        <w:t>من الزلفة إلينا بالأعمال، و اللّه موفّقك لذلك برحمته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حرسك اللّه بعينه التي لا 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تقابل لذلك فتنة </w:t>
      </w:r>
      <w:r>
        <w:rPr>
          <w:rStyle w:val="FootnoteAnchor"/>
          <w:rtl w:val="true"/>
        </w:rPr>
        <w:footnoteReference w:id="889"/>
      </w:r>
      <w:r>
        <w:rPr>
          <w:rFonts w:ascii="Amiri" w:hAnsi="Amiri" w:eastAsia="Amiri" w:cs="Amiri"/>
          <w:color w:val="111111"/>
          <w:sz w:val="28"/>
          <w:sz w:val="28"/>
          <w:szCs w:val="28"/>
          <w:rtl w:val="true"/>
          <w:lang w:bidi="ar-SA"/>
        </w:rPr>
        <w:t xml:space="preserve">نفوس من قوم حرست باطلا لاسترهاب المبطلين، يبتهج لدمارها </w:t>
      </w:r>
      <w:r>
        <w:rPr>
          <w:rStyle w:val="FootnoteAnchor"/>
          <w:rtl w:val="true"/>
        </w:rPr>
        <w:footnoteReference w:id="890"/>
      </w:r>
      <w:r>
        <w:rPr>
          <w:rFonts w:ascii="Amiri" w:hAnsi="Amiri" w:eastAsia="Amiri" w:cs="Amiri"/>
          <w:color w:val="111111"/>
          <w:sz w:val="28"/>
          <w:sz w:val="28"/>
          <w:szCs w:val="28"/>
          <w:rtl w:val="true"/>
          <w:lang w:bidi="ar-SA"/>
        </w:rPr>
        <w:t>المؤمنون، و يحزن لذلك المجرمون، و آية حركتنا من هذه اللوثة حادثة بالحرم المعظم، من رجس منافق مذمّم، مستحل للدم المحرّم، يعمد بكيده أهل الإيمان، و لا يبلغ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غرضه من الظلم لهم و العدوان، لأنّنا من وراء حفظهم بالدعاء الذي لا يحجب عن ملك الأرض و السماء، فلتطمئن بذلك من أوليائنا القلوب، و ليثقوا بالكفاية و إن راعتهم به الخطوب، و العاقبة لجميل </w:t>
      </w:r>
      <w:r>
        <w:rPr>
          <w:rStyle w:val="FootnoteAnchor"/>
          <w:rtl w:val="true"/>
        </w:rPr>
        <w:footnoteReference w:id="891"/>
      </w:r>
      <w:r>
        <w:rPr>
          <w:rFonts w:ascii="Amiri" w:hAnsi="Amiri" w:eastAsia="Amiri" w:cs="Amiri"/>
          <w:color w:val="111111"/>
          <w:sz w:val="28"/>
          <w:sz w:val="28"/>
          <w:szCs w:val="28"/>
          <w:rtl w:val="true"/>
          <w:lang w:bidi="ar-SA"/>
        </w:rPr>
        <w:t xml:space="preserve">صنع اللّه تكون حميدة لهم ما اجتنبوا المنهي عنه من الذنوب، و نحن نعهد إليك أيّها الولي المجاهد فينا الظالمين، أيّدك اللّه بنصره الذي أيد به السلف من أوليائنا الصالحين، أنه من أتقي ربّه من إخوانك في الدين، و أخرج </w:t>
      </w:r>
      <w:r>
        <w:rPr>
          <w:rStyle w:val="FootnoteAnchor"/>
          <w:rtl w:val="true"/>
        </w:rPr>
        <w:footnoteReference w:id="892"/>
      </w:r>
      <w:r>
        <w:rPr>
          <w:rFonts w:ascii="Amiri" w:hAnsi="Amiri" w:eastAsia="Amiri" w:cs="Amiri"/>
          <w:color w:val="111111"/>
          <w:sz w:val="28"/>
          <w:sz w:val="28"/>
          <w:szCs w:val="28"/>
          <w:rtl w:val="true"/>
          <w:lang w:bidi="ar-SA"/>
        </w:rPr>
        <w:t xml:space="preserve">ما عليه إلي مستحقه كان آمنا من فتنها المبطلة </w:t>
      </w:r>
      <w:r>
        <w:rPr>
          <w:rStyle w:val="FootnoteAnchor"/>
          <w:rtl w:val="true"/>
        </w:rPr>
        <w:footnoteReference w:id="893"/>
      </w:r>
      <w:r>
        <w:rPr>
          <w:rFonts w:ascii="Amiri" w:hAnsi="Amiri" w:eastAsia="Amiri" w:cs="Amiri"/>
          <w:color w:val="111111"/>
          <w:sz w:val="28"/>
          <w:sz w:val="28"/>
          <w:szCs w:val="28"/>
          <w:rtl w:val="true"/>
          <w:lang w:bidi="ar-SA"/>
        </w:rPr>
        <w:t xml:space="preserve">، و محنها المظلمة المضلّة، و من بخل منهم بما أعاره اللّه من نعمته علي من أمر بصلته، فإنه يكون بذلك خاسرا لأولاه و آخرته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أنّ أشياعنا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وفّقهم اللّه لطاعته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اجتماع من القلوب في الوفاء بالعهد عليهم، لما تأخر عنهم اليمن بلقائنا، و لتعجلت لهم السعادة بمشاهدتنا علي حق المعرفة و صدقها منهم بنا، فما يحبسهم عنّا إلّا ما يتصل بنا ممّا نكرهه و لا نؤثره منهم، و اللّه المستعان و هو حسبنا و نعم الوكيل، و صلواته علي سيدنا البشير النذير محمّد و آله الطاهرين و سلّم، و كتب في غرّة شوال من سنة اثنتي عشرة و أربعمائة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التوقيع باليد العليا صلوات اللّه علي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الولي الملهم للحق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باملائنا، و خطّ ثقتنا، فاخفه عن كلّ أحد و اطوه، و اجعل له نسخة يطلع عليها من تسكن إلي أمانته من أوليائنا، شملهم اللّه ببركتنا و دعائنا إن شاء اللّه تعالي، و الحمد للّه، و الصلاة علي سيدنا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آله الطاهرين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نقله في اللؤلؤة و غيرها عن رسالة ابن بطريق الحلّي، أن مولانا صاحب الزمان صلوات اللّه عليه و علي آبائه و أهل بيته، كتب إليه ثلاثة كتب في كلّ سنة كتابا </w:t>
      </w:r>
      <w:r>
        <w:rPr>
          <w:rStyle w:val="FootnoteAnchor"/>
          <w:rtl w:val="true"/>
        </w:rPr>
        <w:footnoteReference w:id="896"/>
      </w:r>
      <w:r>
        <w:rPr>
          <w:rFonts w:ascii="Amiri" w:hAnsi="Amiri" w:eastAsia="Amiri" w:cs="Amiri"/>
          <w:color w:val="111111"/>
          <w:sz w:val="28"/>
          <w:sz w:val="28"/>
          <w:szCs w:val="28"/>
          <w:rtl w:val="true"/>
          <w:lang w:bidi="ar-SA"/>
        </w:rPr>
        <w:t>، و الذي نقله في الاحتجاج اثنان، فالثالث مفقود، و الذي يظهر من تاريخ وفاة الشيخ أن وصول الكتاب الأخير إليه كان قبل وفاته بثمانية أشهر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الأجل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يشكل أمر هذا التوقيع بوقوعه في الغيبة الكبري، مع جهالة المبلّغ و دعواه المشاهدة المنافية بعد الغيبة الصغري، و يمكن دفعه باحتمال حصول العلم بمقتضي القرائن، و اشتمال التوقيع علي الملاحم و الأخبار عن الغيب الذي لا يطّلع عليه إلّا اللّه و أولياؤه بإظهاره لهم، و أن المشاهدة المنفية أن يشاهد الإمام، و يعلم أنه الحجّة عليه السلام حال مشاهدته له، و لم يعلم من المبلّغ ادّعاؤه لذلك، و قد يمنع أيضا امتناعها في شأن الخواص، و أنّ اقتضاء ظاهر النصوص بشهادة الاعتبار و دلالة بعض الآثار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أوضحنا جواز الرؤية في الغيبة الكبري بما لا مزيد عليه، في رسالتنا جنّة المأوي </w:t>
      </w:r>
      <w:r>
        <w:rPr>
          <w:rStyle w:val="FootnoteAnchor"/>
          <w:rtl w:val="true"/>
        </w:rPr>
        <w:footnoteReference w:id="898"/>
      </w:r>
      <w:r>
        <w:rPr>
          <w:rFonts w:ascii="Amiri" w:hAnsi="Amiri" w:eastAsia="Amiri" w:cs="Amiri"/>
          <w:color w:val="111111"/>
          <w:sz w:val="28"/>
          <w:sz w:val="28"/>
          <w:szCs w:val="28"/>
          <w:rtl w:val="true"/>
          <w:lang w:bidi="ar-SA"/>
        </w:rPr>
        <w:t xml:space="preserve">، و في كتاب النجم الثاقب </w:t>
      </w:r>
      <w:r>
        <w:rPr>
          <w:rStyle w:val="FootnoteAnchor"/>
          <w:rtl w:val="true"/>
        </w:rPr>
        <w:footnoteReference w:id="899"/>
      </w:r>
      <w:r>
        <w:rPr>
          <w:rFonts w:ascii="Amiri" w:hAnsi="Amiri" w:eastAsia="Amiri" w:cs="Amiri"/>
          <w:color w:val="111111"/>
          <w:sz w:val="28"/>
          <w:sz w:val="28"/>
          <w:szCs w:val="28"/>
          <w:rtl w:val="true"/>
          <w:lang w:bidi="ar-SA"/>
        </w:rPr>
        <w:t xml:space="preserve">، و ذكرنا له شواهد و قرائن لا تبقي معه ريبة، و نقلنا عن السيد المرتضي و شيخ الطائفة و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بذلك، و ذكرنا لما ورد من تكذيب مدّعي الرؤية ضروبا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75" w:name="pg11848_124399"/>
    </w:p>
    <w:p>
      <w:pPr>
        <w:pStyle w:val="BookText"/>
        <w:rPr/>
      </w:pPr>
      <w:bookmarkEnd w:id="275"/>
      <w:r>
        <w:rPr>
          <w:rFonts w:ascii="Amiri" w:hAnsi="Amiri" w:eastAsia="Amiri" w:cs="Amiri"/>
          <w:color w:val="111111"/>
          <w:sz w:val="28"/>
          <w:sz w:val="28"/>
          <w:szCs w:val="28"/>
          <w:rtl w:val="true"/>
          <w:lang w:bidi="ar-SA"/>
        </w:rPr>
        <w:t xml:space="preserve">التأويل يستظهر من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من أراد أن يجد وجدانا مفاد قول الحجّة عليه السلام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الولي الملهم للحق، فليمعن النظر في مجالس مناظرته مع أرباب المذاهب المختلفة، و أجوبته الحاضرة المفحمة الملزمة، و كفاك في ذلك كتاب الفصول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و قد منحني اللّه تعالي وليّ النعم نسخة شريفة صحيحة من فصوله هذا للسيد المرتضي، المختصر من كتاب العيون و المحاسن لشيخنا المفيد أعلي اللّه مقامه، و في آخرها إجازة بخط المحقّق الثاني الشيخ علي بن عبد العالي الكركي، إجازة رواية الكتاب لبعض سادة العلماء المعروف بميرك من أجداد السيد المعاصر صاحب الروضات، و من خطه إنّه كان ببلدة قاشان و كان السيد في جماعة العلماء الحاضرين قرأوا له كتاب الفصول من أوّله إلي آخره، و أجاز له روايته، و لم يعلم العلماء الحاضرون اسمه و لا رسمه، فإنّه لا يبقي من العلم إلّا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لمحرره يحيي بن محمد شفيع عفي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للسيد المرتضي الذي لخصه من كتاب العيون و المحاسن للشيخ، ففيه ما قيل في مدح بعض الأشعار يسكر بلا شراب، و يطرب بلا سماع، و قد عثرنا فيه علي بعض الأجوبة المسكتة التي يبعد عادة إعداده قبل هذا المجلس</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11689885_73709187"/>
      <w:bookmarkStart w:id="277" w:name="_Toc108"/>
      <w:bookmarkEnd w:id="276"/>
      <w:r>
        <w:rPr>
          <w:rtl w:val="true"/>
        </w:rPr>
        <w:t>نماذج مستطرفة من مجالس الشيخ المفيد</w:t>
      </w:r>
      <w:bookmarkEnd w:id="277"/>
    </w:p>
    <w:p>
      <w:pPr>
        <w:pStyle w:val="BookText"/>
        <w:rPr/>
      </w:pPr>
      <w:r>
        <w:rPr>
          <w:rFonts w:ascii="Amiri" w:hAnsi="Amiri" w:eastAsia="Amiri" w:cs="Amiri"/>
          <w:color w:val="111111"/>
          <w:sz w:val="28"/>
          <w:sz w:val="28"/>
          <w:szCs w:val="28"/>
          <w:rtl w:val="true"/>
          <w:lang w:bidi="ar-SA"/>
        </w:rPr>
        <w:t>فممّا استطرفناه من ذلك ممّا فيه،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أدام اللّه 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يوما مجلسا فجري فيه كلام في رذالة بني تيم بن مرّة، و سقوط أقدارهم، فقال شيخ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أبو عيسي الورّاق فيما يدلّ علي ذلك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يقضي الأمر حين تغيب تيم و لا يستأذنون و هم شهود</w:t>
      </w:r>
    </w:p>
    <w:p>
      <w:pPr>
        <w:pStyle w:val="BookText"/>
        <w:rPr/>
      </w:pPr>
      <w:r>
        <w:rPr>
          <w:rFonts w:ascii="Amiri" w:hAnsi="Amiri" w:eastAsia="Amiri" w:cs="Amiri"/>
          <w:color w:val="111111"/>
          <w:sz w:val="28"/>
          <w:sz w:val="28"/>
          <w:szCs w:val="28"/>
          <w:rtl w:val="true"/>
          <w:lang w:bidi="ar-SA"/>
        </w:rPr>
        <w:t>و إنك لو رأيت عبيد تيم و تيما قلت أيّهم العبيد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الشاعر أن الرائي لهم لا يفرّق بين عبيدهم و ساداتهم من الضعة و سقوط القدر، فانتدب له أبو العباس هبة اللّه بن المنجم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ما أعرفك بإشعار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تيم بن مرّة أو تيم الرباب، و جعل يتضاحك بالرجل، و يتماجن عليه،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سبيلك أن تؤلّف دواوين العرب، فإن نظرك بها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أدام اللّه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هذا الباب رأس مالك، و لو أنصفت في الخطاب لأنصفت في الاحتجاج، و إن أخذنا معك في إثبات هذا الشعر تعلّق البرهان فيه بالرجال، و الكتب المصنفات، و اندفع المجلس و مضي الوقت و لكن بيننا و بينك كتب السير، و كلّ من اطلع علي حديث الجمل و حرب البصرة، فهل يريب في شعر عمير بن الأهلب الضبّي و هو يجود بنفسه بالبصرة و قد قتل بين يدي الجمل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أوردتنا حومة الموت أمنا فلم ننصرف إلّا و نحن رواء</w:t>
      </w:r>
    </w:p>
    <w:p>
      <w:pPr>
        <w:pStyle w:val="BookText"/>
        <w:rPr/>
      </w:pPr>
      <w:r>
        <w:rPr>
          <w:rFonts w:ascii="Amiri" w:hAnsi="Amiri" w:eastAsia="Amiri" w:cs="Amiri"/>
          <w:color w:val="111111"/>
          <w:sz w:val="28"/>
          <w:sz w:val="28"/>
          <w:szCs w:val="28"/>
          <w:rtl w:val="true"/>
          <w:lang w:bidi="ar-SA"/>
        </w:rPr>
        <w:t>نصرنا قريش ضلّه من حلومنا و نصرتنا أهل الحجاز عناء</w:t>
      </w:r>
    </w:p>
    <w:p>
      <w:pPr>
        <w:pStyle w:val="BookText"/>
        <w:rPr/>
      </w:pPr>
      <w:r>
        <w:rPr>
          <w:rFonts w:ascii="Amiri" w:hAnsi="Amiri" w:eastAsia="Amiri" w:cs="Amiri"/>
          <w:color w:val="111111"/>
          <w:sz w:val="28"/>
          <w:sz w:val="28"/>
          <w:szCs w:val="28"/>
          <w:rtl w:val="true"/>
          <w:lang w:bidi="ar-SA"/>
        </w:rPr>
        <w:t>لقد كان في نصر ابن ضبّة أمّه و شيعتها مندوحة و غناء</w:t>
      </w:r>
    </w:p>
    <w:p>
      <w:pPr>
        <w:pStyle w:val="BookText"/>
        <w:rPr/>
      </w:pPr>
      <w:r>
        <w:rPr>
          <w:rFonts w:ascii="Amiri" w:hAnsi="Amiri" w:eastAsia="Amiri" w:cs="Amiri"/>
          <w:color w:val="111111"/>
          <w:sz w:val="28"/>
          <w:sz w:val="28"/>
          <w:szCs w:val="28"/>
          <w:rtl w:val="true"/>
          <w:lang w:bidi="ar-SA"/>
        </w:rPr>
        <w:t>نصرنا بني تيم بن مرّة شقوة و هل تيم إلّا أعبد و إماء</w:t>
      </w:r>
    </w:p>
    <w:p>
      <w:pPr>
        <w:pStyle w:val="BookText"/>
        <w:rPr/>
      </w:pPr>
      <w:r>
        <w:rPr>
          <w:rFonts w:ascii="Amiri" w:hAnsi="Amiri" w:eastAsia="Amiri" w:cs="Amiri"/>
          <w:color w:val="111111"/>
          <w:sz w:val="28"/>
          <w:sz w:val="28"/>
          <w:szCs w:val="28"/>
          <w:rtl w:val="true"/>
          <w:lang w:bidi="ar-SA"/>
        </w:rPr>
        <w:t>فهذا رجل من أنصار عائشة، و من سفك دمه في ولايتها، يقول هذا القول في قبيلتها بلا ارتياب بين السير، و لم يك بالذي يقوله في تلك الحال إلّا و هو معروف عند الرجال، غير مشكوك فيه عند أحد من العارفين بقبائل العرب في 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في الضجيج، و لم يأت بشي‏ء </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يؤيد كلام الشيخ، و يناسب مجلسه المذكور، ما رواه العالم الجليل السيد حيدر العاملي في 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عن ابن عباس،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رسول اللّه صلّي اللّه عليه و آله علي القبائل خرج مرّة و أنا معه‏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أبو بكر حتي أتينا علي مجلس من مجالس العرب، فتقدم أبو بكر فسلّم، و كان نسّابة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القوم؟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من هامتها أو لهازمها </w:t>
      </w:r>
      <w:r>
        <w:rPr>
          <w:rStyle w:val="FootnoteAnchor"/>
          <w:rtl w:val="true"/>
        </w:rPr>
        <w:footnoteReference w:id="90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هامتها العظمي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هامّتها العظمي؟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ذهل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فمنكم عوف بن محلم الذي يقال فيه الأمر بوادي عوف؟</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فمنكم بسطام بن قيس ذو اللواء و منتهي الأحياء؟</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فمنكم جساس بن مرّة، حامي الذمار و المانع للجار؟</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فمنكم الحزوارة بن شريك قاتل الملوك و سالبها؟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فمنكم أخوال الملوك من كندة؟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فمنكم أصهار الملوك من لخم؟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أنتم من ذهل الأكبر، أنتم من ذهل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فقام إليه غلام من شيبان حين بقل عذاره يقال له دغفل </w:t>
      </w:r>
      <w:r>
        <w:rPr>
          <w:rStyle w:val="FootnoteAnchor"/>
          <w:rtl w:val="true"/>
        </w:rPr>
        <w:footnoteReference w:id="903"/>
      </w:r>
      <w:r>
        <w:rPr>
          <w:rFonts w:ascii="Amiri" w:hAnsi="Amiri" w:eastAsia="Amiri" w:cs="Amiri"/>
          <w:color w:val="111111"/>
          <w:sz w:val="28"/>
          <w:sz w:val="28"/>
          <w:szCs w:val="28"/>
          <w:rtl w:val="true"/>
          <w:lang w:bidi="ar-SA"/>
        </w:rPr>
        <w:t>،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 سائلنا أن نسأله و اللقب لا نعرفه أو نحمله</w:t>
      </w:r>
    </w:p>
    <w:p>
      <w:pPr>
        <w:pStyle w:val="BookText"/>
        <w:rPr/>
      </w:pPr>
      <w:r>
        <w:rPr>
          <w:rFonts w:ascii="Amiri" w:hAnsi="Amiri" w:eastAsia="Amiri" w:cs="Amiri"/>
          <w:color w:val="111111"/>
          <w:sz w:val="28"/>
          <w:sz w:val="28"/>
          <w:szCs w:val="28"/>
          <w:rtl w:val="true"/>
          <w:lang w:bidi="ar-SA"/>
        </w:rPr>
        <w:t>يا هذا إنّك سألت فأخبرناك، و نحن سائلوك، فمن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أهل الشرف و الرئاسة،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قريش؟</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تيم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و اللّه إلّا من ضعفاء الثغرة، أمنكم قصي بن كلاب الذي جمع القبائل فسمي مجمعا؟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هاشم الذي هشم الثريد لقومه و أطعم الحجيج و رجال مكة، و هم مسنون عجاف؟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فمنكم شيبة الحمد مطعم طير السماء؟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أهل البيت و الإفاضة بالناس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أهل الندوة؟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أهل الحجابة؟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78" w:name="pg11848_124403"/>
    </w:p>
    <w:p>
      <w:pPr>
        <w:pStyle w:val="BookText"/>
        <w:rPr/>
      </w:pPr>
      <w:bookmarkEnd w:id="27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أهل السقاية؟</w:t>
      </w:r>
    </w:p>
    <w:p>
      <w:pPr>
        <w:pStyle w:val="BookText"/>
        <w:rPr/>
      </w:pPr>
      <w:r>
        <w:rPr>
          <w:rFonts w:ascii="Amiri" w:hAnsi="Amiri" w:eastAsia="Amiri" w:cs="Amiri"/>
          <w:color w:val="111111"/>
          <w:sz w:val="28"/>
          <w:sz w:val="28"/>
          <w:szCs w:val="28"/>
          <w:rtl w:val="true"/>
          <w:lang w:bidi="ar-SA"/>
        </w:rPr>
        <w:t>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فاجتذب أبو بكر زمام ناقته، و رجع إلي النبيّ صلّي اللّه عليه و آله، فقال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صادف درّ السيل سيلا يدفعه ينبذه حينا و حينا يصدعه</w:t>
      </w:r>
    </w:p>
    <w:p>
      <w:pPr>
        <w:pStyle w:val="BookText"/>
        <w:rPr/>
      </w:pPr>
      <w:r>
        <w:rPr>
          <w:rFonts w:ascii="Amiri" w:hAnsi="Amiri" w:eastAsia="Amiri" w:cs="Amiri"/>
          <w:color w:val="111111"/>
          <w:sz w:val="28"/>
          <w:sz w:val="28"/>
          <w:szCs w:val="28"/>
          <w:rtl w:val="true"/>
          <w:lang w:bidi="ar-SA"/>
        </w:rPr>
        <w:t>أما و اللّه لو ثبت لأخبرتكم أنه من زمعات قريش، أي من أراذلها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رسول اللّه صلّي اللّه عليه و آله بذلك تبسم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 w:name="__RefHeading___Toc11689887_73709187"/>
      <w:bookmarkStart w:id="280" w:name="_Toc109"/>
      <w:bookmarkEnd w:id="279"/>
      <w:r>
        <w:rPr>
          <w:rtl w:val="true"/>
        </w:rPr>
        <w:t>في وجه تسميته بالمفيد و تسمية غيره من العلماء به</w:t>
      </w:r>
      <w:bookmarkEnd w:id="280"/>
    </w:p>
    <w:p>
      <w:pPr>
        <w:pStyle w:val="BookText"/>
        <w:rPr/>
      </w:pPr>
      <w:r>
        <w:rPr>
          <w:rFonts w:ascii="Amiri" w:hAnsi="Amiri" w:eastAsia="Amiri" w:cs="Amiri"/>
          <w:color w:val="111111"/>
          <w:sz w:val="28"/>
          <w:sz w:val="28"/>
          <w:szCs w:val="28"/>
          <w:rtl w:val="true"/>
          <w:lang w:bidi="ar-SA"/>
        </w:rPr>
        <w:t xml:space="preserve">و أمّا وجه تسميته بالمفيد، ففي معالم العلماء في ترجمته، و لقّبه المفيد صاحب الزمان صلوات اللّه عليه، و قد ذكرت سبب ذلك في مناقب آل أبي طالب عليهم السلام </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يوجد هذا الموضع من مناقبه، و لكن اشتهر أنه لقبه به بعض علماء العامة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تنبيه الخواطر للشيخ الزاهد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المفيد لمّا انحدر مع أبيه و هو صبي من عكبري إلي بغداد للتحصيل اشتغل بالقراءة علي الشيخ أبي عبد اللّه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بالجعل، ثم علي أبي ياسر، و كان أبو ياسر ربّما عجز عن البحث معه، و الخروج عن عهدته، فأشار إليه بالمضي إلي عليّ بن عيسي الرماني الذي هو من أعاظم علماء الكلام، و أرسل معه من يدله علي منزله، فلمّا مضي و كان مجلس الرماني مشحونا من الفضلاء، جلس الشيخ في صف النعال، و بقي يتدرج للقرب كلما خلي المجلس شيئا فشيئا لاستفادة بعض المسائل من صاحب المجلس، فاتفق أن رجلا من أهل البصرة دخل و سأل الرماني، و 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خبر الغدير و قصة الغار؟</w:t>
      </w:r>
    </w:p>
    <w:p>
      <w:pPr>
        <w:pStyle w:val="BookText"/>
        <w:rPr/>
      </w:pPr>
      <w:r>
        <w:rPr>
          <w:rFonts w:ascii="Amiri" w:hAnsi="Amiri" w:eastAsia="Amiri" w:cs="Amiri"/>
          <w:color w:val="111111"/>
          <w:sz w:val="28"/>
          <w:sz w:val="28"/>
          <w:szCs w:val="28"/>
          <w:rtl w:val="true"/>
          <w:lang w:bidi="ar-SA"/>
        </w:rPr>
        <w:t>فقال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الغار دراية، و خبر الغدير رواية، و الرواية لا تعارض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ذلك الرجل البصري ليس له قوة المعارضة سكت و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أجد صبرا عن السكوت عن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سؤال،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خرج علي الإمام العادل فحاربه؟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ثم استدرك،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أمير المؤمنين علي بن أبي طالب عليه السلام؟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حرب طلحة و زبير له في حرب الجمل؟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تابا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الحرب دراية، و التوبة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حاضرا عند سؤال الرجل البصري؟</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برواية، و سؤالك متجه وارد، ثم إنه سأله من أنت و عند من تقرأ من علماء هذه البلاد؟</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الشيخ أبي علي 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و دخل منزله و بعد لحظة خرج و بيده رقعة ممهورة، فدفعها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إلي شيخك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الرقعة من يده، و مضيت إلي مجلس الشيخ المذكور، و دفعت إليه الرقعة ففتحها و بقي مشغولا بقراءتها و هو يضحك، فلمّا فرغ من قراءتها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ما جري بينك و بينه قد كتب إليّ به، و أوصاني بك، </w:t>
      </w:r>
    </w:p>
    <w:p>
      <w:pPr>
        <w:pStyle w:val="BookText"/>
        <w:rPr/>
      </w:pPr>
      <w:r>
        <w:rPr>
          <w:rFonts w:ascii="Amiri" w:hAnsi="Amiri" w:eastAsia="Amiri" w:cs="Amiri"/>
          <w:color w:val="111111"/>
          <w:sz w:val="28"/>
          <w:sz w:val="28"/>
          <w:szCs w:val="28"/>
          <w:rtl w:val="true"/>
          <w:lang w:bidi="ar-SA"/>
        </w:rPr>
        <w:t>و لقبك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بالمفيد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ابن إدريس هذه الحكاية مختصرا في آخر السرائر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القاضي في المجالس نقلا عن مصابيح القلوب،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القاضي عبد الجبار ذات يوم في مجلسه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مجلسه مملوء من علماء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حضر الشيخ و جلس في صفّ النعال، ثم قال للقاضي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سؤالا، فإن أجزت بحضور هؤلاء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هذا الخبر الذي ترويه طائفة من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مسلّم صحيح عن النبيّ صلّي اللّه عليه و آله يوم الغدير؟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خبر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بلفظ المولي في الخبر؟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بمعني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الخلاف و الخصومة بين الشيعة و السنة؟</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الأخ هذه رواية، و خلافة أبي بكر دراية، و العادل لا يعادل الرواية بالدراية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قول النبيّ صلّي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حربك حربي، و سلمك 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أصحاب الجمل؟</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الأخ إنّهم تابوا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 الحرب دراية، و التوبة رواية، و أنت قررت في حديث الغدير أن الرواية لا تعارض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فبهت الشيخ القاضي، و لم يحر جوابا، و وضع رأسه ساعة ثم 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خادمك محمّد بن محمّد بن النعمان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القاضي من مقامه، و أخذ بيد الشيخ، و أجلسه علي مسنده،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المفيد حقّا، فتغيّرت وجوه علماء المجلس، فلمّا أبصر القاضي ذلك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الفضلاء و العلماء، إن هذا الرجل ألزمني، و أنا عجزت عن جوابه، فإن كان أحد منكم عنده جواب عمّا ذكره فليذكر ليقوم الرجل و يرجع مكانه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انفصل المجلس شاعت القصة و اتصلت بعضد الدولة، فأرسل إلي الشيخ فأحضره، و سأله عمّا جري فحكي له ذلك، فخلع عليه خلعة سنيّة، و أخذ له بفرس محلّي بالزينة، و أمر له بوظيفة تجري عليه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 المولي الفاضل الأوحدي أمير معزّ الدين محمّد بن أمير فخر الدين محمّد المشهدي، المعروف في البلاد الهندية بموسي خان، علي مناظرة الشيخ اعتراضا، زعم انّه لا مخلص له و لا جواب، و اشتهر ذلك في تلك البلاد بشبهة موسي خان، و قد تصدي كثيرون لدفعها، و قد سبقهم في إحراز قصبات هذا الميدان المولي الأجل المشار إليه بالبنان العلامة الأوحد مولانا شاه محمّد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و أطال الكلام في المدح و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أستاذنا و من به استنادنا، عمدة المحدثين و زبدة المحققين، فخر المتكلمين و الحكماء المتألهين، ثقة الإسلام، قدوة الأنام، كنز الإفادة و كعبة الوفادة، معدن المعارف و الإمام العارف، العلامة الأوحد مولانا شاه محمّد اصطهباناتي أصلا و مولدا، الشيرازي موطنا و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أطال القول في الدعاء له و ذكر محاسن خصاله و محامد صفاته و 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في ترجمة القاضي نور اللّه صاحب المجالس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من أسباط هذا السيد الفاضل السيد علي بن السيد علاء الدولة بن السيد ضياء الدين نور اللّه الحسيني المرعشي الشوشتري، و كان يسكن بالهند، و لعله موجود إلي الآن أيضا، لأني وجدت في هراة في جملة كتب المولي رضي الدين في ديباجة شرح الصحيفة الكاملة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ممزوج لا يخلو من طول، و ترك شرح الديباجة، و شرح من أول الأدعية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الموسوم بكتاب رياض العارفين الذي كان من تأليفات المولي شاه محمّد بن المولي محمّد الشيرازي الدارابي، أن هذا السيد كان من تلامذته، و أن المولي شاه محمّد المذكور لمّا ورد إلي بلاد الهند و لم يكن لشرحه المذكور ديباجة، أمر السيد المذكور بكتابة ديباجة لذلك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بالمولي الشاه محمّد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المولي شاه محمّد الشيرازي المعاصر الساكن الآن بشيراز، فإنه قد رجع من الهند في قرب هذه الأوقات، و لكن قد بالغ هذا السيد في وصف هذا المولي بالفضل و العلم بما لا 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في كلام طويل نقله خروج عن وضع الكتاب، من أراده و طلبه‏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وجده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عجيب غفلات الفاضل المعاصر في الروضات، أنه قال في آخر ترجمة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ليعلم أن لقب المفيد لم يعهد لأحد من علماء أصحابنا بعد هذا العلم الفرد، المشتهر بابن المعلم أيضا، كما قد عرفت، إلّا للفاضل الكامل المتقدم في الفقه و الأدب و الأصولين محمّد بن جهيم الأسدي الحلّي الملقب بمفيد الدين، و هو الذي قد يعبّر عنه في كتب الإجازات و غيرها بالمفيد‏ </w:t>
      </w:r>
    </w:p>
    <w:p>
      <w:pPr>
        <w:pStyle w:val="BookText"/>
        <w:rPr/>
      </w:pPr>
      <w:r>
        <w:rPr>
          <w:rFonts w:ascii="IRNazanin" w:hAnsi="IRNazanin" w:eastAsia="IRNazanin"/>
          <w:color w:val="111111"/>
          <w:sz w:val="28"/>
          <w:sz w:val="28"/>
          <w:szCs w:val="28"/>
          <w:rtl w:val="true"/>
          <w:lang w:bidi="fa-IR"/>
        </w:rPr>
        <w:t xml:space="preserve">ابن الجهم </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من مشايخ العلامة كما تقدم </w:t>
      </w:r>
      <w:r>
        <w:rPr>
          <w:rStyle w:val="FootnoteAnchor"/>
          <w:rtl w:val="true"/>
        </w:rPr>
        <w:footnoteReference w:id="911"/>
      </w:r>
      <w:r>
        <w:rPr>
          <w:rFonts w:ascii="Amiri" w:hAnsi="Amiri" w:eastAsia="Amiri" w:cs="Amiri"/>
          <w:color w:val="111111"/>
          <w:sz w:val="28"/>
          <w:sz w:val="28"/>
          <w:szCs w:val="28"/>
          <w:rtl w:val="true"/>
          <w:lang w:bidi="ar-SA"/>
        </w:rPr>
        <w:t xml:space="preserve">، و هذا منه في غاية الغرابة، فإن المفيد لقب لجماعة من الأعلام قبل ابن الجهم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الحسن بن الشيخ الطوسي، هو معروف في الإجازات، و قد يعبّر عنه بالمفيد الثاني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المفيد الرازي أبي الوفاء عبد الجبار المقري، مذكور في أغلب التراجم و الإجازات بهذا اللقب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المفيد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الشيخ الحافظ عبد الرحمن </w:t>
      </w:r>
      <w:r>
        <w:rPr>
          <w:rStyle w:val="FootnoteAnchor"/>
          <w:rtl w:val="true"/>
        </w:rPr>
        <w:footnoteReference w:id="915"/>
      </w:r>
      <w:r>
        <w:rPr>
          <w:rFonts w:ascii="Amiri" w:hAnsi="Amiri" w:eastAsia="Amiri" w:cs="Amiri"/>
          <w:color w:val="111111"/>
          <w:sz w:val="28"/>
          <w:sz w:val="28"/>
          <w:szCs w:val="28"/>
          <w:rtl w:val="true"/>
          <w:lang w:bidi="ar-SA"/>
        </w:rPr>
        <w:t xml:space="preserve">بن الشيخ أبي بكر أحمد بن الحسين، عمّ الشيخ أبي الفتوح المفسّر، و هو أيضا معروف مذكور بهذا اللقب، و قد صرّح هو بنفسه في ترجمة الشيخ </w:t>
      </w:r>
      <w:r>
        <w:rPr>
          <w:rStyle w:val="FootnoteAnchor"/>
          <w:rtl w:val="true"/>
        </w:rPr>
        <w:footnoteReference w:id="916"/>
      </w:r>
      <w:r>
        <w:rPr>
          <w:rFonts w:ascii="Amiri" w:hAnsi="Amiri" w:eastAsia="Amiri" w:cs="Amiri"/>
          <w:color w:val="111111"/>
          <w:sz w:val="28"/>
          <w:sz w:val="28"/>
          <w:szCs w:val="28"/>
          <w:rtl w:val="true"/>
          <w:lang w:bidi="ar-SA"/>
        </w:rPr>
        <w:t>في مقام تعداد تلامذة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أخذه من المقابيس </w:t>
      </w:r>
      <w:r>
        <w:rPr>
          <w:rStyle w:val="FootnoteAnchor"/>
          <w:rtl w:val="true"/>
        </w:rPr>
        <w:footnoteReference w:id="917"/>
      </w:r>
      <w:r>
        <w:rPr>
          <w:rFonts w:ascii="Amiri" w:hAnsi="Amiri" w:eastAsia="Amiri" w:cs="Amiri"/>
          <w:color w:val="111111"/>
          <w:sz w:val="28"/>
          <w:sz w:val="28"/>
          <w:szCs w:val="28"/>
          <w:rtl w:val="true"/>
          <w:lang w:bidi="ar-SA"/>
        </w:rPr>
        <w:t>و إن لم ينسبه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المفيد عبد الرحمن بن أحمد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المفيد الآخر عبد الجبار بن علي المقري الرازي </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أميركا بن أبي اللجيم </w:t>
      </w:r>
      <w:r>
        <w:rPr>
          <w:rStyle w:val="FootnoteAnchor"/>
          <w:rtl w:val="true"/>
        </w:rPr>
        <w:footnoteReference w:id="91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 في روضات الجنات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اميركا بن أبي اللجيم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أميرة المصدري العجلي، أستاذ الشيخ‏م</w:t>
      </w:r>
      <w:r>
        <w:rPr>
          <w:rFonts w:eastAsia="Amiri" w:cs="Amiri" w:ascii="Amiri" w:hAnsi="Amiri"/>
          <w:color w:val="111111"/>
          <w:sz w:val="28"/>
          <w:szCs w:val="28"/>
          <w:rtl w:val="true"/>
          <w:lang w:bidi="ar-SA"/>
        </w:rPr>
        <w:t>.</w:t>
      </w:r>
      <w:bookmarkStart w:id="281" w:name="pg11848_124409"/>
    </w:p>
    <w:p>
      <w:pPr>
        <w:pStyle w:val="BookText"/>
        <w:rPr/>
      </w:pPr>
      <w:bookmarkEnd w:id="281"/>
      <w:r>
        <w:rPr>
          <w:rFonts w:ascii="Amiri" w:hAnsi="Amiri" w:eastAsia="Amiri" w:cs="Amiri"/>
          <w:color w:val="111111"/>
          <w:sz w:val="28"/>
          <w:sz w:val="28"/>
          <w:szCs w:val="28"/>
          <w:rtl w:val="true"/>
          <w:lang w:bidi="ar-SA"/>
        </w:rPr>
        <w:t>الجليل عبد الجليل الرازي صاحب المؤلفات الكثيرة</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11689889_73709187"/>
      <w:bookmarkStart w:id="283" w:name="_Toc110"/>
      <w:bookmarkEnd w:id="282"/>
      <w:r>
        <w:rPr>
          <w:rtl w:val="true"/>
        </w:rPr>
        <w:t>في ذكر مشجرة مشايخ الشيخ المفيد</w:t>
      </w:r>
      <w:bookmarkEnd w:id="283"/>
    </w:p>
    <w:p>
      <w:pPr>
        <w:pStyle w:val="BookText"/>
        <w:rPr/>
      </w:pPr>
      <w:r>
        <w:rPr>
          <w:rFonts w:ascii="Amiri" w:hAnsi="Amiri" w:eastAsia="Amiri" w:cs="Amiri"/>
          <w:color w:val="111111"/>
          <w:sz w:val="28"/>
          <w:sz w:val="28"/>
          <w:szCs w:val="28"/>
          <w:rtl w:val="true"/>
          <w:lang w:bidi="ar-SA"/>
        </w:rPr>
        <w:t>و امّا مشايخ هذا الشيخ المعظم فهم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الجليل أبو القاسم جعفر بن محمّد بن قولويه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أبو جعفر محمّد بن علي بن بابويه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محمّد بن الحسن بن الوليد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أحمد بن محمّد بن سليمان الزراري، الثقة الجليل المعروف، صاحب الرسالة في أحوال آل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عمران بن موسي بن سعد بن عبيد اللّه المرزباني، الكاتب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المعروف أبو علي محمّد بن أحمد بن الجنيد، الكاتب الإسكافي، المعبّر عنه تارة بابن الجنيد، 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بالإسكافي، و ثالثة بأبي علي، و رابعة بالكاتب، صاحب التصانيف الكثيرة، المتوفي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و عالمها أبو الحسن محمّد بن احمد بن داود بن علي القمي، الذي حكي الشيخ </w:t>
      </w:r>
      <w:r>
        <w:rPr>
          <w:rStyle w:val="FootnoteAnchor"/>
          <w:rtl w:val="true"/>
        </w:rPr>
        <w:footnoteReference w:id="920"/>
      </w:r>
      <w:r>
        <w:rPr>
          <w:rFonts w:ascii="Amiri" w:hAnsi="Amiri" w:eastAsia="Amiri" w:cs="Amiri"/>
          <w:color w:val="111111"/>
          <w:sz w:val="28"/>
          <w:sz w:val="28"/>
          <w:szCs w:val="28"/>
          <w:rtl w:val="true"/>
          <w:lang w:bidi="ar-SA"/>
        </w:rPr>
        <w:t xml:space="preserve">المفيد أنّه لم ير أحفظ منه، صاحب الكتب الكثيرة التي منها المزار الذي ينقل عنه كثيرا، المتوفي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الثقة أبو علي أحمد بن محمّد بن جعفر الصولي البصري، المصاحب للجلودي، قال 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أحمد بن محمّد الصولي بمسجد براثا سنة اثنتين و خمسين و ثلاثمائة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عبد اللّه محمّد بن أحمد بن عبد اللّه بن قضاعة بن‏ </w:t>
      </w:r>
    </w:p>
    <w:p>
      <w:pPr>
        <w:pStyle w:val="BookText"/>
        <w:rPr/>
      </w:pPr>
      <w:r>
        <w:rPr>
          <w:rFonts w:ascii="Amiri" w:hAnsi="Amiri" w:eastAsia="Amiri" w:cs="Amiri"/>
          <w:color w:val="111111"/>
          <w:sz w:val="28"/>
          <w:sz w:val="28"/>
          <w:szCs w:val="28"/>
          <w:rtl w:val="true"/>
          <w:lang w:bidi="ar-SA"/>
        </w:rPr>
        <w:t xml:space="preserve">صفوان بن مهران الجمّال، الذي ناظر مع قاضي الموصل في دار الأمير بن حمدان و بحضوره، ثم بأهله فجعل كفّه في كفّه، فلما وصل القاضي إلي بيته حمّ و انتفخ </w:t>
      </w:r>
      <w:r>
        <w:rPr>
          <w:rStyle w:val="FootnoteAnchor"/>
          <w:rtl w:val="true"/>
        </w:rPr>
        <w:footnoteReference w:id="922"/>
      </w:r>
      <w:r>
        <w:rPr>
          <w:rFonts w:ascii="Amiri" w:hAnsi="Amiri" w:eastAsia="Amiri" w:cs="Amiri"/>
          <w:color w:val="111111"/>
          <w:sz w:val="28"/>
          <w:sz w:val="28"/>
          <w:szCs w:val="28"/>
          <w:rtl w:val="true"/>
          <w:lang w:bidi="ar-SA"/>
        </w:rPr>
        <w:t xml:space="preserve">الكفّ الذي مدّه للمباهلة، و اسودت و هلك من الغد، و انتشر بهذا ذكره عند الملوك </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الكتب التي أملاها من ظهر قلبه، و يعبّر عنه بالصفواني في كتب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المتقدم أحمد بن إبراهيم بن أبي رافع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العظيم الشأن أبو محمّد الحسن بن حمزة بن علي بن عبد اللّه بن محمّد بن الحسن بن الحسين بن علي بن الحسين بن علي بن أبي طالب عليهم السلام الطبري المرعشي، المعدود من أجلاء هذه الطائفة و فقهائها، المتوفي سنة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و يظهر من كتاب لمح البرهان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ابن طاوس في أوّل عمل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الشريف الحسن بن حمزة الطبري حيّا في سنة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سماه في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الزكي أبي محمد الحسيني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بكر محمّد بن عمر بن سالم بن محمّد البراء، المعروف بالجعابي، الحافظ النقاد، المعبّر عنه بأبي بكر الجعابي </w:t>
      </w:r>
      <w:r>
        <w:rPr>
          <w:rStyle w:val="FootnoteAnchor"/>
          <w:rtl w:val="true"/>
        </w:rPr>
        <w:footnoteReference w:id="925"/>
      </w:r>
      <w:r>
        <w:rPr>
          <w:rFonts w:ascii="Amiri" w:hAnsi="Amiri" w:eastAsia="Amiri" w:cs="Amiri"/>
          <w:color w:val="111111"/>
          <w:sz w:val="28"/>
          <w:sz w:val="28"/>
          <w:szCs w:val="28"/>
          <w:rtl w:val="true"/>
          <w:lang w:bidi="ar-SA"/>
        </w:rPr>
        <w:t>، صاحب الكتاب الكبير في طبقات أصحاب الحديث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المظفر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محمّد بن عمر بن علي الصيرفي، المعروف بابن الزيات</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بن أحمد بن المغيرة البوشنجي العراقي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أبو عبد اللّه محمّد بن الحسين الجواني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أبو عبد اللّه محمّد بن محمّد بن طاهر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خالد المراغي القلانسي، و يظهر من أسانيد أماليه </w:t>
      </w:r>
      <w:r>
        <w:rPr>
          <w:rStyle w:val="FootnoteAnchor"/>
          <w:rtl w:val="true"/>
        </w:rPr>
        <w:footnoteReference w:id="926"/>
      </w:r>
      <w:r>
        <w:rPr>
          <w:rFonts w:ascii="Amiri" w:hAnsi="Amiri" w:eastAsia="Amiri" w:cs="Amiri"/>
          <w:color w:val="111111"/>
          <w:sz w:val="28"/>
          <w:sz w:val="28"/>
          <w:szCs w:val="28"/>
          <w:rtl w:val="true"/>
          <w:lang w:bidi="ar-SA"/>
        </w:rPr>
        <w:t xml:space="preserve">أنه غير علي بن محمّد بن خالد الذي تقدم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حبيش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جعفر بن محمّد الكوفي النحوي التميمي، و الظاهر أنه الذي ترجمه النجاشي و مدحه، إلّا أنه 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بكر </w:t>
      </w:r>
      <w:r>
        <w:rPr>
          <w:rStyle w:val="FootnoteAnchor"/>
          <w:rtl w:val="true"/>
        </w:rPr>
        <w:footnoteReference w:id="928"/>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محمّد بن الحسين البصير المقري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أصحابنا بالبصرة أبو الحسن علي بن بلال بن أبي معاوية المهلبي الأزدي، صاحب الكتاب في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مالك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بن مظفر البزاز، و الظاهر أنه غير ما سبق </w:t>
      </w:r>
      <w:r>
        <w:rPr>
          <w:rStyle w:val="FootnoteAnchor"/>
          <w:rtl w:val="true"/>
        </w:rPr>
        <w:footnoteReference w:id="929"/>
      </w:r>
      <w:r>
        <w:rPr>
          <w:rFonts w:ascii="Amiri" w:hAnsi="Amiri" w:eastAsia="Amiri" w:cs="Amiri"/>
          <w:color w:val="111111"/>
          <w:sz w:val="28"/>
          <w:sz w:val="28"/>
          <w:szCs w:val="28"/>
          <w:rtl w:val="true"/>
          <w:lang w:bidi="ar-SA"/>
        </w:rPr>
        <w:t>، لتعدد الكنية و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جملة أسانيد كتاب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المظفر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أحمد بن إبراهيم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بن محمّد بن أعين البزاز</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داود الحتمي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الطيب الحسين بن محمّد النحوي التمار، صاحب أبي بكر محمّد ابن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أحمد بن الحسين بن أسامة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محمّد الأبهري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الجيش المظفر بن محمّد البلخي الورّاق، قال ابن شهرآشوب في 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قرأ علي أبي القاسم علي بن محمّد الرقاء، و علي أبي الجيش البلخي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 به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مظفر نفسه، و في المعالم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ترجمة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الحسين بن عبد اللّه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محمّد الجرجاني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عثمان بن أحمد الدقاق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إسماعيل بن محمّد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أبو محمّد الحسن بن محمّد بن يحيي العلوي، الذي أكثر الرواية عنه 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عمر بن محمّد بن </w:t>
      </w:r>
      <w:r>
        <w:rPr>
          <w:rStyle w:val="FootnoteAnchor"/>
          <w:rtl w:val="true"/>
        </w:rPr>
        <w:footnoteReference w:id="932"/>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محمد بن سالم بن البراء بن سبرة بن سيار التميمي أبو بكر المعروف بالجعابي، كما و عنون الشيخ أباه في فهرسته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ابن سالم بن البراء، أبا بكر المعروف بابن الجعابي، و أورد الابن في رجاله في باب من لم يرو عنهم عليهم السلام تحت 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محمد بن سالم بن البراء بن سبرة بن يسار التميمي القاضي أبا بكر المعروف بابن الجعابي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سالم الجعابي أبو بكر، فلاحظ</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 بن البراء، المعروف بابن الجعابي،ظ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الحافظ الثقة العارف بالرجال من العامة و الخاصة، كما صرح به الشيخ في الفهرست، و هو والد أبي بكر محمد الجعابي، الذي تقدم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الثقة الجليل أبو عبد اللّه الحسين بن علي بن سفيان بن خالد ابن سفيان البزوفري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علي بن الفضل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الحسين البزوفري، كما في آمالي أبي علي </w:t>
      </w:r>
      <w:r>
        <w:rPr>
          <w:rStyle w:val="FootnoteAnchor"/>
          <w:rtl w:val="true"/>
        </w:rPr>
        <w:footnoteReference w:id="934"/>
      </w:r>
      <w:r>
        <w:rPr>
          <w:rFonts w:ascii="Amiri" w:hAnsi="Amiri" w:eastAsia="Amiri" w:cs="Amiri"/>
          <w:color w:val="111111"/>
          <w:sz w:val="28"/>
          <w:sz w:val="28"/>
          <w:szCs w:val="28"/>
          <w:rtl w:val="true"/>
          <w:lang w:bidi="ar-SA"/>
        </w:rPr>
        <w:t>مكررا، عن والده، عن المفيد، عنه، مع الترحم عليه، و هو ابن أبي عبد اللّه البزوفري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علي بن رياح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زيد بن محمّد بن جعفر التيملي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عبد اللّه المنصوري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محمّد الرفاء، صرّح به السروي في المعالم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أحمد بن موسي بن هدية، صرّح به في الرياض </w:t>
      </w:r>
      <w:r>
        <w:rPr>
          <w:rStyle w:val="FootnoteAnchor"/>
          <w:rtl w:val="true"/>
        </w:rPr>
        <w:footnoteReference w:id="936"/>
      </w:r>
      <w:r>
        <w:rPr>
          <w:rFonts w:ascii="Amiri" w:hAnsi="Amiri" w:eastAsia="Amiri" w:cs="Amiri"/>
          <w:color w:val="111111"/>
          <w:sz w:val="28"/>
          <w:sz w:val="28"/>
          <w:szCs w:val="28"/>
          <w:rtl w:val="true"/>
          <w:lang w:bidi="ar-SA"/>
        </w:rPr>
        <w:t>، و احتمل كونه بعينه الحسين بن محمّد بن موسي الذي هو من مشايخ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 اللّه الحسين بن علي بن شيبان القزويني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فاضل جليل فقيه إمامي نبيل، و هو من مشايخ الشيخ المفيد، و يروي عن علي بن حاتم الثقة، و قد ذكره ابن طاوس أيضا في الدروع الواقية، و نسب إليه كتاب علل الشريعة، و قد يعبّر عنه فيه بالقزويني، و عن‏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كتابه بالعلل </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عنه أحمد بن عبدون، كما في الفهرست في ترجمة الحسين بن عبيد اللّه بن سهل الساعدي، و ترجمة علي بن حاتم القزويني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 xml:space="preserve">و الظاهر إمّا أن يكون هناك اختلاف في النسخ استنادا إلي ما أشار إليه الشيخ آقا بزرگ الطهراني في طبقات أعلام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زيادات كتاب المقالات، إذ عنونه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سهل بن أحمد الديباجي، كما و إنّه ذكر في نفس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آخر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أحمد بن عبد اللّه بن أحمد بن سهل الديباجي أبو محمد، يروي الأشعثيّات و الجعفريات، و يرويها المفيد عنه، أو أن يكون هناك تصحيف، إذ إنّ كتب الرجال أشارت إلي الثاني دون الأوّل فقط، مع ذكر شيخوخته للشيخ المفيد، انظر رجال النجاشي</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و رجال الشيخ</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رجال العلامة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مجمع الرجال للقهبائي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و عليه فلا يبقي هناك شك بصحة ما أثبتناه و كذلك مردوديّة التعدد التي قال بها الشيخ الطهراني ظاهرا، و انظر كذلك الأشعثيات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سهل بن أحمد الديباجي، كما نصّ عليه في زيادات كتاب المقالات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الحسين </w:t>
      </w:r>
      <w:r>
        <w:rPr>
          <w:rStyle w:val="FootnoteAnchor"/>
          <w:rtl w:val="true"/>
        </w:rPr>
        <w:footnoteReference w:id="940"/>
      </w:r>
      <w:r>
        <w:rPr>
          <w:rFonts w:ascii="Amiri" w:hAnsi="Amiri" w:eastAsia="Amiri" w:cs="Amiri"/>
          <w:color w:val="111111"/>
          <w:sz w:val="28"/>
          <w:sz w:val="28"/>
          <w:szCs w:val="28"/>
          <w:rtl w:val="true"/>
          <w:lang w:bidi="ar-SA"/>
        </w:rPr>
        <w:t xml:space="preserve">المؤمن رحمة اللّه، روي عنه مترحما في الاختصاص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حضرني من مشايخه الذين أكثر الرواية عنهم في أماليه و إرشاده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يوجد في أمالي أبي علي الطوسي، و الذين صرّح بهم النجاشي في ذكر‏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84" w:name="pg11848_124415"/>
    </w:p>
    <w:p>
      <w:pPr>
        <w:pStyle w:val="BookText"/>
        <w:rPr/>
      </w:pPr>
      <w:bookmarkEnd w:id="284"/>
      <w:r>
        <w:rPr>
          <w:rFonts w:ascii="Amiri" w:hAnsi="Amiri" w:eastAsia="Amiri" w:cs="Amiri"/>
          <w:color w:val="111111"/>
          <w:sz w:val="28"/>
          <w:sz w:val="28"/>
          <w:szCs w:val="28"/>
          <w:rtl w:val="true"/>
          <w:lang w:bidi="ar-SA"/>
        </w:rPr>
        <w:t>طرقه إليهم، و يعرف حال المجهولين و المهملين منهم بما شرحناه في حال مشايخ النجاشي، بل أمر الشيخ في هذه المقامات أضيق و أتقن، كما لا يخفي علي من وقف علي طريقته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بالأسانيد إلي أبي عبد اللّه محمّد بن محمّد بن النعمان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سعد بن عبد اللّه، عن احمد بن محمّد بن عيسي، عن الحسن بن محبوب، عن أبي حمزة الثمالي، عن أبي جعفر محمّد بن علي الباقر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يزول قدم عبد يوم القيامة من بين يدي اللّه عزّ و جلّ حتي يسأله عن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عمرك فيما أفنيته؟ و جسدك فيما أبليته؟ و مالك من أين كسبته و أين وضعته؟ و عن حبّنا أهل البيت عليهم السلام؟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علامة حبّكم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هذا، و وضع يده علي رأس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 w:name="__RefHeading___Toc11689891_73709187"/>
      <w:bookmarkStart w:id="286" w:name="_Toc111"/>
      <w:bookmarkEnd w:id="285"/>
      <w:r>
        <w:rPr>
          <w:rtl w:val="true"/>
        </w:rPr>
        <w:t>السابع من أصحاب المجاميع أبو القاسم جعفر بن محمّد بن جعفر بن موسي بن قولويه القمّي</w:t>
      </w:r>
      <w:bookmarkEnd w:id="286"/>
    </w:p>
    <w:p>
      <w:pPr>
        <w:pStyle w:val="Heading5"/>
        <w:numPr>
          <w:ilvl w:val="4"/>
          <w:numId w:val="1"/>
        </w:numPr>
        <w:rPr/>
      </w:pPr>
      <w:bookmarkStart w:id="287" w:name="__RefHeading___Toc11689893_73709187"/>
      <w:bookmarkStart w:id="288" w:name="_Toc112"/>
      <w:bookmarkEnd w:id="287"/>
      <w:r>
        <w:rPr>
          <w:rtl w:val="true"/>
        </w:rPr>
        <w:t>في ترجمة ابن قولويه القمي</w:t>
      </w:r>
      <w:bookmarkEnd w:id="288"/>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الجليل المحدث أستاذ أبي عبد اللّه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جعفر بن محمّد بن جعفر بن موسي بن قولويه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القاسم من ثقات أصحابنا و أجلائهم في الحديث و الفقه، روي عن أبيه، و عن أخيه، عن سعد،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 سعد إلّا أربعة أحاديث، و عليه قرأ شيخنا أبو عبد اللّه الفقه، و منه حمل، و كلّما يوصف به الناس من جميل وفقه فهو فوقه، له كتب حسان، قرأت أكثر هذه الكتب علي شيخنا أبي عبد اللّه، و علي الحسين بن عبيد اللّه </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الخرائج للقطب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القاسم جعفر بن محمّد‏ </w:t>
      </w:r>
    </w:p>
    <w:p>
      <w:pPr>
        <w:pStyle w:val="BookText"/>
        <w:rPr/>
      </w:pPr>
      <w:r>
        <w:rPr>
          <w:rFonts w:ascii="Amiri" w:hAnsi="Amiri" w:eastAsia="Amiri" w:cs="Amiri"/>
          <w:color w:val="111111"/>
          <w:sz w:val="28"/>
          <w:sz w:val="28"/>
          <w:szCs w:val="28"/>
          <w:rtl w:val="true"/>
          <w:lang w:bidi="ar-SA"/>
        </w:rPr>
        <w:t>ابن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وصلت بغداد في سنة سبع و ثلاثين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السنة التي ردّ القرامطة فيها الحجر إلي مكانه 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همّي رؤية من ينصب الحجر، لأنه مضي عليّ في أثناء الكتب قصّة أخذه، و انه ينصبه مكانه الحجة في الزمان، كما في زمان الحجّاج وضعه زين العابدين عليه السلام في مكانه و استقر، فاعتللت علّة صعبة خفت منها علي نفسي، و لم يتهيأ لي ما قصدته، فاستنبت المعروف بابن هشام، و أعطيته رقعة مختومة أسأل فيها عن مدّة عمري، و هل يكون الموتة في هذه العلة أم لا؟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 إيصال هذه الرقعة إلي واضع الحجر في مكانه، و أخذ جوابه، و إنّما أندبك 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المعروف بابن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حصلت بمكة، و عزم الناس علي إعادة الحجر، بذلت لسدنة البيت جملة تمكنت معها من الكون بحيث أري وضع الحجر في مكانه، فأقمت معي منهم من يمنع عني ازدحام الناس، فكلّما عمد إنسان لوضعه اضطرب و لم يستقم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غلام أسمر اللون، حسن الوجه، فتناوله و وضعه في مكانه، فاستقام كأنّه لم يزل عنه، و علت لذلك الأصوات، فانصرف خارجا من الباب، فنهضت من مكاني أتبعه، و أدفع الناس يمينا و شمالا حتي ظن بي الاختلاط في العقل، و الناس يفرجون لي، و عيني لا تفارقه حتي انقطع عن الناس، فكنت أسرع الشّد خلفه، و هو يمشي علي تؤدة السير و لا أدركه فلمّا حصل بحيث لا يراه أحد غيري، وقف و التفت إليّ،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معك، فناولته الرقعة، فقال من غير أن ينظر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عليك في هذه العلّة، و يكون ما لا بد منه بعد ثلاثين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عليّ الدمع حتي لم أطق حراكا، و تركني و انصرف</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فأعلمني بهذه الجملة، فلما كان سنة سبع و ستين اعتل أبو القاسم و أخذ ينظر في أمره، و تحصيل جهازه إلي قبره، فكتب وصيّته، </w:t>
      </w:r>
      <w:bookmarkStart w:id="289" w:name="pg11848_124417"/>
    </w:p>
    <w:p>
      <w:pPr>
        <w:pStyle w:val="BookText"/>
        <w:rPr/>
      </w:pPr>
      <w:bookmarkEnd w:id="289"/>
      <w:r>
        <w:rPr>
          <w:rFonts w:ascii="Amiri" w:hAnsi="Amiri" w:eastAsia="Amiri" w:cs="Amiri"/>
          <w:color w:val="111111"/>
          <w:sz w:val="28"/>
          <w:sz w:val="28"/>
          <w:szCs w:val="28"/>
          <w:rtl w:val="true"/>
          <w:lang w:bidi="ar-SA"/>
        </w:rPr>
        <w:t>و استعمل الجدّ في ذلك،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الخوف، و نرجو ان يتفضل اللّه بالسلامة، فما علّتك بمخوفة؟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السنة التي خوّفت فيها، فمات في علّته، و هذه القصّة تنبئ عن مقام سنيّ، و قرب معنوي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الوفاة كانت في سنة تسع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 لعلّه من مواضع تصحيف السبع بالتسع، و ما في رجال الشيخ لا يقاوم القصّة، كما لا يخفي</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11689895_73709187"/>
      <w:bookmarkStart w:id="291" w:name="_Toc113"/>
      <w:bookmarkEnd w:id="290"/>
      <w:r>
        <w:rPr>
          <w:rtl w:val="true"/>
        </w:rPr>
        <w:t>نبذة حول كتب ابن قولويه القمي</w:t>
      </w:r>
      <w:bookmarkEnd w:id="291"/>
    </w:p>
    <w:p>
      <w:pPr>
        <w:pStyle w:val="BookText"/>
        <w:rPr/>
      </w:pPr>
      <w:r>
        <w:rPr>
          <w:rFonts w:ascii="Amiri" w:hAnsi="Amiri" w:eastAsia="Amiri" w:cs="Amiri"/>
          <w:color w:val="111111"/>
          <w:sz w:val="28"/>
          <w:sz w:val="28"/>
          <w:szCs w:val="28"/>
          <w:rtl w:val="true"/>
          <w:lang w:bidi="ar-SA"/>
        </w:rPr>
        <w:t>و عدّ النجاشي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الزيارات </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جامع الزيارات </w:t>
      </w:r>
      <w:r>
        <w:rPr>
          <w:rStyle w:val="FootnoteAnchor"/>
          <w:rtl w:val="true"/>
        </w:rPr>
        <w:footnoteReference w:id="948"/>
      </w:r>
      <w:r>
        <w:rPr>
          <w:rFonts w:ascii="Amiri" w:hAnsi="Amiri" w:eastAsia="Amiri" w:cs="Amiri"/>
          <w:color w:val="111111"/>
          <w:sz w:val="28"/>
          <w:sz w:val="28"/>
          <w:szCs w:val="28"/>
          <w:rtl w:val="true"/>
          <w:lang w:bidi="ar-SA"/>
        </w:rPr>
        <w:t>، و المراد منهما كتاب كامل الزيارات، و هو اسمه الذي سمّاه به، و هو كتاب مشهور معروف بين الأصحاب، نقل عنه أرباب التأليف منهم، مشتمل علي مائة و ستّة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ينبغي التنبيه عليه في هذا المقام أن الخبر الطويل الشريف المعروف بخبر زائدة، الذي يلوح من مضامين متنه علائم الصدق، و آثار الصواب، و نقله العلامة المجلسي في البحار </w:t>
      </w:r>
      <w:r>
        <w:rPr>
          <w:rStyle w:val="FootnoteAnchor"/>
          <w:rtl w:val="true"/>
        </w:rPr>
        <w:footnoteReference w:id="949"/>
      </w:r>
      <w:r>
        <w:rPr>
          <w:rFonts w:ascii="Amiri" w:hAnsi="Amiri" w:eastAsia="Amiri" w:cs="Amiri"/>
          <w:color w:val="111111"/>
          <w:sz w:val="28"/>
          <w:sz w:val="28"/>
          <w:szCs w:val="28"/>
          <w:rtl w:val="true"/>
          <w:lang w:bidi="ar-SA"/>
        </w:rPr>
        <w:t>من كامل الزيارة، ليس من أصل الكتاب و إنما أدرجه فيه بعض تلامذته، و لم يتفطن المجلسي لذلك، فوقع في غفلة لا بدّ من التنبيه عليها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الكامل 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كربلاء و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الحسين بن أحمد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رواه شيخه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هذا الكتاب، و 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 زائدة، عن مولانا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علي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يضمّنه كتابه هذا، و هو مما يليق بهذا الباب، و يشتمل أيضا علي معان شتي، حسن تام الألفاظ أحببت إدخاله فيه، و جعلته أوّل الباب، و جميع أحاديث هذا الباب و غيرها ممّا يجري مجراها يستدل بها علي صحّة قبر مولانا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بكربلاء، لأن كثيرا من المخالفين للحق ينكرون أن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بكربلاء، كما ينكرون أيضا أن قبر مولانا أمير المؤمنين صلوات اللّه عليه بالغريين بظهر نجف الكوفة، و قد كنت استفدت هذا الحديث بمصر عن شيخي أبي القاسم علي بن محمّد بن عبدوس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نقله عن مزاحم بن عبد الوارث البصري بإسناده عن قدامة بن زائدة، عن أبيه زائدة،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ذاكرت شيخنا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الحديث بعد فراغه من تصنيف هذا الكتاب ليدخله فيه، فما قضي ذلك، و عاجلته منيته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ألحقه بمواليه عليهم السلام، و هذا الحديث داخل فيما أجاز لي </w:t>
      </w:r>
      <w:r>
        <w:rPr>
          <w:rStyle w:val="FootnoteAnchor"/>
          <w:rtl w:val="true"/>
        </w:rPr>
        <w:footnoteReference w:id="951"/>
      </w:r>
      <w:r>
        <w:rPr>
          <w:rFonts w:ascii="Amiri" w:hAnsi="Amiri" w:eastAsia="Amiri" w:cs="Amiri"/>
          <w:color w:val="111111"/>
          <w:sz w:val="28"/>
          <w:sz w:val="28"/>
          <w:szCs w:val="28"/>
          <w:rtl w:val="true"/>
          <w:lang w:bidi="ar-SA"/>
        </w:rPr>
        <w:t xml:space="preserve">شيخي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جمعت بين الروايتين بالألفاظ الزائدة و النقصان، و التقديم و التأخير فيهما حتي صح بجميعه عمّن حدثني به أولا، ثم الآن، و ذلك أنّي ما قرأته علي شيخنا </w:t>
      </w:r>
      <w:r>
        <w:rPr>
          <w:rStyle w:val="FootnoteAnchor"/>
          <w:rtl w:val="true"/>
        </w:rPr>
        <w:footnoteReference w:id="952"/>
      </w:r>
      <w:r>
        <w:rPr>
          <w:rFonts w:ascii="Amiri" w:hAnsi="Amiri" w:eastAsia="Amiri" w:cs="Amiri"/>
          <w:color w:val="111111"/>
          <w:sz w:val="28"/>
          <w:sz w:val="28"/>
          <w:szCs w:val="28"/>
          <w:rtl w:val="true"/>
          <w:lang w:bidi="ar-SA"/>
        </w:rPr>
        <w:t>رحمه اللّه، و لا قرأه عليّ، غير أنّي أرويه عمّن حدثني به عنه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أحمد بن محمّد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جعفر 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عيسي عبيد </w:t>
      </w:r>
      <w:r>
        <w:rPr>
          <w:rStyle w:val="FootnoteAnchor"/>
          <w:rtl w:val="true"/>
        </w:rPr>
        <w:footnoteReference w:id="953"/>
      </w:r>
      <w:r>
        <w:rPr>
          <w:rFonts w:ascii="IRNazanin" w:hAnsi="IRNazanin" w:eastAsia="IRNazanin"/>
          <w:color w:val="111111"/>
          <w:sz w:val="28"/>
          <w:sz w:val="28"/>
          <w:szCs w:val="28"/>
          <w:rtl w:val="true"/>
          <w:lang w:bidi="fa-IR"/>
        </w:rPr>
        <w:t>اللّه بن الفضل بن‏ر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هلال الطائي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عثمان سعيد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سلام بن سيّار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عيسي بن أبي شيبة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نوح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قدامة بن زائدة،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تزور قبر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الخبر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سررت بكم، و قال مزاحم بن عبد الوارث في حديثه،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إنّي سررت بكم سرورا ما سررت مثله قطّ </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العلامة المجلسي فلم ينظر إلي ما صدر به الباب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الغفلة قد اتفق له روّح اللّه روحه، حيث نقل مرسلة ابن خنيس في السماء و العالم و غيره من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النيروز، و بعد التفحّص البليغ انكشف ان الحديث المعهود لم ينقله في شي‏ء من كتبه إلّا ما قد يوجد في بعض نسخ المصباح، بعد إكمال الكتاب و إيفاء ما وجده في صدر الكتاب و ذكر العبارات الاختتاميّة التي تنادي بأعلي الصوت أنّ الكتاب قد تمّ و اختتم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كاتب النسخة ألحق هذا الحديث الموضوع المظنون ان واضعه بعض متعصّبي المجوس، غير مربوط بالسابق، كالحجر الموضوع في جنب الإنسان، و لم ينظر أعلي اللّه مقامه إلي أسطر ما قبل الرواية، و تقبله بحسن الظن، و أورده في كتبه، و هو 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علي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المذكور، و لم ينقل المقدمة المذكورة،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رمز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الفضل بن محمّد بن هلال، عن سعيد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السند و المتن، و أنت خبير بأنه ليس من الكامل و إن كان فيه، و أن الناظر في البحار يتحيّر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مزاحم بن عبد الوارث في حديثه، فإنه لم يكن داخلا في السند الذي أثبته،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92" w:name="pg11848_124420"/>
    </w:p>
    <w:p>
      <w:pPr>
        <w:pStyle w:val="BookText"/>
        <w:rPr/>
      </w:pPr>
      <w:bookmarkEnd w:id="292"/>
      <w:r>
        <w:rPr>
          <w:rFonts w:ascii="Amiri" w:hAnsi="Amiri" w:eastAsia="Amiri" w:cs="Amiri"/>
          <w:color w:val="111111"/>
          <w:sz w:val="28"/>
          <w:sz w:val="28"/>
          <w:szCs w:val="28"/>
          <w:rtl w:val="true"/>
          <w:lang w:bidi="ar-SA"/>
        </w:rPr>
        <w:t>فكيف ينقل عنه؟ و المعهود من أئمة الفنّ أنّهم إذا وجدوا في متن الخبر اختلافا بالزيادة و النقيصة أو غيرهما من رجال السند، بأن رواه واحد منهم في كتابه أو حدث به كذا، و الآخر كذا، يشيرون إليه غالبا، و أمّا من لم يكن من رجاله فنقله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الحسين بن أحمد بن المغيرة، و هو البوشنجي العراقي الذي تقدم </w:t>
      </w:r>
      <w:r>
        <w:rPr>
          <w:rStyle w:val="FootnoteAnchor"/>
          <w:rtl w:val="true"/>
        </w:rPr>
        <w:footnoteReference w:id="956"/>
      </w:r>
      <w:r>
        <w:rPr>
          <w:rFonts w:ascii="Amiri" w:hAnsi="Amiri" w:eastAsia="Amiri" w:cs="Amiri"/>
          <w:color w:val="111111"/>
          <w:sz w:val="28"/>
          <w:sz w:val="28"/>
          <w:szCs w:val="28"/>
          <w:rtl w:val="true"/>
          <w:lang w:bidi="ar-SA"/>
        </w:rPr>
        <w:t>أنه من مشايخ المفيد، فذكر للخبر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طريق شيخه أبي القاسم، و هو ما رواه من طريق مزاحم و لم يذكر تمام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شيخه الذي ذكره، فناسب أن يشير إلي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نسخ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مزاحم، و ابن عبد الوارث، و الصحيح مزاحم بن عبد الوارث</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11689897_73709187"/>
      <w:bookmarkStart w:id="294" w:name="_Toc114"/>
      <w:bookmarkEnd w:id="293"/>
      <w:r>
        <w:rPr>
          <w:rtl w:val="true"/>
        </w:rPr>
        <w:t>في ذكر مشجرة مشايخ ابن قولويه القمي</w:t>
      </w:r>
      <w:bookmarkEnd w:id="294"/>
    </w:p>
    <w:p>
      <w:pPr>
        <w:pStyle w:val="BookText"/>
        <w:rPr/>
      </w:pPr>
      <w:r>
        <w:rPr>
          <w:rFonts w:ascii="Amiri" w:hAnsi="Amiri" w:eastAsia="Amiri" w:cs="Amiri"/>
          <w:color w:val="111111"/>
          <w:sz w:val="28"/>
          <w:sz w:val="28"/>
          <w:szCs w:val="28"/>
          <w:rtl w:val="true"/>
          <w:lang w:bidi="ar-SA"/>
        </w:rPr>
        <w:t xml:space="preserve">و اعلم أنّ المهم في ترجمة هذا الشيخ المعظم استقصاء مشايخه في هذا الكتاب الشريف، فإنّ فيه فائدة عظيمة لم تكن فيمن قدّمناه من المشايخ الأجلّة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مبيّن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بقاك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أثاب اللّه به الزائر لنبيه و أهل بيته صلوات اللّه عليهم أجمعين، بالآثار الواردة عنهم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اللّه تبارك و تعالي العون عليه حتي أخرجته و جمعته عن الأئمة صلوات اللّه عليهم، و لم أخرج فيه حديثا روي عن غيرهم، إذ كان فيما رويناه عنهم من حديثهم صلوات اللّه عليهم كفاية عن حديث غيرهم، و قد علمنا أنّا لا نحيط بجميع ما روي عنهم في هذا المعني، و لا غيره، و لكن ما وقع لنا من جهة الثقات من أصحابنا رحمهم اللّه برحمته، و لا أخرجت فيه حديثا ممّا روي عن الشذاذ من الرجال يؤثر ذلك عنهم، عن المذكورين غير المعروفين بالرواية المشهورين بالحديث و العلم </w:t>
      </w:r>
      <w:r>
        <w:rPr>
          <w:rStyle w:val="FootnoteAnchor"/>
          <w:rtl w:val="true"/>
        </w:rPr>
        <w:footnoteReference w:id="95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علي توثيق كلّ من رواه عنه فيه، بل كونه من المشهورين بالحديث و العلم، و لا فرق في التوثيق بين النص علي أحد بخصوصه أو توثيق جمع محصورين بعنوان خاص، و كفي بمثل هذا الشيخ مزكّيا و معدّلا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و 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روي عنهم فيه </w:t>
      </w:r>
      <w:r>
        <w:rPr>
          <w:rStyle w:val="FootnoteAnchor"/>
          <w:rtl w:val="true"/>
        </w:rPr>
        <w:footnoteReference w:id="958"/>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قولويه </w:t>
      </w:r>
      <w:r>
        <w:rPr>
          <w:rStyle w:val="FootnoteAnchor"/>
          <w:rtl w:val="true"/>
        </w:rPr>
        <w:footnoteReference w:id="959"/>
      </w:r>
      <w:r>
        <w:rPr>
          <w:rFonts w:ascii="Amiri" w:hAnsi="Amiri" w:eastAsia="Amiri" w:cs="Amiri"/>
          <w:color w:val="111111"/>
          <w:sz w:val="28"/>
          <w:sz w:val="28"/>
          <w:szCs w:val="28"/>
          <w:rtl w:val="true"/>
          <w:lang w:bidi="ar-SA"/>
        </w:rPr>
        <w:t xml:space="preserve">، الذي هو من خيار أصحاب سعد بن عبد اللّه، و أكثر الكشي النقل عنه في رجاله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محمّد بن أحمد بن الحسين الزعفراني </w:t>
      </w:r>
      <w:r>
        <w:rPr>
          <w:rStyle w:val="FootnoteAnchor"/>
          <w:rtl w:val="true"/>
        </w:rPr>
        <w:footnoteReference w:id="961"/>
      </w:r>
      <w:r>
        <w:rPr>
          <w:rFonts w:ascii="Amiri" w:hAnsi="Amiri" w:eastAsia="Amiri" w:cs="Amiri"/>
          <w:color w:val="111111"/>
          <w:sz w:val="28"/>
          <w:sz w:val="28"/>
          <w:szCs w:val="28"/>
          <w:rtl w:val="true"/>
          <w:lang w:bidi="ar-SA"/>
        </w:rPr>
        <w:t xml:space="preserve">العسكري المصري، نزيل بغداد، و أجاز عنه التلعكبري في سنة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محمّد </w:t>
      </w:r>
      <w:r>
        <w:rPr>
          <w:rStyle w:val="FootnoteAnchor"/>
          <w:rtl w:val="true"/>
        </w:rPr>
        <w:footnoteReference w:id="963"/>
      </w:r>
      <w:r>
        <w:rPr>
          <w:rFonts w:ascii="Amiri" w:hAnsi="Amiri" w:eastAsia="Amiri" w:cs="Amiri"/>
          <w:color w:val="111111"/>
          <w:sz w:val="28"/>
          <w:sz w:val="28"/>
          <w:szCs w:val="28"/>
          <w:rtl w:val="true"/>
          <w:lang w:bidi="ar-SA"/>
        </w:rPr>
        <w:t>بن أحمد بن إبراهيم بن سليمان الجعفي الكوفي،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بالصابوني، و بأبي الفضل الصابوني، صاحب كتاب الفاخر في الفقه، المنقول فتاويه في كتب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الكليني رحمه اللّه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الوليد </w:t>
      </w:r>
      <w:r>
        <w:rPr>
          <w:rStyle w:val="FootnoteAnchor"/>
          <w:rtl w:val="true"/>
        </w:rPr>
        <w:footnoteReference w:id="965"/>
      </w:r>
      <w:r>
        <w:rPr>
          <w:rFonts w:ascii="Amiri" w:hAnsi="Amiri" w:eastAsia="Amiri" w:cs="Amiri"/>
          <w:color w:val="111111"/>
          <w:sz w:val="28"/>
          <w:sz w:val="28"/>
          <w:szCs w:val="28"/>
          <w:rtl w:val="true"/>
          <w:lang w:bidi="ar-SA"/>
        </w:rPr>
        <w:t>، شيخ القميين و فقيههم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علي بن مهزيار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محمّد بن جعفر بن محمّد بن الحسن القرشي البزاز </w:t>
      </w:r>
      <w:r>
        <w:rPr>
          <w:rStyle w:val="FootnoteAnchor"/>
          <w:rtl w:val="true"/>
        </w:rPr>
        <w:footnoteReference w:id="967"/>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الرزاز كذلك، و في أصل محمد بن المثني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الأصول الستة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الزرّاد، و فيه 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البزاز، فلاحظ</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المتولد سنة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المتوفي سنة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رسالة أبي غالب الزراري، 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خال والد أبي غالب، و إنه أحد رواة الحديث و مشايخ الشيعة،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محلّه في الشيعة أنه كان الوافد عنهم إلي المدينة عند وقوع الغيبة سنة ستين و مائتين، و أقام بها سنة و عاد، و قد ظهر له من أمر الصاحب عليه السلام ما أضاح </w:t>
      </w:r>
      <w:r>
        <w:rPr>
          <w:rStyle w:val="FootnoteAnchor"/>
          <w:rtl w:val="true"/>
        </w:rPr>
        <w:footnoteReference w:id="968"/>
      </w:r>
      <w:r>
        <w:rPr>
          <w:rFonts w:ascii="Amiri" w:hAnsi="Amiri" w:eastAsia="Amiri" w:cs="Amiri"/>
          <w:color w:val="111111"/>
          <w:sz w:val="28"/>
          <w:sz w:val="28"/>
          <w:szCs w:val="28"/>
          <w:rtl w:val="true"/>
          <w:lang w:bidi="ar-SA"/>
        </w:rPr>
        <w:t xml:space="preserve">إليه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محمّد بن عبد اللّه بن جعفر الحميري القمّي </w:t>
      </w:r>
      <w:r>
        <w:rPr>
          <w:rStyle w:val="FootnoteAnchor"/>
          <w:rtl w:val="true"/>
        </w:rPr>
        <w:footnoteReference w:id="970"/>
      </w:r>
      <w:r>
        <w:rPr>
          <w:rFonts w:ascii="Amiri" w:hAnsi="Amiri" w:eastAsia="Amiri" w:cs="Amiri"/>
          <w:color w:val="111111"/>
          <w:sz w:val="28"/>
          <w:sz w:val="28"/>
          <w:szCs w:val="28"/>
          <w:rtl w:val="true"/>
          <w:lang w:bidi="ar-SA"/>
        </w:rPr>
        <w:t xml:space="preserve">، صاحب المسائل التي أرسلها إلي الحجة عليه السلام فأجابها، و التوقيعات بين السطور، رواها مسندا شيخ الطائفة في كتاب الغيبة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عبد اللّه بن محمّد بن عيسي </w:t>
      </w:r>
      <w:r>
        <w:rPr>
          <w:rStyle w:val="FootnoteAnchor"/>
          <w:rtl w:val="true"/>
        </w:rPr>
        <w:footnoteReference w:id="972"/>
      </w:r>
      <w:r>
        <w:rPr>
          <w:rFonts w:ascii="Amiri" w:hAnsi="Amiri" w:eastAsia="Amiri" w:cs="Amiri"/>
          <w:color w:val="111111"/>
          <w:sz w:val="28"/>
          <w:sz w:val="28"/>
          <w:szCs w:val="28"/>
          <w:rtl w:val="true"/>
          <w:lang w:bidi="ar-SA"/>
        </w:rPr>
        <w:t>، يروي عنه، عن أبيه، عن الحسن بن محبوب،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بن موسي بن بابويه القمّي </w:t>
      </w:r>
      <w:r>
        <w:rPr>
          <w:rStyle w:val="FootnoteAnchor"/>
          <w:rtl w:val="true"/>
        </w:rPr>
        <w:footnoteReference w:id="973"/>
      </w:r>
      <w:r>
        <w:rPr>
          <w:rFonts w:ascii="Amiri" w:hAnsi="Amiri" w:eastAsia="Amiri" w:cs="Amiri"/>
          <w:color w:val="111111"/>
          <w:sz w:val="28"/>
          <w:sz w:val="28"/>
          <w:szCs w:val="28"/>
          <w:rtl w:val="true"/>
          <w:lang w:bidi="ar-SA"/>
        </w:rPr>
        <w:t>، العالم الجليل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علي بن محمّد بن قولويه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جعفر بن محمّد بن إبراهيم بن عبد اللّه </w:t>
      </w:r>
      <w:r>
        <w:rPr>
          <w:rStyle w:val="FootnoteAnchor"/>
          <w:rtl w:val="true"/>
        </w:rPr>
        <w:footnoteReference w:id="975"/>
      </w:r>
      <w:r>
        <w:rPr>
          <w:rFonts w:ascii="Amiri" w:hAnsi="Amiri" w:eastAsia="Amiri" w:cs="Amiri"/>
          <w:color w:val="111111"/>
          <w:sz w:val="28"/>
          <w:sz w:val="28"/>
          <w:szCs w:val="28"/>
          <w:rtl w:val="true"/>
          <w:lang w:bidi="ar-SA"/>
        </w:rPr>
        <w:t>بن موسي‏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جعفر الموسوي العلوي، و الظاهر أنه المصري الذي أجاز عنه التلعكبري، و سمع منه بمصر سنة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أحمد بن علي </w:t>
      </w:r>
      <w:r>
        <w:rPr>
          <w:rStyle w:val="FootnoteAnchor"/>
          <w:rtl w:val="true"/>
        </w:rPr>
        <w:footnoteReference w:id="976"/>
      </w:r>
      <w:r>
        <w:rPr>
          <w:rFonts w:ascii="Amiri" w:hAnsi="Amiri" w:eastAsia="Amiri" w:cs="Amiri"/>
          <w:color w:val="111111"/>
          <w:sz w:val="28"/>
          <w:sz w:val="28"/>
          <w:szCs w:val="28"/>
          <w:rtl w:val="true"/>
          <w:lang w:bidi="ar-SA"/>
        </w:rPr>
        <w:t xml:space="preserve">بن مهدي بن صدقة الرقي بن هاشم بن غالب بن محمّد بن علي الرقي الأنصاري، الذي يروي عن أبيه، عن الرضا عليه السلام، و سمع منه التلعكبري سنة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المؤمن المؤدّب القمّي </w:t>
      </w:r>
      <w:r>
        <w:rPr>
          <w:rStyle w:val="FootnoteAnchor"/>
          <w:rtl w:val="true"/>
        </w:rPr>
        <w:footnoteReference w:id="978"/>
      </w:r>
      <w:r>
        <w:rPr>
          <w:rFonts w:ascii="Amiri" w:hAnsi="Amiri" w:eastAsia="Amiri" w:cs="Amiri"/>
          <w:color w:val="111111"/>
          <w:sz w:val="28"/>
          <w:sz w:val="28"/>
          <w:szCs w:val="28"/>
          <w:rtl w:val="true"/>
          <w:lang w:bidi="ar-SA"/>
        </w:rPr>
        <w:t>، الثقة، صاحب كتاب النوادر الذي فيه سبعمائة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حاتم بن أبي حاتم القزويني </w:t>
      </w:r>
      <w:r>
        <w:rPr>
          <w:rStyle w:val="FootnoteAnchor"/>
          <w:rtl w:val="true"/>
        </w:rPr>
        <w:footnoteReference w:id="979"/>
      </w:r>
      <w:r>
        <w:rPr>
          <w:rFonts w:ascii="Amiri" w:hAnsi="Amiri" w:eastAsia="Amiri" w:cs="Amiri"/>
          <w:color w:val="111111"/>
          <w:sz w:val="28"/>
          <w:sz w:val="28"/>
          <w:szCs w:val="28"/>
          <w:rtl w:val="true"/>
          <w:lang w:bidi="ar-SA"/>
        </w:rPr>
        <w:t xml:space="preserve">، صاحب الكتب الكثيرة الجيّدة المعتمدة، الذي روي عنه التلعكبري، و سمع منه سنة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يعقوب بن إسحاق بن عمار الصيرفي </w:t>
      </w:r>
      <w:r>
        <w:rPr>
          <w:rStyle w:val="FootnoteAnchor"/>
          <w:rtl w:val="true"/>
        </w:rPr>
        <w:footnoteReference w:id="981"/>
      </w:r>
      <w:r>
        <w:rPr>
          <w:rFonts w:ascii="Amiri" w:hAnsi="Amiri" w:eastAsia="Amiri" w:cs="Amiri"/>
          <w:color w:val="111111"/>
          <w:sz w:val="28"/>
          <w:sz w:val="28"/>
          <w:szCs w:val="28"/>
          <w:rtl w:val="true"/>
          <w:lang w:bidi="ar-SA"/>
        </w:rPr>
        <w:t xml:space="preserve">الكسائي الكوفي العجلي، المتوفي سنة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الذي روي عنه التلعكبري، و له منه إجازة، و سمع منه سنة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السعدآبادي القميّ </w:t>
      </w:r>
      <w:r>
        <w:rPr>
          <w:rStyle w:val="FootnoteAnchor"/>
          <w:rtl w:val="true"/>
        </w:rPr>
        <w:footnoteReference w:id="983"/>
      </w:r>
      <w:r>
        <w:rPr>
          <w:rFonts w:ascii="Amiri" w:hAnsi="Amiri" w:eastAsia="Amiri" w:cs="Amiri"/>
          <w:color w:val="111111"/>
          <w:sz w:val="28"/>
          <w:sz w:val="28"/>
          <w:szCs w:val="28"/>
          <w:rtl w:val="true"/>
          <w:lang w:bidi="ar-SA"/>
        </w:rPr>
        <w:t xml:space="preserve">، الذي يروي عنه الكليني، و الزراري </w:t>
      </w:r>
      <w:r>
        <w:rPr>
          <w:rStyle w:val="FootnoteAnchor"/>
          <w:rtl w:val="true"/>
        </w:rPr>
        <w:footnoteReference w:id="984"/>
      </w:r>
      <w:r>
        <w:rPr>
          <w:rFonts w:ascii="Amiri" w:hAnsi="Amiri" w:eastAsia="Amiri" w:cs="Amiri"/>
          <w:color w:val="111111"/>
          <w:sz w:val="28"/>
          <w:sz w:val="28"/>
          <w:szCs w:val="28"/>
          <w:rtl w:val="true"/>
          <w:lang w:bidi="ar-SA"/>
        </w:rPr>
        <w:t>، و علي بن بابويه، و محمّد بن موسي المتوكل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محمّد بن همام </w:t>
      </w:r>
      <w:r>
        <w:rPr>
          <w:rStyle w:val="FootnoteAnchor"/>
          <w:rtl w:val="true"/>
        </w:rPr>
        <w:footnoteReference w:id="985"/>
      </w:r>
      <w:r>
        <w:rPr>
          <w:rFonts w:ascii="Amiri" w:hAnsi="Amiri" w:eastAsia="Amiri" w:cs="Amiri"/>
          <w:color w:val="111111"/>
          <w:sz w:val="28"/>
          <w:sz w:val="28"/>
          <w:szCs w:val="28"/>
          <w:rtl w:val="true"/>
          <w:lang w:bidi="ar-SA"/>
        </w:rPr>
        <w:t xml:space="preserve">بن سهيل الكاتب البغدادي، شيخ الطائفة و وجهها، المولود بدعاء العسكري عليه السلام، المتوفي سنة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و قد أكثر الرواية منه التلعكبري، و سمع منه سنة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و هو مؤلف كتاب التمحيص، كما مرّ في الفائدة الثانية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هارون بن موسي بن أحمد بن سعيد بن سعد التلعكبري الشيباني </w:t>
      </w:r>
      <w:r>
        <w:rPr>
          <w:rStyle w:val="FootnoteAnchor"/>
          <w:rtl w:val="true"/>
        </w:rPr>
        <w:footnoteReference w:id="987"/>
      </w:r>
      <w:r>
        <w:rPr>
          <w:rFonts w:ascii="Amiri" w:hAnsi="Amiri" w:eastAsia="Amiri" w:cs="Amiri"/>
          <w:color w:val="111111"/>
          <w:sz w:val="28"/>
          <w:sz w:val="28"/>
          <w:szCs w:val="28"/>
          <w:rtl w:val="true"/>
          <w:lang w:bidi="ar-SA"/>
        </w:rPr>
        <w:t xml:space="preserve">، العظيم القدر و الشأن و المنزلة، الواسع الرواية، العديم النظير، الذي روي جميع الأصول و المصنفات، و لم يطعن عليه في شي‏ء، المتوفي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محمّد بن علي بن إبراهيم الهمداني </w:t>
      </w:r>
      <w:r>
        <w:rPr>
          <w:rStyle w:val="FootnoteAnchor"/>
          <w:rtl w:val="true"/>
        </w:rPr>
        <w:footnoteReference w:id="988"/>
      </w:r>
      <w:r>
        <w:rPr>
          <w:rFonts w:ascii="Amiri" w:hAnsi="Amiri" w:eastAsia="Amiri" w:cs="Amiri"/>
          <w:color w:val="111111"/>
          <w:sz w:val="28"/>
          <w:sz w:val="28"/>
          <w:szCs w:val="28"/>
          <w:rtl w:val="true"/>
          <w:lang w:bidi="ar-SA"/>
        </w:rPr>
        <w:t>، وكيل الناحية المقدسة بهمدان بعد أبيه محمّد الذي كان وكيلا بعد أبيه علي، وكلاء مشهورون مشكورون، و كفاهم بها فخرا و مدحا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زبرقان الطبري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w:t>
      </w:r>
      <w:r>
        <w:rPr>
          <w:rStyle w:val="FootnoteAnchor"/>
          <w:rtl w:val="true"/>
        </w:rPr>
        <w:footnoteReference w:id="990"/>
      </w:r>
      <w:r>
        <w:rPr>
          <w:rFonts w:ascii="Amiri" w:hAnsi="Amiri" w:eastAsia="Amiri" w:cs="Amiri"/>
          <w:color w:val="111111"/>
          <w:sz w:val="28"/>
          <w:sz w:val="28"/>
          <w:szCs w:val="28"/>
          <w:rtl w:val="true"/>
          <w:lang w:bidi="ar-SA"/>
        </w:rPr>
        <w:t>بن محمّد بن عامر بن عمران بن أبي بكر الأشعري القمّي، الثقة، الذي أكثر الكليني من الرواية عنه في الكافي، و يروي عنه محمّد بن الحسن بن الوليد، و علي بن بابويه، و ابن بطة، و هو الراوي غالبا عن عمّه عبد اللّه بن عامر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أحمد بن إدريس بن أحمد الأشعري القميّ </w:t>
      </w:r>
      <w:r>
        <w:rPr>
          <w:rStyle w:val="FootnoteAnchor"/>
          <w:rtl w:val="true"/>
        </w:rPr>
        <w:footnoteReference w:id="991"/>
      </w:r>
      <w:r>
        <w:rPr>
          <w:rFonts w:ascii="Amiri" w:hAnsi="Amiri" w:eastAsia="Amiri" w:cs="Amiri"/>
          <w:color w:val="111111"/>
          <w:sz w:val="28"/>
          <w:sz w:val="28"/>
          <w:szCs w:val="28"/>
          <w:rtl w:val="true"/>
          <w:lang w:bidi="ar-SA"/>
        </w:rPr>
        <w:t>، الفقيه‏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الجليل، و هو من أجلاء مشايخ الكليني، و يروي عنه ابنه الحسين، و ابن الوليد، و ابن أبي جيد، و محمّد بن الحسين بن سفيان البزوفري، و أبو الحسين، و أحمد بن جعفر بن سفيان البزوفري، و علي بن محمّد بن قولويه، و الصفار، و أبو محمّد الحسن بن حمزة العلوي، توفي سنة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عيسي عبيد اللّه بن الفضل بن محمّد بن هلال الطائي </w:t>
      </w:r>
      <w:r>
        <w:rPr>
          <w:rStyle w:val="FootnoteAnchor"/>
          <w:rtl w:val="true"/>
        </w:rPr>
        <w:footnoteReference w:id="992"/>
      </w:r>
      <w:r>
        <w:rPr>
          <w:rFonts w:ascii="Amiri" w:hAnsi="Amiri" w:eastAsia="Amiri" w:cs="Amiri"/>
          <w:color w:val="111111"/>
          <w:sz w:val="28"/>
          <w:sz w:val="28"/>
          <w:szCs w:val="28"/>
          <w:rtl w:val="true"/>
          <w:lang w:bidi="ar-SA"/>
        </w:rPr>
        <w:t>المصري، و في بعض النسخ عبد اللّه، و في من لم يرو عنهم عليهم السلام من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يكنّي أبا عيسي المصري، خاصي، روي عنه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منه بمصر سنة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داود بن حكيم </w:t>
      </w:r>
      <w:r>
        <w:rPr>
          <w:rStyle w:val="FootnoteAnchor"/>
          <w:rtl w:val="true"/>
        </w:rPr>
        <w:footnoteReference w:id="994"/>
      </w:r>
      <w:r>
        <w:rPr>
          <w:rFonts w:ascii="Amiri" w:hAnsi="Amiri" w:eastAsia="Amiri" w:cs="Amiri"/>
          <w:color w:val="111111"/>
          <w:sz w:val="28"/>
          <w:sz w:val="28"/>
          <w:szCs w:val="28"/>
          <w:rtl w:val="true"/>
          <w:lang w:bidi="ar-SA"/>
        </w:rPr>
        <w:t>، يروي عن سلمة بن 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متّ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علي بن يعقوب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أحمد بن يعقوب بن إسحاق بن عمّار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أحمد بن يعقوب </w:t>
      </w:r>
      <w:r>
        <w:rPr>
          <w:rStyle w:val="FootnoteAnchor"/>
          <w:rtl w:val="true"/>
        </w:rPr>
        <w:footnoteReference w:id="998"/>
      </w:r>
      <w:r>
        <w:rPr>
          <w:rFonts w:ascii="Amiri" w:hAnsi="Amiri" w:eastAsia="Amiri" w:cs="Amiri"/>
          <w:color w:val="111111"/>
          <w:sz w:val="28"/>
          <w:sz w:val="28"/>
          <w:szCs w:val="28"/>
          <w:rtl w:val="true"/>
          <w:lang w:bidi="ar-SA"/>
        </w:rPr>
        <w:t>، و يحتمل اتّحاده مع سابقه، بل اتحاد الثلاثة، و يحتمل كونه ابن يعقوب بن شيبة المذكور في ترجمة جدّه الراوي عنه، فلاحظ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95" w:name="pg11848_124426"/>
    </w:p>
    <w:p>
      <w:pPr>
        <w:pStyle w:val="BookText"/>
        <w:rPr/>
      </w:pPr>
      <w:bookmarkEnd w:id="295"/>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علي الزعفراني، حدّثه بالدير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أحمد بن عبد اللّه بن علي الناقد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عبد اللّه بن علي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بالأسانيد السابقة عن أبي القاسم جعفر بن محمّد بن قولويه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جماعة مشايخي،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و محمّد بن الحسن، و علي بن الحسين، جميعا عن سعد بن عبد اللّه بن أبي خلف، عن محمّد بن عيسي بن عبيد اليقطيني، عن عبد اللّه بن زكريا المؤمن، عن ابن مسكان، عن زيد مولي ابن أبي </w:t>
      </w:r>
      <w:r>
        <w:rPr>
          <w:rStyle w:val="FootnoteAnchor"/>
          <w:rtl w:val="true"/>
        </w:rPr>
        <w:footnoteReference w:id="1002"/>
      </w:r>
      <w:r>
        <w:rPr>
          <w:rFonts w:ascii="Amiri" w:hAnsi="Amiri" w:eastAsia="Amiri" w:cs="Amiri"/>
          <w:color w:val="111111"/>
          <w:sz w:val="28"/>
          <w:sz w:val="28"/>
          <w:szCs w:val="28"/>
          <w:rtl w:val="true"/>
          <w:lang w:bidi="ar-SA"/>
        </w:rPr>
        <w:t>هبيرة،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بحجزة هذا الأنزع، فإنه الصدّيق الأكبر، و الهادي لمن اتبعه، من سبقه مرق عن الدين، و من خذله محقة اللّه، و من اعتصم به اعتصم بحبل اللّه، و من أخذ بولايته هداه اللّه، و من ترك ولايته أضلّه اللّه، و منه سبطا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 الحسين، و هما ابناي، و من ولد الحسين عليه السلام الأئمة الهداة، و القائم المهدي عليهم السلام، فأحبّوهم، و تولّوهم، و لا تتخذوا عدوّهم وليجة من دونهم، فيحل عليكم غضب من ربكم، و ذلّة في الحياة الدنيا، و قد خاب من افتري</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11689899_73709187"/>
      <w:bookmarkStart w:id="297" w:name="_Toc115"/>
      <w:bookmarkEnd w:id="296"/>
      <w:r>
        <w:rPr>
          <w:rtl w:val="true"/>
        </w:rPr>
        <w:t>الثامن من أصحاب المجاميع أبو جعفر محمّد بن علي بن الحسين بن موسي بن بابويه</w:t>
      </w:r>
      <w:bookmarkEnd w:id="297"/>
    </w:p>
    <w:p>
      <w:pPr>
        <w:pStyle w:val="Heading5"/>
        <w:numPr>
          <w:ilvl w:val="4"/>
          <w:numId w:val="1"/>
        </w:numPr>
        <w:rPr/>
      </w:pPr>
      <w:bookmarkStart w:id="298" w:name="__RefHeading___Toc11689901_73709187"/>
      <w:bookmarkStart w:id="299" w:name="_Toc116"/>
      <w:bookmarkEnd w:id="298"/>
      <w:r>
        <w:rPr>
          <w:rtl w:val="true"/>
        </w:rPr>
        <w:t>في ترجمة أبي جعفر محمّد بن علي بن بابويه و ذكر بعض مناقبه و وثاقته</w:t>
      </w:r>
      <w:bookmarkEnd w:id="29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الجليل، و المحدّث النبيل، نقّاد الأخبار، و ناشر آثار الأئمة الأطهار عليهم السلام، عماد الملّة و المذهب و الدين، شيخ القميين و رئيس المحدثين، أبو جعفر محمّد بن علي بن الحسين بن موسي بن بابويه‏ </w:t>
      </w:r>
    </w:p>
    <w:p>
      <w:pPr>
        <w:pStyle w:val="BookText"/>
        <w:rPr/>
      </w:pPr>
      <w:r>
        <w:rPr>
          <w:rFonts w:ascii="Amiri" w:hAnsi="Amiri" w:eastAsia="Amiri" w:cs="Amiri"/>
          <w:color w:val="111111"/>
          <w:sz w:val="28"/>
          <w:sz w:val="28"/>
          <w:szCs w:val="28"/>
          <w:rtl w:val="true"/>
          <w:lang w:bidi="ar-SA"/>
        </w:rPr>
        <w:t>القمّي أبا، و الديلمي أمّا، المولود بدعوة صاحب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شيخ الطائفة في كتاب الغيبة عن ابن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الحسين بن محمّد بن سورة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حاجا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بن يوسف الصائغ القمّي، و محمّد بن أحمد بن محمّد الصيرفي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الدلال، و غيرهما من مشايخ أهل قم، أنّ علي بن الحسين بن موسي بن بابويه كانت تحته بنت عمّه محمّد بن موسي ابن بابويه فلم يرزق منها ولدا، فكتب إلي الشيخ أبي القاسم الحسين بن روح رضي اللّه عنه أن يسأل الحضرة أن يدعو اللّه أن يرزقه أولادا فقهاء، فجاء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ترزق من هذه، و ستملك جارية ديلميّة، و ترزق منها ولدين فقيهين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أبو عبد اللّه بن سورة 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لأبي الحسن بن بابويه ثلاثة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الحسين فقيهان ماهران في الحفظ يحفظان ما لا يحفظ غيرهما من أهل قم، و لهما أخ اسمه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مشتغل بالعبادة و الزهد، لا يختلط بالناس، و لا فقه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روي أبو جعفر و أبو عبد اللّه ابنا علي بن الحسين شيئا يتعجب الناس من حفظهما،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الشأن خصوصية لكما بدعوة الإمام عليه السلام لكما، و هذا أمر مستفيض في أهل قم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جماعة، عن أبي جعفر محمّد بن علي بن الحسين ابن موسي بن بابويه، و أبي عبد اللّه الحسين بن علي أخيه،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الأسود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علي بن الحسين بن موسي ابن بابويه رضي اللّه عنه بعد موت محمّد بن عثمان العمري قدّس اللّه روحه أن أسأل أبا القاسم الروحي قدّس اللّه روحه أن يسأل مولانا صاحب الزمان عليه‏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أن يدعو اللّه أن يرزقه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فأنهي ذلك، ثم أخبرني بعد ذلك بثلاثة أيام أنه عليه السلام قد دعا لعلي بن الحسين رحمه اللّه، و أنه سيولد له ولد مبارك ينفع اللّه به، و بعده أولاد، قال أبو جعفر محمّد بن علي الأسود </w:t>
      </w:r>
      <w:r>
        <w:rPr>
          <w:rStyle w:val="FootnoteAnchor"/>
          <w:rtl w:val="true"/>
        </w:rPr>
        <w:footnoteReference w:id="1005"/>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1040</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القهبائي في مجمعه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11091</w:t>
      </w:r>
      <w:r>
        <w:rPr>
          <w:rFonts w:ascii="IRNazanin" w:hAnsi="IRNazanin" w:eastAsia="IRNazanin"/>
          <w:color w:val="111111"/>
          <w:sz w:val="28"/>
          <w:sz w:val="28"/>
          <w:szCs w:val="28"/>
          <w:rtl w:val="true"/>
          <w:lang w:bidi="fa-IR"/>
        </w:rPr>
        <w:t xml:space="preserve">، الشيخ آقا بزرگ في طبقاته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السيد بحر العلوم في رجاله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معجم رجال الحديث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11249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7961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11292</w:t>
      </w:r>
      <w:r>
        <w:rPr>
          <w:rFonts w:ascii="Amiri" w:hAnsi="Amiri" w:eastAsia="Amiri" w:cs="Amiri"/>
          <w:color w:val="111111"/>
          <w:sz w:val="28"/>
          <w:sz w:val="28"/>
          <w:szCs w:val="28"/>
          <w:rtl w:val="true"/>
          <w:lang w:bidi="ar-SA"/>
        </w:rPr>
        <w:t>، تعليقة البهبهاني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مقدمة الفقيه برقم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مقدمة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في أمر نفسي أن يدعو لي أن أرزق ولدا، فلم يجبني إليه،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إلي هذا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لعلي بن الحسين رضي اللّه عنه تلك السنة محمّد بن علي، و بعده أولاد، و لم يولد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جعفر محمّد بن علي الأسود كثيرا ما يقول إذا رآني أختلف إلي مجلس شيخنا محمّد بن الحسن بن الوليد رضي اللّه عنه، و أرغب في كتب العلم و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بعجب أن يكون لك هذه الرغبة في العلم و أنت ولدت بدعاء الإمام عليه السلام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عبد اللّه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عقدت المجلس و لي دون العشرين سنة، فربّما كان يحضر مجلسي أبو جعفر محمّد بن علي الأسود، فإذا نظر إلي إسراعي في الأجوبة في الحلال و الحرام، يكثر التعجب لصغر سني،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عجب، لأنّك ولدت بدعاء الإمام عليه السلام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رواه الشيخ الصدوق 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الطباطبائي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مشايخ الشيعة، و ركن من أركان الشريعة، رئيس المحدّثين، و الصدوق فيما يرويه عن الأئمة عليهم السلام، ولد بدعاء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نال بذلك عظيم الفضل و الفخر، وصفه الإمام عليه السلام في التوقيع الخارج من ناحيته المقدسة بأنه فقيه خيّر مبارك ينفع اللّه به، فعمّت بركته الأنام، و انتفع به الخاصّ و العام، و بقيت آثاره و مصنّفاته مدي الأيام، و عمّ الانتفاع بفقهه و حديثه فقهاء الأصحاب، و من لا يحضره الفقيه من العوام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جليلا، حافظا للأحاديث، بصيرا بالرجال، ناقدا للأخبار، لم ير في القميين مثله في حفظه و كثرة علمه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و فقيهنا و وجه الطائفة بخراسان، و كان ورد بغداد سنة خمس و خمسين و ثلاثمائة، و سمع منه شيوخ الطائفة و هو حدث السن </w:t>
      </w:r>
      <w:r>
        <w:rPr>
          <w:rStyle w:val="FootnoteAnchor"/>
          <w:rtl w:val="true"/>
        </w:rPr>
        <w:footnoteReference w:id="1010"/>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العديم النظير أبو محمّد هارون بن موسي التلعكبري، و أبو عبد اللّه محمّد بن النعمان المفيد، و أبو عبد اللّه الحسين بن عبيد اللّه الغضائري، و علي بن أحمد بن عباس النجاشي، و أبو الحسين جعفر ابن الحسن بن حسكة القمّي، و أبو زكريا محمّد بن سليم الحمراني و غيرهم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النجاشي في ترجمة علي بن الحسين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قدم العراق، و اجتمع بأبي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سأله مسائل، ثم كاتبه بعد‏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علي يد أبي جعفر محمّد </w:t>
      </w:r>
      <w:r>
        <w:rPr>
          <w:rStyle w:val="FootnoteAnchor"/>
          <w:rtl w:val="true"/>
        </w:rPr>
        <w:footnoteReference w:id="1011"/>
      </w:r>
      <w:r>
        <w:rPr>
          <w:rFonts w:ascii="Amiri" w:hAnsi="Amiri" w:eastAsia="Amiri" w:cs="Amiri"/>
          <w:color w:val="111111"/>
          <w:sz w:val="28"/>
          <w:sz w:val="28"/>
          <w:szCs w:val="28"/>
          <w:rtl w:val="true"/>
          <w:lang w:bidi="ar-SA"/>
        </w:rPr>
        <w:t>بن علي الأسود يسأله أن يوصل له رقعة إلي الصاحب عليه السلام، و يسأله الولد، فكتب عليه السلام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 اللّه لك بذلك، و سترزق ولدين ذكرين 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له أبو جعفر، و أبو عبد اللّه من أمّ ولد، و كان أبو عبد اللّه الحسين بن عبيد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ولدت بدعوة صاحب الأمر عليه السلام، و يفتخر بذلك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الأجلّ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ما نقلنا من أحاديث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الأحاديث تدلّ علي عظم منزلة الصدوق، و كونه أحد دلائل الإمام، فإن تولّده مقارنا لدعوة الإمام، و تنبيهه بالنعت و الصفة من معجزاته صلوات اللّه عليه، و وصفه بالفقاهة و النفع و البركة دليل علي عدالته و وثاقته، لأن الانتفاع الحاصل منه رواية و فتوي لا يتمّ إلّا بالعدالة التي هي شرط فيها، و هذا توثيق له من الإمام الحجة صلوات اللّه عليه، و كفي به حجّة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نصّ علي توثيقه جماعة من علمائنا الأعلام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الفقيه الفاضل محمّد بن إدريس في السرائر و المسائل، و السيد الثقة الجليل علي بن طاوس في فلاح السائل و نجاح الآمل، و في كتاب النجوم، و الإقبال </w:t>
      </w:r>
      <w:r>
        <w:rPr>
          <w:rStyle w:val="FootnoteAnchor"/>
          <w:rtl w:val="true"/>
        </w:rPr>
        <w:footnoteReference w:id="1013"/>
      </w:r>
      <w:r>
        <w:rPr>
          <w:rFonts w:ascii="Amiri" w:hAnsi="Amiri" w:eastAsia="Amiri" w:cs="Amiri"/>
          <w:color w:val="111111"/>
          <w:sz w:val="28"/>
          <w:sz w:val="28"/>
          <w:szCs w:val="28"/>
          <w:rtl w:val="true"/>
          <w:lang w:bidi="ar-SA"/>
        </w:rPr>
        <w:t xml:space="preserve">، و غياث سلطان الوري لسكان </w:t>
      </w:r>
      <w:r>
        <w:rPr>
          <w:rStyle w:val="FootnoteAnchor"/>
          <w:rtl w:val="true"/>
        </w:rPr>
        <w:footnoteReference w:id="1014"/>
      </w:r>
      <w:r>
        <w:rPr>
          <w:rFonts w:ascii="Amiri" w:hAnsi="Amiri" w:eastAsia="Amiri" w:cs="Amiri"/>
          <w:color w:val="111111"/>
          <w:sz w:val="28"/>
          <w:sz w:val="28"/>
          <w:szCs w:val="28"/>
          <w:rtl w:val="true"/>
          <w:lang w:bidi="ar-SA"/>
        </w:rPr>
        <w:t>الثري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في المختلف </w:t>
      </w:r>
      <w:r>
        <w:rPr>
          <w:rStyle w:val="FootnoteAnchor"/>
          <w:rtl w:val="true"/>
        </w:rPr>
        <w:footnoteReference w:id="1015"/>
      </w:r>
      <w:r>
        <w:rPr>
          <w:rFonts w:ascii="Amiri" w:hAnsi="Amiri" w:eastAsia="Amiri" w:cs="Amiri"/>
          <w:color w:val="111111"/>
          <w:sz w:val="28"/>
          <w:sz w:val="28"/>
          <w:szCs w:val="28"/>
          <w:rtl w:val="true"/>
          <w:lang w:bidi="ar-SA"/>
        </w:rPr>
        <w:t xml:space="preserve">و المنتهي </w:t>
      </w:r>
      <w:r>
        <w:rPr>
          <w:rStyle w:val="FootnoteAnchor"/>
          <w:rtl w:val="true"/>
        </w:rPr>
        <w:footnoteReference w:id="1016"/>
      </w:r>
      <w:r>
        <w:rPr>
          <w:rFonts w:ascii="Amiri" w:hAnsi="Amiri" w:eastAsia="Amiri" w:cs="Amiri"/>
          <w:color w:val="111111"/>
          <w:sz w:val="28"/>
          <w:sz w:val="28"/>
          <w:szCs w:val="28"/>
          <w:rtl w:val="true"/>
          <w:lang w:bidi="ar-SA"/>
        </w:rPr>
        <w:t xml:space="preserve">، و الشهيد في نكت الإرشاد </w:t>
      </w:r>
      <w:r>
        <w:rPr>
          <w:rStyle w:val="FootnoteAnchor"/>
          <w:rtl w:val="true"/>
        </w:rPr>
        <w:footnoteReference w:id="1017"/>
      </w:r>
      <w:r>
        <w:rPr>
          <w:rFonts w:ascii="Amiri" w:hAnsi="Amiri" w:eastAsia="Amiri" w:cs="Amiri"/>
          <w:color w:val="111111"/>
          <w:sz w:val="28"/>
          <w:sz w:val="28"/>
          <w:szCs w:val="28"/>
          <w:rtl w:val="true"/>
          <w:lang w:bidi="ar-SA"/>
        </w:rPr>
        <w:t xml:space="preserve">و الذكري </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 جملة من العلماء‏</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الذين صرّحوا بتوثيقه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فوثاقة الصدوق أمر جلي، بل معلوم ضروري كوثاقة أبي ذر و سلمان، و لو لم يكن إلّا اشتهاره بين علماء الأصحاب بلقبيه المعروفين لكفي في هذا الباب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النكاح من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 هذا ذهب شيخنا أبو جعفر محمّد بن 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ثقة جليل القدر، بصيرا بالأخبار، ناقدا للآثار، عالما بالرجال، و هو أستاذ المفيد محمّد بن محمّد بن النعمان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رضي الدين بن طاوس في 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كان قائلا بصحة النجوم، و أنها دلالات، الشيخ المتفق علي علمه و عدالته أبو جعفر محمّد ابن علي بن بابويه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رويناه بعدّة أسانيد إلي أبي جعفر محمّد بن بابويه رضوان اللّه عليه فيما رواه في كتاب الخصال، و هو الثقة في المقال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أوائل 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من جماعة من ذوي الاعتبار و أهل الصدق في نقل الآثار، بإسنادهم إلي الشيخ المجمع علي عدالته أبي جعفر تغمّده اللّه برحمته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تبعنا المترجمين في ذكر النصوص و الشواهد علي وثاقته إزاحة لشبهة صدرت من بعضهم، و لعمري إنه إزراء في حقّ هذا الشيخ المعظم، فإنّ من قيل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و فقيهنا، 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يتصور الشكّ في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رجال أبي علي من المعذرة بانّ الوثاقة أمر زائد علي العدالة، مأخوذ‏</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فيها الضبط </w:t>
      </w:r>
      <w:r>
        <w:rPr>
          <w:rStyle w:val="FootnoteAnchor"/>
          <w:rtl w:val="true"/>
        </w:rPr>
        <w:footnoteReference w:id="1024"/>
      </w:r>
      <w:r>
        <w:rPr>
          <w:rFonts w:ascii="Amiri" w:hAnsi="Amiri" w:eastAsia="Amiri" w:cs="Amiri"/>
          <w:color w:val="111111"/>
          <w:sz w:val="28"/>
          <w:sz w:val="28"/>
          <w:szCs w:val="28"/>
          <w:rtl w:val="true"/>
          <w:lang w:bidi="ar-SA"/>
        </w:rPr>
        <w:t>، و المتوقف في وثاقته لعلّه لم يحصل له الجزم بها، و لا غرابة فيها أصلا، و إلّا فعدالة الرجل من ضروريات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الغضّ عمّا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في الفهرست؛ كان جليلا حافظا للأحاديث، بصيرا بالرجال، ناقدا للأخبار </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دالّ علي أنه كان في أعلي درجة الضبط و التثبّت، إذ حفظ الأخبار مع تنقيدها و البصارة في رجالها، بهذه الكثرة التي لم ير في القميين مثلها، لا يكون إلّا مع الضبط الكامل و التثّبت التام، مع أن الضبط بمعني عدم كثرة السهو و النسيان، داخل في العدالة المشترطة في الراوي، و بمعناه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كثرة التحفّظ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الفضائل التي لا يضرّ فقدانها بالوثاقة،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يستشكل في قول النجاشي من أنه ورد بغداد سنة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و سمع منه شيوخ الطائفة و هو حدث السن </w:t>
      </w:r>
      <w:r>
        <w:rPr>
          <w:rStyle w:val="FootnoteAnchor"/>
          <w:rtl w:val="true"/>
        </w:rPr>
        <w:footnoteReference w:id="1026"/>
      </w:r>
      <w:r>
        <w:rPr>
          <w:rFonts w:ascii="Amiri" w:hAnsi="Amiri" w:eastAsia="Amiri" w:cs="Amiri"/>
          <w:color w:val="111111"/>
          <w:sz w:val="28"/>
          <w:sz w:val="28"/>
          <w:szCs w:val="28"/>
          <w:rtl w:val="true"/>
          <w:lang w:bidi="ar-SA"/>
        </w:rPr>
        <w:t>، بأن كونه في هذا التأريخ حدث المن لا يلائم روايته رضي اللّه عنه، عن أبيه، و قد ملئت كتبه منها، لأن أباه رحمه اللّه مات سنة تسع و عشرين و ثلاثمائة، فلا أقل من أن يكون عمر الصدوق رحمه اللّه حينئذ خمسة عشر سنة فصاعدا، و هذا يقتضي أن يكون عمره وقت قدومه بغداد نيفا و أربعين سنة، و لمثله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السن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الباب الحادي عشر من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من محمّد بن بكران النقاش بالكوفة، سنة أربع و خمسين و ثلاثمائة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300" w:name="pg11848_124433"/>
    </w:p>
    <w:p>
      <w:pPr>
        <w:pStyle w:val="BookText"/>
        <w:rPr/>
      </w:pPr>
      <w:bookmarkEnd w:id="300"/>
      <w:r>
        <w:rPr>
          <w:rFonts w:ascii="Amiri" w:hAnsi="Amiri" w:eastAsia="Amiri" w:cs="Amiri"/>
          <w:color w:val="111111"/>
          <w:sz w:val="28"/>
          <w:sz w:val="28"/>
          <w:szCs w:val="28"/>
          <w:rtl w:val="true"/>
          <w:lang w:bidi="ar-SA"/>
        </w:rPr>
        <w:t>و في الباب السادس و العشرين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سعيد الهاشمي بالكوفة، سنة أربع و خمسين و ثلاثمائة </w:t>
      </w: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مؤيد لما ذكر من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الباب السادس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ثابت الدواليبي بمدينة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اثنين و خمسين و ثلاثمائة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عدّة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عبدوس بنيشابور في شعبان سنة اثنتين و خمسين و ثلاثمائة </w:t>
      </w:r>
      <w:r>
        <w:rPr>
          <w:rStyle w:val="FootnoteAnchor"/>
          <w:rtl w:val="true"/>
        </w:rPr>
        <w:footnoteReference w:id="1030"/>
      </w:r>
      <w:r>
        <w:rPr>
          <w:rFonts w:ascii="Amiri" w:hAnsi="Amiri" w:eastAsia="Amiri" w:cs="Amiri"/>
          <w:color w:val="111111"/>
          <w:sz w:val="28"/>
          <w:sz w:val="28"/>
          <w:szCs w:val="28"/>
          <w:rtl w:val="true"/>
          <w:lang w:bidi="ar-SA"/>
        </w:rPr>
        <w:t xml:space="preserve">، فكأنه رحل عن نيشابور بعد هذا الحديث إلي بغداد في تلك السنة، ثم خرج عنها و عاد إليها سنة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لكن لعلّ تأريخ اثنتين و خمسين أوفق بعبارة حدث السن</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11689903_73709187"/>
      <w:bookmarkStart w:id="302" w:name="_Toc117"/>
      <w:bookmarkEnd w:id="301"/>
      <w:r>
        <w:rPr>
          <w:rtl w:val="true"/>
        </w:rPr>
        <w:t>في ذكر مشجرة مشايخ أبي جعفر محمد بن علي بن بابويه</w:t>
      </w:r>
      <w:bookmarkEnd w:id="302"/>
    </w:p>
    <w:p>
      <w:pPr>
        <w:pStyle w:val="BookText"/>
        <w:rPr/>
      </w:pPr>
      <w:r>
        <w:rPr>
          <w:rFonts w:ascii="Amiri" w:hAnsi="Amiri" w:eastAsia="Amiri" w:cs="Amiri"/>
          <w:color w:val="111111"/>
          <w:sz w:val="28"/>
          <w:sz w:val="28"/>
          <w:szCs w:val="28"/>
          <w:rtl w:val="true"/>
          <w:lang w:bidi="ar-SA"/>
        </w:rPr>
        <w:t xml:space="preserve">و أمّا مشايخه، فلنذكرهم إن شاء اللّه تعالي في الفائدة الآتية عند شرح مشيخة الفقيه </w:t>
      </w:r>
      <w:r>
        <w:rPr>
          <w:rStyle w:val="FootnoteAnchor"/>
          <w:rtl w:val="true"/>
        </w:rPr>
        <w:footnoteReference w:id="1031"/>
      </w:r>
      <w:r>
        <w:rPr>
          <w:rFonts w:ascii="Amiri" w:hAnsi="Amiri" w:eastAsia="Amiri" w:cs="Amiri"/>
          <w:color w:val="111111"/>
          <w:sz w:val="28"/>
          <w:sz w:val="28"/>
          <w:szCs w:val="28"/>
          <w:rtl w:val="true"/>
          <w:lang w:bidi="ar-SA"/>
        </w:rPr>
        <w:t>، رعاية لعدم التفريق بينهم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بالأسانيد إلي الشيخ أبي جعفر محمّد بن علي بن بابويه، عن جماعة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إسماعيل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خالي محمّد ابن علي يروي عن عبد الرحمن بن حمّاد، و عن عمر بن سالم صاحب السابري </w:t>
      </w:r>
      <w:r>
        <w:rPr>
          <w:rStyle w:val="FootnoteAnchor"/>
          <w:rtl w:val="true"/>
        </w:rPr>
        <w:footnoteReference w:id="103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ثٰابِتٌ وَ فَرْعُهٰا فِي السَّمٰاءِ </w:t>
      </w:r>
      <w:r>
        <w:rPr>
          <w:rStyle w:val="FootnoteAnchor"/>
          <w:rtl w:val="true"/>
        </w:rPr>
        <w:footnoteReference w:id="10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صلّي اللّه عليه و آله، </w:t>
      </w:r>
      <w:bookmarkStart w:id="303" w:name="pg11848_124434"/>
    </w:p>
    <w:p>
      <w:pPr>
        <w:pStyle w:val="BookText"/>
        <w:rPr/>
      </w:pPr>
      <w:bookmarkEnd w:id="303"/>
      <w:r>
        <w:rPr>
          <w:rFonts w:ascii="Amiri" w:hAnsi="Amiri" w:eastAsia="Amiri" w:cs="Amiri"/>
          <w:color w:val="111111"/>
          <w:sz w:val="28"/>
          <w:sz w:val="28"/>
          <w:szCs w:val="28"/>
          <w:rtl w:val="true"/>
          <w:lang w:bidi="ar-SA"/>
        </w:rPr>
        <w:t>و فرعها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و الحسن و الحسين عليهما السلام ثمرها، و تسعة من ولد الحسين عليهم السلام أغصانها، و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ورقها، إنّ الرجل منهم ليموت فتسقط ورقة من تلك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أُكُلَهٰا كُلَّ حِينٍ بِإِذْنِ رَبِّهٰا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يخرج من علم الإمام إليكم في كلّ حجّ و عمرة</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11689905_73709187"/>
      <w:bookmarkStart w:id="305" w:name="_Toc118"/>
      <w:bookmarkEnd w:id="304"/>
      <w:r>
        <w:rPr>
          <w:rtl w:val="true"/>
        </w:rPr>
        <w:t>التاسع من أصحاب المجاميع أبو عبد اللّه محمّد بن إبراهيم بن جعفر النعماني</w:t>
      </w:r>
      <w:bookmarkEnd w:id="305"/>
    </w:p>
    <w:p>
      <w:pPr>
        <w:pStyle w:val="Heading5"/>
        <w:numPr>
          <w:ilvl w:val="4"/>
          <w:numId w:val="1"/>
        </w:numPr>
        <w:rPr/>
      </w:pPr>
      <w:bookmarkStart w:id="306" w:name="__RefHeading___Toc11689907_73709187"/>
      <w:bookmarkStart w:id="307" w:name="_Toc119"/>
      <w:bookmarkEnd w:id="306"/>
      <w:r>
        <w:rPr>
          <w:rtl w:val="true"/>
        </w:rPr>
        <w:t>في ترجمة أبي عبد اللّه محمّد بن إبراهيم النعماني</w:t>
      </w:r>
      <w:bookmarkEnd w:id="307"/>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المتبحر النقاد، أبو عبد اللّه محمّد بن إبراهيم ابن جعفر الكتاب النعماني، المعروف بابن أبي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أصحابنا عظيم القدر، شريف المنزلة، صحيح العقيدة، كثير الحديث، قدم بغداد و خرج إلي الشام و مات بها، له كتب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الغيبة، كتاب الفرائض، كتاب الردّ علي الإسماعيلية، رأيت أبا الحسين محمّد بن علي الشجاعي الكاتب يقرأ عليه كتاب الغيبة تصنيف محمّد بن إبراهيم النعماني بمشهد العتيقة لأنه كان قرأه عليه، و وصي لي ابنه أبو عبد اللّه الحسين بن محمّد الشجاعي بهذا الكتاب و بسائر كتبه، و النسخة المقروءة عندي، و كان الوزير أبو القاسم الحسين بن علي بن محمد بن يوسف المغربي ابن بنته فاطمة بنت أبي عبد اللّه محمّد بن إبراهيم النعماني رحمهم اللّه </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11689909_73709187"/>
      <w:bookmarkStart w:id="309" w:name="_Toc120"/>
      <w:bookmarkEnd w:id="308"/>
      <w:r>
        <w:rPr>
          <w:rtl w:val="true"/>
        </w:rPr>
        <w:t>نبذة حول كتب أبي عبد اللّه محمّد بن إبراهيم النعماني</w:t>
      </w:r>
      <w:bookmarkEnd w:id="30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تفسير متضمن لخبر شريف واحد مسند عن الصادق، عن آبائه، عن أمير المؤمنين عليهم السلام، في أنواع آيات القرآن، و أمثلة كلّ 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مختصره من غير إسناد في أوّل تفسير علي بن إبراهيم القمي </w:t>
      </w:r>
      <w:r>
        <w:rPr>
          <w:rStyle w:val="FootnoteAnchor"/>
          <w:rtl w:val="true"/>
        </w:rPr>
        <w:footnoteReference w:id="1037"/>
      </w:r>
      <w:r>
        <w:rPr>
          <w:rFonts w:ascii="IRNazanin" w:hAnsi="IRNazanin" w:eastAsia="IRNazanin"/>
          <w:color w:val="111111"/>
          <w:sz w:val="28"/>
          <w:sz w:val="28"/>
          <w:szCs w:val="28"/>
          <w:rtl w:val="true"/>
          <w:lang w:bidi="fa-IR"/>
        </w:rPr>
        <w:t xml:space="preserve">، و قد اختصره‏ </w:t>
      </w:r>
    </w:p>
    <w:p>
      <w:pPr>
        <w:pStyle w:val="BookText"/>
        <w:rPr/>
      </w:pPr>
      <w:r>
        <w:rPr>
          <w:rFonts w:ascii="Amiri" w:hAnsi="Amiri" w:eastAsia="Amiri" w:cs="Amiri"/>
          <w:color w:val="111111"/>
          <w:sz w:val="28"/>
          <w:sz w:val="28"/>
          <w:szCs w:val="28"/>
          <w:rtl w:val="true"/>
          <w:lang w:bidi="ar-SA"/>
        </w:rPr>
        <w:t xml:space="preserve">السيد الأجل المرتضي المعروف برسالة المحكم و المتشابه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هذا التفسير نقله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من أوّله إلي آخره، و ما اختصره السيد المرتضي موجود مطبوع يظهر منه أنه من نفسه و عليه أن يصرح في أوّله بأنّ هذا مختصر من خبر مفصّل عن النعماني، عن الصادق، عن أمير المؤمنين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كتابه في الغيبة فكفاه فضلا و اعتبارا كلام الشيخ المفيد في الإرشاد في باب أحوال الحجة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الروايات في ذلك كثيرة، قد دوّنها أصحاب الحديث من هذه العصابة، فممن أثبتها علي الشرح و التفصيل محمّد بن إبراهيم المكني أبا عبد اللّه النعماني، في كتابه الذي صنّفه في الغيبة </w:t>
      </w:r>
      <w:r>
        <w:rPr>
          <w:rStyle w:val="FootnoteAnchor"/>
          <w:rtl w:val="true"/>
        </w:rPr>
        <w:footnoteReference w:id="103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وجدنا الرواية قد أتت عن الصادقين عليهم السلام بما أمروا به، أنّ من وهب اللّه له حظّا من العلم، و أوصله منه إلي ما لم يوصل إليه غيره، من تبيين ما اشتبه علي إخوانهم في الدين، و إرشادهم في </w:t>
      </w:r>
      <w:r>
        <w:rPr>
          <w:rStyle w:val="FootnoteAnchor"/>
          <w:rtl w:val="true"/>
        </w:rPr>
        <w:footnoteReference w:id="1040"/>
      </w:r>
      <w:r>
        <w:rPr>
          <w:rFonts w:ascii="Amiri" w:hAnsi="Amiri" w:eastAsia="Amiri" w:cs="Amiri"/>
          <w:color w:val="111111"/>
          <w:sz w:val="28"/>
          <w:sz w:val="28"/>
          <w:szCs w:val="28"/>
          <w:rtl w:val="true"/>
          <w:lang w:bidi="ar-SA"/>
        </w:rPr>
        <w:t>الحيرة إلي سواء السبيل، و إخراجهم من منزلة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نور اليقين، فقصدت القربة إلي اللّه عزّ و جلّ بذكر ما جاء عن الأئمة الصادقين الطاهرين، من لدن أمير المؤمنين إلي آخر من روي عنه منهم عليهم السلام في هذه الغيبة التي عمي عن حقيقتها </w:t>
      </w:r>
      <w:r>
        <w:rPr>
          <w:rStyle w:val="FootnoteAnchor"/>
          <w:rtl w:val="true"/>
        </w:rPr>
        <w:footnoteReference w:id="1041"/>
      </w:r>
      <w:r>
        <w:rPr>
          <w:rFonts w:ascii="Amiri" w:hAnsi="Amiri" w:eastAsia="Amiri" w:cs="Amiri"/>
          <w:color w:val="111111"/>
          <w:sz w:val="28"/>
          <w:sz w:val="28"/>
          <w:szCs w:val="28"/>
          <w:rtl w:val="true"/>
          <w:lang w:bidi="ar-SA"/>
        </w:rPr>
        <w:t xml:space="preserve">و نورها من أبعده اللّه عن العلم بها، و الهداية إلي </w:t>
      </w:r>
      <w:r>
        <w:rPr>
          <w:rStyle w:val="FootnoteAnchor"/>
          <w:rtl w:val="true"/>
        </w:rPr>
        <w:footnoteReference w:id="1042"/>
      </w:r>
      <w:r>
        <w:rPr>
          <w:rFonts w:ascii="Amiri" w:hAnsi="Amiri" w:eastAsia="Amiri" w:cs="Amiri"/>
          <w:color w:val="111111"/>
          <w:sz w:val="28"/>
          <w:sz w:val="28"/>
          <w:szCs w:val="28"/>
          <w:rtl w:val="true"/>
          <w:lang w:bidi="ar-SA"/>
        </w:rPr>
        <w:t>ما أتي عنهم فيها ما يصح لأهل الحق حقيقته، و رووه و دانوا به منها، و تؤكد حجّتهم بوقوعها، و تصديق ما أدوه منها، و إذا تأمّل من وهب اللّه له حسن‏</w:t>
      </w:r>
      <w:r>
        <w:rPr>
          <w:rFonts w:eastAsia="Amiri" w:cs="Amiri" w:ascii="Amiri" w:hAnsi="Amiri"/>
          <w:color w:val="111111"/>
          <w:sz w:val="28"/>
          <w:szCs w:val="28"/>
          <w:rtl w:val="true"/>
          <w:lang w:bidi="ar-SA"/>
        </w:rPr>
        <w:t xml:space="preserve">). </w:t>
      </w:r>
      <w:bookmarkStart w:id="310" w:name="pg11848_124436"/>
    </w:p>
    <w:p>
      <w:pPr>
        <w:pStyle w:val="BookText"/>
        <w:rPr/>
      </w:pPr>
      <w:bookmarkEnd w:id="310"/>
      <w:r>
        <w:rPr>
          <w:rFonts w:ascii="Amiri" w:hAnsi="Amiri" w:eastAsia="Amiri" w:cs="Amiri"/>
          <w:color w:val="111111"/>
          <w:sz w:val="28"/>
          <w:sz w:val="28"/>
          <w:szCs w:val="28"/>
          <w:rtl w:val="true"/>
          <w:lang w:bidi="ar-SA"/>
        </w:rPr>
        <w:t xml:space="preserve">البصيرة، و فتح مسامع قلبه، و منحه جودة القريحة، و أتحفه </w:t>
      </w:r>
      <w:r>
        <w:rPr>
          <w:rStyle w:val="FootnoteAnchor"/>
          <w:rtl w:val="true"/>
        </w:rPr>
        <w:footnoteReference w:id="1043"/>
      </w:r>
      <w:r>
        <w:rPr>
          <w:rFonts w:ascii="Amiri" w:hAnsi="Amiri" w:eastAsia="Amiri" w:cs="Amiri"/>
          <w:color w:val="111111"/>
          <w:sz w:val="28"/>
          <w:sz w:val="28"/>
          <w:szCs w:val="28"/>
          <w:rtl w:val="true"/>
          <w:lang w:bidi="ar-SA"/>
        </w:rPr>
        <w:t xml:space="preserve">بالفهم و صحّة الرواية بما جاء عن الهداة الطاهرين صلوات اللّه عليهم علي قديم الأيام و حديثها، من الروايات المتصلة </w:t>
      </w:r>
      <w:r>
        <w:rPr>
          <w:rStyle w:val="FootnoteAnchor"/>
          <w:rtl w:val="true"/>
        </w:rPr>
        <w:footnoteReference w:id="1044"/>
      </w:r>
      <w:r>
        <w:rPr>
          <w:rFonts w:ascii="Amiri" w:hAnsi="Amiri" w:eastAsia="Amiri" w:cs="Amiri"/>
          <w:color w:val="111111"/>
          <w:sz w:val="28"/>
          <w:sz w:val="28"/>
          <w:szCs w:val="28"/>
          <w:rtl w:val="true"/>
          <w:lang w:bidi="ar-SA"/>
        </w:rPr>
        <w:t>إلي آخر ما ذكره في كلام طويل، صرّح في مواضع منه بصحّة ما أودعه في كتابه هذا من الآثار المروية عنهم عليهم السلام</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11689911_73709187"/>
      <w:bookmarkStart w:id="312" w:name="_Toc121"/>
      <w:bookmarkEnd w:id="311"/>
      <w:r>
        <w:rPr>
          <w:rtl w:val="true"/>
        </w:rPr>
        <w:t>في ذكر مشجرة مشايخ أبي عبد الله محمد بن إبراهيم النعماني</w:t>
      </w:r>
      <w:bookmarkEnd w:id="312"/>
    </w:p>
    <w:p>
      <w:pPr>
        <w:pStyle w:val="BookText"/>
        <w:rPr/>
      </w:pPr>
      <w:r>
        <w:rPr>
          <w:rFonts w:ascii="Amiri" w:hAnsi="Amiri" w:eastAsia="Amiri" w:cs="Amiri"/>
          <w:color w:val="111111"/>
          <w:sz w:val="28"/>
          <w:sz w:val="28"/>
          <w:szCs w:val="28"/>
          <w:rtl w:val="true"/>
          <w:lang w:bidi="ar-SA"/>
        </w:rPr>
        <w:t>و أما شيوخه في هذا الكتاب فهم جماعة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عبد الرحمن بن عقدة الكوفي الزيدي، قال في أوّل خبر أسنده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الرجل ممّن لا يطعن عليه في الثقة، و لا في العلم بالحديث و الرجال الناقلين له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عبيد اللّه البندبيجي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موسي العلوي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إبراهيم بن هاشم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محمّد بن همام بن سهيل، قال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في منزله ببغداد في شهر رمضان سنة سبع و عشرين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مابندار سنة سبع و ثمانين و مائتين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محمّد بن جمهور، كلاهما عن الحسن بن محمّد ابن جمهور العمي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محمّد بن يعقوب الكليني، و هو أستاذه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عبد اللّه بن يونس الموصلي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الحسين بن محمّد البلادري، عن يوسف بن يعقوب القسطي المقري بواسط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اللّه بن المعمّر الطبراني، بطبريّة سنة ثلاث و ثلاثين و ثلاثمائة، و كان هذا الرجل من موالي يزيد بن معاوية و من الثقات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عبيد اللّه، عن علي بن إبراهيم بن هاشم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أحمد بن محمّد بن هوذة بن هراسة الباهلي، عن إبراهيم ابن إسحاق النهاوندي بنهاوند سنة ثلاث و تسعين و مائتين </w:t>
      </w:r>
      <w:r>
        <w:rPr>
          <w:rStyle w:val="FootnoteAnchor"/>
          <w:rtl w:val="true"/>
        </w:rPr>
        <w:footnoteReference w:id="1054"/>
      </w:r>
      <w:r>
        <w:rPr>
          <w:rFonts w:ascii="Amiri" w:hAnsi="Amiri" w:eastAsia="Amiri" w:cs="Amiri"/>
          <w:color w:val="111111"/>
          <w:sz w:val="28"/>
          <w:sz w:val="28"/>
          <w:szCs w:val="28"/>
          <w:rtl w:val="true"/>
          <w:lang w:bidi="ar-SA"/>
        </w:rPr>
        <w:t xml:space="preserve">، و قد يروي عنه بتوسط عبد الواحد بن عبد اللّه بن يونس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موسي بن محمّد الأشعري الثقة القمي المؤدّب </w:t>
      </w:r>
      <w:r>
        <w:rPr>
          <w:rStyle w:val="FootnoteAnchor"/>
          <w:rtl w:val="true"/>
        </w:rPr>
        <w:footnoteReference w:id="1056"/>
      </w:r>
      <w:r>
        <w:rPr>
          <w:rFonts w:ascii="Amiri" w:hAnsi="Amiri" w:eastAsia="Amiri" w:cs="Amiri"/>
          <w:color w:val="111111"/>
          <w:sz w:val="28"/>
          <w:sz w:val="28"/>
          <w:szCs w:val="28"/>
          <w:rtl w:val="true"/>
          <w:lang w:bidi="ar-SA"/>
        </w:rPr>
        <w:t xml:space="preserve">، ساكن شيراز، ابن بنت سعد بن عبد اللّه الأشعري سنة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بشيراز، عن سعد بن عبد اللّه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هارون بن موسي التلعكبري </w:t>
      </w:r>
      <w:r>
        <w:rPr>
          <w:rStyle w:val="FootnoteAnchor"/>
          <w:rtl w:val="true"/>
        </w:rPr>
        <w:footnoteReference w:id="10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عبد اللّه بن يونس، أخو عبد الواحد المذكور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المسعودي </w:t>
      </w:r>
      <w:r>
        <w:rPr>
          <w:rStyle w:val="FootnoteAnchor"/>
          <w:rtl w:val="true"/>
        </w:rPr>
        <w:footnoteReference w:id="1059"/>
      </w:r>
      <w:r>
        <w:rPr>
          <w:rFonts w:ascii="Amiri" w:hAnsi="Amiri" w:eastAsia="Amiri" w:cs="Amiri"/>
          <w:color w:val="111111"/>
          <w:sz w:val="28"/>
          <w:sz w:val="28"/>
          <w:szCs w:val="28"/>
          <w:rtl w:val="true"/>
          <w:lang w:bidi="ar-SA"/>
        </w:rPr>
        <w:t>، صاحب إثبات الوصية، و مروج الذهب، عن محمّد بن يحيي العطار بقم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060"/>
      </w:r>
      <w:r>
        <w:rPr>
          <w:rFonts w:ascii="Amiri" w:hAnsi="Amiri" w:eastAsia="Amiri" w:cs="Amiri"/>
          <w:color w:val="111111"/>
          <w:sz w:val="28"/>
          <w:sz w:val="28"/>
          <w:szCs w:val="28"/>
          <w:rtl w:val="true"/>
          <w:lang w:bidi="ar-SA"/>
        </w:rPr>
        <w:t>الحسن بن علي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الحسين علي بن عمر المعروف بالحاجي </w:t>
      </w:r>
      <w:r>
        <w:rPr>
          <w:rStyle w:val="FootnoteAnchor"/>
          <w:rtl w:val="true"/>
        </w:rPr>
        <w:footnoteReference w:id="1061"/>
      </w:r>
      <w:r>
        <w:rPr>
          <w:rFonts w:ascii="Amiri" w:hAnsi="Amiri" w:eastAsia="Amiri" w:cs="Amiri"/>
          <w:color w:val="111111"/>
          <w:sz w:val="28"/>
          <w:sz w:val="28"/>
          <w:szCs w:val="28"/>
          <w:rtl w:val="true"/>
          <w:lang w:bidi="ar-SA"/>
        </w:rPr>
        <w:t xml:space="preserve">و عن أحمد بن محمّد السياري </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أحمد بن داود أيضا، و هو عن علي بن الحسين بن بابويه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أحمد بن محمّد بن أحمد بن يعقوب بن عمّار الكوفي، عن أبيه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يعقوب </w:t>
      </w:r>
      <w:r>
        <w:rPr>
          <w:rStyle w:val="FootnoteAnchor"/>
          <w:rtl w:val="true"/>
        </w:rPr>
        <w:footnoteReference w:id="1065"/>
      </w:r>
      <w:r>
        <w:rPr>
          <w:rFonts w:ascii="Amiri" w:hAnsi="Amiri" w:eastAsia="Amiri" w:cs="Amiri"/>
          <w:color w:val="111111"/>
          <w:sz w:val="28"/>
          <w:sz w:val="28"/>
          <w:szCs w:val="28"/>
          <w:rtl w:val="true"/>
          <w:lang w:bidi="ar-SA"/>
        </w:rPr>
        <w:t xml:space="preserve">، عن أبي عبد اللّه الحسين بن محمّد، و الظاهر أنه والد الشيخ المتقدم، و أنّهم من أحفاد إسحاق بن عمار الصيرفي الكوفي، و قد تقدم أنه من مشايخ جعفر بن قولويه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الحارث عبد اللّه بن عبد الملك </w:t>
      </w:r>
      <w:r>
        <w:rPr>
          <w:rStyle w:val="FootnoteAnchor"/>
          <w:rtl w:val="true"/>
        </w:rPr>
        <w:footnoteReference w:id="1067"/>
      </w:r>
      <w:r>
        <w:rPr>
          <w:rFonts w:ascii="Amiri" w:hAnsi="Amiri" w:eastAsia="Amiri" w:cs="Amiri"/>
          <w:color w:val="111111"/>
          <w:sz w:val="28"/>
          <w:sz w:val="28"/>
          <w:szCs w:val="28"/>
          <w:rtl w:val="true"/>
          <w:lang w:bidi="ar-SA"/>
        </w:rPr>
        <w:t xml:space="preserve">بن سهل الطبراني، عن محمّد ابن المثني البغدادي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جعفر الحميري، عن أبيه </w:t>
      </w:r>
      <w:r>
        <w:rPr>
          <w:rStyle w:val="FootnoteAnchor"/>
          <w:rtl w:val="true"/>
        </w:rPr>
        <w:footnoteReference w:id="1069"/>
      </w:r>
      <w:r>
        <w:rPr>
          <w:rFonts w:ascii="Amiri" w:hAnsi="Amiri" w:eastAsia="Amiri" w:cs="Amiri"/>
          <w:color w:val="111111"/>
          <w:sz w:val="28"/>
          <w:sz w:val="28"/>
          <w:szCs w:val="28"/>
          <w:rtl w:val="true"/>
          <w:lang w:bidi="ar-SA"/>
        </w:rPr>
        <w:t xml:space="preserve">، كذا ذكر في الرياض، و لم أجده في كتابه، و كذا روايته عن هارون بن موسي، و عبد العزيز </w:t>
      </w:r>
      <w:r>
        <w:rPr>
          <w:rStyle w:val="FootnoteAnchor"/>
          <w:rtl w:val="true"/>
        </w:rPr>
        <w:footnoteReference w:id="1070"/>
      </w:r>
      <w:r>
        <w:rPr>
          <w:rFonts w:ascii="Amiri" w:hAnsi="Amiri" w:eastAsia="Amiri" w:cs="Amiri"/>
          <w:color w:val="111111"/>
          <w:sz w:val="28"/>
          <w:sz w:val="28"/>
          <w:szCs w:val="28"/>
          <w:rtl w:val="true"/>
          <w:lang w:bidi="ar-SA"/>
        </w:rPr>
        <w:t>، و لعلّ نسخ كتابه مختلفة،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بالأسانيد إلي العلامة الكراجكي، عن أبي الرجاء محمّد بن علي بن طالب البلدي، عن أستاذه أبي عبد اللّه محمّد بن إبراهيم النعماني،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محمّد بن عيسي و الحسن بن طريف جميعا، عن حمّاد بن عيسي، عن عبد اللّه بن سنان، قال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أنا و أبي علي أبي عبد اللّه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أنتم إذا صرتم إلي حال لا يكون </w:t>
      </w:r>
      <w:r>
        <w:rPr>
          <w:rStyle w:val="FootnoteAnchor"/>
          <w:rtl w:val="true"/>
        </w:rPr>
        <w:footnoteReference w:id="1071"/>
      </w:r>
      <w:r>
        <w:rPr>
          <w:rFonts w:ascii="Amiri" w:hAnsi="Amiri" w:eastAsia="Amiri" w:cs="Amiri"/>
          <w:color w:val="111111"/>
          <w:sz w:val="28"/>
          <w:sz w:val="28"/>
          <w:szCs w:val="28"/>
          <w:rtl w:val="true"/>
          <w:lang w:bidi="ar-SA"/>
        </w:rPr>
        <w:t>فيها إمام هدي، و لا علم يري، فلا ينجو من تلك الحيرة إلّا من دعا بدعاء 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البلاء، فكيف نصنع جعلت فداك‏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حينئذ؟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فتمسكوا بما في أيديكم حتي يتضح لكم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من عجيب تحريفات الفاضل المعاصر في ترجمة هذا الشيخ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سمينا العلامة المجلسي في ديباجة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جامع الأخبار، كتاب الغيبة للشيخ الفاضل الكامل الزكي محمّد بن إبراهيم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نثر اللآلي، و كتاب جامع الأخبار من أجلّ الكتب </w:t>
      </w:r>
      <w:r>
        <w:rPr>
          <w:rStyle w:val="FootnoteAnchor"/>
          <w:rtl w:val="true"/>
        </w:rPr>
        <w:footnoteReference w:id="107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تحريف لجملة من الكلم عن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البحار في عداد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جامع الأخبار و أخطأ من نسبه إلي الصدوق، بل يروي عن الصدوق بخمس وسائط، ثم ذكر جماعة يحتمل كونه من مؤلفاتهم،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الغيبة للشيخ الفاضل </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جامع الأخبار مع الغيبة خطأ و نسبته إلي المجلسي افتراء</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البحار في الموضع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عوالي اللآلي و إن كان مشهورا، و مؤلّفه في الفضل معروفا، لكنه لم يميّز القشر من اللباب، و أدخل روايات متعصّبي المخالفين بين روايات الأصحاب، فلذا اقتصرنا منه علي نقل بعضها، و مثله كتاب نثر اللآلي، و كتاب جامع الأخبار، و كتاب النعماني من أجلّ الكتب </w:t>
      </w:r>
      <w:r>
        <w:rPr>
          <w:rStyle w:val="FootnoteAnchor"/>
          <w:rtl w:val="true"/>
        </w:rPr>
        <w:footnoteReference w:id="1074"/>
      </w:r>
      <w:r>
        <w:rPr>
          <w:rFonts w:ascii="Amiri" w:hAnsi="Amiri" w:eastAsia="Amiri" w:cs="Amiri"/>
          <w:color w:val="111111"/>
          <w:sz w:val="28"/>
          <w:sz w:val="28"/>
          <w:szCs w:val="28"/>
          <w:rtl w:val="true"/>
          <w:lang w:bidi="ar-SA"/>
        </w:rPr>
        <w:t>، ثم ذكر عبارة الإرشاد في مدحه، و أنت خبير بأن كتاب جامع الأخبار معطوف علي كتاب نثر اللآلي الذي هو كالعوالي عنده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13" w:name="pg11848_124441"/>
    </w:p>
    <w:p>
      <w:pPr>
        <w:pStyle w:val="BookText"/>
        <w:rPr/>
      </w:pPr>
      <w:bookmarkEnd w:id="313"/>
      <w:r>
        <w:rPr>
          <w:rFonts w:ascii="Amiri" w:hAnsi="Amiri" w:eastAsia="Amiri" w:cs="Amiri"/>
          <w:color w:val="111111"/>
          <w:sz w:val="28"/>
          <w:sz w:val="28"/>
          <w:szCs w:val="28"/>
          <w:rtl w:val="true"/>
          <w:lang w:bidi="ar-SA"/>
        </w:rPr>
        <w:t>قلّة الرجوع إليه، لا ربط لذكرهما مع كتاب النعماني، و هذا واضح</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11689913_73709187"/>
      <w:bookmarkStart w:id="315" w:name="_Toc122"/>
      <w:bookmarkEnd w:id="314"/>
      <w:r>
        <w:rPr>
          <w:rtl w:val="true"/>
        </w:rPr>
        <w:t>العاشر من أصحاب المجاميع أبي جعفر محمّد بن يعقوب الكليني</w:t>
      </w:r>
      <w:bookmarkEnd w:id="315"/>
    </w:p>
    <w:p>
      <w:pPr>
        <w:pStyle w:val="Heading5"/>
        <w:numPr>
          <w:ilvl w:val="4"/>
          <w:numId w:val="1"/>
        </w:numPr>
        <w:rPr/>
      </w:pPr>
      <w:bookmarkStart w:id="316" w:name="__RefHeading___Toc11689915_73709187"/>
      <w:bookmarkStart w:id="317" w:name="_Toc123"/>
      <w:bookmarkEnd w:id="316"/>
      <w:r>
        <w:rPr>
          <w:rtl w:val="true"/>
        </w:rPr>
        <w:t>في ترجمة أبي جعفر محمّد بن يعقوب الكليني</w:t>
      </w:r>
      <w:bookmarkEnd w:id="317"/>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الشيعة، و تاج الشريعة، ثقة الإسلام، و كهف العلماء الأعلام، أبو جعفر 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مصغّرا و بتخفيف اللام المنسوب إلي كلين كزبير، قرية من قري فشابويه التي هي إحدي كور الري، و فيها قبر أبيه يعقوب لا مكبّرا كامير التي هي قرية من ورامين، كما زعمه الفيروزآبادي </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ماله و الدخول في هذه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 الشيخ الجليل العظيم، الكافل لأيتام آل محمّد عليهم السلام بكتابه الكافي، الذي يأتي في الفائدة الرابعة شرح علوّ قدره، و عظم شأنه، و تقدمه علي كلّ كتاب صنّف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بن إسحاق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خاله علّان الكليني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أصحابنا في وقته بالري، و وجههم، و كان أوثق الناس في الحديث و أثبتهم، صنّف الكتاب الكبير المعروف بالكليني، يسمّي الكافي، في عشرين سنة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بحر العلوم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و شيخ المشايخ الأعلام، و مروّج المذهب في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أصحابنا و المخالفون، و اتّفقوا علي فضله و عظم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جليل القدر، عارف بالأخبار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النجاشي و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أصحابنا في وقته بالري و وجههم، و كان أوثق الناس في الحديث و أثبتهم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ذكر المحقق في المعتبر في فضلاء أصحاب الحديث الذين اختار النقل عنهم ممّن اشتهر فضله، و عرف تقدمه في نقل الأخبار، و صحّة الاختيار، و جودة الاعتبار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إجازة المحقق الكركي للشيخ أحمد بن أبي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الأشياخ في تلك 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المتقدمة علي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جامع أحاديث أهل البيت عليهم السلام، صاحب كتاب الكافي في الحديث، الذي لم يعمل الأصحاب مثله </w:t>
      </w:r>
      <w:r>
        <w:rPr>
          <w:rStyle w:val="FootnoteAnchor"/>
          <w:rtl w:val="true"/>
        </w:rPr>
        <w:footnoteReference w:id="108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إن شاء اللّه تعالي جملة من كلماتهم في مدح هذا الكتاب في الفائدة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الأثير في 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يعقوب الرازي، الفقيه الإمام علي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في مذهبهم، كبير، فاضل عندهم مشهور </w:t>
      </w:r>
      <w:r>
        <w:rPr>
          <w:rStyle w:val="FootnoteAnchor"/>
          <w:rtl w:val="true"/>
        </w:rPr>
        <w:footnoteReference w:id="1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 في حرف النون من كتاب النبوة من المجددين لمذهب الإمامية علي رأس المائة الثالثة </w:t>
      </w:r>
      <w:r>
        <w:rPr>
          <w:rStyle w:val="FootnoteAnchor"/>
          <w:rtl w:val="true"/>
        </w:rPr>
        <w:footnoteReference w:id="1082"/>
      </w:r>
      <w:r>
        <w:rPr>
          <w:rFonts w:ascii="Amiri" w:hAnsi="Amiri" w:eastAsia="Amiri" w:cs="Amiri"/>
          <w:color w:val="111111"/>
          <w:sz w:val="28"/>
          <w:sz w:val="28"/>
          <w:szCs w:val="28"/>
          <w:rtl w:val="true"/>
          <w:lang w:bidi="ar-SA"/>
        </w:rPr>
        <w:t>، و كذا الفاضل الطيّبي في شرح المشكاة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إشارة إلي الحديث المشهور المروي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يبعث لهذه الأمة في رأس كلّ مائة سنة من يجدد لها دينها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ابن الأثير و غيره من أهل الخلاف من أنّ الكليني هو المجدد لمذهب الإمامية في المائة الثالثة من الحق الذي أظهره اللّه علي لسانهم، و أنطقهم‏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18" w:name="pg11848_124443"/>
    </w:p>
    <w:p>
      <w:pPr>
        <w:pStyle w:val="BookText"/>
        <w:rPr/>
      </w:pPr>
      <w:bookmarkEnd w:id="318"/>
      <w:r>
        <w:rPr>
          <w:rFonts w:ascii="Amiri" w:hAnsi="Amiri" w:eastAsia="Amiri" w:cs="Amiri"/>
          <w:color w:val="111111"/>
          <w:sz w:val="28"/>
          <w:sz w:val="28"/>
          <w:szCs w:val="28"/>
          <w:rtl w:val="true"/>
          <w:lang w:bidi="ar-SA"/>
        </w:rPr>
        <w:t xml:space="preserve">به، و من نظر إلي كتاب الكافي الذي صنّفه هذا الإمام طاب ثراه، و تدبّر فيه تبين له صدق ذلك </w:t>
      </w:r>
      <w:r>
        <w:rPr>
          <w:rStyle w:val="FootnoteAnchor"/>
          <w:rtl w:val="true"/>
        </w:rPr>
        <w:footnoteReference w:id="108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جعفر الكليني رحمه اللّه ببغداد، سنة تسع و عشرين و ثلاثمائة، سنة تناثر النجوم، و صلّي عليه محمّد بن جعفر الحسيني أبو قيراط، و دفن بباب الكوفة، و قال لنا أحمد بن 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أعرف قبره، و قد درس رحمه اللّه</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قال السيد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جدّد و هو إلي الآن مزار معروف بباب الجسر، و هو باب الكوفة، و عليه قبّة عظيمة،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ولاة بغداد رأي بناء القبر فسأل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لبعض الشيعة، فأمر بهدمه، و حفر القبر فرأي فيه جسدا بكفنه لم يتغيّر، و معه آخر صغير كأنه ولده بكفنه أيضا، فأمر بإبقائه، و بني عليه 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رأي إقبال الناس علي زيارة الكاظم عليه السلام حمله النصب علي حفر القبر،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كما يزعمون من فضله فهو موجود في قبره، و إلّا منعنا الناس عنه،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هنا رجلا من علماء الشيعة المشهورين، و من أقطابهم اسمه محمّد بن يعقوب الكليني، و هو أعور، فيكفيك الاعتبار بقبره، فأمر به فوجده بهيئته كأنه قد دفن تلك الساعة، فأمر بتعظيمه، و بني قبّة عظيمة عليه، فصار مزاره مشهورا </w:t>
      </w:r>
      <w:r>
        <w:rPr>
          <w:rStyle w:val="FootnoteAnchor"/>
          <w:rtl w:val="true"/>
        </w:rPr>
        <w:footnoteReference w:id="108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القبر الشريف في شرقي بغداد في تكية المولوية، و عليه شباك من الخارج إلي يسار العابر من الجسر مشهور تزوره العامة و الخاصة</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11689917_73709187"/>
      <w:bookmarkStart w:id="320" w:name="_Toc124"/>
      <w:bookmarkEnd w:id="319"/>
      <w:r>
        <w:rPr>
          <w:rtl w:val="true"/>
        </w:rPr>
        <w:t>نبذة حول كتب الكليني</w:t>
      </w:r>
      <w:bookmarkEnd w:id="32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كتاب جامع الكافي كتبا أخري،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bookmarkStart w:id="321" w:name="pg11848_124444"/>
    </w:p>
    <w:p>
      <w:pPr>
        <w:pStyle w:val="BookText"/>
        <w:rPr/>
      </w:pPr>
      <w:bookmarkEnd w:id="321"/>
      <w:r>
        <w:rPr>
          <w:rFonts w:ascii="Amiri" w:hAnsi="Amiri" w:eastAsia="Amiri" w:cs="Amiri"/>
          <w:color w:val="111111"/>
          <w:sz w:val="28"/>
          <w:sz w:val="28"/>
          <w:szCs w:val="28"/>
          <w:rtl w:val="true"/>
          <w:lang w:bidi="ar-SA"/>
        </w:rPr>
        <w:t xml:space="preserve">رسائل الأئمة عليهم السلام، ينقل عنه السيد رضي الدين ابن طاوس في كشف المحجة </w:t>
      </w:r>
      <w:r>
        <w:rPr>
          <w:rStyle w:val="FootnoteAnchor"/>
          <w:rtl w:val="true"/>
        </w:rPr>
        <w:footnoteReference w:id="1087"/>
      </w:r>
      <w:r>
        <w:rPr>
          <w:rFonts w:ascii="IRNazanin" w:hAnsi="IRNazanin" w:eastAsia="IRNazanin"/>
          <w:color w:val="111111"/>
          <w:sz w:val="28"/>
          <w:sz w:val="28"/>
          <w:szCs w:val="28"/>
          <w:rtl w:val="true"/>
          <w:lang w:bidi="fa-IR"/>
        </w:rPr>
        <w:t xml:space="preserve">، و فلاح السائل </w:t>
      </w:r>
      <w:r>
        <w:rPr>
          <w:rStyle w:val="FootnoteAnchor"/>
          <w:rtl w:val="true"/>
        </w:rPr>
        <w:footnoteReference w:id="1088"/>
      </w:r>
      <w:r>
        <w:rPr>
          <w:rFonts w:ascii="IRNazanin" w:hAnsi="IRNazanin" w:eastAsia="IRNazanin"/>
          <w:color w:val="111111"/>
          <w:sz w:val="28"/>
          <w:sz w:val="28"/>
          <w:szCs w:val="28"/>
          <w:rtl w:val="true"/>
          <w:lang w:bidi="fa-IR"/>
        </w:rPr>
        <w:t xml:space="preserve">، و فتح الأبواب </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نعثر علي من نقل عنه بعده، فكأنه ضاع من قلّة الهمم، و انقلاب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ضبط السيد تاريخ الوفاة في سنة ثمان و عشرين </w:t>
      </w:r>
      <w:r>
        <w:rPr>
          <w:rStyle w:val="FootnoteAnchor"/>
          <w:rtl w:val="true"/>
        </w:rPr>
        <w:footnoteReference w:id="1090"/>
      </w:r>
      <w:r>
        <w:rPr>
          <w:rFonts w:ascii="Amiri" w:hAnsi="Amiri" w:eastAsia="Amiri" w:cs="Amiri"/>
          <w:color w:val="111111"/>
          <w:sz w:val="28"/>
          <w:sz w:val="28"/>
          <w:szCs w:val="28"/>
          <w:rtl w:val="true"/>
          <w:lang w:bidi="ar-SA"/>
        </w:rPr>
        <w:t xml:space="preserve">، و تبع في ذلك الشيخ في الفهرست </w:t>
      </w:r>
      <w:r>
        <w:rPr>
          <w:rStyle w:val="FootnoteAnchor"/>
          <w:rtl w:val="true"/>
        </w:rPr>
        <w:footnoteReference w:id="1091"/>
      </w:r>
      <w:r>
        <w:rPr>
          <w:rFonts w:ascii="IRNazanin" w:hAnsi="IRNazanin" w:eastAsia="IRNazanin"/>
          <w:color w:val="111111"/>
          <w:sz w:val="28"/>
          <w:sz w:val="28"/>
          <w:szCs w:val="28"/>
          <w:rtl w:val="true"/>
          <w:lang w:bidi="fa-IR"/>
        </w:rPr>
        <w:t>، و اللّه العالم</w:t>
      </w:r>
      <w:r>
        <w:rPr>
          <w:rFonts w:eastAsia="IRNazanin" w:cs="IRNazanin"/>
          <w:color w:val="111111"/>
          <w:sz w:val="28"/>
          <w:szCs w:val="28"/>
          <w:rtl w:val="true"/>
          <w:lang w:bidi="fa-IR"/>
        </w:rPr>
        <w:t>.</w:t>
      </w:r>
    </w:p>
    <w:p>
      <w:pPr>
        <w:pStyle w:val="Heading5"/>
        <w:numPr>
          <w:ilvl w:val="4"/>
          <w:numId w:val="1"/>
        </w:numPr>
        <w:rPr/>
      </w:pPr>
      <w:bookmarkStart w:id="322" w:name="__RefHeading___Toc11689919_73709187"/>
      <w:bookmarkStart w:id="323" w:name="_Toc125"/>
      <w:bookmarkEnd w:id="322"/>
      <w:r>
        <w:rPr>
          <w:rtl w:val="true"/>
        </w:rPr>
        <w:t>في ذكر مشجرة مشايخ الكليني</w:t>
      </w:r>
      <w:bookmarkEnd w:id="323"/>
    </w:p>
    <w:p>
      <w:pPr>
        <w:pStyle w:val="BookText"/>
        <w:rPr/>
      </w:pPr>
      <w:r>
        <w:rPr>
          <w:rFonts w:ascii="Amiri" w:hAnsi="Amiri" w:eastAsia="Amiri" w:cs="Amiri"/>
          <w:color w:val="111111"/>
          <w:sz w:val="28"/>
          <w:sz w:val="28"/>
          <w:szCs w:val="28"/>
          <w:rtl w:val="true"/>
          <w:lang w:bidi="ar-SA"/>
        </w:rPr>
        <w:t>و بالأسانيد السابقة إلي جماعة كثيرة من حفّاظ الشريعة، منهم أبو القاسم جعفر بن محمّد بن قولويه، و أبو غالب أحمد بن محمّد بن سليمان الزراري، و أبو عبد اللّه محمّد بن إبراهيم النعماني، و أبو محمّد هارون بن موسي التلعكبري، و أبو عبد اللّه أحمد بن محمّد الصفواني و أبو المفضل محمّد بن عبد اللّه الشيباني، و أبو عبد اللّه أحمد بن أبي رافع الصيمري، و أبو الحسن عبد الكريم بن عبد اللّه ابن نصير التنيسي، و أبو الحسين أحمد بن أحمد الكوفي الكتاب، و محمّد بن محمّد ابن عصام الكليني، و محمّد بن علي ماجيلويه، و علي بن أحمد بن محمد بن عمران الدقاق، و علي بن أحمد بن موسي، و محمد بن أحمد بن محمّد بن سنان الزاهري أبو عيسي نزيل الري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محمّد بن يعقوب الكليني، عن علي بن إبراهيم رفعه إلي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طلبة العلم ثلاثة، فاعرفهم بأعيانهم و 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يطلبه للجهل و المراء، و صنف يطلبه للاستطالة و الختل، و صنف يطلبه للفقه و العقل</w:t>
      </w:r>
      <w:r>
        <w:rPr>
          <w:rFonts w:eastAsia="Amiri" w:cs="Amiri" w:ascii="Amiri" w:hAnsi="Amiri"/>
          <w:color w:val="111111"/>
          <w:sz w:val="28"/>
          <w:szCs w:val="28"/>
          <w:rtl w:val="true"/>
          <w:lang w:bidi="ar-SA"/>
        </w:rPr>
        <w:t xml:space="preserve">. </w:t>
      </w:r>
      <w:bookmarkStart w:id="324" w:name="pg11848_124445"/>
    </w:p>
    <w:p>
      <w:pPr>
        <w:pStyle w:val="BookText"/>
        <w:rPr/>
      </w:pPr>
      <w:bookmarkEnd w:id="324"/>
      <w:r>
        <w:rPr>
          <w:rFonts w:ascii="Amiri" w:hAnsi="Amiri" w:eastAsia="Amiri" w:cs="Amiri"/>
          <w:color w:val="111111"/>
          <w:sz w:val="28"/>
          <w:sz w:val="28"/>
          <w:szCs w:val="28"/>
          <w:rtl w:val="true"/>
          <w:lang w:bidi="ar-SA"/>
        </w:rPr>
        <w:t>فصاحب الجهل و المراد مؤذ ممار متعرّض للمقال في أنديه الرجال، بتذاكر العلم، و صفة الحلم، قد تسربل بالخشوع، و تخلّي من الورع، فدق اللّه من هذا خيشومه، و قطع منه حيزومه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صاحب الاستطالة و الختل، ذو خبّ و ملق، يستطيل علي مثله من أشباهه، و يتواضع للأغنياء من دونه، فهو لحلوائهم </w:t>
      </w:r>
      <w:r>
        <w:rPr>
          <w:rStyle w:val="FootnoteAnchor"/>
          <w:rtl w:val="true"/>
        </w:rPr>
        <w:footnoteReference w:id="1092"/>
      </w:r>
      <w:r>
        <w:rPr>
          <w:rFonts w:ascii="Amiri" w:hAnsi="Amiri" w:eastAsia="Amiri" w:cs="Amiri"/>
          <w:color w:val="111111"/>
          <w:sz w:val="28"/>
          <w:sz w:val="28"/>
          <w:szCs w:val="28"/>
          <w:rtl w:val="true"/>
          <w:lang w:bidi="ar-SA"/>
        </w:rPr>
        <w:t>هاضم، و لدينهم حاطم، فأعمي اللّه علي هذا خبره، و قطع من آثار العلماء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العقل و الفقه، ذو كآبة و حزن و سهر، قد تحنّك في برنسه، و قام الليل في حندسه، يعمل و يخشي وجلا، داعيا مشفقا، مقبلا علي شأنه، عارفا بأهل زمانه، مستوحشا من أوثق إخوانه، فشدّ اللّه من هذا أركانه، و أعطاه يوم القيامة أمانه</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تتمة ما يتعلّق بأحواله طاب ثراه تطلب من الفائدة الآتية </w:t>
      </w:r>
      <w:r>
        <w:rPr>
          <w:rStyle w:val="FootnoteAnchor"/>
          <w:rtl w:val="true"/>
        </w:rPr>
        <w:footnoteReference w:id="1094"/>
      </w:r>
      <w:r>
        <w:rPr>
          <w:rFonts w:ascii="Amiri" w:hAnsi="Amiri" w:eastAsia="Amiri" w:cs="Amiri"/>
          <w:color w:val="111111"/>
          <w:sz w:val="28"/>
          <w:sz w:val="28"/>
          <w:szCs w:val="28"/>
          <w:rtl w:val="true"/>
          <w:lang w:bidi="ar-SA"/>
        </w:rPr>
        <w:t>إن شاء اللّه تعالي</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11689921_73709187"/>
      <w:bookmarkStart w:id="326" w:name="_Toc126"/>
      <w:bookmarkEnd w:id="325"/>
      <w:r>
        <w:rPr>
          <w:rtl w:val="true"/>
        </w:rPr>
        <w:t>الحادي عشر من أصحاب المجاميع الشيخ أبو الحسن علي بن الحسين بن موسي بن بابويه القمي</w:t>
      </w:r>
      <w:bookmarkEnd w:id="326"/>
    </w:p>
    <w:p>
      <w:pPr>
        <w:pStyle w:val="Heading5"/>
        <w:numPr>
          <w:ilvl w:val="4"/>
          <w:numId w:val="1"/>
        </w:numPr>
        <w:rPr/>
      </w:pPr>
      <w:bookmarkStart w:id="327" w:name="__RefHeading___Toc11689923_73709187"/>
      <w:bookmarkStart w:id="328" w:name="_Toc127"/>
      <w:bookmarkEnd w:id="327"/>
      <w:r>
        <w:rPr>
          <w:rtl w:val="true"/>
        </w:rPr>
        <w:t>في ترجمة أبي الحسن علي بن الحسين بن موسي بن بابويه القمي و مكاتبة الإمام الحسن العسكري له و ذكر بعض مناقبه و الخلاف في وفاته</w:t>
      </w:r>
      <w:bookmarkEnd w:id="328"/>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الأقدم، و الطود الأشمّ، أبو الحسن علي بن الحسين بن موسي بن بابويه القمي، العالم الفقيه، المحدّث الجليل، صاحب المقامات الباهرة، و الدرجات العالية التي تنبئ عنها مكاتبة الإمام العسكري، و توقيعه الشريف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صورته علي ما رواه الشيخ الطبرسي في الاحتجاج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لا يوجد هذا التوقيع فيما بأيدينا من نسخ الاحتجاج، نعم ذكره مرسلا القاضي في مجالس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و نقله عن المجالس صاحب الرياض، و كذلك في معادن الحكمة لعلم الهدي ولد الفيض، أورده بتمامه و قال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وجدته في بعض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ابن شهرآشوب ذكر في المجلّد الثاني صفحة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كتبه أبو محمد الحسن العسكري إلي أبي الحسن علي بن الحسين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اعتصمت بحبل اللّه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 عترته الطاهرين،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بالصبر و انتظار الفرج فإنّ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التوقيع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العلّامة المجلسي قبل أربع صفحات من آخر المجلّد الثاني عشر من البحار عن المناقب بعده كما في النسخة المطبوعة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العاقبة للموحدين، و النار للملحدين، و لا عدوان إلّا علي الظالمين، و لا إله إلّا اللّه أحسن الخالقين، و الصلاة علي خير خلقه محمّد و عترته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يا شيخي و معتمدي و فقيهي أبا الحسن علي بن الحسين ابن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 لمرضاته، و جعل من ولدك أولادا صالحين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بتقوي اللّه، و إقام الصلاة، و إيتاء الزكاة، فإنه لا تقبل الصلاة من مانعي الزكاة، و أوصيك بمغفرة الذنب، و كظم الغيظ، وصلة الرحم، و مواساة الإخوان، و السعي في حوائجهم في العسر و اليسر، و الحلم عند الجهل، و التفقه في الدين، و التثبت في الأمور، و التعهد للقرآن، و حسن الخلق، و الأمر بالمعروف و النهي عن المنكر،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كَثِيرٍ مِنْ نَجْوٰاهُمْ إِلّٰا مَنْ أَمَرَ بِصَدَقَةٍ أَوْ مَعْرُوفٍ أَوْ إِصْلٰاحٍ بَيْنَ النّٰاسِ </w:t>
      </w:r>
      <w:r>
        <w:rPr>
          <w:rStyle w:val="FootnoteAnchor"/>
          <w:rtl w:val="true"/>
        </w:rPr>
        <w:footnoteReference w:id="1096"/>
      </w:r>
      <w:r>
        <w:rPr>
          <w:rFonts w:ascii="Amiri" w:hAnsi="Amiri" w:eastAsia="Amiri" w:cs="Amiri"/>
          <w:color w:val="111111"/>
          <w:sz w:val="28"/>
          <w:sz w:val="28"/>
          <w:szCs w:val="28"/>
          <w:rtl w:val="true"/>
          <w:lang w:bidi="ar-SA"/>
        </w:rPr>
        <w:t>و اجتناب الفواحش كلها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عليك بصلاة الليل، عليك بصلاة الليل فإن النبي صلّي اللّه عليه و آله أوصي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عليك بصلاة الليل، عليك بصلاة الليل، عليك بصلاة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استخف بصلاة الليل فليس منّا، فاعمل بوصيّتي، و أمر جميع شيعتي بما أمرتك به حتي يعملوا عليه، و عليك بالصبر و انتظار الفرج، فإنّ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أمتي انتظار الفرج، و لا تزال شيعتنا‏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حزن حتي يظهر ولدي الذي بشّر به النبيّ صلّي اللّه عليه و آله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يملأ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شيخي و معتمدي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جميع شيعتي بالصبر، فإنّ الأرض للّه يورثها من يشاء و 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السلام عليك، و علي جميع شيعتنا، و رحمة اللّه و بركاته، و حسبنا اللّه و نعم الوكيل، نعم المولي و نعم النصير </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نقله القاضي في المجالس </w:t>
      </w:r>
      <w:r>
        <w:rPr>
          <w:rStyle w:val="FootnoteAnchor"/>
          <w:rtl w:val="true"/>
        </w:rPr>
        <w:footnoteReference w:id="1098"/>
      </w: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الشهيد و القطب الكيدري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الدرّة الباهرة من الأصداف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المكتوب من جملة كلام الحسن العسكري عليه السلام </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أجده فيه، و لعلّ نسخه مختلفة، و لا يخفي أنه لو فرض كون صدور التوقيع في سنة وفاة الإمام الزكي عليه السلام و هي سنة ستين بعد المائتين، كانت مدّة بقاء أبي الحسن عليّ بعد ذلك قريبة من سبعين سنة، فلو كان عند صدور التوقيع من الشيوخ سنّا فهو من المعمرين، و إلّا فخطاب الشيخ، و الفقيه و المعتمد منه عليه السلام إلي من هو في السن من الأحداث يدل علي مقام عظيم، كما يدل عليه أيضا ما تقدم في ترجمة ولده الأرشد أبي جعفر الصدوق من دعاء الحجة عليه السلام له، و إجابته عليه السلام مسئوله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 كتاب الغيبة، عن جماعة، عن الحسين بن علي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أهل بلدنا القميين كانوا‏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ببغداد في السنة التي خرجت القرامطة علي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سنة تناثر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الشيخ أبي القاسم الحسين بن روح قدس اللّه روحه يستأذن في الخروج إلي الحجّ، فخرج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نذر واجب فيجوز لي القعود عنه؟ فخرج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لا بد فكن في القافلة الأخيرة، و كان في القافلة الأخيرة، فسلم بنفسه، و قتل من تقدمه في القوافل الأخر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بعد ذكر حسين الحلّاج و دعاويه الكاذبة في بغداد، و افتضاحه فيها، و فراره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جماعة عن أبي عبد اللّه الحسين بن علي بن الحسين ابن موسي بن بابويه، أن ابن الحلّاج صار إلي قم، و كاتب قرابة أبي الحسن يستدعيه و يستدعي أبا الحسن أيضا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الإمام و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وقعت المكاتبة في يد أبي رضي اللّه عنه خرقها و قال لموصلها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أفرغك للجهالات؟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عمته أو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الرجل قد استدعانا فلم خرقت مكاتبته، و ضحكوا منه و هزؤا به، ثم نهض إلي دكانه و معه جماعة من أصحابه و غلمانه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إلي الدار التي كان فيها دكانه، نهض له من كان هناك جالسا، غير رجل رآه جالسا في الموضع، فلم ينهض له و لم يعرفه أبي، فلمّا جلس و اخرج حسابه و دواته كما يكون التجار، أقبل علي بعض من كان حاضرا فسأله عنه، فأخبره، فسمعه الرجل يسأل عنه فأقبل عليه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عنّي و أنا حاضر؟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أكبرتك أيّها الرجل، و أعظمت قدرك أن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تخرق رقعتي و أنا أشاهدك تخرقها؟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الرجل إذا، ثم 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غلام برجله و بقفاه، فخرج من الدار العدو للّه و لرسوله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تدّعي‏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المعجزات عليك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بقفاه فما رأيناه بعدها بقم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موسي بن بابويه القمّي أبو الحسن، شيخ القميين في عصره و متقدمهم و فقيههم و ثقتهم، كان قدم العراق و اجتمع مع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 مسائل، ثم كاتبه بعد ذلك علي يد علي بن جعفر بن الأسود </w:t>
      </w:r>
      <w:r>
        <w:rPr>
          <w:rStyle w:val="FootnoteAnchor"/>
          <w:rtl w:val="true"/>
        </w:rPr>
        <w:footnoteReference w:id="1103"/>
      </w:r>
    </w:p>
    <w:p>
      <w:pPr>
        <w:pStyle w:val="BookText"/>
        <w:rPr/>
      </w:pP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تقدم في ترجمة الصدوق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ثم عدّ تصانيفه،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العباس بن عمر بن العباس بن محمّد بن عبد الملك بن أبي مروان الكلوذانيّ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أجازه علي ابن الحسين بن بابويه لما قدم بغداد سنة ثمان و عشرين و ثلاثمائة بجميع كتبه، و مات علي بن الحسين سنة تسع و عشرين و ثلاثمائة، و هي السنة التي تناثرت فيها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جماعة من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الحسن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 بن الحسين بن بابويه،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في يومنا هذا فجاء الخبر بأنه مات فيه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جماعة عن أبي عبد اللّه الحسين بن علي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من أهل قمّ، منهم علي بن أحمد بن عمران الصفار، و قريبه علوية الصفار، و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بغداد في السنة التي توفي فيها أبي رضي اللّه عنه علي بن الحسين ابن موسي بن بابويه، و كان أبو الحسن علي بن محمّد السمري يسألنا كلّ قريب‏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خبر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الكتاب باستقلاله </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كان اليوم الذي قبض فيه، فسألنا عنه فذكرنا له مثل ذلك،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آجركم اللّه في علي بن الحسين فقد قبض في 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فأثبتنا تاريخ الساعة و اليوم و الشهر، فلما كان بعد سبعة عشر يوما أو ثمانية عشر يوما ورد الخبر أنه قبض في تلك الساعة التي ذكرها الشيخ أبو الحسن قدس اللّه روحه </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قبره الشريف بقم مزار معروف، و عليه قبّة عالية يزار و يتبرّك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نقله فخر الدين الطريحي في مجمع البحرين عن شيخنا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سنة عشر و ثلاثمائة دخل القرامطة لعنهم اللّه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و في كتاب الإعلام بأعلام بيت اللّه الحرام للقطب الحنفي ألّفه في سنة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دخول القرامطة في المسجد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ركض أبو طاهر بسيفه مشهورا فصفر بفرسه عند البيت الشريف فبال وراث، و الحجاج يطوفون حول البيت الحرام و السيوف تنوشهم، إلي أن قتل في المطاف الشريف ألف و سبعمائة طائف محرم، و لم يقطع طوافه علي بن بابويه و ظلّ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تري المحبّين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السيوف تقفوه إلي أن سقط ميتا رحمه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مكّة أيام الموسم، و أخذوا الحجر الأسود، و بقي عندهم عشرين سنة، و قتلوا خلقا كثيرا، و ممن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بابويه، و كان يطوف، فما قطع طوافه، فضربوه بالسيف، فوقع إلي الأرض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تري المحبين صرعي في ديارهم كفتية الكهف لا يدرون كم لبثوا </w:t>
      </w:r>
      <w:r>
        <w:rPr>
          <w:rStyle w:val="FootnoteAnchor"/>
          <w:rtl w:val="true"/>
        </w:rPr>
        <w:footnoteReference w:id="1108"/>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ذكره في شي‏ء من المؤلفات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لما تقدم من تاريخ وفاته و محل دفنه، و ببالي أني رأيت المقتول القائل للبيت في بعض التواريخ، و أنه من غير أصحابنا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29" w:name="pg11848_124451"/>
    </w:p>
    <w:p>
      <w:pPr>
        <w:pStyle w:val="Heading5"/>
        <w:numPr>
          <w:ilvl w:val="4"/>
          <w:numId w:val="1"/>
        </w:numPr>
        <w:rPr/>
      </w:pPr>
      <w:bookmarkStart w:id="330" w:name="__RefHeading___Toc11689925_73709187"/>
      <w:bookmarkStart w:id="331" w:name="_Toc128"/>
      <w:bookmarkEnd w:id="329"/>
      <w:bookmarkEnd w:id="330"/>
      <w:r>
        <w:rPr>
          <w:rtl w:val="true"/>
        </w:rPr>
        <w:t>نبذة حول كتب الكليني و ابتكاره طرح الأسانيد و الجمع بين النظائر</w:t>
      </w:r>
      <w:bookmarkEnd w:id="331"/>
    </w:p>
    <w:p>
      <w:pPr>
        <w:pStyle w:val="BookText"/>
        <w:rPr/>
      </w:pPr>
      <w:r>
        <w:rPr>
          <w:rFonts w:ascii="Amiri" w:hAnsi="Amiri" w:eastAsia="Amiri" w:cs="Amiri"/>
          <w:color w:val="111111"/>
          <w:sz w:val="28"/>
          <w:sz w:val="28"/>
          <w:szCs w:val="28"/>
          <w:rtl w:val="true"/>
          <w:lang w:bidi="ar-SA"/>
        </w:rPr>
        <w:t>و في مجموعة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أبو علي ابن شيخنا الطوسي قدس سرّهما أن أول من ابتكر طرح الأسانيد، و جمع بين النظائر، و أتي بالخبر مع قرينه، علي بن بابويه في رسالته إلي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جميع من تأخر عنه يحمد طريقته فيها و يعوّل عليه في مسائل لا يجد النص عليها لثقته و أمانته، و موضعه من العلم و الدين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الأصحاب كانوا يأخذون الفتاوي من رسالة علي ابن بابويه إذا أعوزهم النص، ثقة و اعتمادا عليه </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النجاشي أن هذه الرسالة بعينها كتاب الشرائع، قال في عداد 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الشرائع، و هي الرسالة إلي ابنه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الشيخ في الفهرست </w:t>
      </w:r>
      <w:r>
        <w:rPr>
          <w:rStyle w:val="FootnoteAnchor"/>
          <w:rtl w:val="true"/>
        </w:rPr>
        <w:footnoteReference w:id="1112"/>
      </w:r>
      <w:r>
        <w:rPr>
          <w:rFonts w:ascii="Amiri" w:hAnsi="Amiri" w:eastAsia="Amiri" w:cs="Amiri"/>
          <w:color w:val="111111"/>
          <w:sz w:val="28"/>
          <w:sz w:val="28"/>
          <w:szCs w:val="28"/>
          <w:rtl w:val="true"/>
          <w:lang w:bidi="ar-SA"/>
        </w:rPr>
        <w:t xml:space="preserve">و ابن شهرآشوب في معالم العلماء </w:t>
      </w:r>
      <w:r>
        <w:rPr>
          <w:rStyle w:val="FootnoteAnchor"/>
          <w:rtl w:val="true"/>
        </w:rPr>
        <w:footnoteReference w:id="1113"/>
      </w:r>
      <w:r>
        <w:rPr>
          <w:rFonts w:ascii="Amiri" w:hAnsi="Amiri" w:eastAsia="Amiri" w:cs="Amiri"/>
          <w:color w:val="111111"/>
          <w:sz w:val="28"/>
          <w:sz w:val="28"/>
          <w:szCs w:val="28"/>
          <w:rtl w:val="true"/>
          <w:lang w:bidi="ar-SA"/>
        </w:rPr>
        <w:t>عدّاهما اثنين، و الثاني تبع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النجاشي أتقن و أضبط، و ليس لهذه الرسالة في هذه الأعصار و ما قبلها إلي عصر الشهيد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أوضحنا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الفائدة السابقة </w:t>
      </w: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توهم كونها بعينها الفقه الرضوي بما لا مزيد عليه، و قد ضاع كما 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مؤلفاته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قال في أوّل البحار في جملة ما كان عنده من المؤلفات و كتاب الإمامة و التبصرة من الحيرة، للشيخ الأجل أبي الحسن علي بن الحسين بن موسي بن بابويه، والد الصدوق، طيب اللّه تربتهما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في الفصل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الإمامة مؤلفه من أعاظم المحدّثين و الفقهاء، و علماؤنا يعدّون فتاواه من جملة الأخبار، و وصل إلينا منه نسخة قديمة مصححة </w:t>
      </w: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لم نعثر علي هذا الكتاب، و نقلنا منه جملة من الأخبار بتوسط البحار، و نسبناه إلي أبي الحسن علي تبعا للعلامة المجلسي، و لكن في النفس منه شي‏ء، فإنه و إن عدّ النجاشي </w:t>
      </w:r>
      <w:r>
        <w:rPr>
          <w:rStyle w:val="FootnoteAnchor"/>
          <w:rtl w:val="true"/>
        </w:rPr>
        <w:footnoteReference w:id="1117"/>
      </w:r>
      <w:r>
        <w:rPr>
          <w:rFonts w:ascii="Amiri" w:hAnsi="Amiri" w:eastAsia="Amiri" w:cs="Amiri"/>
          <w:color w:val="111111"/>
          <w:sz w:val="28"/>
          <w:sz w:val="28"/>
          <w:szCs w:val="28"/>
          <w:rtl w:val="true"/>
          <w:lang w:bidi="ar-SA"/>
        </w:rPr>
        <w:t xml:space="preserve">و الشيخ </w:t>
      </w:r>
      <w:r>
        <w:rPr>
          <w:rStyle w:val="FootnoteAnchor"/>
          <w:rtl w:val="true"/>
        </w:rPr>
        <w:footnoteReference w:id="1118"/>
      </w:r>
      <w:r>
        <w:rPr>
          <w:rFonts w:ascii="IRNazanin" w:hAnsi="IRNazanin" w:eastAsia="IRNazanin"/>
          <w:color w:val="111111"/>
          <w:sz w:val="28"/>
          <w:sz w:val="28"/>
          <w:szCs w:val="28"/>
          <w:rtl w:val="true"/>
          <w:lang w:bidi="fa-IR"/>
        </w:rPr>
        <w:t xml:space="preserve">و ابن شهرآشوب </w:t>
      </w:r>
      <w:r>
        <w:rPr>
          <w:rStyle w:val="FootnoteAnchor"/>
          <w:rtl w:val="true"/>
        </w:rPr>
        <w:footnoteReference w:id="1119"/>
      </w:r>
      <w:r>
        <w:rPr>
          <w:rFonts w:ascii="Amiri" w:hAnsi="Amiri" w:eastAsia="Amiri" w:cs="Amiri"/>
          <w:color w:val="111111"/>
          <w:sz w:val="28"/>
          <w:sz w:val="28"/>
          <w:szCs w:val="28"/>
          <w:rtl w:val="true"/>
          <w:lang w:bidi="ar-SA"/>
        </w:rPr>
        <w:t>من مؤلفاته كتاب الإمامة و التبصرة من الحيرة، إلّا أن في كون ما كان عنده هو الذي عدّ من مؤلفاته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يروي في هذا الكتاب عن أبي محمّد هارون بن موسي 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مشايخ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السيدين، و عن الحسن بن حمزة العلوي الذي هو أيضا من مشايخ المفيد، و الغضائري، و ابن عبدون، و عن أحمد بن علي عن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الصفار، و عن سهل بن احمد الديباجي عن محمّد بن محمّد الأشعث، إلي غير ذلك مما ينافي طبقته، و إن أمكن التكلف في بعضها، إلّا أن ملاحظة الجميع تورث الظن القوي بعدم كونه منه </w:t>
      </w:r>
      <w:r>
        <w:rPr>
          <w:rStyle w:val="FootnoteAnchor"/>
          <w:rtl w:val="true"/>
        </w:rPr>
        <w:footnoteReference w:id="1120"/>
      </w:r>
      <w:r>
        <w:rPr>
          <w:rFonts w:ascii="IRNazanin" w:hAnsi="IRNazanin" w:eastAsia="IRNazanin"/>
          <w:color w:val="111111"/>
          <w:sz w:val="28"/>
          <w:sz w:val="28"/>
          <w:szCs w:val="28"/>
          <w:rtl w:val="true"/>
          <w:lang w:bidi="fa-IR"/>
        </w:rPr>
        <w:t>، و اللّه العالم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 الشيخ و النجاشي أيضا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قرب الإسناد، و هو‏ق</w:t>
      </w:r>
      <w:r>
        <w:rPr>
          <w:rFonts w:eastAsia="Amiri" w:cs="Amiri" w:ascii="Amiri" w:hAnsi="Amiri"/>
          <w:color w:val="111111"/>
          <w:sz w:val="28"/>
          <w:szCs w:val="28"/>
          <w:rtl w:val="true"/>
          <w:lang w:bidi="ar-SA"/>
        </w:rPr>
        <w:t xml:space="preserve">. </w:t>
      </w:r>
      <w:bookmarkStart w:id="332" w:name="pg11848_124453"/>
    </w:p>
    <w:p>
      <w:pPr>
        <w:pStyle w:val="BookText"/>
        <w:rPr/>
      </w:pPr>
      <w:bookmarkEnd w:id="332"/>
      <w:r>
        <w:rPr>
          <w:rFonts w:ascii="Amiri" w:hAnsi="Amiri" w:eastAsia="Amiri" w:cs="Amiri"/>
          <w:color w:val="111111"/>
          <w:sz w:val="28"/>
          <w:sz w:val="28"/>
          <w:szCs w:val="28"/>
          <w:rtl w:val="true"/>
          <w:lang w:bidi="ar-SA"/>
        </w:rPr>
        <w:t xml:space="preserve">كالأمالي من المؤلفات التي شاع تأليفها بين المحدّثين، كان يجمع كلّ محدّث ما كان عنده من الأخبار التي علا سندها و قلّت وسائطها و قرب إسنادها إلي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مؤلف مخصوص، و كانوا يفتخرون و يبتهجون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قرب الإسناد للشيخ الجليل عبد اللّه بن جعفر الحميري، و بقي من أجزائه قرب الإسناد إلي الصادق و إلي الكاظم و إلي الرضا عليهم السلام إلي الآن، و الباقي ضاع من حوادث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قرب الإسناد للمحدّث الجليل علي بن إبراهيم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قرب الإسناد لمحمّد بن عيسي بن عبيد اليقطيني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قرب الإسناد لمحمّد بن جعفر بن 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المدقق المقدس الأردبيلي في حديقة الشيعة بأن قرب الإسناد لعلي بن بابويه وقع بيده بعد تأليفه آيات الأحكام، و كان بخطّ مؤلّفه، و قد أخرج منه بعض الأخبار في الحديقة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 w:name="__RefHeading___Toc11689927_73709187"/>
      <w:bookmarkStart w:id="334" w:name="_Toc129"/>
      <w:bookmarkEnd w:id="333"/>
      <w:r>
        <w:rPr>
          <w:rtl w:val="true"/>
        </w:rPr>
        <w:t>في ذكر مشجرة مشايخ أبي الحسن علي بن الحسين بن موسي بن بابويه القمي</w:t>
      </w:r>
      <w:bookmarkEnd w:id="334"/>
    </w:p>
    <w:p>
      <w:pPr>
        <w:pStyle w:val="BookText"/>
        <w:rPr/>
      </w:pPr>
      <w:r>
        <w:rPr>
          <w:rFonts w:ascii="Amiri" w:hAnsi="Amiri" w:eastAsia="Amiri" w:cs="Amiri"/>
          <w:color w:val="111111"/>
          <w:sz w:val="28"/>
          <w:sz w:val="28"/>
          <w:szCs w:val="28"/>
          <w:rtl w:val="true"/>
          <w:lang w:bidi="ar-SA"/>
        </w:rPr>
        <w:t>و اعلم أن ضبط أسامي مشايخ هذا الشيخ الجليل متوقف علي تصفح أسانيد أخبار كتب ولده أبي جعفر الصدوق الموجودة في هذه الأعصار، و هو متوقف علي الفراغ من شغل أهم غير ميسور لنا، و الذي حضرنا من أساميهم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إبراهيم </w:t>
      </w:r>
      <w:r>
        <w:rPr>
          <w:rStyle w:val="FootnoteAnchor"/>
          <w:rtl w:val="true"/>
        </w:rPr>
        <w:footnoteReference w:id="1122"/>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يحيي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جعفر الحميري</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إدريس الأشعري</w:t>
      </w:r>
      <w:r>
        <w:rPr>
          <w:rFonts w:eastAsia="Amiri" w:cs="Amiri" w:ascii="Amiri" w:hAnsi="Amiri"/>
          <w:color w:val="111111"/>
          <w:sz w:val="28"/>
          <w:szCs w:val="28"/>
          <w:rtl w:val="true"/>
          <w:lang w:bidi="ar-SA"/>
        </w:rPr>
        <w:t xml:space="preserve">. </w:t>
      </w:r>
      <w:bookmarkStart w:id="335" w:name="pg11848_124454"/>
    </w:p>
    <w:p>
      <w:pPr>
        <w:pStyle w:val="BookText"/>
        <w:rPr/>
      </w:pPr>
      <w:bookmarkEnd w:id="335"/>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الحسن الصفار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الحسين السعدآبادي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موسي الكميذاني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الحسن بن علي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 بن محمّد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أحمد بن علي بن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بالأسانيد السابقة عن أبي جعفر الصدوق محمّد، عن والده أبي الحسن علي بن الحسين بن موسي بن بابويه، عن سعد بن عبد اللّه، عن محمّد ابن عبد الجبار، عن الإمام الحسن العسكري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حال أبي هاشم الكوفي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فاسد العقيدة جدّا، و هو الذي ابتدع مذهبا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التصوف، و جعله مفرّا لعقيدته الخبيثة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بسند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 مفرّا لنفسه الخبيثة، و أكثر الملاحدة، و جنّة لعقائدهم الباطلة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11689929_73709187"/>
      <w:bookmarkStart w:id="337" w:name="_Toc130"/>
      <w:bookmarkEnd w:id="336"/>
      <w:r>
        <w:rPr>
          <w:rtl w:val="true"/>
        </w:rPr>
        <w:t>الثاني عشر من أصحاب المجاميع الشيخ أبي عمرو محمّد بن عمر بن عبد العزيز الكشي</w:t>
      </w:r>
      <w:bookmarkEnd w:id="337"/>
    </w:p>
    <w:p>
      <w:pPr>
        <w:pStyle w:val="Heading5"/>
        <w:numPr>
          <w:ilvl w:val="4"/>
          <w:numId w:val="1"/>
        </w:numPr>
        <w:rPr/>
      </w:pPr>
      <w:bookmarkStart w:id="338" w:name="__RefHeading___Toc11689931_73709187"/>
      <w:bookmarkStart w:id="339" w:name="_Toc131"/>
      <w:bookmarkEnd w:id="338"/>
      <w:r>
        <w:rPr>
          <w:rtl w:val="true"/>
        </w:rPr>
        <w:t>في ترجمة الكشي</w:t>
      </w:r>
      <w:bookmarkEnd w:id="339"/>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المقدم الجليل أبو عمرو محمّد بن عمر بن عبد العزيز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بصير بالأخبار و بالرجال، حسن الاعتقاد، و له كتاب الرجال، أخبرنا جماعة عن أبي محمّد هارون بن موسي عنه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غلمان العياشي، ثقة بصير بالرجال و الأخبار، مستقيم المذهب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 xml:space="preserve">. </w:t>
      </w:r>
      <w:bookmarkStart w:id="340" w:name="pg11848_124455"/>
    </w:p>
    <w:p>
      <w:pPr>
        <w:pStyle w:val="BookText"/>
        <w:rPr/>
      </w:pPr>
      <w:bookmarkEnd w:id="340"/>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عينا، روي عن الضعفاء كثيرا، و صحب العياشي و أخذ عنه، و تخرج عليه في داره التي كانت مرتعا للشيعة و أهل العلم، له كتاب الرجال، كثير العلم إلّا أن فيه أغلاطا كثيرة، أخبرنا أحمد بن علي بن نوح و غيره عن جعفر بن محمّد عنه بكتابه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 w:name="__RefHeading___Toc11689933_73709187"/>
      <w:bookmarkStart w:id="342" w:name="_Toc132"/>
      <w:bookmarkEnd w:id="341"/>
      <w:r>
        <w:rPr>
          <w:rtl w:val="true"/>
        </w:rPr>
        <w:t>نبذة حول كتب الكشي</w:t>
      </w:r>
      <w:bookmarkEnd w:id="342"/>
    </w:p>
    <w:p>
      <w:pPr>
        <w:pStyle w:val="BookText"/>
        <w:rPr/>
      </w:pPr>
      <w:r>
        <w:rPr>
          <w:rFonts w:ascii="Amiri" w:hAnsi="Amiri" w:eastAsia="Amiri" w:cs="Amiri"/>
          <w:color w:val="111111"/>
          <w:sz w:val="28"/>
          <w:sz w:val="28"/>
          <w:szCs w:val="28"/>
          <w:rtl w:val="true"/>
          <w:lang w:bidi="ar-SA"/>
        </w:rPr>
        <w:t>و يظهر من معالم العلماء أن اسم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الناقلين عن الأئمة الصادقين عليهم السلام </w:t>
      </w:r>
      <w:r>
        <w:rPr>
          <w:rStyle w:val="FootnoteAnchor"/>
          <w:rtl w:val="true"/>
        </w:rPr>
        <w:footnoteReference w:id="1127"/>
      </w:r>
      <w:r>
        <w:rPr>
          <w:rFonts w:ascii="Amiri" w:hAnsi="Amiri" w:eastAsia="Amiri" w:cs="Amiri"/>
          <w:color w:val="111111"/>
          <w:sz w:val="28"/>
          <w:sz w:val="28"/>
          <w:szCs w:val="28"/>
          <w:rtl w:val="true"/>
          <w:lang w:bidi="ar-SA"/>
        </w:rPr>
        <w:t xml:space="preserve">، و اختصره شيخ الطائفة أبو جعفر الطوسي، و يظهر سبب الاختصار علي ما صرّح به جماعة أن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جامعا للأخبار الواردة في مدح الرواة و ذمّهم من العامة و الخاصة، فجرده الشيخ للخاصة و أزال عنه رواتهم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آخرين أنّ السبب ما أشار إليه النجاشي و العلامة في الخلاصة، من أنه كان فيه أغلاط كثيرة </w:t>
      </w:r>
      <w:r>
        <w:rPr>
          <w:rStyle w:val="FootnoteAnchor"/>
          <w:rtl w:val="true"/>
        </w:rPr>
        <w:footnoteReference w:id="1128"/>
      </w:r>
      <w:r>
        <w:rPr>
          <w:rFonts w:ascii="Amiri" w:hAnsi="Amiri" w:eastAsia="Amiri" w:cs="Amiri"/>
          <w:color w:val="111111"/>
          <w:sz w:val="28"/>
          <w:sz w:val="28"/>
          <w:szCs w:val="28"/>
          <w:rtl w:val="true"/>
          <w:lang w:bidi="ar-SA"/>
        </w:rPr>
        <w:t>، فعمد الشيخ إلي تهذيبه و سمّاه باختيار الرجال، و صرّح جماعة من أئمة الفن أن الموجود المتداول من رجال الكشي من عصر العلامة إلي وقتنا هذا هو اختيار الشيخ، و أمّا الأصل فذكر جماعة من المتتبعين أنّهم لم يقفوا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الفاضل يوسف بن محمّد بن زين الدين الحسيني الشامي، رتّب هذا الكتاب علي ترتيب رجال الشيخ في سنة إحدي و ثمانين و تسعمائة، و كان عندي منه نسخة ذهبت عني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رتبه علي ترتيب منهج المقال و أمثاله الشيخ العالم زكي الدين المولي عناية اللّه بن شرف الدين بن علي القهپائي مولدا النجفي مسكنا، تلميذ المحققين الورعين المولي عبد اللّه التستري، و المقدس الأردبيلي، صاحب مجمع‏ </w:t>
      </w:r>
    </w:p>
    <w:p>
      <w:pPr>
        <w:pStyle w:val="BookText"/>
        <w:rPr/>
      </w:pPr>
      <w:r>
        <w:rPr>
          <w:rFonts w:ascii="Amiri" w:hAnsi="Amiri" w:eastAsia="Amiri" w:cs="Amiri"/>
          <w:color w:val="111111"/>
          <w:sz w:val="28"/>
          <w:sz w:val="28"/>
          <w:szCs w:val="28"/>
          <w:rtl w:val="true"/>
          <w:lang w:bidi="ar-SA"/>
        </w:rPr>
        <w:t>المقال في سنة إحدي عشر بعد الألف، عندنا نسخة الأصل منه، و له عليها حواش نافعة، و رمزها ع، و قد أشار في ترجمة كلّ أحد كالسيد المتقدم إلي المواضع التي فيها ذكر لهذا الرجل مدحا و قدحا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رتبه أيضا الشيخ الفاضل الشيخ داود بن الحسن الجزائري المعاصر لصاحب الحدائق، كما صرّح به في اللؤلؤة </w:t>
      </w:r>
      <w:r>
        <w:rPr>
          <w:rStyle w:val="FootnoteAnchor"/>
          <w:rtl w:val="true"/>
        </w:rPr>
        <w:footnoteReference w:id="1129"/>
      </w:r>
      <w:r>
        <w:rPr>
          <w:rFonts w:ascii="Amiri" w:hAnsi="Amiri" w:eastAsia="Amiri" w:cs="Amiri"/>
          <w:color w:val="111111"/>
          <w:sz w:val="28"/>
          <w:sz w:val="28"/>
          <w:szCs w:val="28"/>
          <w:rtl w:val="true"/>
          <w:lang w:bidi="ar-SA"/>
        </w:rPr>
        <w:t>، و لم نعثر علي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انه قد ظهر لنا من بعض القرائن أنه قد وقع في اختيار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من بعض العلماء أو النساخ بإسقاط بعض ما فيه، و أن الدائر في هذه الأعصار غير حاو لتمام ما في الاختيار، و لم أر من تنبّه لذلك، و لا وحشة من هذه الدعوي بعد وجود القرائن التي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 فرج الهموم للسيد رضي الدين علي بن طاوس، قال في جملة كلام له، و نحن نذكر ما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عن جدّه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اختياره عن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لفظ ما وجدناه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أملاه علينا الشيخ الجليل الموفق أبو جعفر محمّد بن الحسن بن علي الطوسي أدام اللّه علوّه و كان ابتداء إملائه يوم الثلاثاء السادس و العشرين من صفر سنة ست و خمسين و أربعمائة بالمشهد المقدس الشريف الغروي علي ساكنه السلام، فإن هذه الأخبار اختصرتها من كتاب الرجال لأبي عمرو محمّد بن عمر بن عبد العزيز الكشي و اخترنا ما فيها </w:t>
      </w:r>
      <w:r>
        <w:rPr>
          <w:rStyle w:val="FootnoteAnchor"/>
          <w:rtl w:val="true"/>
        </w:rPr>
        <w:footnoteReference w:id="113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أول النسخ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عندي نسخة شريفة من رجال الكشي بخط الشيخ علي نجيب الدين بن محمد بن مكّي بن عيسي تلميذ الشيخ حسن صاحب المعالم و صاحبه، و في الكتاب صفحات من خط الشيخ حسن صاحب المعالم و قد انتسخه من نسخة الشهيد الأوّل حيث نقل في آخر كل جزء منه صورة خط الشهيد بكذا بلغ مقابلة و تصحيحا بالنسخة المنقول منها بحسب الجهد و الطاقة إلّا ما زاغ عنه البصر و حدّ عنه النظر و كتبه محمّد بن مكّي العاملي عامله اللّه بلطفه الجلي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الحاشية بخط كاتب المتن هذا صورة ما علي الأصل المنقول منه بلغ أيّده اللّه تعالي قراءة إلي هاهنا، و كتب أحمد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في الحاشية كذا في النسخة المنقول عنها، و وافق الفراغ من نسخه أواخر شهر ربيع الآخر من سنة اثنتين و ستين و خمسمائة، و كتب علي بن حمزة ابن محمد بن شهريار الخازن بمشهد الغري علي مشرفه الصلاة و السلام حامدا اللّه تعالي و مصليا علي نبيّه محمّد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صورة هذه الخطوط في تمام الأجزاء السبعة فإنّه جعل الكتاب علي سبعة أجزاء و في ظهر كل جزء أسامي الرواة المذكورين في ذلك الجزء و كان في مواضع متعدّدة من تلك النسخة صفحة أو أكثر بخط صاحب المعالم و أعلم ذلك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الشيخ علي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فرغ من مشقّة مشقة أقل الخليفة بل اللاشي‏ء في الحقيقة كثير الزلل قليل العمل علي نجيب الدين بن محمد بن مكّي بن عيسي الجبلي العاملي نهار الجمعة السادس و العشرين من شهر ذي الحجة عام تسعين و تسعمائة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رأي الحاج الموفق المؤيد هذه النسخة من الكشي من جملة كتبي،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اختيار الشيخ لرجال الكشي وجدناها مختلفة كثيرا و ليست في النسخ من هذا الكتاب نسخة بهذا الاعتبار لشهادة مثل السيد الجليل أحمد بن طاوس و علي بن حمزة بن الخازن بها و شهادة خط الشيخ علي نجيب الدين و مقابلة و نظر صاحب المعالم و خطوطه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رأيناها الأخبار السبعة التي صدر بها الكتاب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الشروع في التراجم، و ليس فيه هذه العبارة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مناقب ابن شهرآشوب نقلا عن اختيار الرجال لأبي جعفر الطوسي، عن أبي عبد اللّه عليه السلام عن سلمان الفارسي، أنه لما استخرج أمير المؤمنين عليه السلام خرجت فاطمة عليها السلام حتي انتهت إلي القبر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 ابن عمّي، فو الذي بعث محمّدا صلّي اللّه عليه و آله بالحق لئن لم تخلّوا عنه لأنشرن شعري، و لأضعن قميص رسول اللّه صلّي اللّه عليه و آله علي رأسي، و لأصرخن إلي اللّه، فما ناقة صالح بأكرم علي اللّه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و اللّه أساس حيطان المسجد تقطعت من أسفلها حتي لو أراد رجل أن ينفذ من تحتها نفذ، فدنوت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w:t>
      </w:r>
    </w:p>
    <w:p>
      <w:pPr>
        <w:pStyle w:val="BookText"/>
        <w:rPr/>
      </w:pPr>
      <w:r>
        <w:rPr>
          <w:rFonts w:ascii="Amiri" w:hAnsi="Amiri" w:eastAsia="Amiri" w:cs="Amiri"/>
          <w:color w:val="111111"/>
          <w:sz w:val="28"/>
          <w:sz w:val="28"/>
          <w:szCs w:val="28"/>
          <w:rtl w:val="true"/>
          <w:lang w:bidi="ar-SA"/>
        </w:rPr>
        <w:t>و مولاتي، إن اللّه تبارك و تعالي بعث أباك رحمة فلا تكوني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الحيطان حتي سطعت الغبرة من أسفلها فدخلت في خياشيمنا </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هذا الخبر في النسخ التي رأيناها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حاشية تلخيص المقال للعالم المحقق الآميرزا محمّد طاب ثراه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جعفر الطوسي في اختيار الرجال، عن هشام بن سالم عن أبي عبد اللّه عليه السلام، و 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الحسن ابن الحسن، أن بلالا أبي أن يبايع أبا بكر، و أنّ عمر أخذ بتلابيبه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هذا جزاء أبي بكر منك أن أعتقك فلا تجي‏ء تبايعه؟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أبو بكر أعتقني للّه فليدعني له، و إن كان أعتقني لغير ذلك فها أنا ذا، و أمّا بيعته فما كنت مبايعا أحدا لم يستخلفه رسول اللّه صلّي اللّه عليه و آله، و الذي استخلفه بيعته في أعناقنا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 لا تقم معنا، فارتحل إلي الشام، و توفي بدمشق و دفن بالباب الصغير، و له شعر في هذا المعني </w:t>
      </w:r>
      <w:r>
        <w:rPr>
          <w:rStyle w:val="FootnoteAnchor"/>
          <w:rtl w:val="true"/>
        </w:rPr>
        <w:footnoteReference w:id="1133"/>
      </w:r>
      <w:r>
        <w:rPr>
          <w:rFonts w:ascii="Amiri" w:hAnsi="Amiri" w:eastAsia="Amiri" w:cs="Amiri"/>
          <w:color w:val="111111"/>
          <w:sz w:val="28"/>
          <w:sz w:val="28"/>
          <w:szCs w:val="28"/>
          <w:rtl w:val="true"/>
          <w:lang w:bidi="ar-SA"/>
        </w:rPr>
        <w:t>، كذا وجد منسوبا إلي الشهيد الثاني، و لم أره في كتاب الاختيار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رجال ابن داود في ترجمة حمدان بن أحمد، نقلا عن الكشي، أنه من خاصة الخاصّة، أجمعت العصابة علي تصحيح ما يصح عنه و الإقرار له بالفقه في آخرين </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غير مذكور في الكتاب </w:t>
      </w:r>
      <w:r>
        <w:rPr>
          <w:rStyle w:val="FootnoteAnchor"/>
          <w:rtl w:val="true"/>
        </w:rPr>
        <w:footnoteReference w:id="1135"/>
      </w:r>
      <w:r>
        <w:rPr>
          <w:rFonts w:ascii="Amiri" w:hAnsi="Amiri" w:eastAsia="Amiri" w:cs="Amiri"/>
          <w:color w:val="111111"/>
          <w:sz w:val="28"/>
          <w:sz w:val="28"/>
          <w:szCs w:val="28"/>
          <w:rtl w:val="true"/>
          <w:lang w:bidi="ar-SA"/>
        </w:rPr>
        <w:t>، و عدّه من أوهام ابن داود بعيد كبعد كون النقل من أصل كتاب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المحقق الداماد في الرواشح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شرح حال حمدان و نقل إجماع ابن داود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كتاب الكشي ساذج </w:t>
      </w:r>
      <w:r>
        <w:rPr>
          <w:rStyle w:val="FootnoteAnchor"/>
          <w:rtl w:val="true"/>
        </w:rPr>
        <w:footnoteReference w:id="1136"/>
      </w:r>
      <w:r>
        <w:rPr>
          <w:rFonts w:ascii="Amiri" w:hAnsi="Amiri" w:eastAsia="Amiri" w:cs="Amiri"/>
          <w:color w:val="111111"/>
          <w:sz w:val="28"/>
          <w:sz w:val="28"/>
          <w:szCs w:val="28"/>
          <w:rtl w:val="true"/>
          <w:lang w:bidi="ar-SA"/>
        </w:rPr>
        <w:t xml:space="preserve">و لسانه ساكت من ادعاء الإجماع، إلّا أن يقال أن المعهود من سيرته و المأثور من سنّته أنه لا يطلق القول بالفقه و الثقة و الحبرية و العدّ من خاص الخاص إلّا فيمن يحكم بتصحيح ما يصحّ عنه و ينقل علي ذلك الإجماع، فلذلك نسب الحسن بن داود هذا الادعاء إليه، ثم ذكر الاحتمال الثاني، و الوجه الذي أبدعه أبعد الوجوه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رحمه اللّه في الراشحة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الأعظم من الناس يغلطون فلا يفرقون بين المشيخة و المشيخة، و لا بين شيخان و شيخان، و يضمون كاف الكشي و يشدّدون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اعلمن أن أبا بكر محمّد بن عمر بن عبد العزيز الكشي شيخنا المتقدم الثقة الثبت العالم البصير بالرجال و الأخبار، صاحب أبي نصر محمّد بن مسعود العياشي السلمي السمرقندي، و كثيرا من وجوه شيوخنا و علمائنا كانوا من كش البلد المعروف علي مراحل من سمرقند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البارع المهندس البيرجندي في كتابه المعمول في مساحة الأرض و بلدان الأقاليم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الكاف و تشديد الشين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 ما وراء النهر، بلد عظيم ثلاثة فراسخ، و النسبة إليه كشي </w:t>
      </w:r>
      <w:r>
        <w:rPr>
          <w:rStyle w:val="FootnoteAnchor"/>
          <w:rtl w:val="true"/>
        </w:rPr>
        <w:footnoteReference w:id="1138"/>
      </w:r>
      <w:r>
        <w:rPr>
          <w:rFonts w:ascii="Amiri" w:hAnsi="Amiri" w:eastAsia="Amiri" w:cs="Amiri"/>
          <w:color w:val="111111"/>
          <w:sz w:val="28"/>
          <w:sz w:val="28"/>
          <w:szCs w:val="28"/>
          <w:rtl w:val="true"/>
          <w:lang w:bidi="ar-SA"/>
        </w:rPr>
        <w:t>، و أما ما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يلقح به النخل، و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بجرجان </w:t>
      </w:r>
      <w:r>
        <w:rPr>
          <w:rStyle w:val="FootnoteAnchor"/>
          <w:rtl w:val="true"/>
        </w:rPr>
        <w:footnoteReference w:id="1139"/>
      </w:r>
      <w:r>
        <w:rPr>
          <w:rFonts w:ascii="Amiri" w:hAnsi="Amiri" w:eastAsia="Amiri" w:cs="Amiri"/>
          <w:color w:val="111111"/>
          <w:sz w:val="28"/>
          <w:sz w:val="28"/>
          <w:szCs w:val="28"/>
          <w:rtl w:val="true"/>
          <w:lang w:bidi="ar-SA"/>
        </w:rPr>
        <w:t xml:space="preserve">، فعلي تقدير الصحة فليست النسبة إليها </w:t>
      </w:r>
      <w:r>
        <w:rPr>
          <w:rStyle w:val="FootnoteAnchor"/>
          <w:rtl w:val="true"/>
        </w:rPr>
        <w:footnoteReference w:id="114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لصحة ما ذكره أن أغلب مشايخه و الرواة عنه من أهل‏خ</w:t>
      </w:r>
      <w:r>
        <w:rPr>
          <w:rFonts w:eastAsia="Amiri" w:cs="Amiri" w:ascii="Amiri" w:hAnsi="Amiri"/>
          <w:color w:val="111111"/>
          <w:sz w:val="28"/>
          <w:szCs w:val="28"/>
          <w:rtl w:val="true"/>
          <w:lang w:bidi="ar-SA"/>
        </w:rPr>
        <w:t xml:space="preserve">. </w:t>
      </w:r>
      <w:bookmarkStart w:id="343" w:name="pg11848_124460"/>
    </w:p>
    <w:p>
      <w:pPr>
        <w:pStyle w:val="BookText"/>
        <w:rPr/>
      </w:pPr>
      <w:bookmarkEnd w:id="343"/>
      <w:r>
        <w:rPr>
          <w:rFonts w:ascii="Amiri" w:hAnsi="Amiri" w:eastAsia="Amiri" w:cs="Amiri"/>
          <w:color w:val="111111"/>
          <w:sz w:val="28"/>
          <w:sz w:val="28"/>
          <w:szCs w:val="28"/>
          <w:rtl w:val="true"/>
          <w:lang w:bidi="ar-SA"/>
        </w:rPr>
        <w:t>تلك البلاد، فإنه من غلمان العياشي السمرقندي الراوي عنه، القاري عليه، المستفيد منه، و المعتمد عليه في التعديل و الجرح</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11689935_73709187"/>
      <w:bookmarkStart w:id="345" w:name="_Toc133"/>
      <w:bookmarkEnd w:id="344"/>
      <w:r>
        <w:rPr>
          <w:rtl w:val="true"/>
        </w:rPr>
        <w:t>في ذكر مشجرة مشايخ الكشي</w:t>
      </w:r>
      <w:bookmarkEnd w:id="345"/>
    </w:p>
    <w:p>
      <w:pPr>
        <w:pStyle w:val="BookText"/>
        <w:rPr/>
      </w:pPr>
      <w:r>
        <w:rPr>
          <w:rFonts w:ascii="Amiri" w:hAnsi="Amiri" w:eastAsia="Amiri" w:cs="Amiri"/>
          <w:color w:val="111111"/>
          <w:sz w:val="28"/>
          <w:sz w:val="28"/>
          <w:szCs w:val="28"/>
          <w:rtl w:val="true"/>
          <w:lang w:bidi="ar-SA"/>
        </w:rPr>
        <w:t>و يروي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حمدويه بن نصير الكشي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سعيد الكشي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جعفر محمّد بن أبي عوف البخاري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إبراهيم بن محمّد بن العباس الختلي </w:t>
      </w:r>
      <w:r>
        <w:rPr>
          <w:rStyle w:val="FootnoteAnchor"/>
          <w:rtl w:val="true"/>
        </w:rPr>
        <w:footnoteReference w:id="1144"/>
      </w:r>
      <w:r>
        <w:rPr>
          <w:rFonts w:ascii="Amiri" w:hAnsi="Amiri" w:eastAsia="Amiri" w:cs="Amiri"/>
          <w:color w:val="111111"/>
          <w:sz w:val="28"/>
          <w:sz w:val="28"/>
          <w:szCs w:val="28"/>
          <w:rtl w:val="true"/>
          <w:lang w:bidi="ar-SA"/>
        </w:rPr>
        <w:t xml:space="preserve">، و الختل كسكّر بلد بما وراء النهر </w:t>
      </w:r>
      <w:r>
        <w:rPr>
          <w:rStyle w:val="FootnoteAnchor"/>
          <w:rtl w:val="true"/>
        </w:rPr>
        <w:footnoteReference w:id="1145"/>
      </w:r>
      <w:r>
        <w:rPr>
          <w:rFonts w:ascii="Amiri" w:hAnsi="Amiri" w:eastAsia="Amiri" w:cs="Amiri"/>
          <w:color w:val="111111"/>
          <w:sz w:val="28"/>
          <w:sz w:val="28"/>
          <w:szCs w:val="28"/>
          <w:rtl w:val="true"/>
          <w:lang w:bidi="ar-SA"/>
        </w:rPr>
        <w:t>، خرج منه جمع كثير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إسحاق إبراهيم بن نصير الكشي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محمّد جبرئيل بن أحمد الفاريابي </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مقيما بكش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نصر بن صباح البلخي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علي بن محمّد القتيبي النيشابوري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إسماعيل، عن الفضل بن شاذان </w:t>
      </w:r>
      <w:r>
        <w:rPr>
          <w:rStyle w:val="FootnoteAnchor"/>
          <w:rtl w:val="true"/>
        </w:rPr>
        <w:footnoteReference w:id="1151"/>
      </w:r>
      <w:r>
        <w:rPr>
          <w:rFonts w:ascii="Amiri" w:hAnsi="Amiri" w:eastAsia="Amiri" w:cs="Amiri"/>
          <w:color w:val="111111"/>
          <w:sz w:val="28"/>
          <w:sz w:val="28"/>
          <w:szCs w:val="28"/>
          <w:rtl w:val="true"/>
          <w:lang w:bidi="ar-SA"/>
        </w:rPr>
        <w:t>، و المراد النيشابوري، كما هو الحق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طاهر بن عيسي الوراق، قال الشيخ فيمن لم يرو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محمّد من أهل كش، صاحب كتب روي عنه الكشي </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و يروي عن أبي سعيد جعفر بن أحمد بن أيوب التاجر السمرقندي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صالح خلف بن حماد العامي الكشي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آدم بن محمّد القلانسي البلخي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عبد اللّه جعفر بن محمّد، شيخ من جرجان عامّي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جعفر بن معروف يكني أبا محمّد، من أهل كش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أحمد بن أبي عوف البخاري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عبيد بن محمّد النخعي الشافعي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الحسن البراثي الكشي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عثمان بن حامد الكشي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نصير </w:t>
      </w:r>
      <w:r>
        <w:rPr>
          <w:rStyle w:val="FootnoteAnchor"/>
          <w:rtl w:val="true"/>
        </w:rPr>
        <w:footnoteReference w:id="1162"/>
      </w:r>
      <w:r>
        <w:rPr>
          <w:rFonts w:ascii="Amiri" w:hAnsi="Amiri" w:eastAsia="Amiri" w:cs="Amiri"/>
          <w:color w:val="111111"/>
          <w:sz w:val="28"/>
          <w:sz w:val="28"/>
          <w:szCs w:val="28"/>
          <w:rtl w:val="true"/>
          <w:lang w:bidi="ar-SA"/>
        </w:rPr>
        <w:t>،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كشّ، ثقة جليل القدر كثير العلم، روي عنه أبو عمرو الكشي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سعد بن جناح الكشي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سعيد محمّد بن رشيد الهروي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سعيد جعفر </w:t>
      </w:r>
      <w:r>
        <w:rPr>
          <w:rStyle w:val="FootnoteAnchor"/>
          <w:rtl w:val="true"/>
        </w:rPr>
        <w:footnoteReference w:id="1166"/>
      </w:r>
      <w:r>
        <w:rPr>
          <w:rFonts w:ascii="Amiri" w:hAnsi="Amiri" w:eastAsia="Amiri" w:cs="Amiri"/>
          <w:color w:val="111111"/>
          <w:sz w:val="28"/>
          <w:sz w:val="28"/>
          <w:szCs w:val="28"/>
          <w:rtl w:val="true"/>
          <w:lang w:bidi="ar-SA"/>
        </w:rPr>
        <w:t xml:space="preserve">بن أحمد بن أيوب السمرقندي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أحمد بن محمّد بن يعقوب البيهقي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علي أحمد بن علي بن كلثوم السرخسي </w:t>
      </w:r>
      <w:r>
        <w:rPr>
          <w:rStyle w:val="FootnoteAnchor"/>
          <w:rtl w:val="true"/>
        </w:rPr>
        <w:footnoteReference w:id="116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الفقهاء، و كان مأمونا علي الحديث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الجليل أبو أحمد حيدر بن محمّد بن نعيم السمرقندي، و أنت خبير بأن المراد من كش في هذه الموارد هو البلد المعروف، و فيه تولد تيمور لنك، و حمله في خصوص المقام علي ملقح النخل و قراءته بالضم من اعوجاج السليقة، و كان بعض من عاصرناه يقرؤه بالضم مستندا إلي بعض نسخ المنتقي لصاحب المعالم و إعرابه فيه بالضم، و هو عن جادة الاستقامة بمراحل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يروي أبو عمرو الكشي عن جماعة آخرين غيرهم،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قولويه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سعيد الآدمي سهل بن زياد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الحسن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علي أحمد بن علي السلولي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الحارث بن نصير الأزدي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عبد اللّه محمّد بن إبراهيم الوراق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بن الحسن بن بندار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أحمد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الحسن البراثي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إسحاق بن محمّد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يوسف بن السخت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بشر </w:t>
      </w:r>
      <w:r>
        <w:rPr>
          <w:rStyle w:val="FootnoteAnchor"/>
          <w:rtl w:val="true"/>
        </w:rPr>
        <w:footnoteReference w:id="1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أحمد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إبراهيم بن محمّد بن يحيي بن عباس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إشكيب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خالد البرقي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محمّد، عن الوشاء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إبراهيم بن علي الكوفي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الحسن أحمد بن محمّد الخالدي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صدقة بن حماد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بن منصور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بن إبراهيم القرشي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جعفر محمّد بن علي بن القاسم بن أبي حمزة القمّي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محمّد الدمشقي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الحسن أحمد بن الحسن الفارسي </w:t>
      </w:r>
      <w:r>
        <w:rPr>
          <w:rStyle w:val="FootnoteAnchor"/>
          <w:rtl w:val="true"/>
        </w:rPr>
        <w:footnoteReference w:id="1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إبراهيم بن المختار بن محمّد بن العباس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بكر أحمد بن إبراهيم السنسني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عمرو بن عبد العزيز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بالأسانيد عن جعفر بن قولويه، و أبي محمّد هارون بن موسي التلعكبري عن أبي عمرو محمّد بن عمر بن عبد العزيز الكشي، عن نصر بن الصباح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عيسي، عن الحسين بن سعيد، عن إسماعيل بن بزيع،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منزلة هذا الرجل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تقول؛ إلّا أن سيوفنا كانت علي عواتقنا، فمن أومي إلينا ضربناه بها، و كان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تشرّطوا تشرّطوا، فو اللّه ما اشتراطكم لذهب و لا فضّة، و ما اشتراطكم إلّا للموت، إنّ قوما من قبلكم من بني إسرائيل تشارطوا بينهم فما مات أحد منهم إلّا كان نبيّ قومه، أو نبيّ قريته، أو نبيّ نفسه، و إنكم بمنزلتهم غير أنكم لستم بأنبياء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أوردناه من ذكر طرقنا، و إجمال شرح جملة من المشايخ في الفائدة الثالثة من خاتمة كتابنا مستدرك الوسائل، و الحمد للّه أولا و آخرا، و صلّي اللّه علي محمّد و آله الطيبين الطاهرين المعصومين، في شهر رجب المرجب من شهور سنة عشرين و ثلاثمائة بعد الألف من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46" w:name="pg11848_124466"/>
    </w:p>
    <w:p>
      <w:pPr>
        <w:pStyle w:val="Heading3"/>
        <w:numPr>
          <w:ilvl w:val="2"/>
          <w:numId w:val="1"/>
        </w:numPr>
        <w:rPr/>
      </w:pPr>
      <w:bookmarkStart w:id="347" w:name="__RefHeading___Toc11689937_73709187"/>
      <w:bookmarkStart w:id="348" w:name="_Toc134"/>
      <w:bookmarkEnd w:id="346"/>
      <w:bookmarkEnd w:id="347"/>
      <w:r>
        <w:rPr>
          <w:rtl w:val="true"/>
        </w:rPr>
        <w:t>الملحق التخطيطي المبسط لمشايخ و طرق الشيخ النوري إلي أصحاب المجاميع</w:t>
      </w:r>
      <w:bookmarkEnd w:id="348"/>
    </w:p>
    <w:p>
      <w:pPr>
        <w:pStyle w:val="Heading4"/>
        <w:numPr>
          <w:ilvl w:val="3"/>
          <w:numId w:val="1"/>
        </w:numPr>
        <w:rPr/>
      </w:pPr>
      <w:bookmarkStart w:id="349" w:name="__RefHeading___Toc11689939_73709187"/>
      <w:bookmarkStart w:id="350" w:name="_Toc135"/>
      <w:bookmarkEnd w:id="349"/>
      <w:r>
        <w:rPr>
          <w:rtl w:val="true"/>
        </w:rPr>
        <w:t>اشارة</w:t>
      </w:r>
      <w:bookmarkEnd w:id="350"/>
    </w:p>
    <w:p>
      <w:pPr>
        <w:pStyle w:val="BookText"/>
        <w:rPr/>
      </w:pPr>
      <w:r>
        <w:rPr>
          <w:rFonts w:ascii="Amiri" w:hAnsi="Amiri" w:eastAsia="Amiri" w:cs="Amiri"/>
          <w:color w:val="111111"/>
          <w:sz w:val="28"/>
          <w:sz w:val="28"/>
          <w:szCs w:val="28"/>
          <w:rtl w:val="true"/>
          <w:lang w:bidi="ar-SA"/>
        </w:rPr>
        <w:t>بسم اللّه الرحمن الرحيم يمثل هذا الملحق مخططا توضيحيا مبسطا لمشايخ و طرق الشيخ النوري إلي أصحاب المجاميع الاثني عشر الذين تنتهي إليهم جميع طرقه، و منهم تتفرع إلي الأئمّة المعصومين عليهم السلام، باعتماد ما أورده النوري في الفائدة الثالثة فحسب، و حيث وجدنا فيها اختلافا كثيرا مع المشجرة المطبوعة سابقا، فأشرنا إلي موارد الاختلاف تلك في هوامش خاصة بتلك الموارد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من الملاحظات المهمة التي ينبغي الالتفات إليها للاستفادة الوافية من هذا المخطط جملة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النوري في فائدته هذه قسّم طرقه إلي ثلاثة أقسام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مشايخه الخمسة و طرقهم، و قد قسّمنا نحن هذا القسم إلي اثنتي عشر طبقة تنتهي بالرقم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 المشايخ، و قد رتبنا تسلسلهم من الرقم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الرقم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المجاميع الذين أشرنا إليهم سابقا، و الذين تبتدئ طبقتهم بالشيخ الكراجكي و تنتهي بالكشي، في التسلسل المحصور بين الرقمين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خصصنا لكل علم ورد في المخطط رقما ضمن تسلسل وروده، فلو تكرر وروده أثبتنا له رقما جديدا، و وضعنا جميع هذه الأرقام في دائرة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المتأمل في هذا المخطط يجد ان هناك ثلاثة أرقام تسبق كل‏ </w:t>
      </w:r>
    </w:p>
    <w:p>
      <w:pPr>
        <w:pStyle w:val="BookText"/>
        <w:rPr/>
      </w:pPr>
      <w:r>
        <w:rPr>
          <w:rFonts w:ascii="Amiri" w:hAnsi="Amiri" w:eastAsia="Amiri" w:cs="Amiri"/>
          <w:color w:val="111111"/>
          <w:sz w:val="28"/>
          <w:sz w:val="28"/>
          <w:szCs w:val="28"/>
          <w:rtl w:val="true"/>
          <w:lang w:bidi="ar-SA"/>
        </w:rPr>
        <w:t>علم كما في المثال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تقي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الأحسائي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هو 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الأول فوق السهم يشير إلي تسلسل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الشيخ حسين علي الملايري التويسركاني و انه يروي عن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أكثر ان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إليهما بالسهمين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الرقم الموضوع في الدائرة فيشير إلي التسلسل العام للاعلام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الرقم الموجود بعد السهم المنطلق من الدائرة فيشير إلي تسلسل الشيخ، و مجموعهم يمثل مجموع الشيوخ في هذا الطريق، أي ان الشيخ التويسركاني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شيخين هما الطهراني و الأحسائي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الشيخ النوري قد أنهي بعض الطرق و لم يوصلها في متن الفائدة فقد ارتأينا الإشارة إلي تلك الموارد بوضع نجمة عندها، و هي تعني أنّ الشيخ الملحوق بهذه النجمة يشكل منتهي من سبقه من الشيوخ في هذا الطريق، و غالبا ما يكون موضع الاتصال مع طرق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الأخير يروي عن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الحق بنجمة كنهاية لهذا الطريق، فان ذلك يعني ان لهذا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السيّد مهدي بحر العلوم له طرق أخري متصلة، حيث ورد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يروي أيضا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إتماما للفائدة، و تسهيلا للقارئ و الباحث فقد اعددنا في آخر هذا المخطط فهرسا يبيّن موارد تكرار هذا العلم في هذه الطرق المختلفة</w:t>
      </w:r>
      <w:r>
        <w:rPr>
          <w:rFonts w:eastAsia="Amiri" w:cs="Amiri" w:ascii="Amiri" w:hAnsi="Amiri"/>
          <w:color w:val="111111"/>
          <w:sz w:val="28"/>
          <w:szCs w:val="28"/>
          <w:rtl w:val="true"/>
          <w:lang w:bidi="ar-SA"/>
        </w:rPr>
        <w:t xml:space="preserve">. </w:t>
      </w:r>
      <w:bookmarkStart w:id="351" w:name="pg11848_124468"/>
    </w:p>
    <w:p>
      <w:pPr>
        <w:pStyle w:val="Heading4"/>
        <w:numPr>
          <w:ilvl w:val="3"/>
          <w:numId w:val="1"/>
        </w:numPr>
        <w:rPr/>
      </w:pPr>
      <w:bookmarkStart w:id="352" w:name="__RefHeading___Toc11689941_73709187"/>
      <w:bookmarkStart w:id="353" w:name="_Toc136"/>
      <w:bookmarkEnd w:id="351"/>
      <w:bookmarkEnd w:id="352"/>
      <w:r>
        <w:rPr>
          <w:rtl w:val="true"/>
        </w:rPr>
        <w:t>في ذكر مشجرة مشايخ المحدث النوري</w:t>
      </w:r>
      <w:bookmarkEnd w:id="35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النوري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مرتضي بن محمّد أمين الأنصاري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الحسين بن علي الطهراني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القزويني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خليل الطهراني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الخوانساري‏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النراقي الكاشاني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صدر الدين محمد بن صالح بن محمد الموسوي العاملي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بن باقر النجفي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شفيع الجابلقي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رفيع الجيلاني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 الملايري التويسركاني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السيد محمد باقر بن أحمد القزويني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العلي الرشتي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السيد زين العابدين الخوانساري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بن علي بن الأمير محمد باقر الواعظ الحسيني الأصبهاني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مهدي النجفي‏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بحر العلوم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مهدي بن أبي ذر الكاشاني النراقي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الشهرستاني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كاشف الغطاء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السيد صالح الموسوي العاملي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بن الشيخ خضر آل علي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جواد بن محمّد الحسيني العاملي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احمد بن زين الدين الأحسائي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بن محمّد تقي الموسوي الجيلاني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بن عبد الرحيم الطهراني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احمد بن زين الدين الأحسائي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خاله السيد مهدي بحر العلوم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محمّد بن إسماعيل بن عبد الجبار بن سعد الدين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السيد أبو القاسم جعفر الموسوي الخوانساري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الأمير محمّد حسين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الرضوي المشهدي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بن محمّد تقي الجيلاني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السيد أبو القاسم جعفر الموسوي الخوانساري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زين العابدين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الشيخ حسن‏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الأصبهاني البهبهاني الحائري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القزويني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بن أبي القاسم جعفر بن الحسين الحسيني الموسوي الخوانساري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عبد الباقي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باقر الهزارجريبي الغروي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صالح محمد مهدي بن بهاء الدين محمد الفتوني العاملي النجفي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احمد بن إبراهيم الدرازي البحراني الحائري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النبي القزويني اليزدي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الأكبر الوحيد البهبهاني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البحراني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محمد زمان الكاشاني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مهدي الفتوني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إسماعيل بن محمد حسين المازندراني الخواجوئي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الهرندي الأصفهاني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الحدائق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السيد محمد الموسوي العاملي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بحر العلوم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بحر العلوم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محمّد علي بن أبي المعالي الصغير ابن أبي المعالي الكبير الطباطبائي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بحر العلوم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كاشف الغطاء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محمّد الطباطبائي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الشهرستاني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احمد بن حسن البحريني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احمد بن محمد آل عصفور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بن حسن الحسيني الأعرجي الكاظمي البغدادي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كاشف الغطاء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السيد حسين بن أبي القاسم جعفر بن الحسين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السيد الأمير عبد الباقي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كاشف الغطاء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بحر العلوم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جعفر كاشف الغطاء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محمد أكمل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الأمير إبراهيم بن محمّد معصوم الحسيني القزويني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نصر اللّه بن الحسين الموسوي الحائري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محمّد صادق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الأمير محمد حسين الخاتون‏آبادي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العلامة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محمد زمان الكاشاني الأصفهاني النجفي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غياث الدين محمد الأصفهاني الخوزاني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الشريف العاملي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محمّد بن جعفر الماحوزي البحراني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بن علي بن أحمد البحراني البلادي‏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رفيع الدين بن فرج الجيلاني الرشتي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الأمير إبراهيم القزويني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محمد مهدي بن إبراهيم القزويني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الأمير محمد صالح القزويني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أصغر المشهدي الرضوي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الماحوزي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الماحوزي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محمد حسين الخاتون‏آبادي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العاملي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خاله الوحيد البهبهاني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حسن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البحراني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الشيخ محمد آل عصفور‏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العلي البحريني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بن معتوق العاملي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بن محمد حسن الجيلاني‏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الشيرواني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القاضي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شفيع الأسترآبادي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محمد الخوانساري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محمد الخوانساري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القاضي قوام الدين بن عبد اللّه الكمرئي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محمد طاهر بن عبد الحميد الفتوني النباطي العاملي الأصبهاني الغروي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الفتاح التنكابني الطبرسي السراب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السيد محمد صالح بن عبد الواسع‏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محمد باقر المجلسي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الفتاح التنكابني الطبرسي السراب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محمد الخوانساري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خان الشيرازي المدني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الخاتون‏آبادي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طاهر بن مقصود علي الأصبهاني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الماحوزي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قاسم بن محمّد رضا الهزارجريبي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بن عبد اللّه الماحوزي البحراني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حسن بن يوسف بن حسن البحراني البلادي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محمود بن عبد السلام الاوالي البحراني‏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محمّد الخوانساري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الخراساني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البلادي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الماحوزي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الماحوزي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الماحوزي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البلادري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البحراني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الخوانساري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الهزارجريبي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مهدي الفتوني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حسين الخوانساري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المجلسي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محمد صالح بن عبد الواسع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مؤمن الخراساني السبزواري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بن علي الشاخوري البحراني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محمّد المقابي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صالح بن عبد الكريم الكزكراني البحراني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ماجد بن مسعود البحراني الماحوزي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بن سليمان التوبلي البحراني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العاملي المشغري‏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يحيي بن الحسن اليزدي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الرضوي القائني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سليمان البحراني القدمي زين الدين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بن كمال الدين البحراني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صالح بن عبد الكريم الكزكراني البحراني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محمد بن يوسف البحراني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سليمان القدمي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مؤمن بن دوست محمد الحسيني الأسترآبادي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فخر الدين بن محمّد الرماحي المسلمي النجفي الطريحي‏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بن زين العابدين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بن حيدر الكركي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العاملي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العاملي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علي بن علي بن الحسين الموسوي الحسيني العاملي الجبعي المكي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جابر النجفي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أبي جعفر محمد بن صاحب المعالم‏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عمته شمس الدين محمد بن علي الموسوي العاملي الجبعي‏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المدارك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محمود حسام الدين الجزائري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أبو منصور جمال الدين حسن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احمد بن الحسن بن سليمان العاملي النباطي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علي بن الحسين بن أبي الحسن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 الشهيد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الحسين بن محمد بن الصائغ الحسيني العاملي الجزيني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الأردبيلي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عبد الصمد الحارثي‏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الصائغ </w:t>
      </w:r>
      <w:bookmarkStart w:id="354" w:name="pg11848_124489"/>
    </w:p>
    <w:p>
      <w:pPr>
        <w:pStyle w:val="Heading4"/>
        <w:numPr>
          <w:ilvl w:val="3"/>
          <w:numId w:val="1"/>
        </w:numPr>
        <w:rPr/>
      </w:pPr>
      <w:bookmarkStart w:id="355" w:name="__RefHeading___Toc11689943_73709187"/>
      <w:bookmarkStart w:id="356" w:name="_Toc137"/>
      <w:bookmarkEnd w:id="354"/>
      <w:bookmarkEnd w:id="355"/>
      <w:r>
        <w:rPr>
          <w:rtl w:val="true"/>
        </w:rPr>
        <w:t>في ذكر مشجرة مشايخ المشايخ للمحدث النوري</w:t>
      </w:r>
      <w:bookmarkEnd w:id="35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مشايخ المشايخ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باقر الهزارجريبي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القاضي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ناصر الدين احمد بن محمّد بن الأمير روح الأمين الحسيني المختاري السبزواري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محمد بن تاج الدين حسن بن محمّد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تاج الدين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تاجا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علي التستري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القزويني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نصر اللّه الحائري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اللّه بن نور الدين بن نعمة اللّه الجزائري‏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نصر اللّه الحائري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محمّد حسين الخاتون‏آبادي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بن محمّد بن علي بن حيدر العاملي المكي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صدر الدين بن محمّد باقر الرضوي القمي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السيد نور الدين الجزائري‏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المكي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احمد بن إسماعيل الجزائري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الطوسي البغجمي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جعفر بن علي بن سليمان البحريني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محمّد طاهر الشريف العاملي الغروي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محمد بن علي العاملي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أبي الحسن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الجزائري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العاملي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الجزائري‏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خان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نصير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عبد علي الخمايسي النجفي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احمد بن محمد بن يوسف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محمد مؤمن الحسيني الأسترآبادي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محمد صالح الخاتون‏آبادي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الحر العاملي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بن محمد علي الكاظمي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الشيخ جعفر البحراني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خاله السيد محمد صالح الخاتون‏آبادي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الكاشاني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بن الحسن الميسي الحائري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صفي الدين بن فخر الدين الطريحي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شرف الدين علي الشولستاني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احمد بن محمّد بن يوسف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محمود الميمندي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الجزائري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شفيع بن محمد علي الأسترآبادي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فيض اللّه بن غياث الدين محمد الطباطبائي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شرف الدين علي بن حجة اللّه الحسني الشولستاني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جمعة العروسي الحويزي‏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بن كمال الدين البحراني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شرف الدين علي بن نعمة اللّه الجزائري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هاشم بن الحسين بن عبد الرؤوف الأحسائي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محيي الدين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جمال الدين محمّد الخوانساري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تقي بن مقصود علي المجلسي‏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البحريني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المجلسي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عبد علي الخمايسي النجفي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الواحد بن احمد البوراني النجفي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الشيخ علي البحريني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بن محمّد العاملي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فخر الدين الطريحي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العاملي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محمّد علي الأسترآبادي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بن حيدر الكركي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عز الدين علي نقي بن أبي العلاء محمّد هاشم الطغائي الكمرئي الفراهاني الشيرازي الأصفهاني‏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نصر اللّه الجزائري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النبي بن سعد الجزائري الغروي الحائري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صاحب المدارك لأبيه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بن سعد اللّه بن جواد البغدادي الكاظمي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بن محمّد الحرفوشي الحريري العاملي الكركي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محي الدين بن عبد اللطيف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خان بن خلف الموسوي الحسيني المشعشعي الحويزي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المجلسي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محمّد بن صاحب المعالم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رفيع الدين محمّد بن حيدر الحسيني الحسني الطباطبائي النائيني‏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قاسم بن محمّد الطباطبائي القهپائي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شريف بن شمس الدين محمّد الرويدشتي الأصفهاني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محمّد مؤمن الأسترآبادي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الحر العاملي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خان الشيرازي المدني الهندي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بن شرف الدين علي بن نعمة اللّه الموسوي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محمّد حسين الشيرازي النجفي القمي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شرف الدين علي بن حجة اللّه الطباطبائي الحسني الحسيني الشولستاني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الأمير محمّد مؤمن بن دوست محمّد الأسترآبادي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فيض اللّه بن غياث الدين محمّد الطباطبائي القهپائي‏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أمير حسين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صالح بن احمد السروي الطبرسي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الغازي القزويني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الشرف الأصفهاني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المولي حسن علي التستري الأصبهاني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عمة والده الشيخ عبد اللّه بن جابر العاملي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محمّد تقي المجلسي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بن مرتضي بن محمود الفيض الكاشاني‏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حسام الدين محمود بن درويش علي الحلي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محمّد العاملي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المجلسي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نور الدين محمّد بن حبيب اللّه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بهاء الدين العاملي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يونس الجزائري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المدارك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بهاء الدين العاملي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عثمان بن خطاب بن مرة بن مؤيد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الدنيا المعمر المغربي</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عبد اللطيف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التستري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محمّد العاملي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محمّد العاملي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العاملي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صاحب المدارك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شرف الدين علي بن نعمة اللّه الموسوي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صاحب المدارك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فيض اللّه بن عبد القاهر الحسيني التفريشي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الأسترآبادي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صاحب المعالم</w:t>
      </w:r>
      <w:r>
        <w:rPr>
          <w:rFonts w:eastAsia="Amiri" w:cs="Amiri" w:ascii="Amiri" w:hAnsi="Amiri"/>
          <w:color w:val="111111"/>
          <w:sz w:val="28"/>
          <w:szCs w:val="28"/>
          <w:rtl w:val="true"/>
          <w:lang w:bidi="ar-SA"/>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ظهير الدين إبراهيم الميسي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التستري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العاملي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العاملي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زين العابدين بن نور الدين مراد الحسيني الكاشاني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بن عبد اللّه الخطيب المازندراني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أبي عبد اللّه حسين بن حيدر بن قمر الحسيني الكركي العاملي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العاملي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المولي درويش محمّد بن حسن العاملي النطنزي الأصفهاني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عز الدين عبد اللّه بن الحسين التستري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عبد العالي الكركي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جابر العاملي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درويش محمّد بن حسن العاملي النطنزي الأصفهاني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الشوشتري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محمّد باقر المحقق الداماد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يونس الجزائري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بن حيدر الكركي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الشرف الأصفهاني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بن جابر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جابر بن عباس النجفي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معز الدين محمّد بن تقي الدين الأصفهاني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البركات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ظهير الدين إبراهيم بن الحسين الحسيني الهمداني‏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حسين بن عبد الصمد الجبعي اللويزاني الحارثي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العاملي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طاهر القمي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القزويني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حسن بن الشهيد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صالح المازندراني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ماجد بن هاشم بن علي الحسيني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صدرا</w:t>
      </w:r>
      <w:r>
        <w:rPr>
          <w:rFonts w:eastAsia="Amiri" w:cs="Amiri" w:ascii="Amiri" w:hAnsi="Amiri"/>
          <w:color w:val="111111"/>
          <w:sz w:val="28"/>
          <w:szCs w:val="28"/>
          <w:rtl w:val="true"/>
          <w:lang w:bidi="ar-SA"/>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العاملي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بن محسن الرضوي المشهدي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العالي بن المحقق الثاني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العاملي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المدارك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السيد نور الدين علي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النبي بن سعد الجزائري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صاحب المعالم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الحسن علي بن الحسين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الصائغ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ظهير الدين أبو إسحاق إبراهيم بن نور الدين علي بن عبد العالي الميسي‏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أمين بن محمد الأسترآبادي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العاملي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الداماد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الشهيدي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نور الدين محمّد بن حبيب اللّه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نجيب الدين علي بن شمس الدين محمّد الشامي العاملي الجبلي الجبعي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الأردبيلي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احمد بن نعمة اللّه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نعمة اللّه العيناثي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العالي بن المحقق الثاني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النبي بن سعد الجزائري النجفي الحائري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العالي بن المحقق الثاني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إسماعيل إبراهيم بن سليمان القطيفي البحراني الخطي الغروي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بن حسن الدراق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أحمد بن نعمة اللّه بن خاتون العاملي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عز الدين حسين بن عبد الصمد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العاملي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بن شمس الدين محمّد الحسيني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الداماد</w:t>
      </w:r>
      <w:r>
        <w:rPr>
          <w:rFonts w:eastAsia="Amiri" w:cs="Amiri" w:ascii="Amiri" w:hAnsi="Amiri"/>
          <w:color w:val="111111"/>
          <w:sz w:val="28"/>
          <w:szCs w:val="28"/>
          <w:rtl w:val="true"/>
          <w:lang w:bidi="ar-SA"/>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السيد محسن الرضوي المشهدي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علي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شهاب الدين احمد بن أبي الجامع العاملي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نور الدين علي بن عبد العالي الكركي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نور الدين علي بن عبد العالي الميسي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المدارك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الأسترآبادي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العاملي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المدارك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شمس الدين محمّد الشامي العاملي الجبلي الجبعي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نعمة اللّه بن شهاب الدين أبي العباس أحمد العاملي العيناثي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أبو العباس أحمد الشامي العاملي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عبد العالي الكركي المحقق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علي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هلال الجزائري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شهاب الدين أحمد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الشيخ نعمة اللّه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حسن بن جعفر الأعرجي الحسيني العاملي الكركي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علي بن أبي الحسن الموسوي العاملي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خاله الشيخ عبد العالي بن المحقق الثاني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الحسين بن عبد الصمد الحارثي الهمداني‏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بن إبراهيم بن أبي جمهور الأحسائي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مكي العاملي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لأمه محي الدين الميسي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العالي الميسي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علي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 الثاني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بن جعفر الأعرج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بن نور الدين علي بن أحمد الجبعي العاملي‏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هلال الجزائري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ظهير الدين إبراهيم الميسي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عبد العالي الميسي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بن جعفر الأعرج الحسيني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احمد بن محمد بن خواتون العاملي العيناثي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نور الدين علي بن عبد العالي الميسي العاملي‏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الشيخ محمد بن خواتون العاملي العيناثي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محمّد بن محمّد بن داود المؤذن العاملي الجزيني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 الشهيد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احمد بن محمّد الصهيوني العاملي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نور الدين أبو الحسن علي بن الحسين بن عبد العالي العاملي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ضياء الدين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الشهيد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دقماق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لأمه أبو القاسم علي بن علي العاملي الفقعاني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أبو المكارم الحسن بن أحمد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الحسن بن العشرة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العاملي العيناثي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خاتون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أبو الحسن علي بن هلال الجزائري‏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شمس الدين أبو عبد اللّه محمّد بن 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شمس الدين محمّد بن شجاع القطان الأنصاري الحلي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محمّد بن عبد اللّه العريضي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جعفر بن الحسام العاملي العيناثي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أبو طالب محمّد بن الشهيد الأول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فهد الحلي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شمس الدين محمّد بن نجدة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جعفر بن حسام العاملي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علي العاملي العيناثي‏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أبو العباس احمد بن شمس الدين محمّد بن فهد الأسدي الحلي‏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أبو عبد اللّه المقداد السيوري الأسدي الحلي الغروي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عز الدين الحسن بن أيوب بن نجم الدين الأعرج الحسيني الاطراوي العاملي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محمد بن 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معيّة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جعفر بن حسام العاملي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مقداد السيوري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أبو الحسن علي بن أبي محمّد الخازن الحائري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فخر الدين احمد بن عبد اللّه بن سعيد بن المتوج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المتوج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بهاء الدين علي بن غياث الدين عبد الكريم‏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عميد الدين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اخوه السيد ضياء الدين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يوسف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عميد الدين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اخوه السيد ضياء الدين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محمّد بن جمال الدين مكي بن شمس الدين محمّد النبطي العاملي الجزيني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تاج الدين أبو عبد اللّه محمّد بن جلال الدين أبي جعفر القاسم العلوي الحسني الديباجي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أبو الحسن علي بن جمال الدين احمد بن يحيي المزيدي الحلي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الحسن علي بن احمد بن طراد المطارآبادي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جلال الدين أبو محمّد الحسن بن نظام الدين احمد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علاء الدين أبو الحسن علي بن محمّد بن الحسن بن زهرة الحسيني الحلبي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طالب احمد بن أبي إبراهيم محمّد ابن زهرة الحسيني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مهنّا بن سنان بن عبد الوهاب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عبد الحميد بن فخار الموسوي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شمس الدين أبو عبد اللّه محمّد بن احمد بن أبي المعالي العلوي الموسوي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جلال الدين محمّد بن شمس الدين محمّد الكوفي الهاشمي الحائري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قطب الدين أبو جعفر محمّد بن محمّد الرازي البويهي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المرتضي عميد الدين عبد المطلب بن مجد الدين أبي الفوارس محمّد بن أبي الحسن علي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ضياء الدين عبد اللّه بن أبي الفوارس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المحققين أبو طالب محمّد بن العلامة الحلي‏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علم الدين المرتضي علي بن جلال الدين عبد الحميد بن فخار بن معد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ظهير الدين محمّد بن فخر المحققين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مجد الدين محمّد بن علي الأعرج الحسيني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علي بن غياث الدين عبد الكريم بن طاوس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جعفر بن علي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علي بن محمّد بن علي القاشي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الحسن بن علي بن داود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الدين محمّد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نما الحلّي</w:t>
      </w:r>
      <w:r>
        <w:rPr>
          <w:rFonts w:eastAsia="Amiri" w:cs="Amiri" w:ascii="Amiri" w:hAnsi="Amiri"/>
          <w:color w:val="111111"/>
          <w:sz w:val="28"/>
          <w:szCs w:val="28"/>
          <w:rtl w:val="true"/>
          <w:lang w:bidi="ar-SA"/>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شمس الدين محمّد بن احمد بن صالح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صفي الدين محمّد بن نجيب الدين يحيي بن سعيد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شمس الدين محمّد بن جعفر بن نما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الابريسمي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بن معية الحسني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جمال الدين احمد بن يحيي المزيدي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الحسن بن داود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صفي الدين محمّد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احمد بن يحيي المزيدي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الدين يحيي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 المحقق</w:t>
      </w:r>
      <w:r>
        <w:rPr>
          <w:rFonts w:eastAsia="Amiri" w:cs="Amiri" w:ascii="Amiri" w:hAnsi="Amiri"/>
          <w:color w:val="111111"/>
          <w:sz w:val="28"/>
          <w:szCs w:val="28"/>
          <w:rtl w:val="true"/>
          <w:lang w:bidi="ar-SA"/>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نظام الدين احمد بن نجيب الدين محمّد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نجم الدين طومان بن أحمد العاملي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أبي الحسن علي بن زهرة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محمّد بن الحسن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الحسن بن محمّد بن أبي الرضا العلوي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كمال الدين علي بن شرف الدين الحسين بن حماد الواسطي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خاله السيد صفي الدين أبو عبد اللّه محمّد ابن الحسن بن أبي الرضا العلوي‏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مجد الدين أبو الفوارس محمّد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فخر الدين علي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مفيد الدين محمّد بن جهم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علي بن سديد الدين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خاله 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رضي الدين علي بن سديد الدين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جمال الدين أبو منصور الحسن بن سديد الدين يوسف الحلي‏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السيد جلال الدين عبد الحميد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الحميد بن فخار الموسوي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غياث الدين عبد الكريم بن جلال الدين احمد بن طاوس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احمد بن طاوس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عبد الكريم بن احمد بن طاوس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نجم الدين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نجيب الدين يحيي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نجيب الدين أبو عبد اللّه محمّد بن نما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اخوه جعفر بن محمّد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 جعفر محمّد بن أحمد بن صالح السيبي القسيني‏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الدين يحيي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الكريم بن طاوس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شمس الدين أبو جعفر محمّد بن احمد بن صالح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نجيب الدين يحيي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محمّد بن نما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كمال الدين ميثم البحراني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شمس الدين أبو محمّد محفوظ بن وشاح بن محمّد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جعفر بن علي بن جعفر المشهدي الحائري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شمس الدين فخار بن معد الموسوي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الحميد بن فخار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سديد الدين يوسف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مفيد الدين محمّد بن علي بن محمّد ابن جهم الأسدي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ميثم بن علي بن ميثم البحراني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الحسن بن كمال الدين علي بن سليمان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نجيب الدين أبو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بن احمد بن يحيي الحلي الهذلي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سديد الدين أبو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زين الدين علي بن المطهر الحلي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الخواجه نصير الدين محمّد بن محمّد بن الحسن الطوسي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جمال الدين احمد بن سعد الدين أبي إبراهيم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 الشيخ الطوسي</w:t>
      </w:r>
      <w:r>
        <w:rPr>
          <w:rFonts w:eastAsia="Amiri" w:cs="Amiri" w:ascii="Amiri" w:hAnsi="Amiri"/>
          <w:color w:val="111111"/>
          <w:sz w:val="28"/>
          <w:szCs w:val="28"/>
          <w:rtl w:val="true"/>
          <w:lang w:bidi="ar-SA"/>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سعد الدين موسي بن جعفر آل طاوس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خاله أبو القاسم نجم الدين جعفر بن الحسن بن يحيي بن سعيد الهذلي الحلي‏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فخار بن معد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سعيد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أبو الفضائل أحمد بن طووس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رضي الدين علي بن طاوس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الخواجه نصير الدين الطوسي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مفيد الدين بن جهم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الدين يحيي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الحميد بن فخار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نجيب الدين محمّد بن نما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فخار بن معد الموسوي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الدين محمّد بن نما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علي بن طاوس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الفضائل أحمد بن طاوس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محمّد بن محمّد بن محمّد ابن زيد بن الداعي الحسيني الأفطسي الآوي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احمد بن صالح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ثابت بن عصيدة السوراوي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أبي البركات الصنعاني اليماني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خاله السيد صفي الدين أبي عبد اللّه محمّد ابن الحسن بن أبي الرضا العلوي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فخار بن معد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الخواجه نصير الدين الطوسي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 سليمان البحراني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كمال الدين علي بن سليمان البحراني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حامد محيي الدين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عمه نجم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الدين أبو إبراهيم محمّد بن نما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 علي فخار بن معد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أبي البركات اليماني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الخواجه نصير الدين الطوسي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فخار بن معد الموسوي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الدين أبو إبراهيم محمّد بن نماء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مهذب الدين الحسين بن أبي الفرج ابن ردة النيلي‏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احمد بن يوسف بن أحمد العريضي العلوي الحسيني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راشد بن إبراهيم البحراني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يحيي بن محمّد بن يحيي بن الفرج السوراوي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عز الدين بن أبي الحارث محمّد الحسيني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صفي الدين أبو جعفر بن معد بن علي بن رافع بن أبي الفضائل معد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ثابت السوراني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علي بن طاوس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سديد الدين سالم بن محفوظ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محمّد الطوسي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الدين سالم بن بدران بن علي المصري المازني‏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برهان الدين محمّد بن محمّد بن علي الحمداني القزويني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فخار بن معد الموسوي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احمد السوراوي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صفي الدين محمّد بن معد الموسوي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نجيب الدين محمّد بن نما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محيي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 ابن زهرة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الحسين بن خشرم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الدين محمّد بن غالب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محمّد السوراوي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يحيي بن علي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السعادات أسعد بن عبد القاهر ابن أسعد الأصفهاني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نجيب الدين بن نما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شمس الدين فخار بن معد الموسوي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تاج الدين الحسن بن الدربي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صفي الدين محمّد بن معد الموسوي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سديد الدين سالم بن محفوظ بن عزيزة بن وشاح السوراوي الحلي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حامد محيي الدين محمّد بن عبد اللّه بن زهرة الحسيني الاسحاقي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 ابن زهرة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الدين محمّد السوراوي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حسن بن يحيي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حامد محمّد بن أبي القاسم عبد اللّه بن علي بن زهرة الحلبي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ابن أبي البقاء هبة اللّه بن نما الحلي الربعي‏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شمس الدين أبو علي فخار بن معد الموسوي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مجد الدين علي بن الحسن بن إبراهيم العريضي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سديد الدين سالم بن محفوظ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تاج الدين الحسن بن علي الدربي‏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طاوس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فخر الدين محمّد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راشد بن إبراهيم بن إسحاق ابن إبراهيم البحراني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قوام الدين محمّد بن محمّد البحراني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محمّد بن فرج السوراوي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عربي بن مسافر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شمس الدين فخار بن معد الموسوي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كمال الدين أبو جعفر احمد بن علي ابن سعيد بن سعادة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أبو نصر الحسن بن أمين الدين أبي علي الفضل بن الحسن الطبرسي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احمد بن علي بن عبد الجبار الطبرسي القاضي‏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الدين محمّد بن محمّد بن علي الحمداني القزويني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الدين ابن شهرآشوب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هبة اللّه بن رطبة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الدين محمّد بن محمّد القزويني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الحسن علي بن يحيي الخياط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فضل اللّه الراوندي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حمزة بن زهرة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الغنية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سديد الدين محمود الحمصي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منتجب الدين أبو الحسن علي بن أبي القاسم عبيد اللّه حسكا الرازي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عماد الدين الطبري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عربي بن مسافر العبادي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علي بن حمزة بن الحسن الطوسي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نصر اللّه بن هارون الحلي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إدريس الحلي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بطريق الحلي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الدين الحمداني القزويني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بن أبي الفضل محمّد بن محمّد بن شعرة الجامعاني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طالب نصير الدين عبد اللّه بن حمزة الطوسي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عماد الدين أبو الفرج علي بن قطب الدين أبي الحسين الراوندي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نجيب الدين يحيي بن سعيد الأكبر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أبو زكريا يحيي الأكبر بن الحسن بن سعيد الحلي‏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الدين بن شهرآشوب المازندراني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السيد عز الدين أبو المكارم حمزة بن علي بن زهرة الحسيني الحلبي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أبو القاسم بن علي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إدريس الحلي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أبو الحارث محمّد بن الحسن بن علي الحسيني العلوي البغدادي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شمس الدين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بن الحسن بن الحسين بن علي بن محمّد بن بطريق الحلي الأسدي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الدين محمّد بن محمّد القزويني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جعفر بن نما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محمّد بن جعفر بن علي ابن جعفر المشهدي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المشهدي</w:t>
      </w:r>
      <w:r>
        <w:rPr>
          <w:rFonts w:eastAsia="Amiri" w:cs="Amiri" w:ascii="Amiri" w:hAnsi="Amiri"/>
          <w:color w:val="111111"/>
          <w:sz w:val="28"/>
          <w:szCs w:val="28"/>
          <w:rtl w:val="true"/>
          <w:lang w:bidi="ar-SA"/>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عماد الدين أبو الفرج علي بن قطب الدين الراوندي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يحيي بن علي الخياط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عربي بن مسافر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الحميد بن عبد اللّه التقي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الفضل سديد الدين شاذان ابن جبرئيل بن إسماعيل بن أبي طالب القمي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أبو عبد اللّه محمّد بن احمد بن إدريس الحلي العجلي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الفضل بن الحسين الحلي الاجدب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منصور الحسن بن معية العلوي الحسني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جعفر يحيي بن محمّد بن أبي زيد العلوي الحسني النقيب البصري‏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محمّد بن الحسن بن محمّد بن معية العلوي الحسني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العزّ محمّد بن علي الفويقي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معد بن فخار بن أحمد العلوي الموسوي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أبو منصور عميد الرؤساء هبة اللّه بن حامد بن احمد بن أيوب الحلي اللغوي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الحسن علي بن محمّد بن محمّد ابن علي بن محمّد بن محمّد بن السكون الحلي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محمّد قريش بن السبيع بن مهنا بن السبيع العلوي الحسيني المدني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المولي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الدين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رطبة‏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عربي بن مسافر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شهريار الخازن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عبد اللّه البحراني الشيباني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علي بن شهرآشوب ابن أبي النصر بن أبي الجيش السروي المازندراني‏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رضي الدين محمّد بن زيد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عبد الجبار المقري الرازي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فضل اللّه الراوندي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فضل اللّه الراوندي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رطبة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نجيب الدين محمّد السوراوي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أمين الدين أبو علي الفضل بن الحسن الطبرسي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سعيد بن هبة اللّه الراوندي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الفتوح الرازي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تراب مقدم السادات المرتضي ابن الداعي بن القاسم الحسني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حرب المجتبي بن الداعي بن القاسم الحسني‏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بابويه بن سعد بن محمّد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قطب الدين سعيد بن هبة اللّه الراوندي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الرضا فضل اللّه بن علي الحسني الراوندي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موفق الدين أبو القاسم عبيد اللّه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عفيف الدين محمّد بن الحسين الشوهاني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قطب الدين الراوندي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محمّد عربي بن مسافر العبادي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محمّد بن الحسن بن منصور النقاش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علي الحسن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الحاجب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طاهر بن الحسين الصوري‏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علي بن زهرة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أبو المكارم ابن زهرة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قطب الدين الراوندي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عماد الدين أبو جعفر محمّد ابن أبي القاسم علي بن محمّد بن علي الطبري الآملي الكجي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رطبة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هبة اللّه بن نما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يحيي بن البطريق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السيد ابن زهرة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مهذب الدين الحسين بن ردة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سديد الدين شاذان بن جبرئيل القمي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البقاء هبة اللّه بن نما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جمال الدين هبة اللّه بن الحسين بن رطبة السوراوي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 ابن أبي فراس ورام بن حمدان بن عيسي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محمّد بن هارون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محمّد نجم الدين عبد اللّه بن جعفر بن محمّد الدوريستي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محمّد جعفر بن أبي الفضل بن شعرة الجامعاني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جعفر بن علي المشهدي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أبو القاسم بن الزكي العلوي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أبو الفتح محمّد بن محمّد الطوسي الحسيني الحائري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قبادويه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عز الدين شرفشاه بن محمّد الحسيني الافطسي النيسابوري‏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منصور محمّد بن الحسن بن المنصور النقاش الموصلي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محمّد بن علي بن شهرآشوب المازندراني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عبد الحميد بن عبد اللّه بن أسامة العلوي الحسيني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الخير سعد بن أبي الحسن الفراء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الحمد النحوي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الطبري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عربي بن مسافر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قطب الدين الراوندي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فضل اللّه الراوندي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أبو الفتوح الرازي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سديد الدين محمود بن علي الحمصي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الدين الفضل بن الحسن الطبرسي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عماد الدين الطبري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جبرئيل بن إسماعيل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محمّد ريحان بن عبد اللّه الحبشي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محمّد عبد اللّه بن محمّد بن عمر العمري الطرابلسي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المكارم ابن زهرة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محمّد حسن بن حسولة بن صالحان القمي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موسي بن أبي عبد اللّه جعفر بن محمّد الدوريستي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احمد بن محمّد الموسوي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سراهنك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أبو الحسن علي بن إبراهيم العلوي العريضي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عربي بن مسافر العبادي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المكارم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الحسين بن رطبة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الدوريستي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شرفشاه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محمّد بن محمّد بن الجعفرية العلوية الطوسي الحسيني الحائري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محمّد عبد اللّه بن جعفر بن محمّد الدوريستي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أبو طالب محمّد بن محمّد بن أبي زيد النقيب الحسني البصري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يعلي محمّد بن علي بن حمزة الاقسيس العلوي الحسيني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بهاء الشرف نجم الدين أبو الحسن محمّد بن الحسن بن احمد بن علي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رطبة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رطبة‏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الطوسي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منصور احمد بن علي بن أبي طالب الطبرسي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جعفر محمّد بن الحسين الشوهاني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بن الحسن الحلبي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ركن الدين أبو الحسن علي بن علي بن عبد الصمد السبزواري النيسابوري التميمي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بن عبد الصمد السبزواري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علي بن شهرآشوب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شهرآشوب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الفتاح احمد بن علي الرازي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سعيد عبد الجليل بن عيسي ابن عبد الوهاب الرازي‏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الفضل الداعي بن علي بن الحسن الحسيني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المحاسن مسعود بن علي بن محمّد الصوافي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علي محمّد بن الفضل الطبرسي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الحسين بن احمد بن طحال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الفضل بن الحسن بن الفضل الطبرسي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أبو الفتوح الحسين ابن علي بن محمّد بن أحمد الخزاعي الرازي النيسابوري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الحسين سعيد بن هبة اللّه بن الحسن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 الراوندي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بن كميح‏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كميح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المنتهي بن أبي زيد عبد اللّه بن كيابكي الكجي الجرجاني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الصمصام ذو الفقار بن محمّد بن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ناصح الدين أبو الفتح عبد الواحد ابن محمّد بن المحفوظ التميمي الآمدي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عماد الدين أبو محمّد حسن الأسترآبادي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علي محمّد بن الحسن بن علي بن احمد الحافظ الواعظ الفارسي النيسابوري الفتال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بن أبي حرب الحسيني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القاسم زيد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 خراسان</w:t>
      </w:r>
      <w:r>
        <w:rPr>
          <w:rFonts w:eastAsia="Amiri" w:cs="Amiri" w:ascii="Amiri" w:hAnsi="Amiri"/>
          <w:color w:val="111111"/>
          <w:sz w:val="28"/>
          <w:szCs w:val="28"/>
          <w:rtl w:val="true"/>
          <w:lang w:bidi="ar-SA"/>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زيد البيهقي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ضياء الدين أبو الرضا فضل اللّه بن علي بن عبد اللّه‏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زيد بن الداعي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فضل اللّه الراوندي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الراوندي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سلار بن عبد العزيز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عبد الرحمن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أبي الفتوح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أبو المعالي سعد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شمس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حسكا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محمّد القمي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عماد الدين الطبري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طحال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الحسين بن جمال الدين هبة اللّه بن الحسين بن رطبة السوراوي‏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محمّد الياس بن محمّد بن هشام الحائري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ابن شيخ الطائفة الطوسي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الحسين بن علي بن أبي سهل الزينوآبادي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الفتوح الرازي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علي ابن الشيخ الطوسي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 محمّد الحسن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محمّد بن احمد بن شهريار الخازن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البقاء إبراهيم بن الحسين بن إبراهيم الرقاء البصري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النجم محمّد بن عبد الوهاب ابن عيسي السمان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أبو القاسم علي بن محمّد بن علي الفقيه‏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اليقظان عمار بن ياسر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أبو القاسم سعد بن عمار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البركات عمر بن إبراهيم بن حمزة العلوي الزيدي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غالب سعيد بن محمّد الثقفي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الجبار بن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حدقة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علي محمّد بن علي بن قرواش التميمي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بن عبد الصمد بن محمّد النيشابوري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يحيي بن الحسن بن عبد اللّه الجواني الحسيني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الحسين بن احمد بن طحال المقدادي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إلياس بن هشام‏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سديد الدين محمود بن علي بن الحسن الحمصي الرازي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أبي الحسن علي بن إبراهيم العريضي العلوي الحسيني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أبو جعفر محمّد بن موسي بن جعفر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بهاء الشرف نجم الدين أبو الحسن محمّد بن الحسن بن أحمد العلوي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عماد الدين أبو القاسم الطبري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أبو الحسن محمّد بن الحسن ابن احمد بن الحسن العلوي الحسيني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بهاء الشرف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بهاء الشرف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أبو الفتوح الرازي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أبو الوفاء المحمدي الموصلي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الطوسي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فضل اللّه الراوندي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الفرج احمد بن حشيش القرشي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طحال المقدادي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علي الطوسي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محمّد البصروي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محمّد بن عثمان الكراجكي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عبد العزيز بن أبي كامل الطرابلسي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عبد العزيز بن أبي كامل الطرابلسي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جعفر بن محمّد بن احمد بن العباس الدوريستي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أبو عبد اللّه جعفر الدوريستي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ابن قدامة‏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علي بن عبد الصمد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أبو جعفر محمّد بن موسي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الفتوح الرازي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الشرف محمّد بن محمّد بن أبي الغنائم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 الحسيني البصري النقيب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علي الطوسي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علي الطوسي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أبو جعفر الطوسي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بن أبي حرب الحسيني المرعشي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علي الطوسي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الوفاء عبد الجبار بن علي المقري الرازي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علي الطوسي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الوفاء الرازي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أبو الحسن علي بن عبد الصمد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علي الطوسي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الوفاء الرازي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شهرآشوب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علي الطوسي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الوفاء الرازي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علي الطوسي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الوفاء الرازي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الحسن بن الحسين بن الحسن ابن بابويه القمي الرازي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موفق الدين الحسين بن الفتح الواعظ البكرآبادي الجرجاني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الحسين الحسيني‏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الفتح عبد اللّه بن عبد الكريم ابن هوازن القشيري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الحسن عبيد اللّه محمّد بن احمد بن الحسين البيهقي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الوفاء عبد الجبار الرازي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محمّد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والده الشيخ أبو محمّد عبد الرحمن ابن أبي بكر احمد النيسابوري الخزاعي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علي الطوسي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الحسن الأسترآبادي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علي الطبرسي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محمّد بن أبي القاسم الطبري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مرتضي ابن الداعي الرازي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اخوه السيد المجتبي بن الداعي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علي بن عبد الصمد التميمي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اخوه محمّد بن علي التميمي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البركات محمّد بن إسماعيل الحسيني المشهدي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علي بن المحسن الحلبي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الغاري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القاسم بن كميح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المرزبان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الحسين المؤدب القمي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سعد الحسن بن علي الارآبادي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القاسم الحسن بن محمّد الحديقي‏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الحسين أحمد بن محمّد بن علي بن محمّد المرشكي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هبة اللّه بن دعويدار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أبي طالب السليقي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السعادات هبة اللّه بن علي بن محمّد ابن عبد اللّه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الشجري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المحاسن مسعود بن علي بن محمّد الصواني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بن كميح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ذو الفقار بن محمّد الحسني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الرحيم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الاخوة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علي النيشابوري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أبوهما كميح‏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الطوسي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أبو زيد عبد اللّه بن علي الجرجاني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المعالي أحمد بن علي بن قدامة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الطوسي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الحسن بن علي الفتال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أبو القاسم زيد بن الحسين البيهقي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يعقوب بن أحمد القارئ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جعفر بن محمّد الدوريستي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الحسن علي بن محمّد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أبي طالب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الآملي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المحاسن عبد الواحد بن إسماعيل بن أحمد الروياني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البركات محمّد بن إسماعيل الحسيني المشهدي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تراب المرتضي ابن السيد الداعي الحسيني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حرب المنتهي ابن الداعي الحسيني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أبي طالب السليقي الحسني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الحسين بن محمّد بن عبد الوهاب البغدادي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محسن المقرئ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عماد الدين أبي محمّد الحسن الأسترآبادي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نجم الدين حمزة بن أبي الأعز الحسيني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الحسن علي بن علي بن عبد الصمد‏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بن عبد الصمد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مكي بن احمد المخلطي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جعفر بن محمّد الدوريستي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محمّد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علي بن الحسن النيسابوري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الحسين النحوي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الحداد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نصر الغاري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عماد الدين أبو الصمصام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الوضاح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الفقار بن محمّد بن معبد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أبو الوفاء عبد الجبار بن عبد اللّه بن علي المقري النيسابوري الرازي‏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الفضل عبد الرحيم بن الاخوة البغدادي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الحسن ابن شيخ الطائفة أبي جعفر الطوسي‏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الداعي بن زيد بن علي بن الحسين الجزري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أبو جعفر محمّد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الحسين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أبو جعفر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الطوسي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سلار بن عبد العزيز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ابن البراج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عبد الجبار بن عبد اللّه المقري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علي ابن شيخ الطائفة الطوسي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رشيد الدين علي بن زيرك القمي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هاشم المجتبي بن حمزة بن زهرة ابن زيد الحسيني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زوجته</w:t>
      </w:r>
      <w:r>
        <w:rPr>
          <w:rFonts w:eastAsia="Amiri" w:cs="Amiri" w:ascii="Amiri" w:hAnsi="Amiri"/>
          <w:color w:val="111111"/>
          <w:sz w:val="28"/>
          <w:szCs w:val="28"/>
          <w:rtl w:val="true"/>
          <w:lang w:bidi="ar-SA"/>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زيد بن ناصر العلوي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يعلي حمزة بن محمّد بن يعقوب الدهان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جعفر بن محمّد الدوريستي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الفرج محمّد بن احمد بن محمّد ابن عامر بن علّان المعدل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بن أبي نصر الجرجاني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علي بن عبد الرحمن العلوي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إبراهيم الكناني المقري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الجعفي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محمّد بن عبد اللّه الشيباني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جعفر بن محمّد بن صاحب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السملي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الجعفري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الرحمن بن احمد بن الحسين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أبي الفتوح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بن محمّد النقاد الحميري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جامع بن احمد الدهشاني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ابن شيخ الطائفة الطوسي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موفق الدين الحسين بن أبي الفتح الواعظ البكرآبادي الجرجاني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رطبة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علي بن نما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جعفر بن محمّد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أحمد بن شهريار الخازن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الغنائم محمّد بن علي بن ميمون القرشي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الطوسي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المرتضي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محمّد بن عثمان الكراجكي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الصلاح تقي الدين نجم بن عبيد اللّه الحلبي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أبو القاسم عبد العزيز بن نحرير ابن عبد العزيز البراج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المرتضي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الرضي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محمّد بن احمد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احمد بن محمد بن عياش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محمّد بن احمد بن العباس بن الفاخر الدوريستي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المرتضي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الرضي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أبو عبد اللّه جعفر بن محمّد الدوريستي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أبو الحسن نجم الدين علي بن محمّد الصوفي العلوي العمري النسابة الشجري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أبو جعفر الطوسي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علي الطوسي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عبد الصمد بن محمّد التميمي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البركات علي بن الحسين الحسيني الجوري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الطوسي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الطوسي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أبو عبد اللّه الحسين بن الحسن القصبي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أبو سعيد محمّد بن احمد بن الحسين النيسابوري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الدوريستي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محيي الدين أبو عبد اللّه الحسين بن المظفر بن علي الحمداني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محمّد بن أبي نصر محمّد بن أحمد بن الحسين بن عبد العزيز العكبري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المرتضي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الرضي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الدوريستي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جعفر الدوريستي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جعفر بن محمّد الدوريستي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جعفر بن محمّد الدوريستي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قدامة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كميح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بنت السيد المرتضي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غانم العصمي الهروي الشيعي الإمامي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البراج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المرتضي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الرضي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المرتضي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الرضي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المرتضي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الدوريستي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السيد محمّد بن جعفر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طالب يحيي بن الحسين بن هارون الحسيني الهروي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المعالي أحمد بن قدامة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علي بن عبد الصمد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غانم العصمي الهروي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الخليدي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ابن شيخ الطائفة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عبد اللّه بن عبيد اللّه الحسكاني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الحلواني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العباس احمد بن علي النجاشي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الخير بركة بن محمّد بن بركة الأسدي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سلار بن عبد العزيز الديلمي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المرتضي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الطوسي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ابن البراج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يعلي حمزة بن عبد العزيز الديلمي الطبرستاني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سلار أو سالار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الكفايتين أبو الجوائز الحسن بن علي ابن محمّد بن بارئ الكاتب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جعفر بن محمّد الدوريستي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الطوسي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المرتضي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الطوسي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سلار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البراج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الصلاح التقي الحلبي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ثقة الدين الحسن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الحسن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الطوسي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عبد الجبار الرازي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عبد الرحمن العلوي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أحمد الجواليقي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محمّد بن احمد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حمزة الحسيني المرعشي‏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علي العلوي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بن العباس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علي الطوسي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علي بن حمزة الاقساسي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الاقساسي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احمد بن شهريار الخازن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علي بن الحسن العلوي الحسني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المرتضي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المرتضي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الصلاح الحلبي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الكراجكي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بابويه الصدوق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أبو جعفر الطوسي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جعفر بن محمّد الدوريستي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الصدوق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طاهر بن محمّد الجعفري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أبو بكر احمد بن الحسين بن أحمد النيسابوري الخزاعي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القاسم عبد العزيز بن محمّد ابن عبد العزيز الإمامي النيسابوري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المحسن بن الحسين بن أحمد النيسابوري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عبد الرحمن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الخير داعي بن الرضا بن محمّد العلوي الحسيني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إبراهيم ناصر بن الرضا بن محمّد بن عبد اللّه العلوي الحسيني‏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المعالي أبي سعد منصور بن الحسين الآبي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الحسن بن الحسين بن بابويه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محمّد بن عبد اللّه بن المطلب الشيباني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محمّد الدوريستي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الرضي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ابن البراج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عمها السيد الرضي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المرتضي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النحوي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محمّد بن علي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المرتضي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الرضي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البركات علي بن الحسين الجوري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المرتضي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الحسن علي بن نصر القطاني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محمد العمري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المرتضي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المرتضي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احمد بن محمّد المفيد الجرجاني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عثمان بن الحسين‏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أبو عبد اللّه الحسين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الحسن بن الوليد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الصدوق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محمّد بن إبراهيم الثعالبي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احمد بن محمّد بن عياش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المرتضي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الرضي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الطوسي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محمّد زيد بن علي بن الحسين الحسني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محمّد بن محمّد بن النعمان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الحسن عبد الجبار بن احمد بن أبي مطيع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علي بن بابويه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الصدوق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القمي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الحسن بن احمد بن داود الوثابي القاشاني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بابويه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ذكوان الفارسي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علي بن الحسين بن موسي بن بابويه القمي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يعقوب بن أحمد السري الفروضي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علي بن بابويه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أبي عبد اللّه البرقي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الحسن بن أحمد‏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عبد اللّه بن محمّد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شيرة القاشاني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عبد اللّه بن احمد بن عامر الطائي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w:t>
      </w:r>
      <w:bookmarkStart w:id="357" w:name="pg11848_124587"/>
    </w:p>
    <w:p>
      <w:pPr>
        <w:pStyle w:val="Heading4"/>
        <w:numPr>
          <w:ilvl w:val="3"/>
          <w:numId w:val="1"/>
        </w:numPr>
        <w:rPr/>
      </w:pPr>
      <w:bookmarkStart w:id="358" w:name="__RefHeading___Toc11689945_73709187"/>
      <w:bookmarkStart w:id="359" w:name="_Toc138"/>
      <w:bookmarkEnd w:id="357"/>
      <w:bookmarkEnd w:id="358"/>
      <w:r>
        <w:rPr>
          <w:rtl w:val="true"/>
        </w:rPr>
        <w:t>في ذكر مشجرة أصحاب المجاميع إلي عصر الأئمة ع</w:t>
      </w:r>
      <w:bookmarkEnd w:id="359"/>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المجاميع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الفتح محمّد بن علي بن عثمان الكراجكي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المرتضي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يعلي سلار بن عبد العزيز الديلمي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عبيد اللّه بن علي الواسطي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احمد بن علي بن الحسن ابن شاذان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الرجاء محمّد بن علي بن طالب البلدي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عبيد اللّه بن الحسين ابن طاهر الحسيني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طاهر بن موسي بن جعفر الحسيني‏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اسد بن إبراهيم بن كلب السلمي الحراني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احمد بن حمزة العريضي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إسماعيل بن عثمان‏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هارون بن موسي التلعكبري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ميمون بن حمزة الحسيني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الشيباني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العباس احمد بن علي بن احمد بن العباس بن محمّد ابن عبد اللّه النجاشي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أبو عبد اللّه بن النعمان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الكاتب محمّد بن علي بن يعقوب بن إسحاق بن أبي قرة القناني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علي بن شاذان القزويني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احمد بن علي بن الحسن بن شاذان الفامي القمي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بن عثمان بن الحسن النصيبي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النحوي التميمي القمي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العباس احمد بن علي بن العباس بن نوح السيرافي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الحسن احمد بن محمّد بن عمران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الجندي</w:t>
      </w:r>
      <w:r>
        <w:rPr>
          <w:rFonts w:eastAsia="Amiri" w:cs="Amiri" w:ascii="Amiri" w:hAnsi="Amiri"/>
          <w:color w:val="111111"/>
          <w:sz w:val="28"/>
          <w:szCs w:val="28"/>
          <w:rtl w:val="true"/>
          <w:lang w:bidi="ar-SA"/>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احمد بن عبد الواحد ابن احمد البزاز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الحسين احمد بن الحسين بن عبيد اللّه الغضائري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أحمد بن محمّد بن عبد اللّه الجعفي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احمد بن محمّد بن موسي الأهوازي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علي بن احمد بن علي بن العباس النجاشي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الحسين علي بن احمد بن أبي جيد القمي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شبل بن اسد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الحسن علي بن محمّد بن يوسف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احمد بن إبراهيم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احمد بن الهيثم العجيلي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الحسين بن عبيد اللّه ابن إبراهيم الغضائري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جعفر بن محمّد المخزومي الخزاز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احمد بن موسي ابن هدية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إسحاق إبراهيم بن مخلد بن جعفر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اسد بن إبراهيم بن كليب السلمي الحراني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الخير الموصلي سلافة بن زكا الحراني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العباس بن عمر بن العباس ابن عبد الملك الكلوذاني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عبد السلام بن الحسين بن محمّد ابن عبد اللّه البصري الأديب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محمّد بن محمّد بن عبد اللّه الدعجلي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حاتم بن المنتاب التغلبي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محمّد هارون بن موسي التلعكبري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هارون التلعكبري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احمد بن محمّد بن علي الكوفي الكاتب‏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يحيي العطار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سعيد بن عقدة الحافظ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بابويه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بن علي الطوسي البغدادي الغروي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 اللّه بن الغضائري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احمد بن عبد الواحد البزاز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عبدون، ابن الحاشر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علي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جيد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موسي بن الصلت الأهوازي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شبل بن اسد الوكيل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المرتضي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أبو محمّد الحسن بن القاسم المحمدي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القزويني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إبراهيم القزويني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الحسين بن حسكة القمي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محمّد بن سليمان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طالب بن عزور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الفتح هلال بن محمّد بن جعفر الحفار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محمّد الحسن بن محمّد بن يحيي بن داود الفحام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الفحام السرّ من رأيي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عبد الواحد بن محمّد بن عبد اللّه بن مهدي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أبي محمّد هارون بن موسي التلعكبري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أبي الفوارس الحافظ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السكري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خشيش بن نضر بن جعفر بن إبراهيم التميمي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احمد بن عمر بن حفص المقري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الحمامي المقري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محمّد بن محمّد بن مخلّد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علي بن محمّد بن عبد اللّه بن بشران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بشران المعدل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علي بن حموي البصري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بن سوار المغربي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بن شاذان المتكلم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جنبش المقري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القاسم التنوخي علي بن أبي علي المحسن بن أبي القاسم علي القحطاني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الطيب الطبري الحويري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الحسن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الحمامي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إبراهيم بن علي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الحناط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بن الفارسي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الصفار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بن احمد بن علي النجاشي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الحميد بن محمّد المقري النيسابوري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سروة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الحسن بن محمّد بن إسماعيل بن محمّد بن أشناس البزاز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أشناس أبو ابن الاشناس البزاز</w:t>
      </w:r>
      <w:r>
        <w:rPr>
          <w:rFonts w:eastAsia="Amiri" w:cs="Amiri" w:ascii="Amiri" w:hAnsi="Amiri"/>
          <w:color w:val="111111"/>
          <w:sz w:val="28"/>
          <w:szCs w:val="28"/>
          <w:rtl w:val="true"/>
          <w:lang w:bidi="ar-SA"/>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بن بابويه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قتادة القمي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علي بن عمر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الشيباني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هارون بن موسي التلعكبري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الشيباني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الشيباني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الحسن محمّد بن أبي أحمد الحسين بن موسي بن محمّد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الحسبين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محمّد هارون بن موسي التلعكبري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علم الهدي أبو القاسم الثمانيني ذو المجدين علي بن الحسين الموسوي المرتضي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هارون بن موسي التلعكبري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احمد بن علي بن سعيد الكوفي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موسي بن سعد بن عبيد اللّه الكاتب المرزباني الخراساني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محمّد بن محمّد بن النعمان المفيد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جعفر بن محمّد بن قولويه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أبو جعفر محمّد بن علي ابن بابويه القمي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احمد بن محمّد بن الحسن بن الوليد القمي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غالب احمد بن محمّد بن سليمان الزراري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عمران بن موسي ابن سعد بن عبيد اللّه المرزباني الكاتب البغدادي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محمّد بن احمد بن الجنيد الكاتب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الحسن محمّد بن احمد بن داود ابن علي القمي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علي احمد بن محمّد بن جعفر الصولي البصري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احمد بن عبد اللّه بن قضاعة بن صفوان بن مهران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احمد بن إبراهيم بن أبي رافع الأنصاري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محمّد الحسن بن حمزة بن علي الطبري المرعشي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بكر محمّد بن عمر بن سالم ابن محمّد البراء الجعابي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بن خالد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المظفر الوراق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حفص محمّد بن عمر بن علي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احمد بن المغيرة البوشنجي العراقي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أبو عبد اللّه محمّد بن الحسين الجواني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القرشي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أبو عبد اللّه محمّد بن محمّد بن طاهر الموسوي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خالد المراغي القلانسي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بن حبيش الكاتب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جعفر بن محمّد الكوفي النحوي التميمي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محمّد بن الحسين البصير المقري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بلال بن أبي معاوية المهلبي الأزدي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مالك النحوي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بن مظفر البزاز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احمد بن إبراهيم الكاتب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بن محمّد بن أعين البزاز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داود الحتمي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الطيب الحسين بن محمّد النحوي التمار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احمد بن الحسين بن أسامة البصري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محمّد الأبهري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الحبيش المظفر بن محمّد البلخي الوراق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الحسن بن عبد اللّه القطان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احمد بن محمّد الجرجاني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عثمان بن احمد الدقاق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إسماعيل بن محمّد الأنباري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أبو محمّد الحسن بن محمّد بن يحيي العلوي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عمر بن محمّد بن سليم بن البراء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الجعابي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الحسين بن علي بن سفيان بن خالد بن سفيان البزوفري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الحسن بن علي بن الفضل الرازي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الحسين البزوفري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عبد اللّه البزوفري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علي بن رياح القرشي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زيد بن محمّد بن جعفر التيملي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عبد اللّه المنصوري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محمّد الرفاء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احمد بن موسي ابن هدية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الحسين بن علي بن شيبان القزويني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سهل بن احمد الديباجي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الحسين المؤمن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حاتم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جعفر بن محمّد بن موسي بن قولويه القمي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محمّد بن قولويه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محمّد بن احمد بن الحسين الزعفراني العسكري المصري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محمّد بن احمد بن إبراهيم بن سليمان الجعفي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الوليد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علي بن مهزيار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محمّد بن جعفر بن محمّد بن الحسن القرشي البزاز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عبد اللّه بن جعفر الحميري القمي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عبد اللّه بن محمّد بن عيسي‏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بن موسي بن بابويه القمي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أخيه علي بن محمّد بن قولويه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جعفر بن محمّد بن إبراهيم ابن عبد اللّه بن موسي بن جعفر الموسوي العلوي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احمد بن علي بن مهدي بن صدقة الرقي الأنصاري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المؤمن المؤدب القمي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حاتم بن أبي حاتم القزويني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يعقوب بن إسحاق بن عمار الصيرفي الكسائي الكوفي العجلي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السعدآبادي القمي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محمّد بن همام بن سهيل الكاتب البغدادي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هارون بن موسي بن احمد بن سعيد بن سعد التلعكبري الشيباني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محمّد بن علي بن إبراهيم الهمداني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زبرقان الطبري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محمّد بن عامر بن عمران بن أبي بكر الأشعري القمي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احمد بن إدريس بن أحمد الأشعري القمي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عيسي عبيد اللّه بن الفضل بن محمّد ابن هلال الطائي المصري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داود بن حكيم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مت الجوهري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علي بن يعقوب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احمد بن يعقوب بن إسحاق بن عمار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احمد بن يعقوب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علي الزعفراني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احمد بن عبد اللّه بن علي الناقد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عبد اللّه بن علي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عبد اللّه بن محمّد بن عيسي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علي بن مهدي الأنصاري الرقي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عبد اللّه بن عامر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خطاب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علي بن الحسين بن موسي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مشايخه في الفائدة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مشيخة الفقيه</w:t>
      </w:r>
      <w:r>
        <w:rPr>
          <w:rFonts w:eastAsia="Amiri" w:cs="Amiri" w:ascii="Amiri" w:hAnsi="Amiri"/>
          <w:color w:val="111111"/>
          <w:sz w:val="28"/>
          <w:szCs w:val="28"/>
          <w:rtl w:val="true"/>
          <w:lang w:bidi="ar-SA"/>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محمّد بن إبراهيم بن جعفر الكاتب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زينب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سعيد بن عبد الرحمن ابن عقدة الكوفي الزيدي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احمد بن عبيد اللّه البندبيجي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همام بن سهيل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محمّد بن جمهور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عبد اللّه بن يونس الموصلي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الحسين بن محمّد البلادري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المعمر الطبراني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عبيد اللّه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احمد بن محمّد بن هوذة بن هراسة الباهلي‏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موسي بن محمّد الأشعري القمي المؤدب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هارون بن موسي التلعكبري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عبد اللّه بن يونس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المسعودي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بن محمد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احمد بن محمّد بن احمد بن يعقوب بن عمار الكوفي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يعقوب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الحارث عبد اللّه بن عبد الملك بن سهل الطبراني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جعفر الحميري‏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موسي العلوي العباسي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ما بندار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جمهور العمي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جمهور العمي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يعقوب القسطي المقري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بن هاشم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إسحاق النهاوندي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عبد اللّه بن يونس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العطار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مهزيار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علي بن عمر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السياري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داود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محمّد بن أحمد الكوفي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محمّد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المثني البغدادي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عبد اللّه بن جعفر الحميري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بن هاشم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إسحاق النهاوندي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بابويه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يعقوب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مشايخه في الفائدة الرابعة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الحسن علي بن الحسين بن موسي بن بابويه القمي</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الأشعري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العطار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الحميري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الأشعري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السعدآبادي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موسي الكميذاني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علي الكوفي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بن عامر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علي بن الصلت </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عمرو محمّد بن عمر بن عبد العزيز الكشي</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حمدويه بن نصير الكشي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سعيد الكشي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أبي عوف البخاري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العباس الختلي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نصير الكشي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جبرئيل بن احمد الفاريابي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صباح البلخي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القتيبي النيشابوري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بن عيسي الوراق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صالح خلف بن حماد العامي الكشي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بن محمّد القلانسي البلخي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جعفر بن محمّد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جعفر بن معروف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أبي عوف البخاري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محمّد النخعي الشافعي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البراثي الكشي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حامد الكشي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نصير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جناح الكشي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محمّد بن رشيد الهروي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جعفر بن احمد بن أيوب السمرقندي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يعقوب البيهقي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احمد بن علي بن كلثوم السرخسي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قولويه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الآدمي سهل بن زياد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احمد بن علي السلولي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نصير الأزدي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إبراهيم الوراق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الحسن بن بندار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البراثي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محمّد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السخت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بشر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يحيي بن عباس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إشكيب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علي الكوفي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احمد بن محمّد الخالدي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بن حماد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منصور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إبراهيم القرشي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القاسم بن أبي حمزة القمي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الدمشقي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احمد بن الحسن الفارسي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المختار بن محمّد بن العباس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احمد بن إبراهيم السنسني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بن عبد العزيز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جعفر بن احمد بن أيوب التاجر السمرقندي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البرقي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الوشاء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0" w:name="pg11848_124632"/>
      <w:bookmarkStart w:id="361" w:name="pg11848_124632"/>
      <w:bookmarkEnd w:id="361"/>
    </w:p>
    <w:p>
      <w:pPr>
        <w:pStyle w:val="BookText"/>
        <w:rPr/>
      </w:pPr>
      <w:bookmarkStart w:id="362" w:name="pg11848_124632"/>
      <w:bookmarkEnd w:id="36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363" w:name="__RefHeading___Toc11689947_73709187"/>
      <w:bookmarkStart w:id="364" w:name="_Toc139"/>
      <w:bookmarkEnd w:id="363"/>
      <w:r>
        <w:rPr>
          <w:rtl w:val="true"/>
        </w:rPr>
        <w:t>الفائدة الرابعة في نبذة ممّا يتعلق بكتاب الكافي</w:t>
      </w:r>
      <w:bookmarkEnd w:id="364"/>
    </w:p>
    <w:p>
      <w:pPr>
        <w:pStyle w:val="Heading3"/>
        <w:numPr>
          <w:ilvl w:val="2"/>
          <w:numId w:val="1"/>
        </w:numPr>
        <w:rPr/>
      </w:pPr>
      <w:bookmarkStart w:id="365" w:name="__RefHeading___Toc11689949_73709187"/>
      <w:bookmarkStart w:id="366" w:name="_Toc140"/>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 xml:space="preserve">من فوائد خاتمة كتابنا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نبذة ممّا يتعلق بكتاب الكافي، أحد الكتب الأربعة التي عليها تدور رحي مذهب الفرقة الناجية الإمامية، فإنّ أدلّة الأحكام و إن كانت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و العقل،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هو المشهور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الناظر في فروع الدين يعلم أنّ ما استنبط منها من غير السنّة أقلّ قليل، و أنّها العمدة في استعلام الفرائض، و السنن، و الحلال، و الحرام، و أنّ الحاوي لجلّها، و المتكفّل لعمدتها الكتب الأربعة، و كتاب الكافي بينها كالشمس بين نجوم السماء، و امتاز عنها بأمور، إذا تأمّل فيها المصنف يستغني عن ملاحظة حال آحاد رجال سند الأحاديث المودعة فيه، و تورثه الوثوق، و يحصل له الاطمئنان بصدورها، و ثبوتها، و صحّتها بالمعني المعروف عند الأقدمين </w:t>
      </w:r>
      <w:r>
        <w:rPr>
          <w:rStyle w:val="FootnoteAnchor"/>
          <w:rtl w:val="true"/>
        </w:rPr>
        <w:footnoteReference w:id="119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في أكثر الأصول الأربعمائة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أربعمائة مؤلّف لاربعمائة مؤلّف من أصحاب 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تكرره في أصل أو أصلين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في أصل معروف معتبر لديهم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اندراجه في كتاب عرض علي احد 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 كتاب موثوق به و معتمد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وروده عن جماعة أجمع علي تصديقهم، و تصحيح ما يصح عنهم كزرارة و اضرابه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وروده عن جماعة أجمع علي العمل برواياتهم كعمار بن موسي الساباطي و أضرابه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تأخر عن عصر العلامة فقد ذهبوا إلي وصف الحديث بالصحة إذا كان جميع رجال سنده إماميين ممدوحين بالتوثيق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منتقي الجمان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الفوائد المدنية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مقباس الهداية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التعريف الأخير للحديث الصحيح هو ما قالوا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التطبيق الفعلي و كيفية عمل الفقهاء بالأحاديث يختلف لما نراه من عمل علماء الإمامية بأحاديث الثقات من الفطحية و الناووسية و غيرهم ممن ثبتت وثاقتهم، و علي هذا يكون الصحيح هو ما كانت رواته من الثقات المعروفين بغض النظر عن الانتماء المذهبي لإغناء الوثاقة عنه، و هذه ميزة قلما نجد نظيرها في سائر المذاهب الإسلامية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تأمل فيها المنصف يستغني عن ملاحظة حال آحاد رجال سند الأحاديث المودعة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مختلف فيه بين الأصوليين و الأخباريين، و الذي عليه أكثر علماء الإمامية و محققيهم أن لا رواية عندهم تتصف بالقداسة حتي لا يمكن اخضاعها للنقد و الدراسة، سواء كانت تلك الرواية في كتاب الكافي أم في غيره من الكتب المعتمدة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الصواب لما فيه من تنقية السنة مما علق بها من دسائس المنافقين و عبث الوضاعين الذي ما انزل اللّه بها من سلطان</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7" w:name="pg11848_124633"/>
    </w:p>
    <w:p>
      <w:pPr>
        <w:pStyle w:val="Heading3"/>
        <w:numPr>
          <w:ilvl w:val="2"/>
          <w:numId w:val="1"/>
        </w:numPr>
        <w:rPr/>
      </w:pPr>
      <w:bookmarkStart w:id="368" w:name="__RefHeading___Toc11689951_73709187"/>
      <w:bookmarkStart w:id="369" w:name="_Toc141"/>
      <w:bookmarkEnd w:id="367"/>
      <w:bookmarkEnd w:id="368"/>
      <w:r>
        <w:rPr>
          <w:rtl w:val="true"/>
        </w:rPr>
        <w:t>الأول</w:t>
      </w:r>
      <w:r>
        <w:rPr>
          <w:rtl w:val="true"/>
        </w:rPr>
        <w:t xml:space="preserve">: </w:t>
      </w:r>
      <w:r>
        <w:rPr>
          <w:rtl w:val="true"/>
        </w:rPr>
        <w:t>ما ذكروه في مقام مدحه تصريحا، أو تلويحا</w:t>
      </w:r>
      <w:bookmarkEnd w:id="369"/>
    </w:p>
    <w:p>
      <w:pPr>
        <w:pStyle w:val="BookText"/>
        <w:rPr/>
      </w:pPr>
      <w:r>
        <w:rPr>
          <w:rFonts w:ascii="Amiri" w:hAnsi="Amiri" w:eastAsia="Amiri" w:cs="Amiri"/>
          <w:color w:val="111111"/>
          <w:sz w:val="28"/>
          <w:sz w:val="28"/>
          <w:szCs w:val="28"/>
          <w:rtl w:val="true"/>
          <w:lang w:bidi="ar-SA"/>
        </w:rPr>
        <w:t>قال الشيخ المفيد في شرح عقائد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الكليني في كتاب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أجلّ كتب الشيعة، و أكثرها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يونس بن يعقوب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ورد عليه شاميّ لمناظرته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الكركي في إجازته للقاضي صفيّ الدين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w:t>
      </w:r>
    </w:p>
    <w:p>
      <w:pPr>
        <w:pStyle w:val="BookText"/>
        <w:rPr/>
      </w:pPr>
      <w:r>
        <w:rPr>
          <w:rFonts w:ascii="Amiri" w:hAnsi="Amiri" w:eastAsia="Amiri" w:cs="Amiri"/>
          <w:color w:val="111111"/>
          <w:sz w:val="28"/>
          <w:sz w:val="28"/>
          <w:szCs w:val="28"/>
          <w:rtl w:val="true"/>
          <w:lang w:bidi="ar-SA"/>
        </w:rPr>
        <w:t xml:space="preserve">جميع مصنّفات و مرويّات الشيخ الإمام السعيد، الحافظ المحدّث الثقة، جامع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يعقوب الكليني، صاحب الكتاب الكبير في الحديث المسمّي بالكافي، الذي لم يعمل مثله، بالإسناد المتقدّم إلي الشيخ الإمام أبي جعفر محمّد بن قولويه، بحقّ روايته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سرّهما، و رفع قدرهما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 هذا الكتاب من الأحاديث الشريعيّة و الأسرار الرّبانيّة ما لا يوجد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الشيخ يروي عمّن لا يتناهي كثرة من علماء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رجالهم، و محدّثيهم، مثل علي بن إبراهيم بن هاشم </w:t>
      </w:r>
      <w:r>
        <w:rPr>
          <w:rStyle w:val="FootnoteAnchor"/>
          <w:rtl w:val="true"/>
        </w:rPr>
        <w:footnoteReference w:id="1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في إجازته للشيخ زين الدين أبي الحسن علي بن الخازن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مصنّفات صاحب كتاب الكافي في الحديث، الذي لم يعمل للإماميّة مثله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الذكري، بعد ذكر رواية مرسلة في كيفيّة الاستخارة بالبنادق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يضرّ الإرسال، فإنّ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كتابه، و الشيخ في التهذيب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المولي محمد أمين الأسترآبادي في فوائده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سمعنا عن مشايخنا و علمائنا أنّه لم يصنّف في الإسلام كتاب يوازيه، أو يدانيه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تقدّم أنّ عمدة مشايخه </w:t>
      </w:r>
      <w:r>
        <w:rPr>
          <w:rStyle w:val="FootnoteAnchor"/>
          <w:rtl w:val="true"/>
        </w:rPr>
        <w:footnoteReference w:id="1205"/>
      </w:r>
      <w:r>
        <w:rPr>
          <w:rFonts w:ascii="Amiri" w:hAnsi="Amiri" w:eastAsia="Amiri" w:cs="Amiri"/>
          <w:color w:val="111111"/>
          <w:sz w:val="28"/>
          <w:sz w:val="28"/>
          <w:szCs w:val="28"/>
          <w:rtl w:val="true"/>
          <w:lang w:bidi="ar-SA"/>
        </w:rPr>
        <w:t>صاحبا المعالم، و المدارك، و الآميرزا محمّد‏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صاحب الرجال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العالم الجليل الشيخ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شيخنا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الموسوم بوصول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كتاب الكافي فهو للشيخ أبي جعفر محمّد بن يعقوب الكليني، شيخ عصره في وقته، و وجه العلماء و النبلاء، و كان أوثق الناس في الحديث، و أنقدهم له، و أعرفهم به، صنّف الكافي و هذّبه، و بوبه في عشرين سنة، و هو يشتمل علي ثلاثين كتابا، يحتوي علي ما لا يحتوي عليه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المجلسي في مفتتح شرحه علي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ابتدأت بكتاب الكافي للشيخ الصدوق، ثقة الإسلام، مقبول طوائف الأنام، ممدوح الخاصّ و العامّ، 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حشره اللّه مع الأئمة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أضبط الأصول و أجمعها، و أحسن مؤلّفات الفرقة الناجية و أعظمها </w:t>
      </w:r>
      <w:r>
        <w:rPr>
          <w:rStyle w:val="FootnoteAnchor"/>
          <w:rtl w:val="true"/>
        </w:rPr>
        <w:footnoteReference w:id="1208"/>
      </w:r>
      <w:r>
        <w:rPr>
          <w:rFonts w:ascii="Amiri" w:hAnsi="Amiri" w:eastAsia="Amiri" w:cs="Amiri"/>
          <w:color w:val="111111"/>
          <w:sz w:val="28"/>
          <w:sz w:val="28"/>
          <w:szCs w:val="28"/>
          <w:rtl w:val="true"/>
          <w:lang w:bidi="ar-SA"/>
        </w:rPr>
        <w:t>، و نظائر هذه الكلمات كثيرة في مؤلّفات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أنّ هذه المدائح لا ترجع إلي كبر الكتاب و كثرة أحاديثه، فإنّ مثله و أكبر منه ممّن تقدم منه، أو تأخّر عنه، كان كثيرا متداولا بينهم كالمحاسن، و نوادر الحكمة، و غيرهما، و إنّما هي لإتقانه، و ضبطه، و تثبّته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قال الفاضل النحرير الشيخ حسن الدمستاني، في كتابه انتخاب الجيد من تنبيهات السيد </w:t>
      </w:r>
      <w:r>
        <w:rPr>
          <w:rStyle w:val="FootnoteAnchor"/>
          <w:rtl w:val="true"/>
        </w:rPr>
        <w:footnoteReference w:id="1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اللؤلؤة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المحدث الجليل السيد هاشم التوبلي بعد عد جملة من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تنبيه الأديب في رجال التهذيب، و قد نبه فيه علي أغلاط عديدة لا تكاد تحصي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العالم الفاضل الشيخ حسن، هذبه و لخصه، و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شريف، نافع لأهله، أحسن اللّه تعالي جزاءه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الكفّارة عن خطأ‏</w:t>
      </w:r>
      <w:r>
        <w:rPr>
          <w:rFonts w:eastAsia="Amiri" w:cs="Amiri" w:ascii="Amiri" w:hAnsi="Amiri"/>
          <w:color w:val="111111"/>
          <w:sz w:val="28"/>
          <w:szCs w:val="28"/>
          <w:rtl w:val="true"/>
          <w:lang w:bidi="ar-SA"/>
        </w:rPr>
        <w:t>».</w:t>
      </w:r>
      <w:bookmarkStart w:id="370" w:name="pg11848_124636"/>
    </w:p>
    <w:p>
      <w:pPr>
        <w:pStyle w:val="BookText"/>
        <w:rPr/>
      </w:pPr>
      <w:bookmarkEnd w:id="370"/>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سند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عن عبد الرحمن بن الحجاج، و عن ابن مسكان، 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10"/>
      </w:r>
      <w:r>
        <w:rPr>
          <w:rFonts w:ascii="Amiri" w:hAnsi="Amiri" w:eastAsia="Amiri" w:cs="Amiri"/>
          <w:color w:val="111111"/>
          <w:sz w:val="28"/>
          <w:sz w:val="28"/>
          <w:szCs w:val="28"/>
          <w:rtl w:val="true"/>
          <w:lang w:bidi="ar-SA"/>
        </w:rPr>
        <w:t>بعد توضيح السند و كيفيّة العطف، بما لا مجال لورود 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المنتقي اشتبه عليه فشنّع علي الكليني، و الشيخ، في إيراد عبد الرحمن متوسّطا بين صفوان، و سليمان بن خالد، و علي الكليني خاصّة بسوء التدبّر في انتزاع الإسناد، حيث أنّ الحديث الوارد في شدخ بيض القطاة، المشار إلي سنده سابقا، المروي في كتاب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عن منصور بن حازم و ابن مسكان، عن سليمان بن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سألناه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 عن منصور بن حازم، عن سليمان ابن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أعجب و أغرب، و لعلّ سوء التدبّر إلي المشنّع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عن إيراده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لأحد أن يسي‏ء الأدب في حقّ أساطين المذهب، سيما ثقة الإسلام، و واحد الأعلام، خصوصا في الحديث، فإنّه جهينة الأخبار، و سابق هذا المضمار، الذي لا يشقّ له غبار، و لا يعثر علي عثار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11689953_73709187"/>
      <w:bookmarkStart w:id="372" w:name="_Toc142"/>
      <w:bookmarkEnd w:id="371"/>
      <w:r>
        <w:rPr>
          <w:rtl w:val="true"/>
        </w:rPr>
        <w:t>الثاني البحث في عرض الكافي علي الإمام المهدي ع و السفراء الأربعة و عدمه</w:t>
      </w:r>
      <w:bookmarkEnd w:id="372"/>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السيّد عليّ بن طاوس في كشف المحجّة، في مقام‏ </w:t>
      </w:r>
    </w:p>
    <w:p>
      <w:pPr>
        <w:pStyle w:val="BookText"/>
        <w:rPr/>
      </w:pPr>
      <w:r>
        <w:rPr>
          <w:rFonts w:ascii="Amiri" w:hAnsi="Amiri" w:eastAsia="Amiri" w:cs="Amiri"/>
          <w:color w:val="111111"/>
          <w:sz w:val="28"/>
          <w:sz w:val="28"/>
          <w:szCs w:val="28"/>
          <w:rtl w:val="true"/>
          <w:lang w:bidi="ar-SA"/>
        </w:rPr>
        <w:t xml:space="preserve">بيان اعتبار الوصيّة المعروفة، التي كتبها أمير المؤمنين 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أخرجها من كتاب رسائل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الكليني،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الشيخ محمّد بن يعقوب كانت حياته في زمن وكلاء مولانا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العمري، و ولده أبي جعفر محمّد، و أبي القاسم الحسين بن روح، و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محمّد بن يعقوب قبل وفاة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علي بن محمّد السمري توفّي في شعبان، سنة تسع و عشرين و ثلاثمائة، و هذا محمّد بن يعقوب الكليني توفّي ببغداد، سنة ثمان و عشرين و ثلاثمائة </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هو قول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المعاصر للشيخ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اخبار الراضي، و كذلك قول النجاشي و الطوسي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هو قول الطوسي في الفهرست، و الصحيح هو الأول، لا سيما و ان ما في رجال الشيخ موافق لما في النجاشي، و قد يعد عدولا عما أثبته في الفهرست الذي هو أسبق تأليفا من كتاب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1026</w:t>
      </w:r>
      <w:r>
        <w:rPr>
          <w:rFonts w:ascii="Amiri" w:hAnsi="Amiri" w:eastAsia="Amiri" w:cs="Amiri"/>
          <w:color w:val="111111"/>
          <w:sz w:val="28"/>
          <w:sz w:val="28"/>
          <w:szCs w:val="28"/>
          <w:rtl w:val="true"/>
          <w:lang w:bidi="ar-SA"/>
        </w:rPr>
        <w:t>، فهرست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 قد حقق ذلك الأستاذ ثامر العميدي مفصلا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 البغدادي و كتابه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فتصانيف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رواياته في زمن الوكلاء المذكورين، في وقت يجد طريقا إلي تحقيق منقولاته، و تصديق مصنّفاته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نتيجة ما ذكره من المقدّمات عرض الكتاب علي أحدهم، و إمضائه و حكمه بصحّته، و هو عين إمضاء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 أو تأليفه، كما هو بإذنه و أمره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و إن كان حدسا غير قطعي يصيب و يخطئ، لا يجوز التشبّث به 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إلّا أنّ التأمّل في مقدّماته يورث الظنّ القوي، و الاطمئنان التام، و الوثوق بما ذكره،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 الطائفة، و عينهم، و مرجعهم، كمّا صرّحوا به في بلد إقامة النوّاب، و كان غرضه من التأليف العمل به في جميع ما يتعلّق بأمور الدين، لاستدعائهم و سؤالهم عنه، ذلك كمّا صرّح به في أول الكتاب، خصوصا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تحبّ أن يكون عندك كتاب كاف، يجمع من جميع فنون الدين ما يكتفي به المتعلّم، و يرجع إليه المسترشد، و يأخذ منه من يريد علم الدين، و العمل به بالآثار الصحيحة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و الظاهر انه كتب الخطبة بعد إتمام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يسرّ اللّه تأليف ما سألت، فهذه شهادة منه بأن جميع ما ألفه من الآثار الصحيحة عن الصادقين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رواه عن غيرهم عليهم السلام فقد جاء استطرادا و تتميما للفائدة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ديدن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لعل الناظر يستنبط صحة رواية لم تصح عند المؤلف، أو لم تثبت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السنن القائمة التي عليها العمل، و بها يؤدّي فرض اللّه عزّ و جلّ، 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ذلك رجوت أن يكون ذلك سببا يتدارك اللّه بمعرفته و توفيقه إخواننا و أهل ملّتنا و يقل بهم إلي مراشدهم </w:t>
      </w:r>
      <w:r>
        <w:rPr>
          <w:rStyle w:val="FootnoteAnchor"/>
          <w:rtl w:val="true"/>
        </w:rPr>
        <w:footnoteReference w:id="121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أنّ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لم يكن كالغرض من جملة المؤلّفات،ة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كجمع ما ورد في ثواب الأعمال، أو خصال الخير و الشرّ، أو علل الشرائع، و غيرها، بل للأخذ و التمسّك به، و التديّن و العمل بما فيه، و كان بمحضره في بغداد يسألون عن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بتوسّط أحد من النّواب، عن صحة بعض الأخبار و جواز العمل به، و في مكاتيب محمّد بن عبد اللّه بن جعفر الحميري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جملة وافرة، و غيرها، فمن البعيد غاية البعد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طول مدّة تأليفه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عشرون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يعلمهم بذلك و لم يعرضه عليهم، مع ما كان فيما بينهم من المخالطة و المعاشرة بحسب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غرضي من ذلك تصحيح الخبر الشائع من انّ هذا الكتاب عرض علي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كاف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أصل له، و لا أثر له في مؤلّفات أصحابنا، بل صرّح بعدمه المحدّث الأسترآبادي </w:t>
      </w:r>
      <w:r>
        <w:rPr>
          <w:rStyle w:val="FootnoteAnchor"/>
          <w:rtl w:val="true"/>
        </w:rPr>
        <w:footnoteReference w:id="1218"/>
      </w:r>
      <w:r>
        <w:rPr>
          <w:rFonts w:ascii="Amiri" w:hAnsi="Amiri" w:eastAsia="Amiri" w:cs="Amiri"/>
          <w:color w:val="111111"/>
          <w:sz w:val="28"/>
          <w:sz w:val="28"/>
          <w:szCs w:val="28"/>
          <w:rtl w:val="true"/>
          <w:lang w:bidi="ar-SA"/>
        </w:rPr>
        <w:t>الذي رام أن يجعل تمام أحاديثه قطعيّة، لما عنده من القرائن التي لا تنهض لذلك، و مع ذلك صرّح بأنّه لا أصل له، بل تصحيح معناه، أو ما يقرب منه بهذه المقدّمات المورثة للاطمئنان للمنصف المتدبّر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يقرّب ذلك أنّ جماعة من الأعاظم، الذين تلقوا الكافي منه، و رووه عنه، و استنسخوه و نشروه، و إلي نسخهم تنتهي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الكرامة الباهرة </w:t>
      </w:r>
      <w:r>
        <w:rPr>
          <w:rStyle w:val="FootnoteAnchor"/>
          <w:rtl w:val="true"/>
        </w:rPr>
        <w:footnoteReference w:id="1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عبد اللّه بن قضاعة بن صفوان ابن مهران الجمّال، و أبي عبد اللّه محمّد بن إبراهيم النعماني، و هما عمودا هذا السقف الرفيع</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مواضع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الصفواني كذا، كما في باب النصّ‏ه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العالم الجليل أبي غالب أحمد بن محمّد بن سليمان الزراري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الرسالة في حال آل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في فهرست الكتب التي كانت عنده، و رواها عن أربابها من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جميع كتاب الكافي تصنيف أبي جعفر محمّد بن يعقوب الكليني، روايتي عنه بعضه قراءة، و بعضه إجازة، و قد نسخت منه كتاب الصلاة و الصوم في نسخة، و كتاب الحج في نسخة، و كتاب الطهارة و الحيض في جزء، و الجميع مجلّد، و عزمي أن أنسخ بقيّة الكتاب إن شاء اللّه في جزء واحد، ورق طلحي </w:t>
      </w:r>
      <w:r>
        <w:rPr>
          <w:rStyle w:val="FootnoteAnchor"/>
          <w:rtl w:val="true"/>
        </w:rPr>
        <w:footnoteReference w:id="1221"/>
      </w:r>
      <w:r>
        <w:rPr>
          <w:rFonts w:ascii="Amiri" w:hAnsi="Amiri" w:eastAsia="Amiri" w:cs="Amiri"/>
          <w:color w:val="111111"/>
          <w:sz w:val="28"/>
          <w:sz w:val="28"/>
          <w:szCs w:val="28"/>
          <w:rtl w:val="true"/>
          <w:lang w:bidi="ar-SA"/>
        </w:rPr>
        <w:t>، و غيرهم من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كانوا يسألون عن الأبواب حوائج و أمورا دنيويّة تعسّرت عليهم، يريدون قضاءها و إصلاحها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أبو غالب الزراري جاء إلي بغداد لشقاق وقع بينه و بين زوجته سنين عديدة، في أيام أبي القاسم الحسين بن روح، فسأله الدعاء لأمر قد أهمّه من غير أن يذكر الحاجة، فخرج التوقيع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الزوج و الزوجة فأصلح اللّه ذات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و رجع، و قد جعل اللّه بينهما المودّة و الرحمة في سنين، إلي أن فرّق الموت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الخبر مذكور في غيبة الشيخ بسندين مفصّلا </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كيف غفلوا عن السؤال عن ذلك؟ و قد كان عرض الكتاب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مرسوما، فإنّه مذكور في ترجمة جمع من الرواة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إبراهيم، عن احمد بن علي بن‏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نوح، عن أبي نصر هبة اللّه بن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الحسين ابن أحمد الحامدي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بغلام أبي علي بن جعفر، المعروف بابن رهومة النوبختي، و كان شيخا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روح بن أبي القاسم بن روح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عمل محمد بن علي الشلمغاني كتاب التكليف،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القاسم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 إليّ لا نظره، فجاؤا به، فقرأه من أوّله إلي آخره،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شي‏ء إلّا و قد روي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موضعين أو ثلاثة، فإنّه كذب عليهم في روايتها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أخبرني أبو محمّد المحمّدي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محمّد بن الفضل بن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أحمد الزكوزكي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كتاب التكليف و كان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إلّا مع غال، و ذلك أنّه أوّل ما كتبنا الحديث، فسمعناه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أيش</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انظر شرح شافية ابن الحاجب لرضي الدين الأسترآبادي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لابن أبي العزاقر في كتاب التكليف، إنّما كان يصلح الباب و يدخله إلي الشيخ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فيعرضه عليه و يحكّكه، فإذا صحّ الباب خرج فنقله، و أمرنا بنسخة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الذي أمرهم به الحسين بن روح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فكتبته في الإدراج بخطّي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فتفضل يا سيدي فادفعه حتي أكتبه من خطّك،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من يدي</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أخذت من غيره و كتبت بعد ما سمعت هذه‏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الحسين بن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الشيخ حسين بن روح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القاسم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كتب ابن أبي العزاقر بعد ما ذمّ و خرجت فيه اللعنة،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نعمل بكتبه و بيوتنا منها ملأي؟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فيها ما قاله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 عن كتب بني فضّال،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نعمل بكتبهم و بيوتنا منها ملأي؟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بما رووا و ذروا بما رأوا</w:t>
      </w:r>
      <w:r>
        <w:rPr>
          <w:rFonts w:eastAsia="Amiri" w:cs="Amiri" w:ascii="Amiri" w:hAnsi="Amiri"/>
          <w:color w:val="111111"/>
          <w:sz w:val="28"/>
          <w:szCs w:val="28"/>
          <w:rtl w:val="true"/>
          <w:lang w:bidi="ar-SA"/>
        </w:rPr>
        <w:t xml:space="preserve">» </w:t>
      </w:r>
      <w:r>
        <w:rPr>
          <w:rStyle w:val="FootnoteAnchor"/>
          <w:rtl w:val="true"/>
        </w:rPr>
        <w:footnoteReference w:id="122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البعيد غاية البعد أنّ أحدا منهم لم يطلب من الكليني هذا الكتاب، الذي عمله لعمل كافّة الشيعة، أو لم يره عنده، و لم ينظر إليه، و قد عكف عليه وجوه الشيعة و عيون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فالناظر إلي جميع ذلك لعلّه يطمئن بما أشار إليه السيّد الأجلّ </w:t>
      </w:r>
      <w:r>
        <w:rPr>
          <w:rStyle w:val="FootnoteAnchor"/>
          <w:rtl w:val="true"/>
        </w:rPr>
        <w:footnoteReference w:id="1226"/>
      </w:r>
      <w:r>
        <w:rPr>
          <w:rFonts w:ascii="Amiri" w:hAnsi="Amiri" w:eastAsia="Amiri" w:cs="Amiri"/>
          <w:color w:val="111111"/>
          <w:sz w:val="28"/>
          <w:sz w:val="28"/>
          <w:szCs w:val="28"/>
          <w:rtl w:val="true"/>
          <w:lang w:bidi="ar-SA"/>
        </w:rPr>
        <w:t xml:space="preserve">، و توهّم أنّه لو عرض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 أحد من نوّابه لذاع و اشتهر منقوض بالكتب المعروضة علي آبائه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ينقل إلينا كلّ واحد منها إلّا بطريق، أو طريقين،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جزم بعض المجازفين </w:t>
      </w:r>
      <w:r>
        <w:rPr>
          <w:rStyle w:val="FootnoteAnchor"/>
          <w:rtl w:val="true"/>
        </w:rPr>
        <w:footnoteReference w:id="12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الظاهران مراده من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المولي خليل القزويني كما يأتي كلامه في الخاتمة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بكون جميع الكافي معروضا علي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في بلد‏</w:t>
      </w:r>
      <w:r>
        <w:rPr>
          <w:rFonts w:eastAsia="Amiri" w:cs="Amiri" w:ascii="Amiri" w:hAnsi="Amiri"/>
          <w:color w:val="111111"/>
          <w:sz w:val="28"/>
          <w:szCs w:val="28"/>
          <w:rtl w:val="true"/>
          <w:lang w:bidi="ar-SA"/>
        </w:rPr>
        <w:t>».</w:t>
      </w:r>
      <w:bookmarkStart w:id="373" w:name="pg11848_124643"/>
    </w:p>
    <w:p>
      <w:pPr>
        <w:pStyle w:val="BookText"/>
        <w:rPr/>
      </w:pPr>
      <w:bookmarkEnd w:id="373"/>
      <w:r>
        <w:rPr>
          <w:rFonts w:ascii="Amiri" w:hAnsi="Amiri" w:eastAsia="Amiri" w:cs="Amiri"/>
          <w:color w:val="111111"/>
          <w:sz w:val="28"/>
          <w:sz w:val="28"/>
          <w:szCs w:val="28"/>
          <w:rtl w:val="true"/>
          <w:lang w:bidi="ar-SA"/>
        </w:rPr>
        <w:t xml:space="preserve">السفراء فلا يخفي ما فيه، نعم عدم إنكار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أمثاله في تأليفاتهم و رواياتهم، ممّا يورث الظنّ المتاخم للعلم بكونهم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راضين بفعلهم، و مجوّزين للعمل بأخبارهم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المجازفة إن كانت في جزمهم فحقّ، و أمّا في الوثوق به لما ذكرنا فلا جزاف في كلام من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حجيّة فيه لغيره، لحصوله من غير القرائن الرجالية المعوّل عليها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صاحب الوسائل، فإنّه نقل كلام السيّد في كشف المحجّة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الوكلاء المذكورين </w:t>
      </w:r>
      <w:r>
        <w:rPr>
          <w:rStyle w:val="FootnoteAnchor"/>
          <w:rtl w:val="true"/>
        </w:rPr>
        <w:footnoteReference w:id="1229"/>
      </w:r>
      <w:r>
        <w:rPr>
          <w:rFonts w:ascii="Amiri" w:hAnsi="Amiri" w:eastAsia="Amiri" w:cs="Amiri"/>
          <w:color w:val="111111"/>
          <w:sz w:val="28"/>
          <w:sz w:val="28"/>
          <w:szCs w:val="28"/>
          <w:rtl w:val="true"/>
          <w:lang w:bidi="ar-SA"/>
        </w:rPr>
        <w:t>، و لم ينقل تتمّة كلامه الذي هو نتيجة مقدّماته، و أو في دلالة علي ما هو بصدد إثباته، فلاحظ</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1689955_73709187"/>
      <w:bookmarkStart w:id="375" w:name="_Toc143"/>
      <w:bookmarkEnd w:id="374"/>
      <w:r>
        <w:rPr>
          <w:rtl w:val="true"/>
        </w:rPr>
        <w:t>الثالث في من قدح علي أوثقية و أثبتية الكليني لروايته عن الضعفاء و المجاهيل و من لم يلقه و سوء الضبط و غيرها</w:t>
      </w:r>
      <w:bookmarkEnd w:id="37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النجاشي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أوثق الناس في الحديث، و أثبتهم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العلّامة في الخلاصة </w:t>
      </w:r>
      <w:r>
        <w:rPr>
          <w:rStyle w:val="FootnoteAnchor"/>
          <w:rtl w:val="true"/>
        </w:rPr>
        <w:footnoteReference w:id="1231"/>
      </w:r>
      <w:r>
        <w:rPr>
          <w:rFonts w:ascii="Amiri" w:hAnsi="Amiri" w:eastAsia="Amiri" w:cs="Amiri"/>
          <w:color w:val="111111"/>
          <w:sz w:val="28"/>
          <w:sz w:val="28"/>
          <w:szCs w:val="28"/>
          <w:rtl w:val="true"/>
          <w:lang w:bidi="ar-SA"/>
        </w:rPr>
        <w:t>، و هذا القول من هذا النقّاد الخبير، و العالم الجليل لا يقع موقعه إلّا أن يكون حاويا لكلّ ما مدح به الرواة و المؤلّفين، ممّا يتعلّق بسند الحديث و اعتبار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المدائح و أشرف الخصال المتعلّقة بالمقام الرواية عن الثقات، و نقل الأخبار الموثوق بها، كما ذكروه في ترجمة جماعة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الفهرست في ترجمة علي بن الحسن الطاطري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واقفيّا، شديد العناد في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كتب في الفقه، رواها عن‏ </w:t>
      </w:r>
    </w:p>
    <w:p>
      <w:pPr>
        <w:pStyle w:val="BookText"/>
        <w:rPr/>
      </w:pPr>
      <w:r>
        <w:rPr>
          <w:rFonts w:ascii="Amiri" w:hAnsi="Amiri" w:eastAsia="Amiri" w:cs="Amiri"/>
          <w:color w:val="111111"/>
          <w:sz w:val="28"/>
          <w:sz w:val="28"/>
          <w:szCs w:val="28"/>
          <w:rtl w:val="true"/>
          <w:lang w:bidi="ar-SA"/>
        </w:rPr>
        <w:t xml:space="preserve">الرجال الموثوق بهم و برواياتهم، فلأجل ذلك ذكرناها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الخلاصة في ترجمة جعفر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يعرف بقفّة العلم، لأنّه كان كثير العلم، ثقة، روي عن الثقات، و رووا عنه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مثله النجاشي فيه، و في ترجمة محمّد بن إسماعيل بن ميمون الزعفراني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يطعن عليه في الثقة، و لا في العلم بالحديث، و الرجال الناقلين له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أحد الراويين مسندا و الآخر مرسلا، نظر في حال المرسل، فإن كان ممن يعلم أنّه لا يرسل إلا عن ثقة موثوق به لا ترجيح لخبر غيره علي خبره، و لأجل ذلك سوّت الطائفة بين ما يرويه محمّد بن أبي عمير، و صفوان بن يحيي، و أحمد بن محمد بن أبي نصر، و غيرهم من الثقات، الذين عرفوا بأنهم لا يروون و لا يرسلون إلّا ممّن يوثق به، و بين ما أسنده غيرهم، و لذلك عملوا بمرسلهم إذا انفرد عن رواية غيرهم </w:t>
      </w:r>
      <w:r>
        <w:rPr>
          <w:rStyle w:val="FootnoteAnchor"/>
          <w:rtl w:val="true"/>
        </w:rPr>
        <w:footnoteReference w:id="123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ان شاء تعالي أنّ المراد بنظائرهم، العصابة الذين ادّعي الكشيّ الإجماع علي تصحيح ما يصحّ عنهم، و اختاره الشيخ في اختياره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في المختلف، في أحكام البغاة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ما رواه ابن أبي عقيل، و هو شيخ من علمائنا تقبل مراسيله لعدالته و معرفته </w:t>
      </w:r>
      <w:r>
        <w:rPr>
          <w:rStyle w:val="FootnoteAnchor"/>
          <w:rtl w:val="true"/>
        </w:rPr>
        <w:footnoteReference w:id="1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ذكروا في ترجمة جماعة أنّه صحيح الحديث، و الصحيح عند القدماء و إن كان أعمّ منه عند المتأخرين </w:t>
      </w:r>
      <w:r>
        <w:rPr>
          <w:rStyle w:val="FootnoteAnchor"/>
          <w:rtl w:val="true"/>
        </w:rPr>
        <w:footnoteReference w:id="1238"/>
      </w:r>
      <w:r>
        <w:rPr>
          <w:rFonts w:ascii="Amiri" w:hAnsi="Amiri" w:eastAsia="Amiri" w:cs="Amiri"/>
          <w:color w:val="111111"/>
          <w:sz w:val="28"/>
          <w:sz w:val="28"/>
          <w:szCs w:val="28"/>
          <w:rtl w:val="true"/>
          <w:lang w:bidi="ar-SA"/>
        </w:rPr>
        <w:t xml:space="preserve">، و أسباب اتّصاف الحديث عندهم بالصحة أكثر منها عند هؤلاء، ككونه في أصل، و تكرّر سنده، و وجوده في كتاب معروض علي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اشتهاره و مطابقته لدليل قطعي، و غير ذلك من الأمور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الوثاقة، و التثبت، و الضبط، من الأمور الداخليّة، و الحالات النفسانيّة للراوي، التي هي ميزان الصحّة عند المتأخّرين، و الموثقية، فلا يدل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الحديث علي مدح في الراوي، فضلا عن عدالته و وثاقته علي ما يقتضيه بادئ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المتأمّل المنصف يعلم أنّ الحكم بصحّة حديث فلان، من دون الإضافة إلي كتابه لا يصحّ أن يكون لأجل الأمور الخارجيّة، المتوقّفة علي الوقوف علي كل ما رواه، و دوّنه، و عرضه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دونه خرط القتاد، بل لا بدّ و ان يكون لما علم من حاله، و عرف من سيرته و طريقته، من الوثاقة، و التثبّت، و الضبط، و البناء علي نقل الصحيح من هذه الجهة، و هذا مدح عظيم، و توثيق بالمعني الأعمّ، فأحاديثه حجّة عند كلّ من ذهب إلي حجيّة كلّ خبر وثق بصدوره، و اطمأنّ بوروده إذا حصل الوثوق، و اطمئنان القلب من حسن الظاهر، و صلاح ظاهر الحال، كما هو الحقّ، و عليه المحقّقون، و يأتي إن شاء اللّه تعالي مزيد توضيح لهذا الكلام</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 غير ذلك ممّا قالوه في ترجمة جماعة من الرواية و أرباب المصنّفات، فإذا كان أبو جعفر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أوثقهم و أثبتهم في الحديث، فلا بدّ و أن يكون‏ظ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جامعا لكلّ ما مدح به آحادهم من جهة الرواية، و لا يقصر نفسا، و لا حالا و رواية عنهم، فلو روي عن مجهول أو ضعيف ممّن يترك روايته، أو خبرا يحتاج إلي النظر في سنده، لم يكن أوثقهم و أثبتهم، فإنّ كلّ ما قيل في حقّ الجماعة من المدائح و الأوصاف المتعلّقة بالسند يرجع إليهما، فإن قيس مع البزنطي و أضرابه، و جعفر بن بشير، فلا بدّ و أن يحكم بوثاقة مشايخه، و إن قيس مع الطاطري و أصحاب الإجماع فلا مناص من الحكم بصحّة حديثه، بالمعني الذي ذكرناه، و إنّه لم يودع في كتابه إلا ما تلقاه من الموثوقين بهم و برواياتهم، و بذلك يصحّ إطلاق الحجّة عليه، كما مدح بهذه الكلمة بعضهم، و عدّوها من الألفاظ الصريحة في التوثيق،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منها أنّه ممّن يحتجّ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الدراية للشهيد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الكاظمي في 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الكلمة صارت بين أهل هذا الشأن تدلّ علي علوّ المكان، لما في التسمية باسم المصدر من المبالغة، كأنّه صار من شدّة الوثوق، و تمام الاعتماد، هو الحجّة بنفسه، و إن كان الاحتجاج بحديثه </w:t>
      </w:r>
      <w:r>
        <w:rPr>
          <w:rStyle w:val="FootnoteAnchor"/>
          <w:rtl w:val="true"/>
        </w:rPr>
        <w:footnoteReference w:id="124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يظهر صحّة ما قاله الشيخ المفيد في مدح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أجلّ كتب الشيعة، و أكثرها فائدة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أكثريّة الفائدة لجامعيّته، لما يتعلّق بالأصول، و الأخلاق، و الفروع، و المواعظ، و أمّا الأجليّة فلا بدّ و أن تكون من جهة الاعتبار و الاعتماد، و قد كان تمام الأصول موجودا في عصره، كما يظهر من ترجمة أبي محمّد هارون بن موسي‏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التلعكبري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قال في كتاب الصيد من فروع الكافي، الباب الأول الحديث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محمد هارون بن موسي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الذي أدرك عصره و روي عنه و غيره، و لا يحتمل أحد أنّه كان يتأمّل في الأحاديث الموجودة فيها من جهة السند إليها، أو من أربابها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الردّ علي الصدوق، في مسألة العدد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رواة الحديث، فإنّ شهر رمضان شهر من شهور السنة، يكون تسعة و عشرين يوما و يكون ثلاثين يوما، فهم فقهاء أصحاب أبي جعفر محمّد ابن علي، و أبي عبد اللّه جعفر بن محمّد بن علي، و أبي الحسن علي بن محمّد، و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الأعلام الرؤساء المأخوذ عنهم الحلال، و الحرام، و الفتيا، و الأحكام، الذين لا يطعن عليهم، و لا طريق إلي ذمّ واحد منهم، و هم أصحاب الأصول المدوّنة، و المصنّفات المشهورة</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الكافي أجلّ ما صنّف، فهو أجلّ من هذه الأصول و المصنّفات</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هذا من النجاشي أيضا، لأنّه قال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أوثق الناس في الحديث و أثبتهم صنّف الكتاب المعروف بالكليني، يسمّي الكافي في عشرين سنة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ظاهر أنّ ذكره لمدّة تأليف الكافي لبيان أثبتيّته، و أنه لم يكن غرضه مجرّد جمع شتات الأخبار، فإنّه لا يحتاج إلي هذه المدّة الطويلة، بل و لا إلي عشرها، بل جمع الأحاديث المعتبرة، المعتمدة، الموثوق بها، و هذا يحتاج إلي هذه المدّة، لاحتياجه إلي جمع الأصول و الكتب المعتبرة، و اتّصالها إلي أربابها بالطرق المعتبرة، و النظر في متونها، و تصحيحها و تنقيحها، و غير ذلك ممّا يحتاج إليه الناقد البصير، العالم الثقة، الذي يريد تأليف ما يستغني به الشيعة في الأصول و الفروع إلي يوم القيامة، هذا غرضه و إرادته، و هذا تصديق النقدة و مهرة الفن، و حملة الدين، و تصريحهم بحصول الغرض و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أوثقيّته و أثبتيّته أيضا أنّه مبرّأ عن كلّ ما قدح به الرواة، و ضعفوا به من حيث الرواية، كالرواية عن الضعفاء و المجاهيل، و عمّن لم يلقه، و سوء الضبط، و اضطراب ألفاظ الحديث، و الاعتماد علي المراسيل التي لم يتحقّق وثاقة الساقط عنده، و أمثال ذلك ممّا لا ينافي العدالة، و لا يجتمع مع التثبّت و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تأمّلت فيما ذكرناه، و ما مرّ في ترجمة الشيخ النجاشي، من حال أمثاله، في شدّة احتياطهم في أخذ الخبر، و تلقّيه عن كلّ أحد تعرف أنّ النظر في حال مشايخ ثقة الإسلام، و احتمال تلقّيه عن ضعيف أو مجهول، ينافي أوثقيّته و أثبتيّته بنصّ النجاشي و العلامة، و يوجب تأخّره قدرا عن جماعة نزّهوا مرويّاتهم عن التدنّس بهذه الذموم، كما مرّ، و تأخّر كتابه رتبة عن كتب لا ينظر إلي أسانيد أحاديثها، مع انّه أجلّ كتب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الكلام في مشايخ مشايخه لما ذكر</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يخفي أنّ الظنّ بل الوثوق الحاصل بأحاديث الكافي من هذه القرينة من الظنون الرجاليّة المعتبرة عندهم، كما يظهر من عملهم في الفقه و الرجال، و ليس من الأمور الخارجيّة الغير المربوطة بحال الراوي و صفاته، ممّا لا دليل علي‏ </w:t>
      </w:r>
      <w:bookmarkStart w:id="376" w:name="pg11848_124649"/>
    </w:p>
    <w:p>
      <w:pPr>
        <w:pStyle w:val="BookText"/>
        <w:rPr/>
      </w:pPr>
      <w:bookmarkEnd w:id="376"/>
      <w:r>
        <w:rPr>
          <w:rFonts w:ascii="Amiri" w:hAnsi="Amiri" w:eastAsia="Amiri" w:cs="Amiri"/>
          <w:color w:val="111111"/>
          <w:sz w:val="28"/>
          <w:sz w:val="28"/>
          <w:szCs w:val="28"/>
          <w:rtl w:val="true"/>
          <w:lang w:bidi="ar-SA"/>
        </w:rPr>
        <w:t>حجيّته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ذكروه في هذا المقام من الشبهات وارد علي من ادّعي بأمثال هذه القرائن قطعيّة أحاديثه، و لا ينافي بعد الغضّ عن ورود جملة منها الاطمئنان و الوثوق، و يأتي لهذا الكلام تتمّة إن شاء اللّه تعالي</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11689957_73709187"/>
      <w:bookmarkStart w:id="378" w:name="_Toc144"/>
      <w:bookmarkEnd w:id="377"/>
      <w:r>
        <w:rPr>
          <w:rtl w:val="true"/>
        </w:rPr>
        <w:t>الرابع</w:t>
      </w:r>
      <w:r>
        <w:rPr>
          <w:rtl w:val="true"/>
        </w:rPr>
        <w:t xml:space="preserve">: </w:t>
      </w:r>
      <w:r>
        <w:rPr>
          <w:rtl w:val="true"/>
        </w:rPr>
        <w:t xml:space="preserve">شهادته </w:t>
      </w:r>
      <w:r>
        <w:rPr>
          <w:rtl w:val="true"/>
        </w:rPr>
        <w:t>(</w:t>
      </w:r>
      <w:r>
        <w:rPr>
          <w:rtl w:val="true"/>
        </w:rPr>
        <w:t>قدس اللّه روحه</w:t>
      </w:r>
      <w:r>
        <w:rPr>
          <w:rtl w:val="true"/>
        </w:rPr>
        <w:t xml:space="preserve">) </w:t>
      </w:r>
      <w:r>
        <w:rPr>
          <w:rtl w:val="true"/>
        </w:rPr>
        <w:t>بصحّة أخباره في خطبة الكتاب و ذكر شبهات صاحب المفاتيح حول عدم الاعتماد علي ما ذكره الكليني</w:t>
      </w:r>
      <w:bookmarkEnd w:id="378"/>
    </w:p>
    <w:p>
      <w:pPr>
        <w:pStyle w:val="BookText"/>
        <w:rPr/>
      </w:pPr>
      <w:r>
        <w:rPr>
          <w:rFonts w:ascii="Amiri" w:hAnsi="Amiri" w:eastAsia="Amiri" w:cs="Amiri"/>
          <w:color w:val="111111"/>
          <w:sz w:val="28"/>
          <w:sz w:val="28"/>
          <w:szCs w:val="28"/>
          <w:rtl w:val="true"/>
          <w:lang w:bidi="ar-SA"/>
        </w:rPr>
        <w:t>كما تقدّم بعضه،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تحب أن يكون عندك كتاب كاف، 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فنون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بالآثار الصحيحة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السنن القائمة التي عليها العمل، و بها يؤدّي فرض اللّه عزّ و جلّ، 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ما سألت، فأرجو أن يكون بحيث توخيت، فمهما كان فيه من تقصير فلم تقصّر نيّتنا في إهداء النصيحة، إذ كانت واجبة لإخواننا و أهل ملّتنا </w:t>
      </w:r>
      <w:r>
        <w:rPr>
          <w:rStyle w:val="FootnoteAnchor"/>
          <w:rtl w:val="true"/>
        </w:rPr>
        <w:footnoteReference w:id="124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الكلام منه صريح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الخطبة </w:t>
      </w:r>
      <w:r>
        <w:rPr>
          <w:rStyle w:val="FootnoteAnchor"/>
          <w:rtl w:val="true"/>
        </w:rPr>
        <w:footnoteReference w:id="1246"/>
      </w:r>
      <w:r>
        <w:rPr>
          <w:rFonts w:ascii="Amiri" w:hAnsi="Amiri" w:eastAsia="Amiri" w:cs="Amiri"/>
          <w:color w:val="111111"/>
          <w:sz w:val="28"/>
          <w:sz w:val="28"/>
          <w:szCs w:val="28"/>
          <w:rtl w:val="true"/>
          <w:lang w:bidi="ar-SA"/>
        </w:rPr>
        <w:t>بعد تأليف الكتاب، فاحتمال أنّه رجع عمّا أراده أولا ساقط لا يعتني به، كاحتمال الغفلة عن مقصده و مرامه، لدعواه أنّه كما أراد السائل، و لا يكون إلّا مع استقامته في بنائه و طريقته، و الالتفات إلي مقصده و نيّته وقت التأليف، ثمّ عرضه علي ما كان في نفسه من كيفيّته، و مطابقته لغرضه و غرض السائل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الكلام في وجه الاستظهار، و وجه قبول هذه الشهادة، و قد أشرنا سابقا إلي الاختلاف بين القدماء و المتأخّرين في المراد من الصحّة في الخبر، و أنّ معه لا ينفع شهادة الطائفة الأولي للثانية في بادئ النظر، و نزيد هنا بيانا و توضيحا‏ </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بهاء الدين في مشرق الشمسين، بعد تقسيم الحديث إلي الأقسام الأربعة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الاصطلاح لم يكن معروفا بين قدمائنا كما هو ظاهر لمن مارس كلامهم، بل المتعارف بينهم إطلاق الصحيح علي ما اعتضد بما يقتضي اعتمادهم عليه، أو اقترن بما يوجب الوثوق به و الركون إليه، و ذلك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في كثير من الأصول الأربعمائة التي نقلوها عن مشايخهم بطرقهم المتّصلة بأصحاب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متداولة في تلك الأعصار، مشتهرة اشتهار 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تكرّره في أصل أو أصلين منها فصاعدا، بطرق مختلفة، و أسانيد عديدة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في أصل معروف الانتساب إلي أحد الجماعة الذين أجمعوا علي تصديقهم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كزرارة، و محمّد بن مسلم، و الفضيل بن يسار، أو علي تصحيح ما يصحّ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كصفوان بن يحيي، و يونس بن عبد الرحمن، و أحمد ابن محمّد بن أبي نصر البزنطي، أو علي العمل بروايتهم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كعمّار الساباطي، و غيرهم ممّن عدّهم شيخ الطائفة في العدّة، كما نقله عنه المحقّق في بحث التراوح من المعتبر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اندراجه في أحد الكتب التي عرضت علي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فأثنوا علي مصنّفيها، ككتاب عبيد اللّه بن عليّ الحلبي، الذي عرضه علي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كتابي يونس بن عبد الرحمن و فضل بن شاذان، المعروضين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مأخوذا من الكتب التي شاع بين سلفهم الوثوق بها، و الاعتماد عليها، سواء كان مؤلّفوها من الفرقة الناجية المحقّة، ككتاب الصلاة لحريز بن عبد اللّه، و كتب ابني سعيد، و علي بن مهزيار، أو من غير الإماميّة، ككتاب حفص بن غياث القاضي، و كتب الحسين بن عبيد اللّه السعدي، و كتاب القبلة لعليّ بن الحسن الطاطري </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قد جري رئيس المحدّثين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 متعارف القدماء فحكم بصحة جميع أحاديثه، و قد سلك ذلك المنوال جماعة من أعلام علماء الرجال لما لاح لهم من القرائن الموجبة للوثوق و الاعتماد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الأستاذ الأكبر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الصحيح عند القدماء هو ما وثقوا بكونه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أن يكون منشأ وثوقهم كون الراوي من الثقات، أو أمارات أخر، و يكونوا يقطعون بصدوره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يظنّون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صرّح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أنّ بين صحيح القدماء و صحيح المتأخّرين العموم المطلق، و هذا واضح</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 هذا، فحكم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أحاديثه لا يستلزم صحّتها‏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باصطلاح المتأخّرين، لاحتمال كون المنشأ في الجميع أو بعضها غير وثاقة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هذا وارد علي من أراد أن يحكم بصحّة أحاديثه بالمعني الجديد، بمجرّد شهادة الكليني بها، و أمّا من كان الحجّة عنده من الخبر هو ما وثقوا به بأمثال ما ذكره الشيخ البهائي، و غيره من علماء الرجال، من القرائن التي تورث الوثوق و الاطمئنان بصدور الخبر، لا بصحّة مضمونه، فشهادته نافعة جدّا عنده، بل عند جلّهم، فإنّهم اعتذروا عن آية اللّه العلامة، و شيخه جمال الدين أحمد بن طاوس لتغييرهم الاصطلاح باختفاء أكثر قرائن الصحّة، التي كانت عند القدماء، لا بعدم اعتبارها، أ تري أحدا من الأعلام يستشكل في حجيّة خبر يوجد في أحد الكتب و الأصول، التي أشار إليها شيخنا البهائي، لو وقع الأصل أو الكتاب بيده، و وثق بانتسابه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حاشاهم عن ذلك، و إنّما وقعوا في هذا المضيق لعدم عثورهم عليه، أو لعدم ثبوته بالطريق المعتبر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ثقة الإسلام بكون أحاديث الكافي صحيحة، فسبب الشهادة أمّا وثاقة رواتها فلا إشكال فيه، لأنّها في حكم توثيق جميعهم بالمعني الأعمّ، و أيّ فرق في الأخذ بقول المزكّي العادل، بين تزكية واحد بعينه، أو جماعة معلومين متّسمين، مشتركين في أمر واحد هو كونهم من رواة أحاديث الكافي، أو كونها مأخوذة من تلك الأصول، و الكتب المعتبرة عند الإماميّة كافّة، و هي شهادة حسيّة أبعد من الخطأ و الغلط من التوثيق، فإنّ حاصلها إنّي نقلت الحديث الفلاني من الكتاب الفلاني، و احتمال الاشتباه فيه سدّ لباب الشهادات، و كذا لو كان بعضها للوثاقة و بعضها للأخذ من تلك الأصول، كما لعلّه كذلك</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صرّح بما ذكرناه الأستاذ الأكبر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الفائدة الأولي من التعليقة، في ردّ من اقتصر في الحجّة بخبر العادل، و اقتصر في ثبوت‏ </w:t>
      </w:r>
    </w:p>
    <w:p>
      <w:pPr>
        <w:pStyle w:val="BookText"/>
        <w:rPr/>
      </w:pPr>
      <w:r>
        <w:rPr>
          <w:rFonts w:ascii="Amiri" w:hAnsi="Amiri" w:eastAsia="Amiri" w:cs="Amiri"/>
          <w:color w:val="111111"/>
          <w:sz w:val="28"/>
          <w:sz w:val="28"/>
          <w:szCs w:val="28"/>
          <w:rtl w:val="true"/>
          <w:lang w:bidi="ar-SA"/>
        </w:rPr>
        <w:t xml:space="preserve">العدالة بالظنون الرجاليّة و إن كانت ضعيفة، بعد إيراد شبهات عليهم،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جلّ أحاديثنا المرويّة في الكتب المعتمدة يحصل فيها الظن القوي، بملاحظة ما ذكرناه في هذه الفوائد الثلاث، و في التراجم، و ما ذكروا فيها، و ما ذكره المشايخ من أنّها صحاح، و أنّها علميّة، و أنّها حجّة فيما بينهم و بين اللّه تعالي، و أنّها مأخوذة من الكتب التي عليها المعوّل،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حصول الظنّ من الخارج بأنّها مأخوذة من الأصول و الكتب الدائرة بين الشيعة، المعمولة عندهم، و أنهم نقلوها في الكتب التي ألّفوها لهداية الناس، و لأن تكون مرجعا للشيعة، و عملوا بها، و ندبوا إلي العمل مع منعهم من العمل بالظنّ مطلقا، أو مهما أمكن، و تمكّنهم من الأحاديث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حسب قربهم من الشارع و بعدهم، و دأبهم في عدم العمل بالظن مع علمهم، و فضلهم، و تقواهم، و ورعهم، و غاية احتياطهم، سيّما في الأحكام و أخذ الرواية، إلي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إلي ما يظهر في المواضع بخصوصها من القرائن، علي أنّ عدم إيراث ما ذكر هنا الظنّ القوي، و إيراث ما ذكرناه في عدالة جميع سلسلة السند، ذلك فيه ما لا يخفي </w:t>
      </w:r>
      <w:r>
        <w:rPr>
          <w:rStyle w:val="FootnoteAnchor"/>
          <w:rtl w:val="true"/>
        </w:rPr>
        <w:footnoteReference w:id="125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يظهر 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الشبهات في صحّة أخبار الكافي، في رسالة الأخبار و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ألّفها قبل التعليقة بمدّة كثيره، فإنّه ألّفها في حياة أستاذه السيّد صدر الدين، المتوفّي في عشر الستّين بعد المائة و الألف، كثيرا ما يشير في التعليقة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هي في قبال من تمسّك بشهادة الكليني علي صحّة أخبار كتابة بكونها قطعيّة، لأنّ الصحيح عندهم ما قطعوا‏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79" w:name="pg11848_124654"/>
    </w:p>
    <w:p>
      <w:pPr>
        <w:pStyle w:val="BookText"/>
        <w:rPr/>
      </w:pPr>
      <w:bookmarkEnd w:id="379"/>
      <w:r>
        <w:rPr>
          <w:rFonts w:ascii="Amiri" w:hAnsi="Amiri" w:eastAsia="Amiri" w:cs="Amiri"/>
          <w:color w:val="111111"/>
          <w:sz w:val="28"/>
          <w:sz w:val="28"/>
          <w:szCs w:val="28"/>
          <w:rtl w:val="true"/>
          <w:lang w:bidi="ar-SA"/>
        </w:rPr>
        <w:t>بصدوره، فأورد عليهم شبهات بعضها مدفوعا في بادئ النظر، و بعضها لا ينهض لإبطال دعوي القطعيّة، و لذلك لم يعتن بها في التعليقة، و ادّعي الوثوق بصدورها مستشهدا بشهادة الكليني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أنّ صاحب المفاتيح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أطال الكلام، و أورد جملة من شبهات جدّه في هذا المقام، و أخذ في تقويتها بما هو أوهن منها، و قال في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الاعتماد علي ما ذكره الكليني، و دعوي صحّة ما في كتابه، و إثبات الأحكام الشرعيّة بمجرّد مقالته، جرأة عظيمة في الشريعة، خصوصا علي القول بمنع حجيّة الشهرة و الاستقراء، لأنّ ما دلّ علي عدم حجيّتها يدلّ علي عدم حجيّة ما ذكره بطريق أولي، لأنّ الظن الحاصل منهما أقوي من الظنّ الحاصل بما ذكره </w:t>
      </w:r>
      <w:r>
        <w:rPr>
          <w:rStyle w:val="FootnoteAnchor"/>
          <w:rtl w:val="true"/>
        </w:rPr>
        <w:footnoteReference w:id="1251"/>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ينقل في خلال مقاله مع طوله كلام جدّه في التعليقة،</w:t>
      </w:r>
    </w:p>
    <w:p>
      <w:pPr>
        <w:pStyle w:val="Heading3"/>
        <w:numPr>
          <w:ilvl w:val="2"/>
          <w:numId w:val="1"/>
        </w:numPr>
        <w:rPr/>
      </w:pPr>
      <w:bookmarkStart w:id="380" w:name="__RefHeading___Toc11689959_73709187"/>
      <w:bookmarkStart w:id="381" w:name="_Toc145"/>
      <w:bookmarkEnd w:id="380"/>
      <w:r>
        <w:rPr>
          <w:rtl w:val="true"/>
        </w:rPr>
        <w:t>في ذكر شبهات صاحب المفاتيح حول الكافي و عدم الاعتماد علي ما ذكره</w:t>
      </w:r>
      <w:bookmarkEnd w:id="381"/>
    </w:p>
    <w:p>
      <w:pPr>
        <w:pStyle w:val="Heading4"/>
        <w:numPr>
          <w:ilvl w:val="3"/>
          <w:numId w:val="1"/>
        </w:numPr>
        <w:rPr/>
      </w:pPr>
      <w:bookmarkStart w:id="382" w:name="__RefHeading___Toc11689961_73709187"/>
      <w:bookmarkStart w:id="383" w:name="_Toc146"/>
      <w:bookmarkEnd w:id="382"/>
      <w:r>
        <w:rPr>
          <w:rtl w:val="true"/>
        </w:rPr>
        <w:t>اشارة</w:t>
      </w:r>
      <w:bookmarkEnd w:id="383"/>
    </w:p>
    <w:p>
      <w:pPr>
        <w:pStyle w:val="BookText"/>
        <w:rPr/>
      </w:pPr>
      <w:r>
        <w:rPr>
          <w:rFonts w:ascii="Amiri" w:hAnsi="Amiri" w:eastAsia="Amiri" w:cs="Amiri"/>
          <w:color w:val="111111"/>
          <w:sz w:val="28"/>
          <w:sz w:val="28"/>
          <w:szCs w:val="28"/>
          <w:rtl w:val="true"/>
          <w:lang w:bidi="ar-SA"/>
        </w:rPr>
        <w:t>و نحن نورد خلاصة جملة من تلك الشبهات و نشير إلي ما فيها</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11689963_73709187"/>
      <w:bookmarkStart w:id="385" w:name="_Toc147"/>
      <w:bookmarkEnd w:id="384"/>
      <w:r>
        <w:rPr>
          <w:rtl w:val="true"/>
        </w:rPr>
        <w:t>الأولي</w:t>
      </w:r>
      <w:r>
        <w:rPr>
          <w:rtl w:val="true"/>
        </w:rPr>
        <w:t xml:space="preserve">: </w:t>
      </w:r>
      <w:r>
        <w:rPr>
          <w:rtl w:val="true"/>
        </w:rPr>
        <w:t>إن القدماء يحكمون بالصحّة بأسباب لا تقتضي ذلك</w:t>
      </w:r>
      <w:r>
        <w:rPr>
          <w:rtl w:val="true"/>
        </w:rPr>
        <w:t>:</w:t>
      </w:r>
      <w:bookmarkEnd w:id="385"/>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حكم شيخهم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شيخهم علي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منع الشيخ عن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منع الشيخ عن روايته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 للكتاب و السنة، انتهي</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الرسالة أورد هذه الشبهة لإثبات أنّ المراد من الصحيح‏ </w:t>
      </w:r>
    </w:p>
    <w:p>
      <w:pPr>
        <w:pStyle w:val="BookText"/>
        <w:rPr/>
      </w:pPr>
      <w:r>
        <w:rPr>
          <w:rFonts w:ascii="Amiri" w:hAnsi="Amiri" w:eastAsia="Amiri" w:cs="Amiri"/>
          <w:color w:val="111111"/>
          <w:sz w:val="28"/>
          <w:sz w:val="28"/>
          <w:szCs w:val="28"/>
          <w:rtl w:val="true"/>
          <w:lang w:bidi="ar-SA"/>
        </w:rPr>
        <w:t xml:space="preserve">في كلام القدماء الأعمّ من قطعيّ الصدور، كما صرّح به في المفاتيح </w:t>
      </w:r>
      <w:r>
        <w:rPr>
          <w:rStyle w:val="FootnoteAnchor"/>
          <w:rtl w:val="true"/>
        </w:rPr>
        <w:footnoteReference w:id="125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القرائن الثلاثة الأولي أخذها من كلام الصدوق، فإنّه قال في العيون بعد ذكر رواية عن محمّد بن عبد اللّه المسمعي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شيخنا محمّد بن الحسن بن الوليد سيّئ الرأي في محمّد بن عبد اللّه راوي هذا الحديث، و أنا أخرجت هذا الخبر في هذا الكتاب لأنّه كان في كتاب الرحمة، قرأته عليه فلم ينكره و رواه لي </w:t>
      </w:r>
      <w:r>
        <w:rPr>
          <w:rStyle w:val="FootnoteAnchor"/>
          <w:rtl w:val="true"/>
        </w:rPr>
        <w:footnoteReference w:id="1253"/>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الرحمة لسعد بن عبد اللّه، و هو من جمله الكتب التي صرّح في أوّل الفقيه بأنها مشهورة، عليها المعوّل، و إليه المرجع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لم يحكم ابن الوليد بصحّته فهو عندنا غير صحيح </w:t>
      </w:r>
      <w:r>
        <w:rPr>
          <w:rStyle w:val="FootnoteAnchor"/>
          <w:rtl w:val="true"/>
        </w:rPr>
        <w:footnoteReference w:id="1255"/>
      </w:r>
      <w:r>
        <w:rPr>
          <w:rFonts w:ascii="Amiri" w:hAnsi="Amiri" w:eastAsia="Amiri" w:cs="Amiri"/>
          <w:color w:val="111111"/>
          <w:sz w:val="28"/>
          <w:sz w:val="28"/>
          <w:szCs w:val="28"/>
          <w:rtl w:val="true"/>
          <w:lang w:bidi="ar-SA"/>
        </w:rPr>
        <w:t>، فبمجرد ذلك كيف يجوز نسبة ذلك إلي كلّهم؟</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فيه كالكلام في السابق، فإنّ ابن الوليد إذا كان عندهم بمكان من الوثوق، و التثبّت، و الاطلاع، و الاحتياط الخارج عن متعارف المشايخ، و عدم روايته عمّن فيه شائبة ضعف، من غلوّ </w:t>
      </w:r>
      <w:r>
        <w:rPr>
          <w:rStyle w:val="FootnoteAnchor"/>
          <w:rtl w:val="true"/>
        </w:rPr>
        <w:footnoteReference w:id="1256"/>
      </w:r>
      <w:r>
        <w:rPr>
          <w:rFonts w:ascii="Amiri" w:hAnsi="Amiri" w:eastAsia="Amiri" w:cs="Amiri"/>
          <w:color w:val="111111"/>
          <w:sz w:val="28"/>
          <w:sz w:val="28"/>
          <w:szCs w:val="28"/>
          <w:rtl w:val="true"/>
          <w:lang w:bidi="ar-SA"/>
        </w:rPr>
        <w:t>بمعناه عنده، أو غيره، فإذا حكم بصحة خبر، أو اذن في روايته، أو لم يمنع منها من كان يأخذ بقوله و يعتمد، فلا شكّ في الوثوق بهذا الخبر لوثاقة رواته، أو لوجوده في أصل معتبر، إلي آخر ما تقدّم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الكليني بمعزل عن هذا الاحتمال في كلامه، بعد كونه أوثق‏م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المشايخ و أثبتهم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 موافق الكتاب و السنة من أسباب الصحّة عندهم غريب، لا يوافقه ديدنهم في تصحيح الخبر و ردّه، و تصحيح الكتاب و طرحه، و انّما هو من المرجّحات بعد الفراغ عن الحجيّة، و من أسباب التميّز كما هو صريح الكليني، فإنّه قال بعد كلامه الذي قدمنا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يسع أحدا تمييز شي‏ء مما اختلفت الرواية فيه عن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برأيه، إلّا علي ما أطلقه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أعرضوا علي كتاب اللّه، فما وافق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فخذوه، و ما خالف كتاب اللّه فردّوه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ما وافق القوم فإنّ الرشد في 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بالمجمع عليه، فإنّ المجمع عليه لا ريب فيه، و نحن لا نعرف من جميع ذلك إلّا أقلّه، و لا نجد شيئا أحوط و لا أوسع من ردّ علم ذلك كلّه إلي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قبول ما وسع من الأمر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بأيّهما أخذتم من باب التسليم وسعكم، انتهي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غرضه تمييز الصحيح عن غيره، لكان عليه ذكر الوثاقة و هي أعظم أسباب الصحّة و أكثرها، و أسهلها تحصيلا عندهم، ثم كيف يأخذ بأخبار التخيير؟ و هل هو إلّا بين الحجّتين؟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فرضنا أنّ الموافقة عند القدماء من القرائن، فلا بدّ من استثناء الكليني عنهم في هذا الكتاب، لاعترافه بإعراضه عنها، لما ذكره مع ذكره فيه الأخبار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للعمل بها، فلا بدّ و أن تكون صحّتها من غير جهتها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بعد التأمّل في كلماتهم يظهر أنّه لا أصل لهذا الاحتمال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فممّا يشهد لذلك قول النجاشي في ترجمة محمّد بن أحمد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محمّد بن الحسن بن الوليد يستثني من رواية محمّد بن أحمد بن يحيي ما رواه عن محمّد بن موسي الهمداني، و عدّ نيف و عشرين رجلا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أصاب شيخنا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كلّه، و تبعه أبو جعفر ابن بابويه علي ذلك، إلّا في محمّد بن عيسي بن عبيد، فلا أدري ما رأيه فيه، لأنّه كان علي ظاهر العدالة و الثقة، انتهي</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مناط الردّ و القبول عندهم هو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الموافقة من أسباب الصحة، إذ من البعد أن يكون تمام أخبار هؤلاء غير موافق للكتاب، و لا يكون فيها ما يوافقه، فلو صحّ الخبر عندهم بالموافقة كما يصحّ بالوثاقة، فلا بدّ من استثناء من المستثنيات، و يقول المستثني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كان من رواياتهم توافق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الاستشهاد بقولهم في ترجمة جماعة، بعدم الاعتماد بما تفرد به من دون استثناء ما وافق رواية المنفرد الكاتب لدخولها حينئذ في حريم الصحيح، الذي هو المعمول به عندهم، إلّا ما صدر عن تقيّة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بتصريحهم بعدم الاعتماد برواية جماعة و بكتبهم، لاتّصافهم ببعض ما ينافي الوثاقة عندهم، و إعراضهم عنها، من غير إشارة إلي استثناء ما وافق الكتاب منها، مع أنّا نعلم أنّ كثيرا منها أو أكثرها توافقه، و من جميع ذلك يظهر أنّ مناط الصحة الوثاقة بالمعني الأعمّ، بل القرائن الأخر التي عدّها في مشرق الشمسين </w:t>
      </w:r>
      <w:r>
        <w:rPr>
          <w:rStyle w:val="FootnoteAnchor"/>
          <w:rtl w:val="true"/>
        </w:rPr>
        <w:footnoteReference w:id="1259"/>
      </w:r>
      <w:r>
        <w:rPr>
          <w:rFonts w:ascii="Amiri" w:hAnsi="Amiri" w:eastAsia="Amiri" w:cs="Amiri"/>
          <w:color w:val="111111"/>
          <w:sz w:val="28"/>
          <w:sz w:val="28"/>
          <w:szCs w:val="28"/>
          <w:rtl w:val="true"/>
          <w:lang w:bidi="ar-SA"/>
        </w:rPr>
        <w:t>ترجع بعد التأمّل إليها، و إذا فقدت ردّ الخبر وافق الكتاب أم لا، و إذا عمل بالمردود الموافق كان للكتاب لا له، فإنّ الموافقة تجبر المضمون حينئذ،</w:t>
      </w:r>
      <w:r>
        <w:rPr>
          <w:rFonts w:eastAsia="Amiri" w:cs="Amiri" w:ascii="Amiri" w:hAnsi="Amiri"/>
          <w:color w:val="111111"/>
          <w:sz w:val="28"/>
          <w:szCs w:val="28"/>
          <w:rtl w:val="true"/>
          <w:lang w:bidi="ar-SA"/>
        </w:rPr>
        <w:t xml:space="preserve">). </w:t>
      </w:r>
      <w:bookmarkStart w:id="386" w:name="pg11848_124658"/>
    </w:p>
    <w:p>
      <w:pPr>
        <w:pStyle w:val="BookText"/>
        <w:rPr/>
      </w:pPr>
      <w:bookmarkEnd w:id="386"/>
      <w:r>
        <w:rPr>
          <w:rFonts w:ascii="Amiri" w:hAnsi="Amiri" w:eastAsia="Amiri" w:cs="Amiri"/>
          <w:color w:val="111111"/>
          <w:sz w:val="28"/>
          <w:sz w:val="28"/>
          <w:szCs w:val="28"/>
          <w:rtl w:val="true"/>
          <w:lang w:bidi="ar-SA"/>
        </w:rPr>
        <w:t>و لا ربط له بصحة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 الطائفة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اخترته فهو أنّ خبر الواحد إذا كان من طريق أصحابنا، و كان مرويّا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ممّن لا يطعن في روايته، و يكون سديدا في نقله، و لم يكن هناك قرينة تدلّ علي ما تضمّنه، لأنّه إذا كان كذلك كان الاعتبار بالقرينة، و كان موجبا للعلم، و نحن نذكر القرائن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 و الذي يدلّ علي ذلك إجماع الفرقة المحقّة، فإنّي وجدتها مجمعة علي العمل بهذه الأخبار، التي رووها في تصانيفهم، و دوّنوها في أصولهم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يتناكرون ذلك</w:t>
      </w:r>
      <w:r>
        <w:rPr>
          <w:rFonts w:eastAsia="Amiri" w:cs="Amiri" w:ascii="Amiri" w:hAnsi="Amiri"/>
          <w:color w:val="111111"/>
          <w:sz w:val="28"/>
          <w:szCs w:val="28"/>
          <w:rtl w:val="true"/>
          <w:lang w:bidi="ar-SA"/>
        </w:rPr>
        <w:t xml:space="preserve">] </w:t>
      </w:r>
      <w:r>
        <w:rPr>
          <w:rStyle w:val="FootnoteAnchor"/>
          <w:rtl w:val="true"/>
        </w:rPr>
        <w:footnoteReference w:id="1260"/>
      </w:r>
      <w:r>
        <w:rPr>
          <w:rFonts w:ascii="Amiri" w:hAnsi="Amiri" w:eastAsia="Amiri" w:cs="Amiri"/>
          <w:color w:val="111111"/>
          <w:sz w:val="28"/>
          <w:sz w:val="28"/>
          <w:szCs w:val="28"/>
          <w:rtl w:val="true"/>
          <w:lang w:bidi="ar-SA"/>
        </w:rPr>
        <w:t xml:space="preserve">و لا يتدافعونه، حتي أنّ واحدا منهم إذا أفتي بشي‏ء لا يعرفونه سألوه من أين قلت؟ فإذا أحالهم علي كتاب معروف و أصل مشهور، و كان راويه ثقة لا ينكرون حديثه، سكتوا و سلّموا الأمر في ذلك و قبلوا، و هذه عادتهم و سجيتهم من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بعده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زمان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انتشر عنه العلم، و كثرت الرواية من جهته، فلو لا أنّ العمل بهذه الأخبار جائز لما أجمعوا علي ذلك، و لأنكروه، لأنّ إجماعهم لا يكون إلّا عن معصوم </w:t>
      </w:r>
      <w:r>
        <w:rPr>
          <w:rStyle w:val="FootnoteAnchor"/>
          <w:rtl w:val="true"/>
        </w:rPr>
        <w:footnoteReference w:id="1261"/>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1689965_73709187"/>
      <w:bookmarkStart w:id="388" w:name="_Toc148"/>
      <w:bookmarkEnd w:id="387"/>
      <w:r>
        <w:rPr>
          <w:rtl w:val="true"/>
        </w:rPr>
        <w:t>الثانية</w:t>
      </w:r>
      <w:r>
        <w:rPr>
          <w:rtl w:val="true"/>
        </w:rPr>
        <w:t xml:space="preserve">: </w:t>
      </w:r>
      <w:r>
        <w:rPr>
          <w:rtl w:val="true"/>
        </w:rPr>
        <w:t>ما في المفاتيح</w:t>
      </w:r>
      <w:r>
        <w:rPr>
          <w:rtl w:val="true"/>
        </w:rPr>
        <w:t xml:space="preserve">: </w:t>
      </w:r>
      <w:r>
        <w:rPr>
          <w:rtl w:val="true"/>
        </w:rPr>
        <w:t>أنّ الكليني لم يصرّح بصحّة أخبار الكافي، و إنّما قال</w:t>
      </w:r>
      <w:r>
        <w:rPr>
          <w:rtl w:val="true"/>
        </w:rPr>
        <w:t xml:space="preserve">: </w:t>
      </w:r>
      <w:r>
        <w:rPr>
          <w:rtl w:val="true"/>
        </w:rPr>
        <w:t>رجوت و الرجاء غير العلم</w:t>
      </w:r>
      <w:bookmarkEnd w:id="388"/>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تطلق في مقام هضم النفس، و تدلّ بالفحوي علي أنّ الإخبار علمي، لأنّا نمنع من ذلك، بل الأولي في أمثال المقام الذي يقصد فيه إرشاد الغير، و تحريفه عن الباطل، التصريح بما هو الحقّ دون مراعاة هضم 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بالجملة لو جوّزت الحكم باشتغال ذمّة زيد إذا أقرّ بشي‏ء بمثل هذه العبارة، جاز لك دعوي دلالتها علي شهادة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أخبار الكافي </w:t>
      </w:r>
      <w:r>
        <w:rPr>
          <w:rStyle w:val="FootnoteAnchor"/>
          <w:rtl w:val="true"/>
        </w:rPr>
        <w:footnoteReference w:id="126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إلي هذه الشبهة قبله جدّه في الرسالة، فقال في مقام بيان عدم شهاداتهم علي صحّة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ذكره الكليني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يسرّ اللّه تعالي تأليف ما سألت، و أرجو أن يكون بحيث توخّيت، فإنّه كالصريح فيما ذكرنا، و إنّ بناءه ليس علي الشهادة، و إزالة الحيرة لا تقتضي الشهادة بالصحة، بل لا تقتضي علمه بالصحة أيضا، بل ربما يكون في عبارته إيماء إلي ظنّه بها </w:t>
      </w:r>
      <w:r>
        <w:rPr>
          <w:rStyle w:val="FootnoteAnchor"/>
          <w:rtl w:val="true"/>
        </w:rPr>
        <w:footnoteReference w:id="1263"/>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العبارة لا يصحّ صدورها عنه بحسب متعارف العرف، إلّا بعد إنجاحه مسئول السائل، و جمعه الأخبار الصحيحة في مصطلحهم، حسب و سعة و معتقده، و لاحتماله الخطأ و النسيان و الغفلة في نفسه، فيما يتعلّق بها من إحراز الصحة، و ذكر تمام السند، و عدم الاسقاط منه، و عدم التبديل، و عدم الإسقاط في المتن، و أمثال ذلك ممّا يأتي احتماله في أغلب كلمات المتكلّمين، و مؤلّفات المصنّفين، و يدفع بالأصول المجمع عليها، و كذا غفلته عن ذكر بعض الأبواب المتعلّقة بأمور الدين رأسا، أتي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إلي انّي جمعت الأخبار الصحيحة كما ذكرت، و أرجو من اللّه تعالي عدم وقوع غفلة في بعض ما يتعلّق بها، و علي ما في المفاتيح يكون الكليني متردّدا في صحّة تمام أخبار كتابه أو بعضها، و التردّد ينافي الشهادة المعتبرة فيها الجزم،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و فيه من المفاسد ما لا يخفي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السائل سأله أن يجمع له الأخبار الصحيحة، ممّا يتعلّق بأمور الدين، فألّف له و لسائر إخوانه في الدين هذا الكتاب، لينتفع به إلي يوم القيامة، و صرّح بأنّه في هذا المقام لم يقصّر نيته في إهداء النصيحة الواجبة عليه لإخوانه، و النصيحة لهم في هذا المقام أن يكون باذلا جهده، و كادحا سعيه، حسب ما يقدر عليه، و عنده من الأسباب في هذا الجمع، فيجمع في جامعه ما يحتاجون إليه في أمور دينهم، و يكون بحيث ينتفعون به، و لا ينتفعون به إلّا بعد كون ما جمعه صحيحا، لعدم جواز الانتفاع في أمور الدين بالضعاف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الجمع و التأليف لهذا المقصد العظيم، إمّا كان عنده من أسباب إتمام هذا المرام، من الأصول و الكتب المعروضة و المعتمدة المعوّل عليها و أخبار الثقات ما يتمّ به المقصود أو لا، و لا أظنّ أحدا يحتمل في حقّه الثاني، فإنّ تمام الأصول كان عند أبي محمّد هارون بن موسي التلعكبري، و كان يروي تمامها بطرقه كما صرّحوا به في ترجمته، و هو من رجاله و تلامذته، و كان أكثرها عند الفقيه الثقة حميد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شيخه المعاصر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فكيف به و هو جذيلها المحكك، و عذيقها المرجّب، شيخ الطائفة و مرجعها، القاطن في مركز العلم و مجمع الرواة بغداد، القريب من عديلتها في ذلك الكوفة، و قرب عصره بعصر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أرباب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فاحتمال عدم تمكنه يعدّ من الوسواس الذي ينبغي الاستعاذة منه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عارفا بصحيح الأخبار، و ضعيفها، و سليمها، و سقيمها، عالما بالأصول و الكتب المعتمدة، مميّزا لها من غيرها، ناقدا للرواة، بصيرا بالرجال، غير مشتبه عليه مزكيها بمجروحها، و ثقتها بضعيفها، صدوقها بكذوبها، ثبتها بمخلطها،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سبيل إلي الاحتمال الثاني لما مرّ، من أنّه كان أوثق الناس في الحديث و أثبتهم، و لا يمكن البلوغ إلي هذه الذروة العالية إلّا بعد الأخذ بمجامع أطراف هذا الفنّ كما هو، و قد عدّ النجاشي 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الرجال</w:t>
      </w:r>
      <w:r>
        <w:rPr>
          <w:rFonts w:eastAsia="Amiri" w:cs="Amiri" w:ascii="Amiri" w:hAnsi="Amiri"/>
          <w:color w:val="111111"/>
          <w:sz w:val="28"/>
          <w:szCs w:val="28"/>
          <w:rtl w:val="true"/>
          <w:lang w:bidi="ar-SA"/>
        </w:rPr>
        <w:t xml:space="preserve">» </w:t>
      </w:r>
      <w:r>
        <w:rPr>
          <w:rStyle w:val="FootnoteAnchor"/>
          <w:rtl w:val="true"/>
        </w:rPr>
        <w:footnoteReference w:id="1264"/>
      </w:r>
      <w:r>
        <w:rPr>
          <w:rFonts w:ascii="Amiri" w:hAnsi="Amiri" w:eastAsia="Amiri" w:cs="Amiri"/>
          <w:color w:val="111111"/>
          <w:sz w:val="28"/>
          <w:sz w:val="28"/>
          <w:szCs w:val="28"/>
          <w:rtl w:val="true"/>
          <w:lang w:bidi="ar-SA"/>
        </w:rPr>
        <w:t>، و هذا من الظهور بمكان لا يحتاج إلي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 أنه كان عنده من الأخبار الصحيحة ما يتمّ به إنجاح مسئوله، و كان عارفا بها، مميّزا للغثّ من السمين، و عازما علي جمعه الصحاح عند التأليف، و ملتفتا إلي مرام السائل و مقصده بعد الجمع، كما عرفت أنّه كتب الخطبة بعد التأليف، فاحتمال وجود الضعاف في كتابه إمّا لعدم وجود الصحيح عنده، و عدم عثوره عليه عند الحاجة، أو لعدم تمييزه بينه و بين الضعيف، فخلط بهما و جمع الكتاب منهما، أو لغفلته عنده عن مرام السائل، و عزمه علي إنجاحه، فصار كسائر المؤلّفين الذين بنوا علي مجرّد جمع الأخبار من صنف واحد أو أصناف، صونا لها عن التضييع و التشتت، أو لنسيانه بعد الشروع في مقصده، أو انصرافه عنه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بطلان كلّ ذلك حسب ما عرفت من حاله، و ذكر في ترجمته، و صرّح به في خطبة الكتاب، مع أنّه لو كان فيه الضعاف فاحتمال اندراجها فيه غفلة و نسيانا، ساقط من وجوه لا تخفي، و مع التعمّد لا يسوغ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يسرّ اللّه تعالي تأليف ما سألت، فإنّه كذب و تدليس، 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أرجو أن يكون بحيث توخّيت، إذ مع علمه بها يعلم أنّ كتابه غير حاو لما سأله، فلا يكون قطعا بحيث توخّاه، فأين موضع الرجاء؟ و إنّما يصدق هذا الكلام إذا أتي بما طلب منه، و لكن احتمل فيه الغفلة و النسيان، الغير المنافي لكون‏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89" w:name="pg11848_124662"/>
    </w:p>
    <w:p>
      <w:pPr>
        <w:pStyle w:val="BookText"/>
        <w:rPr/>
      </w:pPr>
      <w:bookmarkEnd w:id="389"/>
      <w:r>
        <w:rPr>
          <w:rFonts w:ascii="Amiri" w:hAnsi="Amiri" w:eastAsia="Amiri" w:cs="Amiri"/>
          <w:color w:val="111111"/>
          <w:sz w:val="28"/>
          <w:sz w:val="28"/>
          <w:szCs w:val="28"/>
          <w:rtl w:val="true"/>
          <w:lang w:bidi="ar-SA"/>
        </w:rPr>
        <w:t>الشهادة علميّة، و الإخبار جزميّا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لوضوح فساد هذه الشبهة عرفت أنّ الأستاذ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مبدئها لإبطال من تمسّك بالشهادة المذكورة علي قطعيّة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عنها في التعليقة، و في الفوائد الأصولية، كما يأتي، و نصّ علي أنّه شهد بالصحّة كما مرّ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0" w:name="__RefHeading___Toc11689967_73709187"/>
      <w:bookmarkStart w:id="391" w:name="_Toc149"/>
      <w:bookmarkEnd w:id="390"/>
      <w:r>
        <w:rPr>
          <w:rtl w:val="true"/>
        </w:rPr>
        <w:t>الثالثة ما في المفاتيح من أنّ إخبار الكليني بصحّة ما في الكافي، كما يمكن أن يكون باعتبار علمه كذلك يمكن أن يكون باعتبار اجتهاده و ظهورها عنده، و لو بالدليل الظنّي، فلا يجوز الاعتماد عليه</w:t>
      </w:r>
      <w:bookmarkEnd w:id="391"/>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المفاتيح من أنّ إخبار الكليني بصحّة ما في الكافي، كما يمكن أن يكون باعتبار علمه </w:t>
      </w:r>
      <w:r>
        <w:rPr>
          <w:rStyle w:val="FootnoteAnchor"/>
          <w:rtl w:val="true"/>
        </w:rPr>
        <w:footnoteReference w:id="1266"/>
      </w:r>
      <w:r>
        <w:rPr>
          <w:rFonts w:ascii="Amiri" w:hAnsi="Amiri" w:eastAsia="Amiri" w:cs="Amiri"/>
          <w:color w:val="111111"/>
          <w:sz w:val="28"/>
          <w:sz w:val="28"/>
          <w:szCs w:val="28"/>
          <w:rtl w:val="true"/>
          <w:lang w:bidi="ar-SA"/>
        </w:rPr>
        <w:t xml:space="preserve">بها، و قطعه بصدوره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الاعتماد عليه كسائر أخبار العدول، كذلك يمكن أن يكون باعتبار اجتهاده و ظهورها عنده، و لو بالدليل الظنّي، فلا يجوز الاعتماد عليه، فإنّ ظنّ المجتهد لا يكون حجّة علي مثله، كما هو الظاهر من الأصحاب، بل العقلاء، و حيث لا ترجيح للاحتمال الأوّل وجب التوقف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لأنّ الشكّ في الشرط يوجب الشكّ في المشروط، فيلزم التوقف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أورد علي نفسه شبهة و أجاب عنها، و أخري كذلك، كلّها كأصل الشبهة، مبنيّة علي أنّ المراد من الصحيح عندهم القطعيّ الصدور، الذي لا ندعيه، بل المدّعي أنّه عندهم ما وثقوا بصدوره، و اطمأنّوا به، و الكليني شهد بذلك، و الاعتماد بشهادته ليس اعتمادا علي ظنّ المجتهد، الذي ليس حجّة علي مثله، و إنّما يرد هذا علي الذين يعوّلون علي تصحيح الغير علي طريقة المتأخّرين</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من أنّ شهادة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صحّة خبر، </w:t>
      </w:r>
    </w:p>
    <w:p>
      <w:pPr>
        <w:pStyle w:val="BookText"/>
        <w:rPr/>
      </w:pPr>
      <w:r>
        <w:rPr>
          <w:rFonts w:ascii="Amiri" w:hAnsi="Amiri" w:eastAsia="Amiri" w:cs="Amiri"/>
          <w:color w:val="111111"/>
          <w:sz w:val="28"/>
          <w:sz w:val="28"/>
          <w:szCs w:val="28"/>
          <w:rtl w:val="true"/>
          <w:lang w:bidi="ar-SA"/>
        </w:rPr>
        <w:t xml:space="preserve">ترجع إلي كون الخبر موجودا في الأصول و الكتب المعوّل عليها، المعلومة الانتساب إلي أربابها، المتّصلة طرقه و أسانيده إليها، و أخرجه منها، أو تلقّاها عن الثقات الذين لم تكن معرفته لهم متوقّفة علي أمور نظريّة، لكونهم من مشايخه و مشايخ مشايخه، و قرب عصره منهم، و عدم اشتباههم بغيرهم، و كلّها شهادة حسيّة مقبولة عند الفقهاء </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و معجم رجال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فلو شهد عادل أنّ هذا الكتاب لفلان، و هذا الكلام موجود في كتاب فلان، أو فلان ثقة، فهل رأيت أحدا يستشكل في ذلك؟ بل عليه مدار الفقه في نقل الفتاوي، و الآراء، و الأقوال، و التزكية، و الجرح، و قد عرفت أنّ موافقة الكتاب و السنّة لم تكن عندهم من أسباب الصحّة، فلا تحتاج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نظر يوجب الاعتماد عليها الاعتماد علي ظنّ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صحّة الخبر حينئذ تتوقّف علي تشخيص رجال السند، المتوقف علي تمييز المشتركات منها، و لبعد العهد عن الرواة صار هذا الباب من مطالب الرجال من المسائل النظريّة الصعبة، التي اختلفت الأنظار في مواردها، و كذا علي توثيق آحاده بما ذكروه في ترجمته، من الألفاظ الصريحة في التوثيق، و الظاهرة فيه، و التي اختلف في دلالتها علي التوثيق</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بلغ الخلاف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حدّ فهم بعضهم منها المدح بل التوثيق، و آخر منها الذم و الضعف، كقولهم في حقّ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عنه </w:t>
      </w:r>
      <w:r>
        <w:rPr>
          <w:rStyle w:val="FootnoteAnchor"/>
          <w:rtl w:val="true"/>
        </w:rPr>
        <w:footnoteReference w:id="1269"/>
      </w:r>
      <w:r>
        <w:rPr>
          <w:rFonts w:ascii="Amiri" w:hAnsi="Amiri" w:eastAsia="Amiri" w:cs="Amiri"/>
          <w:color w:val="111111"/>
          <w:sz w:val="28"/>
          <w:sz w:val="28"/>
          <w:szCs w:val="28"/>
          <w:rtl w:val="true"/>
          <w:lang w:bidi="ar-SA"/>
        </w:rPr>
        <w:t>، و كذا‏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92" w:name="pg11848_124664"/>
    </w:p>
    <w:p>
      <w:pPr>
        <w:pStyle w:val="BookText"/>
        <w:rPr/>
      </w:pPr>
      <w:bookmarkEnd w:id="392"/>
      <w:r>
        <w:rPr>
          <w:rFonts w:ascii="Amiri" w:hAnsi="Amiri" w:eastAsia="Amiri" w:cs="Amiri"/>
          <w:color w:val="111111"/>
          <w:sz w:val="28"/>
          <w:sz w:val="28"/>
          <w:szCs w:val="28"/>
          <w:rtl w:val="true"/>
          <w:lang w:bidi="ar-SA"/>
        </w:rPr>
        <w:t>الاختلاف الشديد في حقّ جماعة زكّاهم جماعة، و ضعّفهم آخرون،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فالمصحّح للخبر يحتاج إلي نظر، و تأمّل، و تتبّع، و تشخيص، و تمييز، و ترجيح، و بعضها حدسيّة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كثر الخطأ و الزلل منهم في هذا المقام، كما هو مشاهد في الكتب الرجاليّة و الفقهيّة، فالاعتماد علي تصحيح الغير هنا، اعتماد علي ظنّ المجتهد الذي حظره، و هذا المطلب يحتاج إلي شرح لا يقتضيه المقام</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11689969_73709187"/>
      <w:bookmarkStart w:id="394" w:name="_Toc150"/>
      <w:bookmarkEnd w:id="393"/>
      <w:r>
        <w:rPr>
          <w:rtl w:val="true"/>
        </w:rPr>
        <w:t>الرابعة</w:t>
      </w:r>
      <w:r>
        <w:rPr>
          <w:rtl w:val="true"/>
        </w:rPr>
        <w:t xml:space="preserve">: </w:t>
      </w:r>
      <w:r>
        <w:rPr>
          <w:rtl w:val="true"/>
        </w:rPr>
        <w:t xml:space="preserve">ما في المفاتيح أيضا قال </w:t>
      </w:r>
      <w:r>
        <w:rPr>
          <w:rtl w:val="true"/>
        </w:rPr>
        <w:t>(</w:t>
      </w:r>
      <w:r>
        <w:rPr>
          <w:rtl w:val="true"/>
        </w:rPr>
        <w:t>رحمه اللّه</w:t>
      </w:r>
      <w:r>
        <w:rPr>
          <w:rtl w:val="true"/>
        </w:rPr>
        <w:t xml:space="preserve">): </w:t>
      </w:r>
      <w:r>
        <w:rPr>
          <w:rtl w:val="true"/>
        </w:rPr>
        <w:t>إنّ الذي عليه محقّقوا أصحابنا عدم حجيّة ما ذكره الكليني</w:t>
      </w:r>
      <w:bookmarkEnd w:id="394"/>
    </w:p>
    <w:p>
      <w:pPr>
        <w:pStyle w:val="BookText"/>
        <w:rPr/>
      </w:pPr>
      <w:r>
        <w:rPr>
          <w:rFonts w:ascii="Amiri" w:hAnsi="Amiri" w:eastAsia="Amiri" w:cs="Amiri"/>
          <w:color w:val="111111"/>
          <w:sz w:val="28"/>
          <w:sz w:val="28"/>
          <w:szCs w:val="28"/>
          <w:rtl w:val="true"/>
          <w:lang w:bidi="ar-SA"/>
        </w:rPr>
        <w:t>إذ لم يعتمدوا علي رواية مرويّة في الكافي، و لا صحّحوها، باعتبار أنّ الكليني أخبر بصحّة ما في الكافي، بل شاع بين المتأخّرين تضعيف كثير من الأخبار المروية فيه سندا، و لو كان ما ذكره الكليني مما يصحّ أن يعوّل عليه، و يجعل أصلا في الحكم بصحّة أخبار الكافي، لما حسن منهم ذلك، بل كان عليهم أن ينبّهوا علي أنّ ما ذكره أصل لا ينبغي العدول عنه، هذا و قد اتّفق لجماعة 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كالمفيد، و ابن زهرة، و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الصدوق، الطعن في أخبار الكافي بما يقتضي أن لا يكون غيره محلّ الاعتبار </w:t>
      </w:r>
      <w:r>
        <w:rPr>
          <w:rStyle w:val="FootnoteAnchor"/>
          <w:rtl w:val="true"/>
        </w:rPr>
        <w:footnoteReference w:id="127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يدع أحد حتي من ادّعي قطعيّة أخبار الكافي أنّ أخباره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بالمصطلح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رجال أسانيدها في جميع الطبقات من عدول الإماميّة، كيف و فيه من رجال سائر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اختلاف </w:t>
      </w:r>
      <w:r>
        <w:rPr>
          <w:rStyle w:val="FootnoteAnchor"/>
          <w:rtl w:val="true"/>
        </w:rPr>
        <w:footnoteReference w:id="1271"/>
      </w:r>
      <w:r>
        <w:rPr>
          <w:rFonts w:ascii="Amiri" w:hAnsi="Amiri" w:eastAsia="Amiri" w:cs="Amiri"/>
          <w:color w:val="111111"/>
          <w:sz w:val="28"/>
          <w:sz w:val="28"/>
          <w:szCs w:val="28"/>
          <w:rtl w:val="true"/>
          <w:lang w:bidi="ar-SA"/>
        </w:rPr>
        <w:t xml:space="preserve">فيهم‏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لا يحصي، و لا ادّعي أحد أنّ ما في الكافي مقدّم علي ما يوجد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التعارض، بل المدّعي أنّ كلّ ما فيه موثوق صدوره عن من ينتهي إليه، مهذّب عما يدرجه في سلك الضعاف عندهم، لم يجمع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كجملة من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الغثّ و السمين، و السليم و السقيم، بل كلّه صحيح بهذا المعني، حجّة عند من بني علي حجيّة هذا القسم من الخبر، يعمل به مثل ما يعمل كلّ بما هو حجّة عنده من أقسامه، فإن خلا عن المعارض يتمسّك به، و إلّا فقد يقدّم، و قد يقدم غيره عليه إذا اشتمل علي مزايا توجب تقديمه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تمهّد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من المحقّقين، هم الذين اقتصروا في الحجّة علي الخبر الصحيح بالمعني الجديد، فلا كلام معهم و لا حجّة لقولهم علي أحد، و ليس المقام مقام دعوي الشهرة و الإجماع، لكثرة الاختلاف، و تشتت الأقوال في تعيين الحجّة من أقسامه، و إن أراد الجميع ففيه 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جدّه الأستاذ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الفائدة الثانية و العشرين، من الفوائد الحائرية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الرواية في الكافي أو الفقيه، لما ذكرا في أوّلهما، و اعتمد علي ذلك جمع، و إذا اتفق وجودها فيهما معا ففيه اعتماد معتدّ به، بالغ كامل، و إذا اتفق وجودها في الكتب الأربعة من غير قدح فيه، فهو في غاية مرتبة من الاعتداد به و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إكثار الكافي أو الفقيه من الرواية، فإنّه أخذ أيضا دليلا علي الوثاقة، سيّما إذا أكثرا معا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قول الشهيد في الذكري، بعد نقل خبر مرسل عن الكافي، في بعض أنواع الاستخارة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يضرّ الإرسال، فإن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ذكرها في كتابه، و الشيخ في التهذيب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المولي محمّد تقي المجلسي في الفائدة الحادية عشر من فوائد مقدمات شرحه علي الفقيه بالفارسية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احاديث مرسله محمّد بن يعقوب كليني، و محمّد بن بابويه قمّي، بلكه جميع احاديث ايشان كه در كافي و من لا يحضر است همه را صحيح مي‏توان گفت، چون شهادت اين دو شيخ بزرگوار كمتر از شهادت اصحاب رجال نيست، يقينا، بلكه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آخره </w:t>
      </w:r>
      <w:r>
        <w:rPr>
          <w:rStyle w:val="FootnoteAnchor"/>
          <w:rtl w:val="true"/>
        </w:rPr>
        <w:footnoteReference w:id="12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الأحاديث المرسلة لمحمد بن يعقوب الكليني، و محمد بن بابويه القمي، بل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أحاديث الكافي، و من لا يحضره الفقيه صحيحة، لأن شهادة هذين الشيخين الكبيرين يقينا لا تقل عن شهادة أصحاب الرجال ان لم تكن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الأعظم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يقتضيه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تقدير القطع بصدور جميع الأخبار التي بأيدينا، علي ما توهمه بعض الأخباريين، أو الظن بصدور جميعها إلّا قليلا في غاية القلّة، كما يقتضيه الإنصاف ممّن اطلع علي كيفية تنقيح الأخبار و ضبطها في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يقال </w:t>
      </w: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طعن الصدوق، أو المفيد في بعض أخبار الكافي، فإنّما هو في مقام وجود معارض أقوي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أو في نظره، و لا يوجب ذلك الوهن في أخباره، لوجود بعض ما هو أصح و أقوي ممّا فيه، و إن كان هو أيضا صحيحا، فإن من جملة الموارد ما ذكره الصدوق في باب الرجلين يوصي إليهما، فينفرد كل واحد منهم‏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بنصف التركة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محمّد بن يعقوب الكليني،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الحديث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أفتي بهذا الحديث، بل بما عندي بخطّ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صحّ الخبران جميعا لكان الواجب الأخذ بقول الأخير </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من هذا وقوع التهافت في حديث الإمام سلام اللّه عليه، و إنّما كانت أحاديث التقية في ذلك العهد سببا لتنبيه الإمام عليه السلام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حكاه أيضا البهبهاني في تعليقته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أمر به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التهذيب بعد ذكر الخبرين، و كلام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عمل علي الخبر الأول ظنّا منه أنّهما متنافيان، و ليس الأمر علي ما ظنّ </w:t>
      </w:r>
      <w:r>
        <w:rPr>
          <w:rStyle w:val="FootnoteAnchor"/>
          <w:rtl w:val="true"/>
        </w:rPr>
        <w:footnoteReference w:id="1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يوجب الوهن الطعن في خبر رواه الكليني و انفرد به، و لا معارض له، و لا أظنّه </w:t>
      </w:r>
      <w:r>
        <w:rPr>
          <w:rStyle w:val="FootnoteAnchor"/>
          <w:rtl w:val="true"/>
        </w:rPr>
        <w:footnoteReference w:id="1278"/>
      </w:r>
      <w:r>
        <w:rPr>
          <w:rFonts w:ascii="Amiri" w:hAnsi="Amiri" w:eastAsia="Amiri" w:cs="Amiri"/>
          <w:color w:val="111111"/>
          <w:sz w:val="28"/>
          <w:sz w:val="28"/>
          <w:szCs w:val="28"/>
          <w:rtl w:val="true"/>
          <w:lang w:bidi="ar-SA"/>
        </w:rPr>
        <w:t>وجد موردا طعن القدماء فيه، و أعرضوا عنه، و هذا الصدوق صرّح في الفقيه بالعمل بما انفرد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الحديث الذي رواه في باب أنّ الوصي يمنع الوارث، و قال</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وجدته إلّا في كتاب محمّد بن يعقوب الكليني </w:t>
      </w:r>
      <w:r>
        <w:rPr>
          <w:rStyle w:val="FootnoteAnchor"/>
          <w:rtl w:val="true"/>
        </w:rPr>
        <w:footnoteReference w:id="1279"/>
      </w:r>
      <w:r>
        <w:rPr>
          <w:rFonts w:ascii="Amiri" w:hAnsi="Amiri" w:eastAsia="Amiri" w:cs="Amiri"/>
          <w:color w:val="111111"/>
          <w:sz w:val="28"/>
          <w:sz w:val="28"/>
          <w:szCs w:val="28"/>
          <w:rtl w:val="true"/>
          <w:lang w:bidi="ar-SA"/>
        </w:rPr>
        <w:t>، و لم ينقل في ذلك الباب حديثا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ذلك حديث ذكره في كفّارة من جامع في شهر رمضان،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ذلك في شي‏ء من الأصول، و إنّما انفرد بروايته علي بن إبراهيم </w:t>
      </w:r>
      <w:r>
        <w:rPr>
          <w:rStyle w:val="FootnoteAnchor"/>
          <w:rtl w:val="true"/>
        </w:rPr>
        <w:footnoteReference w:id="1280"/>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قال في الوافي مج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باب من تعمد الإفطار في شهر رمضان من غير عذر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تفرد بروايته المفضل بن عمر إذ ليس في إسناده علي بن إبراهيم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 لابتداء السند الثاني بعلي بن محمد بن بندار، عن إبراهيم بن إسحاق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بحر العلوم في شرح الوافي، الذي جمعه السيد الجليل صاحب مفتاح الكرامة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مرسل الفقيه فقد قيل إن مرسلاته مسندات الكافي </w:t>
      </w:r>
      <w:r>
        <w:rPr>
          <w:rStyle w:val="FootnoteAnchor"/>
          <w:rtl w:val="true"/>
        </w:rPr>
        <w:footnoteReference w:id="1281"/>
      </w:r>
      <w:r>
        <w:rPr>
          <w:rFonts w:ascii="Amiri" w:hAnsi="Amiri" w:eastAsia="Amiri" w:cs="Amiri"/>
          <w:color w:val="111111"/>
          <w:sz w:val="28"/>
          <w:sz w:val="28"/>
          <w:szCs w:val="28"/>
          <w:rtl w:val="true"/>
          <w:lang w:bidi="ar-SA"/>
        </w:rPr>
        <w:t xml:space="preserve">، كما هو الظاهر هنا، و له كلام آخر يأتي في الفائدة الآتية إن شاء اللّه تعالي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رأيناهم يطعنون في الخبر عند التعارض، بما لا يطعنون فيه به عند انفراده، فكأن الخبر عندهم عند انفراده له حكم، و عند ابتلائه بالمعارض له حكم آخر، فربّما كان فيه و هن لا يسقط الخبر عن الحجيّة، فيغمضون عنه و يسترونه إذا انفرد، و يظهرونه إذا ابتلي بالمعارض، فلنذكر من باب المثال موردا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التهذيب في شرح عبارة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كرّا قدره ألف رطل و مائتا رطل، لم يفسد </w:t>
      </w:r>
      <w:r>
        <w:rPr>
          <w:rStyle w:val="FootnoteAnchor"/>
          <w:rtl w:val="true"/>
        </w:rPr>
        <w:footnoteReference w:id="1283"/>
      </w:r>
      <w:r>
        <w:rPr>
          <w:rFonts w:ascii="Amiri" w:hAnsi="Amiri" w:eastAsia="Amiri" w:cs="Amiri"/>
          <w:color w:val="111111"/>
          <w:sz w:val="28"/>
          <w:sz w:val="28"/>
          <w:szCs w:val="28"/>
          <w:rtl w:val="true"/>
          <w:lang w:bidi="ar-SA"/>
        </w:rPr>
        <w:t>، بعد ذكر ما دلّ علي اعتصام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يدل علي كميّة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أخبرني به الشيخ أيّده اللّه تعالي، عن أحمد بن محمّد بن الحسن، عن أبيه، عن محمّد بن يحيي، عن محمّد بن أحمد بن يحيي،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يعقوب بن يزيد، عن ابن أبي عمير،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 من الماء الذي لا ينجسه شي‏ء، ألف و مائتا رطل</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الأخبار التي رويت ممّا يتضمّن التحديد بثلاثة أشبار، و الذراعين، و ما أشبه ذلك، فليس بينها و بين ما رويناه تناقض، لأنه لا يمتنع أن يكون ما قدره هذه الأقدار، وزنه ألف رطل و مائتا رطل، ثم ساق طرفا من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رواه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لي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إلي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الكرّ ستمائة رطل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ما فيه أنه مرسل غير مستند، و مع ذلك مضادّ للأحاديث التي رويناها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كان الإرسال سيّما من ابن أبي عمير مانعا عن الحجيّة التي لا تكون إلّا في الصحيح، فما وجه الاعتماد علي الخبر الأول، و لم يذكر في الباب غيره، و هما مشتركان في هذا الموهن </w:t>
      </w:r>
      <w:r>
        <w:rPr>
          <w:rStyle w:val="FootnoteAnchor"/>
          <w:rtl w:val="true"/>
        </w:rPr>
        <w:footnoteReference w:id="1286"/>
      </w:r>
      <w:r>
        <w:rPr>
          <w:rFonts w:ascii="Amiri" w:hAnsi="Amiri" w:eastAsia="Amiri" w:cs="Amiri"/>
          <w:color w:val="111111"/>
          <w:sz w:val="28"/>
          <w:sz w:val="28"/>
          <w:szCs w:val="28"/>
          <w:rtl w:val="true"/>
          <w:lang w:bidi="ar-SA"/>
        </w:rPr>
        <w:t xml:space="preserve">، مع أنّه ادّعي في العدة إجماع الطائفة علي العمل بمراسيله </w:t>
      </w:r>
      <w:r>
        <w:rPr>
          <w:rStyle w:val="FootnoteAnchor"/>
          <w:rtl w:val="true"/>
        </w:rPr>
        <w:footnoteReference w:id="1287"/>
      </w:r>
      <w:r>
        <w:rPr>
          <w:rFonts w:ascii="Amiri" w:hAnsi="Amiri" w:eastAsia="Amiri" w:cs="Amiri"/>
          <w:color w:val="111111"/>
          <w:sz w:val="28"/>
          <w:sz w:val="28"/>
          <w:szCs w:val="28"/>
          <w:rtl w:val="true"/>
          <w:lang w:bidi="ar-SA"/>
        </w:rPr>
        <w:t xml:space="preserve">، و عدم الفرق بين مرسله و مسنده، بل روي الخبر الأخير في أبواب الزيادات مسندا </w:t>
      </w:r>
      <w:r>
        <w:rPr>
          <w:rStyle w:val="FootnoteAnchor"/>
          <w:rtl w:val="true"/>
        </w:rPr>
        <w:footnoteReference w:id="1288"/>
      </w:r>
      <w:r>
        <w:rPr>
          <w:rFonts w:ascii="Amiri" w:hAnsi="Amiri" w:eastAsia="Amiri" w:cs="Amiri"/>
          <w:color w:val="111111"/>
          <w:sz w:val="28"/>
          <w:sz w:val="28"/>
          <w:szCs w:val="28"/>
          <w:rtl w:val="true"/>
          <w:lang w:bidi="ar-SA"/>
        </w:rPr>
        <w:t>فيعلم أن طعنه فيه لم يكن عن اعتقاد</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ذكر ابن إدريس، و ابن زهرة في هذا المقام غير مناسب </w:t>
      </w:r>
      <w:r>
        <w:rPr>
          <w:rStyle w:val="FootnoteAnchor"/>
          <w:rtl w:val="true"/>
        </w:rPr>
        <w:footnoteReference w:id="1289"/>
      </w:r>
      <w:r>
        <w:rPr>
          <w:rFonts w:ascii="IRNazanin" w:hAnsi="IRNazanin" w:eastAsia="IRNazanin"/>
          <w:color w:val="111111"/>
          <w:sz w:val="28"/>
          <w:sz w:val="28"/>
          <w:szCs w:val="28"/>
          <w:rtl w:val="true"/>
          <w:lang w:bidi="fa-IR"/>
        </w:rPr>
        <w:t>، مع ما‏ا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علم من طريقتهما من عدم الاعتناء بغير الأخبار القطعية، و عدّهما من القدماء أيضا خلاف مصطلحهم، من عدّهم من تأخر عن شيخ الطائفة من المتأخرين، و لو سلّم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يوجب طعن واحد أو أكثر في بعض أخبار الكافي و هنا في القرائن السابقة لاحتمال غفلته عنها، أو عدم فهمه منها ما فهمناه منها و الأول أظهر، فإن تراكم السير و التتبع و النظر و الاطلاع و طول التفحص طبقا عن طبق، أورث ظهور قرائن كثيرة، أوجبت دخول كثير من الضعاف في الحسان و الصحاح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يخفي علي من وقف علي ما ذكره المجلسيان في هذا المقام، و جملة ممّن كان في طبقتهما إلي الأستاذ الأكبر و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التعليقة و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إلي ما حققوه، ثم نظر إلي الذين سبقوهم، إلي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بنوا عليه في الجرح و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يجد تصديق ما ذكرناه، و لا يتوحش عمّا حققناه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الخبير المولي الحاج محمّد بن علي الأردبيلي في كتاب جامع الرواة و رافع الاشتباهات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بسبب نسختي هذه يمكن أن يصير قريبا من اثني عشر ألف حديث أو أكثر من الأخبار التي كانت بحسب المشهور بين 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مجهولة، أو ضعيفة، أو مرسله، معلومة الحال و صحيحة لعناية اللّه تبارك و تعالي، و توجّه سيّدنا محمّد و 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129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مراده من العدد المذكور، الأخبار المودعة في الكتب الأربعة، و إن لاحظنا ما ذكره في أخبار سائر الكتب المعتمدة الشائعة، كان العدد أضعافا مضاعفة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95" w:name="pg11848_124671"/>
    </w:p>
    <w:p>
      <w:pPr>
        <w:pStyle w:val="Heading4"/>
        <w:numPr>
          <w:ilvl w:val="3"/>
          <w:numId w:val="1"/>
        </w:numPr>
        <w:rPr/>
      </w:pPr>
      <w:bookmarkStart w:id="396" w:name="__RefHeading___Toc11689971_73709187"/>
      <w:bookmarkStart w:id="397" w:name="_Toc151"/>
      <w:bookmarkEnd w:id="395"/>
      <w:bookmarkEnd w:id="396"/>
      <w:r>
        <w:rPr>
          <w:rtl w:val="true"/>
        </w:rPr>
        <w:t>الخامسة</w:t>
      </w:r>
      <w:r>
        <w:rPr>
          <w:rtl w:val="true"/>
        </w:rPr>
        <w:t xml:space="preserve">: </w:t>
      </w:r>
      <w:r>
        <w:rPr>
          <w:rtl w:val="true"/>
        </w:rPr>
        <w:t xml:space="preserve">ما في الرسالة من أن الكليني قد أكثر في الكافي من الرواية عن غير المعصوم </w:t>
      </w:r>
      <w:r>
        <w:rPr>
          <w:rtl w:val="true"/>
        </w:rPr>
        <w:t>(</w:t>
      </w:r>
      <w:r>
        <w:rPr>
          <w:rtl w:val="true"/>
        </w:rPr>
        <w:t>عليه السلام</w:t>
      </w:r>
      <w:r>
        <w:rPr>
          <w:rtl w:val="true"/>
        </w:rPr>
        <w:t xml:space="preserve">) </w:t>
      </w:r>
      <w:r>
        <w:rPr>
          <w:rtl w:val="true"/>
        </w:rPr>
        <w:t xml:space="preserve">في أول كتاب الإرث </w:t>
      </w:r>
      <w:r>
        <w:rPr>
          <w:rtl w:val="true"/>
        </w:rPr>
        <w:t>.</w:t>
      </w:r>
      <w:bookmarkEnd w:id="397"/>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الرسالة من أن الكليني قد أكثر في الكافي من الرواية عن غير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كتاب الإرث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كتاب الديات في باب وجوه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القتل علي ثلاثة أضرب </w:t>
      </w:r>
      <w:r>
        <w:rPr>
          <w:rStyle w:val="FootnoteAnchor"/>
          <w:rtl w:val="true"/>
        </w:rPr>
        <w:footnoteReference w:id="1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قال، و لم يورد في ذلك الكتاب حديثا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باب شهادة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إسماعيل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أيضا في أصول الكافي من الرواية عن غير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ما ذكره في مولد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حكاية الأسد الذي دعته فضّة إلي حراسة جسده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في مولد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أسيد بن صفوان </w:t>
      </w:r>
      <w:r>
        <w:rPr>
          <w:rStyle w:val="FootnoteAnchor"/>
          <w:rtl w:val="true"/>
        </w:rPr>
        <w:footnoteReference w:id="1294"/>
      </w:r>
      <w:r>
        <w:rPr>
          <w:rFonts w:ascii="Amiri" w:hAnsi="Amiri" w:eastAsia="Amiri" w:cs="Amiri"/>
          <w:color w:val="111111"/>
          <w:sz w:val="28"/>
          <w:sz w:val="28"/>
          <w:szCs w:val="28"/>
          <w:rtl w:val="true"/>
          <w:lang w:bidi="ar-SA"/>
        </w:rPr>
        <w:t xml:space="preserve">، و الحكايتان مشهورتان إلي غير ذلك </w:t>
      </w:r>
      <w:r>
        <w:rPr>
          <w:rStyle w:val="FootnoteAnchor"/>
          <w:rtl w:val="true"/>
        </w:rPr>
        <w:footnoteReference w:id="129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شبهة علي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بالآثار الصحيحة، فنقل خبر أو كلام عن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بناؤه، و نقله الآثار الصحيحة عنهم في أمور الدين، كما لو ذكر معني كلمة من الخبر لغة أو عرفا، عن نفسه أو عن غيرهم، بعد نقل خبر فيها، و من ذلك ذكره تواريخ ولادة 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أبواب مواليدهم من نفسه، من غير استناده‏ </w:t>
      </w:r>
    </w:p>
    <w:p>
      <w:pPr>
        <w:pStyle w:val="BookText"/>
        <w:rPr/>
      </w:pPr>
      <w:r>
        <w:rPr>
          <w:rFonts w:ascii="Amiri" w:hAnsi="Amiri" w:eastAsia="Amiri" w:cs="Amiri"/>
          <w:color w:val="111111"/>
          <w:sz w:val="28"/>
          <w:sz w:val="28"/>
          <w:szCs w:val="28"/>
          <w:rtl w:val="true"/>
          <w:lang w:bidi="ar-SA"/>
        </w:rPr>
        <w:t>إلي أحد، بل و منه الحكايتان اللتان أشار إليهما، فإنّهما محسوبتان من المعاجز التي تنقل عن غيرهم غالبا، و كلّ ذلك غير داخل في أمور الدين التي سأل عنها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منه ما ذكره في أول الإرث، عن نفسه، و عن يونس </w:t>
      </w:r>
      <w:r>
        <w:rPr>
          <w:rStyle w:val="FootnoteAnchor"/>
          <w:rtl w:val="true"/>
        </w:rPr>
        <w:footnoteReference w:id="1296"/>
      </w:r>
      <w:r>
        <w:rPr>
          <w:rFonts w:ascii="Amiri" w:hAnsi="Amiri" w:eastAsia="Amiri" w:cs="Amiri"/>
          <w:color w:val="111111"/>
          <w:sz w:val="28"/>
          <w:sz w:val="28"/>
          <w:szCs w:val="28"/>
          <w:rtl w:val="true"/>
          <w:lang w:bidi="ar-SA"/>
        </w:rPr>
        <w:t xml:space="preserve">، فإنّها كلّيات استخرجها من الكتاب و السنة، التي نقلها في أبواب كتاب الإرث، و عليها شواهد منها، و بها يسهل فهمنا كما لا يخفي علي من راجعها، و لا يورث ذلك نقضا في قوله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ما ذكره عن علي بن إبراهيم في وجوه القتل </w:t>
      </w:r>
      <w:r>
        <w:rPr>
          <w:rStyle w:val="FootnoteAnchor"/>
          <w:rtl w:val="true"/>
        </w:rPr>
        <w:footnoteReference w:id="1297"/>
      </w:r>
      <w:r>
        <w:rPr>
          <w:rFonts w:ascii="Amiri" w:hAnsi="Amiri" w:eastAsia="Amiri" w:cs="Amiri"/>
          <w:color w:val="111111"/>
          <w:sz w:val="28"/>
          <w:sz w:val="28"/>
          <w:szCs w:val="28"/>
          <w:rtl w:val="true"/>
          <w:lang w:bidi="ar-SA"/>
        </w:rPr>
        <w:t>، فإنه نتيجة ما رواه قبل هذا الباب، و ما رواه بعده في أبواب كتاب الديات، ذكره لسهولة الحفظ، و ليس في كلام عليّ ما لم يرو هو شاهد في تلك الأبواب</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رواية أبي أيوب الخزاز، عن إسماعيل </w:t>
      </w:r>
      <w:r>
        <w:rPr>
          <w:rStyle w:val="FootnoteAnchor"/>
          <w:rtl w:val="true"/>
        </w:rPr>
        <w:footnoteReference w:id="1298"/>
      </w:r>
      <w:r>
        <w:rPr>
          <w:rFonts w:ascii="Amiri" w:hAnsi="Amiri" w:eastAsia="Amiri" w:cs="Amiri"/>
          <w:color w:val="111111"/>
          <w:sz w:val="28"/>
          <w:sz w:val="28"/>
          <w:szCs w:val="28"/>
          <w:rtl w:val="true"/>
          <w:lang w:bidi="ar-SA"/>
        </w:rPr>
        <w:t>فظاهر أن أبا أيوب الثقة صاحب الأصل الجليل، الذي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المنزلة، و يروي عنه الأجلّاء كيونس </w:t>
      </w:r>
      <w:r>
        <w:rPr>
          <w:rStyle w:val="FootnoteAnchor"/>
          <w:rtl w:val="true"/>
        </w:rPr>
        <w:footnoteReference w:id="1299"/>
      </w:r>
      <w:r>
        <w:rPr>
          <w:rFonts w:ascii="IRNazanin" w:hAnsi="IRNazanin" w:eastAsia="IRNazanin"/>
          <w:color w:val="111111"/>
          <w:sz w:val="28"/>
          <w:sz w:val="28"/>
          <w:szCs w:val="28"/>
          <w:rtl w:val="true"/>
          <w:lang w:bidi="fa-IR"/>
        </w:rPr>
        <w:t xml:space="preserve">، و صفوان </w:t>
      </w:r>
      <w:r>
        <w:rPr>
          <w:rStyle w:val="FootnoteAnchor"/>
          <w:rtl w:val="true"/>
        </w:rPr>
        <w:footnoteReference w:id="1300"/>
      </w:r>
      <w:r>
        <w:rPr>
          <w:rFonts w:ascii="Amiri" w:hAnsi="Amiri" w:eastAsia="Amiri" w:cs="Amiri"/>
          <w:color w:val="111111"/>
          <w:sz w:val="28"/>
          <w:sz w:val="28"/>
          <w:szCs w:val="28"/>
          <w:rtl w:val="true"/>
          <w:lang w:bidi="ar-SA"/>
        </w:rPr>
        <w:t xml:space="preserve">، و ابن أبي عمير </w:t>
      </w:r>
      <w:r>
        <w:rPr>
          <w:rStyle w:val="FootnoteAnchor"/>
          <w:rtl w:val="true"/>
        </w:rPr>
        <w:footnoteReference w:id="1301"/>
      </w:r>
      <w:r>
        <w:rPr>
          <w:rFonts w:ascii="Amiri" w:hAnsi="Amiri" w:eastAsia="Amiri" w:cs="Amiri"/>
          <w:color w:val="111111"/>
          <w:sz w:val="28"/>
          <w:sz w:val="28"/>
          <w:szCs w:val="28"/>
          <w:rtl w:val="true"/>
          <w:lang w:bidi="ar-SA"/>
        </w:rPr>
        <w:t xml:space="preserve">، و علي بن الحكم </w:t>
      </w:r>
      <w:r>
        <w:rPr>
          <w:rStyle w:val="FootnoteAnchor"/>
          <w:rtl w:val="true"/>
        </w:rPr>
        <w:footnoteReference w:id="1302"/>
      </w:r>
      <w:r>
        <w:rPr>
          <w:rFonts w:ascii="Amiri" w:hAnsi="Amiri" w:eastAsia="Amiri" w:cs="Amiri"/>
          <w:color w:val="111111"/>
          <w:sz w:val="28"/>
          <w:sz w:val="28"/>
          <w:szCs w:val="28"/>
          <w:rtl w:val="true"/>
          <w:lang w:bidi="ar-SA"/>
        </w:rPr>
        <w:t xml:space="preserve">، و حسين بن عثمان </w:t>
      </w:r>
      <w:r>
        <w:rPr>
          <w:rStyle w:val="FootnoteAnchor"/>
          <w:rtl w:val="true"/>
        </w:rPr>
        <w:footnoteReference w:id="1303"/>
      </w:r>
      <w:r>
        <w:rPr>
          <w:rFonts w:ascii="Amiri" w:hAnsi="Amiri" w:eastAsia="Amiri" w:cs="Amiri"/>
          <w:color w:val="111111"/>
          <w:sz w:val="28"/>
          <w:sz w:val="28"/>
          <w:szCs w:val="28"/>
          <w:rtl w:val="true"/>
          <w:lang w:bidi="ar-SA"/>
        </w:rPr>
        <w:t xml:space="preserve">، و غيرهم، لم يكن ليسأل عن إسماعيل حكما شرعيا، إلّا بعد علمه بأنه لا يقول في الجواب إلّا ما سمعه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فعدم حجيّة‏ب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 غير الإمام من البداهة بمكان لم يكن ليخفي علي مثله، و رواية يونس عنه ذلك أيضا يؤيد ذلك، و علي فرض عدم ظهور ذلك، أو عدم حجيّته لعدم استناده إلي اللفظ، لا بحث علي ثقة الإسلام إن علم أو وثق بذلك، فأخرج الخبر من غير تمويه و تدليس، يأخذه من يعتمد علي ذلك، و يترك من لا يري فيه حجّة، و ما وجد في الكتاب من أمثال ذلك </w:t>
      </w:r>
      <w:r>
        <w:rPr>
          <w:rStyle w:val="FootnoteAnchor"/>
          <w:rtl w:val="true"/>
        </w:rPr>
        <w:footnoteReference w:id="1304"/>
      </w:r>
      <w:r>
        <w:rPr>
          <w:rFonts w:ascii="IRNazanin" w:hAnsi="IRNazanin" w:eastAsia="IRNazanin"/>
          <w:color w:val="111111"/>
          <w:sz w:val="28"/>
          <w:sz w:val="28"/>
          <w:szCs w:val="28"/>
          <w:rtl w:val="true"/>
          <w:lang w:bidi="fa-IR"/>
        </w:rPr>
        <w:t>فهو من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في الفقيه أن بناءهم كان علي ذلك، فإنه ذكر فيه رواية أبان، عن الفضل بن عبد الملك و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يرث من دار أمرته أو أرضها من التربة شيئا؟ أو يكون في ذلك بمنزلة المرأة فلا يرث من ذلك شيئا؟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يرثها و ترثه من كلّ شي‏ء ترك و تركت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لها منه ولد، فأمّا إذا لم يكن لها منه ولد، فلا ترث من الأصول إلّا قيمتها، و تصديق ذلك ما 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عمير، عن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النساء إذا كان لهن ولد، أعطين من الرباع </w:t>
      </w:r>
      <w:r>
        <w:rPr>
          <w:rStyle w:val="FootnoteAnchor"/>
          <w:rtl w:val="true"/>
        </w:rPr>
        <w:footnoteReference w:id="130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كيف خصّص الخبر الصحيح بقول ابن أذينة، فلولا علمه و اعتقاده بأنه كلام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خصّص الخبر، بل الأخبار الكثيرة به، و تبعه علي ذلك الشيخ في النهاية </w:t>
      </w:r>
      <w:r>
        <w:rPr>
          <w:rStyle w:val="FootnoteAnchor"/>
          <w:rtl w:val="true"/>
        </w:rPr>
        <w:footnoteReference w:id="1306"/>
      </w:r>
      <w:r>
        <w:rPr>
          <w:rFonts w:ascii="Amiri" w:hAnsi="Amiri" w:eastAsia="Amiri" w:cs="Amiri"/>
          <w:color w:val="111111"/>
          <w:sz w:val="28"/>
          <w:sz w:val="28"/>
          <w:szCs w:val="28"/>
          <w:rtl w:val="true"/>
          <w:lang w:bidi="ar-SA"/>
        </w:rPr>
        <w:t>و جماعة، و تمام الكلام في محلّه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فقد كفانا مؤنة ردّ هذه الشبهات، إعراض صاحبها و هو‏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98" w:name="pg11848_124674"/>
    </w:p>
    <w:p>
      <w:pPr>
        <w:pStyle w:val="BookText"/>
        <w:rPr/>
      </w:pPr>
      <w:bookmarkEnd w:id="398"/>
      <w:r>
        <w:rPr>
          <w:rFonts w:ascii="Amiri" w:hAnsi="Amiri" w:eastAsia="Amiri" w:cs="Amiri"/>
          <w:color w:val="111111"/>
          <w:sz w:val="28"/>
          <w:sz w:val="28"/>
          <w:szCs w:val="28"/>
          <w:rtl w:val="true"/>
          <w:lang w:bidi="ar-SA"/>
        </w:rPr>
        <w:t xml:space="preserve">الأستاذ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كما عرفت من كلامه في الفوائد و التعليقة </w:t>
      </w:r>
      <w:r>
        <w:rPr>
          <w:rStyle w:val="FootnoteAnchor"/>
          <w:rtl w:val="true"/>
        </w:rPr>
        <w:footnoteReference w:id="1307"/>
      </w:r>
      <w:r>
        <w:rPr>
          <w:rFonts w:ascii="Amiri" w:hAnsi="Amiri" w:eastAsia="Amiri" w:cs="Amiri"/>
          <w:color w:val="111111"/>
          <w:sz w:val="28"/>
          <w:sz w:val="28"/>
          <w:szCs w:val="28"/>
          <w:rtl w:val="true"/>
          <w:lang w:bidi="ar-SA"/>
        </w:rPr>
        <w:t>، و يظهر منه، و من مواضع من الرسالة أن غرضه منها إبطال دعوي قطعيّة أخبار الكافي، لا ما نحن بصدد إثباته، فلاحظ و تأمّل</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11689973_73709187"/>
      <w:bookmarkStart w:id="400" w:name="_Toc152"/>
      <w:bookmarkEnd w:id="399"/>
      <w:r>
        <w:rPr>
          <w:rtl w:val="true"/>
        </w:rPr>
        <w:t>و ينبغي التنبيه علي أمور</w:t>
      </w:r>
      <w:r>
        <w:rPr>
          <w:rtl w:val="true"/>
        </w:rPr>
        <w:t>:</w:t>
      </w:r>
      <w:bookmarkEnd w:id="400"/>
    </w:p>
    <w:p>
      <w:pPr>
        <w:pStyle w:val="Heading4"/>
        <w:numPr>
          <w:ilvl w:val="3"/>
          <w:numId w:val="1"/>
        </w:numPr>
        <w:rPr/>
      </w:pPr>
      <w:bookmarkStart w:id="401" w:name="__RefHeading___Toc11689975_73709187"/>
      <w:bookmarkStart w:id="402" w:name="_Toc153"/>
      <w:bookmarkEnd w:id="401"/>
      <w:r>
        <w:rPr>
          <w:rtl w:val="true"/>
        </w:rPr>
        <w:t>الأول</w:t>
      </w:r>
      <w:r>
        <w:rPr>
          <w:rtl w:val="true"/>
        </w:rPr>
        <w:t xml:space="preserve">: </w:t>
      </w:r>
      <w:r>
        <w:rPr>
          <w:rtl w:val="true"/>
        </w:rPr>
        <w:t>في اللؤلؤة</w:t>
      </w:r>
      <w:r>
        <w:rPr>
          <w:rtl w:val="true"/>
        </w:rPr>
        <w:t xml:space="preserve">: </w:t>
      </w:r>
      <w:r>
        <w:rPr>
          <w:rtl w:val="true"/>
        </w:rPr>
        <w:t>قال بعض مشايخنا المتأخرين</w:t>
      </w:r>
      <w:r>
        <w:rPr>
          <w:rtl w:val="true"/>
        </w:rPr>
        <w:t xml:space="preserve">: </w:t>
      </w:r>
      <w:r>
        <w:rPr>
          <w:rtl w:val="true"/>
        </w:rPr>
        <w:t>أمّا الكافي فجميع أحاديثه حصرت في</w:t>
      </w:r>
      <w:r>
        <w:rPr>
          <w:rtl w:val="true"/>
        </w:rPr>
        <w:t xml:space="preserve">: </w:t>
      </w:r>
      <w:r>
        <w:rPr>
          <w:rtl w:val="true"/>
        </w:rPr>
        <w:t>ستّة عشر ألف حديث و مائة و تسعة و تسعين حديثا</w:t>
      </w:r>
      <w:r>
        <w:rPr>
          <w:rtl w:val="true"/>
        </w:rPr>
        <w:t>.</w:t>
      </w:r>
      <w:bookmarkEnd w:id="402"/>
    </w:p>
    <w:p>
      <w:pPr>
        <w:pStyle w:val="BookText"/>
        <w:rPr/>
      </w:pPr>
      <w:r>
        <w:rPr>
          <w:rFonts w:ascii="Amiri" w:hAnsi="Amiri" w:eastAsia="Amiri" w:cs="Amiri"/>
          <w:color w:val="111111"/>
          <w:sz w:val="28"/>
          <w:sz w:val="28"/>
          <w:szCs w:val="28"/>
          <w:rtl w:val="true"/>
          <w:lang w:bidi="ar-SA"/>
        </w:rPr>
        <w:t>و الصحيح منها باصطلاح من تأخّر؛ خمسة آلاف و اثنان و سبعون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أربعة و أربعون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حديث و ألف حديث و ثمانية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 ثلاثمائة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الضعيف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أربعمائة و تسعة آلاف و خمسة و ثمانون حديثا </w:t>
      </w:r>
      <w:r>
        <w:rPr>
          <w:rStyle w:val="FootnoteAnchor"/>
          <w:rtl w:val="true"/>
        </w:rPr>
        <w:footnoteReference w:id="130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المراد من القوي، ما كان بعض رجال سنده أو كلّه الممدوح من غير الإمامي، و لم يكن فيه من يضعف الحديث، و له إطلاق آخر يطلب من محلّه </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أو علي من كان كذلك مع مدحهم مدحا خفيفا أقل من مدح رواة الحديث الحسن، أو أقل من مدح رواة الحديث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من هذه الإطلاقات اسم خاص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مقباس الهداية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علي ما ذكره فأكثر من نصف أخبار الكافي ضعيف لا يجوز العمل به، إلّا بعد الانجبار، و أين هذا من كونه أجلّ كتب الشيعة، و مؤلفه أوثق الناس في الحديث و أثبتهم، و لم يكن في كتاب تكليف الشلمغاني المردود المعاصر له خبر‏</w:t>
      </w:r>
    </w:p>
    <w:p>
      <w:pPr>
        <w:pStyle w:val="BookText"/>
        <w:rPr/>
      </w:pPr>
      <w:r>
        <w:rPr>
          <w:rFonts w:ascii="Amiri" w:hAnsi="Amiri" w:eastAsia="Amiri" w:cs="Amiri"/>
          <w:color w:val="111111"/>
          <w:sz w:val="28"/>
          <w:sz w:val="28"/>
          <w:szCs w:val="28"/>
          <w:rtl w:val="true"/>
          <w:lang w:bidi="ar-SA"/>
        </w:rPr>
        <w:t>مردود إلّا اثنان كما تقدم،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الأجل بحر العلوم في رجاله بعد ذكر الحديث النبوي المشهور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يبعث لهذه الأمة في رأس كلّ مائة سنة من يجدد لها 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ذكره ابن الأثير و غيره من أهل الخلاف، من أن الكليني هو المجدد لمذهب الإمامية في المائة الثالثة </w:t>
      </w:r>
      <w:r>
        <w:rPr>
          <w:rStyle w:val="FootnoteAnchor"/>
          <w:rtl w:val="true"/>
        </w:rPr>
        <w:footnoteReference w:id="1310"/>
      </w:r>
      <w:r>
        <w:rPr>
          <w:rFonts w:ascii="Amiri" w:hAnsi="Amiri" w:eastAsia="Amiri" w:cs="Amiri"/>
          <w:color w:val="111111"/>
          <w:sz w:val="28"/>
          <w:sz w:val="28"/>
          <w:szCs w:val="28"/>
          <w:rtl w:val="true"/>
          <w:lang w:bidi="ar-SA"/>
        </w:rPr>
        <w:t xml:space="preserve">، من الحق الذي أظهره اللّه علي لسانهم و أنطقهم به، و من نظر كتاب الكافي الذي صنّفه هذا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تدبّر فيه، تبيّن له صدق ذلك، و علم أنه مصداق هذا الحديث، فإنه كتاب جليل عظيم النفع، عديم النظير، فائق علي جميع كتب الحديث بحسن الترتيب، و زيادة الضبط و التهذيب، و جمعه للأصول و الفروع، و اشتماله علي أكثر الأخبار الواردة عن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اتفق تصنيفه في الغيبة الصغري بين أظهر السفراء في مدة عشرين سنة، كما صرح به النجاشي </w:t>
      </w:r>
      <w:r>
        <w:rPr>
          <w:rStyle w:val="FootnoteAnchor"/>
          <w:rtl w:val="true"/>
        </w:rPr>
        <w:footnoteReference w:id="1311"/>
      </w:r>
      <w:r>
        <w:rPr>
          <w:rFonts w:ascii="Amiri" w:hAnsi="Amiri" w:eastAsia="Amiri" w:cs="Amiri"/>
          <w:color w:val="111111"/>
          <w:sz w:val="28"/>
          <w:sz w:val="28"/>
          <w:szCs w:val="28"/>
          <w:rtl w:val="true"/>
          <w:lang w:bidi="ar-SA"/>
        </w:rPr>
        <w:t>، و قد ضبطت أخباره في ستّة عشر ألف حديث و مائة و تسعة و تسعين حديثا، وجدت ذلك منقولا عن خطّ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في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في الكافي يزيد علي ما في مجموع الصحاح الست للجمهور، و عدّة كتب الكافي اثنان و ثلاثون </w:t>
      </w:r>
      <w:r>
        <w:rPr>
          <w:rStyle w:val="FootnoteAnchor"/>
          <w:rtl w:val="true"/>
        </w:rPr>
        <w:footnoteReference w:id="131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صحيح البخاري و هو أصح الست عندهم، فقال الحافظ ابن حجر كما في 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أحاديثه بالمكرّر سوي المعلّقات و المتابعات، علي ما حرّرته و أتقنته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آلاف و ثلاثمائة و سبعة و تسعون حديثا، و الخالص من ذلك بلا 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حديث و ستمائة و حديثان، و إذا ضمّ‏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03" w:name="pg11848_124676"/>
    </w:p>
    <w:p>
      <w:pPr>
        <w:pStyle w:val="BookText"/>
        <w:rPr/>
      </w:pPr>
      <w:bookmarkEnd w:id="403"/>
      <w:r>
        <w:rPr>
          <w:rFonts w:ascii="Amiri" w:hAnsi="Amiri" w:eastAsia="Amiri" w:cs="Amiri"/>
          <w:color w:val="111111"/>
          <w:sz w:val="28"/>
          <w:sz w:val="28"/>
          <w:szCs w:val="28"/>
          <w:rtl w:val="true"/>
          <w:lang w:bidi="ar-SA"/>
        </w:rPr>
        <w:t>إليه المتون المعلّقة المرفوعة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خمسون حديثا، صار مجموع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ألفي حديث و سبعمائة و واحد و ستين حديثا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صحيح مسلم ففي 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مسلم أن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أربعة آلاف حديث دون المكررات، و بالمكررّات سبعة آلاف و مائتان و خمسة و سبعون حديثا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سنن أبي داود السجستاني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جمعت في كتابي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آلاف حديثا و ثمانية أحاديث </w:t>
      </w:r>
      <w:r>
        <w:rPr>
          <w:rStyle w:val="FootnoteAnchor"/>
          <w:rtl w:val="true"/>
        </w:rPr>
        <w:footnoteReference w:id="1315"/>
      </w:r>
      <w:r>
        <w:rPr>
          <w:rFonts w:ascii="Amiri" w:hAnsi="Amiri" w:eastAsia="Amiri" w:cs="Amiri"/>
          <w:color w:val="111111"/>
          <w:sz w:val="28"/>
          <w:sz w:val="28"/>
          <w:szCs w:val="28"/>
          <w:rtl w:val="true"/>
          <w:lang w:bidi="ar-SA"/>
        </w:rPr>
        <w:t xml:space="preserve">من الصحيح و ما يشبهه و ما يقاربه </w:t>
      </w:r>
      <w:r>
        <w:rPr>
          <w:rStyle w:val="FootnoteAnchor"/>
          <w:rtl w:val="true"/>
        </w:rPr>
        <w:footnoteReference w:id="131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يحضرني عدد أخبار الباقي </w:t>
      </w:r>
      <w:r>
        <w:rPr>
          <w:rStyle w:val="FootnoteAnchor"/>
          <w:rtl w:val="true"/>
        </w:rPr>
        <w:footnoteReference w:id="131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موطإ مالك يحتوي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الترمذي يحتوي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آلاف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 يحتوي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و ثلاثمائة و واحد و أربعين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مجتبي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يقرب من سنن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ان أهم هذه الكتب عندهم هي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مسلم، أبو داود، الترمذي،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اضواء علي السنة المحمدية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 w:name="__RefHeading___Toc11689977_73709187"/>
      <w:bookmarkStart w:id="405" w:name="_Toc154"/>
      <w:bookmarkEnd w:id="404"/>
      <w:r>
        <w:rPr>
          <w:rtl w:val="true"/>
        </w:rPr>
        <w:t>الثاني</w:t>
      </w:r>
      <w:r>
        <w:rPr>
          <w:rtl w:val="true"/>
        </w:rPr>
        <w:t xml:space="preserve">: </w:t>
      </w:r>
      <w:r>
        <w:rPr>
          <w:rtl w:val="true"/>
        </w:rPr>
        <w:t xml:space="preserve">كثيرا ما يقول الكليني </w:t>
      </w:r>
      <w:r>
        <w:rPr>
          <w:rtl w:val="true"/>
        </w:rPr>
        <w:t>(</w:t>
      </w:r>
      <w:r>
        <w:rPr>
          <w:rtl w:val="true"/>
        </w:rPr>
        <w:t>رحمه اللّه</w:t>
      </w:r>
      <w:r>
        <w:rPr>
          <w:rtl w:val="true"/>
        </w:rPr>
        <w:t xml:space="preserve">) </w:t>
      </w:r>
      <w:r>
        <w:rPr>
          <w:rtl w:val="true"/>
        </w:rPr>
        <w:t>في كتابه الكافي</w:t>
      </w:r>
      <w:r>
        <w:rPr>
          <w:rtl w:val="true"/>
        </w:rPr>
        <w:t xml:space="preserve">: </w:t>
      </w:r>
      <w:r>
        <w:rPr>
          <w:rtl w:val="true"/>
        </w:rPr>
        <w:t>عدة من أصحابنا، عن فلان، و هو يريد رجالا بأعيانهم</w:t>
      </w:r>
      <w:bookmarkEnd w:id="405"/>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 ما تبين أساميهم، و هي ما تكررت في الأسانيد، و منها ما لم تبين، و هي في مواضع معدودة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عن أحمد بن محمّد بن عيسي، و العدة، عن أحمد بن محمّد بن خالد </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وجدت بخط الشيخ السعيد أبي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الشيخ السعيد أبي عبد اللّه محمّد ابن محمد بن النعمان الحارثي رضي اللّه عنه و أبي عبد الله الحسين بن عبيد اللّه الغضائري رضي اللّه عنه، عن قول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في كتاب الكافي و رواياته؟</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عدّة من أصحابنا، عن أحمد بن محمد بن عيسي فإنّما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و علي بن موسي الكميذاني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لأنّه اسم قم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داود بن كورة، و أحمد بن إدريس، و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كان عدّة من أصحابنا، عن أحمد بن محمّد بن خالد البرقي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و علي بن محمد ماجيلويه، و محمد بن عبد اللّه الحميري، و محمّد بن جعفر، و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النسخة عند الشيخ هادي كاشف الغطاء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الجاني آقا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العدة، عن سهل بن زياد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 البغدادي و كتابه الكافي الفروع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الأولي فقال الشيخ النجاشي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عيسي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يحيي، و علي بن موسي الكميذاني، و داود بن كورة، و علي </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الموجود في النجاشي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و كذا في الخلاصة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مطابقا لما وجد بخط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فهرست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اللفظ غلط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الأصل، و الصحيح ما في المصادر و ما ذكره الشيخ آقا بزرك</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إدريس، و علي بن إبراهيم بن هاشم، و كذا نقله العلامة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الخلاصة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الخلاصة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كلمات ذكرت في كتابي هذا عدّة من أصحابنا، عن أحمد بن محمّد بن خالد البرقي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و أحمد ابن عبد اللّه بن أمية، و علي بن محمّد بن عبد اللّه بن أذينة، و علي بن الحسين السعدآبادي </w:t>
      </w:r>
      <w:r>
        <w:rPr>
          <w:rStyle w:val="FootnoteAnchor"/>
          <w:rtl w:val="true"/>
        </w:rPr>
        <w:footnoteReference w:id="1321"/>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في الباب التاسع من كتاب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ابن إبراهيم، و محمّد بن جعفر، و محمّد بن يحيي، و علي بن محمّد بن عبد اللّه القمي، و أحمد بن عبد اللّه، و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عن أحمد بن محمّد بن خالد، عن عثمان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هكذا في جملة من النسخ، و في بعضها عدّة من أصحابنا، عن أحمد بن محمّد بن خالد، عن عثمان </w:t>
      </w:r>
      <w:r>
        <w:rPr>
          <w:rStyle w:val="FootnoteAnchor"/>
          <w:rtl w:val="true"/>
        </w:rPr>
        <w:footnoteReference w:id="1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ذكرت في كتابي المشار إليه، عن سهل بن زياد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علان، و محمّد بن أبي عبد اللّه، و محمّد بن الحسن، و محمّد بن عقيل الكليني، انتهي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أطال الأصحاب الكلام في هؤلاء العدد في تشخيصهم، و تمييز ما أبهم منهم، و في جرحهم و تعديلهم، بل أفرد له جماعة بالتأليف و لا أري كثير‏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فائدة فيه لخصوص المقام، و إن كان فيه بعض الفوائد، و وجه عدم الفائدة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فلما أوضحناه من الوثوق و الاطمئنان بتمام أخباره، و من جهة القرائن الداخلية خصوصا بهذا الصنف من أخباره الذي قد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 قديما و حديثا، إذا رأوا في كلام أحد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الأصحاب، أو عند أصحابنا، أو قال بعض أصحابنا، و نظائر ذلك، لا يشكّون في أنّ المراد بهم الفقهاء العدول، و العلماء الثقات الذين يحتج بقولهم في مقام تحصيل الإجماع أو الشهرة أو غير ذلك، نعم لم يختصوا ذلك بالإمامية بل يطلقون الأصحاب علي سائر فرق الشيعة، الذين هم في الفروع كالإمامية، كالواقفية و الفطحية و أضرابهما، لا الزيدية الذين صاروا عيالا لأبي حنيفة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قول الشيخ في التهذيب في شرح قول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طلّق صبيّة لم تبلغ المحيض، فعدّتها ثلاثة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ذكرناه هو مذهب معاوية بن حكيم من متقدمي فقهاء أصحابنا، و جميع فقهائنا المتأخرين </w:t>
      </w:r>
      <w:r>
        <w:rPr>
          <w:rStyle w:val="FootnoteAnchor"/>
          <w:rtl w:val="true"/>
        </w:rPr>
        <w:footnoteReference w:id="1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معاوية بن حكيم عالم عادل من الفطحية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قوله فيه في باب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أعتمده في هذا الباب و أفتي به، أنّ المختلعة لا بد فيها من أن تتبع بالطلاق، و هو مذهب جعفر بن محمّد ابن سماعة، و الحسن بن سماعة، و علي بن رباط، و ابن حذيفة، من المتقدمين، و مذهب علي بن الحسين،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الباقون من فقهاء أصحابنا‏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أعرف لهم فتيا في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من ذهب من أصحابنا المتقدمين علي صحّة ما ذهبنا إليه </w:t>
      </w:r>
      <w:r>
        <w:rPr>
          <w:rStyle w:val="FootnoteAnchor"/>
          <w:rtl w:val="true"/>
        </w:rPr>
        <w:footnoteReference w:id="1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اللمعة في طلاق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الطلاق لا يحتاج إلي محلّل بعد الثلاث </w:t>
      </w:r>
      <w:r>
        <w:rPr>
          <w:rStyle w:val="FootnoteAnchor"/>
          <w:rtl w:val="true"/>
        </w:rPr>
        <w:footnoteReference w:id="1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و المراد به عبد اللّه بن بكير الفطحي، كما صرّح به في الروضة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عمار بن حيان مولي بني تغلب، أبو يعقوب الصيرفي، كان شيخا من أصحابنا، ثقة، روي عن الصادق 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فطحيا </w:t>
      </w:r>
      <w:r>
        <w:rPr>
          <w:rStyle w:val="FootnoteAnchor"/>
          <w:rtl w:val="true"/>
        </w:rPr>
        <w:footnoteReference w:id="1329"/>
      </w:r>
      <w:r>
        <w:rPr>
          <w:rFonts w:ascii="Amiri" w:hAnsi="Amiri" w:eastAsia="Amiri" w:cs="Amiri"/>
          <w:color w:val="111111"/>
          <w:sz w:val="28"/>
          <w:sz w:val="28"/>
          <w:szCs w:val="28"/>
          <w:rtl w:val="true"/>
          <w:lang w:bidi="ar-SA"/>
        </w:rPr>
        <w:t>، إلي غير ذلك من موارد استعمالهم هذه الكلمة في غير الإمامية، إلّا أنّهم يريدون منه في جميع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الفقيه الثقة الثبت، الذي يحتج بقوله و يعتمد علي روايته، كما هو ظاهر علي من أمعن النظر إلي تلك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صارت هذه الكلمة في كلام ثقة الإسلام غير دالة علي توثيق الجماعة، فضلا عن فقاهتهم؟ و ما العلّة في إخراج مصطلحة عن مصطلحهم </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بمسألة الوثوق بتمام أخبار الكافي و التنازع فيه، و الذي عليه قسم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قبل تصنيف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رد بعض أخباره كما يظهر من الصدوق في الفقيه، و الطوسي في التهذيبين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ينص الكليني رحمه اللّه، و لا غيره علي ان ورود الرواة في أسانيد الكافي تعد شهادة منه في تعديلهم فضلا عن مدحهم، و لهذا اخضع المفيد و تلميذه شيخ الطائفة بعض رواته إلي ميزان الجرح و التعديل كما يظهر من تتبع مؤلفاتهم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العدة علي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مصرح برواته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مجهول لا تعرف رواته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الأمثلة التي ساقها المصنف ليس في أحدها جهالة حال من نسبت إليهم الفتيا، حيث عرفت أسماؤهم، و هذا خلاف ما موجود في العدة المجهولة التي لم يصرح الكليني و لا غيره من العلماء برواتها</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بل لم يرضوا بوثاقة واحد من العدة من كلامه، حتي توصلوا لها بما ذكر في ترجمته، كلّ ذلك خارج عن جادة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السيد محسن الكاظمي في عدته بعد ذكر عدد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رجال هذه العدد منهم المشاهير، كالعطار، و ابن إدريس، و علي بن إبراهيم، و فيهم من قد يخفي حاله و فيهم من لا نعرفه، و إن كان في نفسه معروفا، و ما كان الكليني ليتناول عن مجهول، و ناهيك في حسن حالهم كثيرة تناول مثل الكليني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 في عداد القرائن الدالة علي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الثقة، أو غير واحد من أصحابنا، أو جماعة من أصحابنا، لبعد أن لا يكون ثقة في جماعة يروي عنهم الثقة، و يتناول و لا سيّما مثل المحمدين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Style w:val="FootnoteAnchor"/>
          <w:rtl w:val="true"/>
        </w:rPr>
        <w:footnoteReference w:id="1331"/>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فلأنّهم في هذا المقام من مشايخ الإجازة، إذ لا شبهة أن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هذه الأخبار التي رواها بتوسط تلك العدد من كتب ابن عيسي، و ابن البرقي، و سهل،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كون الرجل شيخا للإجازة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كالنص عليه، فيكون شيخ إجازة بالنسبة إلي الأصول المعروفة، أو الكتب المشهورة، كما نصّوا علي سهل، و الوشاء و الحسين بن الحسن بن أبان، و غيرهم</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طريقي إلي ما أخذته من كلمات فلان عن فلان، و أما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طريقي إليه فلان فلا، لأنه قد يكون من حفظه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رواية الشيخ عمّن يعلم أنه لم يشاهده، فيكون أخذه من كتابه، كما قاله الشيخ في آخر التهذيب و الاستبصار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العلم بأنه ليس صاحب كتاب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كأحمد بن الوليد، و أحمد بن العطار، و هذه الأمور تشتبه علي غير الممارس المتتبع، و إلّا فقد يكون شيخ إجازة بالنسبة إلي كتاب أو أزيد، و راويا بالنسبة إلي غيرها، كما هو الشأن بالنسبة إلي الحسين بن الحسن بن أبان بالنسبة إلي كتب الحسين بن سعيد، و كما هو الشأن بالنسبة إلي الوشاء بالنسبة إلي أحمد بن محمّد بن عيسي بالنسبة إلي كتاب أبان الأحمر، و العلاء بن رزين القلاء، و ظاهر أن المقام داخل في الأمر الثاني، و قول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ذكرت في كتابي هذا </w:t>
      </w:r>
      <w:r>
        <w:rPr>
          <w:rStyle w:val="FootnoteAnchor"/>
          <w:rtl w:val="true"/>
        </w:rPr>
        <w:footnoteReference w:id="1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بمنزلة ما ذكره الصدوق في المشيخة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كون الرجل من مشايخ الإجازة، إمّا من أمارات الوثاقة كما عليه جمع من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المحقق الكاظمي في 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العلماء و حملة الأخبار لا سيّما الأجلاء، و من يتحاشي في الرواية عن غير الثقات، فضلا عن الاستجازة ليطلبوا الإجازة في روايتها، إلّا من شيخ الطائفة و فقيهها و محدثها و ثقتها، و من يسكنون إليه و يعتمدون عليه</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فلشيخ الإجازة مقام ليس للراوي، و من هنا قال المحقق البحراني، فيما حكي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مشايخ الإجازة في أعلي درجات الوثاقة و الجلالة </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صاحب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يرتاب في عدالتهم </w:t>
      </w:r>
      <w:r>
        <w:rPr>
          <w:rStyle w:val="FootnoteAnchor"/>
          <w:rtl w:val="true"/>
        </w:rPr>
        <w:footnoteReference w:id="1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مشايخ الإجازة لا يحتاجون إلي التنصيص علي تزكيتهم </w:t>
      </w:r>
      <w:r>
        <w:rPr>
          <w:rStyle w:val="FootnoteAnchor"/>
          <w:rtl w:val="true"/>
        </w:rPr>
        <w:footnoteReference w:id="1336"/>
      </w:r>
      <w:r>
        <w:rPr>
          <w:rFonts w:ascii="Amiri" w:hAnsi="Amiri" w:eastAsia="Amiri" w:cs="Amiri"/>
          <w:color w:val="111111"/>
          <w:sz w:val="28"/>
          <w:sz w:val="28"/>
          <w:szCs w:val="28"/>
          <w:rtl w:val="true"/>
          <w:lang w:bidi="ar-SA"/>
        </w:rPr>
        <w:t>، و لذلك صحّح العلامة و غيره كثيرا من الأخبار، مع وقوع من لم يوثقه أهل الرجال من مشايخ الإجازة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فالتعديل بهذه الطريقة طريقة كثير من المتأخرين، كما قال صاحب المعراج </w:t>
      </w:r>
      <w:r>
        <w:rPr>
          <w:rStyle w:val="FootnoteAnchor"/>
          <w:rtl w:val="true"/>
        </w:rPr>
        <w:footnoteReference w:id="1337"/>
      </w:r>
      <w:r>
        <w:rPr>
          <w:rFonts w:ascii="Amiri" w:hAnsi="Amiri" w:eastAsia="Amiri" w:cs="Amiri"/>
          <w:color w:val="111111"/>
          <w:sz w:val="28"/>
          <w:sz w:val="28"/>
          <w:szCs w:val="28"/>
          <w:rtl w:val="true"/>
          <w:lang w:bidi="ar-SA"/>
        </w:rPr>
        <w:t xml:space="preserve">، انتهي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المحقق الشيخ محمّد في شرح 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المصنفين عدم توثيق الشيوخ </w:t>
      </w:r>
      <w:r>
        <w:rPr>
          <w:rStyle w:val="FootnoteAnchor"/>
          <w:rtl w:val="true"/>
        </w:rPr>
        <w:footnoteReference w:id="1339"/>
      </w:r>
      <w:r>
        <w:rPr>
          <w:rFonts w:ascii="Amiri" w:hAnsi="Amiri" w:eastAsia="Amiri" w:cs="Amiri"/>
          <w:color w:val="111111"/>
          <w:sz w:val="28"/>
          <w:sz w:val="28"/>
          <w:szCs w:val="28"/>
          <w:rtl w:val="true"/>
          <w:lang w:bidi="ar-SA"/>
        </w:rPr>
        <w:t>، أو كونه شيخا للإجازة يخرجه عن وجوب النظر في حاله لتصحيح السند، فلا يضر ضعفه أو جهالته بصحته إذا سلم غيره من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منتهي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مشايخ الإجازة لا تضر مجهوليتهم، لأن أحاديثهم مأخوذة من الأصول المعلومة، و ذكرهم لمجرد اتصال السند أو للتيمن، و يظهر من بعضهم التفصيل بينهم، فمن كان منهم شيخ إجازة بالنسبة إلي كتاب أو كتب لم يثبت انتسابها إلي مؤلّفها من غير إخباره، فلا بدّ من وثاقته عند المجاز له، فإن الإجازة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إجمالي بأمور مضبوطة، مأمون عليها من التحريف و الغلط، فيكون ضامنا صحّة ما أجازه، فلا يعتمد عليه إلّا بعد وثاقته </w:t>
      </w:r>
      <w:r>
        <w:rPr>
          <w:rStyle w:val="FootnoteAnchor"/>
          <w:rtl w:val="true"/>
        </w:rPr>
        <w:footnoteReference w:id="1340"/>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 و من كان منهم شيخ إجازة بالنسبة إلي ما ثبت انتسابه إلي مؤلّفه بالتواتر أو الشياع أو البينة أو غيرها، فلا يحتاج إلي وثاقته، و علي التقادير لا نحتاج إلي النظر إلي حال المشايخ المتقدمة أصحاب العدد، أمّا علي القول الأول و الثاني فظاهر، و كذا علي الثالث، لكون ابن عيسي، و البرقي، و سهل،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المشايخ المعروفين و المؤلفين المشهورين، الذين لم يكن تخفي مؤلفاتهم علي مثل الكليني مع قرب عصره من عصرهم، و كثرة الرواة عنهم، و هذا ظاهر للناقد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يظهر وجه عمل شيخ الطائفة في التهذيب و الاستبصار،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يطعن في السند عند التعارض، و يضعف بعض رجاله، و لكن كلّما ذكر من القدح إنّما هو في رجال أرباب الكتب التي نقل منها، و لم يقدح أبدا في رجال أوائل السند و طريقه إليها ممّن ذكره في المشيخة و الفهرست، فزعم بعضهم أن ذلك لكون الأصول و الكتب عنده مشهورة بل متواترة، و إنّما يذكر الأسانيد لمجرّد اتصال السند، و نحن لا ننكر ذلك، و لكن الظاهر أن الوجه هو ما تقدم عن العدة المؤيّد بما شرحناه في حال النجاشي </w:t>
      </w:r>
      <w:r>
        <w:rPr>
          <w:rStyle w:val="FootnoteAnchor"/>
          <w:rtl w:val="true"/>
        </w:rPr>
        <w:footnoteReference w:id="1341"/>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الغرض إن كان تصحيح السند من جهتهم، فيكفي وجود محمّد بن يحيي، و علي بن إبراهيم، و أحمد بن إدريس في عدّة ابن عيسي، و علي بن إبراهيم، و محمّد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في بعض نسخ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عدّة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المشهور من ضعفه لا ثمرة لوجود الثقة في العدة إلّا في موارد نادرة ذكر فيها مع سهل ثقة آخر، فلا يضرّ ضعفه كما في باب مدمن الخمر من كتاب الأشربة، حيث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سهل بن زياد، و يعقوب بن يزيد </w:t>
      </w:r>
      <w:r>
        <w:rPr>
          <w:rStyle w:val="FootnoteAnchor"/>
          <w:rtl w:val="true"/>
        </w:rPr>
        <w:footnoteReference w:id="1342"/>
      </w:r>
      <w:r>
        <w:rPr>
          <w:rFonts w:ascii="Amiri" w:hAnsi="Amiri" w:eastAsia="Amiri" w:cs="Amiri"/>
          <w:color w:val="111111"/>
          <w:sz w:val="28"/>
          <w:sz w:val="28"/>
          <w:szCs w:val="28"/>
          <w:rtl w:val="true"/>
          <w:lang w:bidi="ar-SA"/>
        </w:rPr>
        <w:t>، و في باب ما يلزم من يحفر البئر فيقع فيها المارّة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ابن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ثم قال</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سهل و ابن أبي نجران جميعا، عن ابن أبي نصر </w:t>
      </w: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و علي ما هو‏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الحقّ وفاقا للمحققين من توثيقه، فيكفي وجود محمّد بن الحسن في العدة بناء علي كونه الصفار علي ما ذكره جماعة، و إن كان لي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السيد الأيد </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السيد الأيد،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البارع في التحقيق و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 الأسترآبادي في رجاله في ذكر عدّة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محمّد بن أبي عبد اللّه هو محمّد بن جعفر الأسدي الثقة، و إن محمّد بن الحسن هو الصفار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الكاظمي في 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الحسن الظاهر أنه الصفار الثقة الجليل، فإن الكليني ممّن يروي عنه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العالم الجليل السيد محمّد باقر الجيلاني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الملقب بحجّة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في العدة، في شرح كلام الفاضل الأسترآبادي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المراد بمحمّد بن الحسن هو الصفار فلكونه في طبقة ثقة الإسلام، و عمّر بعد موته بتسع أو ثمان و ثلاثين سنة، لأن النجاشي و العلامة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الحسن هذا مات في سنة تسعين و مائتين </w:t>
      </w:r>
      <w:r>
        <w:rPr>
          <w:rStyle w:val="FootnoteAnchor"/>
          <w:rtl w:val="true"/>
        </w:rPr>
        <w:footnoteReference w:id="1346"/>
      </w:r>
      <w:r>
        <w:rPr>
          <w:rFonts w:ascii="Amiri" w:hAnsi="Amiri" w:eastAsia="Amiri" w:cs="Amiri"/>
          <w:color w:val="111111"/>
          <w:sz w:val="28"/>
          <w:sz w:val="28"/>
          <w:szCs w:val="28"/>
          <w:rtl w:val="true"/>
          <w:lang w:bidi="ar-SA"/>
        </w:rPr>
        <w:t>، و قد تقدم أن موت ثقة الإسلام في سنة تسع أو ثمان و عشرين و ثلاثمائة</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أن رواية ثقة الإسلام، عن محمّد بن الحسن في أول سند الكافي أكثر من أن تحصي، و لم يقيّده في شي‏ء من المواضع، و يظهر من عدم تقييده في موضع بقيد أنه واحد، و هو إمّا الصفار أو غيره، و الغير الذي يحتمل ذلك هو‏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يروي عنه الكشي،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البرناني </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الأسترآبادي علي رجال الكشي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ممّن كان في طبقته، و يبعد في الغاية أن يقتصر ثقة الإسلام في الرواية عن محمّد بن الحسن البرناني مع مجهولية حاله و لم يرو عن الصفار الذي هو من أعاظم المحدثين و العلماء و كتبه معروفة مثل بصائر الدرجات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قد أكثر ثقة الإسلام في الرواية عن محمّد بن الحسن و علي بن محمّد ابن بندار، عن إبراهيم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قلّة عدد المؤمنين من الأصول،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و علي بن محمّد بن بندار، عن إبراهيم بن إسحاق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ما في باب الخضاب من كتاب الزي و التجمل من الفروع،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بن بندار و محمد بن الحسن، عن إبراهيم بن إسحاق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ما في باب النبيذ من كتاب الأشربة،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و علي ابن محمّد بن بندار جميعا، عن إبراهيم بن إسحاق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إبراهيم بن إسحاق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 الأحمر، للتصريح به في كثير من المواضع، و قد ذكر شيخ الطائفة في الفهرست في ترجمة إبراهيم هذا أنّ محمّد بن الحسن الصفار يروي عنه، حيث قال بعد أن أورد جملة من كتبه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بها أبو الحسين بن أبي جيد القمي، عن محمّد بن الحسن ابن الوليد، عن محمّد بن الحسن الصفار، عن إبراهيم بن إسحاق الأحمر،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انتهي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أنّ محمّد بن الحسن بن أحمد بن الوليد الذي تكون وفاته بعد وفاة ثقة الإسلام بأربع عشر سنة لما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محمّد بن الحسن بن الوليد مات في سنة ثلاث و أربعين و ثلاثمائة </w:t>
      </w:r>
      <w:r>
        <w:rPr>
          <w:rStyle w:val="FootnoteAnchor"/>
          <w:rtl w:val="true"/>
        </w:rPr>
        <w:footnoteReference w:id="1352"/>
      </w:r>
      <w:r>
        <w:rPr>
          <w:rFonts w:ascii="Amiri" w:hAnsi="Amiri" w:eastAsia="Amiri" w:cs="Amiri"/>
          <w:color w:val="111111"/>
          <w:sz w:val="28"/>
          <w:sz w:val="28"/>
          <w:szCs w:val="28"/>
          <w:rtl w:val="true"/>
          <w:lang w:bidi="ar-SA"/>
        </w:rPr>
        <w:t>، و قد مرّ عن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وفاة ثقة الإسلام في سنة تسع و عشرين و ثلاثمائة </w:t>
      </w:r>
      <w:r>
        <w:rPr>
          <w:rStyle w:val="FootnoteAnchor"/>
          <w:rtl w:val="true"/>
        </w:rPr>
        <w:footnoteReference w:id="1353"/>
      </w:r>
      <w:r>
        <w:rPr>
          <w:rFonts w:ascii="Amiri" w:hAnsi="Amiri" w:eastAsia="Amiri" w:cs="Amiri"/>
          <w:color w:val="111111"/>
          <w:sz w:val="28"/>
          <w:sz w:val="28"/>
          <w:szCs w:val="28"/>
          <w:rtl w:val="true"/>
          <w:lang w:bidi="ar-SA"/>
        </w:rPr>
        <w:t xml:space="preserve">، يروي عن الصفار كما صرح به شيخ الطائفة في رجاله </w:t>
      </w:r>
      <w:r>
        <w:rPr>
          <w:rStyle w:val="FootnoteAnchor"/>
          <w:rtl w:val="true"/>
        </w:rPr>
        <w:footnoteReference w:id="1354"/>
      </w:r>
      <w:r>
        <w:rPr>
          <w:rFonts w:ascii="Amiri" w:hAnsi="Amiri" w:eastAsia="Amiri" w:cs="Amiri"/>
          <w:color w:val="111111"/>
          <w:sz w:val="28"/>
          <w:sz w:val="28"/>
          <w:szCs w:val="28"/>
          <w:rtl w:val="true"/>
          <w:lang w:bidi="ar-SA"/>
        </w:rPr>
        <w:t xml:space="preserve">، فرواية ثقة الإسلام عنه أولي </w:t>
      </w:r>
      <w:r>
        <w:rPr>
          <w:rStyle w:val="FootnoteAnchor"/>
          <w:rtl w:val="true"/>
        </w:rPr>
        <w:footnoteReference w:id="1355"/>
      </w:r>
      <w:r>
        <w:rPr>
          <w:rFonts w:ascii="Amiri" w:hAnsi="Amiri" w:eastAsia="Amiri" w:cs="Amiri"/>
          <w:color w:val="111111"/>
          <w:sz w:val="28"/>
          <w:sz w:val="28"/>
          <w:szCs w:val="28"/>
          <w:rtl w:val="true"/>
          <w:lang w:bidi="ar-SA"/>
        </w:rPr>
        <w:t>، انتهي كلامه زيد في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الوجوه كلّها مخدوشة كما ستعرف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كون محمّد بن الحسن المذكور هو الصفار فلوجوه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نجد رواية للصفار عن سهل بن زياد في كتاب بصائر الدرجات من أوله إلي آخره، مع أنه مقصور علي ذكر الفضائل، و سهل مرمي بالغلو الذي لا منشأ له إلا ذكرها، و من البعيد أن يكون من رجاله و لا يروي عنه في كتابه، و قد روي عنه ثقة الإسلام في أصول الكافي أخبارا كثيرة، بل لا يحضرني روايته عنه في غير الكافي إلّا رواية في التهذيب في باب المسنون من الصلوات، و في الفقيه في باب الرجل يوصي بوصيّة فينساها الوصي </w:t>
      </w:r>
      <w:r>
        <w:rPr>
          <w:rStyle w:val="FootnoteAnchor"/>
          <w:rtl w:val="true"/>
        </w:rPr>
        <w:footnoteReference w:id="1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يؤيّد ذلك أنّ النجاشي ذكر في ترجمة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كتاب التوحيد، رواه أبو الحسن العباس بن أحمد بن الفضل بن محمّد الهاشمي، عن أبيه، عن أبي سعيد الآدمي، و له كتاب النوادر أخبرناه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ابن محمّد، عن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عن سهل بن زياد، و رواه عنه جماعة </w:t>
      </w:r>
      <w:r>
        <w:rPr>
          <w:rStyle w:val="FootnoteAnchor"/>
          <w:rtl w:val="true"/>
        </w:rPr>
        <w:footnoteReference w:id="1357"/>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الصفار من الجماعة لقدّمه علي علي بن محمّد كما هو المعهود من طريقته، و المناسب لجلالة قدر الصفار و مثله ما في مشيخة التهذيب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ذكرته عن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رويته بهذه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علي ابن محمّد و غيره، عن سهل بن زياد </w:t>
      </w:r>
      <w:r>
        <w:rPr>
          <w:rStyle w:val="FootnoteAnchor"/>
          <w:rtl w:val="true"/>
        </w:rPr>
        <w:footnoteReference w:id="1358"/>
      </w:r>
      <w:r>
        <w:rPr>
          <w:rFonts w:ascii="Amiri" w:hAnsi="Amiri" w:eastAsia="Amiri" w:cs="Amiri"/>
          <w:color w:val="111111"/>
          <w:sz w:val="28"/>
          <w:sz w:val="28"/>
          <w:szCs w:val="28"/>
          <w:rtl w:val="true"/>
          <w:lang w:bidi="ar-SA"/>
        </w:rPr>
        <w:t>، فلو كان الصفار لكان الأولي تخصيصه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ذكروا ترجمة الصفار و ذكروا كتبه و الطرق إليها و ليس فيها ثقة الإسلام، فلو كان ممّن يروي عنه بلا واسطة لقدّموه في المقام علي غيره، و لو مع ملاحظة علوّ الإسناد الذي كان يدعوهم إلي عدم ذكر الجليل أحيانا لبعد الطريق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النجاشي بعد ذكر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بكتبه كلّها ما خلا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علي بن أحمد بن محمّد بن طاهر الأشعري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 عنه بها</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يحيي، عن أبيه، عنه بجميع كتبه و ببصائر الدرجات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الشيخ في الفهرست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محمّد بن علي ابن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عن محمّد بن الحسن الصفار،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 اللّه، عن أحمد بن محمّد بن يحيي، عن أبيه، عن محمّد بن الحسن الصفار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مثله في مشيخة التهذيب </w:t>
      </w:r>
      <w:r>
        <w:rPr>
          <w:rStyle w:val="FootnoteAnchor"/>
          <w:rtl w:val="true"/>
        </w:rPr>
        <w:footnoteReference w:id="1361"/>
      </w:r>
      <w:r>
        <w:rPr>
          <w:rFonts w:ascii="Amiri" w:hAnsi="Amiri" w:eastAsia="Amiri" w:cs="Amiri"/>
          <w:color w:val="111111"/>
          <w:sz w:val="28"/>
          <w:sz w:val="28"/>
          <w:szCs w:val="28"/>
          <w:rtl w:val="true"/>
          <w:lang w:bidi="ar-SA"/>
        </w:rPr>
        <w:t xml:space="preserve">، و أنت خبير بأن الشيخ و النجاشي يرويان عن المفيد و أقرانه عن جعفر بن قولويه و أضرابه عن ثقة الإسلام </w:t>
      </w:r>
      <w:r>
        <w:rPr>
          <w:rStyle w:val="FootnoteAnchor"/>
          <w:rtl w:val="true"/>
        </w:rPr>
        <w:footnoteReference w:id="1362"/>
      </w:r>
      <w:r>
        <w:rPr>
          <w:rFonts w:ascii="Amiri" w:hAnsi="Amiri" w:eastAsia="Amiri" w:cs="Amiri"/>
          <w:color w:val="111111"/>
          <w:sz w:val="28"/>
          <w:sz w:val="28"/>
          <w:szCs w:val="28"/>
          <w:rtl w:val="true"/>
          <w:lang w:bidi="ar-SA"/>
        </w:rPr>
        <w:t>، فلو كان هو ممن يروي عن الصفار لكان أولي بالذكر من غيره مع عدم زيادة الواسطة فإنّها ثلاثة علي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للشيخ سند عال إلي الصفار ذكره في الفهرست، و المشيخة </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و السند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عن ابن الوليد،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لا ربط له بالمقام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ظهر من النجاشي، و الفهرست، و المشيخة أن محمّد بن يحيي العطار يروي عن الصفار، و وجدنا إخبارا في الكافي عن محمّد بن يحيي، عن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و وجدناها في البصائر كما في الكافي سندا و متنا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ما في باب التفويض إلي رسول اللّه، و إلي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نوادر محمّد بن سنان،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ما فوّض اللّه إلي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نوادر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مثله سواء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محمّد بن الحسن، عن يعقوب ابن يزيد، عن الحسن بن زياد، عن محمّد بن الحسن الميثمي،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أدّب رسوله حتي قوّمه علي ما أراد، ثم فوّض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زيد، عن أحمد بن الحسن بن زياد، عن محمّد ابن الحسن 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المتن مثل ما في الكافي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باب أن اللّه عزّ و جل لم يعلّم نبيّه علما إلّا أمره أن يعلمه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الحسن، عن محمّد بن عبد الحميد، عن منصور بن يونس، عن ابن أذينة،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برمانتين من الجنّة فلقيه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هاتان الرمانتان اللتان في يدك؟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فالنبوة ليس لك فيها نصيب، و إمّا هذه فالعلم</w:t>
      </w:r>
      <w:r>
        <w:rPr>
          <w:rFonts w:eastAsia="Amiri" w:cs="Amiri" w:ascii="Amiri" w:hAnsi="Amiri"/>
          <w:color w:val="111111"/>
          <w:sz w:val="28"/>
          <w:szCs w:val="28"/>
          <w:rtl w:val="true"/>
          <w:lang w:bidi="ar-SA"/>
        </w:rPr>
        <w:t xml:space="preserve">» </w:t>
      </w:r>
      <w:r>
        <w:rPr>
          <w:rStyle w:val="FootnoteAnchor"/>
          <w:rtl w:val="true"/>
        </w:rPr>
        <w:footnoteReference w:id="1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عن منصور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السند و المتن، إلّا أن في آخر خبر الكافي زيادة يسيرة لعلّها سقطت فيما عندنا‏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نسخ البصائر </w:t>
      </w:r>
      <w:r>
        <w:rPr>
          <w:rStyle w:val="FootnoteAnchor"/>
          <w:rtl w:val="true"/>
        </w:rPr>
        <w:footnoteReference w:id="1369"/>
      </w:r>
      <w:r>
        <w:rPr>
          <w:rFonts w:ascii="Amiri" w:hAnsi="Amiri" w:eastAsia="Amiri" w:cs="Amiri"/>
          <w:color w:val="111111"/>
          <w:sz w:val="28"/>
          <w:sz w:val="28"/>
          <w:szCs w:val="28"/>
          <w:rtl w:val="true"/>
          <w:lang w:bidi="ar-SA"/>
        </w:rPr>
        <w:t>و في باب أن الجنّ تأتيهم فيسألونهم عن معالم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يحيي و احمد بن محمّد، عن محمّد بن الحسن، عن إبراهيم بن هاشم، عن عمرو بن عثمان، عن إبراهيم بن أيوب،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المنبر إذ أقبل ثعبان من ناحية باب من أبواب المسجد</w:t>
      </w:r>
      <w:r>
        <w:rPr>
          <w:rFonts w:eastAsia="Amiri" w:cs="Amiri" w:ascii="Amiri" w:hAnsi="Amiri"/>
          <w:color w:val="111111"/>
          <w:sz w:val="28"/>
          <w:szCs w:val="28"/>
          <w:rtl w:val="true"/>
          <w:lang w:bidi="ar-SA"/>
        </w:rPr>
        <w:t xml:space="preserve">» </w:t>
      </w:r>
      <w:r>
        <w:rPr>
          <w:rStyle w:val="FootnoteAnchor"/>
          <w:rtl w:val="true"/>
        </w:rPr>
        <w:footnoteReference w:id="1370"/>
      </w:r>
      <w:r>
        <w:rPr>
          <w:rFonts w:ascii="Amiri" w:hAnsi="Amiri" w:eastAsia="Amiri" w:cs="Amiri"/>
          <w:color w:val="111111"/>
          <w:sz w:val="28"/>
          <w:sz w:val="28"/>
          <w:szCs w:val="28"/>
          <w:rtl w:val="true"/>
          <w:lang w:bidi="ar-SA"/>
        </w:rPr>
        <w:t>إلي آخر القصة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الخبر متنا و سندا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أمثال ما ذكرناه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من ذلك أن محمد بن الحسن الذي في الكافي بعد العطار أو مع أحمد بن محمد هو الصفار، فثقة الإسلام يروي عنه بالواسطة، و هذا و إن كان لا ينافي روايته عنه بلا واسطة أيضا كما ظنه الجماعة، إلّا أنّه قد مرّ و يأتي </w:t>
      </w:r>
      <w:r>
        <w:rPr>
          <w:rStyle w:val="FootnoteAnchor"/>
          <w:rtl w:val="true"/>
        </w:rPr>
        <w:footnoteReference w:id="1372"/>
      </w:r>
      <w:r>
        <w:rPr>
          <w:rFonts w:ascii="Amiri" w:hAnsi="Amiri" w:eastAsia="Amiri" w:cs="Amiri"/>
          <w:color w:val="111111"/>
          <w:sz w:val="28"/>
          <w:sz w:val="28"/>
          <w:szCs w:val="28"/>
          <w:rtl w:val="true"/>
          <w:lang w:bidi="ar-SA"/>
        </w:rPr>
        <w:t>ما يبعد كون المذكور في أوّل السند هو الصفار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محمّد بن الحسن الصفار يروي عن جماعة كثيرة من المشايخ و الثقات و غيرهم، و مذكور في طرق الجماعة من أرباب الأصول و المصنفات</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أحمد بن محمّد بن عيسي </w:t>
      </w:r>
      <w:r>
        <w:rPr>
          <w:rStyle w:val="FootnoteAnchor"/>
          <w:rtl w:val="true"/>
        </w:rPr>
        <w:footnoteReference w:id="1373"/>
      </w:r>
      <w:r>
        <w:rPr>
          <w:rFonts w:ascii="IRNazanin" w:hAnsi="IRNazanin" w:eastAsia="IRNazanin"/>
          <w:color w:val="111111"/>
          <w:sz w:val="28"/>
          <w:sz w:val="28"/>
          <w:szCs w:val="28"/>
          <w:rtl w:val="true"/>
          <w:lang w:bidi="fa-IR"/>
        </w:rPr>
        <w:t xml:space="preserve">، و أحمد بن محمّد بن خالد </w:t>
      </w:r>
      <w:r>
        <w:rPr>
          <w:rStyle w:val="FootnoteAnchor"/>
          <w:rtl w:val="true"/>
        </w:rPr>
        <w:footnoteReference w:id="1374"/>
      </w:r>
      <w:r>
        <w:rPr>
          <w:rFonts w:ascii="Amiri" w:hAnsi="Amiri" w:eastAsia="Amiri" w:cs="Amiri"/>
          <w:color w:val="111111"/>
          <w:sz w:val="28"/>
          <w:sz w:val="28"/>
          <w:szCs w:val="28"/>
          <w:rtl w:val="true"/>
          <w:lang w:bidi="ar-SA"/>
        </w:rPr>
        <w:t>، و إبراهيم‏ر</w:t>
      </w:r>
      <w:r>
        <w:rPr>
          <w:rFonts w:eastAsia="Amiri" w:cs="Amiri" w:ascii="Amiri" w:hAnsi="Amiri"/>
          <w:color w:val="111111"/>
          <w:sz w:val="28"/>
          <w:szCs w:val="28"/>
          <w:rtl w:val="true"/>
          <w:lang w:bidi="ar-SA"/>
        </w:rPr>
        <w:t xml:space="preserve">.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هاشم </w:t>
      </w:r>
      <w:r>
        <w:rPr>
          <w:rStyle w:val="FootnoteAnchor"/>
          <w:rtl w:val="true"/>
        </w:rPr>
        <w:footnoteReference w:id="1375"/>
      </w:r>
      <w:r>
        <w:rPr>
          <w:rFonts w:ascii="Amiri" w:hAnsi="Amiri" w:eastAsia="Amiri" w:cs="Amiri"/>
          <w:color w:val="111111"/>
          <w:sz w:val="28"/>
          <w:sz w:val="28"/>
          <w:szCs w:val="28"/>
          <w:rtl w:val="true"/>
          <w:lang w:bidi="ar-SA"/>
        </w:rPr>
        <w:t xml:space="preserve">، و يعقوب بن يزيد </w:t>
      </w:r>
      <w:r>
        <w:rPr>
          <w:rStyle w:val="FootnoteAnchor"/>
          <w:rtl w:val="true"/>
        </w:rPr>
        <w:footnoteReference w:id="1376"/>
      </w:r>
      <w:r>
        <w:rPr>
          <w:rFonts w:ascii="Amiri" w:hAnsi="Amiri" w:eastAsia="Amiri" w:cs="Amiri"/>
          <w:color w:val="111111"/>
          <w:sz w:val="28"/>
          <w:sz w:val="28"/>
          <w:szCs w:val="28"/>
          <w:rtl w:val="true"/>
          <w:lang w:bidi="ar-SA"/>
        </w:rPr>
        <w:t xml:space="preserve">، و علي بن حسان </w:t>
      </w:r>
      <w:r>
        <w:rPr>
          <w:rStyle w:val="FootnoteAnchor"/>
          <w:rtl w:val="true"/>
        </w:rPr>
        <w:footnoteReference w:id="1377"/>
      </w:r>
      <w:r>
        <w:rPr>
          <w:rFonts w:ascii="Amiri" w:hAnsi="Amiri" w:eastAsia="Amiri" w:cs="Amiri"/>
          <w:color w:val="111111"/>
          <w:sz w:val="28"/>
          <w:sz w:val="28"/>
          <w:szCs w:val="28"/>
          <w:rtl w:val="true"/>
          <w:lang w:bidi="ar-SA"/>
        </w:rPr>
        <w:t xml:space="preserve">، و الحسن بن علي بن النعمان </w:t>
      </w:r>
      <w:r>
        <w:rPr>
          <w:rStyle w:val="FootnoteAnchor"/>
          <w:rtl w:val="true"/>
        </w:rPr>
        <w:footnoteReference w:id="1378"/>
      </w:r>
      <w:r>
        <w:rPr>
          <w:rFonts w:ascii="Amiri" w:hAnsi="Amiri" w:eastAsia="Amiri" w:cs="Amiri"/>
          <w:color w:val="111111"/>
          <w:sz w:val="28"/>
          <w:sz w:val="28"/>
          <w:szCs w:val="28"/>
          <w:rtl w:val="true"/>
          <w:lang w:bidi="ar-SA"/>
        </w:rPr>
        <w:t xml:space="preserve">، و محمّد بن الحسين </w:t>
      </w:r>
      <w:r>
        <w:rPr>
          <w:rStyle w:val="FootnoteAnchor"/>
          <w:rtl w:val="true"/>
        </w:rPr>
        <w:footnoteReference w:id="1379"/>
      </w:r>
      <w:r>
        <w:rPr>
          <w:rFonts w:ascii="Amiri" w:hAnsi="Amiri" w:eastAsia="Amiri" w:cs="Amiri"/>
          <w:color w:val="111111"/>
          <w:sz w:val="28"/>
          <w:sz w:val="28"/>
          <w:szCs w:val="28"/>
          <w:rtl w:val="true"/>
          <w:lang w:bidi="ar-SA"/>
        </w:rPr>
        <w:t xml:space="preserve">، و عمران بن موسي </w:t>
      </w:r>
      <w:r>
        <w:rPr>
          <w:rStyle w:val="FootnoteAnchor"/>
          <w:rtl w:val="true"/>
        </w:rPr>
        <w:footnoteReference w:id="1380"/>
      </w:r>
      <w:r>
        <w:rPr>
          <w:rFonts w:ascii="IRNazanin" w:hAnsi="IRNazanin" w:eastAsia="IRNazanin"/>
          <w:color w:val="111111"/>
          <w:sz w:val="28"/>
          <w:sz w:val="28"/>
          <w:szCs w:val="28"/>
          <w:rtl w:val="true"/>
          <w:lang w:bidi="fa-IR"/>
        </w:rPr>
        <w:t xml:space="preserve">، و عبد اللّه بن جعفر </w:t>
      </w:r>
      <w:r>
        <w:rPr>
          <w:rStyle w:val="FootnoteAnchor"/>
          <w:rtl w:val="true"/>
        </w:rPr>
        <w:footnoteReference w:id="1381"/>
      </w:r>
      <w:r>
        <w:rPr>
          <w:rFonts w:ascii="Amiri" w:hAnsi="Amiri" w:eastAsia="Amiri" w:cs="Amiri"/>
          <w:color w:val="111111"/>
          <w:sz w:val="28"/>
          <w:sz w:val="28"/>
          <w:szCs w:val="28"/>
          <w:rtl w:val="true"/>
          <w:lang w:bidi="ar-SA"/>
        </w:rPr>
        <w:t xml:space="preserve">، و علي بن محمّد القاساني </w:t>
      </w:r>
      <w:r>
        <w:rPr>
          <w:rStyle w:val="FootnoteAnchor"/>
          <w:rtl w:val="true"/>
        </w:rPr>
        <w:footnoteReference w:id="1382"/>
      </w:r>
      <w:r>
        <w:rPr>
          <w:rFonts w:ascii="Amiri" w:hAnsi="Amiri" w:eastAsia="Amiri" w:cs="Amiri"/>
          <w:color w:val="111111"/>
          <w:sz w:val="28"/>
          <w:sz w:val="28"/>
          <w:szCs w:val="28"/>
          <w:rtl w:val="true"/>
          <w:lang w:bidi="ar-SA"/>
        </w:rPr>
        <w:t xml:space="preserve">، و عبد اللّه بن محمّد </w:t>
      </w:r>
      <w:r>
        <w:rPr>
          <w:rStyle w:val="FootnoteAnchor"/>
          <w:rtl w:val="true"/>
        </w:rPr>
        <w:footnoteReference w:id="1383"/>
      </w:r>
      <w:r>
        <w:rPr>
          <w:rFonts w:ascii="Amiri" w:hAnsi="Amiri" w:eastAsia="Amiri" w:cs="Amiri"/>
          <w:color w:val="111111"/>
          <w:sz w:val="28"/>
          <w:sz w:val="28"/>
          <w:szCs w:val="28"/>
          <w:rtl w:val="true"/>
          <w:lang w:bidi="ar-SA"/>
        </w:rPr>
        <w:t xml:space="preserve">، و الحسن بن موسي الخشاب </w:t>
      </w:r>
      <w:r>
        <w:rPr>
          <w:rStyle w:val="FootnoteAnchor"/>
          <w:rtl w:val="true"/>
        </w:rPr>
        <w:footnoteReference w:id="1384"/>
      </w:r>
      <w:r>
        <w:rPr>
          <w:rFonts w:ascii="Amiri" w:hAnsi="Amiri" w:eastAsia="Amiri" w:cs="Amiri"/>
          <w:color w:val="111111"/>
          <w:sz w:val="28"/>
          <w:sz w:val="28"/>
          <w:szCs w:val="28"/>
          <w:rtl w:val="true"/>
          <w:lang w:bidi="ar-SA"/>
        </w:rPr>
        <w:t xml:space="preserve">، و إبراهيم بن إسحاق </w:t>
      </w:r>
      <w:r>
        <w:rPr>
          <w:rStyle w:val="FootnoteAnchor"/>
          <w:rtl w:val="true"/>
        </w:rPr>
        <w:footnoteReference w:id="1385"/>
      </w:r>
      <w:r>
        <w:rPr>
          <w:rFonts w:ascii="IRNazanin" w:hAnsi="IRNazanin" w:eastAsia="IRNazanin"/>
          <w:color w:val="111111"/>
          <w:sz w:val="28"/>
          <w:sz w:val="28"/>
          <w:szCs w:val="28"/>
          <w:rtl w:val="true"/>
          <w:lang w:bidi="fa-IR"/>
        </w:rPr>
        <w:t xml:space="preserve">، و العباس بن معروف </w:t>
      </w:r>
      <w:r>
        <w:rPr>
          <w:rStyle w:val="FootnoteAnchor"/>
          <w:rtl w:val="true"/>
        </w:rPr>
        <w:footnoteReference w:id="1386"/>
      </w:r>
      <w:r>
        <w:rPr>
          <w:rFonts w:ascii="Amiri" w:hAnsi="Amiri" w:eastAsia="Amiri" w:cs="Amiri"/>
          <w:color w:val="111111"/>
          <w:sz w:val="28"/>
          <w:sz w:val="28"/>
          <w:szCs w:val="28"/>
          <w:rtl w:val="true"/>
          <w:lang w:bidi="ar-SA"/>
        </w:rPr>
        <w:t xml:space="preserve">، و عباد بن سليمان </w:t>
      </w:r>
      <w:r>
        <w:rPr>
          <w:rStyle w:val="FootnoteAnchor"/>
          <w:rtl w:val="true"/>
        </w:rPr>
        <w:footnoteReference w:id="1387"/>
      </w:r>
      <w:r>
        <w:rPr>
          <w:rFonts w:ascii="Amiri" w:hAnsi="Amiri" w:eastAsia="Amiri" w:cs="Amiri"/>
          <w:color w:val="111111"/>
          <w:sz w:val="28"/>
          <w:sz w:val="28"/>
          <w:szCs w:val="28"/>
          <w:rtl w:val="true"/>
          <w:lang w:bidi="ar-SA"/>
        </w:rPr>
        <w:t xml:space="preserve">، و السندي بن محمّد </w:t>
      </w:r>
      <w:r>
        <w:rPr>
          <w:rStyle w:val="FootnoteAnchor"/>
          <w:rtl w:val="true"/>
        </w:rPr>
        <w:footnoteReference w:id="1388"/>
      </w:r>
      <w:r>
        <w:rPr>
          <w:rFonts w:ascii="Amiri" w:hAnsi="Amiri" w:eastAsia="Amiri" w:cs="Amiri"/>
          <w:color w:val="111111"/>
          <w:sz w:val="28"/>
          <w:sz w:val="28"/>
          <w:szCs w:val="28"/>
          <w:rtl w:val="true"/>
          <w:lang w:bidi="ar-SA"/>
        </w:rPr>
        <w:t xml:space="preserve">، و محمد بن الجعفي </w:t>
      </w:r>
      <w:r>
        <w:rPr>
          <w:rStyle w:val="FootnoteAnchor"/>
          <w:rtl w:val="true"/>
        </w:rPr>
        <w:footnoteReference w:id="1389"/>
      </w:r>
      <w:r>
        <w:rPr>
          <w:rFonts w:ascii="IRNazanin" w:hAnsi="IRNazanin" w:eastAsia="IRNazanin"/>
          <w:color w:val="111111"/>
          <w:sz w:val="28"/>
          <w:sz w:val="28"/>
          <w:szCs w:val="28"/>
          <w:rtl w:val="true"/>
          <w:lang w:bidi="fa-IR"/>
        </w:rPr>
        <w:t xml:space="preserve">، و عبد اللّه بن عامر </w:t>
      </w:r>
      <w:r>
        <w:rPr>
          <w:rStyle w:val="FootnoteAnchor"/>
          <w:rtl w:val="true"/>
        </w:rPr>
        <w:footnoteReference w:id="1390"/>
      </w:r>
      <w:r>
        <w:rPr>
          <w:rFonts w:ascii="Amiri" w:hAnsi="Amiri" w:eastAsia="Amiri" w:cs="Amiri"/>
          <w:color w:val="111111"/>
          <w:sz w:val="28"/>
          <w:sz w:val="28"/>
          <w:szCs w:val="28"/>
          <w:rtl w:val="true"/>
          <w:lang w:bidi="ar-SA"/>
        </w:rPr>
        <w:t xml:space="preserve">، و سلمة بن الخطاب </w:t>
      </w:r>
      <w:r>
        <w:rPr>
          <w:rStyle w:val="FootnoteAnchor"/>
          <w:rtl w:val="true"/>
        </w:rPr>
        <w:footnoteReference w:id="1391"/>
      </w:r>
      <w:r>
        <w:rPr>
          <w:rFonts w:ascii="Amiri" w:hAnsi="Amiri" w:eastAsia="Amiri" w:cs="Amiri"/>
          <w:color w:val="111111"/>
          <w:sz w:val="28"/>
          <w:sz w:val="28"/>
          <w:szCs w:val="28"/>
          <w:rtl w:val="true"/>
          <w:lang w:bidi="ar-SA"/>
        </w:rPr>
        <w:t xml:space="preserve">، و أحمد بن موسي </w:t>
      </w:r>
      <w:r>
        <w:rPr>
          <w:rStyle w:val="FootnoteAnchor"/>
          <w:rtl w:val="true"/>
        </w:rPr>
        <w:footnoteReference w:id="1392"/>
      </w:r>
      <w:r>
        <w:rPr>
          <w:rFonts w:ascii="Amiri" w:hAnsi="Amiri" w:eastAsia="Amiri" w:cs="Amiri"/>
          <w:color w:val="111111"/>
          <w:sz w:val="28"/>
          <w:sz w:val="28"/>
          <w:szCs w:val="28"/>
          <w:rtl w:val="true"/>
          <w:lang w:bidi="ar-SA"/>
        </w:rPr>
        <w:t xml:space="preserve">، و أحمد بن الحسن بن علي بن فضال </w:t>
      </w:r>
      <w:r>
        <w:rPr>
          <w:rStyle w:val="FootnoteAnchor"/>
          <w:rtl w:val="true"/>
        </w:rPr>
        <w:footnoteReference w:id="1393"/>
      </w:r>
      <w:r>
        <w:rPr>
          <w:rFonts w:ascii="IRNazanin" w:hAnsi="IRNazanin" w:eastAsia="IRNazanin"/>
          <w:color w:val="111111"/>
          <w:sz w:val="28"/>
          <w:sz w:val="28"/>
          <w:szCs w:val="28"/>
          <w:rtl w:val="true"/>
          <w:lang w:bidi="fa-IR"/>
        </w:rPr>
        <w:t xml:space="preserve">، و محمّد بن أحمد </w:t>
      </w:r>
      <w:r>
        <w:rPr>
          <w:rStyle w:val="FootnoteAnchor"/>
          <w:rtl w:val="true"/>
        </w:rPr>
        <w:footnoteReference w:id="1394"/>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أحمد بن جعفر </w:t>
      </w:r>
      <w:r>
        <w:rPr>
          <w:rStyle w:val="FootnoteAnchor"/>
          <w:rtl w:val="true"/>
        </w:rPr>
        <w:footnoteReference w:id="1395"/>
      </w:r>
      <w:r>
        <w:rPr>
          <w:rFonts w:ascii="Amiri" w:hAnsi="Amiri" w:eastAsia="Amiri" w:cs="Amiri"/>
          <w:color w:val="111111"/>
          <w:sz w:val="28"/>
          <w:sz w:val="28"/>
          <w:szCs w:val="28"/>
          <w:rtl w:val="true"/>
          <w:lang w:bidi="ar-SA"/>
        </w:rPr>
        <w:t xml:space="preserve">، و محمد بن عيسي </w:t>
      </w:r>
      <w:r>
        <w:rPr>
          <w:rStyle w:val="FootnoteAnchor"/>
          <w:rtl w:val="true"/>
        </w:rPr>
        <w:footnoteReference w:id="1396"/>
      </w:r>
      <w:r>
        <w:rPr>
          <w:rFonts w:ascii="Amiri" w:hAnsi="Amiri" w:eastAsia="Amiri" w:cs="Amiri"/>
          <w:color w:val="111111"/>
          <w:sz w:val="28"/>
          <w:sz w:val="28"/>
          <w:szCs w:val="28"/>
          <w:rtl w:val="true"/>
          <w:lang w:bidi="ar-SA"/>
        </w:rPr>
        <w:t xml:space="preserve">، و علي بن الحسين </w:t>
      </w:r>
      <w:r>
        <w:rPr>
          <w:rStyle w:val="FootnoteAnchor"/>
          <w:rtl w:val="true"/>
        </w:rPr>
        <w:footnoteReference w:id="1397"/>
      </w:r>
      <w:r>
        <w:rPr>
          <w:rFonts w:ascii="IRNazanin" w:hAnsi="IRNazanin" w:eastAsia="IRNazanin"/>
          <w:color w:val="111111"/>
          <w:sz w:val="28"/>
          <w:sz w:val="28"/>
          <w:szCs w:val="28"/>
          <w:rtl w:val="true"/>
          <w:lang w:bidi="fa-IR"/>
        </w:rPr>
        <w:t xml:space="preserve">، و محمّد بن عبد الجبار </w:t>
      </w:r>
      <w:r>
        <w:rPr>
          <w:rStyle w:val="FootnoteAnchor"/>
          <w:rtl w:val="true"/>
        </w:rPr>
        <w:footnoteReference w:id="1398"/>
      </w:r>
      <w:r>
        <w:rPr>
          <w:rFonts w:ascii="Amiri" w:hAnsi="Amiri" w:eastAsia="Amiri" w:cs="Amiri"/>
          <w:color w:val="111111"/>
          <w:sz w:val="28"/>
          <w:sz w:val="28"/>
          <w:szCs w:val="28"/>
          <w:rtl w:val="true"/>
          <w:lang w:bidi="ar-SA"/>
        </w:rPr>
        <w:t xml:space="preserve">، و علي بن إسماعيل </w:t>
      </w:r>
      <w:r>
        <w:rPr>
          <w:rStyle w:val="FootnoteAnchor"/>
          <w:rtl w:val="true"/>
        </w:rPr>
        <w:footnoteReference w:id="1399"/>
      </w:r>
      <w:r>
        <w:rPr>
          <w:rFonts w:ascii="Amiri" w:hAnsi="Amiri" w:eastAsia="Amiri" w:cs="Amiri"/>
          <w:color w:val="111111"/>
          <w:sz w:val="28"/>
          <w:sz w:val="28"/>
          <w:szCs w:val="28"/>
          <w:rtl w:val="true"/>
          <w:lang w:bidi="ar-SA"/>
        </w:rPr>
        <w:t xml:space="preserve">، و سلام بن أبي عمرة </w:t>
      </w:r>
      <w:r>
        <w:rPr>
          <w:rStyle w:val="FootnoteAnchor"/>
          <w:rtl w:val="true"/>
        </w:rPr>
        <w:footnoteReference w:id="1400"/>
      </w:r>
      <w:r>
        <w:rPr>
          <w:rFonts w:ascii="Amiri" w:hAnsi="Amiri" w:eastAsia="Amiri" w:cs="Amiri"/>
          <w:color w:val="111111"/>
          <w:sz w:val="28"/>
          <w:sz w:val="28"/>
          <w:szCs w:val="28"/>
          <w:rtl w:val="true"/>
          <w:lang w:bidi="ar-SA"/>
        </w:rPr>
        <w:t xml:space="preserve">، و محمّد بن يعلي </w:t>
      </w:r>
      <w:r>
        <w:rPr>
          <w:rStyle w:val="FootnoteAnchor"/>
          <w:rtl w:val="true"/>
        </w:rPr>
        <w:footnoteReference w:id="1401"/>
      </w:r>
      <w:r>
        <w:rPr>
          <w:rFonts w:ascii="Amiri" w:hAnsi="Amiri" w:eastAsia="Amiri" w:cs="Amiri"/>
          <w:color w:val="111111"/>
          <w:sz w:val="28"/>
          <w:sz w:val="28"/>
          <w:szCs w:val="28"/>
          <w:rtl w:val="true"/>
          <w:lang w:bidi="ar-SA"/>
        </w:rPr>
        <w:t xml:space="preserve">، و موسي بن جعفر </w:t>
      </w:r>
      <w:r>
        <w:rPr>
          <w:rStyle w:val="FootnoteAnchor"/>
          <w:rtl w:val="true"/>
        </w:rPr>
        <w:footnoteReference w:id="1402"/>
      </w:r>
      <w:r>
        <w:rPr>
          <w:rFonts w:ascii="Amiri" w:hAnsi="Amiri" w:eastAsia="Amiri" w:cs="Amiri"/>
          <w:color w:val="111111"/>
          <w:sz w:val="28"/>
          <w:sz w:val="28"/>
          <w:szCs w:val="28"/>
          <w:rtl w:val="true"/>
          <w:lang w:bidi="ar-SA"/>
        </w:rPr>
        <w:t xml:space="preserve">، و علي بن محمد بن سعيد </w:t>
      </w:r>
      <w:r>
        <w:rPr>
          <w:rStyle w:val="FootnoteAnchor"/>
          <w:rtl w:val="true"/>
        </w:rPr>
        <w:footnoteReference w:id="1403"/>
      </w:r>
      <w:r>
        <w:rPr>
          <w:rFonts w:ascii="Amiri" w:hAnsi="Amiri" w:eastAsia="Amiri" w:cs="Amiri"/>
          <w:color w:val="111111"/>
          <w:sz w:val="28"/>
          <w:sz w:val="28"/>
          <w:szCs w:val="28"/>
          <w:rtl w:val="true"/>
          <w:lang w:bidi="ar-SA"/>
        </w:rPr>
        <w:t xml:space="preserve">، و علي بن خالد </w:t>
      </w:r>
      <w:r>
        <w:rPr>
          <w:rStyle w:val="FootnoteAnchor"/>
          <w:rtl w:val="true"/>
        </w:rPr>
        <w:footnoteReference w:id="1404"/>
      </w:r>
      <w:r>
        <w:rPr>
          <w:rFonts w:ascii="IRNazanin" w:hAnsi="IRNazanin" w:eastAsia="IRNazanin"/>
          <w:color w:val="111111"/>
          <w:sz w:val="28"/>
          <w:sz w:val="28"/>
          <w:szCs w:val="28"/>
          <w:rtl w:val="true"/>
          <w:lang w:bidi="fa-IR"/>
        </w:rPr>
        <w:t xml:space="preserve">، و أحمد بن إسحاق </w:t>
      </w:r>
      <w:r>
        <w:rPr>
          <w:rStyle w:val="FootnoteAnchor"/>
          <w:rtl w:val="true"/>
        </w:rPr>
        <w:footnoteReference w:id="1405"/>
      </w:r>
      <w:r>
        <w:rPr>
          <w:rFonts w:ascii="IRNazanin" w:hAnsi="IRNazanin" w:eastAsia="IRNazanin"/>
          <w:color w:val="111111"/>
          <w:sz w:val="28"/>
          <w:sz w:val="28"/>
          <w:szCs w:val="28"/>
          <w:rtl w:val="true"/>
          <w:lang w:bidi="fa-IR"/>
        </w:rPr>
        <w:t xml:space="preserve">، و محمّد بن إسحاق </w:t>
      </w:r>
      <w:r>
        <w:rPr>
          <w:rStyle w:val="FootnoteAnchor"/>
          <w:rtl w:val="true"/>
        </w:rPr>
        <w:footnoteReference w:id="1406"/>
      </w:r>
      <w:r>
        <w:rPr>
          <w:rFonts w:ascii="Amiri" w:hAnsi="Amiri" w:eastAsia="Amiri" w:cs="Amiri"/>
          <w:color w:val="111111"/>
          <w:sz w:val="28"/>
          <w:sz w:val="28"/>
          <w:szCs w:val="28"/>
          <w:rtl w:val="true"/>
          <w:lang w:bidi="ar-SA"/>
        </w:rPr>
        <w:t xml:space="preserve">، و الحسين بن أحمد </w:t>
      </w:r>
      <w:r>
        <w:rPr>
          <w:rStyle w:val="FootnoteAnchor"/>
          <w:rtl w:val="true"/>
        </w:rPr>
        <w:footnoteReference w:id="1407"/>
      </w:r>
      <w:r>
        <w:rPr>
          <w:rFonts w:ascii="Amiri" w:hAnsi="Amiri" w:eastAsia="Amiri" w:cs="Amiri"/>
          <w:color w:val="111111"/>
          <w:sz w:val="28"/>
          <w:sz w:val="28"/>
          <w:szCs w:val="28"/>
          <w:rtl w:val="true"/>
          <w:lang w:bidi="ar-SA"/>
        </w:rPr>
        <w:t xml:space="preserve">، و أيوب بن نوح </w:t>
      </w:r>
      <w:r>
        <w:rPr>
          <w:rStyle w:val="FootnoteAnchor"/>
          <w:rtl w:val="true"/>
        </w:rPr>
        <w:footnoteReference w:id="1408"/>
      </w:r>
      <w:r>
        <w:rPr>
          <w:rFonts w:ascii="Amiri" w:hAnsi="Amiri" w:eastAsia="Amiri" w:cs="Amiri"/>
          <w:color w:val="111111"/>
          <w:sz w:val="28"/>
          <w:sz w:val="28"/>
          <w:szCs w:val="28"/>
          <w:rtl w:val="true"/>
          <w:lang w:bidi="ar-SA"/>
        </w:rPr>
        <w:t xml:space="preserve">، و محمّد بن عبد الحميد </w:t>
      </w:r>
      <w:r>
        <w:rPr>
          <w:rStyle w:val="FootnoteAnchor"/>
          <w:rtl w:val="true"/>
        </w:rPr>
        <w:footnoteReference w:id="1409"/>
      </w:r>
      <w:r>
        <w:rPr>
          <w:rFonts w:ascii="Amiri" w:hAnsi="Amiri" w:eastAsia="Amiri" w:cs="Amiri"/>
          <w:color w:val="111111"/>
          <w:sz w:val="28"/>
          <w:sz w:val="28"/>
          <w:szCs w:val="28"/>
          <w:rtl w:val="true"/>
          <w:lang w:bidi="ar-SA"/>
        </w:rPr>
        <w:t xml:space="preserve">، و معاوية بن حكيم </w:t>
      </w:r>
      <w:r>
        <w:rPr>
          <w:rStyle w:val="FootnoteAnchor"/>
          <w:rtl w:val="true"/>
        </w:rPr>
        <w:footnoteReference w:id="1410"/>
      </w:r>
      <w:r>
        <w:rPr>
          <w:rFonts w:ascii="Amiri" w:hAnsi="Amiri" w:eastAsia="Amiri" w:cs="Amiri"/>
          <w:color w:val="111111"/>
          <w:sz w:val="28"/>
          <w:sz w:val="28"/>
          <w:szCs w:val="28"/>
          <w:rtl w:val="true"/>
          <w:lang w:bidi="ar-SA"/>
        </w:rPr>
        <w:t xml:space="preserve">، و محمد بن إسماعيل </w:t>
      </w:r>
      <w:r>
        <w:rPr>
          <w:rStyle w:val="FootnoteAnchor"/>
          <w:rtl w:val="true"/>
        </w:rPr>
        <w:footnoteReference w:id="1411"/>
      </w:r>
      <w:r>
        <w:rPr>
          <w:rFonts w:ascii="Amiri" w:hAnsi="Amiri" w:eastAsia="Amiri" w:cs="Amiri"/>
          <w:color w:val="111111"/>
          <w:sz w:val="28"/>
          <w:sz w:val="28"/>
          <w:szCs w:val="28"/>
          <w:rtl w:val="true"/>
          <w:lang w:bidi="ar-SA"/>
        </w:rPr>
        <w:t xml:space="preserve">، و محمّد بن خالد الطيالسي </w:t>
      </w:r>
      <w:r>
        <w:rPr>
          <w:rStyle w:val="FootnoteAnchor"/>
          <w:rtl w:val="true"/>
        </w:rPr>
        <w:footnoteReference w:id="1412"/>
      </w:r>
      <w:r>
        <w:rPr>
          <w:rFonts w:ascii="Amiri" w:hAnsi="Amiri" w:eastAsia="Amiri" w:cs="Amiri"/>
          <w:color w:val="111111"/>
          <w:sz w:val="28"/>
          <w:sz w:val="28"/>
          <w:szCs w:val="28"/>
          <w:rtl w:val="true"/>
          <w:lang w:bidi="ar-SA"/>
        </w:rPr>
        <w:t>، و غير هؤلاء ممّا لا يحصي، فلما رجعنا إلي أسانيد الكافي رأينا محمّد بن الحسن الذي يروي عنه ثقة الإسلام بالواسطة‏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يروي عن تلك الجماعة متفرقا، و لم يرو عن سهل بن زياد قطّ في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بن الحسن الذي في أوّل السند منفردا أو مع علي بن محمّد لم نر روايته عن غير سهل بن زياد، الذي مرّ عدم وجوده في أسانيد البصائر، و عدم وجود الصفار في طرق المشايخ إليه إلّا في مواضع نادرة، منها باب أدني المعرفة </w:t>
      </w:r>
      <w:r>
        <w:rPr>
          <w:rStyle w:val="FootnoteAnchor"/>
          <w:rtl w:val="true"/>
        </w:rPr>
        <w:footnoteReference w:id="1413"/>
      </w:r>
      <w:r>
        <w:rPr>
          <w:rFonts w:ascii="Amiri" w:hAnsi="Amiri" w:eastAsia="Amiri" w:cs="Amiri"/>
          <w:color w:val="111111"/>
          <w:sz w:val="28"/>
          <w:sz w:val="28"/>
          <w:szCs w:val="28"/>
          <w:rtl w:val="true"/>
          <w:lang w:bidi="ar-SA"/>
        </w:rPr>
        <w:t xml:space="preserve">، و باب جوامع التوحيد </w:t>
      </w:r>
      <w:r>
        <w:rPr>
          <w:rStyle w:val="FootnoteAnchor"/>
          <w:rtl w:val="true"/>
        </w:rPr>
        <w:footnoteReference w:id="1414"/>
      </w:r>
      <w:r>
        <w:rPr>
          <w:rFonts w:ascii="Amiri" w:hAnsi="Amiri" w:eastAsia="Amiri" w:cs="Amiri"/>
          <w:color w:val="111111"/>
          <w:sz w:val="28"/>
          <w:sz w:val="28"/>
          <w:szCs w:val="28"/>
          <w:rtl w:val="true"/>
          <w:lang w:bidi="ar-SA"/>
        </w:rPr>
        <w:t xml:space="preserve">، و باب آخر من معاني الأسماء من كتاب التوحيد </w:t>
      </w:r>
      <w:r>
        <w:rPr>
          <w:rStyle w:val="FootnoteAnchor"/>
          <w:rtl w:val="true"/>
        </w:rPr>
        <w:footnoteReference w:id="1415"/>
      </w:r>
      <w:r>
        <w:rPr>
          <w:rFonts w:ascii="Amiri" w:hAnsi="Amiri" w:eastAsia="Amiri" w:cs="Amiri"/>
          <w:color w:val="111111"/>
          <w:sz w:val="28"/>
          <w:sz w:val="28"/>
          <w:szCs w:val="28"/>
          <w:rtl w:val="true"/>
          <w:lang w:bidi="ar-SA"/>
        </w:rPr>
        <w:t>، فروي فيها عن عبد اللّه بن الحسن العلوي، عن إبراهيم بن إسحاق في مواضع قليلة، و ان نسب إلي الكثرة في كلام السيد المعظّم، فلو كان هو الصفار لما كان لاقتصار روايته عن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المذكورين في مشايخه، و عن إبراهيم، و عدم روايته عن مشايخه المعروفين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و هذه قرينة تورث سكون النفس و وثوقها بعدم كونه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أحمد بن محمّد بن عيسي من مشايخ الصفار المعروفين منهم، قد أكثر في البصائر الرواية عنه، و كذا في سائر كتب الأحاديث المسندة، فكيف لم يذكره ثقة الإسلام في عدّة ابن عيسي مع ذكره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كورة الكميداني، و من ذلك يظهر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أحمد بن محمّد البرقي أيضا من مشايخه المعروفين، كما لا يخفي علي من راجع الأسانيد و الطرق، و روي في البصائر عنه ما لا يحصي، و مع ذلك لم يذكره ثقة الإسلام في عدّة البرقي، و أدخل فيها جمعا وقع الأصحاب لتمييزهم و توثيقهم، بل مدحهم، في تعب شديد</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طريقة الكليني في ذكر هذا الصنف من الأسانيد غالبا أن‏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بعد عليّ بن محمّد </w:t>
      </w:r>
      <w:r>
        <w:rPr>
          <w:rStyle w:val="FootnoteAnchor"/>
          <w:rtl w:val="true"/>
        </w:rPr>
        <w:footnoteReference w:id="1416"/>
      </w:r>
      <w:r>
        <w:rPr>
          <w:rFonts w:ascii="Amiri" w:hAnsi="Amiri" w:eastAsia="Amiri" w:cs="Amiri"/>
          <w:color w:val="111111"/>
          <w:sz w:val="28"/>
          <w:sz w:val="28"/>
          <w:szCs w:val="28"/>
          <w:rtl w:val="true"/>
          <w:lang w:bidi="ar-SA"/>
        </w:rPr>
        <w:t>إذا جمع بينهما،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و غيره </w:t>
      </w:r>
      <w:r>
        <w:rPr>
          <w:rStyle w:val="FootnoteAnchor"/>
          <w:rtl w:val="true"/>
        </w:rPr>
        <w:footnoteReference w:id="1417"/>
      </w:r>
      <w:r>
        <w:rPr>
          <w:rFonts w:ascii="Amiri" w:hAnsi="Amiri" w:eastAsia="Amiri" w:cs="Amiri"/>
          <w:color w:val="111111"/>
          <w:sz w:val="28"/>
          <w:sz w:val="28"/>
          <w:szCs w:val="28"/>
          <w:rtl w:val="true"/>
          <w:lang w:bidi="ar-SA"/>
        </w:rPr>
        <w:t>، و المراد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كما يظهر بالتتبع، و في الندرة يقدم محمد بن الحسن </w:t>
      </w:r>
      <w:r>
        <w:rPr>
          <w:rStyle w:val="FootnoteAnchor"/>
          <w:rtl w:val="true"/>
        </w:rPr>
        <w:footnoteReference w:id="1418"/>
      </w:r>
      <w:r>
        <w:rPr>
          <w:rFonts w:ascii="Amiri" w:hAnsi="Amiri" w:eastAsia="Amiri" w:cs="Amiri"/>
          <w:color w:val="111111"/>
          <w:sz w:val="28"/>
          <w:sz w:val="28"/>
          <w:szCs w:val="28"/>
          <w:rtl w:val="true"/>
          <w:lang w:bidi="ar-SA"/>
        </w:rPr>
        <w:t>عليه، و هذا ينبئ عن كون عليّ بن محمّد أجلّ شأنا عنده من محمّد بن الحسن، إذ ديدنهم تقديم الجليل في هذه المقامات، خصوصا مع الإكثار، و مثله ما تقدم من مشيخة التهذيب، و قوله في ذكر طريقه إلي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عن عدّة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و غيره، عن سهل بن زياد </w:t>
      </w:r>
      <w:r>
        <w:rPr>
          <w:rStyle w:val="FootnoteAnchor"/>
          <w:rtl w:val="true"/>
        </w:rPr>
        <w:footnoteReference w:id="1419"/>
      </w:r>
      <w:r>
        <w:rPr>
          <w:rFonts w:ascii="Amiri" w:hAnsi="Amiri" w:eastAsia="Amiri" w:cs="Amiri"/>
          <w:color w:val="111111"/>
          <w:sz w:val="28"/>
          <w:sz w:val="28"/>
          <w:szCs w:val="28"/>
          <w:rtl w:val="true"/>
          <w:lang w:bidi="ar-SA"/>
        </w:rPr>
        <w:t>، و ظاهر للمنصف أنه لو كان هو الصفار لكان هو المتقدم في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الوجوه التي ذكرها السيد المعظم </w:t>
      </w:r>
      <w:r>
        <w:rPr>
          <w:rStyle w:val="FootnoteAnchor"/>
          <w:rtl w:val="true"/>
        </w:rPr>
        <w:footnoteReference w:id="1420"/>
      </w:r>
      <w:r>
        <w:rPr>
          <w:rFonts w:ascii="Amiri" w:hAnsi="Amiri" w:eastAsia="Amiri" w:cs="Amiri"/>
          <w:color w:val="111111"/>
          <w:sz w:val="28"/>
          <w:sz w:val="28"/>
          <w:szCs w:val="28"/>
          <w:rtl w:val="true"/>
          <w:lang w:bidi="ar-SA"/>
        </w:rPr>
        <w:t xml:space="preserve">و هي أربعة، فالوجه الأول و الأخير منها راجعان إلي إمكان اللقاء و الرواية، و عدم البعد بين طبقة الكليني و الصفار، و هذا ينفع في موضع وجد روايته عنه، فنوقش فيها بما يوجب الإرسال، فيرد بإمكان اللقاء كما ذكروا في رواية الحسن بن محبوب عن أبي حمزة، و رواية جماعة من الرواة عن بعض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جعل مجرّد إمكان اللقاء سببا للحكم بروايته عنه فهو خلاف الوجدان، فإن لعدم رواية راو عن آخر أسبابا كثيرة سوي عدم إمكان اللقاء كالبعد بين بلديهما، و عدم مسافرة أحدهما إلي بلد الآخر، أو عدم اطلاعه به، أو كون أحدهما متهما عند الآخر، أو عند الجليل المطاع، و غير ذلك</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تري الصدوق لا يروي عن الكليني إلّا مع الواسطة مع روايته 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أبيه الذي توفي في سنة وفاة الكليني، و لا يروي شيخه محمّد بن الحسن بن الوليد عن الكليني مع بقائه بعده بأزيد من عشرين سنة، و لا يروي الكليني عن موسي بن المتوكل، و لا عن الجليل سعد بن عبد اللّه المتأخر وفاته عن وفاة الصفار بأزيد من عشر سنين، و لا عن الجليل عبد اللّه بن جعفر الحميري مع أنه قدم الكوفة سنة نيف و تسعين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يروي الكشي عن الكليني، و لا هو عنه، و لا يروي الثقة الجليل حيدر بن محمد بن نعيم السمرقندي عن الكليني، و قد روي جميع مصنفات الشيعة و أصولهم، و لا يروي الكليني عن العياشي، و أمثال هؤلاء مما لا يحصي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يعرف ضعف الوجه الثاني من استبعاد تركه الرواية عن مثل الصفار الجليل، و اعتماده علي الرواية عن محمّد بن الحسن البرناني، و غيره ممن جهل حالهم، فإن الاستبعاد في محلّه لو ثبت لقاه إيّاه، و تمكن من الرواية عنه، و هو غير معلوم بل المظنون عدمه للوجوه المتقدمة، مع أن المجهولية عندنا لا تلازم المجهولية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421"/>
      </w:r>
      <w:r>
        <w:rPr>
          <w:rFonts w:ascii="Amiri" w:hAnsi="Amiri" w:eastAsia="Amiri" w:cs="Amiri"/>
          <w:color w:val="111111"/>
          <w:sz w:val="28"/>
          <w:sz w:val="28"/>
          <w:szCs w:val="28"/>
          <w:rtl w:val="true"/>
          <w:lang w:bidi="ar-SA"/>
        </w:rPr>
        <w:t>كلام أستاذ السيد المعظم المحقق البغدادي الكاظمي في عدّته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الكليني ليتناول عن مجهول، و ناهيك في حسن حالهم كثرة تناول مثل الكليني عنهم </w:t>
      </w:r>
      <w:r>
        <w:rPr>
          <w:rStyle w:val="FootnoteAnchor"/>
          <w:rtl w:val="true"/>
        </w:rPr>
        <w:footnoteReference w:id="1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و هو كلام متين</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الوجه الثالث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إبراهيم المذكور هو الأحمر لا يعين كون محمّد بن الحسن هو الصفار مع وجود شريك له في الاسم في طبقته، و جواز روايته عنه، و مع الغض فهو ظنّ ضعيف لا يقاوم الوجوه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المحقق المؤيد الرازي </w:t>
      </w:r>
      <w:r>
        <w:rPr>
          <w:rStyle w:val="FootnoteAnchor"/>
          <w:rtl w:val="true"/>
        </w:rPr>
        <w:footnoteReference w:id="1423"/>
      </w:r>
      <w:r>
        <w:rPr>
          <w:rFonts w:ascii="Amiri" w:hAnsi="Amiri" w:eastAsia="Amiri" w:cs="Amiri"/>
          <w:color w:val="111111"/>
          <w:sz w:val="28"/>
          <w:sz w:val="28"/>
          <w:szCs w:val="28"/>
          <w:rtl w:val="true"/>
          <w:lang w:bidi="ar-SA"/>
        </w:rPr>
        <w:t xml:space="preserve">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توضيح المقال تبع الجماعة، و استظهر كونه هو الصفار، و ذكر ملخص الوجوه الأربعة من غير نسبة إلي صاحبها، و زاد في مقاله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صرّح بالوصف في بعض روايات الكليني عنه بواسطة العطار </w:t>
      </w:r>
      <w:r>
        <w:rPr>
          <w:rStyle w:val="FootnoteAnchor"/>
          <w:rtl w:val="true"/>
        </w:rPr>
        <w:footnoteReference w:id="142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توصيف الكليني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يروي عنه بواسطة محمد ابن يحيي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بالصفار كيف يكون قرينة علي كون محمّد بن الحسن الذي يروي عنه بلا واسطة هو الصفار، بل توصيف الأول به و عدم توصيف الثاني من الشواهد علي المغايرة، و الموضع المذكور هو باب ما جاء في الاثني عشر،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خبرا مسندا عن البرقي،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يحيي، عن محمّد بن الحسن الصفار، عن أحمد بن محمّد بن أبي عبد اللّه، عن أبي هاشم، مثله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w:t>
      </w:r>
      <w:r>
        <w:rPr>
          <w:rStyle w:val="FootnoteAnchor"/>
          <w:rtl w:val="true"/>
        </w:rPr>
        <w:footnoteReference w:id="1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يأتي في الفائدة الآتية في ترجمة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طبقة مشايخ ثقة الإسلام جماعة ممّن شارك الصفار في الاسم يحتمل روايته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علي، أبو عبد اللّه المحاربي، في النجاشي</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جليل من أصحابنا، عظيم القدر، خبير بأمور أصحابنا، عالم ببواطن أنسابهم، له كتاب الرجال، سمعت أصحابنا يصفون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جعفر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 علينا محمّد بن الحسن بن علي كتاب الرجال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القمّي، و ليس بابن الوليد إلّا أنه نظيره، روي عن جميع شيوخه، روي عن سعد، و الحميري، و الأشعريين </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و الأشعري، لأنه لم يذكر من الأشعريين سوي محمد بن أحمد بن يحيي،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احمد بن يحيي و غيرهم، روي عنه التلعكبري، كذا في باب من لم يرو من رجال الشيخ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علي، أبو المثني، كوفي، ثقة، عظيم المنزلة في أصحابنا، له كتب منها كتاب التجمل و المروّة، 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الحسن بكتابه، كذا في رجال النجاشي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أن من يروي عنه النجاشي بواسطتين ممّن يجوز أن يروي عنه ثقة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بندار القمّي، الذي ينقل عن كتابه الكشي كثيرا معتمدا عليه </w:t>
      </w:r>
      <w:r>
        <w:rPr>
          <w:rStyle w:val="FootnoteAnchor"/>
          <w:rtl w:val="true"/>
        </w:rPr>
        <w:footnoteReference w:id="1429"/>
      </w:r>
      <w:r>
        <w:rPr>
          <w:rFonts w:ascii="Amiri" w:hAnsi="Amiri" w:eastAsia="Amiri" w:cs="Amiri"/>
          <w:color w:val="111111"/>
          <w:sz w:val="28"/>
          <w:sz w:val="28"/>
          <w:szCs w:val="28"/>
          <w:rtl w:val="true"/>
          <w:lang w:bidi="ar-SA"/>
        </w:rPr>
        <w:t xml:space="preserve">، قال الأستاذ الأكبر، و منه يظهر جلالته و الوثوق به، و لكن استظهر كونه القمّي السابق </w:t>
      </w:r>
      <w:r>
        <w:rPr>
          <w:rStyle w:val="FootnoteAnchor"/>
          <w:rtl w:val="true"/>
        </w:rPr>
        <w:footnoteReference w:id="1430"/>
      </w:r>
      <w:r>
        <w:rPr>
          <w:rFonts w:ascii="Amiri" w:hAnsi="Amiri" w:eastAsia="Amiri" w:cs="Amiri"/>
          <w:color w:val="111111"/>
          <w:sz w:val="28"/>
          <w:sz w:val="28"/>
          <w:szCs w:val="28"/>
          <w:rtl w:val="true"/>
          <w:lang w:bidi="ar-SA"/>
        </w:rPr>
        <w:t>، و عندي فيه تأمّل</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البرناني، الذي يروي عنه الكشي كثيرا و يعتمد عليه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مما ذكرنا يعرف ما في كلام السيد المعظم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الغير الذي يحتمل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تقدم،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العدد التي لم تبين أشخاصهم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باب نهي المحرم عن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ابن أبي نصر </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 xml:space="preserve">أحمد بن محمّد بن أبي نصر، لاحظ موارده في معجم رجال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عيسي بن يزيد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باب ما لا يجب له الإفطار و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ابن سماعة، عن عدّة، عن أبان بن عثمان، عن زرارة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باب أن أول ما خلق اللّه من الأرضين موضع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محمّد بن أحمد، عن الحسين بن علي بن مروان، عن عدّة من أصحابنا، عن أبي حمزة الثمالي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باب التطوع في 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عمر بن أذينة، عن عدّة من أصحابنا أنهم سمعوا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Style w:val="FootnoteAnchor"/>
          <w:rtl w:val="true"/>
        </w:rPr>
        <w:footnoteReference w:id="1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باب النوادر من كتاب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زياد، عن عثمان بن عيسي، عن عدّة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باب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علم ما كان و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عن محمّد بن سنان، عن يونس بن يعقوب، عن الحارث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الأعلي، و أبو عبيدة، و عبد اللّه بن بشير الخثعمي، سمعوا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Style w:val="FootnoteAnchor"/>
          <w:rtl w:val="true"/>
        </w:rPr>
        <w:footnoteReference w:id="1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السيد المحقق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فلعلّها هي السابقة، و فيه بعد البعد الطويل بين الموضعين، و في موضع لا يحضرني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عن علي بن أسباط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باب النهي عن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جعفر بن محمّد، عن ابن فضّال </w:t>
      </w:r>
      <w:r>
        <w:rPr>
          <w:rStyle w:val="FootnoteAnchor"/>
          <w:rtl w:val="true"/>
        </w:rPr>
        <w:footnoteReference w:id="1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باب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سعد بن عبد اللّه، عن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سعد بن عبد اللّه، عن أيوب بن نوح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باب أنه ليس شي‏ء من الحق في أيدي الناس إلّا ما خرج من عند‏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الحسين بن الحسن بن يزيد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المعظم في رسالة العدّة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روايته عن العدة عن ابن أبي نجران، كما في باب ما يلزم من يحفر البئر من ديات 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نجران، عن مثني الحنّاط، عن زرارة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المراد عدّة من أصحابنا، عن ابن أبي نجران، كما لا يخفي علي المطلع بعادة ثقة الإسلام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أن يقال أنّ الأمر و ان كان كذلك لكن العدة لمّا كانت عين العدة عن سهل لم يفتقر إلي الذكر، انتهي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أنه علي ما ذكره يكون ابن أبي نجران في طبقة سهل، و ممن يروي عنه ثقة الإسلام بواسطة واحدة، هي عدّة سهل أو غيرها، و لا أظنه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يلتزم بذلك، فان عبد الرحمن بن أبي نجران ممّن يروي عنه أحمد بن محمّد ابن عيسي </w:t>
      </w:r>
      <w:r>
        <w:rPr>
          <w:rStyle w:val="FootnoteAnchor"/>
          <w:rtl w:val="true"/>
        </w:rPr>
        <w:footnoteReference w:id="1446"/>
      </w:r>
      <w:r>
        <w:rPr>
          <w:rFonts w:ascii="Amiri" w:hAnsi="Amiri" w:eastAsia="Amiri" w:cs="Amiri"/>
          <w:color w:val="111111"/>
          <w:sz w:val="28"/>
          <w:sz w:val="28"/>
          <w:szCs w:val="28"/>
          <w:rtl w:val="true"/>
          <w:lang w:bidi="ar-SA"/>
        </w:rPr>
        <w:t xml:space="preserve">، و الحسين بن سعيد </w:t>
      </w:r>
      <w:r>
        <w:rPr>
          <w:rStyle w:val="FootnoteAnchor"/>
          <w:rtl w:val="true"/>
        </w:rPr>
        <w:footnoteReference w:id="1447"/>
      </w:r>
      <w:r>
        <w:rPr>
          <w:rFonts w:ascii="Amiri" w:hAnsi="Amiri" w:eastAsia="Amiri" w:cs="Amiri"/>
          <w:color w:val="111111"/>
          <w:sz w:val="28"/>
          <w:sz w:val="28"/>
          <w:szCs w:val="28"/>
          <w:rtl w:val="true"/>
          <w:lang w:bidi="ar-SA"/>
        </w:rPr>
        <w:t xml:space="preserve">، و إبراهيم بن هاشم </w:t>
      </w:r>
      <w:r>
        <w:rPr>
          <w:rStyle w:val="FootnoteAnchor"/>
          <w:rtl w:val="true"/>
        </w:rPr>
        <w:footnoteReference w:id="1448"/>
      </w:r>
      <w:r>
        <w:rPr>
          <w:rFonts w:ascii="IRNazanin" w:hAnsi="IRNazanin" w:eastAsia="IRNazanin"/>
          <w:color w:val="111111"/>
          <w:sz w:val="28"/>
          <w:sz w:val="28"/>
          <w:szCs w:val="28"/>
          <w:rtl w:val="true"/>
          <w:lang w:bidi="fa-IR"/>
        </w:rPr>
        <w:t>، و أحمد بن محمّد‏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خالد </w:t>
      </w:r>
      <w:r>
        <w:rPr>
          <w:rStyle w:val="FootnoteAnchor"/>
          <w:rtl w:val="true"/>
        </w:rPr>
        <w:footnoteReference w:id="1449"/>
      </w:r>
      <w:r>
        <w:rPr>
          <w:rFonts w:ascii="IRNazanin" w:hAnsi="IRNazanin" w:eastAsia="IRNazanin"/>
          <w:color w:val="111111"/>
          <w:sz w:val="28"/>
          <w:sz w:val="28"/>
          <w:szCs w:val="28"/>
          <w:rtl w:val="true"/>
          <w:lang w:bidi="fa-IR"/>
        </w:rPr>
        <w:t xml:space="preserve">، و العباس بن معروف </w:t>
      </w:r>
      <w:r>
        <w:rPr>
          <w:rStyle w:val="FootnoteAnchor"/>
          <w:rtl w:val="true"/>
        </w:rPr>
        <w:footnoteReference w:id="1450"/>
      </w:r>
      <w:r>
        <w:rPr>
          <w:rFonts w:ascii="Amiri" w:hAnsi="Amiri" w:eastAsia="Amiri" w:cs="Amiri"/>
          <w:color w:val="111111"/>
          <w:sz w:val="28"/>
          <w:sz w:val="28"/>
          <w:szCs w:val="28"/>
          <w:rtl w:val="true"/>
          <w:lang w:bidi="ar-SA"/>
        </w:rPr>
        <w:t xml:space="preserve">، و محمّد بن خالد الطيالسي </w:t>
      </w:r>
      <w:r>
        <w:rPr>
          <w:rStyle w:val="FootnoteAnchor"/>
          <w:rtl w:val="true"/>
        </w:rPr>
        <w:footnoteReference w:id="1451"/>
      </w:r>
      <w:r>
        <w:rPr>
          <w:rFonts w:ascii="Amiri" w:hAnsi="Amiri" w:eastAsia="Amiri" w:cs="Amiri"/>
          <w:color w:val="111111"/>
          <w:sz w:val="28"/>
          <w:sz w:val="28"/>
          <w:szCs w:val="28"/>
          <w:rtl w:val="true"/>
          <w:lang w:bidi="ar-SA"/>
        </w:rPr>
        <w:t xml:space="preserve">، و ابن أبي عمير </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كما و انّ الكاظمي في 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روايته عنه عن التهذيب مستغربا، و قد جاء في 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الموجود في 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الحجاج، و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انّ المامقاني في تنقيحه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ناقش موضوع رواية ابن أبي عمير عن ابن أبي نجران و جواز ذلك، و رادّا علي استغراب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السيد الخويي في معجمه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رواية ابن أبي نجران، عن ابن أبي عمير فقط دون العكس، و دون أن يتطرق إلي ذلك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علي بن الحسن بن فضال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محمّد بن الحسين بن أبي الخطاب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أمثال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سهل بن زياد كما في باب تفصيل النكاح </w:t>
      </w:r>
      <w:r>
        <w:rPr>
          <w:rStyle w:val="FootnoteAnchor"/>
          <w:rtl w:val="true"/>
        </w:rPr>
        <w:footnoteReference w:id="1453"/>
      </w:r>
      <w:r>
        <w:rPr>
          <w:rFonts w:ascii="Amiri" w:hAnsi="Amiri" w:eastAsia="Amiri" w:cs="Amiri"/>
          <w:color w:val="111111"/>
          <w:sz w:val="28"/>
          <w:sz w:val="28"/>
          <w:szCs w:val="28"/>
          <w:rtl w:val="true"/>
          <w:lang w:bidi="ar-SA"/>
        </w:rPr>
        <w:t xml:space="preserve">من التهذيب، و في باب من أحل اللّه نكاحه </w:t>
      </w:r>
      <w:r>
        <w:rPr>
          <w:rStyle w:val="FootnoteAnchor"/>
          <w:rtl w:val="true"/>
        </w:rPr>
        <w:footnoteReference w:id="1454"/>
      </w:r>
      <w:r>
        <w:rPr>
          <w:rFonts w:ascii="Amiri" w:hAnsi="Amiri" w:eastAsia="Amiri" w:cs="Amiri"/>
          <w:color w:val="111111"/>
          <w:sz w:val="28"/>
          <w:sz w:val="28"/>
          <w:szCs w:val="28"/>
          <w:rtl w:val="true"/>
          <w:lang w:bidi="ar-SA"/>
        </w:rPr>
        <w:t>، فهو معدود من مشايخ سهل لا من أقرانه و إن شاركه في الرواية عن بعض المشايخ كما في المقام</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ثقة الإسلام بعد ما روي عن العدة عن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في الباب المذكور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و ابن أبي نجران جميعا، عن ابن أبي نصر، عن مثني الحناط،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الخبر،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نجران، عن مثني، كما تقدم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406" w:name="pg11848_124703"/>
    </w:p>
    <w:p>
      <w:pPr>
        <w:pStyle w:val="BookText"/>
        <w:rPr/>
      </w:pPr>
      <w:bookmarkEnd w:id="406"/>
      <w:r>
        <w:rPr>
          <w:rFonts w:ascii="Amiri" w:hAnsi="Amiri" w:eastAsia="Amiri" w:cs="Amiri"/>
          <w:color w:val="111111"/>
          <w:sz w:val="28"/>
          <w:sz w:val="28"/>
          <w:szCs w:val="28"/>
          <w:rtl w:val="true"/>
          <w:lang w:bidi="ar-SA"/>
        </w:rPr>
        <w:t>و لا أدري ما دعي السيد المعظم لإسقاط هذا السند و المتن من البين، و بعد عدم جواز رواية عدّة سهل عنه لا بد أن يكون الخبر بالنسبة إلي هذا السند معلّقا، و يكون قد أخذه من كتابه و اكتفي بذكر طريقه إليه بما ذكره في مواضع عديدة، أو غفل عنه و اللّه العاصم</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11689979_73709187"/>
      <w:bookmarkStart w:id="408" w:name="_Toc155"/>
      <w:bookmarkEnd w:id="407"/>
      <w:r>
        <w:rPr>
          <w:rtl w:val="true"/>
        </w:rPr>
        <w:t>طريفة</w:t>
      </w:r>
      <w:r>
        <w:rPr>
          <w:rtl w:val="true"/>
        </w:rPr>
        <w:t>:</w:t>
      </w:r>
      <w:bookmarkEnd w:id="408"/>
    </w:p>
    <w:p>
      <w:pPr>
        <w:pStyle w:val="BookText"/>
        <w:rPr/>
      </w:pPr>
      <w:r>
        <w:rPr>
          <w:rFonts w:ascii="Amiri" w:hAnsi="Amiri" w:eastAsia="Amiri" w:cs="Amiri"/>
          <w:color w:val="111111"/>
          <w:sz w:val="28"/>
          <w:sz w:val="28"/>
          <w:szCs w:val="28"/>
          <w:rtl w:val="true"/>
          <w:lang w:bidi="ar-SA"/>
        </w:rPr>
        <w:t>قال الفاضل الصالح محمّد بن علي بن الحسن العودي، تلميذ شيخنا الشهيد الثاني في رسالته في أحوال شيخه بعد ذكر سفره معه إلي استنبول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مراجعته معه إلي سيواس، و مفارقته 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خرجنا منها يوم الأحد ثاني شهر رمضان، متوجهين إلي العراق، و هو أول ما فارقناه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الطريق الاولي، و خرجنا في حال نزول الثلج، و بتنا ليلة الاثنين أيضا علي الثلج، و كانت ليلة عظيمة البرد، و من غريب ما اتفق لي تلك الليلة كأني في حضرة شيخنا الجليل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شيخ بهي جميل الوجه، عليه ابّهة العلم، و نحو نصف لمته بياض، و معي جماعة من أصحابي منهم رفيقي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بن عبد الصمد، فطلبنا من الشيخ أبي جعفر الكليني المذكور نسخة الأصل لكتابة الكافي لننسخه، فدخل إلي البيت و أخرج لنا الجزء الأول منه في قالب نصف الورق الشامي، ففتحه فإذا هو بخطّ حسن معرّب مصحح، و رموزه مكتوبة بالذهب، فجعلنا نتعجب من كون نسخة الأصل بهذه الصفة، فسررنا بذلك كثيرا لما كنّا قبل ذلك قد ابتلينا به من رداءة النسخ، فطلب منه بقيّة الأجزاء، فجعل يتألّم من تقصير الناس في نسخها، و رداءة نسخهم،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أعلم أين بقيّة الأجزاء، و كأن ذلك صدر منه علي وجه التألم لتقصير الناس في نسخ الكتاب و تصحيحه،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اشتغلوا بهذا الجزء إلي أن أجد لكم غيره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دخل إلي بيته لتحصيل باقي الأجزاء، ثم خرج إلينا و بيده جزء بخط غيره علي قالب الورق الشامي الكامل، و هو ضخم غير جيّد الخطّ، فدفعه إلي‏ </w:t>
      </w:r>
      <w:bookmarkStart w:id="409" w:name="pg11848_124704"/>
    </w:p>
    <w:p>
      <w:pPr>
        <w:pStyle w:val="BookText"/>
        <w:rPr/>
      </w:pPr>
      <w:bookmarkEnd w:id="409"/>
      <w:r>
        <w:rPr>
          <w:rFonts w:ascii="Amiri" w:hAnsi="Amiri" w:eastAsia="Amiri" w:cs="Amiri"/>
          <w:color w:val="111111"/>
          <w:sz w:val="28"/>
          <w:sz w:val="28"/>
          <w:szCs w:val="28"/>
          <w:rtl w:val="true"/>
          <w:lang w:bidi="ar-SA"/>
        </w:rPr>
        <w:t>و جعل يشتكي من كتابة كتابه بهذه الصورة و يتألم من ذلك، و كان في المجلس الأخ الصالح الشيخ زين الدين الفقعاني نفعنا اللّه ببركته،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عندي جزء آخر من نسخة الأصل علي الوصف المتقدم، و دفعه إليّ فسررت كثيرا، ثم فتش البيت و أخرج جزء آخر إلي تمام أربعة أجزاء أو أكثر بالوصف المتقدم، فسررنا و خرجنا بالأجزاء إلي الشيخ الجليل المصنف و هو جالس في مكانه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جلسنا عنده أعدنا فيما بيننا و بينه ذكر نسخ الكتاب، و تقصير الناس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بمدينة دمشق رجل من أصحابنا اسمه زين العابدين الغرابيلي قد نسخ كتابك هذا نسخة في غاية الجودة في ورق جيّد، و جعل الكتاب في مجلّدين كل واحد بقدر كتاب الشرائع، و هذه النسخة فخر علي المخالف و المؤالف، فتهلّل وجه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سرورا و أظهر الفرح، و فتح يديه و دعا له بدعاء خفي، لم أحفظ لفضة ثم انتبهت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0" w:name="__RefHeading___Toc11689981_73709187"/>
      <w:bookmarkStart w:id="411" w:name="_Toc156"/>
      <w:bookmarkEnd w:id="410"/>
      <w:r>
        <w:rPr>
          <w:rtl w:val="true"/>
        </w:rPr>
        <w:t>خاتمة</w:t>
      </w:r>
      <w:r>
        <w:rPr>
          <w:rtl w:val="true"/>
        </w:rPr>
        <w:t>:</w:t>
      </w:r>
      <w:bookmarkEnd w:id="411"/>
    </w:p>
    <w:p>
      <w:pPr>
        <w:pStyle w:val="BookText"/>
        <w:rPr/>
      </w:pPr>
      <w:r>
        <w:rPr>
          <w:rFonts w:ascii="Amiri" w:hAnsi="Amiri" w:eastAsia="Amiri" w:cs="Amiri"/>
          <w:color w:val="111111"/>
          <w:sz w:val="28"/>
          <w:sz w:val="28"/>
          <w:szCs w:val="28"/>
          <w:rtl w:val="true"/>
          <w:lang w:bidi="ar-SA"/>
        </w:rPr>
        <w:t>قال النجاشي في ترجمة ثقة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الكتاب الكبير المعروف بالكليني يسمي الكافي في عشرين سنة شرح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الوصايا، كتاب الفرائض، كتاب الروضة، و له غير كتاب الكافي كتاب الردّ علي القرامطة </w:t>
      </w:r>
      <w:r>
        <w:rPr>
          <w:rStyle w:val="FootnoteAnchor"/>
          <w:rtl w:val="true"/>
        </w:rPr>
        <w:footnoteReference w:id="1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و هو مشتمل علي ثلاثين كتابا،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الحدود، كتاب الديات، كتاب الروضة من آخر كتاب الكافي، و له كتاب الرسائل </w:t>
      </w:r>
      <w:r>
        <w:rPr>
          <w:rStyle w:val="FootnoteAnchor"/>
          <w:rtl w:val="true"/>
        </w:rPr>
        <w:footnoteReference w:id="1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ابن شهرآشوب في معالم العلماء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الكافي يشتمل علي ثلاثين كتابا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فضل العلم،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 و التجمل، الروضة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لكن في رياض العلماء في ترجمة العالم الجليل المولي خليل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أغرب أقواله القول بأن الكافي بأجمعه قد شاهده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استحسنه، و أنه كلّ ما وقع فيه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مروي عن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و انّ جميع أخبارها حقّ واجب العمل بها، حتي أنه ليس فيه خبر للتقية و نحوها، و انّ الروضة ليس من تألف الكليني، بل هو من تأليف ابن إدريس و ان ساعده في الأخير بعض الأصحاب، و ربّما ينسب هذا القول الأخير إلي الشهيد الثاني، و لكن لم يثبت </w:t>
      </w:r>
      <w:r>
        <w:rPr>
          <w:rStyle w:val="FootnoteAnchor"/>
          <w:rtl w:val="true"/>
        </w:rPr>
        <w:footnoteReference w:id="146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يخفي ما في الكلام الأخير بعد تصريح هؤلاء الأعلام و اتحاد سياق الروضة و سائر كتب الكافي و عدم وجود ما ينافيه و ما به يصلح نسبته إلي الحلي و نقل الأصحاب عنها قديما و حديثا كنقلهم عن غيرها من كتب الكافي و اللّه العاصم و منه التوفيق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الشيخ أبو القاسم نجم الدين جعفر بن الحسن بن يحيي بن سعيد الهذليّ الحلّي، الملقب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بالمحقق علي الإطلاق كما تقدم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و ما أثبتناه من غاية المراد و الرياض</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 و نكت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البهائي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للشيخ عربي بن مسافر من المشايخ في المشجرة سوي الأخير، فراجع</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المشجرة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محيي الدين الحسيني صاحب 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له ثلاثة مشايخ و هم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حاشية لشيخنا الطهراني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كل منهما عن الأخر بنحو التدبيج كما يظهر من المشجرة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أخري للشيخ الطهراني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للسيد أبي المكارم بن زهرة في المشجرة سوي شيخين هما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أبي المكارم بن زهرة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أبي المكارم بن زهرة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المخطوطة و الحجرية، إذ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عبد اللّه بن علي كما سلف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الثاني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 و العاشر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و هو اشتباه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حاجب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فرحة الغري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المشجرة للطبري من المشايخ سوي أربعة و هم الأول و الثاني ممّن ذكرهم هنا، أمّا الآخران فهم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ستة من مشايخ العلّامة كابني طاوس و المحقّق و ابن عمّه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الثاني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موجود في المشجرة دون هذا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المشجرة للشيخ ابن نما من المشايخ إلّا ثلاثة، الأوّلان و الفقيه ابن إدريس الحلّي و لم يذكره هنا، و ما ذكره من المشايخ من ابن المشهدي و غيره لم يتعرض لهم في المشجرة و لا لطرقهم، فراجع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الثاني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لاستكمال الفائدة انظر الثقات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سادس القرون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القسم الثاني المخطوط</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حمض</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الثاني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فهرس منتجب الدين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لم ترد في الحجرية و انظر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الثاني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الحجرية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الجزء الأول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مشايخ محمد بن نما الحليّ، و هذا لم يذكره في المشجرة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للشيخ محمد بن نما الحلّي هنا خمسة مشايخ و ذكر له في المشجرة ثلاثة، اثنان هما والده و برهان الدين محمد بن محمد القزويني، و لم يتعرض هنا لثالثهم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إدريس الحلّي، فصار مجموع مشايخه ستة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الجزء الثاني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الجزء الثاني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أبوه في المشجرة، و لا طريق له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أزهار العروش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يروي الحبشي عن الشيخ عبد العزيز بن أبي كامل، عن الشيخ الكراجكي و ابن البراج، و عن الشيخ عبد الجبار المقري الرازي المفيد كما في المشجرة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المشجرة كونه شيخا للداعي الحسن فقط</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المشجرة منهم إلا الأوّل و الثالث فقط</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 عنه في المشجرة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أحمد الدرويش، و هو غلط، و ذكر له مشايخ ثلاث</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تبدأ طرقه من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تبدأ طرقه من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تبدأ طرقه من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تبدأ طرقه من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تكرار ذكر والده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الحجريّة فوق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الاستظهار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المشجرة للشيخ شاذان بن جبرئيل القمي مشايخ ثلاث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الطرابلسي، و الطبري، و إلياس بن هاشم الحائري و لم يذكره هنا، فيصير مشايخه عشرة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الرابع للسيد أبو علي فخار بن معد الموسوي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بن دواد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مجموعة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الثاني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ترجمة السيد رضي الدين علي بن طاوس</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الثاني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هذا و أضاف فيه روايته عن الحسن بن رطبة السوراوي، فلاحظ</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 لدينا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فيه سنة السماع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وردت ترجمته هنا و لكن لم يرد فيها ما أورد من إشكال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حكاها في 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المشجرة للشيخ ابن إدريس الحلّي ثلاث مشايخ و هم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مشايخ فخار بن معد بن فخار الموسوي</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ايمان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ايمان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الشيخ الطهراني صاحب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نسخته الحجريّة ما يلي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الثفور، و الذي أثبتناه و ما بين المعقوفين من المعجم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النسابة ظاهرا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 ترجمته في نفس الصفحة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الثاني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من الأخطار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الثاني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حديثا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جبر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 للفيروزآبادي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و لعلّه مخطوط</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الثاني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 زاد علي تأليفاته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المشجرة زاد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المرعشي و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فضل اللّه الراوندي، و أبدل حرب بحرث</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علي الطوسي و أبي الوفاء المقري الرازي الّذين تقدّما،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الصمد النيشابوري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 المشجرة ذكر هذا الطريق بتفصيله إلّا أنّه أسقط طريق والدهما، و أشار إلي روايتهما عن جدّهما بلا واسطة، فلاحظ، و لم يذكر في المشجرة رواية أبو الحسن علي بن عبد الصمد أيضا بطريقه الآتي، و لم يذكر أيضا رواية الجد عن الشيخ الصدوق، نعم له طريق إلي والد الصدوق بواسطة علي بن الحسين الخوزي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علي الطوسي و أبي الوفاء الرازي، و قد تقدّما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الطريق في المشجرة من دون ذكر روايته عن أبيه شهرآشوب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الشيخ الطهراني صاحب الذريعة في حاشيته علي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كياكي، كما يظهر من رسالة المضايقة لابن إدريس</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المشجرة، و أضاف إلي الشيخين ثالثا و هو أبو الفتح محمد بن عثمان الكراجكي صاحب كنز الفوائد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هذا و 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في عبارة المتن خلل و تقديم و تأخير من الناسخ فأصلحته بظني كما تري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المشجرة و لم يذكر له طريقا سوي روايته عن أبي الوفاء الرازي، فلاحظ</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المشجرة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حسين بن طحال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طريقه أيضا عن الشيخين أبي علي الطوسي و أبي الوفاء الرازي</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الثاني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للشيخ الطبرسي هنا سبعة طرق و لم يتعرض لشيخه ابن البطريق فصار المجموع ثمانية مشايخ</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الأورق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لونه لون الرماد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المشجرة و لم يذكر له شيخا غيره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أبو الفتوح الرازي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لم يرد في نسختنا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الحجري ما يلي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الثاني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ثالث مشايخ الشيخ أبي الفتوح الرازي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كلّ شي‏ء، و فلان مصاص قومه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أخلصهم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به هنا الجائر، كما قال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الْقٰاسِطُونَ فَكٰانُوا لِجَهَنَّمَ حَطَباً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لمحاربة الأمير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القاسطين و</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المخالط،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الصبح، لاختلاط بياضه بلون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هذا الشيخ في المشجرة من مشايخ الشيخ ابن شهرآشوب، و ذكره من مشايخ أبي الفتوح الرازي، و احمد بن علي بن عبد الجبار، و ذكر له شيخا واحدا هو السيد مجتبي بن الداعي</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الثاني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الثاني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هذا و كما هو واضح فإنّه يذكره كثيرا و لكننا لم نعثر علي مورد لنسبة كتاب المجموع إليه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الرياض أورد روايته عن المفيد بتوسط ابن البراج</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 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أبو جعفر الدوريستي</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الثاني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الألبّاء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أحمد الحسيني، و لعلّه اشتباه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القطب الراوندي</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الثاني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الثاني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الآن واقع في الصحن الشريف</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مشايخ ابن شهرآشوب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الأمل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أيضا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غرر الحكم و درر الكلم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هنيمة،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هيمنة، و المثبت من المخطوط، و الهيمنة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الوسادة، جمعها نمارق، استعار عليه السلام لفظ النمرقة بصفة الوسطي له و لأهل بيته باعتبار انّهم أئمّة العدل، يستند الخلق إليهم في تدبير معاشهم و معادهم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الألبّاء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الثاني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نسختنا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لشيخنا الطهراني صاحب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أبو الحسن علي بن الامام أبي القاسم زيد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بابن فندق، نسبة إلي جدّه أبي سليمان فندق، و له تاريخ بيهق المطبوع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شمسية المطابق 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قمري، و ترجمة في معجم الأدباء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ترجمته في كتابه مشارب التجارب و غرائب الغرائب في تاريخ مائة و خمسين سنة من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جميع تصانيفه، و سمّي شرح نهجه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بمعارج نهج البلاغة، و مقدمة تاريخ بيهق للعلامة محمد خان القزويني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مقول القول المتقدّم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نقل بتوسط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الحقائق</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شك أنّ مشايخ الشيخ رشيد الدين ابن شهرآشوب تناهز المائة كما قال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ذكر هنا منهم سبعة و عشرون شيخا، و في المشجرة سبعة عشر شيخا، كلّهم ذكروا هنا إلّا اثنان هم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ضوء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 لدينا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الجزء الثاني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المشجرة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الدرويشي، و هو اشتباه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اضافة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يعقوب بن أحمد النيسابوري</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ضوء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 لدينا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حاشية لشيخنا الطهراني يقول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نسبه في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لكنهو صفحة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خط شيخنا الطهراني قال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المشجرة سوي الشيخ الطوسي و الشيخ النجاشي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الشهيد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الثاني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نسختي من الرياض، و الموجود في الأصل زكردان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المعالي</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وردت حاشية في الحجرية هي</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القسم الثاني المخطوط</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المشجرة للشيخ أبي الوفاء الرازي سوي شيخين هما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المشجرة للسيد فضل اللّه الراوندي سوي خمسة مشايخ هم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الطبري الرواية عنه في كتابه بشارة المصطفي، و قد كانت جميع تواريخ مروياته في سنة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فقط</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يمكن المساعدة عليه لأن محمد هذا والده حيث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ابن أبي نصر محمد ابن أبي علي الحسن بن محمد بن الحسن شيخ الطائفة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المعاصر في الروضات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للكراجكي أيضا كتاب في الدعاء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العابدين ينقل عنه شيخنا الكفعمي في كتاب الجنّة الواقية و غيره، انتهي، و فيه ما لا يخفي، و في مجاميع الشيعة جملة وافرة منه يعلم منها أنّه كسائر كتب فقه القدماء، و منه أخرجت خبر جواز الجماعة في صلاة الغدير في أبواب الجماعة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المصنّف هنا فوق كلمة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خلاف</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الحجري</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ضمن كتاب كنز الفوائد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مجلّة تراثنا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المخطوط</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المخطوط أيضا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المخطوطة ما نصه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في النص علي الأئمة الأطهار عليهم السلام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فمما ذكرنا في الحاشية السابقة عرفت أن الحق في هذه المسألة مع السيد المعاصر في الروضات و أن حدسه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و إن ظهر منه أنه لم ير كتاب الإيضاح مثل المصنف، و لصاحب الروضات في آخر ترجمة ابن شاذان هذا كلاما مشتملا علي قولين عجيبين نقله في المقام،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نقل أخبارا متعددة من كتابه المناقب المائة مع اسنادها و نقل من جملتها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حاشية منقولة عن خط الشيخ الطهراني تلميذ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للكراجكي في المشجرة سوي مشايخ ثلاثة هم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حجاف، و ما أثبتناه استظهار للمصنف، و كذلك المصدر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ابن زهرة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 الحجرية، و الظاهر كونها زيادة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 كنيته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لكنه لم يذكر في تعداد ما عدّه من كتبه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بمطارباذ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في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بمطرآباد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ترجمة السيد المرتضي هنا هذا الخبر، نعم ذكر النجاشي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 عند ذكره للسيد بأنه تولّي غسله مع الشريف أبي يعلي و سلّار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المخطوطة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المصدر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أوردناها من المصدر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الفوائد اللاحقة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به السيد بحر العلوم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هذا و لم نعثر عليه في المعالم الذي في أيدينا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للنجاشي في المشجرة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 مشايخ أربعة 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ابن علي الشجاع</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يعلي الجعفري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و ما أثبتناه من المصدر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الشريف أبو محمد المحمدي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رآه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المشيخة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و انظر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أبي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انظر كذلك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أحمد بن سفيان، و الذي أثبتناه من رجال النجاشي و بحر العلوم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و ما بين القوسين ساقط من النسخة الخطيّة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زربي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المرتضي</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 انظر كذلك البداية و النهاية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ظاهر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الشيخ أيده اللّه تعالي، و قد ورد كثيرا في الجزء الأول و بداية الجزء الثاني، إذ إنّه في الصفحة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رحمه اللّه تعالي، و هذا يدل علي كون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 في تأليفه للتهذيب في حياة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أتمّه بعد وفاته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السادسة المتعلّقة بكتاب التهذيب</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محيي الدين، كذلك انظر طبقات اعلام الشيعة في المائة السابعة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حاشية غير معلّمة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و قد أثبتنا ما يناسب المقال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للكاظمي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لزيادة الاطلاع و معرفة الحقيقة راجع مجلّة تراثنا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بحث في من لم يرو عنهم عليهم السلام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هذا و لم يرد في من لم يرو عنهم عليهم السلام في النسخة التي بين أيدينا، و إن كان الشيخ القهبائي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مجمعه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 في من لم يرو عنهم عليهم السلام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هذا و قد أورده أيضا في أصحاب الكاظم عليه السلام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تكملة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فقد نقل القول عن بعض مشايخه و لعلّه أسد اللّه الكاظمي، و اللّه أعلم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للكاظمي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الرابعة عشر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الصلاح</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بالخبر، و ما أثبتناه من المصدر، و فهرست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و 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الراوية، و الذي أثبتناه من المصدر و كذلك الذريعة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و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الجيلانيّة، و في المخطوط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الجنبلانيّة، و في الذريعة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الجنبلائيّة، و هو ما أثبتناه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الوعيد، و في المصدر و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و فهرست الشيخ</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الأمالي</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و الذي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انظر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و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و 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لم يرد فيه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الكنية و الاسم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الجبار بدل الحفّار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انظر كذلك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حمويه بن علي بن حمويه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الطبعة الجديدة من البحار، و يحتمل أن يكون قد سقط منها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العامّة، كما و إنّه لم نعثر عليه في الطبعة الحديثة من البحار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خشيش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جنبش</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الجوزي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الحويري</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للوهلة الأولي أنّه ابن الحمامي المقري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الظاهر ليس كذلك إذ أنّ ابن الحمامي الذي يحتمل اتّحاده معه هو الآتي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أشناس</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المحدّث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اتحاد أبو علي الحسن بن إسماعيل المعروف بابن الحمامي مع ابن الحمامي المتقدم، و الذي قلنا فيه ان الاتحاد مع من يأتي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أبي علي الحسن بن محمد بن إسماعيل بن أشناس، إذ أنّه يعرف كذلك بابن الحمامي كما ورد في ترجمته في 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3998</w:t>
      </w:r>
      <w:r>
        <w:rPr>
          <w:rFonts w:ascii="IRNazanin" w:hAnsi="IRNazanin" w:eastAsia="IRNazanin"/>
          <w:b w:val="false"/>
          <w:b w:val="false"/>
          <w:bCs w:val="false"/>
          <w:i w:val="false"/>
          <w:i w:val="false"/>
          <w:iCs w:val="false"/>
          <w:color w:val="333333"/>
          <w:sz w:val="20"/>
          <w:sz w:val="20"/>
          <w:szCs w:val="20"/>
          <w:rtl w:val="true"/>
        </w:rPr>
        <w:t>، هذا و قد اعتبرهما الشيخ آقا بزرگ الطهراني عند عدّه لمشايخ الشيخ منقولا عنه في مقدّمة رجال الشيخ و كذلك في الأمالي واحدا إذ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هم الذين عرفناهم من مشايخ شيخ الطائفة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ثلاثة و ثلاثون، إلّا أنّ العلامة المحدث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أوردهم في خاتمة المستدرك زاد علي عددهم شيخا واحدا و ذلك لأنّه كرّر اسم الحسن بن محمد بن إسماعيل بن أشناس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إسماعيل، نسبة إلي جدّه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الحجريّة مشوشة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لعلّ التاريخ سنة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غير وارد حتي يكون عمر الشيخ خمس سنين، إذ إنّ ولادة الشيخ كانت سنة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أو يحمل علي انّ السيد تولّي النقابة نيابة و غيرها قبل ولادة الشيخ بخمس سنين فيكون التاريخ المذكور صحيحا، و اللّه أعلم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الكناسة أو المزبلة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محمد بن أحمد بن أبي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 من النساخ، انظر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 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انّ الشريف أبو أحمد والد الرضي كان قد تقلد نقابة الطالبيين خمس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بالإضافة إلي أمارة الحج و ولاية المظالم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آخر مرّة ردّت إليه سنة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إذ أناب في إدارتها ولده الشريف الرضي، حتي وفاته سنة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انظر الكامل في التاريخ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نشرة تراثنا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عزّة النفس و الترفع عمّا لا يجمل بالنفس،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و القصة مشهورة، و مضمونها أن السيرافي سأله عن علامة نصب عمر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عمر، فأجابه الشريف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 علي بن أبي طالب</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 الشي‏ء يفتّه فتّا، و فتّته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 و يقال فتّ فلان في عضدي، و هدّ ركني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التأويل في متشابه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مناف بن ربع الهذلي، و أورد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الشعر هذا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 عن النطق و بيان 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التأويل في متشابه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و ما أثبتناه من المصدر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حاشية لشيخنا الطهراني نقلت عن خطّه غير معلّمة، و محلّها هنا و هي</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الحكماء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حاشية لشيخنا الطهراني نقلت عن خطه الشريف و هي</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فيه بدل الجنيدر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 كما و بهامشه نقلا عن السلافة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التأويل في متشابه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ان ولادة الشريف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في سنة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 وفاة السيرافي في سنة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انظر مقدمة حقائق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يتعرض في المشجرة لسواه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قد ورد في ترجمته في مقدمة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عدّ مشايخه أنّ له أربعة عشر شيخا من الفريقين، و هم أكثر من هذا قطعا، انظر مقدّمة كتابه حقائق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شرح الخويي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هوينا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و قد أورد فيه للسيد المرتضي ثلاث أبيات، ذكر منها هنا الأول و الثالث، أما الآخر فهو</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لم يأخذ الحكاية من المجدي، إذ لم نعثر عليها فيه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النجف</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مجموعة 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 لدينا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الثاني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xml:space="preserve">، و معجم الأدباء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المشجرة سواه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ضاق علي الناس مع كثرة، و دفن في داره سنتين، و نقل في مقابر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أثبتناه من المصدر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أكثر من مائتي مصنّف</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السادس</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يحيط علمنا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بمعني الشدّة و المحنة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انتياشكم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مباينتكم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 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 تبسل نفوس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لدمارئها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خرج عليه بما هو مستحقه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المخطوطة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لهازقها، و الصحيح ما ورد في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و هو ما أثبتناه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دعبل، و الصحيح ما أثبتناه، أنظر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الكشكول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انظر كذلك أنساب السمعاني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العالم الجليل مولانا شاه محمّد بن محمّد الشيرازي، مؤلف كتاب روضة العارفين في شرح الصحيفة الكاملة، و رسائل متعددة في الحديث و الحكمة، و بلغ من العمر قريبا من مائة و ثلاثين سنة، و قد بالغ في مدحه تلميذه الفاضل مولانا محمّد مؤمن 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كتاب خزانة الخيال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طيف الخيال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كثيرا من الأحاديث و التفاسير و أصناف علوم الحكمة من الطبيعي و الإلهي و الهيئة و الرياضي و المجسطي و الموسيقي و الأكرات و المتوسطات، و ما والاها من الفنون المشكلات، مدة مديدة و سنين عديدة، عن البحر المواج و السراج الوهاج، أنموذج الحكماء المهندسين، و خاتمة الفضلاء المتبحرين، يم العلم المتلاطم أمواجه، و بيت الفضل المتلألأ سراجه، غيث الكرم الذي يفيد و يفيض، و لجة الفيض الذي لا ينضب و لا يغيض</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الثاني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الروضات في ترجمة الشيخ الطوسي، مع ان العبارة غير واضحة الدلالة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اللحيم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أثبتنا ما في المصادر، انظر فهرست منتجب الدين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لكننا لم نعثر علي مصدر ينقل أن الحاكي هو الشيخ المفيد، بل وجدنا أنّ الحاكي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الحسين بن عبيد اللّه، 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و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و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خط الشيخ آقا بزرك هنا ما نصّه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تقدم برمز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خط شيخنا الطهراني جاء هنا ما نصه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هو اختلاف ظاهر في التسمية بين الابن و الأب، فقد عنونه النجاشي</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فوق برمز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سهل، و الزيادات التي أشار إليها طبعت محققة في مجلة تراثنا العدد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حكايات الشيخ المفيد برواية الشريف المرتضي التي كانت منظمّة إلي كتاب أوائل المقالات،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سهل بن أحمد الديباجي</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المشجرة خمسة مشايخ 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المفضل محمد بن عبد المطلب الشيباني، الذي لم يتعرض له هنا</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أمالي الشيخ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لم يرد في الأصل</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أملاه شيخنا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الذي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المصدر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الأصل</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هناك واحد و خمسين مورد نقل فيها عنه، فراجع</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عنه التلعكبري و سمع سنة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 له منه إجازة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سواه في المشجرة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الرزاز، هذا و قد ورد في طبقات اعلام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المائة الرابعة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المصدر، و المراد أنه اتضح له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عبيد اللّه، و الظاهر صحّة ما في المصدر إذ ان عقب عبيد اللّه منتشر في خراسان و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أشار إلي ذلك في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إشارة إلي انتشار عقب عبد اللّه في مصر، و كذلك انظر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بالري</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كامل الزيارات</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المصنّف هنا في الحجرية فوق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 و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مولي بني هبيرة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اضطربت كتب الرجال في ضبط هذا الاسم فورد 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علي بن الأسود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الأسود بدون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جعفر بن الأسود، حتي أنّ البعض أورده بعنوانين دون الخوض فيه، 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غياث سلطان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هذا لعل مراده بذلك كونه حدث السن بالقياس إلي سن المشايخ و تصديه للتحديث، فليس المراد حداثة السن بمعناها الواقعي بل بالإضافة إلي السن المتعارف للتحديث و اللّه العالم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الخامسة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صالح بزيع السابري، و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 من عدّة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كتب الرجال، و هو المثبت</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الأصل ما نصّه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هذا و لم يذكر في المشجرة سواه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الباوري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البلادري</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و سبعين و مائتين، هذا و قد أشير في هامش الغيبة علي ورود هذا المعني في بعض النسخ</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بن محمد بن 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إذ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بن محمد بن إسماعيل الأزرني الثقة الذي وردت روايته في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علي بن مهزيار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علي بن مهزيار، و انظر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أورد سنده إلي علي بن مهزيار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عن محمّد بن الحسن بن علي، عن أبيه، عن جده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بن محمد، عن أبي الحسن علي بن عمر المعروف بالحاجي</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سهوا و اشتباه، لأنّ سلامة بن محمد لا يروي عن أحمد بن محمد السياري دون واسطة بينهما، و يؤيد ذلك ما جاء في الغيبة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كان الواسطة بينهما 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بن مهزيار علي الخلاف المتقدم في هامش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مثله في فهرست الشيخ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توسط بينهما علي بن محمد الجبائي</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علما انّ سلامة بن محمد يروي عن علي بن الحسين بن بابويه بدون واسطة، كذلك 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بدل عبد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هذا و قد ورد في الغيبة إنّه يروي كذلك عن محمد بن عثمان بن علّان الدهني البغدادي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لحلوانهم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الفائدة الرابعة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حاشية نقلت عن خط شيخنا الطهراني و هي ما نصها</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النص في نسختنا</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علي الأسود، انظر 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المصدر، و ما في الرياض عن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باشتغاله، انظر الرياض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حاشية غير معلّمة، و الظاهر محلّها هنا و هي</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 في الجزء الأول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إشكالات المحدث النوري قدس سره واردة و لكن أصل الاشكال ان العلامة المجلسي كان ينقل عن كتاب الإمامة و التبصرة كله علماء ان النسخة التي كانت لديه ضمت إليها كتاب جامع الأحاديث لجعفر بن أحمد القمي و ذلك من غير عنوان لهذا الكتاب فكان التصور ان ما بين الدفتين هو كتاب الإمامة و التبصرة، انظر الجزء الأول من مستدرك الوسائل تحقيق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التحقيق</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المشجرة له شيخا سوي هذا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المخطوطة ما نصّه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ثلاث فراسخ</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و في بعض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قد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صباح، 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جعفر بن بشير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القوم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الفقهاء</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بتوسط جبريل بن أحمد،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بتوسط حمدويه،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بتوسط خلف بن حمّاد</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حصيرة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بشير</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بتوسط علي بن محمد بن قتيبة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المصادر المتوفرة بين أيدينا</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لم يذكر في المشجرة من مشايخه سوي العياشي محمد بن مسعود</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الصحيح عند المتقدمين علي عصر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اقترن بما يوجب الوثوق به و اعتضد بما يلزمه الاعتماد عليه، أو بما أوجب العلم بمضمونه، نحو</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عقائد الصدوق أو تصحيح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حكاها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حكاها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انظر الحديث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مشايخ المولي محمد أمين الأسترآبادي المتوفي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الثاني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الأخيار إلي أصول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 المعروف بمرآة العقول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الأصل ما لفظه</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منتقي الجمان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الجيد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العلماء في تحديد زمان وفاة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اتفاقهم علي مكانها في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قولين</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ادعي بعض الباحثين في حقل الحديث الشريف خروج الكليني عن منهجه الذي رسمه في مقدمة كتابه الكافي و ذلك بتقييده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زعمهم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عن الصادقين عليهم السلام، معتمدين علي ما جاء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يأخذ منه من يريد علم الدين، و العمل به بالآثار الصحيحة عن الصادقين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يلتفتوا إلي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المعطوف بلا فصل علي 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السنن القائمة التي عليها العمل، و بها يؤدي فرض اللّه عز و جل، و سنة نبيه صلّي اللّه عليه و آله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 المقدمة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مباهلته لقاضي الموصل في أمر الإمامة، و موت القاضي علي أثرها كما في سائر كتب الرجال التي تعرضت لترجمته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أي شي‏ء، فخففت بحذف الياء الثانية من أي الاستفهامية، و حذف همزة شي‏ء بعد نقل حركتها إلي الساكن قبلها، ثم اعل اعلال قاض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انها مولده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السيد علي بن طاوس في كشف المحجة، و قد تقدم آنفا</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هذا و ان مرسل الثقة مختلف فيه بين الرفض و القبول، و قد أجاد السيد الغريفي في قواعد الحديث ببحث الموضوع، فراجع</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من 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البغاة</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بالمتأخرين الذين صنفوا الحديث إلي الأصناف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 الحسن، الموثق أو القوي، 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العلامة الحلي و شيخه ابن طاوس و من جاء بعدهما، اما ائمة الحديث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الكليني، الصدوق،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جروا علي ما اعتاد عليه القدماء في أوصاف الحديث بالصحة، كالذي بينه المصنف، فلاحظ</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حجة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يحتج بحديثه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كون الأول يدل علي التعديل لما فيه من مبالغة في الثناء و التوثيق، و الثاني ليس فيه ذلك</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للكاظمي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التلعكبري من أشهر تلامذة الكليني و أجلهم منزلة عنده، تتلمذ علي يديه أقطاب المذهب الإمامي كالشيخ الصدوق، و المفيد، و علم الهدي، و الطوسي و النجاشي،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يرو الكليني عن أحد من تلاميذه في كتابه الكافي قط، إلّا عنه</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الرد علي الصدوق في مسألة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ما بين المعقوفتين منه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يدل أيضا علي انه كتب خطبة الكتاب، بعد الفراغ من تأليفه قوله في آخر الخطبة، و وسعنا قليلا كتاب الحجة و ان لم نكمله علي استحقاقه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 المقدمة</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انظر العدة للشيخ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عمل قدماء علماء المذهب بروايات الواقفة و غيرهم من المنحرفين عن الخط الإمامي، يعد كاشفا لاستجماع تلك الروايات للشروط المعتبرة عندهم وقت الأداء لا وقت التحمل، اما بحصول الظن القوي بصحتها لثبوت مضامينها عندهم، أو لاقترانها بما يفيد صدورها عن الأئمة عليهم السلام، أو لكون السماع منهم قبل وقفهم و انحرافهم، أو لكون النقل من أصولهم قبل ذلك أو بعده مقيدا بالأخذ عن شيوخ الإمامية الموثوق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من الوجوه الصحيحة الأخري التي لا تدع مجالا للطعن في علماء الشيعة بعدم تثبتهم علي ما لا يخفي</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رسالة الاجتهاد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في معرض كلامه حول حديث صلاة الغدير، بتصرف</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للغلو درجات متفاوتة عند قدماء الأصحاب، و من القميين خاصة، و لعل أول درجاته عندهم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 السهو عن المعصوم عليه السلام</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الحبل المتين</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الاجتهاد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و تقدم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 ما بين المعقوفتين منه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ادعي الثقة صحة خبر، فإنها في الحقيقة شهادة منه، إما بتعديل الرواة، أو بثبوت مضمون الخبر بالقرائن المفيدة للصحة، و ذلك غير كاف في حق الناظر ما لم يطلع علي الحال التي استفيد منها الصحة، و لعلّها عنده غير مفيدة علي ما لا يخفي، لأنّ تلك الدعوي قد تكون اجتهادا مستنبطا مما اعتقده قرينة علي الصدق</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آثار هذا المصطلح هو الشيخ الطوسي في كتاب الرجال، و هناك بحث مفصل في ما أثير من نقاش حوله للسيد محمد رضا الحسيني الجلالي انتهي فيه بنتائج 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نشرة مؤسسة آل البيت عليهم السلام لإحياء التراث الموسومة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 ما بين المعقوفتين منه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اختلاف في كونهم من غير الإمامية</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ترجمته ما يلي</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لكان الواجب الأخذ بقول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إلي ما ورد عن الامام الصادق عليه السلام بقوله لأحد 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حدثتك بحديث العام، ثم جئتني من قابل فحدثتك بخلافه، بأيهما كنت تأخذ؟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آخذ بالأخير،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الاسترحام دليل علي تصويب رأيه</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مفاتيح الأصول</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الوافي للسيد بحر العلوم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الفائدة الخامسة، صحيفة</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الموهن المشترك في الخبرين الإرسال، لأن الأول و ان كان ظاهره مسندا إلا أن في طريقه مجهولا</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ردا علي ما ورد من ذكرهما في مفاتيح الأصول و قد تقدم آنفا</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 السابع</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اجتهاد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وجوه الفرائض،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بيان الفرائض في الكتاب،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في ان السهام لا تكون أكثر من ستة، و هو من كلام يونس بن عبد الرحمن</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شهادة الصبيان</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أيوب</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كروايته عن أبي أيوب النحوي، و النضر بن سويد، و إدريس بن عبد اللّه الأودي، و الفضيل ابن يسار، و أبي حمزة، و إسحاق بن عمار، و إبراهيم بن أبي البلاد و غيرهم ممن ذكر في 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يطلق الخبر القوي علي ما كانت رواته من الإمامية، و كان بعضهم مسكوتا عنه مدحا أو قدحا</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 ان كتابه يشتمل علي ثمانمائة حديث و أربعة آلاف حديث، فلاحظ</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الباقي كالآتي</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علي ظهر الاستبصار الذي كتبه الشيخ جعفر بن علي بن جعفر المشهدي عن نسخة خط المصنف، و الكاتب والد محمّد بن جعفر المشهدي صاحب مزار محمد بن المشهدي، و قد فرغ عن كتابته سنة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صورة المكتوب علي ظهره هذه</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لآقا بزرك أيضا</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 انظر خلاصة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ورد فيه أن لفظي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مصحفان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ابنه في الأول، و ابن بنته في الثاني، و الضمير في كلاهما يعود إلي البرقي، فراجع</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فيه بدون ذكر أسماء العدّة</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ذيل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ذيل الحديثين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توجيه بشأن العدة لا يلزم الناظر لها القول بصحتها جميعا لسببين</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للكاظمي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الكمال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كذلك حكاه البهبهاني في تعليقته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الاعتبار في شرح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حكاه أيضا البهبهاني في تعليقته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الفائدة الثالثة،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بتسكين الياء، القوة، و الرجل الأيد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الياء، الرجل القوي، و يريد بقوله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للكاظمي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النسخ في ضبط لقبه، ففي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إلي براثا، قرية ببغداد فيها جامع براثا المعروف، 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أخري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قاله الشيخ الطوسي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في أخري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إلي قبيلة برثن</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حجة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روي محمد بن الحسن الصفار عن سهل بن زياد في التوحيد للصدوق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البعيد وقوع الاشتباه في جميع هذه الموارد</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و تهذيب الاحكام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و يأتي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طريقه إلي سليمان بن عمرو،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طريقه إلي أيوب بن الحر</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طريقه إلي عبد الرحمن بن كثير الهاشمي،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طريقه إلي علي ابن حسان</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أحمد</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و غيره</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الإسلام الشفتي</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سيدنا المعظم الحاج سيد محمّد باقر طاب ثراه كان من تلامذة المحقق السيد محسن البغدادي كما مر في الفائدة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المولي علي الكني، المتوفي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هذه حاشية لآقا بزرك</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رسالة في الرجال مطبوعة ضمن منتهي المقال لأبي علي الحائري</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مثله في معجم رجال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الصحيح</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ابن أبي نصر كما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لعلّ تشابه الاسمين سبب السهو، فإنّ الأول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خالد أو ابن عيسي، و الثاني</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للكاظمي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تلاحظ</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طريقة ثقة الإسلام في الكافي، اعتماده في حذف ما تكرر من رجال في إسناد لاحق علي ما أدرجهم في إسناد سابق من غير فصل في إسناد آخر مغاير، و ذلك لأجل الاختصار، لكون المحذوف معروف بالنظر إلي سابقه، و هو ما يعرف بالتعليق و لكن لا ينطبق علي هذا المثال، فلاحظ</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حجّة الإسلام الشفتي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ابن أبي عمير عنه في باب الحمام و باب بيع النسيّة من الكافي، و لم نعثر علي روايته عنه فيهما</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القول لحجة الإسلام الشفتي، و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المريد في الكشف عن أحوال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ضمن الدر المنثور في المأثور و غير المأثور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image" Target="media/image2.jpeg"/><Relationship Id="rId543" Type="http://schemas.openxmlformats.org/officeDocument/2006/relationships/image" Target="media/image2.jpeg"/><Relationship Id="rId544" Type="http://schemas.openxmlformats.org/officeDocument/2006/relationships/footer" Target="footer537.xml"/><Relationship Id="rId545" Type="http://schemas.openxmlformats.org/officeDocument/2006/relationships/footnotes" Target="footnotes.xml"/><Relationship Id="rId546" Type="http://schemas.openxmlformats.org/officeDocument/2006/relationships/numbering" Target="numbering.xml"/><Relationship Id="rId547" Type="http://schemas.openxmlformats.org/officeDocument/2006/relationships/fontTable" Target="fontTable.xml"/><Relationship Id="rId548" Type="http://schemas.openxmlformats.org/officeDocument/2006/relationships/settings" Target="settings.xml"/><Relationship Id="rId5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549</Pages>
  <Words>73563</Words>
  <Characters>293912</Characters>
  <CharactersWithSpaces>365554</CharactersWithSpaces>
  <Paragraphs>2151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2026-08-22T08:53:12Z</dcterms:created>
  <dc:creator>ghaemiyeh.com</dc:creator>
  <dc:description/>
  <dc:language>en-US</dc:language>
  <cp:lastModifiedBy/>
  <dcterms:modified xsi:type="dcterms:W3CDTF">2026-08-22T12:23:30Z</dcterms:modified>
  <cp:revision>1</cp:revision>
  <dc:subject/>
  <dc:title>خاتمه مستدرک الوسائل جلد 3</dc:title>
</cp:coreProperties>
</file>

<file path=docProps/custom.xml><?xml version="1.0" encoding="utf-8"?>
<Properties xmlns="http://schemas.openxmlformats.org/officeDocument/2006/custom-properties" xmlns:vt="http://schemas.openxmlformats.org/officeDocument/2006/docPropsVTypes"/>
</file>