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08736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608738_7370918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5608740_73709187">
            <w:r>
              <w:rPr>
                <w:webHidden/>
                <w:rStyle w:val="IndexLink"/>
                <w:rtl w:val="true"/>
              </w:rPr>
              <w:t>تقدیم</w:t>
            </w:r>
            <w:r>
              <w:rPr>
                <w:rStyle w:val="IndexLink"/>
                <w:rtl w:val="true"/>
              </w:rPr>
              <w:tab/>
            </w:r>
            <w:r>
              <w:rPr>
                <w:rStyle w:val="IndexLink"/>
              </w:rPr>
              <w:t>12</w:t>
            </w:r>
          </w:hyperlink>
        </w:p>
        <w:p>
          <w:pPr>
            <w:pStyle w:val="Contents2"/>
            <w:tabs>
              <w:tab w:val="clear" w:pos="8743"/>
              <w:tab w:val="right" w:pos="9026" w:leader="dot"/>
            </w:tabs>
            <w:rPr/>
          </w:pPr>
          <w:hyperlink w:anchor="__RefHeading___Toc5608742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14</w:t>
            </w:r>
          </w:hyperlink>
        </w:p>
        <w:p>
          <w:pPr>
            <w:pStyle w:val="Contents2"/>
            <w:tabs>
              <w:tab w:val="clear" w:pos="8743"/>
              <w:tab w:val="right" w:pos="9026" w:leader="dot"/>
            </w:tabs>
            <w:rPr/>
          </w:pPr>
          <w:hyperlink w:anchor="__RefHeading___Toc5608744_7370918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5608746_73709187">
            <w:r>
              <w:rPr>
                <w:webHidden/>
                <w:rStyle w:val="IndexLink"/>
                <w:rtl w:val="true"/>
              </w:rPr>
              <w:t>سوره نَبَأ</w:t>
            </w:r>
            <w:r>
              <w:rPr>
                <w:rStyle w:val="IndexLink"/>
                <w:rtl w:val="true"/>
              </w:rPr>
              <w:tab/>
            </w:r>
            <w:r>
              <w:rPr>
                <w:rStyle w:val="IndexLink"/>
              </w:rPr>
              <w:t>19</w:t>
            </w:r>
          </w:hyperlink>
        </w:p>
        <w:p>
          <w:pPr>
            <w:pStyle w:val="Contents3"/>
            <w:tabs>
              <w:tab w:val="clear" w:pos="8459"/>
              <w:tab w:val="right" w:pos="9026" w:leader="dot"/>
            </w:tabs>
            <w:rPr/>
          </w:pPr>
          <w:hyperlink w:anchor="__RefHeading___Toc5608748_73709187">
            <w:r>
              <w:rPr>
                <w:webHidden/>
                <w:rStyle w:val="IndexLink"/>
                <w:rtl w:val="true"/>
              </w:rPr>
              <w:t>خبر مهم</w:t>
            </w:r>
            <w:r>
              <w:rPr>
                <w:rStyle w:val="IndexLink"/>
                <w:rtl w:val="true"/>
              </w:rPr>
              <w:tab/>
            </w:r>
            <w:r>
              <w:rPr>
                <w:rStyle w:val="IndexLink"/>
              </w:rPr>
              <w:t>19</w:t>
            </w:r>
          </w:hyperlink>
        </w:p>
        <w:p>
          <w:pPr>
            <w:pStyle w:val="Contents3"/>
            <w:tabs>
              <w:tab w:val="clear" w:pos="8459"/>
              <w:tab w:val="right" w:pos="9026" w:leader="dot"/>
            </w:tabs>
            <w:rPr/>
          </w:pPr>
          <w:hyperlink w:anchor="__RefHeading___Toc5608750_73709187">
            <w:r>
              <w:rPr>
                <w:webHidden/>
                <w:rStyle w:val="IndexLink"/>
                <w:rtl w:val="true"/>
              </w:rPr>
              <w:t xml:space="preserve">مسأله </w:t>
            </w:r>
            <w:r>
              <w:rPr>
                <w:rStyle w:val="IndexLink"/>
                <w:rtl w:val="true"/>
              </w:rPr>
              <w:t xml:space="preserve">« </w:t>
            </w:r>
            <w:r>
              <w:rPr>
                <w:rStyle w:val="IndexLink"/>
                <w:rtl w:val="true"/>
              </w:rPr>
              <w:t xml:space="preserve">ولایت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نبأ عظیم </w:t>
            </w:r>
            <w:r>
              <w:rPr>
                <w:rStyle w:val="IndexLink"/>
                <w:rtl w:val="true"/>
              </w:rPr>
              <w:t>»</w:t>
              <w:tab/>
            </w:r>
            <w:r>
              <w:rPr>
                <w:rStyle w:val="IndexLink"/>
              </w:rPr>
              <w:t>19</w:t>
            </w:r>
          </w:hyperlink>
        </w:p>
        <w:p>
          <w:pPr>
            <w:pStyle w:val="Contents3"/>
            <w:tabs>
              <w:tab w:val="clear" w:pos="8459"/>
              <w:tab w:val="right" w:pos="9026" w:leader="dot"/>
            </w:tabs>
            <w:rPr/>
          </w:pPr>
          <w:hyperlink w:anchor="__RefHeading___Toc5608752_73709187">
            <w:r>
              <w:rPr>
                <w:webHidden/>
                <w:rStyle w:val="IndexLink"/>
                <w:rtl w:val="true"/>
              </w:rPr>
              <w:t>این‌همه تکیه بر معاد برای چیست ؟</w:t>
            </w:r>
            <w:r>
              <w:rPr>
                <w:rStyle w:val="IndexLink"/>
                <w:rtl w:val="true"/>
              </w:rPr>
              <w:tab/>
            </w:r>
            <w:r>
              <w:rPr>
                <w:rStyle w:val="IndexLink"/>
              </w:rPr>
              <w:t>24</w:t>
            </w:r>
          </w:hyperlink>
        </w:p>
        <w:p>
          <w:pPr>
            <w:pStyle w:val="Contents3"/>
            <w:tabs>
              <w:tab w:val="clear" w:pos="8459"/>
              <w:tab w:val="right" w:pos="9026" w:leader="dot"/>
            </w:tabs>
            <w:rPr/>
          </w:pPr>
          <w:hyperlink w:anchor="__RefHeading___Toc5608754_73709187">
            <w:r>
              <w:rPr>
                <w:webHidden/>
                <w:rStyle w:val="IndexLink"/>
                <w:rtl w:val="true"/>
              </w:rPr>
              <w:t>زمین بستر مناسبی برای آرامش شما</w:t>
            </w:r>
            <w:r>
              <w:rPr>
                <w:rStyle w:val="IndexLink"/>
                <w:rtl w:val="true"/>
              </w:rPr>
              <w:tab/>
            </w:r>
            <w:r>
              <w:rPr>
                <w:rStyle w:val="IndexLink"/>
              </w:rPr>
              <w:t>26</w:t>
            </w:r>
          </w:hyperlink>
        </w:p>
        <w:p>
          <w:pPr>
            <w:pStyle w:val="Contents3"/>
            <w:tabs>
              <w:tab w:val="clear" w:pos="8459"/>
              <w:tab w:val="right" w:pos="9026" w:leader="dot"/>
            </w:tabs>
            <w:rPr/>
          </w:pPr>
          <w:hyperlink w:anchor="__RefHeading___Toc5608756_73709187">
            <w:r>
              <w:rPr>
                <w:webHidden/>
                <w:rStyle w:val="IndexLink"/>
                <w:rtl w:val="true"/>
              </w:rPr>
              <w:t>چرا قرآن کوه‌ها را میخ‌های زمین می‌نامد ؟</w:t>
            </w:r>
            <w:r>
              <w:rPr>
                <w:rStyle w:val="IndexLink"/>
                <w:rtl w:val="true"/>
              </w:rPr>
              <w:tab/>
            </w:r>
            <w:r>
              <w:rPr>
                <w:rStyle w:val="IndexLink"/>
              </w:rPr>
              <w:t>27</w:t>
            </w:r>
          </w:hyperlink>
        </w:p>
        <w:p>
          <w:pPr>
            <w:pStyle w:val="Contents3"/>
            <w:tabs>
              <w:tab w:val="clear" w:pos="8459"/>
              <w:tab w:val="right" w:pos="9026" w:leader="dot"/>
            </w:tabs>
            <w:rPr/>
          </w:pPr>
          <w:hyperlink w:anchor="__RefHeading___Toc5608758_73709187">
            <w:r>
              <w:rPr>
                <w:webHidden/>
                <w:rStyle w:val="IndexLink"/>
                <w:rtl w:val="true"/>
              </w:rPr>
              <w:t xml:space="preserve">پیوند این آیات با مسأله </w:t>
            </w:r>
            <w:r>
              <w:rPr>
                <w:rStyle w:val="IndexLink"/>
                <w:rtl w:val="true"/>
              </w:rPr>
              <w:t xml:space="preserve">« </w:t>
            </w:r>
            <w:r>
              <w:rPr>
                <w:rStyle w:val="IndexLink"/>
                <w:rtl w:val="true"/>
              </w:rPr>
              <w:t xml:space="preserve">معاد </w:t>
            </w:r>
            <w:r>
              <w:rPr>
                <w:rStyle w:val="IndexLink"/>
                <w:rtl w:val="true"/>
              </w:rPr>
              <w:t>»</w:t>
              <w:tab/>
            </w:r>
            <w:r>
              <w:rPr>
                <w:rStyle w:val="IndexLink"/>
              </w:rPr>
              <w:t>40</w:t>
            </w:r>
          </w:hyperlink>
        </w:p>
        <w:p>
          <w:pPr>
            <w:pStyle w:val="Contents3"/>
            <w:tabs>
              <w:tab w:val="clear" w:pos="8459"/>
              <w:tab w:val="right" w:pos="9026" w:leader="dot"/>
            </w:tabs>
            <w:rPr/>
          </w:pPr>
          <w:hyperlink w:anchor="__RefHeading___Toc5608760_73709187">
            <w:r>
              <w:rPr>
                <w:webHidden/>
                <w:rStyle w:val="IndexLink"/>
                <w:rtl w:val="true"/>
              </w:rPr>
              <w:t>سرانجام روز موعود فرا می‌رسد</w:t>
            </w:r>
            <w:r>
              <w:rPr>
                <w:rStyle w:val="IndexLink"/>
                <w:rtl w:val="true"/>
              </w:rPr>
              <w:tab/>
            </w:r>
            <w:r>
              <w:rPr>
                <w:rStyle w:val="IndexLink"/>
              </w:rPr>
              <w:t>42</w:t>
            </w:r>
          </w:hyperlink>
        </w:p>
        <w:p>
          <w:pPr>
            <w:pStyle w:val="Contents3"/>
            <w:tabs>
              <w:tab w:val="clear" w:pos="8459"/>
              <w:tab w:val="right" w:pos="9026" w:leader="dot"/>
            </w:tabs>
            <w:rPr/>
          </w:pPr>
          <w:hyperlink w:anchor="__RefHeading___Toc5608762_73709187">
            <w:r>
              <w:rPr>
                <w:webHidden/>
                <w:rStyle w:val="IndexLink"/>
                <w:rtl w:val="true"/>
              </w:rPr>
              <w:t>سرنوشت شش مرحله‌ای کوه‌ها در قیامت</w:t>
            </w:r>
            <w:r>
              <w:rPr>
                <w:rStyle w:val="IndexLink"/>
                <w:rtl w:val="true"/>
              </w:rPr>
              <w:tab/>
            </w:r>
            <w:r>
              <w:rPr>
                <w:rStyle w:val="IndexLink"/>
              </w:rPr>
              <w:t>47</w:t>
            </w:r>
          </w:hyperlink>
        </w:p>
        <w:p>
          <w:pPr>
            <w:pStyle w:val="Contents3"/>
            <w:tabs>
              <w:tab w:val="clear" w:pos="8459"/>
              <w:tab w:val="right" w:pos="9026" w:leader="dot"/>
            </w:tabs>
            <w:rPr/>
          </w:pPr>
          <w:hyperlink w:anchor="__RefHeading___Toc5608764_73709187">
            <w:r>
              <w:rPr>
                <w:webHidden/>
                <w:rStyle w:val="IndexLink"/>
                <w:rtl w:val="true"/>
              </w:rPr>
              <w:t>جهنّم ، کمینگاه بزرگ</w:t>
            </w:r>
            <w:r>
              <w:rPr>
                <w:rStyle w:val="IndexLink"/>
                <w:rtl w:val="true"/>
              </w:rPr>
              <w:tab/>
            </w:r>
            <w:r>
              <w:rPr>
                <w:rStyle w:val="IndexLink"/>
              </w:rPr>
              <w:t>49</w:t>
            </w:r>
          </w:hyperlink>
        </w:p>
        <w:p>
          <w:pPr>
            <w:pStyle w:val="Contents3"/>
            <w:tabs>
              <w:tab w:val="clear" w:pos="8459"/>
              <w:tab w:val="right" w:pos="9026" w:leader="dot"/>
            </w:tabs>
            <w:rPr/>
          </w:pPr>
          <w:hyperlink w:anchor="__RefHeading___Toc5608766_73709187">
            <w:r>
              <w:rPr>
                <w:webHidden/>
                <w:rStyle w:val="IndexLink"/>
                <w:rtl w:val="true"/>
              </w:rPr>
              <w:t>بخشی‌از پاداش عظیم پرهیزگاران</w:t>
            </w:r>
            <w:r>
              <w:rPr>
                <w:rStyle w:val="IndexLink"/>
                <w:rtl w:val="true"/>
              </w:rPr>
              <w:tab/>
            </w:r>
            <w:r>
              <w:rPr>
                <w:rStyle w:val="IndexLink"/>
              </w:rPr>
              <w:t>55</w:t>
            </w:r>
          </w:hyperlink>
        </w:p>
        <w:p>
          <w:pPr>
            <w:pStyle w:val="Contents3"/>
            <w:tabs>
              <w:tab w:val="clear" w:pos="8459"/>
              <w:tab w:val="right" w:pos="9026" w:leader="dot"/>
            </w:tabs>
            <w:rPr/>
          </w:pPr>
          <w:hyperlink w:anchor="__RefHeading___Toc5608768_73709187">
            <w:r>
              <w:rPr>
                <w:webHidden/>
                <w:rStyle w:val="IndexLink"/>
                <w:rtl w:val="true"/>
              </w:rPr>
              <w:t xml:space="preserve">کافران می‌گویند </w:t>
            </w:r>
            <w:r>
              <w:rPr>
                <w:rStyle w:val="IndexLink"/>
                <w:rtl w:val="true"/>
              </w:rPr>
              <w:t xml:space="preserve">: </w:t>
            </w:r>
            <w:r>
              <w:rPr>
                <w:rStyle w:val="IndexLink"/>
                <w:rtl w:val="true"/>
              </w:rPr>
              <w:t>ای کاش خاک بودیم</w:t>
            </w:r>
            <w:r>
              <w:rPr>
                <w:rStyle w:val="IndexLink"/>
                <w:rtl w:val="true"/>
              </w:rPr>
              <w:tab/>
            </w:r>
            <w:r>
              <w:rPr>
                <w:rStyle w:val="IndexLink"/>
              </w:rPr>
              <w:t>65</w:t>
            </w:r>
          </w:hyperlink>
        </w:p>
        <w:p>
          <w:pPr>
            <w:pStyle w:val="Contents3"/>
            <w:tabs>
              <w:tab w:val="clear" w:pos="8459"/>
              <w:tab w:val="right" w:pos="9026" w:leader="dot"/>
            </w:tabs>
            <w:rPr/>
          </w:pPr>
          <w:hyperlink w:anchor="__RefHeading___Toc5608770_73709187">
            <w:r>
              <w:rPr>
                <w:webHidden/>
                <w:rStyle w:val="IndexLink"/>
                <w:rtl w:val="true"/>
              </w:rPr>
              <w:t xml:space="preserve">راه حل روشن ده‌گانه برای مسأله </w:t>
            </w:r>
            <w:r>
              <w:rPr>
                <w:rStyle w:val="IndexLink"/>
                <w:rtl w:val="true"/>
              </w:rPr>
              <w:t xml:space="preserve">« </w:t>
            </w:r>
            <w:r>
              <w:rPr>
                <w:rStyle w:val="IndexLink"/>
                <w:rtl w:val="true"/>
              </w:rPr>
              <w:t xml:space="preserve">جبر و اختیار </w:t>
            </w:r>
            <w:r>
              <w:rPr>
                <w:rStyle w:val="IndexLink"/>
                <w:rtl w:val="true"/>
              </w:rPr>
              <w:t>»</w:t>
              <w:tab/>
            </w:r>
            <w:r>
              <w:rPr>
                <w:rStyle w:val="IndexLink"/>
              </w:rPr>
              <w:t>67</w:t>
            </w:r>
          </w:hyperlink>
        </w:p>
        <w:p>
          <w:pPr>
            <w:pStyle w:val="Contents3"/>
            <w:tabs>
              <w:tab w:val="clear" w:pos="8459"/>
              <w:tab w:val="right" w:pos="9026" w:leader="dot"/>
            </w:tabs>
            <w:rPr/>
          </w:pPr>
          <w:hyperlink w:anchor="__RefHeading___Toc5608772_73709187">
            <w:r>
              <w:rPr>
                <w:webHidden/>
                <w:rStyle w:val="IndexLink"/>
                <w:rtl w:val="true"/>
              </w:rPr>
              <w:t>چرا برخی افراد به سرنوشت جبری معتقدند ؟</w:t>
            </w:r>
            <w:r>
              <w:rPr>
                <w:rStyle w:val="IndexLink"/>
                <w:rtl w:val="true"/>
              </w:rPr>
              <w:tab/>
            </w:r>
            <w:r>
              <w:rPr>
                <w:rStyle w:val="IndexLink"/>
              </w:rPr>
              <w:t>70</w:t>
            </w:r>
          </w:hyperlink>
        </w:p>
        <w:p>
          <w:pPr>
            <w:pStyle w:val="Contents2"/>
            <w:tabs>
              <w:tab w:val="clear" w:pos="8743"/>
              <w:tab w:val="right" w:pos="9026" w:leader="dot"/>
            </w:tabs>
            <w:rPr/>
          </w:pPr>
          <w:hyperlink w:anchor="__RefHeading___Toc5608774_73709187">
            <w:r>
              <w:rPr>
                <w:webHidden/>
                <w:rStyle w:val="IndexLink"/>
                <w:rtl w:val="true"/>
              </w:rPr>
              <w:t>سوره نازعات</w:t>
            </w:r>
            <w:r>
              <w:rPr>
                <w:rStyle w:val="IndexLink"/>
                <w:rtl w:val="true"/>
              </w:rPr>
              <w:tab/>
            </w:r>
            <w:r>
              <w:rPr>
                <w:rStyle w:val="IndexLink"/>
              </w:rPr>
              <w:t>72</w:t>
            </w:r>
          </w:hyperlink>
        </w:p>
        <w:p>
          <w:pPr>
            <w:pStyle w:val="Contents3"/>
            <w:tabs>
              <w:tab w:val="clear" w:pos="8459"/>
              <w:tab w:val="right" w:pos="9026" w:leader="dot"/>
            </w:tabs>
            <w:rPr/>
          </w:pPr>
          <w:hyperlink w:anchor="__RefHeading___Toc5608776_73709187">
            <w:r>
              <w:rPr>
                <w:webHidden/>
                <w:rStyle w:val="IndexLink"/>
                <w:rtl w:val="true"/>
              </w:rPr>
              <w:t>سوگند به این فرشتگان پرتلاش</w:t>
            </w:r>
            <w:r>
              <w:rPr>
                <w:rStyle w:val="IndexLink"/>
                <w:rtl w:val="true"/>
              </w:rPr>
              <w:tab/>
            </w:r>
            <w:r>
              <w:rPr>
                <w:rStyle w:val="IndexLink"/>
              </w:rPr>
              <w:t>72</w:t>
            </w:r>
          </w:hyperlink>
        </w:p>
        <w:p>
          <w:pPr>
            <w:pStyle w:val="Contents3"/>
            <w:tabs>
              <w:tab w:val="clear" w:pos="8459"/>
              <w:tab w:val="right" w:pos="9026" w:leader="dot"/>
            </w:tabs>
            <w:rPr/>
          </w:pPr>
          <w:hyperlink w:anchor="__RefHeading___Toc5608778_73709187">
            <w:r>
              <w:rPr>
                <w:webHidden/>
                <w:rStyle w:val="IndexLink"/>
                <w:rtl w:val="true"/>
              </w:rPr>
              <w:t>مراحل پنجگانه اجرای فرمان‌های الهی توسط فرشتگان</w:t>
            </w:r>
            <w:r>
              <w:rPr>
                <w:rStyle w:val="IndexLink"/>
                <w:rtl w:val="true"/>
              </w:rPr>
              <w:tab/>
            </w:r>
            <w:r>
              <w:rPr>
                <w:rStyle w:val="IndexLink"/>
              </w:rPr>
              <w:t>76</w:t>
            </w:r>
          </w:hyperlink>
        </w:p>
        <w:p>
          <w:pPr>
            <w:pStyle w:val="Contents3"/>
            <w:tabs>
              <w:tab w:val="clear" w:pos="8459"/>
              <w:tab w:val="right" w:pos="9026" w:leader="dot"/>
            </w:tabs>
            <w:rPr/>
          </w:pPr>
          <w:hyperlink w:anchor="__RefHeading___Toc5608780_73709187">
            <w:r>
              <w:rPr>
                <w:webHidden/>
                <w:rStyle w:val="IndexLink"/>
                <w:rtl w:val="true"/>
              </w:rPr>
              <w:t>معاد تنها با یک صیحه عظیم رخ می‌دهد</w:t>
            </w:r>
            <w:r>
              <w:rPr>
                <w:rStyle w:val="IndexLink"/>
                <w:rtl w:val="true"/>
              </w:rPr>
              <w:tab/>
            </w:r>
            <w:r>
              <w:rPr>
                <w:rStyle w:val="IndexLink"/>
              </w:rPr>
              <w:t>81</w:t>
            </w:r>
          </w:hyperlink>
        </w:p>
        <w:p>
          <w:pPr>
            <w:pStyle w:val="Contents3"/>
            <w:tabs>
              <w:tab w:val="clear" w:pos="8459"/>
              <w:tab w:val="right" w:pos="9026" w:leader="dot"/>
            </w:tabs>
            <w:rPr/>
          </w:pPr>
          <w:hyperlink w:anchor="__RefHeading___Toc5608782_73709187">
            <w:r>
              <w:rPr>
                <w:webHidden/>
                <w:rStyle w:val="IndexLink"/>
                <w:rtl w:val="true"/>
              </w:rPr>
              <w:t xml:space="preserve">آفرینش شما مشکل‌تر است یا آسمان‌ها؟ </w:t>
            </w:r>
            <w:r>
              <w:rPr>
                <w:rStyle w:val="IndexLink"/>
                <w:rtl w:val="true"/>
              </w:rPr>
              <w:t>(</w:t>
            </w:r>
            <w:r>
              <w:rPr>
                <w:rStyle w:val="IndexLink"/>
                <w:rtl w:val="true"/>
              </w:rPr>
              <w:t>دلیل دیگری بر معاد</w:t>
            </w:r>
            <w:r>
              <w:rPr>
                <w:rStyle w:val="IndexLink"/>
                <w:rtl w:val="true"/>
              </w:rPr>
              <w:t>)</w:t>
              <w:tab/>
            </w:r>
            <w:r>
              <w:rPr>
                <w:rStyle w:val="IndexLink"/>
              </w:rPr>
              <w:t>82</w:t>
            </w:r>
          </w:hyperlink>
        </w:p>
        <w:p>
          <w:pPr>
            <w:pStyle w:val="Contents3"/>
            <w:tabs>
              <w:tab w:val="clear" w:pos="8459"/>
              <w:tab w:val="right" w:pos="9026" w:leader="dot"/>
            </w:tabs>
            <w:rPr/>
          </w:pPr>
          <w:hyperlink w:anchor="__RefHeading___Toc5608784_73709187">
            <w:r>
              <w:rPr>
                <w:webHidden/>
                <w:rStyle w:val="IndexLink"/>
                <w:rtl w:val="true"/>
              </w:rPr>
              <w:t xml:space="preserve">رابطه </w:t>
            </w:r>
            <w:r>
              <w:rPr>
                <w:rStyle w:val="IndexLink"/>
                <w:rtl w:val="true"/>
              </w:rPr>
              <w:t xml:space="preserve">« </w:t>
            </w:r>
            <w:r>
              <w:rPr>
                <w:rStyle w:val="IndexLink"/>
                <w:rtl w:val="true"/>
              </w:rPr>
              <w:t xml:space="preserve">طغیان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دنیاپرستی </w:t>
            </w:r>
            <w:r>
              <w:rPr>
                <w:rStyle w:val="IndexLink"/>
                <w:rtl w:val="true"/>
              </w:rPr>
              <w:t>»</w:t>
              <w:tab/>
            </w:r>
            <w:r>
              <w:rPr>
                <w:rStyle w:val="IndexLink"/>
              </w:rPr>
              <w:t>91</w:t>
            </w:r>
          </w:hyperlink>
        </w:p>
        <w:p>
          <w:pPr>
            <w:pStyle w:val="Contents3"/>
            <w:tabs>
              <w:tab w:val="clear" w:pos="8459"/>
              <w:tab w:val="right" w:pos="9026" w:leader="dot"/>
            </w:tabs>
            <w:rPr/>
          </w:pPr>
          <w:hyperlink w:anchor="__RefHeading___Toc5608786_73709187">
            <w:r>
              <w:rPr>
                <w:webHidden/>
                <w:rStyle w:val="IndexLink"/>
                <w:rtl w:val="true"/>
              </w:rPr>
              <w:t>آن‌ها که نفس را از هوا و هوس بازدارند</w:t>
            </w:r>
            <w:r>
              <w:rPr>
                <w:rStyle w:val="IndexLink"/>
                <w:rtl w:val="true"/>
              </w:rPr>
              <w:tab/>
            </w:r>
            <w:r>
              <w:rPr>
                <w:rStyle w:val="IndexLink"/>
              </w:rPr>
              <w:t>92</w:t>
            </w:r>
          </w:hyperlink>
        </w:p>
        <w:p>
          <w:pPr>
            <w:pStyle w:val="Contents3"/>
            <w:tabs>
              <w:tab w:val="clear" w:pos="8459"/>
              <w:tab w:val="right" w:pos="9026" w:leader="dot"/>
            </w:tabs>
            <w:rPr/>
          </w:pPr>
          <w:hyperlink w:anchor="__RefHeading___Toc5608788_73709187">
            <w:r>
              <w:rPr>
                <w:webHidden/>
                <w:rStyle w:val="IndexLink"/>
                <w:rtl w:val="true"/>
              </w:rPr>
              <w:t>«</w:t>
            </w:r>
            <w:r>
              <w:rPr>
                <w:rStyle w:val="IndexLink"/>
                <w:rtl w:val="true"/>
              </w:rPr>
              <w:t>مقام ربّ</w:t>
            </w:r>
            <w:r>
              <w:rPr>
                <w:rStyle w:val="IndexLink"/>
                <w:rtl w:val="true"/>
              </w:rPr>
              <w:t xml:space="preserve">» </w:t>
            </w:r>
            <w:r>
              <w:rPr>
                <w:rStyle w:val="IndexLink"/>
                <w:rtl w:val="true"/>
              </w:rPr>
              <w:t>چیست ؟</w:t>
            </w:r>
            <w:r>
              <w:rPr>
                <w:rStyle w:val="IndexLink"/>
                <w:rtl w:val="true"/>
              </w:rPr>
              <w:tab/>
            </w:r>
            <w:r>
              <w:rPr>
                <w:rStyle w:val="IndexLink"/>
              </w:rPr>
              <w:t>93</w:t>
            </w:r>
          </w:hyperlink>
        </w:p>
        <w:p>
          <w:pPr>
            <w:pStyle w:val="Contents3"/>
            <w:tabs>
              <w:tab w:val="clear" w:pos="8459"/>
              <w:tab w:val="right" w:pos="9026" w:leader="dot"/>
            </w:tabs>
            <w:rPr/>
          </w:pPr>
          <w:hyperlink w:anchor="__RefHeading___Toc5608790_73709187">
            <w:r>
              <w:rPr>
                <w:webHidden/>
                <w:rStyle w:val="IndexLink"/>
                <w:rtl w:val="true"/>
              </w:rPr>
              <w:t>تاریخ قیامت را فقط خدا می‌داند</w:t>
            </w:r>
            <w:r>
              <w:rPr>
                <w:rStyle w:val="IndexLink"/>
                <w:rtl w:val="true"/>
              </w:rPr>
              <w:tab/>
            </w:r>
            <w:r>
              <w:rPr>
                <w:rStyle w:val="IndexLink"/>
              </w:rPr>
              <w:t>94</w:t>
            </w:r>
          </w:hyperlink>
        </w:p>
        <w:p>
          <w:pPr>
            <w:pStyle w:val="Contents3"/>
            <w:tabs>
              <w:tab w:val="clear" w:pos="8459"/>
              <w:tab w:val="right" w:pos="9026" w:leader="dot"/>
            </w:tabs>
            <w:rPr/>
          </w:pPr>
          <w:hyperlink w:anchor="__RefHeading___Toc5608792_73709187">
            <w:r>
              <w:rPr>
                <w:webHidden/>
                <w:rStyle w:val="IndexLink"/>
                <w:rtl w:val="true"/>
              </w:rPr>
              <w:t xml:space="preserve">احساس </w:t>
            </w:r>
            <w:r>
              <w:rPr>
                <w:rStyle w:val="IndexLink"/>
                <w:rtl w:val="true"/>
              </w:rPr>
              <w:t xml:space="preserve">« </w:t>
            </w:r>
            <w:r>
              <w:rPr>
                <w:rStyle w:val="IndexLink"/>
                <w:rtl w:val="true"/>
              </w:rPr>
              <w:t xml:space="preserve">مسؤولیت </w:t>
            </w:r>
            <w:r>
              <w:rPr>
                <w:rStyle w:val="IndexLink"/>
                <w:rtl w:val="true"/>
              </w:rPr>
              <w:t xml:space="preserve">» </w:t>
            </w:r>
            <w:r>
              <w:rPr>
                <w:rStyle w:val="IndexLink"/>
                <w:rtl w:val="true"/>
              </w:rPr>
              <w:t xml:space="preserve">عامل </w:t>
            </w:r>
            <w:r>
              <w:rPr>
                <w:rStyle w:val="IndexLink"/>
                <w:rtl w:val="true"/>
              </w:rPr>
              <w:t xml:space="preserve">« </w:t>
            </w:r>
            <w:r>
              <w:rPr>
                <w:rStyle w:val="IndexLink"/>
                <w:rtl w:val="true"/>
              </w:rPr>
              <w:t xml:space="preserve">هدایت </w:t>
            </w:r>
            <w:r>
              <w:rPr>
                <w:rStyle w:val="IndexLink"/>
                <w:rtl w:val="true"/>
              </w:rPr>
              <w:t xml:space="preserve">» </w:t>
            </w:r>
            <w:r>
              <w:rPr>
                <w:rStyle w:val="IndexLink"/>
                <w:rtl w:val="true"/>
              </w:rPr>
              <w:t>است</w:t>
            </w:r>
            <w:r>
              <w:rPr>
                <w:rStyle w:val="IndexLink"/>
                <w:rtl w:val="true"/>
              </w:rPr>
              <w:tab/>
            </w:r>
            <w:r>
              <w:rPr>
                <w:rStyle w:val="IndexLink"/>
              </w:rPr>
              <w:t>96</w:t>
            </w:r>
          </w:hyperlink>
        </w:p>
        <w:p>
          <w:pPr>
            <w:pStyle w:val="Contents2"/>
            <w:tabs>
              <w:tab w:val="clear" w:pos="8743"/>
              <w:tab w:val="right" w:pos="9026" w:leader="dot"/>
            </w:tabs>
            <w:rPr/>
          </w:pPr>
          <w:hyperlink w:anchor="__RefHeading___Toc5608794_73709187">
            <w:r>
              <w:rPr>
                <w:webHidden/>
                <w:rStyle w:val="IndexLink"/>
                <w:rtl w:val="true"/>
              </w:rPr>
              <w:t>سوره عَبَس</w:t>
            </w:r>
            <w:r>
              <w:rPr>
                <w:rStyle w:val="IndexLink"/>
                <w:rtl w:val="true"/>
              </w:rPr>
              <w:tab/>
            </w:r>
            <w:r>
              <w:rPr>
                <w:rStyle w:val="IndexLink"/>
              </w:rPr>
              <w:t>98</w:t>
            </w:r>
          </w:hyperlink>
        </w:p>
        <w:p>
          <w:pPr>
            <w:pStyle w:val="Contents3"/>
            <w:tabs>
              <w:tab w:val="clear" w:pos="8459"/>
              <w:tab w:val="right" w:pos="9026" w:leader="dot"/>
            </w:tabs>
            <w:rPr/>
          </w:pPr>
          <w:hyperlink w:anchor="__RefHeading___Toc5608796_73709187">
            <w:r>
              <w:rPr>
                <w:webHidden/>
                <w:rStyle w:val="IndexLink"/>
                <w:rtl w:val="true"/>
              </w:rPr>
              <w:t>انسان‌باید به‌غذای‌جسمی‌وروحی‌خودبنگرد</w:t>
            </w:r>
            <w:r>
              <w:rPr>
                <w:rStyle w:val="IndexLink"/>
                <w:rtl w:val="true"/>
              </w:rPr>
              <w:tab/>
            </w:r>
            <w:r>
              <w:rPr>
                <w:rStyle w:val="IndexLink"/>
              </w:rPr>
              <w:t>98</w:t>
            </w:r>
          </w:hyperlink>
        </w:p>
        <w:p>
          <w:pPr>
            <w:pStyle w:val="Contents3"/>
            <w:tabs>
              <w:tab w:val="clear" w:pos="8459"/>
              <w:tab w:val="right" w:pos="9026" w:leader="dot"/>
            </w:tabs>
            <w:rPr/>
          </w:pPr>
          <w:hyperlink w:anchor="__RefHeading___Toc5608798_73709187">
            <w:r>
              <w:rPr>
                <w:webHidden/>
                <w:rStyle w:val="IndexLink"/>
                <w:rtl w:val="true"/>
              </w:rPr>
              <w:t>آب باران مهم‌ترین مایه حیات است</w:t>
            </w:r>
            <w:r>
              <w:rPr>
                <w:rStyle w:val="IndexLink"/>
                <w:rtl w:val="true"/>
              </w:rPr>
              <w:tab/>
            </w:r>
            <w:r>
              <w:rPr>
                <w:rStyle w:val="IndexLink"/>
              </w:rPr>
              <w:t>101</w:t>
            </w:r>
          </w:hyperlink>
        </w:p>
        <w:p>
          <w:pPr>
            <w:pStyle w:val="Contents3"/>
            <w:tabs>
              <w:tab w:val="clear" w:pos="8459"/>
              <w:tab w:val="right" w:pos="9026" w:leader="dot"/>
            </w:tabs>
            <w:rPr/>
          </w:pPr>
          <w:hyperlink w:anchor="__RefHeading___Toc5608800_73709187">
            <w:r>
              <w:rPr>
                <w:webHidden/>
                <w:rStyle w:val="IndexLink"/>
                <w:rtl w:val="true"/>
              </w:rPr>
              <w:t>روییدنی‌های هشتگانه،ارکان اساسی غذای‌انسان‌یا حیوان</w:t>
            </w:r>
            <w:r>
              <w:rPr>
                <w:rStyle w:val="IndexLink"/>
                <w:rtl w:val="true"/>
              </w:rPr>
              <w:tab/>
            </w:r>
            <w:r>
              <w:rPr>
                <w:rStyle w:val="IndexLink"/>
              </w:rPr>
              <w:t>103</w:t>
            </w:r>
          </w:hyperlink>
        </w:p>
        <w:p>
          <w:pPr>
            <w:pStyle w:val="Contents3"/>
            <w:tabs>
              <w:tab w:val="clear" w:pos="8459"/>
              <w:tab w:val="right" w:pos="9026" w:leader="dot"/>
            </w:tabs>
            <w:rPr/>
          </w:pPr>
          <w:hyperlink w:anchor="__RefHeading___Toc5608802_73709187">
            <w:r>
              <w:rPr>
                <w:webHidden/>
                <w:rStyle w:val="IndexLink"/>
                <w:rtl w:val="true"/>
              </w:rPr>
              <w:t>اهمیت مواد غذایی زیتون و خرما و انگور</w:t>
            </w:r>
            <w:r>
              <w:rPr>
                <w:rStyle w:val="IndexLink"/>
                <w:rtl w:val="true"/>
              </w:rPr>
              <w:tab/>
            </w:r>
            <w:r>
              <w:rPr>
                <w:rStyle w:val="IndexLink"/>
              </w:rPr>
              <w:t>105</w:t>
            </w:r>
          </w:hyperlink>
        </w:p>
        <w:p>
          <w:pPr>
            <w:pStyle w:val="Contents3"/>
            <w:tabs>
              <w:tab w:val="clear" w:pos="8459"/>
              <w:tab w:val="right" w:pos="9026" w:leader="dot"/>
            </w:tabs>
            <w:rPr/>
          </w:pPr>
          <w:hyperlink w:anchor="__RefHeading___Toc5608804_73709187">
            <w:r>
              <w:rPr>
                <w:webHidden/>
                <w:rStyle w:val="IndexLink"/>
                <w:rtl w:val="true"/>
              </w:rPr>
              <w:t>عمده مواد غذایی سالم گیاهان، حبوبات و میوه‌ها می‌باشد</w:t>
            </w:r>
            <w:r>
              <w:rPr>
                <w:rStyle w:val="IndexLink"/>
                <w:rtl w:val="true"/>
              </w:rPr>
              <w:tab/>
            </w:r>
            <w:r>
              <w:rPr>
                <w:rStyle w:val="IndexLink"/>
              </w:rPr>
              <w:t>112</w:t>
            </w:r>
          </w:hyperlink>
        </w:p>
        <w:p>
          <w:pPr>
            <w:pStyle w:val="Contents2"/>
            <w:tabs>
              <w:tab w:val="clear" w:pos="8743"/>
              <w:tab w:val="right" w:pos="9026" w:leader="dot"/>
            </w:tabs>
            <w:rPr/>
          </w:pPr>
          <w:hyperlink w:anchor="__RefHeading___Toc5608806_73709187">
            <w:r>
              <w:rPr>
                <w:webHidden/>
                <w:rStyle w:val="IndexLink"/>
                <w:rtl w:val="true"/>
              </w:rPr>
              <w:t>سوره تَکویر</w:t>
            </w:r>
            <w:r>
              <w:rPr>
                <w:rStyle w:val="IndexLink"/>
                <w:rtl w:val="true"/>
              </w:rPr>
              <w:tab/>
            </w:r>
            <w:r>
              <w:rPr>
                <w:rStyle w:val="IndexLink"/>
              </w:rPr>
              <w:t>115</w:t>
            </w:r>
          </w:hyperlink>
        </w:p>
        <w:p>
          <w:pPr>
            <w:pStyle w:val="Contents3"/>
            <w:tabs>
              <w:tab w:val="clear" w:pos="8459"/>
              <w:tab w:val="right" w:pos="9026" w:leader="dot"/>
            </w:tabs>
            <w:rPr/>
          </w:pPr>
          <w:hyperlink w:anchor="__RefHeading___Toc5608808_73709187">
            <w:r>
              <w:rPr>
                <w:webHidden/>
                <w:rStyle w:val="IndexLink"/>
                <w:rtl w:val="true"/>
              </w:rPr>
              <w:t>سوره تَکویر</w:t>
            </w:r>
            <w:r>
              <w:rPr>
                <w:rStyle w:val="IndexLink"/>
                <w:rtl w:val="true"/>
              </w:rPr>
              <w:tab/>
            </w:r>
            <w:r>
              <w:rPr>
                <w:rStyle w:val="IndexLink"/>
              </w:rPr>
              <w:t>115</w:t>
            </w:r>
          </w:hyperlink>
        </w:p>
        <w:p>
          <w:pPr>
            <w:pStyle w:val="Contents3"/>
            <w:tabs>
              <w:tab w:val="clear" w:pos="8459"/>
              <w:tab w:val="right" w:pos="9026" w:leader="dot"/>
            </w:tabs>
            <w:rPr/>
          </w:pPr>
          <w:hyperlink w:anchor="__RefHeading___Toc5608810_73709187">
            <w:r>
              <w:rPr>
                <w:webHidden/>
                <w:rStyle w:val="IndexLink"/>
                <w:rtl w:val="true"/>
              </w:rPr>
              <w:t>آیا رستاخیز برای حیوانات هم وجود دارد ؟</w:t>
            </w:r>
            <w:r>
              <w:rPr>
                <w:rStyle w:val="IndexLink"/>
                <w:rtl w:val="true"/>
              </w:rPr>
              <w:tab/>
            </w:r>
            <w:r>
              <w:rPr>
                <w:rStyle w:val="IndexLink"/>
              </w:rPr>
              <w:t>115</w:t>
            </w:r>
          </w:hyperlink>
        </w:p>
        <w:p>
          <w:pPr>
            <w:pStyle w:val="Contents3"/>
            <w:tabs>
              <w:tab w:val="clear" w:pos="8459"/>
              <w:tab w:val="right" w:pos="9026" w:leader="dot"/>
            </w:tabs>
            <w:rPr/>
          </w:pPr>
          <w:hyperlink w:anchor="__RefHeading___Toc5608812_73709187">
            <w:r>
              <w:rPr>
                <w:webHidden/>
                <w:rStyle w:val="IndexLink"/>
                <w:rtl w:val="true"/>
              </w:rPr>
              <w:t>اگر حیوانات رستاخیز دارند ، تکلیف هم دارند ؟</w:t>
            </w:r>
            <w:r>
              <w:rPr>
                <w:rStyle w:val="IndexLink"/>
                <w:rtl w:val="true"/>
              </w:rPr>
              <w:tab/>
            </w:r>
            <w:r>
              <w:rPr>
                <w:rStyle w:val="IndexLink"/>
              </w:rPr>
              <w:t>119</w:t>
            </w:r>
          </w:hyperlink>
        </w:p>
        <w:p>
          <w:pPr>
            <w:pStyle w:val="Contents2"/>
            <w:tabs>
              <w:tab w:val="clear" w:pos="8743"/>
              <w:tab w:val="right" w:pos="9026" w:leader="dot"/>
            </w:tabs>
            <w:rPr/>
          </w:pPr>
          <w:hyperlink w:anchor="__RefHeading___Toc5608814_73709187">
            <w:r>
              <w:rPr>
                <w:webHidden/>
                <w:rStyle w:val="IndexLink"/>
                <w:rtl w:val="true"/>
              </w:rPr>
              <w:t>سوره بُرُوج</w:t>
            </w:r>
            <w:r>
              <w:rPr>
                <w:rStyle w:val="IndexLink"/>
                <w:rtl w:val="true"/>
              </w:rPr>
              <w:tab/>
            </w:r>
            <w:r>
              <w:rPr>
                <w:rStyle w:val="IndexLink"/>
              </w:rPr>
              <w:t>122</w:t>
            </w:r>
          </w:hyperlink>
        </w:p>
        <w:p>
          <w:pPr>
            <w:pStyle w:val="Contents3"/>
            <w:tabs>
              <w:tab w:val="clear" w:pos="8459"/>
              <w:tab w:val="right" w:pos="9026" w:leader="dot"/>
            </w:tabs>
            <w:rPr/>
          </w:pPr>
          <w:hyperlink w:anchor="__RefHeading___Toc5608816_73709187">
            <w:r>
              <w:rPr>
                <w:webHidden/>
                <w:rStyle w:val="IndexLink"/>
                <w:rtl w:val="true"/>
              </w:rPr>
              <w:t>سوره بُرُوج</w:t>
            </w:r>
            <w:r>
              <w:rPr>
                <w:rStyle w:val="IndexLink"/>
                <w:rtl w:val="true"/>
              </w:rPr>
              <w:tab/>
            </w:r>
            <w:r>
              <w:rPr>
                <w:rStyle w:val="IndexLink"/>
              </w:rPr>
              <w:t>122</w:t>
            </w:r>
          </w:hyperlink>
        </w:p>
        <w:p>
          <w:pPr>
            <w:pStyle w:val="Contents3"/>
            <w:tabs>
              <w:tab w:val="clear" w:pos="8459"/>
              <w:tab w:val="right" w:pos="9026" w:leader="dot"/>
            </w:tabs>
            <w:rPr/>
          </w:pPr>
          <w:hyperlink w:anchor="__RefHeading___Toc5608818_73709187">
            <w:r>
              <w:rPr>
                <w:webHidden/>
                <w:rStyle w:val="IndexLink"/>
                <w:rtl w:val="true"/>
              </w:rPr>
              <w:t>مؤمنان در برابر کوره‌های آدم‌سوزی</w:t>
            </w:r>
            <w:r>
              <w:rPr>
                <w:rStyle w:val="IndexLink"/>
                <w:rtl w:val="true"/>
              </w:rPr>
              <w:tab/>
            </w:r>
            <w:r>
              <w:rPr>
                <w:rStyle w:val="IndexLink"/>
              </w:rPr>
              <w:t>125</w:t>
            </w:r>
          </w:hyperlink>
        </w:p>
        <w:p>
          <w:pPr>
            <w:pStyle w:val="Contents3"/>
            <w:tabs>
              <w:tab w:val="clear" w:pos="8459"/>
              <w:tab w:val="right" w:pos="9026" w:leader="dot"/>
            </w:tabs>
            <w:rPr/>
          </w:pPr>
          <w:hyperlink w:anchor="__RefHeading___Toc5608820_73709187">
            <w:r>
              <w:rPr>
                <w:webHidden/>
                <w:rStyle w:val="IndexLink"/>
                <w:rtl w:val="true"/>
              </w:rPr>
              <w:t>اصحاب اخدود چه کسانی بودند؟</w:t>
            </w:r>
            <w:r>
              <w:rPr>
                <w:rStyle w:val="IndexLink"/>
                <w:rtl w:val="true"/>
              </w:rPr>
              <w:tab/>
            </w:r>
            <w:r>
              <w:rPr>
                <w:rStyle w:val="IndexLink"/>
              </w:rPr>
              <w:t>129</w:t>
            </w:r>
          </w:hyperlink>
        </w:p>
        <w:p>
          <w:pPr>
            <w:pStyle w:val="Contents3"/>
            <w:tabs>
              <w:tab w:val="clear" w:pos="8459"/>
              <w:tab w:val="right" w:pos="9026" w:leader="dot"/>
            </w:tabs>
            <w:rPr/>
          </w:pPr>
          <w:hyperlink w:anchor="__RefHeading___Toc5608822_73709187">
            <w:r>
              <w:rPr>
                <w:webHidden/>
                <w:rStyle w:val="IndexLink"/>
                <w:rtl w:val="true"/>
              </w:rPr>
              <w:t>شکنجه‌گران دربرابرمجازات‌الهی</w:t>
            </w:r>
            <w:r>
              <w:rPr>
                <w:rStyle w:val="IndexLink"/>
                <w:rtl w:val="true"/>
              </w:rPr>
              <w:tab/>
            </w:r>
            <w:r>
              <w:rPr>
                <w:rStyle w:val="IndexLink"/>
              </w:rPr>
              <w:t>133</w:t>
            </w:r>
          </w:hyperlink>
        </w:p>
        <w:p>
          <w:pPr>
            <w:pStyle w:val="Contents2"/>
            <w:tabs>
              <w:tab w:val="clear" w:pos="8743"/>
              <w:tab w:val="right" w:pos="9026" w:leader="dot"/>
            </w:tabs>
            <w:rPr/>
          </w:pPr>
          <w:hyperlink w:anchor="__RefHeading___Toc5608824_73709187">
            <w:r>
              <w:rPr>
                <w:webHidden/>
                <w:rStyle w:val="IndexLink"/>
                <w:rtl w:val="true"/>
              </w:rPr>
              <w:t>سوره طارِق</w:t>
            </w:r>
            <w:r>
              <w:rPr>
                <w:rStyle w:val="IndexLink"/>
                <w:rtl w:val="true"/>
              </w:rPr>
              <w:tab/>
            </w:r>
            <w:r>
              <w:rPr>
                <w:rStyle w:val="IndexLink"/>
              </w:rPr>
              <w:t>136</w:t>
            </w:r>
          </w:hyperlink>
        </w:p>
        <w:p>
          <w:pPr>
            <w:pStyle w:val="Contents2"/>
            <w:tabs>
              <w:tab w:val="clear" w:pos="8743"/>
              <w:tab w:val="right" w:pos="9026" w:leader="dot"/>
            </w:tabs>
            <w:rPr/>
          </w:pPr>
          <w:hyperlink w:anchor="__RefHeading___Toc5608826_73709187">
            <w:r>
              <w:rPr>
                <w:webHidden/>
                <w:rStyle w:val="IndexLink"/>
                <w:rtl w:val="true"/>
              </w:rPr>
              <w:t>سوره اَعلی</w:t>
            </w:r>
            <w:r>
              <w:rPr>
                <w:rStyle w:val="IndexLink"/>
                <w:rtl w:val="true"/>
              </w:rPr>
              <w:tab/>
            </w:r>
            <w:r>
              <w:rPr>
                <w:rStyle w:val="IndexLink"/>
              </w:rPr>
              <w:t>141</w:t>
            </w:r>
          </w:hyperlink>
        </w:p>
        <w:p>
          <w:pPr>
            <w:pStyle w:val="Contents3"/>
            <w:tabs>
              <w:tab w:val="clear" w:pos="8459"/>
              <w:tab w:val="right" w:pos="9026" w:leader="dot"/>
            </w:tabs>
            <w:rPr/>
          </w:pPr>
          <w:hyperlink w:anchor="__RefHeading___Toc5608828_73709187">
            <w:r>
              <w:rPr>
                <w:webHidden/>
                <w:rStyle w:val="IndexLink"/>
                <w:rtl w:val="true"/>
              </w:rPr>
              <w:t>خداوند بزرگ را تسبیح گوی</w:t>
            </w:r>
            <w:r>
              <w:rPr>
                <w:rStyle w:val="IndexLink"/>
                <w:rtl w:val="true"/>
              </w:rPr>
              <w:tab/>
            </w:r>
            <w:r>
              <w:rPr>
                <w:rStyle w:val="IndexLink"/>
              </w:rPr>
              <w:t>141</w:t>
            </w:r>
          </w:hyperlink>
        </w:p>
        <w:p>
          <w:pPr>
            <w:pStyle w:val="Contents3"/>
            <w:tabs>
              <w:tab w:val="clear" w:pos="8459"/>
              <w:tab w:val="right" w:pos="9026" w:leader="dot"/>
            </w:tabs>
            <w:rPr/>
          </w:pPr>
          <w:hyperlink w:anchor="__RefHeading___Toc5608830_73709187">
            <w:r>
              <w:rPr>
                <w:webHidden/>
                <w:rStyle w:val="IndexLink"/>
                <w:rtl w:val="true"/>
              </w:rPr>
              <w:t>نمونه‌هایی از تقدیر و هدایت عمومی موجودات</w:t>
            </w:r>
            <w:r>
              <w:rPr>
                <w:rStyle w:val="IndexLink"/>
                <w:rtl w:val="true"/>
              </w:rPr>
              <w:tab/>
            </w:r>
            <w:r>
              <w:rPr>
                <w:rStyle w:val="IndexLink"/>
              </w:rPr>
              <w:t>143</w:t>
            </w:r>
          </w:hyperlink>
        </w:p>
        <w:p>
          <w:pPr>
            <w:pStyle w:val="Contents3"/>
            <w:tabs>
              <w:tab w:val="clear" w:pos="8459"/>
              <w:tab w:val="right" w:pos="9026" w:leader="dot"/>
            </w:tabs>
            <w:rPr/>
          </w:pPr>
          <w:hyperlink w:anchor="__RefHeading___Toc5608832_73709187">
            <w:r>
              <w:rPr>
                <w:webHidden/>
                <w:rStyle w:val="IndexLink"/>
                <w:rtl w:val="true"/>
              </w:rPr>
              <w:t>دلایل پنجگانه ربوبیت عالی پروردگار</w:t>
            </w:r>
            <w:r>
              <w:rPr>
                <w:rStyle w:val="IndexLink"/>
                <w:rtl w:val="true"/>
              </w:rPr>
              <w:tab/>
            </w:r>
            <w:r>
              <w:rPr>
                <w:rStyle w:val="IndexLink"/>
              </w:rPr>
              <w:t>147</w:t>
            </w:r>
          </w:hyperlink>
        </w:p>
        <w:p>
          <w:pPr>
            <w:pStyle w:val="Contents3"/>
            <w:tabs>
              <w:tab w:val="clear" w:pos="8459"/>
              <w:tab w:val="right" w:pos="9026" w:leader="dot"/>
            </w:tabs>
            <w:rPr/>
          </w:pPr>
          <w:hyperlink w:anchor="__RefHeading___Toc5608834_73709187">
            <w:r>
              <w:rPr>
                <w:webHidden/>
                <w:rStyle w:val="IndexLink"/>
                <w:rtl w:val="true"/>
              </w:rPr>
              <w:t>ما تو را برای هر کار خیر آماده می‌کنیم</w:t>
            </w:r>
            <w:r>
              <w:rPr>
                <w:rStyle w:val="IndexLink"/>
                <w:rtl w:val="true"/>
              </w:rPr>
              <w:tab/>
            </w:r>
            <w:r>
              <w:rPr>
                <w:rStyle w:val="IndexLink"/>
              </w:rPr>
              <w:t>149</w:t>
            </w:r>
          </w:hyperlink>
        </w:p>
        <w:p>
          <w:pPr>
            <w:pStyle w:val="Contents2"/>
            <w:tabs>
              <w:tab w:val="clear" w:pos="8743"/>
              <w:tab w:val="right" w:pos="9026" w:leader="dot"/>
            </w:tabs>
            <w:rPr/>
          </w:pPr>
          <w:hyperlink w:anchor="__RefHeading___Toc5608836_73709187">
            <w:r>
              <w:rPr>
                <w:webHidden/>
                <w:rStyle w:val="IndexLink"/>
                <w:rtl w:val="true"/>
              </w:rPr>
              <w:t>سوره غاشِیَه</w:t>
            </w:r>
            <w:r>
              <w:rPr>
                <w:rStyle w:val="IndexLink"/>
                <w:rtl w:val="true"/>
              </w:rPr>
              <w:tab/>
            </w:r>
            <w:r>
              <w:rPr>
                <w:rStyle w:val="IndexLink"/>
              </w:rPr>
              <w:t>152</w:t>
            </w:r>
          </w:hyperlink>
        </w:p>
        <w:p>
          <w:pPr>
            <w:pStyle w:val="Contents3"/>
            <w:tabs>
              <w:tab w:val="clear" w:pos="8459"/>
              <w:tab w:val="right" w:pos="9026" w:leader="dot"/>
            </w:tabs>
            <w:rPr/>
          </w:pPr>
          <w:hyperlink w:anchor="__RefHeading___Toc5608838_73709187">
            <w:r>
              <w:rPr>
                <w:webHidden/>
                <w:rStyle w:val="IndexLink"/>
                <w:rtl w:val="true"/>
              </w:rPr>
              <w:t>سوره غاشِیَه</w:t>
            </w:r>
            <w:r>
              <w:rPr>
                <w:rStyle w:val="IndexLink"/>
                <w:rtl w:val="true"/>
              </w:rPr>
              <w:tab/>
            </w:r>
            <w:r>
              <w:rPr>
                <w:rStyle w:val="IndexLink"/>
              </w:rPr>
              <w:t>152</w:t>
            </w:r>
          </w:hyperlink>
        </w:p>
        <w:p>
          <w:pPr>
            <w:pStyle w:val="Contents3"/>
            <w:tabs>
              <w:tab w:val="clear" w:pos="8459"/>
              <w:tab w:val="right" w:pos="9026" w:leader="dot"/>
            </w:tabs>
            <w:rPr/>
          </w:pPr>
          <w:hyperlink w:anchor="__RefHeading___Toc5608840_73709187">
            <w:r>
              <w:rPr>
                <w:webHidden/>
                <w:rStyle w:val="IndexLink"/>
                <w:rtl w:val="true"/>
              </w:rPr>
              <w:t>خستگان بی‌نصیب</w:t>
            </w:r>
            <w:r>
              <w:rPr>
                <w:rStyle w:val="IndexLink"/>
                <w:rtl w:val="true"/>
              </w:rPr>
              <w:tab/>
            </w:r>
            <w:r>
              <w:rPr>
                <w:rStyle w:val="IndexLink"/>
              </w:rPr>
              <w:t>153</w:t>
            </w:r>
          </w:hyperlink>
        </w:p>
        <w:p>
          <w:pPr>
            <w:pStyle w:val="Contents3"/>
            <w:tabs>
              <w:tab w:val="clear" w:pos="8459"/>
              <w:tab w:val="right" w:pos="9026" w:leader="dot"/>
            </w:tabs>
            <w:rPr/>
          </w:pPr>
          <w:hyperlink w:anchor="__RefHeading___Toc5608842_73709187">
            <w:r>
              <w:rPr>
                <w:webHidden/>
                <w:rStyle w:val="IndexLink"/>
                <w:rtl w:val="true"/>
              </w:rPr>
              <w:t>دورنمایی‌ازنعمت‌های‌روحپروربهشتی</w:t>
            </w:r>
            <w:r>
              <w:rPr>
                <w:rStyle w:val="IndexLink"/>
                <w:rtl w:val="true"/>
              </w:rPr>
              <w:tab/>
            </w:r>
            <w:r>
              <w:rPr>
                <w:rStyle w:val="IndexLink"/>
              </w:rPr>
              <w:t>156</w:t>
            </w:r>
          </w:hyperlink>
        </w:p>
        <w:p>
          <w:pPr>
            <w:pStyle w:val="Contents3"/>
            <w:tabs>
              <w:tab w:val="clear" w:pos="8459"/>
              <w:tab w:val="right" w:pos="9026" w:leader="dot"/>
            </w:tabs>
            <w:rPr/>
          </w:pPr>
          <w:hyperlink w:anchor="__RefHeading___Toc5608844_73709187">
            <w:r>
              <w:rPr>
                <w:webHidden/>
                <w:rStyle w:val="IndexLink"/>
                <w:rtl w:val="true"/>
              </w:rPr>
              <w:t>انواع نعمت‌های بهشتی</w:t>
            </w:r>
            <w:r>
              <w:rPr>
                <w:rStyle w:val="IndexLink"/>
                <w:rtl w:val="true"/>
              </w:rPr>
              <w:tab/>
            </w:r>
            <w:r>
              <w:rPr>
                <w:rStyle w:val="IndexLink"/>
              </w:rPr>
              <w:t>162</w:t>
            </w:r>
          </w:hyperlink>
        </w:p>
        <w:p>
          <w:pPr>
            <w:pStyle w:val="Contents3"/>
            <w:tabs>
              <w:tab w:val="clear" w:pos="8459"/>
              <w:tab w:val="right" w:pos="9026" w:leader="dot"/>
            </w:tabs>
            <w:rPr/>
          </w:pPr>
          <w:hyperlink w:anchor="__RefHeading___Toc5608846_73709187">
            <w:r>
              <w:rPr>
                <w:webHidden/>
                <w:rStyle w:val="IndexLink"/>
                <w:rtl w:val="true"/>
              </w:rPr>
              <w:t>زیبایی‌ها و عظمت نهفته در شتر</w:t>
            </w:r>
            <w:r>
              <w:rPr>
                <w:rStyle w:val="IndexLink"/>
                <w:rtl w:val="true"/>
              </w:rPr>
              <w:tab/>
            </w:r>
            <w:r>
              <w:rPr>
                <w:rStyle w:val="IndexLink"/>
              </w:rPr>
              <w:t>163</w:t>
            </w:r>
          </w:hyperlink>
        </w:p>
        <w:p>
          <w:pPr>
            <w:pStyle w:val="Contents3"/>
            <w:tabs>
              <w:tab w:val="clear" w:pos="8459"/>
              <w:tab w:val="right" w:pos="9026" w:leader="dot"/>
            </w:tabs>
            <w:rPr/>
          </w:pPr>
          <w:hyperlink w:anchor="__RefHeading___Toc5608848_73709187">
            <w:r>
              <w:rPr>
                <w:webHidden/>
                <w:rStyle w:val="IndexLink"/>
                <w:rtl w:val="true"/>
              </w:rPr>
              <w:t>کوه‌ها مظهر عظمت و مایه خیر و برکت</w:t>
            </w:r>
            <w:r>
              <w:rPr>
                <w:rStyle w:val="IndexLink"/>
                <w:rtl w:val="true"/>
              </w:rPr>
              <w:tab/>
            </w:r>
            <w:r>
              <w:rPr>
                <w:rStyle w:val="IndexLink"/>
              </w:rPr>
              <w:t>166</w:t>
            </w:r>
          </w:hyperlink>
        </w:p>
        <w:p>
          <w:pPr>
            <w:pStyle w:val="Contents3"/>
            <w:tabs>
              <w:tab w:val="clear" w:pos="8459"/>
              <w:tab w:val="right" w:pos="9026" w:leader="dot"/>
            </w:tabs>
            <w:rPr/>
          </w:pPr>
          <w:hyperlink w:anchor="__RefHeading___Toc5608850_73709187">
            <w:r>
              <w:rPr>
                <w:webHidden/>
                <w:rStyle w:val="IndexLink"/>
                <w:rtl w:val="true"/>
              </w:rPr>
              <w:t>وجه اشتراک نعمت‌های چهارگانه حیوانات، آسمان،</w:t>
            </w:r>
            <w:r>
              <w:rPr>
                <w:rStyle w:val="IndexLink"/>
                <w:rtl w:val="true"/>
              </w:rPr>
              <w:tab/>
            </w:r>
            <w:r>
              <w:rPr>
                <w:rStyle w:val="IndexLink"/>
              </w:rPr>
              <w:t>168</w:t>
            </w:r>
          </w:hyperlink>
        </w:p>
        <w:p>
          <w:pPr>
            <w:pStyle w:val="Contents2"/>
            <w:tabs>
              <w:tab w:val="clear" w:pos="8743"/>
              <w:tab w:val="right" w:pos="9026" w:leader="dot"/>
            </w:tabs>
            <w:rPr/>
          </w:pPr>
          <w:hyperlink w:anchor="__RefHeading___Toc5608852_73709187">
            <w:r>
              <w:rPr>
                <w:webHidden/>
                <w:rStyle w:val="IndexLink"/>
                <w:rtl w:val="true"/>
              </w:rPr>
              <w:t>سوره فَجر</w:t>
            </w:r>
            <w:r>
              <w:rPr>
                <w:rStyle w:val="IndexLink"/>
                <w:rtl w:val="true"/>
              </w:rPr>
              <w:tab/>
            </w:r>
            <w:r>
              <w:rPr>
                <w:rStyle w:val="IndexLink"/>
              </w:rPr>
              <w:t>172</w:t>
            </w:r>
          </w:hyperlink>
        </w:p>
        <w:p>
          <w:pPr>
            <w:pStyle w:val="Contents3"/>
            <w:tabs>
              <w:tab w:val="clear" w:pos="8459"/>
              <w:tab w:val="right" w:pos="9026" w:leader="dot"/>
            </w:tabs>
            <w:rPr/>
          </w:pPr>
          <w:hyperlink w:anchor="__RefHeading___Toc5608854_73709187">
            <w:r>
              <w:rPr>
                <w:webHidden/>
                <w:rStyle w:val="IndexLink"/>
                <w:rtl w:val="true"/>
              </w:rPr>
              <w:t>به سپیده صبح شما سوگند</w:t>
            </w:r>
            <w:r>
              <w:rPr>
                <w:rStyle w:val="IndexLink"/>
                <w:rtl w:val="true"/>
              </w:rPr>
              <w:tab/>
            </w:r>
            <w:r>
              <w:rPr>
                <w:rStyle w:val="IndexLink"/>
              </w:rPr>
              <w:t>172</w:t>
            </w:r>
          </w:hyperlink>
        </w:p>
        <w:p>
          <w:pPr>
            <w:pStyle w:val="Contents3"/>
            <w:tabs>
              <w:tab w:val="clear" w:pos="8459"/>
              <w:tab w:val="right" w:pos="9026" w:leader="dot"/>
            </w:tabs>
            <w:rPr/>
          </w:pPr>
          <w:hyperlink w:anchor="__RefHeading___Toc5608856_73709187">
            <w:r>
              <w:rPr>
                <w:webHidden/>
                <w:rStyle w:val="IndexLink"/>
                <w:rtl w:val="true"/>
              </w:rPr>
              <w:t>شب نشانه عظمت خداست</w:t>
            </w:r>
            <w:r>
              <w:rPr>
                <w:rStyle w:val="IndexLink"/>
                <w:rtl w:val="true"/>
              </w:rPr>
              <w:tab/>
            </w:r>
            <w:r>
              <w:rPr>
                <w:rStyle w:val="IndexLink"/>
              </w:rPr>
              <w:t>178</w:t>
            </w:r>
          </w:hyperlink>
        </w:p>
        <w:p>
          <w:pPr>
            <w:pStyle w:val="Contents3"/>
            <w:tabs>
              <w:tab w:val="clear" w:pos="8459"/>
              <w:tab w:val="right" w:pos="9026" w:leader="dot"/>
            </w:tabs>
            <w:rPr/>
          </w:pPr>
          <w:hyperlink w:anchor="__RefHeading___Toc5608858_73709187">
            <w:r>
              <w:rPr>
                <w:webHidden/>
                <w:rStyle w:val="IndexLink"/>
                <w:rtl w:val="true"/>
              </w:rPr>
              <w:t>نه‌ازنعمتش‌مغرورباش‌ونه‌ازسلب‌نعمت‌مأیوس</w:t>
            </w:r>
            <w:r>
              <w:rPr>
                <w:rStyle w:val="IndexLink"/>
                <w:rtl w:val="true"/>
              </w:rPr>
              <w:tab/>
            </w:r>
            <w:r>
              <w:rPr>
                <w:rStyle w:val="IndexLink"/>
              </w:rPr>
              <w:t>182</w:t>
            </w:r>
          </w:hyperlink>
        </w:p>
        <w:p>
          <w:pPr>
            <w:pStyle w:val="Contents3"/>
            <w:tabs>
              <w:tab w:val="clear" w:pos="8459"/>
              <w:tab w:val="right" w:pos="9026" w:leader="dot"/>
            </w:tabs>
            <w:rPr/>
          </w:pPr>
          <w:hyperlink w:anchor="__RefHeading___Toc5608860_73709187">
            <w:r>
              <w:rPr>
                <w:webHidden/>
                <w:rStyle w:val="IndexLink"/>
                <w:rtl w:val="true"/>
              </w:rPr>
              <w:t>کاهش یا افزایش نعمت‌ها ، امتحان الهی است</w:t>
            </w:r>
            <w:r>
              <w:rPr>
                <w:rStyle w:val="IndexLink"/>
                <w:rtl w:val="true"/>
              </w:rPr>
              <w:tab/>
            </w:r>
            <w:r>
              <w:rPr>
                <w:rStyle w:val="IndexLink"/>
              </w:rPr>
              <w:t>183</w:t>
            </w:r>
          </w:hyperlink>
        </w:p>
        <w:p>
          <w:pPr>
            <w:pStyle w:val="Contents3"/>
            <w:tabs>
              <w:tab w:val="clear" w:pos="8459"/>
              <w:tab w:val="right" w:pos="9026" w:leader="dot"/>
            </w:tabs>
            <w:rPr/>
          </w:pPr>
          <w:hyperlink w:anchor="__RefHeading___Toc5608862_73709187">
            <w:r>
              <w:rPr>
                <w:webHidden/>
                <w:rStyle w:val="IndexLink"/>
                <w:rtl w:val="true"/>
              </w:rPr>
              <w:t>ای صاحب نفس مطمئنه</w:t>
            </w:r>
            <w:r>
              <w:rPr>
                <w:rStyle w:val="IndexLink"/>
                <w:rtl w:val="true"/>
              </w:rPr>
              <w:tab/>
            </w:r>
            <w:r>
              <w:rPr>
                <w:rStyle w:val="IndexLink"/>
              </w:rPr>
              <w:t>184</w:t>
            </w:r>
          </w:hyperlink>
        </w:p>
        <w:p>
          <w:pPr>
            <w:pStyle w:val="Contents2"/>
            <w:tabs>
              <w:tab w:val="clear" w:pos="8743"/>
              <w:tab w:val="right" w:pos="9026" w:leader="dot"/>
            </w:tabs>
            <w:rPr/>
          </w:pPr>
          <w:hyperlink w:anchor="__RefHeading___Toc5608864_73709187">
            <w:r>
              <w:rPr>
                <w:webHidden/>
                <w:rStyle w:val="IndexLink"/>
                <w:rtl w:val="true"/>
              </w:rPr>
              <w:t>سوره بَلَد</w:t>
            </w:r>
            <w:r>
              <w:rPr>
                <w:rStyle w:val="IndexLink"/>
                <w:rtl w:val="true"/>
              </w:rPr>
              <w:tab/>
            </w:r>
            <w:r>
              <w:rPr>
                <w:rStyle w:val="IndexLink"/>
              </w:rPr>
              <w:t>190</w:t>
            </w:r>
          </w:hyperlink>
        </w:p>
        <w:p>
          <w:pPr>
            <w:pStyle w:val="Contents3"/>
            <w:tabs>
              <w:tab w:val="clear" w:pos="8459"/>
              <w:tab w:val="right" w:pos="9026" w:leader="dot"/>
            </w:tabs>
            <w:rPr/>
          </w:pPr>
          <w:hyperlink w:anchor="__RefHeading___Toc5608866_73709187">
            <w:r>
              <w:rPr>
                <w:webHidden/>
                <w:rStyle w:val="IndexLink"/>
                <w:rtl w:val="true"/>
              </w:rPr>
              <w:t>سوگند به مکّه مکرّمه</w:t>
            </w:r>
            <w:r>
              <w:rPr>
                <w:rStyle w:val="IndexLink"/>
                <w:rtl w:val="true"/>
              </w:rPr>
              <w:tab/>
            </w:r>
            <w:r>
              <w:rPr>
                <w:rStyle w:val="IndexLink"/>
              </w:rPr>
              <w:t>190</w:t>
            </w:r>
          </w:hyperlink>
        </w:p>
        <w:p>
          <w:pPr>
            <w:pStyle w:val="Contents3"/>
            <w:tabs>
              <w:tab w:val="clear" w:pos="8459"/>
              <w:tab w:val="right" w:pos="9026" w:leader="dot"/>
            </w:tabs>
            <w:rPr/>
          </w:pPr>
          <w:hyperlink w:anchor="__RefHeading___Toc5608868_73709187">
            <w:r>
              <w:rPr>
                <w:webHidden/>
                <w:rStyle w:val="IndexLink"/>
                <w:rtl w:val="true"/>
              </w:rPr>
              <w:t>ارزش سرزمین‌ها به ارزش انسان‌های مقیم در آن است</w:t>
            </w:r>
            <w:r>
              <w:rPr>
                <w:rStyle w:val="IndexLink"/>
                <w:rtl w:val="true"/>
              </w:rPr>
              <w:tab/>
            </w:r>
            <w:r>
              <w:rPr>
                <w:rStyle w:val="IndexLink"/>
              </w:rPr>
              <w:t>191</w:t>
            </w:r>
          </w:hyperlink>
        </w:p>
        <w:p>
          <w:pPr>
            <w:pStyle w:val="Contents3"/>
            <w:tabs>
              <w:tab w:val="clear" w:pos="8459"/>
              <w:tab w:val="right" w:pos="9026" w:leader="dot"/>
            </w:tabs>
            <w:rPr/>
          </w:pPr>
          <w:hyperlink w:anchor="__RefHeading___Toc5608870_73709187">
            <w:r>
              <w:rPr>
                <w:webHidden/>
                <w:rStyle w:val="IndexLink"/>
                <w:rtl w:val="true"/>
              </w:rPr>
              <w:t>نعمت چشم و زبان و هدایت</w:t>
            </w:r>
            <w:r>
              <w:rPr>
                <w:rStyle w:val="IndexLink"/>
                <w:rtl w:val="true"/>
              </w:rPr>
              <w:tab/>
            </w:r>
            <w:r>
              <w:rPr>
                <w:rStyle w:val="IndexLink"/>
              </w:rPr>
              <w:t>193</w:t>
            </w:r>
          </w:hyperlink>
        </w:p>
        <w:p>
          <w:pPr>
            <w:pStyle w:val="Contents3"/>
            <w:tabs>
              <w:tab w:val="clear" w:pos="8459"/>
              <w:tab w:val="right" w:pos="9026" w:leader="dot"/>
            </w:tabs>
            <w:rPr/>
          </w:pPr>
          <w:hyperlink w:anchor="__RefHeading___Toc5608872_73709187">
            <w:r>
              <w:rPr>
                <w:webHidden/>
                <w:rStyle w:val="IndexLink"/>
                <w:rtl w:val="true"/>
              </w:rPr>
              <w:t>شگفتی‌های چشم</w:t>
            </w:r>
            <w:r>
              <w:rPr>
                <w:rStyle w:val="IndexLink"/>
                <w:rtl w:val="true"/>
              </w:rPr>
              <w:tab/>
            </w:r>
            <w:r>
              <w:rPr>
                <w:rStyle w:val="IndexLink"/>
              </w:rPr>
              <w:t>194</w:t>
            </w:r>
          </w:hyperlink>
        </w:p>
        <w:p>
          <w:pPr>
            <w:pStyle w:val="Contents3"/>
            <w:tabs>
              <w:tab w:val="clear" w:pos="8459"/>
              <w:tab w:val="right" w:pos="9026" w:leader="dot"/>
            </w:tabs>
            <w:rPr/>
          </w:pPr>
          <w:hyperlink w:anchor="__RefHeading___Toc5608874_73709187">
            <w:r>
              <w:rPr>
                <w:webHidden/>
                <w:rStyle w:val="IndexLink"/>
                <w:rtl w:val="true"/>
              </w:rPr>
              <w:t>آیا به اهمیت زبان و لب‌های خود توجه کرده‌اید؟</w:t>
            </w:r>
            <w:r>
              <w:rPr>
                <w:rStyle w:val="IndexLink"/>
                <w:rtl w:val="true"/>
              </w:rPr>
              <w:t>!</w:t>
              <w:tab/>
            </w:r>
            <w:r>
              <w:rPr>
                <w:rStyle w:val="IndexLink"/>
              </w:rPr>
              <w:t>200</w:t>
            </w:r>
          </w:hyperlink>
        </w:p>
        <w:p>
          <w:pPr>
            <w:pStyle w:val="Contents3"/>
            <w:tabs>
              <w:tab w:val="clear" w:pos="8459"/>
              <w:tab w:val="right" w:pos="9026" w:leader="dot"/>
            </w:tabs>
            <w:rPr/>
          </w:pPr>
          <w:hyperlink w:anchor="__RefHeading___Toc5608876_73709187">
            <w:r>
              <w:rPr>
                <w:webHidden/>
                <w:rStyle w:val="IndexLink"/>
                <w:rtl w:val="true"/>
              </w:rPr>
              <w:t xml:space="preserve">هدایت به </w:t>
            </w:r>
            <w:r>
              <w:rPr>
                <w:rStyle w:val="IndexLink"/>
                <w:rtl w:val="true"/>
              </w:rPr>
              <w:t xml:space="preserve">« </w:t>
            </w:r>
            <w:r>
              <w:rPr>
                <w:rStyle w:val="IndexLink"/>
                <w:rtl w:val="true"/>
              </w:rPr>
              <w:t xml:space="preserve">نَجْدَیْن </w:t>
            </w:r>
            <w:r>
              <w:rPr>
                <w:rStyle w:val="IndexLink"/>
                <w:rtl w:val="true"/>
              </w:rPr>
              <w:t>»</w:t>
              <w:tab/>
            </w:r>
            <w:r>
              <w:rPr>
                <w:rStyle w:val="IndexLink"/>
              </w:rPr>
              <w:t>204</w:t>
            </w:r>
          </w:hyperlink>
        </w:p>
        <w:p>
          <w:pPr>
            <w:pStyle w:val="Contents2"/>
            <w:tabs>
              <w:tab w:val="clear" w:pos="8743"/>
              <w:tab w:val="right" w:pos="9026" w:leader="dot"/>
            </w:tabs>
            <w:rPr/>
          </w:pPr>
          <w:hyperlink w:anchor="__RefHeading___Toc5608878_73709187">
            <w:r>
              <w:rPr>
                <w:webHidden/>
                <w:rStyle w:val="IndexLink"/>
                <w:rtl w:val="true"/>
              </w:rPr>
              <w:t>سوره شَمس</w:t>
            </w:r>
            <w:r>
              <w:rPr>
                <w:rStyle w:val="IndexLink"/>
                <w:rtl w:val="true"/>
              </w:rPr>
              <w:tab/>
            </w:r>
            <w:r>
              <w:rPr>
                <w:rStyle w:val="IndexLink"/>
              </w:rPr>
              <w:t>207</w:t>
            </w:r>
          </w:hyperlink>
        </w:p>
        <w:p>
          <w:pPr>
            <w:pStyle w:val="Contents3"/>
            <w:tabs>
              <w:tab w:val="clear" w:pos="8459"/>
              <w:tab w:val="right" w:pos="9026" w:leader="dot"/>
            </w:tabs>
            <w:rPr/>
          </w:pPr>
          <w:hyperlink w:anchor="__RefHeading___Toc5608880_73709187">
            <w:r>
              <w:rPr>
                <w:webHidden/>
                <w:rStyle w:val="IndexLink"/>
                <w:rtl w:val="true"/>
              </w:rPr>
              <w:t>سوره شَمس</w:t>
            </w:r>
            <w:r>
              <w:rPr>
                <w:rStyle w:val="IndexLink"/>
                <w:rtl w:val="true"/>
              </w:rPr>
              <w:tab/>
            </w:r>
            <w:r>
              <w:rPr>
                <w:rStyle w:val="IndexLink"/>
              </w:rPr>
              <w:t>207</w:t>
            </w:r>
          </w:hyperlink>
        </w:p>
        <w:p>
          <w:pPr>
            <w:pStyle w:val="Contents3"/>
            <w:tabs>
              <w:tab w:val="clear" w:pos="8459"/>
              <w:tab w:val="right" w:pos="9026" w:leader="dot"/>
            </w:tabs>
            <w:rPr/>
          </w:pPr>
          <w:hyperlink w:anchor="__RefHeading___Toc5608882_73709187">
            <w:r>
              <w:rPr>
                <w:webHidden/>
                <w:rStyle w:val="IndexLink"/>
                <w:rtl w:val="true"/>
              </w:rPr>
              <w:t>نقش خورشید در عالم حیات</w:t>
            </w:r>
            <w:r>
              <w:rPr>
                <w:rStyle w:val="IndexLink"/>
                <w:rtl w:val="true"/>
              </w:rPr>
              <w:tab/>
            </w:r>
            <w:r>
              <w:rPr>
                <w:rStyle w:val="IndexLink"/>
              </w:rPr>
              <w:t>208</w:t>
            </w:r>
          </w:hyperlink>
        </w:p>
        <w:p>
          <w:pPr>
            <w:pStyle w:val="Contents3"/>
            <w:tabs>
              <w:tab w:val="clear" w:pos="8459"/>
              <w:tab w:val="right" w:pos="9026" w:leader="dot"/>
            </w:tabs>
            <w:rPr/>
          </w:pPr>
          <w:hyperlink w:anchor="__RefHeading___Toc5608884_73709187">
            <w:r>
              <w:rPr>
                <w:webHidden/>
                <w:rStyle w:val="IndexLink"/>
                <w:rtl w:val="true"/>
              </w:rPr>
              <w:t>ارتباط سوگندهای قرآن با نتیجه آن</w:t>
            </w:r>
            <w:r>
              <w:rPr>
                <w:rStyle w:val="IndexLink"/>
                <w:rtl w:val="true"/>
              </w:rPr>
              <w:tab/>
            </w:r>
            <w:r>
              <w:rPr>
                <w:rStyle w:val="IndexLink"/>
              </w:rPr>
              <w:t>220</w:t>
            </w:r>
          </w:hyperlink>
        </w:p>
        <w:p>
          <w:pPr>
            <w:pStyle w:val="Contents2"/>
            <w:tabs>
              <w:tab w:val="clear" w:pos="8743"/>
              <w:tab w:val="right" w:pos="9026" w:leader="dot"/>
            </w:tabs>
            <w:rPr/>
          </w:pPr>
          <w:hyperlink w:anchor="__RefHeading___Toc5608886_73709187">
            <w:r>
              <w:rPr>
                <w:webHidden/>
                <w:rStyle w:val="IndexLink"/>
                <w:rtl w:val="true"/>
              </w:rPr>
              <w:t>سوره لَیل</w:t>
            </w:r>
            <w:r>
              <w:rPr>
                <w:rStyle w:val="IndexLink"/>
                <w:rtl w:val="true"/>
              </w:rPr>
              <w:tab/>
            </w:r>
            <w:r>
              <w:rPr>
                <w:rStyle w:val="IndexLink"/>
              </w:rPr>
              <w:t>222</w:t>
            </w:r>
          </w:hyperlink>
        </w:p>
        <w:p>
          <w:pPr>
            <w:pStyle w:val="Contents2"/>
            <w:tabs>
              <w:tab w:val="clear" w:pos="8743"/>
              <w:tab w:val="right" w:pos="9026" w:leader="dot"/>
            </w:tabs>
            <w:rPr/>
          </w:pPr>
          <w:hyperlink w:anchor="__RefHeading___Toc5608888_73709187">
            <w:r>
              <w:rPr>
                <w:webHidden/>
                <w:rStyle w:val="IndexLink"/>
                <w:rtl w:val="true"/>
              </w:rPr>
              <w:t>سوره ضُحی</w:t>
            </w:r>
            <w:r>
              <w:rPr>
                <w:rStyle w:val="IndexLink"/>
                <w:rtl w:val="true"/>
              </w:rPr>
              <w:tab/>
            </w:r>
            <w:r>
              <w:rPr>
                <w:rStyle w:val="IndexLink"/>
              </w:rPr>
              <w:t>229</w:t>
            </w:r>
          </w:hyperlink>
        </w:p>
        <w:p>
          <w:pPr>
            <w:pStyle w:val="Contents3"/>
            <w:tabs>
              <w:tab w:val="clear" w:pos="8459"/>
              <w:tab w:val="right" w:pos="9026" w:leader="dot"/>
            </w:tabs>
            <w:rPr/>
          </w:pPr>
          <w:hyperlink w:anchor="__RefHeading___Toc5608890_73709187">
            <w:r>
              <w:rPr>
                <w:webHidden/>
                <w:rStyle w:val="IndexLink"/>
                <w:rtl w:val="true"/>
              </w:rPr>
              <w:t>سوره ضُحی</w:t>
            </w:r>
            <w:r>
              <w:rPr>
                <w:rStyle w:val="IndexLink"/>
                <w:rtl w:val="true"/>
              </w:rPr>
              <w:tab/>
            </w:r>
            <w:r>
              <w:rPr>
                <w:rStyle w:val="IndexLink"/>
              </w:rPr>
              <w:t>229</w:t>
            </w:r>
          </w:hyperlink>
        </w:p>
        <w:p>
          <w:pPr>
            <w:pStyle w:val="Contents3"/>
            <w:tabs>
              <w:tab w:val="clear" w:pos="8459"/>
              <w:tab w:val="right" w:pos="9026" w:leader="dot"/>
            </w:tabs>
            <w:rPr/>
          </w:pPr>
          <w:hyperlink w:anchor="__RefHeading___Toc5608892_73709187">
            <w:r>
              <w:rPr>
                <w:webHidden/>
                <w:rStyle w:val="IndexLink"/>
                <w:rtl w:val="true"/>
              </w:rPr>
              <w:t>آن‌قدر به تو می‌بخشدکه خشنودشوی</w:t>
            </w:r>
            <w:r>
              <w:rPr>
                <w:rStyle w:val="IndexLink"/>
                <w:rtl w:val="true"/>
              </w:rPr>
              <w:tab/>
            </w:r>
            <w:r>
              <w:rPr>
                <w:rStyle w:val="IndexLink"/>
              </w:rPr>
              <w:t>231</w:t>
            </w:r>
          </w:hyperlink>
        </w:p>
        <w:p>
          <w:pPr>
            <w:pStyle w:val="Contents3"/>
            <w:tabs>
              <w:tab w:val="clear" w:pos="8459"/>
              <w:tab w:val="right" w:pos="9026" w:leader="dot"/>
            </w:tabs>
            <w:rPr/>
          </w:pPr>
          <w:hyperlink w:anchor="__RefHeading___Toc5608894_73709187">
            <w:r>
              <w:rPr>
                <w:webHidden/>
                <w:rStyle w:val="IndexLink"/>
                <w:rtl w:val="true"/>
              </w:rPr>
              <w:t>بحثی پیرامون شفاعت در قرآن</w:t>
            </w:r>
            <w:r>
              <w:rPr>
                <w:rStyle w:val="IndexLink"/>
                <w:rtl w:val="true"/>
              </w:rPr>
              <w:tab/>
            </w:r>
            <w:r>
              <w:rPr>
                <w:rStyle w:val="IndexLink"/>
              </w:rPr>
              <w:t>232</w:t>
            </w:r>
          </w:hyperlink>
        </w:p>
        <w:p>
          <w:pPr>
            <w:pStyle w:val="Contents3"/>
            <w:tabs>
              <w:tab w:val="clear" w:pos="8459"/>
              <w:tab w:val="right" w:pos="9026" w:leader="dot"/>
            </w:tabs>
            <w:rPr/>
          </w:pPr>
          <w:hyperlink w:anchor="__RefHeading___Toc5608896_73709187">
            <w:r>
              <w:rPr>
                <w:webHidden/>
                <w:rStyle w:val="IndexLink"/>
                <w:rtl w:val="true"/>
              </w:rPr>
              <w:t>فلسفه انقطاع وحی</w:t>
            </w:r>
            <w:r>
              <w:rPr>
                <w:rStyle w:val="IndexLink"/>
                <w:rtl w:val="true"/>
              </w:rPr>
              <w:tab/>
            </w:r>
            <w:r>
              <w:rPr>
                <w:rStyle w:val="IndexLink"/>
              </w:rPr>
              <w:t>235</w:t>
            </w:r>
          </w:hyperlink>
        </w:p>
        <w:p>
          <w:pPr>
            <w:pStyle w:val="Contents2"/>
            <w:tabs>
              <w:tab w:val="clear" w:pos="8743"/>
              <w:tab w:val="right" w:pos="9026" w:leader="dot"/>
            </w:tabs>
            <w:rPr/>
          </w:pPr>
          <w:hyperlink w:anchor="__RefHeading___Toc5608898_73709187">
            <w:r>
              <w:rPr>
                <w:webHidden/>
                <w:rStyle w:val="IndexLink"/>
                <w:rtl w:val="true"/>
              </w:rPr>
              <w:t>سوره اِنشِراح</w:t>
            </w:r>
            <w:r>
              <w:rPr>
                <w:rStyle w:val="IndexLink"/>
                <w:rtl w:val="true"/>
              </w:rPr>
              <w:tab/>
            </w:r>
            <w:r>
              <w:rPr>
                <w:rStyle w:val="IndexLink"/>
              </w:rPr>
              <w:t>236</w:t>
            </w:r>
          </w:hyperlink>
        </w:p>
        <w:p>
          <w:pPr>
            <w:pStyle w:val="Contents3"/>
            <w:tabs>
              <w:tab w:val="clear" w:pos="8459"/>
              <w:tab w:val="right" w:pos="9026" w:leader="dot"/>
            </w:tabs>
            <w:rPr/>
          </w:pPr>
          <w:hyperlink w:anchor="__RefHeading___Toc5608900_73709187">
            <w:r>
              <w:rPr>
                <w:webHidden/>
                <w:rStyle w:val="IndexLink"/>
                <w:rtl w:val="true"/>
              </w:rPr>
              <w:t>ما تو را مشمول انواع نعمت‌ها ساختیم</w:t>
            </w:r>
            <w:r>
              <w:rPr>
                <w:rStyle w:val="IndexLink"/>
                <w:rtl w:val="true"/>
              </w:rPr>
              <w:tab/>
            </w:r>
            <w:r>
              <w:rPr>
                <w:rStyle w:val="IndexLink"/>
              </w:rPr>
              <w:t>236</w:t>
            </w:r>
          </w:hyperlink>
        </w:p>
        <w:p>
          <w:pPr>
            <w:pStyle w:val="Contents3"/>
            <w:tabs>
              <w:tab w:val="clear" w:pos="8459"/>
              <w:tab w:val="right" w:pos="9026" w:leader="dot"/>
            </w:tabs>
            <w:rPr/>
          </w:pPr>
          <w:hyperlink w:anchor="__RefHeading___Toc5608902_73709187">
            <w:r>
              <w:rPr>
                <w:webHidden/>
                <w:rStyle w:val="IndexLink"/>
                <w:rtl w:val="true"/>
              </w:rPr>
              <w:t>"</w:t>
            </w:r>
            <w:r>
              <w:rPr>
                <w:rStyle w:val="IndexLink"/>
                <w:rtl w:val="true"/>
              </w:rPr>
              <w:t>شرح صدر</w:t>
            </w:r>
            <w:r>
              <w:rPr>
                <w:rStyle w:val="IndexLink"/>
                <w:rtl w:val="true"/>
              </w:rPr>
              <w:t xml:space="preserve">" </w:t>
            </w:r>
            <w:r>
              <w:rPr>
                <w:rStyle w:val="IndexLink"/>
                <w:rtl w:val="true"/>
              </w:rPr>
              <w:t>مافوق معجزات انبیاءاست</w:t>
            </w:r>
            <w:r>
              <w:rPr>
                <w:rStyle w:val="IndexLink"/>
                <w:rtl w:val="true"/>
              </w:rPr>
              <w:tab/>
            </w:r>
            <w:r>
              <w:rPr>
                <w:rStyle w:val="IndexLink"/>
              </w:rPr>
              <w:t>237</w:t>
            </w:r>
          </w:hyperlink>
        </w:p>
        <w:p>
          <w:pPr>
            <w:pStyle w:val="Contents2"/>
            <w:tabs>
              <w:tab w:val="clear" w:pos="8743"/>
              <w:tab w:val="right" w:pos="9026" w:leader="dot"/>
            </w:tabs>
            <w:rPr/>
          </w:pPr>
          <w:hyperlink w:anchor="__RefHeading___Toc5608904_73709187">
            <w:r>
              <w:rPr>
                <w:webHidden/>
                <w:rStyle w:val="IndexLink"/>
                <w:rtl w:val="true"/>
              </w:rPr>
              <w:t>سوره تین</w:t>
            </w:r>
            <w:r>
              <w:rPr>
                <w:rStyle w:val="IndexLink"/>
                <w:rtl w:val="true"/>
              </w:rPr>
              <w:tab/>
            </w:r>
            <w:r>
              <w:rPr>
                <w:rStyle w:val="IndexLink"/>
              </w:rPr>
              <w:t>244</w:t>
            </w:r>
          </w:hyperlink>
        </w:p>
        <w:p>
          <w:pPr>
            <w:pStyle w:val="Contents2"/>
            <w:tabs>
              <w:tab w:val="clear" w:pos="8743"/>
              <w:tab w:val="right" w:pos="9026" w:leader="dot"/>
            </w:tabs>
            <w:rPr/>
          </w:pPr>
          <w:hyperlink w:anchor="__RefHeading___Toc5608906_73709187">
            <w:r>
              <w:rPr>
                <w:webHidden/>
                <w:rStyle w:val="IndexLink"/>
                <w:rtl w:val="true"/>
              </w:rPr>
              <w:t>سوره عَلَق</w:t>
            </w:r>
            <w:r>
              <w:rPr>
                <w:rStyle w:val="IndexLink"/>
                <w:rtl w:val="true"/>
              </w:rPr>
              <w:tab/>
            </w:r>
            <w:r>
              <w:rPr>
                <w:rStyle w:val="IndexLink"/>
              </w:rPr>
              <w:t>252</w:t>
            </w:r>
          </w:hyperlink>
        </w:p>
        <w:p>
          <w:pPr>
            <w:pStyle w:val="Contents3"/>
            <w:tabs>
              <w:tab w:val="clear" w:pos="8459"/>
              <w:tab w:val="right" w:pos="9026" w:leader="dot"/>
            </w:tabs>
            <w:rPr/>
          </w:pPr>
          <w:hyperlink w:anchor="__RefHeading___Toc5608908_73709187">
            <w:r>
              <w:rPr>
                <w:webHidden/>
                <w:rStyle w:val="IndexLink"/>
                <w:rtl w:val="true"/>
              </w:rPr>
              <w:t>سوره عَلَق</w:t>
            </w:r>
            <w:r>
              <w:rPr>
                <w:rStyle w:val="IndexLink"/>
                <w:rtl w:val="true"/>
              </w:rPr>
              <w:tab/>
            </w:r>
            <w:r>
              <w:rPr>
                <w:rStyle w:val="IndexLink"/>
              </w:rPr>
              <w:t>252</w:t>
            </w:r>
          </w:hyperlink>
        </w:p>
        <w:p>
          <w:pPr>
            <w:pStyle w:val="Contents3"/>
            <w:tabs>
              <w:tab w:val="clear" w:pos="8459"/>
              <w:tab w:val="right" w:pos="9026" w:leader="dot"/>
            </w:tabs>
            <w:rPr/>
          </w:pPr>
          <w:hyperlink w:anchor="__RefHeading___Toc5608910_73709187">
            <w:r>
              <w:rPr>
                <w:webHidden/>
                <w:rStyle w:val="IndexLink"/>
                <w:rtl w:val="true"/>
              </w:rPr>
              <w:t>آغاز وحی‌همراه باآغاز یک‌حرکت‌علمی‌بود</w:t>
            </w:r>
            <w:r>
              <w:rPr>
                <w:rStyle w:val="IndexLink"/>
                <w:rtl w:val="true"/>
              </w:rPr>
              <w:tab/>
            </w:r>
            <w:r>
              <w:rPr>
                <w:rStyle w:val="IndexLink"/>
              </w:rPr>
              <w:t>257</w:t>
            </w:r>
          </w:hyperlink>
        </w:p>
        <w:p>
          <w:pPr>
            <w:pStyle w:val="Contents3"/>
            <w:tabs>
              <w:tab w:val="clear" w:pos="8459"/>
              <w:tab w:val="right" w:pos="9026" w:leader="dot"/>
            </w:tabs>
            <w:rPr/>
          </w:pPr>
          <w:hyperlink w:anchor="__RefHeading___Toc5608912_73709187">
            <w:r>
              <w:rPr>
                <w:webHidden/>
                <w:rStyle w:val="IndexLink"/>
                <w:rtl w:val="true"/>
              </w:rPr>
              <w:t>ذکر خدا در هر حال</w:t>
            </w:r>
            <w:r>
              <w:rPr>
                <w:rStyle w:val="IndexLink"/>
                <w:rtl w:val="true"/>
              </w:rPr>
              <w:tab/>
            </w:r>
            <w:r>
              <w:rPr>
                <w:rStyle w:val="IndexLink"/>
              </w:rPr>
              <w:t>260</w:t>
            </w:r>
          </w:hyperlink>
        </w:p>
        <w:p>
          <w:pPr>
            <w:pStyle w:val="Contents2"/>
            <w:tabs>
              <w:tab w:val="clear" w:pos="8743"/>
              <w:tab w:val="right" w:pos="9026" w:leader="dot"/>
            </w:tabs>
            <w:rPr/>
          </w:pPr>
          <w:hyperlink w:anchor="__RefHeading___Toc5608914_73709187">
            <w:r>
              <w:rPr>
                <w:webHidden/>
                <w:rStyle w:val="IndexLink"/>
                <w:rtl w:val="true"/>
              </w:rPr>
              <w:t>سوره قَدر</w:t>
            </w:r>
            <w:r>
              <w:rPr>
                <w:rStyle w:val="IndexLink"/>
                <w:rtl w:val="true"/>
              </w:rPr>
              <w:tab/>
            </w:r>
            <w:r>
              <w:rPr>
                <w:rStyle w:val="IndexLink"/>
              </w:rPr>
              <w:t>263</w:t>
            </w:r>
          </w:hyperlink>
        </w:p>
        <w:p>
          <w:pPr>
            <w:pStyle w:val="Contents3"/>
            <w:tabs>
              <w:tab w:val="clear" w:pos="8459"/>
              <w:tab w:val="right" w:pos="9026" w:leader="dot"/>
            </w:tabs>
            <w:rPr/>
          </w:pPr>
          <w:hyperlink w:anchor="__RefHeading___Toc5608916_73709187">
            <w:r>
              <w:rPr>
                <w:webHidden/>
                <w:rStyle w:val="IndexLink"/>
                <w:rtl w:val="true"/>
              </w:rPr>
              <w:t>شب قدر ، شب نزول قرآن</w:t>
            </w:r>
            <w:r>
              <w:rPr>
                <w:rStyle w:val="IndexLink"/>
                <w:rtl w:val="true"/>
              </w:rPr>
              <w:tab/>
            </w:r>
            <w:r>
              <w:rPr>
                <w:rStyle w:val="IndexLink"/>
              </w:rPr>
              <w:t>263</w:t>
            </w:r>
          </w:hyperlink>
        </w:p>
        <w:p>
          <w:pPr>
            <w:pStyle w:val="Contents3"/>
            <w:tabs>
              <w:tab w:val="clear" w:pos="8459"/>
              <w:tab w:val="right" w:pos="9026" w:leader="dot"/>
            </w:tabs>
            <w:rPr/>
          </w:pPr>
          <w:hyperlink w:anchor="__RefHeading___Toc5608918_73709187">
            <w:r>
              <w:rPr>
                <w:webHidden/>
                <w:rStyle w:val="IndexLink"/>
                <w:rtl w:val="true"/>
              </w:rPr>
              <w:t>نکته‌ها</w:t>
            </w:r>
            <w:r>
              <w:rPr>
                <w:rStyle w:val="IndexLink"/>
                <w:rtl w:val="true"/>
              </w:rPr>
              <w:tab/>
            </w:r>
            <w:r>
              <w:rPr>
                <w:rStyle w:val="IndexLink"/>
              </w:rPr>
              <w:t>268</w:t>
            </w:r>
          </w:hyperlink>
        </w:p>
        <w:p>
          <w:pPr>
            <w:pStyle w:val="Contents4"/>
            <w:tabs>
              <w:tab w:val="clear" w:pos="8176"/>
              <w:tab w:val="right" w:pos="9026" w:leader="dot"/>
            </w:tabs>
            <w:rPr/>
          </w:pPr>
          <w:hyperlink w:anchor="__RefHeading___Toc5608920_73709187">
            <w:r>
              <w:rPr>
                <w:webHidden/>
                <w:rStyle w:val="IndexLink"/>
              </w:rPr>
              <w:t>1</w:t>
            </w:r>
            <w:r>
              <w:rPr>
                <w:rStyle w:val="IndexLink"/>
                <w:rtl w:val="true"/>
              </w:rPr>
              <w:t xml:space="preserve"> </w:t>
            </w:r>
            <w:r>
              <w:rPr>
                <w:rStyle w:val="IndexLink"/>
                <w:rtl w:val="true"/>
              </w:rPr>
              <w:t>چه اموری در شب قدر مقدر می‌شود ؟</w:t>
            </w:r>
            <w:r>
              <w:rPr>
                <w:rStyle w:val="IndexLink"/>
                <w:rtl w:val="true"/>
              </w:rPr>
              <w:tab/>
            </w:r>
            <w:r>
              <w:rPr>
                <w:rStyle w:val="IndexLink"/>
              </w:rPr>
              <w:t>268</w:t>
            </w:r>
          </w:hyperlink>
        </w:p>
        <w:p>
          <w:pPr>
            <w:pStyle w:val="Contents4"/>
            <w:tabs>
              <w:tab w:val="clear" w:pos="8176"/>
              <w:tab w:val="right" w:pos="9026" w:leader="dot"/>
            </w:tabs>
            <w:rPr/>
          </w:pPr>
          <w:hyperlink w:anchor="__RefHeading___Toc5608922_73709187">
            <w:r>
              <w:rPr>
                <w:webHidden/>
                <w:rStyle w:val="IndexLink"/>
              </w:rPr>
              <w:t>2</w:t>
            </w:r>
            <w:r>
              <w:rPr>
                <w:rStyle w:val="IndexLink"/>
                <w:rtl w:val="true"/>
              </w:rPr>
              <w:t xml:space="preserve"> </w:t>
            </w:r>
            <w:r>
              <w:rPr>
                <w:rStyle w:val="IndexLink"/>
                <w:rtl w:val="true"/>
              </w:rPr>
              <w:t>شب قدر کدام شب است ؟</w:t>
            </w:r>
            <w:r>
              <w:rPr>
                <w:rStyle w:val="IndexLink"/>
                <w:rtl w:val="true"/>
              </w:rPr>
              <w:tab/>
            </w:r>
            <w:r>
              <w:rPr>
                <w:rStyle w:val="IndexLink"/>
              </w:rPr>
              <w:t>269</w:t>
            </w:r>
          </w:hyperlink>
        </w:p>
        <w:p>
          <w:pPr>
            <w:pStyle w:val="Contents4"/>
            <w:tabs>
              <w:tab w:val="clear" w:pos="8176"/>
              <w:tab w:val="right" w:pos="9026" w:leader="dot"/>
            </w:tabs>
            <w:rPr/>
          </w:pPr>
          <w:hyperlink w:anchor="__RefHeading___Toc5608924_73709187">
            <w:r>
              <w:rPr>
                <w:webHidden/>
                <w:rStyle w:val="IndexLink"/>
              </w:rPr>
              <w:t>3</w:t>
            </w:r>
            <w:r>
              <w:rPr>
                <w:rStyle w:val="IndexLink"/>
                <w:rtl w:val="true"/>
              </w:rPr>
              <w:t xml:space="preserve"> </w:t>
            </w:r>
            <w:r>
              <w:rPr>
                <w:rStyle w:val="IndexLink"/>
                <w:rtl w:val="true"/>
              </w:rPr>
              <w:t>چرا شب قدر مخفی است ؟</w:t>
            </w:r>
            <w:r>
              <w:rPr>
                <w:rStyle w:val="IndexLink"/>
                <w:rtl w:val="true"/>
              </w:rPr>
              <w:tab/>
            </w:r>
            <w:r>
              <w:rPr>
                <w:rStyle w:val="IndexLink"/>
              </w:rPr>
              <w:t>270</w:t>
            </w:r>
          </w:hyperlink>
        </w:p>
        <w:p>
          <w:pPr>
            <w:pStyle w:val="Contents4"/>
            <w:tabs>
              <w:tab w:val="clear" w:pos="8176"/>
              <w:tab w:val="right" w:pos="9026" w:leader="dot"/>
            </w:tabs>
            <w:rPr/>
          </w:pPr>
          <w:hyperlink w:anchor="__RefHeading___Toc5608926_73709187">
            <w:r>
              <w:rPr>
                <w:webHidden/>
                <w:rStyle w:val="IndexLink"/>
              </w:rPr>
              <w:t>4</w:t>
            </w:r>
            <w:r>
              <w:rPr>
                <w:rStyle w:val="IndexLink"/>
                <w:rtl w:val="true"/>
              </w:rPr>
              <w:t xml:space="preserve"> </w:t>
            </w:r>
            <w:r>
              <w:rPr>
                <w:rStyle w:val="IndexLink"/>
                <w:rtl w:val="true"/>
              </w:rPr>
              <w:t>آیا شب قدر در امتهای پیشین هم بوده است؟</w:t>
            </w:r>
            <w:r>
              <w:rPr>
                <w:rStyle w:val="IndexLink"/>
                <w:rtl w:val="true"/>
              </w:rPr>
              <w:tab/>
            </w:r>
            <w:r>
              <w:rPr>
                <w:rStyle w:val="IndexLink"/>
              </w:rPr>
              <w:t>270</w:t>
            </w:r>
          </w:hyperlink>
        </w:p>
        <w:p>
          <w:pPr>
            <w:pStyle w:val="Contents4"/>
            <w:tabs>
              <w:tab w:val="clear" w:pos="8176"/>
              <w:tab w:val="right" w:pos="9026" w:leader="dot"/>
            </w:tabs>
            <w:rPr/>
          </w:pPr>
          <w:hyperlink w:anchor="__RefHeading___Toc5608928_73709187">
            <w:r>
              <w:rPr>
                <w:webHidden/>
                <w:rStyle w:val="IndexLink"/>
              </w:rPr>
              <w:t>5</w:t>
            </w:r>
            <w:r>
              <w:rPr>
                <w:rStyle w:val="IndexLink"/>
                <w:rtl w:val="true"/>
              </w:rPr>
              <w:t xml:space="preserve"> </w:t>
            </w:r>
            <w:r>
              <w:rPr>
                <w:rStyle w:val="IndexLink"/>
                <w:rtl w:val="true"/>
              </w:rPr>
              <w:t>چگونه شب قدر برتر از هزار ماه است ؟</w:t>
            </w:r>
            <w:r>
              <w:rPr>
                <w:rStyle w:val="IndexLink"/>
                <w:rtl w:val="true"/>
              </w:rPr>
              <w:tab/>
            </w:r>
            <w:r>
              <w:rPr>
                <w:rStyle w:val="IndexLink"/>
              </w:rPr>
              <w:t>271</w:t>
            </w:r>
          </w:hyperlink>
        </w:p>
        <w:p>
          <w:pPr>
            <w:pStyle w:val="Contents4"/>
            <w:tabs>
              <w:tab w:val="clear" w:pos="8176"/>
              <w:tab w:val="right" w:pos="9026" w:leader="dot"/>
            </w:tabs>
            <w:rPr/>
          </w:pPr>
          <w:hyperlink w:anchor="__RefHeading___Toc5608930_73709187">
            <w:r>
              <w:rPr>
                <w:webHidden/>
                <w:rStyle w:val="IndexLink"/>
              </w:rPr>
              <w:t>6</w:t>
            </w:r>
            <w:r>
              <w:rPr>
                <w:rStyle w:val="IndexLink"/>
                <w:rtl w:val="true"/>
              </w:rPr>
              <w:t xml:space="preserve"> </w:t>
            </w:r>
            <w:r>
              <w:rPr>
                <w:rStyle w:val="IndexLink"/>
                <w:rtl w:val="true"/>
              </w:rPr>
              <w:t>چرا قرآن در شب قدر نازل شد ؟</w:t>
            </w:r>
            <w:r>
              <w:rPr>
                <w:rStyle w:val="IndexLink"/>
                <w:rtl w:val="true"/>
              </w:rPr>
              <w:tab/>
            </w:r>
            <w:r>
              <w:rPr>
                <w:rStyle w:val="IndexLink"/>
              </w:rPr>
              <w:t>272</w:t>
            </w:r>
          </w:hyperlink>
        </w:p>
        <w:p>
          <w:pPr>
            <w:pStyle w:val="Contents4"/>
            <w:tabs>
              <w:tab w:val="clear" w:pos="8176"/>
              <w:tab w:val="right" w:pos="9026" w:leader="dot"/>
            </w:tabs>
            <w:rPr/>
          </w:pPr>
          <w:hyperlink w:anchor="__RefHeading___Toc5608932_73709187">
            <w:r>
              <w:rPr>
                <w:webHidden/>
                <w:rStyle w:val="IndexLink"/>
              </w:rPr>
              <w:t>7</w:t>
            </w:r>
            <w:r>
              <w:rPr>
                <w:rStyle w:val="IndexLink"/>
                <w:rtl w:val="true"/>
              </w:rPr>
              <w:t xml:space="preserve"> </w:t>
            </w:r>
            <w:r>
              <w:rPr>
                <w:rStyle w:val="IndexLink"/>
                <w:rtl w:val="true"/>
              </w:rPr>
              <w:t>آیا شب قدر در مناطق مختلف ، یکی است ؟</w:t>
            </w:r>
            <w:r>
              <w:rPr>
                <w:rStyle w:val="IndexLink"/>
                <w:rtl w:val="true"/>
              </w:rPr>
              <w:tab/>
            </w:r>
            <w:r>
              <w:rPr>
                <w:rStyle w:val="IndexLink"/>
              </w:rPr>
              <w:t>272</w:t>
            </w:r>
          </w:hyperlink>
        </w:p>
        <w:p>
          <w:pPr>
            <w:pStyle w:val="Contents2"/>
            <w:tabs>
              <w:tab w:val="clear" w:pos="8743"/>
              <w:tab w:val="right" w:pos="9026" w:leader="dot"/>
            </w:tabs>
            <w:rPr/>
          </w:pPr>
          <w:hyperlink w:anchor="__RefHeading___Toc5608934_73709187">
            <w:r>
              <w:rPr>
                <w:webHidden/>
                <w:rStyle w:val="IndexLink"/>
                <w:rtl w:val="true"/>
              </w:rPr>
              <w:t>سوره بَیِّنَه</w:t>
            </w:r>
            <w:r>
              <w:rPr>
                <w:rStyle w:val="IndexLink"/>
                <w:rtl w:val="true"/>
              </w:rPr>
              <w:tab/>
            </w:r>
            <w:r>
              <w:rPr>
                <w:rStyle w:val="IndexLink"/>
              </w:rPr>
              <w:t>275</w:t>
            </w:r>
          </w:hyperlink>
        </w:p>
        <w:p>
          <w:pPr>
            <w:pStyle w:val="Contents3"/>
            <w:tabs>
              <w:tab w:val="clear" w:pos="8459"/>
              <w:tab w:val="right" w:pos="9026" w:leader="dot"/>
            </w:tabs>
            <w:rPr/>
          </w:pPr>
          <w:hyperlink w:anchor="__RefHeading___Toc5608936_73709187">
            <w:r>
              <w:rPr>
                <w:webHidden/>
                <w:rStyle w:val="IndexLink"/>
                <w:rtl w:val="true"/>
              </w:rPr>
              <w:t>این است آیین جاویدان</w:t>
            </w:r>
            <w:r>
              <w:rPr>
                <w:rStyle w:val="IndexLink"/>
                <w:rtl w:val="true"/>
              </w:rPr>
              <w:tab/>
            </w:r>
            <w:r>
              <w:rPr>
                <w:rStyle w:val="IndexLink"/>
              </w:rPr>
              <w:t>275</w:t>
            </w:r>
          </w:hyperlink>
        </w:p>
        <w:p>
          <w:pPr>
            <w:pStyle w:val="Contents3"/>
            <w:tabs>
              <w:tab w:val="clear" w:pos="8459"/>
              <w:tab w:val="right" w:pos="9026" w:leader="dot"/>
            </w:tabs>
            <w:rPr/>
          </w:pPr>
          <w:hyperlink w:anchor="__RefHeading___Toc5608938_73709187">
            <w:r>
              <w:rPr>
                <w:webHidden/>
                <w:rStyle w:val="IndexLink"/>
                <w:rtl w:val="true"/>
              </w:rPr>
              <w:t>بهترین و بدترین مخلوقات</w:t>
            </w:r>
            <w:r>
              <w:rPr>
                <w:rStyle w:val="IndexLink"/>
                <w:rtl w:val="true"/>
              </w:rPr>
              <w:tab/>
            </w:r>
            <w:r>
              <w:rPr>
                <w:rStyle w:val="IndexLink"/>
              </w:rPr>
              <w:t>278</w:t>
            </w:r>
          </w:hyperlink>
        </w:p>
        <w:p>
          <w:pPr>
            <w:pStyle w:val="Contents3"/>
            <w:tabs>
              <w:tab w:val="clear" w:pos="8459"/>
              <w:tab w:val="right" w:pos="9026" w:leader="dot"/>
            </w:tabs>
            <w:rPr/>
          </w:pPr>
          <w:hyperlink w:anchor="__RefHeading___Toc5608940_73709187">
            <w:r>
              <w:rPr>
                <w:webHidden/>
                <w:rStyle w:val="IndexLink"/>
                <w:rtl w:val="true"/>
              </w:rPr>
              <w:t>علی و شیعیانش خَیْرُالبَرِیَّه‌اند</w:t>
            </w:r>
            <w:r>
              <w:rPr>
                <w:rStyle w:val="IndexLink"/>
                <w:rtl w:val="true"/>
              </w:rPr>
              <w:tab/>
            </w:r>
            <w:r>
              <w:rPr>
                <w:rStyle w:val="IndexLink"/>
              </w:rPr>
              <w:t>280</w:t>
            </w:r>
          </w:hyperlink>
        </w:p>
        <w:p>
          <w:pPr>
            <w:pStyle w:val="Contents3"/>
            <w:tabs>
              <w:tab w:val="clear" w:pos="8459"/>
              <w:tab w:val="right" w:pos="9026" w:leader="dot"/>
            </w:tabs>
            <w:rPr/>
          </w:pPr>
          <w:hyperlink w:anchor="__RefHeading___Toc5608942_73709187">
            <w:r>
              <w:rPr>
                <w:webHidden/>
                <w:rStyle w:val="IndexLink"/>
                <w:rtl w:val="true"/>
              </w:rPr>
              <w:t>لزوم اخلاص نیت در عبادت</w:t>
            </w:r>
            <w:r>
              <w:rPr>
                <w:rStyle w:val="IndexLink"/>
                <w:rtl w:val="true"/>
              </w:rPr>
              <w:tab/>
            </w:r>
            <w:r>
              <w:rPr>
                <w:rStyle w:val="IndexLink"/>
              </w:rPr>
              <w:t>282</w:t>
            </w:r>
          </w:hyperlink>
        </w:p>
        <w:p>
          <w:pPr>
            <w:pStyle w:val="Contents3"/>
            <w:tabs>
              <w:tab w:val="clear" w:pos="8459"/>
              <w:tab w:val="right" w:pos="9026" w:leader="dot"/>
            </w:tabs>
            <w:rPr/>
          </w:pPr>
          <w:hyperlink w:anchor="__RefHeading___Toc5608944_73709187">
            <w:r>
              <w:rPr>
                <w:webHidden/>
                <w:rStyle w:val="IndexLink"/>
                <w:rtl w:val="true"/>
              </w:rPr>
              <w:t>قوس عجیب صعودی و نزولی انسان</w:t>
            </w:r>
            <w:r>
              <w:rPr>
                <w:rStyle w:val="IndexLink"/>
                <w:rtl w:val="true"/>
              </w:rPr>
              <w:tab/>
            </w:r>
            <w:r>
              <w:rPr>
                <w:rStyle w:val="IndexLink"/>
              </w:rPr>
              <w:t>282</w:t>
            </w:r>
          </w:hyperlink>
        </w:p>
        <w:p>
          <w:pPr>
            <w:pStyle w:val="Contents2"/>
            <w:tabs>
              <w:tab w:val="clear" w:pos="8743"/>
              <w:tab w:val="right" w:pos="9026" w:leader="dot"/>
            </w:tabs>
            <w:rPr/>
          </w:pPr>
          <w:hyperlink w:anchor="__RefHeading___Toc5608946_73709187">
            <w:r>
              <w:rPr>
                <w:webHidden/>
                <w:rStyle w:val="IndexLink"/>
                <w:rtl w:val="true"/>
              </w:rPr>
              <w:t>سوره زَلزَله</w:t>
            </w:r>
            <w:r>
              <w:rPr>
                <w:rStyle w:val="IndexLink"/>
                <w:rtl w:val="true"/>
              </w:rPr>
              <w:tab/>
            </w:r>
            <w:r>
              <w:rPr>
                <w:rStyle w:val="IndexLink"/>
              </w:rPr>
              <w:t>284</w:t>
            </w:r>
          </w:hyperlink>
        </w:p>
        <w:p>
          <w:pPr>
            <w:pStyle w:val="Contents3"/>
            <w:tabs>
              <w:tab w:val="clear" w:pos="8459"/>
              <w:tab w:val="right" w:pos="9026" w:leader="dot"/>
            </w:tabs>
            <w:rPr/>
          </w:pPr>
          <w:hyperlink w:anchor="__RefHeading___Toc5608948_73709187">
            <w:r>
              <w:rPr>
                <w:webHidden/>
                <w:rStyle w:val="IndexLink"/>
                <w:rtl w:val="true"/>
              </w:rPr>
              <w:t>سوره زَلزَله</w:t>
            </w:r>
            <w:r>
              <w:rPr>
                <w:rStyle w:val="IndexLink"/>
                <w:rtl w:val="true"/>
              </w:rPr>
              <w:tab/>
            </w:r>
            <w:r>
              <w:rPr>
                <w:rStyle w:val="IndexLink"/>
              </w:rPr>
              <w:t>284</w:t>
            </w:r>
          </w:hyperlink>
        </w:p>
        <w:p>
          <w:pPr>
            <w:pStyle w:val="Contents3"/>
            <w:tabs>
              <w:tab w:val="clear" w:pos="8459"/>
              <w:tab w:val="right" w:pos="9026" w:leader="dot"/>
            </w:tabs>
            <w:rPr/>
          </w:pPr>
          <w:hyperlink w:anchor="__RefHeading___Toc5608950_73709187">
            <w:r>
              <w:rPr>
                <w:webHidden/>
                <w:rStyle w:val="IndexLink"/>
                <w:rtl w:val="true"/>
              </w:rPr>
              <w:t>دقت و سختگیری در حسابرسی قیامت</w:t>
            </w:r>
            <w:r>
              <w:rPr>
                <w:rStyle w:val="IndexLink"/>
                <w:rtl w:val="true"/>
              </w:rPr>
              <w:tab/>
            </w:r>
            <w:r>
              <w:rPr>
                <w:rStyle w:val="IndexLink"/>
              </w:rPr>
              <w:t>288</w:t>
            </w:r>
          </w:hyperlink>
        </w:p>
        <w:p>
          <w:pPr>
            <w:pStyle w:val="Contents3"/>
            <w:tabs>
              <w:tab w:val="clear" w:pos="8459"/>
              <w:tab w:val="right" w:pos="9026" w:leader="dot"/>
            </w:tabs>
            <w:rPr/>
          </w:pPr>
          <w:hyperlink w:anchor="__RefHeading___Toc5608952_73709187">
            <w:r>
              <w:rPr>
                <w:webHidden/>
                <w:rStyle w:val="IndexLink"/>
                <w:rtl w:val="true"/>
              </w:rPr>
              <w:t>پاسخ به یک‌سؤال</w:t>
            </w:r>
            <w:r>
              <w:rPr>
                <w:rStyle w:val="IndexLink"/>
                <w:rtl w:val="true"/>
              </w:rPr>
              <w:tab/>
            </w:r>
            <w:r>
              <w:rPr>
                <w:rStyle w:val="IndexLink"/>
              </w:rPr>
              <w:t>292</w:t>
            </w:r>
          </w:hyperlink>
        </w:p>
        <w:p>
          <w:pPr>
            <w:pStyle w:val="Contents2"/>
            <w:tabs>
              <w:tab w:val="clear" w:pos="8743"/>
              <w:tab w:val="right" w:pos="9026" w:leader="dot"/>
            </w:tabs>
            <w:rPr/>
          </w:pPr>
          <w:hyperlink w:anchor="__RefHeading___Toc5608954_73709187">
            <w:r>
              <w:rPr>
                <w:webHidden/>
                <w:rStyle w:val="IndexLink"/>
                <w:rtl w:val="true"/>
              </w:rPr>
              <w:t>سوره عادِیات</w:t>
            </w:r>
            <w:r>
              <w:rPr>
                <w:rStyle w:val="IndexLink"/>
                <w:rtl w:val="true"/>
              </w:rPr>
              <w:tab/>
            </w:r>
            <w:r>
              <w:rPr>
                <w:rStyle w:val="IndexLink"/>
              </w:rPr>
              <w:t>294</w:t>
            </w:r>
          </w:hyperlink>
        </w:p>
        <w:p>
          <w:pPr>
            <w:pStyle w:val="Contents3"/>
            <w:tabs>
              <w:tab w:val="clear" w:pos="8459"/>
              <w:tab w:val="right" w:pos="9026" w:leader="dot"/>
            </w:tabs>
            <w:rPr/>
          </w:pPr>
          <w:hyperlink w:anchor="__RefHeading___Toc5608956_73709187">
            <w:r>
              <w:rPr>
                <w:webHidden/>
                <w:rStyle w:val="IndexLink"/>
                <w:rtl w:val="true"/>
              </w:rPr>
              <w:t>سوره عادِیات</w:t>
            </w:r>
            <w:r>
              <w:rPr>
                <w:rStyle w:val="IndexLink"/>
                <w:rtl w:val="true"/>
              </w:rPr>
              <w:tab/>
            </w:r>
            <w:r>
              <w:rPr>
                <w:rStyle w:val="IndexLink"/>
              </w:rPr>
              <w:t>294</w:t>
            </w:r>
          </w:hyperlink>
        </w:p>
        <w:p>
          <w:pPr>
            <w:pStyle w:val="Contents3"/>
            <w:tabs>
              <w:tab w:val="clear" w:pos="8459"/>
              <w:tab w:val="right" w:pos="9026" w:leader="dot"/>
            </w:tabs>
            <w:rPr/>
          </w:pPr>
          <w:hyperlink w:anchor="__RefHeading___Toc5608958_73709187">
            <w:r>
              <w:rPr>
                <w:webHidden/>
                <w:rStyle w:val="IndexLink"/>
                <w:rtl w:val="true"/>
              </w:rPr>
              <w:t>عظمت جهاد در راه خدا</w:t>
            </w:r>
            <w:r>
              <w:rPr>
                <w:rStyle w:val="IndexLink"/>
                <w:rtl w:val="true"/>
              </w:rPr>
              <w:tab/>
            </w:r>
            <w:r>
              <w:rPr>
                <w:rStyle w:val="IndexLink"/>
              </w:rPr>
              <w:t>298</w:t>
            </w:r>
          </w:hyperlink>
        </w:p>
        <w:p>
          <w:pPr>
            <w:pStyle w:val="Contents3"/>
            <w:tabs>
              <w:tab w:val="clear" w:pos="8459"/>
              <w:tab w:val="right" w:pos="9026" w:leader="dot"/>
            </w:tabs>
            <w:rPr/>
          </w:pPr>
          <w:hyperlink w:anchor="__RefHeading___Toc5608960_73709187">
            <w:r>
              <w:rPr>
                <w:webHidden/>
                <w:rStyle w:val="IndexLink"/>
                <w:rtl w:val="true"/>
              </w:rPr>
              <w:t>آیا طبیعت انسان ، ناسپاسی و بُخل است ؟</w:t>
            </w:r>
            <w:r>
              <w:rPr>
                <w:rStyle w:val="IndexLink"/>
                <w:rtl w:val="true"/>
              </w:rPr>
              <w:tab/>
            </w:r>
            <w:r>
              <w:rPr>
                <w:rStyle w:val="IndexLink"/>
              </w:rPr>
              <w:t>300</w:t>
            </w:r>
          </w:hyperlink>
        </w:p>
        <w:p>
          <w:pPr>
            <w:pStyle w:val="Contents2"/>
            <w:tabs>
              <w:tab w:val="clear" w:pos="8743"/>
              <w:tab w:val="right" w:pos="9026" w:leader="dot"/>
            </w:tabs>
            <w:rPr/>
          </w:pPr>
          <w:hyperlink w:anchor="__RefHeading___Toc5608962_73709187">
            <w:r>
              <w:rPr>
                <w:webHidden/>
                <w:rStyle w:val="IndexLink"/>
                <w:rtl w:val="true"/>
              </w:rPr>
              <w:t>سوره قارِعَه</w:t>
            </w:r>
            <w:r>
              <w:rPr>
                <w:rStyle w:val="IndexLink"/>
                <w:rtl w:val="true"/>
              </w:rPr>
              <w:tab/>
            </w:r>
            <w:r>
              <w:rPr>
                <w:rStyle w:val="IndexLink"/>
              </w:rPr>
              <w:t>304</w:t>
            </w:r>
          </w:hyperlink>
        </w:p>
        <w:p>
          <w:pPr>
            <w:pStyle w:val="Contents2"/>
            <w:tabs>
              <w:tab w:val="clear" w:pos="8743"/>
              <w:tab w:val="right" w:pos="9026" w:leader="dot"/>
            </w:tabs>
            <w:rPr/>
          </w:pPr>
          <w:hyperlink w:anchor="__RefHeading___Toc5608964_73709187">
            <w:r>
              <w:rPr>
                <w:webHidden/>
                <w:rStyle w:val="IndexLink"/>
                <w:rtl w:val="true"/>
              </w:rPr>
              <w:t>سوره تَکاثُر</w:t>
            </w:r>
            <w:r>
              <w:rPr>
                <w:rStyle w:val="IndexLink"/>
                <w:rtl w:val="true"/>
              </w:rPr>
              <w:tab/>
            </w:r>
            <w:r>
              <w:rPr>
                <w:rStyle w:val="IndexLink"/>
              </w:rPr>
              <w:t>313</w:t>
            </w:r>
          </w:hyperlink>
        </w:p>
        <w:p>
          <w:pPr>
            <w:pStyle w:val="Contents2"/>
            <w:tabs>
              <w:tab w:val="clear" w:pos="8743"/>
              <w:tab w:val="right" w:pos="9026" w:leader="dot"/>
            </w:tabs>
            <w:rPr/>
          </w:pPr>
          <w:hyperlink w:anchor="__RefHeading___Toc5608966_73709187">
            <w:r>
              <w:rPr>
                <w:webHidden/>
                <w:rStyle w:val="IndexLink"/>
                <w:rtl w:val="true"/>
              </w:rPr>
              <w:t>سوره عَصر</w:t>
            </w:r>
            <w:r>
              <w:rPr>
                <w:rStyle w:val="IndexLink"/>
                <w:rtl w:val="true"/>
              </w:rPr>
              <w:tab/>
            </w:r>
            <w:r>
              <w:rPr>
                <w:rStyle w:val="IndexLink"/>
              </w:rPr>
              <w:t>318</w:t>
            </w:r>
          </w:hyperlink>
        </w:p>
        <w:p>
          <w:pPr>
            <w:pStyle w:val="Contents2"/>
            <w:tabs>
              <w:tab w:val="clear" w:pos="8743"/>
              <w:tab w:val="right" w:pos="9026" w:leader="dot"/>
            </w:tabs>
            <w:rPr/>
          </w:pPr>
          <w:hyperlink w:anchor="__RefHeading___Toc5608968_73709187">
            <w:r>
              <w:rPr>
                <w:webHidden/>
                <w:rStyle w:val="IndexLink"/>
                <w:rtl w:val="true"/>
              </w:rPr>
              <w:t>سوره هُمَزه</w:t>
            </w:r>
            <w:r>
              <w:rPr>
                <w:rStyle w:val="IndexLink"/>
                <w:rtl w:val="true"/>
              </w:rPr>
              <w:tab/>
            </w:r>
            <w:r>
              <w:rPr>
                <w:rStyle w:val="IndexLink"/>
              </w:rPr>
              <w:t>324</w:t>
            </w:r>
          </w:hyperlink>
        </w:p>
        <w:p>
          <w:pPr>
            <w:pStyle w:val="Contents2"/>
            <w:tabs>
              <w:tab w:val="clear" w:pos="8743"/>
              <w:tab w:val="right" w:pos="9026" w:leader="dot"/>
            </w:tabs>
            <w:rPr/>
          </w:pPr>
          <w:hyperlink w:anchor="__RefHeading___Toc5608970_73709187">
            <w:r>
              <w:rPr>
                <w:webHidden/>
                <w:rStyle w:val="IndexLink"/>
                <w:rtl w:val="true"/>
              </w:rPr>
              <w:t>سوره فیل</w:t>
            </w:r>
            <w:r>
              <w:rPr>
                <w:rStyle w:val="IndexLink"/>
                <w:rtl w:val="true"/>
              </w:rPr>
              <w:tab/>
            </w:r>
            <w:r>
              <w:rPr>
                <w:rStyle w:val="IndexLink"/>
              </w:rPr>
              <w:t>327</w:t>
            </w:r>
          </w:hyperlink>
        </w:p>
        <w:p>
          <w:pPr>
            <w:pStyle w:val="Contents3"/>
            <w:tabs>
              <w:tab w:val="clear" w:pos="8459"/>
              <w:tab w:val="right" w:pos="9026" w:leader="dot"/>
            </w:tabs>
            <w:rPr/>
          </w:pPr>
          <w:hyperlink w:anchor="__RefHeading___Toc5608972_73709187">
            <w:r>
              <w:rPr>
                <w:webHidden/>
                <w:rStyle w:val="IndexLink"/>
                <w:rtl w:val="true"/>
              </w:rPr>
              <w:t>سوره فیل</w:t>
            </w:r>
            <w:r>
              <w:rPr>
                <w:rStyle w:val="IndexLink"/>
                <w:rtl w:val="true"/>
              </w:rPr>
              <w:tab/>
            </w:r>
            <w:r>
              <w:rPr>
                <w:rStyle w:val="IndexLink"/>
              </w:rPr>
              <w:t>327</w:t>
            </w:r>
          </w:hyperlink>
        </w:p>
        <w:p>
          <w:pPr>
            <w:pStyle w:val="Contents3"/>
            <w:tabs>
              <w:tab w:val="clear" w:pos="8459"/>
              <w:tab w:val="right" w:pos="9026" w:leader="dot"/>
            </w:tabs>
            <w:rPr/>
          </w:pPr>
          <w:hyperlink w:anchor="__RefHeading___Toc5608974_73709187">
            <w:r>
              <w:rPr>
                <w:webHidden/>
                <w:rStyle w:val="IndexLink"/>
                <w:rtl w:val="true"/>
              </w:rPr>
              <w:t>داستان اصحاب فیل</w:t>
            </w:r>
            <w:r>
              <w:rPr>
                <w:rStyle w:val="IndexLink"/>
                <w:rtl w:val="true"/>
              </w:rPr>
              <w:tab/>
            </w:r>
            <w:r>
              <w:rPr>
                <w:rStyle w:val="IndexLink"/>
              </w:rPr>
              <w:t>328</w:t>
            </w:r>
          </w:hyperlink>
        </w:p>
        <w:p>
          <w:pPr>
            <w:pStyle w:val="Contents3"/>
            <w:tabs>
              <w:tab w:val="clear" w:pos="8459"/>
              <w:tab w:val="right" w:pos="9026" w:leader="dot"/>
            </w:tabs>
            <w:rPr/>
          </w:pPr>
          <w:hyperlink w:anchor="__RefHeading___Toc5608976_73709187">
            <w:r>
              <w:rPr>
                <w:webHidden/>
                <w:rStyle w:val="IndexLink"/>
                <w:rtl w:val="true"/>
              </w:rPr>
              <w:t>امدادهای الهی همواره یارمؤمنین‌است</w:t>
            </w:r>
            <w:r>
              <w:rPr>
                <w:rStyle w:val="IndexLink"/>
                <w:rtl w:val="true"/>
              </w:rPr>
              <w:tab/>
            </w:r>
            <w:r>
              <w:rPr>
                <w:rStyle w:val="IndexLink"/>
              </w:rPr>
              <w:t>334</w:t>
            </w:r>
          </w:hyperlink>
        </w:p>
        <w:p>
          <w:pPr>
            <w:pStyle w:val="Contents2"/>
            <w:tabs>
              <w:tab w:val="clear" w:pos="8743"/>
              <w:tab w:val="right" w:pos="9026" w:leader="dot"/>
            </w:tabs>
            <w:rPr/>
          </w:pPr>
          <w:hyperlink w:anchor="__RefHeading___Toc5608978_73709187">
            <w:r>
              <w:rPr>
                <w:webHidden/>
                <w:rStyle w:val="IndexLink"/>
                <w:rtl w:val="true"/>
              </w:rPr>
              <w:t>سوره قُرَیش</w:t>
            </w:r>
            <w:r>
              <w:rPr>
                <w:rStyle w:val="IndexLink"/>
                <w:rtl w:val="true"/>
              </w:rPr>
              <w:tab/>
            </w:r>
            <w:r>
              <w:rPr>
                <w:rStyle w:val="IndexLink"/>
              </w:rPr>
              <w:t>338</w:t>
            </w:r>
          </w:hyperlink>
        </w:p>
        <w:p>
          <w:pPr>
            <w:pStyle w:val="Contents2"/>
            <w:tabs>
              <w:tab w:val="clear" w:pos="8743"/>
              <w:tab w:val="right" w:pos="9026" w:leader="dot"/>
            </w:tabs>
            <w:rPr/>
          </w:pPr>
          <w:hyperlink w:anchor="__RefHeading___Toc5608980_73709187">
            <w:r>
              <w:rPr>
                <w:webHidden/>
                <w:rStyle w:val="IndexLink"/>
                <w:rtl w:val="true"/>
              </w:rPr>
              <w:t>سوره ماعُون</w:t>
            </w:r>
            <w:r>
              <w:rPr>
                <w:rStyle w:val="IndexLink"/>
                <w:rtl w:val="true"/>
              </w:rPr>
              <w:tab/>
            </w:r>
            <w:r>
              <w:rPr>
                <w:rStyle w:val="IndexLink"/>
              </w:rPr>
              <w:t>342</w:t>
            </w:r>
          </w:hyperlink>
        </w:p>
        <w:p>
          <w:pPr>
            <w:pStyle w:val="Contents2"/>
            <w:tabs>
              <w:tab w:val="clear" w:pos="8743"/>
              <w:tab w:val="right" w:pos="9026" w:leader="dot"/>
            </w:tabs>
            <w:rPr/>
          </w:pPr>
          <w:hyperlink w:anchor="__RefHeading___Toc5608982_73709187">
            <w:r>
              <w:rPr>
                <w:webHidden/>
                <w:rStyle w:val="IndexLink"/>
                <w:rtl w:val="true"/>
              </w:rPr>
              <w:t>سوره کَوثَر</w:t>
            </w:r>
            <w:r>
              <w:rPr>
                <w:rStyle w:val="IndexLink"/>
                <w:rtl w:val="true"/>
              </w:rPr>
              <w:tab/>
            </w:r>
            <w:r>
              <w:rPr>
                <w:rStyle w:val="IndexLink"/>
              </w:rPr>
              <w:t>350</w:t>
            </w:r>
          </w:hyperlink>
        </w:p>
        <w:p>
          <w:pPr>
            <w:pStyle w:val="Contents3"/>
            <w:tabs>
              <w:tab w:val="clear" w:pos="8459"/>
              <w:tab w:val="right" w:pos="9026" w:leader="dot"/>
            </w:tabs>
            <w:rPr/>
          </w:pPr>
          <w:hyperlink w:anchor="__RefHeading___Toc5608984_73709187">
            <w:r>
              <w:rPr>
                <w:webHidden/>
                <w:rStyle w:val="IndexLink"/>
                <w:rtl w:val="true"/>
              </w:rPr>
              <w:t>ما به تو خیر فراوان دادیم</w:t>
            </w:r>
            <w:r>
              <w:rPr>
                <w:rStyle w:val="IndexLink"/>
                <w:rtl w:val="true"/>
              </w:rPr>
              <w:tab/>
            </w:r>
            <w:r>
              <w:rPr>
                <w:rStyle w:val="IndexLink"/>
              </w:rPr>
              <w:t>350</w:t>
            </w:r>
          </w:hyperlink>
        </w:p>
        <w:p>
          <w:pPr>
            <w:pStyle w:val="Contents3"/>
            <w:tabs>
              <w:tab w:val="clear" w:pos="8459"/>
              <w:tab w:val="right" w:pos="9026" w:leader="dot"/>
            </w:tabs>
            <w:rPr/>
          </w:pPr>
          <w:hyperlink w:anchor="__RefHeading___Toc5608986_73709187">
            <w:r>
              <w:rPr>
                <w:webHidden/>
                <w:rStyle w:val="IndexLink"/>
                <w:rtl w:val="true"/>
              </w:rPr>
              <w:t xml:space="preserve">« </w:t>
            </w:r>
            <w:r>
              <w:rPr>
                <w:rStyle w:val="IndexLink"/>
                <w:rtl w:val="true"/>
              </w:rPr>
              <w:t xml:space="preserve">فاطمه </w:t>
            </w:r>
            <w:r>
              <w:rPr>
                <w:rStyle w:val="IndexLink"/>
                <w:rtl w:val="true"/>
              </w:rPr>
              <w:t xml:space="preserve">» </w:t>
            </w:r>
            <w:r>
              <w:rPr>
                <w:rStyle w:val="IndexLink"/>
                <w:rtl w:val="true"/>
              </w:rPr>
              <w:t xml:space="preserve">علیهاالسلام و </w:t>
            </w:r>
            <w:r>
              <w:rPr>
                <w:rStyle w:val="IndexLink"/>
                <w:rtl w:val="true"/>
              </w:rPr>
              <w:t xml:space="preserve">« </w:t>
            </w:r>
            <w:r>
              <w:rPr>
                <w:rStyle w:val="IndexLink"/>
                <w:rtl w:val="true"/>
              </w:rPr>
              <w:t xml:space="preserve">کوثر </w:t>
            </w:r>
            <w:r>
              <w:rPr>
                <w:rStyle w:val="IndexLink"/>
                <w:rtl w:val="true"/>
              </w:rPr>
              <w:t>»</w:t>
              <w:tab/>
            </w:r>
            <w:r>
              <w:rPr>
                <w:rStyle w:val="IndexLink"/>
              </w:rPr>
              <w:t>350</w:t>
            </w:r>
          </w:hyperlink>
        </w:p>
        <w:p>
          <w:pPr>
            <w:pStyle w:val="Contents3"/>
            <w:tabs>
              <w:tab w:val="clear" w:pos="8459"/>
              <w:tab w:val="right" w:pos="9026" w:leader="dot"/>
            </w:tabs>
            <w:rPr/>
          </w:pPr>
          <w:hyperlink w:anchor="__RefHeading___Toc5608988_73709187">
            <w:r>
              <w:rPr>
                <w:webHidden/>
                <w:rStyle w:val="IndexLink"/>
                <w:rtl w:val="true"/>
              </w:rPr>
              <w:t>اعجاز سوره کوثر</w:t>
            </w:r>
            <w:r>
              <w:rPr>
                <w:rStyle w:val="IndexLink"/>
                <w:rtl w:val="true"/>
              </w:rPr>
              <w:tab/>
            </w:r>
            <w:r>
              <w:rPr>
                <w:rStyle w:val="IndexLink"/>
              </w:rPr>
              <w:t>353</w:t>
            </w:r>
          </w:hyperlink>
        </w:p>
        <w:p>
          <w:pPr>
            <w:pStyle w:val="Contents3"/>
            <w:tabs>
              <w:tab w:val="clear" w:pos="8459"/>
              <w:tab w:val="right" w:pos="9026" w:leader="dot"/>
            </w:tabs>
            <w:rPr/>
          </w:pPr>
          <w:hyperlink w:anchor="__RefHeading___Toc5608990_73709187">
            <w:r>
              <w:rPr>
                <w:webHidden/>
                <w:rStyle w:val="IndexLink"/>
                <w:rtl w:val="true"/>
              </w:rPr>
              <w:t>ضمیرجمع درباره‌خدا برای چیست؟</w:t>
            </w:r>
            <w:r>
              <w:rPr>
                <w:rStyle w:val="IndexLink"/>
                <w:rtl w:val="true"/>
              </w:rPr>
              <w:tab/>
            </w:r>
            <w:r>
              <w:rPr>
                <w:rStyle w:val="IndexLink"/>
              </w:rPr>
              <w:t>354</w:t>
            </w:r>
          </w:hyperlink>
        </w:p>
        <w:p>
          <w:pPr>
            <w:pStyle w:val="Contents2"/>
            <w:tabs>
              <w:tab w:val="clear" w:pos="8743"/>
              <w:tab w:val="right" w:pos="9026" w:leader="dot"/>
            </w:tabs>
            <w:rPr/>
          </w:pPr>
          <w:hyperlink w:anchor="__RefHeading___Toc5608992_73709187">
            <w:r>
              <w:rPr>
                <w:webHidden/>
                <w:rStyle w:val="IndexLink"/>
                <w:rtl w:val="true"/>
              </w:rPr>
              <w:t>سوره کافِرون</w:t>
            </w:r>
            <w:r>
              <w:rPr>
                <w:rStyle w:val="IndexLink"/>
                <w:rtl w:val="true"/>
              </w:rPr>
              <w:tab/>
            </w:r>
            <w:r>
              <w:rPr>
                <w:rStyle w:val="IndexLink"/>
              </w:rPr>
              <w:t>356</w:t>
            </w:r>
          </w:hyperlink>
        </w:p>
        <w:p>
          <w:pPr>
            <w:pStyle w:val="Contents3"/>
            <w:tabs>
              <w:tab w:val="clear" w:pos="8459"/>
              <w:tab w:val="right" w:pos="9026" w:leader="dot"/>
            </w:tabs>
            <w:rPr/>
          </w:pPr>
          <w:hyperlink w:anchor="__RefHeading___Toc5608994_73709187">
            <w:r>
              <w:rPr>
                <w:webHidden/>
                <w:rStyle w:val="IndexLink"/>
                <w:rtl w:val="true"/>
              </w:rPr>
              <w:t>سوره کافِرون</w:t>
            </w:r>
            <w:r>
              <w:rPr>
                <w:rStyle w:val="IndexLink"/>
                <w:rtl w:val="true"/>
              </w:rPr>
              <w:tab/>
            </w:r>
            <w:r>
              <w:rPr>
                <w:rStyle w:val="IndexLink"/>
              </w:rPr>
              <w:t>356</w:t>
            </w:r>
          </w:hyperlink>
        </w:p>
        <w:p>
          <w:pPr>
            <w:pStyle w:val="Contents3"/>
            <w:tabs>
              <w:tab w:val="clear" w:pos="8459"/>
              <w:tab w:val="right" w:pos="9026" w:leader="dot"/>
            </w:tabs>
            <w:rPr/>
          </w:pPr>
          <w:hyperlink w:anchor="__RefHeading___Toc5608996_73709187">
            <w:r>
              <w:rPr>
                <w:webHidden/>
                <w:rStyle w:val="IndexLink"/>
                <w:rtl w:val="true"/>
              </w:rPr>
              <w:t>مگر بت‌پرستان منکر خدا بودند ؟</w:t>
            </w:r>
            <w:r>
              <w:rPr>
                <w:rStyle w:val="IndexLink"/>
                <w:rtl w:val="true"/>
              </w:rPr>
              <w:tab/>
            </w:r>
            <w:r>
              <w:rPr>
                <w:rStyle w:val="IndexLink"/>
              </w:rPr>
              <w:t>358</w:t>
            </w:r>
          </w:hyperlink>
        </w:p>
        <w:p>
          <w:pPr>
            <w:pStyle w:val="Contents3"/>
            <w:tabs>
              <w:tab w:val="clear" w:pos="8459"/>
              <w:tab w:val="right" w:pos="9026" w:leader="dot"/>
            </w:tabs>
            <w:rPr/>
          </w:pPr>
          <w:hyperlink w:anchor="__RefHeading___Toc5608998_73709187">
            <w:r>
              <w:rPr>
                <w:webHidden/>
                <w:rStyle w:val="IndexLink"/>
                <w:rtl w:val="true"/>
              </w:rPr>
              <w:t>این تکرار برای چیست ؟</w:t>
            </w:r>
            <w:r>
              <w:rPr>
                <w:rStyle w:val="IndexLink"/>
                <w:rtl w:val="true"/>
              </w:rPr>
              <w:tab/>
            </w:r>
            <w:r>
              <w:rPr>
                <w:rStyle w:val="IndexLink"/>
              </w:rPr>
              <w:t>359</w:t>
            </w:r>
          </w:hyperlink>
        </w:p>
        <w:p>
          <w:pPr>
            <w:pStyle w:val="Contents2"/>
            <w:tabs>
              <w:tab w:val="clear" w:pos="8743"/>
              <w:tab w:val="right" w:pos="9026" w:leader="dot"/>
            </w:tabs>
            <w:rPr/>
          </w:pPr>
          <w:hyperlink w:anchor="__RefHeading___Toc5609000_73709187">
            <w:r>
              <w:rPr>
                <w:webHidden/>
                <w:rStyle w:val="IndexLink"/>
                <w:rtl w:val="true"/>
              </w:rPr>
              <w:t>سوره نَصر</w:t>
            </w:r>
            <w:r>
              <w:rPr>
                <w:rStyle w:val="IndexLink"/>
                <w:rtl w:val="true"/>
              </w:rPr>
              <w:tab/>
            </w:r>
            <w:r>
              <w:rPr>
                <w:rStyle w:val="IndexLink"/>
              </w:rPr>
              <w:t>361</w:t>
            </w:r>
          </w:hyperlink>
        </w:p>
        <w:p>
          <w:pPr>
            <w:pStyle w:val="Contents2"/>
            <w:tabs>
              <w:tab w:val="clear" w:pos="8743"/>
              <w:tab w:val="right" w:pos="9026" w:leader="dot"/>
            </w:tabs>
            <w:rPr/>
          </w:pPr>
          <w:hyperlink w:anchor="__RefHeading___Toc5609002_73709187">
            <w:r>
              <w:rPr>
                <w:webHidden/>
                <w:rStyle w:val="IndexLink"/>
                <w:rtl w:val="true"/>
              </w:rPr>
              <w:t>سوره تَبَّت</w:t>
            </w:r>
            <w:r>
              <w:rPr>
                <w:rStyle w:val="IndexLink"/>
                <w:rtl w:val="true"/>
              </w:rPr>
              <w:tab/>
            </w:r>
            <w:r>
              <w:rPr>
                <w:rStyle w:val="IndexLink"/>
              </w:rPr>
              <w:t>364</w:t>
            </w:r>
          </w:hyperlink>
        </w:p>
        <w:p>
          <w:pPr>
            <w:pStyle w:val="Contents3"/>
            <w:tabs>
              <w:tab w:val="clear" w:pos="8459"/>
              <w:tab w:val="right" w:pos="9026" w:leader="dot"/>
            </w:tabs>
            <w:rPr/>
          </w:pPr>
          <w:hyperlink w:anchor="__RefHeading___Toc5609004_73709187">
            <w:r>
              <w:rPr>
                <w:webHidden/>
                <w:rStyle w:val="IndexLink"/>
                <w:rtl w:val="true"/>
              </w:rPr>
              <w:t>بریده باد دو دست ابولهب</w:t>
            </w:r>
            <w:r>
              <w:rPr>
                <w:rStyle w:val="IndexLink"/>
                <w:rtl w:val="true"/>
              </w:rPr>
              <w:tab/>
            </w:r>
            <w:r>
              <w:rPr>
                <w:rStyle w:val="IndexLink"/>
              </w:rPr>
              <w:t>364</w:t>
            </w:r>
          </w:hyperlink>
        </w:p>
        <w:p>
          <w:pPr>
            <w:pStyle w:val="Contents3"/>
            <w:tabs>
              <w:tab w:val="clear" w:pos="8459"/>
              <w:tab w:val="right" w:pos="9026" w:leader="dot"/>
            </w:tabs>
            <w:rPr/>
          </w:pPr>
          <w:hyperlink w:anchor="__RefHeading___Toc5609006_73709187">
            <w:r>
              <w:rPr>
                <w:webHidden/>
                <w:rStyle w:val="IndexLink"/>
                <w:rtl w:val="true"/>
              </w:rPr>
              <w:t>بازهم‌نشانه‌دیگری‌ازاعجازقرآن</w:t>
            </w:r>
            <w:r>
              <w:rPr>
                <w:rStyle w:val="IndexLink"/>
                <w:rtl w:val="true"/>
              </w:rPr>
              <w:tab/>
            </w:r>
            <w:r>
              <w:rPr>
                <w:rStyle w:val="IndexLink"/>
              </w:rPr>
              <w:t>366</w:t>
            </w:r>
          </w:hyperlink>
        </w:p>
        <w:p>
          <w:pPr>
            <w:pStyle w:val="Contents2"/>
            <w:tabs>
              <w:tab w:val="clear" w:pos="8743"/>
              <w:tab w:val="right" w:pos="9026" w:leader="dot"/>
            </w:tabs>
            <w:rPr/>
          </w:pPr>
          <w:hyperlink w:anchor="__RefHeading___Toc5609008_73709187">
            <w:r>
              <w:rPr>
                <w:webHidden/>
                <w:rStyle w:val="IndexLink"/>
                <w:rtl w:val="true"/>
              </w:rPr>
              <w:t>سوره اِخلاص</w:t>
            </w:r>
            <w:r>
              <w:rPr>
                <w:rStyle w:val="IndexLink"/>
                <w:rtl w:val="true"/>
              </w:rPr>
              <w:tab/>
            </w:r>
            <w:r>
              <w:rPr>
                <w:rStyle w:val="IndexLink"/>
              </w:rPr>
              <w:t>368</w:t>
            </w:r>
          </w:hyperlink>
        </w:p>
        <w:p>
          <w:pPr>
            <w:pStyle w:val="Contents2"/>
            <w:tabs>
              <w:tab w:val="clear" w:pos="8743"/>
              <w:tab w:val="right" w:pos="9026" w:leader="dot"/>
            </w:tabs>
            <w:rPr/>
          </w:pPr>
          <w:hyperlink w:anchor="__RefHeading___Toc5609010_73709187">
            <w:r>
              <w:rPr>
                <w:webHidden/>
                <w:rStyle w:val="IndexLink"/>
                <w:rtl w:val="true"/>
              </w:rPr>
              <w:t>سوره فَلَق</w:t>
            </w:r>
            <w:r>
              <w:rPr>
                <w:rStyle w:val="IndexLink"/>
                <w:rtl w:val="true"/>
              </w:rPr>
              <w:tab/>
            </w:r>
            <w:r>
              <w:rPr>
                <w:rStyle w:val="IndexLink"/>
              </w:rPr>
              <w:t>375</w:t>
            </w:r>
          </w:hyperlink>
        </w:p>
        <w:p>
          <w:pPr>
            <w:pStyle w:val="Contents3"/>
            <w:tabs>
              <w:tab w:val="clear" w:pos="8459"/>
              <w:tab w:val="right" w:pos="9026" w:leader="dot"/>
            </w:tabs>
            <w:rPr/>
          </w:pPr>
          <w:hyperlink w:anchor="__RefHeading___Toc5609012_73709187">
            <w:r>
              <w:rPr>
                <w:webHidden/>
                <w:rStyle w:val="IndexLink"/>
                <w:rtl w:val="true"/>
              </w:rPr>
              <w:t>پناه می‌برم به پروردگار سپیده‌دم</w:t>
            </w:r>
            <w:r>
              <w:rPr>
                <w:rStyle w:val="IndexLink"/>
                <w:rtl w:val="true"/>
              </w:rPr>
              <w:tab/>
            </w:r>
            <w:r>
              <w:rPr>
                <w:rStyle w:val="IndexLink"/>
              </w:rPr>
              <w:t>375</w:t>
            </w:r>
          </w:hyperlink>
        </w:p>
        <w:p>
          <w:pPr>
            <w:pStyle w:val="Contents3"/>
            <w:tabs>
              <w:tab w:val="clear" w:pos="8459"/>
              <w:tab w:val="right" w:pos="9026" w:leader="dot"/>
            </w:tabs>
            <w:rPr/>
          </w:pPr>
          <w:hyperlink w:anchor="__RefHeading___Toc5609014_73709187">
            <w:r>
              <w:rPr>
                <w:webHidden/>
                <w:rStyle w:val="IndexLink"/>
                <w:rtl w:val="true"/>
              </w:rPr>
              <w:t>سِحر از دیدگاه اسلام</w:t>
            </w:r>
            <w:r>
              <w:rPr>
                <w:rStyle w:val="IndexLink"/>
                <w:rtl w:val="true"/>
              </w:rPr>
              <w:tab/>
            </w:r>
            <w:r>
              <w:rPr>
                <w:rStyle w:val="IndexLink"/>
              </w:rPr>
              <w:t>380</w:t>
            </w:r>
          </w:hyperlink>
        </w:p>
        <w:p>
          <w:pPr>
            <w:pStyle w:val="Contents3"/>
            <w:tabs>
              <w:tab w:val="clear" w:pos="8459"/>
              <w:tab w:val="right" w:pos="9026" w:leader="dot"/>
            </w:tabs>
            <w:rPr/>
          </w:pPr>
          <w:hyperlink w:anchor="__RefHeading___Toc5609016_73709187">
            <w:r>
              <w:rPr>
                <w:webHidden/>
                <w:rStyle w:val="IndexLink"/>
                <w:rtl w:val="true"/>
              </w:rPr>
              <w:t>سِحْر در عصر ما</w:t>
            </w:r>
            <w:r>
              <w:rPr>
                <w:rStyle w:val="IndexLink"/>
                <w:rtl w:val="true"/>
              </w:rPr>
              <w:tab/>
            </w:r>
            <w:r>
              <w:rPr>
                <w:rStyle w:val="IndexLink"/>
              </w:rPr>
              <w:t>382</w:t>
            </w:r>
          </w:hyperlink>
        </w:p>
        <w:p>
          <w:pPr>
            <w:pStyle w:val="Contents3"/>
            <w:tabs>
              <w:tab w:val="clear" w:pos="8459"/>
              <w:tab w:val="right" w:pos="9026" w:leader="dot"/>
            </w:tabs>
            <w:rPr/>
          </w:pPr>
          <w:hyperlink w:anchor="__RefHeading___Toc5609018_73709187">
            <w:r>
              <w:rPr>
                <w:webHidden/>
                <w:rStyle w:val="IndexLink"/>
                <w:rtl w:val="true"/>
              </w:rPr>
              <w:t>مهمترین منابع شرّ و فساد</w:t>
            </w:r>
            <w:r>
              <w:rPr>
                <w:rStyle w:val="IndexLink"/>
                <w:rtl w:val="true"/>
              </w:rPr>
              <w:tab/>
            </w:r>
            <w:r>
              <w:rPr>
                <w:rStyle w:val="IndexLink"/>
              </w:rPr>
              <w:t>384</w:t>
            </w:r>
          </w:hyperlink>
        </w:p>
        <w:p>
          <w:pPr>
            <w:pStyle w:val="Contents3"/>
            <w:tabs>
              <w:tab w:val="clear" w:pos="8459"/>
              <w:tab w:val="right" w:pos="9026" w:leader="dot"/>
            </w:tabs>
            <w:rPr/>
          </w:pPr>
          <w:hyperlink w:anchor="__RefHeading___Toc5609020_73709187">
            <w:r>
              <w:rPr>
                <w:webHidden/>
                <w:rStyle w:val="IndexLink"/>
                <w:rtl w:val="true"/>
              </w:rPr>
              <w:t>شرّ حسودان</w:t>
            </w:r>
            <w:r>
              <w:rPr>
                <w:rStyle w:val="IndexLink"/>
                <w:rtl w:val="true"/>
              </w:rPr>
              <w:tab/>
            </w:r>
            <w:r>
              <w:rPr>
                <w:rStyle w:val="IndexLink"/>
              </w:rPr>
              <w:t>385</w:t>
            </w:r>
          </w:hyperlink>
        </w:p>
        <w:p>
          <w:pPr>
            <w:pStyle w:val="Contents2"/>
            <w:tabs>
              <w:tab w:val="clear" w:pos="8743"/>
              <w:tab w:val="right" w:pos="9026" w:leader="dot"/>
            </w:tabs>
            <w:rPr/>
          </w:pPr>
          <w:hyperlink w:anchor="__RefHeading___Toc5609022_73709187">
            <w:r>
              <w:rPr>
                <w:webHidden/>
                <w:rStyle w:val="IndexLink"/>
                <w:rtl w:val="true"/>
              </w:rPr>
              <w:t>سوره ناس</w:t>
            </w:r>
            <w:r>
              <w:rPr>
                <w:rStyle w:val="IndexLink"/>
                <w:rtl w:val="true"/>
              </w:rPr>
              <w:tab/>
            </w:r>
            <w:r>
              <w:rPr>
                <w:rStyle w:val="IndexLink"/>
              </w:rPr>
              <w:t>388</w:t>
            </w:r>
          </w:hyperlink>
        </w:p>
        <w:p>
          <w:pPr>
            <w:pStyle w:val="Contents3"/>
            <w:tabs>
              <w:tab w:val="clear" w:pos="8459"/>
              <w:tab w:val="right" w:pos="9026" w:leader="dot"/>
            </w:tabs>
            <w:rPr/>
          </w:pPr>
          <w:hyperlink w:anchor="__RefHeading___Toc5609024_73709187">
            <w:r>
              <w:rPr>
                <w:webHidden/>
                <w:rStyle w:val="IndexLink"/>
                <w:rtl w:val="true"/>
              </w:rPr>
              <w:t>پناه می‌برم به پروردگار مردم</w:t>
            </w:r>
            <w:r>
              <w:rPr>
                <w:rStyle w:val="IndexLink"/>
                <w:rtl w:val="true"/>
              </w:rPr>
              <w:tab/>
            </w:r>
            <w:r>
              <w:rPr>
                <w:rStyle w:val="IndexLink"/>
              </w:rPr>
              <w:t>388</w:t>
            </w:r>
          </w:hyperlink>
        </w:p>
        <w:p>
          <w:pPr>
            <w:pStyle w:val="Contents3"/>
            <w:tabs>
              <w:tab w:val="clear" w:pos="8459"/>
              <w:tab w:val="right" w:pos="9026" w:leader="dot"/>
            </w:tabs>
            <w:rPr/>
          </w:pPr>
          <w:hyperlink w:anchor="__RefHeading___Toc5609026_73709187">
            <w:r>
              <w:rPr>
                <w:webHidden/>
                <w:rStyle w:val="IndexLink"/>
                <w:rtl w:val="true"/>
              </w:rPr>
              <w:t>چرا به خدا پناه می‌بریم ؟</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9_107202"/>
      <w:bookmarkStart w:id="1" w:name="pg11619_107202"/>
      <w:bookmarkEnd w:id="1"/>
    </w:p>
    <w:p>
      <w:pPr>
        <w:pStyle w:val="Heading2"/>
        <w:numPr>
          <w:ilvl w:val="1"/>
          <w:numId w:val="1"/>
        </w:numPr>
        <w:rPr/>
      </w:pPr>
      <w:bookmarkStart w:id="2" w:name="pg11619_107202"/>
      <w:bookmarkStart w:id="3" w:name="__RefHeading___Toc5608736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08738_7370918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حضرت‌آیة‌اللّه‌العظمی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نَبَأ•••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خبر مهم•••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این‌همه تکیه بر معاد برای چیست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زمین بستر مناسبی برای آرامش شما•••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چرا قرآن کوه‌ها را میخ‌های زمین می‌نامد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پیوند این آیات با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سرانجام روز موعود فرا می‌رسد•••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سرنوشت شش مرحله‌ای کوه‌ها در قیامت•••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جهنّم ، کمینگاه بزرگ•••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بخشی ازپاداش عظیم پرهیزگاران•••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کافران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خاک بودیم•••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راه حل روشن ده‌گانه برای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چرا برخی افراد به سرنوشت جبری معتقدند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سوگند به این فرشتگان پرتلاش••• </w:t>
      </w:r>
      <w:r>
        <w:rPr>
          <w:rFonts w:eastAsia="IRNazanin" w:cs="IRNazanin"/>
          <w:color w:val="111111"/>
          <w:sz w:val="28"/>
          <w:szCs w:val="28"/>
          <w:lang w:bidi="fa-IR"/>
        </w:rPr>
        <w:t>47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مراحل اجرای فرمان‌های الهی توسط فرشتگان•••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معاد با یک صیحه عظیم رخ می‌دهد•••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آفرینش‌شمامشکل‌تراست‌یاآسمان‌ها؟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دلیل‌دیگری‌بر معاد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آن‌ها که نفس را از هوا و هوس بازدارند•••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تاریخ قیامت را فقط خدا می‌داند•••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انسان باید به غذای جسمی و روحی خود بنگرد•••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آب باران مهم‌ترین مایه حیات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روییدنی‌های هشتگانه، ارکان اساسی غذای انسان یا حیوان•••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مواد غذایی زیتون و خرما و انگور•••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عمده‌موادغذایی‌سالم‌گیاهان،حبوبات‌و میوه‌هامی‌باشد•••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سوره تکویر•••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آیا رستاخیز برای‌حیوانات هم وجود دارد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اگر حیوانات رستاخیز دارند ، تکلیف هم دارند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سوره بروج•••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مؤمنان در برابر کوره‌های‌آدم‌سوزی•••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اصحاب اخدود چه کسانی بودند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شکنجه‌گران در برابر مجازات الهی•••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سوره طارق•••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اعلی•••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خداوند بزرگ را تسبیح گوی•••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نمونه‌هایی از تقدیر و هدایت عمومی موجودات•••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دلایل پنجگانه ربوبیت عالی پروردگار•••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تو را برای هر کار خیر آماده می‌کنیم•••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خستگان بی‌نصیب•••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دورنمایی از نعمت‌های روحپروربهشتی•••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نعمت‌های بهشتی•••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زیبایی‌ها و عظمت نهفته در شتر•••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کوه‌ها مظهر عظمت و مایه خیر و برکت•••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وجه اشتراک حیوانات، آسمان،کوه‌هاوزمین•••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 سپیده صبح شما سوگند•••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شب نشانه عظمت خداست•••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نه از نعمتش مغرور باش‌ونه‌ازسلب‌نعمت‌مأیوس•••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کاهش یا افزایش نعمت‌ها ، امتحان الهی است•••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ای صاحب نفس مطمئنه•••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سوره بلد•••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سوگند به مکّه مکرّمه•••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ارزش‌سرزمین‌هابه‌ارزش‌انسان‌های‌مقیم‌آن‌است•••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نعمت چشم و زبان و هدایت•••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شگفتی‌های چشم•••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آیا به اهمیت زبان و لب‌های خود توجه کرده‌اید؟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هدایت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خورشید در عالم حیات•••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ارتباط سوگندهای قرآن با نتیجه آن•••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سوره لیل•••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سوره ضحی•••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آن‌قدر به‌تومی‌بخشدکه‌خشنودشوی•••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بحثی پیرامون شفاعت در قرآن••• </w:t>
      </w:r>
      <w:r>
        <w:rPr>
          <w:rFonts w:eastAsia="IRNazanin" w:cs="IRNazanin"/>
          <w:color w:val="111111"/>
          <w:sz w:val="28"/>
          <w:szCs w:val="28"/>
          <w:lang w:bidi="fa-IR"/>
        </w:rPr>
        <w:t>152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bookmarkStart w:id="7" w:name="pg11619_107208"/>
    </w:p>
    <w:p>
      <w:pPr>
        <w:pStyle w:val="BookText"/>
        <w:rPr/>
      </w:pPr>
      <w:bookmarkEnd w:id="7"/>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فلسفه انقطاع وحی•••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سوره انشراح•••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ما تو را مشمول انواع نعمت‌ها ساختیم•••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مافوق معجزات انبیاء است•••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سوره تین•••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سوره علق•••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آغاز وحی همراه با آغاز یک حرکت‌علمی‌بود•••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ذکر خدا در هرحال•••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شب قدر ، شب نزول قرآن•••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اموری در شب قدر مقدر می‌شود ؟•••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شب‌قدر کدام شب است ؟•••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شب قدر مخفی است ؟•••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در امتهای پیشین•••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شب‌قدر برتراز هزارماه‌است ؟•••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در شب قدر نازل شد ؟•••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آیاشب‌قدر در مناطق‌مختلف،یکی‌است؟•••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سوره بیّنه•••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این است آیین جاویدان•••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بهترین و بدترین مخلوقات•••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علی و شیعیانش خَیْرُالبَرِیَّه‌اند•••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لزوم اخلاص نیت در عبادت•••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قوس عجیب صعودی و نزولی انسان•••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سوره زلزله•••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دقت و سختگیری در حسابرسی قیامت•••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پاسخ به یک سؤال•••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سوره عادیات•••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عظمت جهاد در راه خدا•••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آیا طبیعت‌انسان، ناسپاسی و بُخل‌است؟•••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سوره قارعه•••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سنگینی میزان اعمال•••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سوره تکاثر•••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سرچشمه تفاخر و فخر فروشی•••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برنامه چهارماده‌ای خوشبختی•••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سوره همزه•••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وای بر عیبجویان و غیبت‌کنندگان•••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سوره فیل•••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داستان اصحاب فیل•••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امدادهای‌الهی‌همواره‌یارمؤمنین‌است•••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سوره قریش•••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سوره‌ماعون•••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تظاهر و ریاکاری آفت اجتماعی•••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 به تو خیر فراوان دادیم•••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اعجاز سوره کوثر•••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ضمیرجمع درباره خدا برای چیست؟•••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سوره کافرون•••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مگر بت‌پرستان منکر خدا بودند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این تکرار برای چیست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هنگامی‌که پیروزی‌نهایی‌فرارسد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سوره تبت•••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بریده باد دو دست ابولهب•••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باز هم نشانه‌دیگری از اعجاز قرآن•••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سوره اخلاص•••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سوره فلق•••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پناه می‌برم به پروردگار سپیده‌دم•••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سِحْر از دیدگاه اسلام•••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سِحْر در عصر ما•••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مهمترین‌منابع شرّ و فساد•••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شرّ حسودان•••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سوره ناس•••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می‌برم به پروردگار مردم•••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چرا به خدا پناه می‌بریم ؟•••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 w:name="__RefHeading___Toc5608740_73709187"/>
      <w:bookmarkStart w:id="9" w:name="_Toc3"/>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619_107211"/>
    </w:p>
    <w:p>
      <w:pPr>
        <w:pStyle w:val="Heading2"/>
        <w:numPr>
          <w:ilvl w:val="1"/>
          <w:numId w:val="1"/>
        </w:numPr>
        <w:rPr/>
      </w:pPr>
      <w:bookmarkStart w:id="11" w:name="__RefHeading___Toc5608742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 شیرازی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bookmarkStart w:id="13" w:name="pg11619_107215"/>
    </w:p>
    <w:p>
      <w:pPr>
        <w:pStyle w:val="Heading2"/>
        <w:numPr>
          <w:ilvl w:val="1"/>
          <w:numId w:val="1"/>
        </w:numPr>
        <w:rPr/>
      </w:pPr>
      <w:bookmarkStart w:id="14" w:name="__RefHeading___Toc5608744_7370918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بیستونی</w:t>
      </w:r>
      <w:bookmarkStart w:id="16" w:name="pg11619_107220"/>
    </w:p>
    <w:p>
      <w:pPr>
        <w:pStyle w:val="BookText"/>
        <w:rPr/>
      </w:pPr>
      <w:bookmarkEnd w:id="16"/>
      <w:r>
        <w:rPr>
          <w:rFonts w:ascii="IRNazanin" w:hAnsi="IRNazanin" w:eastAsia="IRNazanin"/>
          <w:color w:val="111111"/>
          <w:sz w:val="28"/>
          <w:sz w:val="28"/>
          <w:szCs w:val="28"/>
          <w:rtl w:val="true"/>
          <w:lang w:bidi="fa-IR"/>
        </w:rPr>
        <w:t>مقدمه</w:t>
      </w:r>
    </w:p>
    <w:p>
      <w:pPr>
        <w:pStyle w:val="Heading2"/>
        <w:numPr>
          <w:ilvl w:val="1"/>
          <w:numId w:val="1"/>
        </w:numPr>
        <w:rPr/>
      </w:pPr>
      <w:bookmarkStart w:id="17" w:name="__RefHeading___Toc5608746_73709187"/>
      <w:bookmarkStart w:id="18" w:name="_Toc6"/>
      <w:bookmarkEnd w:id="17"/>
      <w:r>
        <w:rPr>
          <w:rtl w:val="true"/>
        </w:rPr>
        <w:t>سوره نَبَأ</w:t>
      </w:r>
      <w:bookmarkEnd w:id="18"/>
    </w:p>
    <w:p>
      <w:pPr>
        <w:pStyle w:val="Heading3"/>
        <w:numPr>
          <w:ilvl w:val="2"/>
          <w:numId w:val="1"/>
        </w:numPr>
        <w:rPr/>
      </w:pPr>
      <w:bookmarkStart w:id="19" w:name="__RefHeading___Toc5608748_73709187"/>
      <w:bookmarkStart w:id="20" w:name="_Toc7"/>
      <w:bookmarkEnd w:id="19"/>
      <w:r>
        <w:rPr>
          <w:rtl w:val="true"/>
        </w:rPr>
        <w:t>خبر مهم</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عَمَ‌یَتَساءَلُونَ</w:t>
      </w:r>
    </w:p>
    <w:p>
      <w:pPr>
        <w:pStyle w:val="BookText"/>
        <w:rPr/>
      </w:pPr>
      <w:r>
        <w:rPr>
          <w:rFonts w:ascii="IRNazanin" w:hAnsi="IRNazanin" w:eastAsia="IRNazanin"/>
          <w:color w:val="111111"/>
          <w:sz w:val="28"/>
          <w:sz w:val="28"/>
          <w:szCs w:val="28"/>
          <w:rtl w:val="true"/>
          <w:lang w:bidi="fa-IR"/>
        </w:rPr>
        <w:t>آن‌ها از چه چیز از یکدیگر سؤال می‌کنند؟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الْعَظیمِ</w:t>
      </w:r>
    </w:p>
    <w:p>
      <w:pPr>
        <w:pStyle w:val="BookText"/>
        <w:rPr/>
      </w:pPr>
      <w:r>
        <w:rPr>
          <w:rFonts w:ascii="IRNazanin" w:hAnsi="IRNazanin" w:eastAsia="IRNazanin"/>
          <w:color w:val="111111"/>
          <w:sz w:val="28"/>
          <w:sz w:val="28"/>
          <w:szCs w:val="28"/>
          <w:rtl w:val="true"/>
          <w:lang w:bidi="fa-IR"/>
        </w:rPr>
        <w:t xml:space="preserve">از خبر بزرگ و پراهمیت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اَلَّذیهُمْ‌فیهِ‌مُخْتَلِفُونَ</w:t>
      </w:r>
    </w:p>
    <w:p>
      <w:pPr>
        <w:pStyle w:val="BookText"/>
        <w:rPr/>
      </w:pPr>
      <w:r>
        <w:rPr>
          <w:rFonts w:ascii="IRNazanin" w:hAnsi="IRNazanin" w:eastAsia="IRNazanin"/>
          <w:color w:val="111111"/>
          <w:sz w:val="28"/>
          <w:sz w:val="28"/>
          <w:szCs w:val="28"/>
          <w:rtl w:val="true"/>
          <w:lang w:bidi="fa-IR"/>
        </w:rPr>
        <w:t>همان خبری که پیوسته در آن اختلاف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خبری است که مهم باشد و دارای فایده و انسان نسبت به آن علم یا ظن غالب پیدا کند و این امور سه‌گانه در معنی نبأ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را می‌رساند و روی هم رفته نشان می‌دهد این خبر که گروهی در آن تردید داشتند، واقعیتی بوده است شناخته شده، پراهمیت و با عظمت که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Heading3"/>
        <w:numPr>
          <w:ilvl w:val="2"/>
          <w:numId w:val="1"/>
        </w:numPr>
        <w:rPr/>
      </w:pPr>
      <w:bookmarkStart w:id="21" w:name="__RefHeading___Toc5608750_73709187"/>
      <w:bookmarkStart w:id="22" w:name="_Toc8"/>
      <w:bookmarkEnd w:id="21"/>
      <w:r>
        <w:rPr>
          <w:rtl w:val="true"/>
        </w:rPr>
        <w:t xml:space="preserve">مسأله </w:t>
      </w:r>
      <w:r>
        <w:rPr>
          <w:rtl w:val="true"/>
        </w:rPr>
        <w:t xml:space="preserve">« </w:t>
      </w:r>
      <w:r>
        <w:rPr>
          <w:rtl w:val="true"/>
        </w:rPr>
        <w:t xml:space="preserve">ولایت </w:t>
      </w:r>
      <w:r>
        <w:rPr>
          <w:rtl w:val="true"/>
        </w:rPr>
        <w:t xml:space="preserve">» </w:t>
      </w:r>
      <w:r>
        <w:rPr>
          <w:rtl w:val="true"/>
        </w:rPr>
        <w:t xml:space="preserve">و </w:t>
      </w:r>
      <w:r>
        <w:rPr>
          <w:rtl w:val="true"/>
        </w:rPr>
        <w:t xml:space="preserve">« </w:t>
      </w:r>
      <w:r>
        <w:rPr>
          <w:rtl w:val="true"/>
        </w:rPr>
        <w:t xml:space="preserve">نبأ عظیم </w:t>
      </w:r>
      <w:r>
        <w:rPr>
          <w:rtl w:val="true"/>
        </w:rPr>
        <w:t>»</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معنی تفسیر شده است ؛ قیامت ، قرآن ، تمام اصول عقاید دینی اعم از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قرائن موجوددر مجموعه‌آیات این‌سوره نشان‌می‌دهدکه تفسیر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برتری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ولی‌در روایات زیادی‌از طریق اهل بیت علیهم‌السلام و بعضی‌از</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اهل سنت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ولایت و امامت امیر مؤمنان علی که مورد اختلاف و گفتگو از سوی جمعی بود ، یا به مسأله ولایت به طور اعم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گاهی‌ازخود علی و گاهی‌از دیگرائمه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نقل‌شده که به عنوان نمونه، سه روایت را در این‌جا می‌آوریم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مؤمن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اهل سنت است ،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صلی‌الله‌علیه‌و‌آله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یَتَساءَلُونَ، عَنِ‌النَّبَأِالْعَظیم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آن‌ها درباره آن در قبرسؤال می‌شود و هیچ کس در شرق و غرب عالم و در برّ و بحر از دنیا نمی‌رود، مگر این که فرشتگان از او درباره ولایت امیرمؤمنان بعد از مرگ سؤال می‌کنند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چیست ؟ پیامبرت کیست ؟ و امامت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دیگری آمده‌است‌که روز جنگ صفین</w:t>
      </w:r>
    </w:p>
    <w:p>
      <w:pPr>
        <w:pStyle w:val="BookText"/>
        <w:rPr/>
      </w:pPr>
      <w:r>
        <w:rPr>
          <w:rFonts w:ascii="Amiri" w:hAnsi="Amiri" w:eastAsia="Amiri" w:cs="Amiri"/>
          <w:color w:val="111111"/>
          <w:sz w:val="28"/>
          <w:sz w:val="28"/>
          <w:szCs w:val="28"/>
          <w:rtl w:val="true"/>
          <w:lang w:bidi="ar-SA"/>
        </w:rPr>
        <w:t>سوره نَبَأ</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لشکر شام در حالی که سلاح بر تن پوشیده و قرآنی حمایل کرده بود ، وارد میدان 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می‌کرد ، علی شخصا به میدان آمد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تَعْرِفُ النَّبَأَ الْعَظیمَ الَّذی هُمْ فیهِ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نبأ عظیمی که در آن اختلاف دارند ،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آن‌مرد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نمی‌دانم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 اللّهِ النَّبَأُ الْعَظیمُ الَّذی فیهِ اخْتَلَفْتُمْ وَ عَلی وَلایَتِهِ تَنازَعْتُمْ ، وَ عَنْ وَلایَتی رَجَعْتُمْ بَعْدَ ما قَبِلْتُمْ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تَعْلَمُونَ 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نبأ عظیم که درباره آن اختلاف دارید و در ولایت او به نزاع برخاسته‌اید ، شما از ولایت من بازگشتید بعد از آن‌که پذیرفتید و در قیامت بار دیگر آن‌چه را قبلاً در این زمینه دانسته‌اید ، خواهید دانست </w:t>
      </w:r>
      <w:r>
        <w:rPr>
          <w:rFonts w:eastAsia="IRNazanin" w:cs="IRNazanin"/>
          <w:color w:val="111111"/>
          <w:sz w:val="28"/>
          <w:szCs w:val="28"/>
          <w:rtl w:val="true"/>
          <w:lang w:bidi="fa-IR"/>
        </w:rPr>
        <w:t>» .</w:t>
      </w:r>
      <w:r>
        <w:rPr>
          <w:rStyle w:val="FootnoteAnchor"/>
        </w:rPr>
        <w:footnoteReference w:id="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روایتی‌از امام‌صادق آمده‌است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عظیم ، همان مسأله ولایت است </w:t>
      </w:r>
      <w:r>
        <w:rPr>
          <w:rFonts w:eastAsia="IRNazanin" w:cs="IRNazanin"/>
          <w:color w:val="111111"/>
          <w:sz w:val="28"/>
          <w:szCs w:val="28"/>
          <w:rtl w:val="true"/>
          <w:lang w:bidi="fa-IR"/>
        </w:rPr>
        <w:t xml:space="preserve">» . </w:t>
      </w:r>
      <w:r>
        <w:rPr>
          <w:rStyle w:val="FootnoteAnchor"/>
          <w:rtl w:val="true"/>
        </w:rPr>
        <w:footnoteReference w:id="4"/>
      </w:r>
      <w:r>
        <w:rPr>
          <w:rFonts w:ascii="IRNazanin" w:hAnsi="IRNazanin" w:eastAsia="IRNazanin"/>
          <w:color w:val="111111"/>
          <w:sz w:val="28"/>
          <w:sz w:val="28"/>
          <w:szCs w:val="28"/>
          <w:rtl w:val="true"/>
          <w:lang w:bidi="fa-IR"/>
        </w:rPr>
        <w:t>جمع میان محتوای این</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آن‌چه در مورد تفسیر آیه به مسأله معاد ذکر کردیم ، از دو راه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 و گسترده‌ای دارد که همه این‌ها را شامل می‌شود ، هرچند به هنگام نزول این آیات تکیه قرآن بیش از همه در بیان این جمله روی مسأله معاد بود ، ولی این مانع نمی‌شودکه آیه مصداق‌های دیگری نیز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همان‌گونه که می‌دانیم و بارها نیز گفته‌ایم ، قرآن دارای بطون مختلفی است ، یعنی یک آیه ممکن است معانی متعددی داشته باشد ، که از میان آن‌ها یک معنی ظاهر است و معانی دیگر بطون قرآن است که به کمک قرائن مختلفی از آن استفاده می‌شود و یا به تعبیر دیگر نوعی دلالت التزامی است که برای هیچ‌کس جز خاصان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آیه نیست که دارای ظاهر و باطنی است ، آیات زیاد دیگری در قرآن کریم داریم که در روایات اسلامی تفسیرهای گوناگونی برای آن</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آمده که بعضی هماهنگ با ظاهر است و بعضی معنی باطن را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نکته را مؤکدا یادآور می‌شویم که فهم باطن قرآن بدون وجود قرائن روشن ، یا تفسیرهایی که از شخص پیغمبر و امامان معصوم علیهم‌السلام رسیده است ، جایز نیست و وجود بطون برای قرآن‌نبایددستاویزی‌برای‌هوسبازان‌و منحرفان‌شودکه آیات‌قرآن‌را مطابق سلیقه و میل‌خود تفسیر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سَیَعْلَمُونَ</w:t>
      </w:r>
    </w:p>
    <w:p>
      <w:pPr>
        <w:pStyle w:val="BookText"/>
        <w:rPr/>
      </w:pPr>
      <w:r>
        <w:rPr>
          <w:rFonts w:ascii="IRNazanin" w:hAnsi="IRNazanin" w:eastAsia="IRNazanin"/>
          <w:color w:val="111111"/>
          <w:sz w:val="28"/>
          <w:sz w:val="28"/>
          <w:szCs w:val="28"/>
          <w:rtl w:val="true"/>
          <w:lang w:bidi="fa-IR"/>
        </w:rPr>
        <w:t xml:space="preserve">چنین نیست که آن‌ها فکر می‌کنند ، به زودی می‌فهمند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p>
    <w:p>
      <w:pPr>
        <w:pStyle w:val="BookText"/>
        <w:rPr/>
      </w:pPr>
      <w:r>
        <w:rPr>
          <w:rFonts w:ascii="IRNazanin" w:hAnsi="IRNazanin" w:eastAsia="IRNazanin"/>
          <w:color w:val="111111"/>
          <w:sz w:val="28"/>
          <w:sz w:val="28"/>
          <w:szCs w:val="28"/>
          <w:rtl w:val="true"/>
          <w:lang w:bidi="fa-IR"/>
        </w:rPr>
        <w:t>باز هم چنین نیست‌که آن‌ها می‌پندارند، به‌زودی‌می‌فهمند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باخبر می‌شوندکه فریاد واحسرتای آن‌ها بلند است و از تفریط و کوتاهی خود سخت پشیمان می‌شوند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که امواج عذاب گرداگرد آن‌ها را می‌گیرد و تقاضای بازگشت به دنیا را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لحظه مرگ که حجاب‌ها ازبرابر</w:t>
      </w:r>
      <w:bookmarkStart w:id="23" w:name="pg11619_107229"/>
    </w:p>
    <w:p>
      <w:pPr>
        <w:pStyle w:val="BookText"/>
        <w:rPr/>
      </w:pPr>
      <w:bookmarkEnd w:id="23"/>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چشم‌انسان کنار می‌رود و حقایق عالم دیگر در برابر او آشکار می‌شود و به برزخ و معاد یقین پیدا می‌کند ، در همان لحظه نیز فریادش بلند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اَعْمَلُ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مرابازگردانید تاعمل‌صالحی‌انجام‌دهم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برای آینده نزدیک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که قیامت ، امری است نزدیک و تمام عمر دنیا در برابر آن ساعتی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تکرار دو آیه به منظور تأکید بر یک واقعیت است و آن آگاهی آن‌ها در آینده نزدیک، از قیامت و رستاخیز است </w:t>
      </w:r>
      <w:r>
        <w:rPr>
          <w:rFonts w:eastAsia="IRNazanin" w:cs="IRNazanin"/>
          <w:color w:val="111111"/>
          <w:sz w:val="28"/>
          <w:szCs w:val="28"/>
          <w:rtl w:val="true"/>
          <w:lang w:bidi="fa-IR"/>
        </w:rPr>
        <w:t>.</w:t>
      </w:r>
    </w:p>
    <w:p>
      <w:pPr>
        <w:pStyle w:val="Heading3"/>
        <w:numPr>
          <w:ilvl w:val="2"/>
          <w:numId w:val="1"/>
        </w:numPr>
        <w:rPr/>
      </w:pPr>
      <w:bookmarkStart w:id="24" w:name="__RefHeading___Toc5608752_73709187"/>
      <w:bookmarkStart w:id="25" w:name="_Toc9"/>
      <w:bookmarkEnd w:id="24"/>
      <w:r>
        <w:rPr>
          <w:rtl w:val="true"/>
        </w:rPr>
        <w:t>این‌همه تکیه بر معاد برای چیست ؟</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از مهم‌ترین مسایلی که در جزء سی‌ام قرآن مجید که اکثریت قریب به اتفاق سوره‌های آن مکی است و بر آن تکیه شده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احوال انسان در روز رستاخیز است زیرا نخستین گام در زمینه اصلاح انسان این است که بداند حساب و کتابی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توصیه و رشوه در آن کارساز است و نه امکان دروغ و انکار و بالاخره هیچ</w:t>
      </w:r>
    </w:p>
    <w:p>
      <w:pPr>
        <w:pStyle w:val="BookText"/>
        <w:rPr/>
      </w:pPr>
      <w:r>
        <w:rPr>
          <w:rFonts w:ascii="Amiri" w:hAnsi="Amiri" w:eastAsia="Amiri" w:cs="Amiri"/>
          <w:color w:val="111111"/>
          <w:sz w:val="28"/>
          <w:sz w:val="28"/>
          <w:szCs w:val="28"/>
          <w:rtl w:val="true"/>
          <w:lang w:bidi="ar-SA"/>
        </w:rPr>
        <w:t>سوره نَبَأ</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برای فرار از چنگال مجازات در آن‌جا نیست ، تنها راه ، ترک گناه در این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وجود چنین محکمه و دادگاهی انسان را تکان می‌دهد و ارواح خفته را بیدار می‌کند ، روح تقوا و تعهد و احساس مسؤولیت را زنده می‌کند و او را به وظیفه‌شناسی دعوت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هرمحیطی که فساد رخنه کند ، عامل آن یکی‌از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نیروی مراقبت ، یا ضعف تشکیلات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مراقبین تیزبین اعمال انسان‌ها را زیر نظر بگیرند ، دادگاهها دقیقا به جرایم متخلّفان برسند و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 در چنین محیطی مسلما فساد و گناه و تجاوز و تعدی و طغیان به حداقل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زندگی مادی در پرتو چنین مراقبین و دادگاه‌هایی باشد ، تکلیف زندگی معنوی و الهی انسان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به‌وجود مبدئی که همه‌جا با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یَعْزُبُ عَنْهُ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سنگینی ذره‌ای، چیزی از علم او مخفی نمی‌گردد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به‌وجود معادی که به‌مصداق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وَ مَنْ یَعْمَلْ مِثْقالَ ذَرَّةٍ شَرّا</w:t>
      </w:r>
      <w:bookmarkStart w:id="26" w:name="pg11619_107231"/>
    </w:p>
    <w:p>
      <w:pPr>
        <w:pStyle w:val="BookText"/>
        <w:rPr/>
      </w:pPr>
      <w:bookmarkEnd w:id="26"/>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یَرَهُ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ذره‌ای کار خوب و بد به دست فراموشی سپرده نمی‌شود و در آن‌جا در برابر او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 چنان تقوایی در انسان ایجاد می‌کند که در تمام زندگی می‌تواند راهنمای او در مسیر خیر باشد</w:t>
      </w:r>
      <w:r>
        <w:rPr>
          <w:rFonts w:eastAsia="IRNazanin" w:cs="IRNazanin"/>
          <w:color w:val="111111"/>
          <w:sz w:val="28"/>
          <w:szCs w:val="28"/>
          <w:rtl w:val="true"/>
          <w:lang w:bidi="fa-IR"/>
        </w:rPr>
        <w:t>.</w:t>
      </w:r>
    </w:p>
    <w:p>
      <w:pPr>
        <w:pStyle w:val="Heading3"/>
        <w:numPr>
          <w:ilvl w:val="2"/>
          <w:numId w:val="1"/>
        </w:numPr>
        <w:rPr/>
      </w:pPr>
      <w:bookmarkStart w:id="27" w:name="__RefHeading___Toc5608754_73709187"/>
      <w:bookmarkStart w:id="28" w:name="_Toc10"/>
      <w:bookmarkEnd w:id="27"/>
      <w:r>
        <w:rPr>
          <w:rtl w:val="true"/>
        </w:rPr>
        <w:t>زمین بستر مناسبی برای آرامش شما</w:t>
      </w:r>
      <w:bookmarkEnd w:id="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الاَْرْضَ مِهادا</w:t>
      </w:r>
    </w:p>
    <w:p>
      <w:pPr>
        <w:pStyle w:val="BookText"/>
        <w:rPr/>
      </w:pPr>
      <w:r>
        <w:rPr>
          <w:rFonts w:ascii="IRNazanin" w:hAnsi="IRNazanin" w:eastAsia="IRNazanin"/>
          <w:color w:val="111111"/>
          <w:sz w:val="28"/>
          <w:sz w:val="28"/>
          <w:szCs w:val="28"/>
          <w:rtl w:val="true"/>
          <w:lang w:bidi="fa-IR"/>
        </w:rPr>
        <w:t xml:space="preserve">آیا ما زمین را محلّ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آماده و صاف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محلی که برای استراحت کودک آماده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گاهواره و یا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جمعی از ارباب لغت و مفسران ،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که هم صاف و نرم است و هم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تعبیر برای زمین ، بسیار پرمعنی است ، چراکه از یکسو قسمت‌های زیادی از زمین آن‌چنان نرم و صاف و مرتب است که انسان به خوبی می‌تواند در آن خانه‌سازی کند ، زراعت و باغ احداث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سوی‌دیگر همه نیازمندی‌های او در سطح زمین یا اعماق آن به صورت مواد اولیه و معادن گرانبها نهفته است </w:t>
      </w:r>
      <w:r>
        <w:rPr>
          <w:rFonts w:eastAsia="IRNazanin" w:cs="IRNazanin"/>
          <w:color w:val="111111"/>
          <w:sz w:val="28"/>
          <w:szCs w:val="28"/>
          <w:rtl w:val="true"/>
          <w:lang w:bidi="fa-IR"/>
        </w:rPr>
        <w:t>.</w:t>
      </w:r>
      <w:bookmarkStart w:id="29" w:name="pg11619_107232"/>
    </w:p>
    <w:p>
      <w:pPr>
        <w:pStyle w:val="BookText"/>
        <w:rPr/>
      </w:pPr>
      <w:bookmarkEnd w:id="29"/>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ثالثا مواد زاید او را به خود جذب می‌کند و اجساد مردگان با دفن در آن به زودی تجزیه و متلاشی می‌شوند و انواع میکروب‌ها به واسطه اثر مرموزی که دست آفرینش در خاک نهاده است ، نابود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با حرکت نرم و سریع خود به دور خورشید و به دور خود گردش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فصول چهارگانه را که نقش عمده‌ای در حیات انسان‌دارند، می‌آفریند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قسمت زیادی از آب‌هایی که بر سطح آن می‌بارد را در درون خود ذخیره می‌کند و به صورت چشمه‌ها و قنات‌ها بیرون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بستر آرام ، همه وسایل آسایش و آرامش فرزندان این زمین آماده و مهیا است و هنگامی اهمیت این نعمت آشکارتر می‌گردد که مختصر تزلزل و دگرگونی در آن رخ دهد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5608756_73709187"/>
      <w:bookmarkStart w:id="31" w:name="_Toc11"/>
      <w:bookmarkEnd w:id="30"/>
      <w:r>
        <w:rPr>
          <w:rtl w:val="true"/>
        </w:rPr>
        <w:t>چرا قرآن کوه‌ها را میخ‌های زمین می‌نامد ؟</w:t>
      </w:r>
      <w:bookmarkEnd w:id="31"/>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اَوْتادا و کوه‌ها را میخ‌های زمین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کریم به چهار دلیل زیر کوه‌ها را میخ‌های زمین می‌نامد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عظیمی در اعماق زمین دارند و در آن‌جا به هم پیوسته‌اند و همچون زرهی پوسته زمین را در برابر فشار ناشی از مواد مذاب درونی و تأثیر جاذبه جزر و مد آفرین ماه از بیرون حفظ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بلندی در برابر طوفان‌های سخت و سنگین محسوب می‌شوند و پناهگاه‌مطمئنی‌برای‌مهدآسایش‌انسان می‌سازندکه‌اگر نبودند، دایما زندگی‌انسان زیر ضربات کوبنده طوفان‌ها دستخوش ناآرامی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کانونی هستند برای ذخیره آب‌ها و انواع معادن گرانبها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برهمه‌این‌ها دراطراف کره‌زمین، قشرعظیمی‌ازهوا وجود دارد که بر اثر وجود کوه‌ها که به صورت دنده‌های یک چرخ ، پنجه در این قشر عظیم افکنده‌اند ، همراه زمین حرکت می‌کنند ، دانشمندان می‌گویند اگر سطح زمین صاف بود ، قشر هوا به هنگام حرکت زمین روی آن می‌لغزید و طوفان‌های عظیم ایجاد می‌شد و هم ممکن بود این</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اصطکاک دایمی سطح زمین را داغ و سوزان و غیرقابل سکونت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اَزْواجا و شما را به صورت زوج‌ها آفریدیم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جنس‌مذکر و مؤنث است و آفرینش انسان از این دو جنس علاوه بر این که ضامن بقای نسل اوست ، سبب آرامش جسم و جان او می‌شود ، چنان‌که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آیاتِهِ اَنْ خَلَقَ لَکُمْ مِنْ اَنْفُسِکُمْ اَزْواجا لِتَسْکُنُوا اِلَیْها وَ جَعَلَ بَیْنَکُمْ مَوَدَّةً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است که همسرانی از جنس خودتان برای شما آفریدتا درکنار آن‌ها آرامش یابید و در میان‌شما محبت و رحمت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p>
    <w:p>
      <w:pPr>
        <w:pStyle w:val="BookText"/>
        <w:rPr/>
      </w:pPr>
      <w:r>
        <w:rPr>
          <w:rFonts w:ascii="IRNazanin" w:hAnsi="IRNazanin" w:eastAsia="IRNazanin"/>
          <w:color w:val="111111"/>
          <w:sz w:val="28"/>
          <w:sz w:val="28"/>
          <w:szCs w:val="28"/>
          <w:rtl w:val="true"/>
          <w:lang w:bidi="fa-IR"/>
        </w:rPr>
        <w:t xml:space="preserve">و خواب‌شما را مایه آرامشتان قرار دادیم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تعطیل‌کار به‌منظور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 به</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 آن است که این نامگذاری متأثر از برنامه‌های یهود بوده که روز شنبه را روز تعطیلی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لطیفی به تعطیلی قسمت‌های قابل توجهی از فعالیت‌های جسمی و روحی انسان در حالت خواب می‌باشد و همین تعطیل موقت سبب استراحت و بازسازی اعضای فرسوده ، تقویت روح و جسم ، تجدید نشاط انسان ، دفع هرگونه خستگی و ناراحتی و بالاخره آمادگی برای تجدید فعالیت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یک سوم زندگی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همیشه انسان با این مسأله مواجه بوده ، هنوز اسرار خواب به خوبی شناخته نشده است و حتی این‌که چه عاملی سبب می‌شود که در لحظه معینی بخشی از فعالیت‌های مغزی از کار بیفتد و سپس پلک چشم‌ها روی هم آمده و تمام اعضای بدن در سکون و سکوت فرورود ، هنوز به درستی روشن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عظیمی‌در سلامت انسان دارد وبه همین دلیل روانپزشکان تلاش می‌کنند که خواب بیماران خود را به صورت عادی تنظیم کنند ، چراکه بدون آن تعادل روانی آن ممکن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نَبَأ</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به صورت طبیعی نمی‌خوابند ، افرادی پژمرده ، عصبانی ، افسرده ، غمگین و ناراحتند و به عکس کسانی که از خواب معتدلی بهره‌مندند ، به هنگامی که بیدار می‌شوند ، نشاط و توان فوق‌العاده‌ای در خود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بعداز یک خواب آرام‌بخش ، بسیار سریع پیش می‌رود و کارهای فکری و جسمی بعد از چنین خوابی همیشه قرین موفقیت است و این‌ها همه بیانگر نقش پراهمیت خواب در زندگی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درباره اهمیت خواب گفته شد ، منظور یک خواب متعادل و مناسب است وگرنه پرخوابی مانند پرخوری از صفات زشت و موجب بیماری‌های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این‌که مقدار خواب طبیعی برای انسان‌ها یکسان نیست و هیچ‌گونه حد معینی برای آن نمی‌توان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کس باید با تجربه ، نیاز خویش را به خواب با توجه به میزان فعالیّت‌های جسمی و روحی خود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 که به هنگام بروز حوادث سخت‌که انسان ناچار است مدت‌ها بیدار بماند، مقاومت انسان</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در برابر بی‌خوابی، موقتا افزایش می‌یابد ، خواب از سر انسان می‌پرد و گاه به حداقل لازم یعنی یک یا دو ساعت می‌رسد ولی بسیار دیده شده که این کمبود به هنگام عادی شدن اوضاع، جبران‌می‌گردد و جسم و روح‌انسان طلب خود را از خواب بازمی‌ستاند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و شب را پوششی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شب ، لباس و پوششی است بر اندام زمین و تمام موجودات زنده‌ای که روی آن زیست می‌کنند ، فعالیت‌های خسته‌کننده زندگی را به حکم اجبار قطع می‌کند و تاریکی را که مایه سکون و آرامش و استراحت است، بر همه‌چیز مسلط می‌سازد ، تا اندام‌های فرسوده مرمت گردد و روح خسته تجدید قوا کند ، چراکه خواب آرام جز در تاریکی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با فروافتادن پرده شب ، نور خورشید برچیده می‌شود که اگر به طور مداوم بتابد ، تمام گیاهان و حیوانات را می‌سوزاند و زمین جای زندگی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قرآن مجید به بسیاری از موضوعات مهم ، یک بار قسم یاد شده ، در حالی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سوگند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سوگند به امور مهم یاد می‌شود و این خود نشانه اهمیت پرده ظلمت شب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آن‌ها که شب را با نور مصنوعی روشن می‌سازند و تمام شب را بیدارند و به‌جای آن روز را می‌خوابند ، افرادی رنجور و ناسالم و فاقد نشاط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روستاها به عکس شهرها شب زود می‌خوابند و صبح زود برمی‌خیزند ، از سلامت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منافع جانبی دیگری نیز دارد چراکه سحرگاهانش بهترین وقت برای راز و نیاز به درگاه محبوب و عبادت و خودسازی و تربیت نفوس است ، همان‌گونه که قرآن مجید در توصیف پرهیزگاران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بِالاَْسْحارِ هُمْ 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سحرگاهان استغفار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p>
    <w:p>
      <w:pPr>
        <w:pStyle w:val="BookText"/>
        <w:rPr/>
      </w:pPr>
      <w:r>
        <w:rPr>
          <w:rFonts w:ascii="IRNazanin" w:hAnsi="IRNazanin" w:eastAsia="IRNazanin"/>
          <w:color w:val="111111"/>
          <w:sz w:val="28"/>
          <w:sz w:val="28"/>
          <w:szCs w:val="28"/>
          <w:rtl w:val="true"/>
          <w:lang w:bidi="fa-IR"/>
        </w:rPr>
        <w:t xml:space="preserve">و روز را وسیله‌ای برای زندگی و معاش قرار دادیم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روشنایی روز نیز خود نعمتی است بی‌نظیر ، جنب و جوش و</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حرکت می‌آفریند ، انسان را برای کار و تلاش آماده می‌سازد ، گیاهان را با نور می‌رویاند و حیوانات در پرتو آن رشد می‌کنند و به حق این تعبیر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را وسیله معاش و زندگی شما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تعبیری است از هر نظر رسا که نیاز به شرح و توصیف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فَوْقَکُمْ سَبْعا شِدادا</w:t>
      </w:r>
    </w:p>
    <w:p>
      <w:pPr>
        <w:pStyle w:val="BookText"/>
        <w:rPr/>
      </w:pP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بنا کردیم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ممکن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کُرات متعدد آسمان و مجموعه‌های منظومه‌ها و کهکشان‌ها و عوالم متعدد جهان هستی باشد که دارای خلقتی محکم و ساختمانی عظیم و قوی هستند و 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ترتیب که آن‌چه ما از ستارگان می‌بینیم ، همه به حکم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زَیَّنَّا السَّماءَ الدُّنْیا بِزینَةٍ الْکَواکِب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پایین را با ستارگان زینت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آسمان اول است و ماورای آن شش عالم و آسمان دیگر وجود دارد که از دسترس علم بشر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وجود دارد که منظور طبقات متعدد هوای اطراف زمین باشد که در عین رقیق بودن ظاهری ، از چنان استحکامی برخوردار است که این کُره خاکی را از هجوم مستمر سنگ‌های آسمانی حفظ می‌کند و به محض این‌که یکی از آن‌ها جذب کُره زمین شود ، بر اثر تصادم شدید با قشر هوا چنان داغ می‌شود که آتش می‌گیرد و می‌سوزد و خاکستر آن به طور ملایم بر زمین می‌نشیند و اگر این قشر هوانبود ، شهرها و آبادی‌های ما شب و روز در معرض پرتاب این سنگ‌ها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محاسبه کرده‌اند که استقامت قشر هوای اطراف زمین که بیش از یکصد کیلومتر ضخامت دارد ، به اندازه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پولادین به ضخامت ده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یکی از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p>
    <w:p>
      <w:pPr>
        <w:pStyle w:val="BookText"/>
        <w:rPr/>
      </w:pPr>
      <w:r>
        <w:rPr>
          <w:rFonts w:ascii="IRNazanin" w:hAnsi="IRNazanin" w:eastAsia="IRNazanin"/>
          <w:color w:val="111111"/>
          <w:sz w:val="28"/>
          <w:sz w:val="28"/>
          <w:szCs w:val="28"/>
          <w:rtl w:val="true"/>
          <w:lang w:bidi="fa-IR"/>
        </w:rPr>
        <w:t xml:space="preserve">و چراغی روشن و حرارت‌بخش آفریدیم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کرج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نور و حرارتی است که از آتش صادر می‌شود ، بنابراین ذکر این وصف برای این چراغ</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پرفروغ آسمانی ، اشاره‌ای به دو نعمت بزرگ است که خمیر مایه همه مواهب مادی این جهان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خورشید نه تنها صحنه زندگی انسان و تمام منظومه شمسی را روشنی می‌بخشد ، بلکه تأثیر عمیقی در پرورش موجودات زنده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آن نیز علاوه بر تأثیری که در حیات انسان و حیوان و گیاه به طور مستقیم دارد، منبع اصلی وجود ابرها، وزش بادها، نزول باران‌ها و آبیاری سرزمین‌های خشک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خاطر اشعه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تأثیر فراوانی در کشتن میکروب‌ها دارد ، که اگر نبود ، کُره زمین به بیمارستان عظیمی تبدیل می‌شد و چه بسا در مدت کوتاهی نسل موجودات زنده از بین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نوری سالم ، مجانی ، دایمی‌و از فاصله‌ای مناسب ، نه چندان گرم و سوزان و نه سرد و بی‌روح در اختیار همه ما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انرژی حاصل از خورشید را با قیمت منابع دیگر انرژی محاسبه کنیم ، عدد بسیار عظیمی را تشکیل می‌دهد و اگر فرضا بخواهیم درخت سیبی را با نور و انرژی مصنوعی</w:t>
      </w:r>
    </w:p>
    <w:p>
      <w:pPr>
        <w:pStyle w:val="BookText"/>
        <w:rPr/>
      </w:pPr>
      <w:r>
        <w:rPr>
          <w:rFonts w:ascii="Amiri" w:hAnsi="Amiri" w:eastAsia="Amiri" w:cs="Amiri"/>
          <w:color w:val="111111"/>
          <w:sz w:val="28"/>
          <w:sz w:val="28"/>
          <w:szCs w:val="28"/>
          <w:rtl w:val="true"/>
          <w:lang w:bidi="ar-SA"/>
        </w:rPr>
        <w:t>سوره نَبَأ</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پرورش دهیم ، قیمت هر دانه سیب سرسام‌آور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آفرینش همه این‌ها را به طور رایگان در اختیار ما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آنتری 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محاسبه‌ای درباره نور و حرارتی که خورشید به اهل زمین می‌دهد ، کرده است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برای نور و حرارتی که رایگان از خورشید دریافت می‌داریم ، طبق بهای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بپردازیم ، مردم روی زمین هر ساعتی می‌بایست یک میلیارد و هفتصد میلیون دلار بپردازند که در یکسال مبلغ سرسام‌آوری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چه ثروت عظیمی از این رهگذر به طور رایگان به ما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جهان‌های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زمین‌بخواهند نوری‌راکه ازخورشید می‌گیرند، ازلامپ‌هایی دریافت دارند که در همان محلی که خورشید قرار گرفته نصب شود ، باید به تعداد هر یک‌نفر بیش‌از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میلیون میلیارد لامپ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حدود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کُره زمین است ، فاصله آن حدود </w:t>
      </w:r>
      <w:r>
        <w:rPr>
          <w:rFonts w:eastAsia="IRNazanin" w:cs="IRNazanin"/>
          <w:color w:val="111111"/>
          <w:sz w:val="28"/>
          <w:szCs w:val="28"/>
          <w:lang w:bidi="fa-IR"/>
        </w:rPr>
        <w:t>000/000/150</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کیلومتر می‌باشد ، حرارت برونی سطح خورشید بالغ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حرارت درونی آن در حدود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تخمین زده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موارد آن‌چنان دقیق حساب شده که اگر کمی کمتر یا بیشتر می‌بود ، عرصه زندگی را بر اهل زمین تنگ می‌کرد و ادامه حیات را غیرممکن می‌ساخت که شرح آن در حوصله این بیان مختصرنمی‌گنجد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مِنَ‌الْمُعْصِراتِ ماءً ثَجّاجا</w:t>
      </w:r>
    </w:p>
    <w:p>
      <w:pPr>
        <w:pStyle w:val="BookText"/>
        <w:rPr/>
      </w:pPr>
      <w:r>
        <w:rPr>
          <w:rFonts w:ascii="IRNazanin" w:hAnsi="IRNazanin" w:eastAsia="IRNazanin"/>
          <w:color w:val="111111"/>
          <w:sz w:val="28"/>
          <w:sz w:val="28"/>
          <w:szCs w:val="28"/>
          <w:rtl w:val="true"/>
          <w:lang w:bidi="fa-IR"/>
        </w:rPr>
        <w:t xml:space="preserve">و از ابرهای باران‌زا آبی فراوان نازل کردیم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اشاره‌به ابرهای باران‌زا است ، گویی خودش را می‌فشارد تا آب از درونش فروریزد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بعضی از دانشمندان ، هنگام تراکم، سیستمی بر ابرها حاکم می‌شود که خود را می‌فشارد و در نتیجه باران از آن فرو می‌بارد و این تعبیر در حقیقت از معجزات علمی قرآن مجید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باد و باران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فروریختن آب به صورت پی‌درپی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صیغه مبالغه است ، کثرت و فزونی بیشتری را بیان می‌کند و در مجموع معنی آیه چنین می‌شود که ما از ابرهای باران‌زا آبی فراوان و پی‌درپی فروفرستادیم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به خودی خود مایه خیر و برکت است ، هوا را لطیف می‌کند ، آلودگی‌ها را می‌شوید، کثافات را با خود می‌برد، گرمای هوا را فرومی‌نشاند و حتی سرما را تعدیل می‌کند، از عوامل بیماری می‌کاهد و به انسان روح و نشاط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p>
    <w:p>
      <w:pPr>
        <w:pStyle w:val="BookText"/>
        <w:rPr/>
      </w:pPr>
      <w:r>
        <w:rPr>
          <w:rFonts w:ascii="IRNazanin" w:hAnsi="IRNazanin" w:eastAsia="IRNazanin"/>
          <w:color w:val="111111"/>
          <w:sz w:val="28"/>
          <w:sz w:val="28"/>
          <w:szCs w:val="28"/>
          <w:rtl w:val="true"/>
          <w:lang w:bidi="fa-IR"/>
        </w:rPr>
        <w:t>تا به‌وسیله‌آن دانه و گیاه‌بسیاربرویانیم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اَلْفافا</w:t>
      </w:r>
    </w:p>
    <w:p>
      <w:pPr>
        <w:pStyle w:val="BookText"/>
        <w:rPr/>
      </w:pPr>
      <w:r>
        <w:rPr>
          <w:rFonts w:ascii="IRNazanin" w:hAnsi="IRNazanin" w:eastAsia="IRNazanin"/>
          <w:color w:val="111111"/>
          <w:sz w:val="28"/>
          <w:sz w:val="28"/>
          <w:szCs w:val="28"/>
          <w:rtl w:val="true"/>
          <w:lang w:bidi="fa-IR"/>
        </w:rPr>
        <w:t xml:space="preserve">و باغ‌هایی پر درخت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دو آیه به تمام مواد غذایی که انسان و حیوان از آن استفاده می‌کنند و از زمین می‌روید ،اشاره شده است ؛ زیرا قسمت</w:t>
      </w:r>
      <w:bookmarkStart w:id="32" w:name="pg11619_107245"/>
    </w:p>
    <w:p>
      <w:pPr>
        <w:pStyle w:val="BookText"/>
        <w:rPr/>
      </w:pPr>
      <w:bookmarkEnd w:id="32"/>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مهمی از آن‌ها را دانه‌های غذایی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دیگری سبزیجات و ریشه‌هاست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دیگری نیز میوه‌ها و باغ‌ها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درختان این باغ‌ها به قدری زیادو انبوه است که به یکدیگر پیچیده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این دو آیه تنها همین سه منفعت بزرگ برای نزول باران ذکرشده ، ولی بدون شک منافع باران منحصربه این‌ها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را آب تشکیل می‌دهد و سرچشمه پیدایش همه موجودات زنده ، طبق صریح قرآن ، آب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بدن انسان که غالب کارخانه‌ها نیز بدون آب فلج می‌شود و نظام صنایع نیز فرو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چهره طبیعت و نشاط‌آن با آب است و بهترین جاده‌های تجاری و اقتصادی دنیا از طریق راه‌های آبی تشکیل می‌شود </w:t>
      </w:r>
      <w:r>
        <w:rPr>
          <w:rFonts w:eastAsia="IRNazanin" w:cs="IRNazanin"/>
          <w:color w:val="111111"/>
          <w:sz w:val="28"/>
          <w:szCs w:val="28"/>
          <w:rtl w:val="true"/>
          <w:lang w:bidi="fa-IR"/>
        </w:rPr>
        <w:t>.</w:t>
      </w:r>
    </w:p>
    <w:p>
      <w:pPr>
        <w:pStyle w:val="Heading3"/>
        <w:numPr>
          <w:ilvl w:val="2"/>
          <w:numId w:val="1"/>
        </w:numPr>
        <w:rPr/>
      </w:pPr>
      <w:bookmarkStart w:id="33" w:name="__RefHeading___Toc5608758_73709187"/>
      <w:bookmarkStart w:id="34" w:name="_Toc12"/>
      <w:bookmarkEnd w:id="33"/>
      <w:r>
        <w:rPr>
          <w:rtl w:val="true"/>
        </w:rPr>
        <w:t xml:space="preserve">پیوند این آیات با مسأله </w:t>
      </w:r>
      <w:r>
        <w:rPr>
          <w:rtl w:val="true"/>
        </w:rPr>
        <w:t xml:space="preserve">« </w:t>
      </w:r>
      <w:r>
        <w:rPr>
          <w:rtl w:val="true"/>
        </w:rPr>
        <w:t xml:space="preserve">معاد </w:t>
      </w:r>
      <w:r>
        <w:rPr>
          <w:rtl w:val="true"/>
        </w:rPr>
        <w:t>»</w:t>
      </w:r>
      <w:bookmarkEnd w:id="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آیات که مطرح شد، به مهم‌ترین مواهب الهی و اساسی‌ترین</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ارکان‌زندگی انسان،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نظام دقیق از یک سو دلیل روشنی است‌برقدرت‌خداوندبرهمه‌چیز،بنابراین‌جایی‌برای‌این‌سخن‌باقی‌نمی‌ماند که چگونه ممکن است خداوند بار دیگر مردگان را به زندگی و حیات بازگرداندهمان‌گونه که در پاسخ منکران معاد در آیات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کمال وضوح بیان شده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آسمان‌ها و زمین را آفریده ، قادر نیست همانند آن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تشکیلات عظیم حتما هدفی دارد و این هدف مسلما زندگی چند روزه دنیا نمی‌تواند باشد و به همین خوردنی‌هاو آشامیدنی‌ها وخواب وبیداری‌ها اکتفاء شود ، بلکه حکمت خداوند ایجاب می‌کندکه هدفی والاتر برای آن باشد 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منزلگاهی است برای سیر طولانی بشر ، همان‌گونه که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اَفَحَسِبْتُمْ اَنَّما خَلَقْناکُمْ عَبَثا وَ اَنَّکُمْ اِلَیْنا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w:t>
      </w:r>
      <w:bookmarkStart w:id="35" w:name="pg11619_107247"/>
    </w:p>
    <w:p>
      <w:pPr>
        <w:pStyle w:val="BookText"/>
        <w:rPr/>
      </w:pPr>
      <w:bookmarkEnd w:id="35"/>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کردید که شما را بیهوده آفریدیم و به سوی ما باز نمی‌گردید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طرفی مسأله خواب و بیداری که خود نمونه‌ای از مرگ و حیات مجدد است و مسأله زنده شدن زمین‌های مرده بر اثر نزول باران که صحنه معاد را همه سال در برابر چشمان انسان‌ها جلوه‌گر می‌کند ، اشاراتی است پرمعنی به مسأله رستاخیز و زندگی پس از مرگ ، همان‌گونه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بعد از ذکر تجدید حیات زمین‌های مرده با نزول باران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النُّش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نیز چنین است </w:t>
      </w:r>
      <w:r>
        <w:rPr>
          <w:rFonts w:eastAsia="IRNazanin" w:cs="IRNazanin"/>
          <w:color w:val="111111"/>
          <w:sz w:val="28"/>
          <w:szCs w:val="28"/>
          <w:rtl w:val="true"/>
          <w:lang w:bidi="fa-IR"/>
        </w:rPr>
        <w:t>» .</w:t>
      </w:r>
    </w:p>
    <w:p>
      <w:pPr>
        <w:pStyle w:val="Heading3"/>
        <w:numPr>
          <w:ilvl w:val="2"/>
          <w:numId w:val="1"/>
        </w:numPr>
        <w:rPr/>
      </w:pPr>
      <w:bookmarkStart w:id="36" w:name="__RefHeading___Toc5608760_73709187"/>
      <w:bookmarkStart w:id="37" w:name="_Toc13"/>
      <w:bookmarkEnd w:id="36"/>
      <w:r>
        <w:rPr>
          <w:rtl w:val="true"/>
        </w:rPr>
        <w:t>سرانجام روز موعود فرا می‌رسد</w:t>
      </w:r>
      <w:bookmarkEnd w:id="3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یَوْمَ الْفَصْلِ کانَ میقاتا</w:t>
      </w:r>
    </w:p>
    <w:p>
      <w:pPr>
        <w:pStyle w:val="BookText"/>
        <w:rPr/>
      </w:pPr>
      <w:r>
        <w:rPr>
          <w:rFonts w:ascii="IRNazanin" w:hAnsi="IRNazanin" w:eastAsia="IRNazanin"/>
          <w:color w:val="111111"/>
          <w:sz w:val="28"/>
          <w:sz w:val="28"/>
          <w:szCs w:val="28"/>
          <w:rtl w:val="true"/>
          <w:lang w:bidi="fa-IR"/>
        </w:rPr>
        <w:t xml:space="preserve">روزجدایی میعادهمگان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بسیارپُرمعنایی است که بیانگر جدایی‌ها در آن روز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جدایی حق از باطل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جدایی صفوف مؤمنان صالح از مجرمان بدکار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جدایی پدر و مادر از فرزند و برادر از برادر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 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به مکان‌های معینی که زائران خانه خدا از آن‌جا مُحرم می‌شوند ، میقات گفته می‌شود ، به خاطر آن است که در وقت معینی در آن‌جا اجتماع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اَفْواجا</w:t>
      </w:r>
    </w:p>
    <w:p>
      <w:pPr>
        <w:pStyle w:val="BookText"/>
        <w:rPr/>
      </w:pPr>
      <w:r>
        <w:rPr>
          <w:rFonts w:ascii="IRNazanin" w:hAnsi="IRNazanin" w:eastAsia="IRNazanin"/>
          <w:color w:val="111111"/>
          <w:sz w:val="28"/>
          <w:sz w:val="28"/>
          <w:szCs w:val="28"/>
          <w:rtl w:val="true"/>
          <w:lang w:bidi="fa-IR"/>
        </w:rPr>
        <w:t xml:space="preserve">روزی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و شما فوج فوج وارد محشر می‌شوید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به خوبی استفاده می‌شود که دو حادثه عظیم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اول نظام جهان هستی به‌هم می‌ریزد و تمام اهل‌زمین و همه کسانی‌که در آسمان‌ها هستند ، می‌میرند و در حادثه دوم جهان نوسازی می‌شود و مردگان به حیات جدید بازمی‌گردند و رستاخیز بزرگ انجام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معمولاً آن را برای توقف قافله و</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 یا برای حرکت آن به صدا درمی‌آورند و اهل قافله و لشگریان از آهنگ مختلف این دو صدا می‌فهمند که باید توقف کنند ، یا حرکت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کنایه لطیف زیبایی از آن دو حادثه عظیم است و آن‌چه در این آیه آمده ،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حیات و زندگی مجدد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فوج فوج وارد محشر می‌شوید ، در حالی که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 آن روز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گروهی با پیشوای خودشان وارد عرصه محشر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میان این آیات چنین است که فوج فوج بودن مردم ، منافاتی با این ندارد که هر فوج با رهبرش وارد محشر می‌شود و اما فردبودن آن‌ها به خاطر این است که قیامت مواقف متعددی دارد ، ممکن است در مواقف نخستین ، مردم گروه گروه با رهبران هدایت یا گمراهی وارد محشر شوند ، اما به هنگام قرار گرفتن در پای محکمه عدل الهی فرد فرد باشند و به تعبیر قرآن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هرکدام با یک نفر مأمور و یک گواه در آن‌جا حاضر می‌گردند</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جائَتْ کُلُّ نَفْسٍ مَعَها سائِقٌ وَ شَهیدٌ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فَکانَتْ اَبْوابا</w:t>
      </w:r>
    </w:p>
    <w:p>
      <w:pPr>
        <w:pStyle w:val="BookText"/>
        <w:rPr/>
      </w:pPr>
      <w:r>
        <w:rPr>
          <w:rFonts w:ascii="IRNazanin" w:hAnsi="IRNazanin" w:eastAsia="IRNazanin"/>
          <w:color w:val="111111"/>
          <w:sz w:val="28"/>
          <w:sz w:val="28"/>
          <w:szCs w:val="28"/>
          <w:rtl w:val="true"/>
          <w:lang w:bidi="fa-IR"/>
        </w:rPr>
        <w:t>وآسمان‌گشوده‌می‌شودوبه‌صورت‌درهای‌متعددی‌درمی‌آید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و گشوده‌شدن چه مفهومی دارد ؟ انسان در شرایط موجود در دنیا قادر به حرکت در آسمان‌ها نیست و اگر هم برای او امکان داشته باشد بسیارمحدود است ، گویی شرایط موجود تمام درهای آسمان رابه روی او بسته ، ولی در قیامت انسان از کُره خاکی آزاد می‌شود و درهای سفر به آسمان‌ها به روی او گشوده و شرایط آن فراهم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نخست آسمان‌ها از هم متلاشی شده و به دنبال آن طبق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 آسمان‌هایی نوین و زمینی نو جای آن را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تُبَدَّلُ الاَْرْضُ غَیْرَ الاَْرْضِ وَ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این‌حال درهای آسمان‌ها به‌روی زمینیان گشوده می‌شود و راه آسمان‌ها به روی انسان بازمی‌گردد ، بهشتیان‌به‌سوی‌بهشت‌می‌روند و درهای بهشت‌به‌روی‌آنهاگشوده خواهد</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اِذا جاءوُها وَ فُتِحَتْ اَبْوابُها وَ قالَ لَهُمْ خَزَنَتُها 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تازمانی‌که بهشتیان به‌سوی بهشت می‌آیند و درهای آن گشوده می‌شود و خازنان بهشت به آن‌ها می‌گویند درود بر شما</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همین جا است که فرشتگان از هر دری بر آن‌ها وارد شده و تبریک و تهنیت‌می‌گویند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یَدْخُلُونَ‌عَلَیْهِمْ مِنْ کُلِّ بابٍ</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درهای دوزخ نیز به‌روی کافران گشوده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سیقَ الَّذینَ کَفَروُا اِلی جَهَنَّمَ زُمَرا حَتّی اِذا جاءوُها فُتِحَتْ اَبْوابُها</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به‌این‌ترتیب انسان در عرصه‌ای قدم می‌گذارد که پهنایش به پهنای زمین و آسمان کنونی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جَنَّةٍ عَرْضُهَا السَّمواتُ وَ الاَْرْضُ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w:t>
      </w:r>
    </w:p>
    <w:p>
      <w:pPr>
        <w:pStyle w:val="BookText"/>
        <w:rPr/>
      </w:pPr>
      <w:r>
        <w:rPr>
          <w:rFonts w:ascii="IRNazanin" w:hAnsi="IRNazanin" w:eastAsia="IRNazanin"/>
          <w:color w:val="111111"/>
          <w:sz w:val="28"/>
          <w:sz w:val="28"/>
          <w:szCs w:val="28"/>
          <w:rtl w:val="true"/>
          <w:lang w:bidi="fa-IR"/>
        </w:rPr>
        <w:t xml:space="preserve">و کوه‌ها به حرکت درمی‌آید و به صورت سرابی می‌شود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راه‌رفتن در سراشیبی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در بیابان‌ها در هوای گرم به هنگامی که انسان در سراشیبی حرکت می‌کند، از دور تلألویی به نظرش می‌رسد که گمان می‌کند آب وجود دارد ، در حالی که چیزی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پس به هر چیزی که ظاهری دارد اما حقیقتی در آن نیست ، سراب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آیه فوق آغاز این‌حرکت و پایان‌آن را بیان‌می‌کند و مراحل‌دیگر درآیات دیگرآمده‌است</w:t>
      </w:r>
      <w:r>
        <w:rPr>
          <w:rFonts w:eastAsia="IRNazanin" w:cs="IRNazanin"/>
          <w:color w:val="111111"/>
          <w:sz w:val="28"/>
          <w:szCs w:val="28"/>
          <w:rtl w:val="true"/>
          <w:lang w:bidi="fa-IR"/>
        </w:rPr>
        <w:t>.</w:t>
      </w:r>
      <w:bookmarkStart w:id="38" w:name="pg11619_107252"/>
    </w:p>
    <w:p>
      <w:pPr>
        <w:pStyle w:val="BookText"/>
        <w:rPr/>
      </w:pPr>
      <w:bookmarkEnd w:id="38"/>
      <w:r>
        <w:rPr>
          <w:rFonts w:ascii="Amiri" w:hAnsi="Amiri" w:eastAsia="Amiri" w:cs="Amiri"/>
          <w:color w:val="111111"/>
          <w:sz w:val="28"/>
          <w:sz w:val="28"/>
          <w:szCs w:val="28"/>
          <w:rtl w:val="true"/>
          <w:lang w:bidi="ar-SA"/>
        </w:rPr>
        <w:t>سوره نَبَأ</w:t>
      </w:r>
    </w:p>
    <w:p>
      <w:pPr>
        <w:pStyle w:val="Heading3"/>
        <w:numPr>
          <w:ilvl w:val="2"/>
          <w:numId w:val="1"/>
        </w:numPr>
        <w:rPr/>
      </w:pPr>
      <w:bookmarkStart w:id="39" w:name="__RefHeading___Toc5608762_73709187"/>
      <w:bookmarkStart w:id="40" w:name="_Toc14"/>
      <w:bookmarkEnd w:id="39"/>
      <w:r>
        <w:rPr>
          <w:rtl w:val="true"/>
        </w:rPr>
        <w:t>سرنوشت شش مرحله‌ای کوه‌ها در قیامت</w:t>
      </w:r>
      <w:bookmarkEnd w:id="4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جمع‌بندی آیات مختلف قرآن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کوه‌ها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 کوه‌ها مراحلی را به شرح زیر طی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جاکنده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درهم‌کوبیده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 از شبنم‌های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که با تندباد حرکت می‌کند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فضاپراکنده‌می‌شود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چنان‌که دراین‌آیه‌آمده‌است، تنهااثری‌ازآن‌باقی می‌ماند</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نمایان خواهد شد و به این ترتیب سرانجام کوه‌ها از صفحه زمین برچیده می‌شود و زمین صاف و هموار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یَسْئَلُونَکَ عَنِ الْجِبالِ فَقُلْ یَنْسِفُها رَبّی نَسْفا ، فَیَذَرُها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کوه‌ها سؤال می‌کنند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آن‌ها را بر باد می‌دهد و زمین را صاف و هموار می‌سازد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کوه‌ها به‌شکل غباری درفضا به‌وضعی سراب‌مانند درمی‌آیند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آن‌جاکه کوه باآن عظمت و صلابت، چنین سرنوشتی پیداکند ، مشخص است که چه دگرگونی‌ها در جهان به موازات آن روی می‌دهد ؟ همچنین افراد یا قدرت‌هایی که در زندگی این جهان ، ظاهری همچون کوه داشتند ، در آن‌جا سرابی بیش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آیات گذشته ، کوه‌ها به عنوان میخ‌ها و زمین به عنوان گهواره معرّفی شده بود و در آیات مورد بحث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فرمان فنای جهان صادر می‌شود ، آن گهواره به هم می‌خورد واین میخ‌های عظیم ازجا کنده خواهد شد، روشن است هنگامی که میخ‌های چیزی</w:t>
      </w:r>
      <w:bookmarkStart w:id="41" w:name="pg11619_107254"/>
    </w:p>
    <w:p>
      <w:pPr>
        <w:pStyle w:val="BookText"/>
        <w:rPr/>
      </w:pPr>
      <w:bookmarkEnd w:id="41"/>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را بِکِشند ، از هم متلاشی می‌شود </w:t>
      </w:r>
      <w:r>
        <w:rPr>
          <w:rFonts w:eastAsia="IRNazanin" w:cs="IRNazanin"/>
          <w:color w:val="111111"/>
          <w:sz w:val="28"/>
          <w:szCs w:val="28"/>
          <w:rtl w:val="true"/>
          <w:lang w:bidi="fa-IR"/>
        </w:rPr>
        <w:t>.</w:t>
      </w:r>
    </w:p>
    <w:p>
      <w:pPr>
        <w:pStyle w:val="Heading3"/>
        <w:numPr>
          <w:ilvl w:val="2"/>
          <w:numId w:val="1"/>
        </w:numPr>
        <w:rPr/>
      </w:pPr>
      <w:bookmarkStart w:id="42" w:name="__RefHeading___Toc5608764_73709187"/>
      <w:bookmarkStart w:id="43" w:name="_Toc15"/>
      <w:bookmarkEnd w:id="42"/>
      <w:r>
        <w:rPr>
          <w:rtl w:val="true"/>
        </w:rPr>
        <w:t>جهنّم ، کمینگاه بزرگ</w:t>
      </w:r>
      <w:bookmarkEnd w:id="4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کانَتْ مِرْصادا</w:t>
      </w:r>
    </w:p>
    <w:p>
      <w:pPr>
        <w:pStyle w:val="BookText"/>
        <w:rPr/>
      </w:pPr>
      <w:r>
        <w:rPr>
          <w:rFonts w:ascii="IRNazanin" w:hAnsi="IRNazanin" w:eastAsia="IRNazanin"/>
          <w:color w:val="111111"/>
          <w:sz w:val="28"/>
          <w:sz w:val="28"/>
          <w:szCs w:val="28"/>
          <w:rtl w:val="true"/>
          <w:lang w:bidi="fa-IR"/>
        </w:rPr>
        <w:t xml:space="preserve">جهنم، کمینگاهی است بزرگ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که در آن کمین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چه کسی در دوزخ در کمین طغیانگران است ؟ ،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عذاب ، زیرا طبق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 همه انسان‌ها اعم از نیک و بد از کنار دوزخ یا از بالای آن عبور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مِنْکُمْ اِلاّ وارِدُها کانَ عَلی رَبِّکَ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گذرگاه عمومی و همگانی فرشتگان‌عذاب درکمینند و دوزخیان‌را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معنی صیغه مبالغه تفسیر کنیم ، خود دوزخ در کمین آن‌ها قرار دارد و هرکدام‌از طغیانگران به آن نزدیک می‌شوند ، آن‌ها را به سوی خود می‌کشاند و در کام خود فرومی‌برد، به‌هرحال ازاین گذرگاه عمومی، احدی‌از سرکشان نمی‌توانند بگذرند ؛ یا فرشتگان عذاب آن‌ها را می‌ربایند و یا جاذبه شدید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لِلطّاغینَ مَابا</w:t>
      </w:r>
    </w:p>
    <w:p>
      <w:pPr>
        <w:pStyle w:val="BookText"/>
        <w:rPr/>
      </w:pPr>
      <w:r>
        <w:rPr>
          <w:rFonts w:ascii="IRNazanin" w:hAnsi="IRNazanin" w:eastAsia="IRNazanin"/>
          <w:color w:val="111111"/>
          <w:sz w:val="28"/>
          <w:sz w:val="28"/>
          <w:szCs w:val="28"/>
          <w:rtl w:val="true"/>
          <w:lang w:bidi="fa-IR"/>
        </w:rPr>
        <w:t>ومحلّ‌بازگشتی‌برای‌طغیانگران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و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در این‌جا به‌همین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لابِثینَ فیها اَحْقابا</w:t>
      </w:r>
    </w:p>
    <w:p>
      <w:pPr>
        <w:pStyle w:val="BookText"/>
        <w:rPr/>
      </w:pPr>
      <w:r>
        <w:rPr>
          <w:rFonts w:ascii="IRNazanin" w:hAnsi="IRNazanin" w:eastAsia="IRNazanin"/>
          <w:color w:val="111111"/>
          <w:sz w:val="28"/>
          <w:sz w:val="28"/>
          <w:szCs w:val="28"/>
          <w:rtl w:val="true"/>
          <w:lang w:bidi="fa-IR"/>
        </w:rPr>
        <w:t xml:space="preserve">مدت‌های طولانی در آن می‌مانند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نامعلومی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میان مفسران این است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است که مدت‌هایی طولانی و سالیان دراز پی‌درپی می‌آید و می‌گذرد ، بی‌آن‌که پایان یابد و هر زمانی‌که می‌گذرد ، زمان دیگری جانشین آن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نیز آمده است که این آیه درباره گنهکارانی است که سرانجام پاک می‌شوند و از دوزخ آزاد می‌گردند نه کافرانی که مخلد در آتشند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w:t>
      </w:r>
    </w:p>
    <w:p>
      <w:pPr>
        <w:pStyle w:val="BookText"/>
        <w:rPr/>
      </w:pPr>
      <w:r>
        <w:rPr>
          <w:rFonts w:ascii="IRNazanin" w:hAnsi="IRNazanin" w:eastAsia="IRNazanin"/>
          <w:color w:val="111111"/>
          <w:sz w:val="28"/>
          <w:sz w:val="28"/>
          <w:szCs w:val="28"/>
          <w:rtl w:val="true"/>
          <w:lang w:bidi="fa-IR"/>
        </w:rPr>
        <w:t xml:space="preserve">در آن‌جا نه چیز خنکی می‌چشند و نه نوشیدنی گوارایی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حَمیما وَ غَسّاقا</w:t>
      </w:r>
    </w:p>
    <w:p>
      <w:pPr>
        <w:pStyle w:val="BookText"/>
        <w:rPr/>
      </w:pPr>
      <w:r>
        <w:rPr>
          <w:rFonts w:ascii="IRNazanin" w:hAnsi="IRNazanin" w:eastAsia="IRNazanin"/>
          <w:color w:val="111111"/>
          <w:sz w:val="28"/>
          <w:sz w:val="28"/>
          <w:szCs w:val="28"/>
          <w:rtl w:val="true"/>
          <w:lang w:bidi="fa-IR"/>
        </w:rPr>
        <w:t xml:space="preserve">جز آبی سوزان و مایعی از چرک و خون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خونی است که از زخم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مایعات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این‌دو آیه به گوشه کوچکی‌از عذاب‌های بزرگ جهنم اشاره کرده و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آن‌جا نه چیز خنکی می‌چشند که گرمای وحشتناک دوزخ‌را فرونشاند و نه نوشیدنی گوارایی که عطش شدید آن‌ها را تسکین بخشد و نمی‌نوشند به جز آب بسیار داغ چرکین بدبو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این مجازاتی است موافق و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آیات قرآن استفاده می‌شود که حداقل بسیاری از کیفرهای قیامت ، تجسمی است از اعمال دنیای انسان‌ها ، چنان‌که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کافران امروز عذر مخواهید ، چراکه جزای شما تنها اعمالی است که انجام می‌دادید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اکنون تجسم یافته و در برابر شما حضور پیدا کرده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کانُوا لایَرْجُونَ حِسابا</w:t>
      </w:r>
    </w:p>
    <w:p>
      <w:pPr>
        <w:pStyle w:val="BookText"/>
        <w:rPr/>
      </w:pPr>
      <w:r>
        <w:rPr>
          <w:rFonts w:ascii="IRNazanin" w:hAnsi="IRNazanin" w:eastAsia="IRNazanin"/>
          <w:color w:val="111111"/>
          <w:sz w:val="28"/>
          <w:sz w:val="28"/>
          <w:szCs w:val="28"/>
          <w:rtl w:val="true"/>
          <w:lang w:bidi="fa-IR"/>
        </w:rPr>
        <w:t>چراکه‌امیدی‌به‌حساب‌نداشتند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علت این مجازات را توضیح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بی‌اعتنایی به حساب و روز جزا مایه طغیان و سرکشی و ظلم و ستم آن‌ها شد و آن ظلم و فساد چنین سرنوشت دردناکی را برای آنان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عدم ایمان به حساب ، عاملی است برای طغیان و آن هم عاملی است برای آن کیفرهای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بیانگر این واقعیت است که آنان هیچ‌گاه انتظار و ترسی از حساب و کتاب نداشتند ، یا به تعبیر دیگر</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حساب روز قیامت را به دست فراموشی سپرده و از برنامه زندگی خود کاملاً حذف کرده بودند و طبیعی است که چنین افرادی آلوده گناهان عظیمی شوند و سرانجام گرفتار این عذاب‌های سخت و دردناک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بِایاتِنا کِذّابا</w:t>
      </w:r>
    </w:p>
    <w:p>
      <w:pPr>
        <w:pStyle w:val="BookText"/>
        <w:rPr/>
      </w:pPr>
      <w:r>
        <w:rPr>
          <w:rFonts w:ascii="IRNazanin" w:hAnsi="IRNazanin" w:eastAsia="IRNazanin"/>
          <w:color w:val="111111"/>
          <w:sz w:val="28"/>
          <w:sz w:val="28"/>
          <w:szCs w:val="28"/>
          <w:rtl w:val="true"/>
          <w:lang w:bidi="fa-IR"/>
        </w:rPr>
        <w:t xml:space="preserve">و آیات ما را به کلی تکذیب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که آیات در این‌جا معنی گسترده‌ای دارد که همه آیات توحید و نبوت و تشریع و تکوین و معجزات انبیاء و احکام و سنن را شامل می‌شود و با توجه به تکذیب این‌همه نشانه‌ها و آیات الهی که جهان تکوین و تشریع را پر کرده ، باید تصدیق کنیم که آن مجازات برای‌چنین‌اشخاصی‌جزاء وفاق‌وکیفرمناسب‌است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اَحْصَیْناهُ کِتابا</w:t>
      </w:r>
    </w:p>
    <w:p>
      <w:pPr>
        <w:pStyle w:val="BookText"/>
        <w:rPr/>
      </w:pPr>
      <w:r>
        <w:rPr>
          <w:rFonts w:ascii="IRNazanin" w:hAnsi="IRNazanin" w:eastAsia="IRNazanin"/>
          <w:color w:val="111111"/>
          <w:sz w:val="28"/>
          <w:sz w:val="28"/>
          <w:szCs w:val="28"/>
          <w:rtl w:val="true"/>
          <w:lang w:bidi="fa-IR"/>
        </w:rPr>
        <w:t xml:space="preserve">و ماهمه‌چیزرا احصاء و ثبت‌کرده‌ایم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بالا هشداری به این طغیانگران و تأکیدی بر مسأله وجود موازنه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که تمام کارهای انسان اعم از کوچک و بزرگ ، صغیره و کبیره ، آشکار و پنهان و حتی نیات و عقاید انسان ثبت و ضبط می‌شود ، در بسیاری از آیات قرآن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هرکاری‌را که انجام‌دادند، درنامه‌های اعمالشان ثبت است و هر عمل کوچک و بزرگی نوشته می‌شود </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درجای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رُسُلَنا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ما تَمْکُروُنَ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ما آن‌چه نیرنگ می‌کنید ، می‌نویسند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درجای دیگر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آن‌چه‌راازپیش فرستاده‌اند و همچنین‌تمام آثار آن‌هارامی‌نویسیم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هنگامی‌که نامه اعمال مجرمان رابه دست آن‌ها می‌دهند ، فریادشان بلند می‌شود ،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یاوَیْلَتَنا مالِ هذَا الْکِتابِ لایُغادِرُ صَغیرَةً وَ لاکَبیرَةً اِلاّ اَحْصاها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این چه کتابی‌است که هیچ کار کوچک و بزرگی‌نیست مگر این‌که آن‌را ثبت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کسی که این واقعیت را با تمام قلبش باور کند ، در انجام کارها بسیار دقیق و حسابگر خواهد بود و همین اعتقاد مانع بزرگی میان انسان و گناه ایجاد می‌کند و از عوامل مهم تربیت محسوب می‌شود </w:t>
      </w:r>
      <w:r>
        <w:rPr>
          <w:rFonts w:eastAsia="IRNazanin" w:cs="IRNazanin"/>
          <w:color w:val="111111"/>
          <w:sz w:val="28"/>
          <w:szCs w:val="28"/>
          <w:rtl w:val="true"/>
          <w:lang w:bidi="fa-IR"/>
        </w:rPr>
        <w:t>.</w:t>
      </w:r>
      <w:bookmarkStart w:id="44" w:name="pg11619_107260"/>
    </w:p>
    <w:p>
      <w:pPr>
        <w:pStyle w:val="BookText"/>
        <w:rPr/>
      </w:pPr>
      <w:bookmarkEnd w:id="44"/>
      <w:r>
        <w:rPr>
          <w:rFonts w:ascii="Amiri" w:hAnsi="Amiri" w:eastAsia="Amiri" w:cs="Amiri"/>
          <w:color w:val="111111"/>
          <w:sz w:val="28"/>
          <w:sz w:val="28"/>
          <w:szCs w:val="28"/>
          <w:rtl w:val="true"/>
          <w:lang w:bidi="ar-SA"/>
        </w:rPr>
        <w:t>سوره نَبَأ</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اِلاّ عَذابا</w:t>
      </w:r>
    </w:p>
    <w:p>
      <w:pPr>
        <w:pStyle w:val="BookText"/>
        <w:rPr/>
      </w:pPr>
      <w:r>
        <w:rPr>
          <w:rFonts w:ascii="IRNazanin" w:hAnsi="IRNazanin" w:eastAsia="IRNazanin"/>
          <w:color w:val="111111"/>
          <w:sz w:val="28"/>
          <w:sz w:val="28"/>
          <w:szCs w:val="28"/>
          <w:rtl w:val="true"/>
          <w:lang w:bidi="fa-IR"/>
        </w:rPr>
        <w:t>پس بچشید که چیزی جز عذاب بر شما نمی‌افزاییم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جزای کسی‌است که وقتی آیات الهی برای‌او خوانده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نفرتش چیزی نمی‌افزود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مایَزیدُهُمْ اِلاّ نُفُورا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سزای کسی که از هیچ گناهی رویگردان نبود و به هیچ کار خیری علاقه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اسلام صلی‌الله‌علیه‌و‌آله نقل شده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شدیدترین آیه‌ای است که در قرآن مجید درباره دوزخیان آمده است </w:t>
      </w:r>
      <w:r>
        <w:rPr>
          <w:rFonts w:eastAsia="IRNazanin" w:cs="IRNazanin"/>
          <w:color w:val="111111"/>
          <w:sz w:val="28"/>
          <w:szCs w:val="28"/>
          <w:rtl w:val="true"/>
          <w:lang w:bidi="fa-IR"/>
        </w:rPr>
        <w:t>» .</w:t>
      </w:r>
      <w:r>
        <w:rPr>
          <w:rStyle w:val="FootnoteAnchor"/>
          <w:rtl w:val="true"/>
        </w:rPr>
        <w:footnoteReference w:id="6"/>
      </w:r>
    </w:p>
    <w:p>
      <w:pPr>
        <w:pStyle w:val="Heading3"/>
        <w:numPr>
          <w:ilvl w:val="2"/>
          <w:numId w:val="1"/>
        </w:numPr>
        <w:rPr/>
      </w:pPr>
      <w:bookmarkStart w:id="45" w:name="__RefHeading___Toc5608766_73709187"/>
      <w:bookmarkStart w:id="46" w:name="_Toc16"/>
      <w:bookmarkEnd w:id="45"/>
      <w:r>
        <w:rPr>
          <w:rtl w:val="true"/>
        </w:rPr>
        <w:t>بخشی‌از پاداش عظیم پرهیزگاران</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لِلْمُتَّقینَ مَفازا</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برای پرهیزگاران مسلما پیروزی بزرگی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یا مصدر میمی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خیر و نیکی توأم با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این معنی است نیز آمده 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ذکر شده ، اشاره به پیروزی عظیم و رسیدن به خیر و سعادت بزرگی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 اَعْنابا</w:t>
      </w:r>
    </w:p>
    <w:p>
      <w:pPr>
        <w:pStyle w:val="BookText"/>
        <w:rPr/>
      </w:pPr>
      <w:r>
        <w:rPr>
          <w:rFonts w:ascii="IRNazanin" w:hAnsi="IRNazanin" w:eastAsia="IRNazanin"/>
          <w:color w:val="111111"/>
          <w:sz w:val="28"/>
          <w:sz w:val="28"/>
          <w:szCs w:val="28"/>
          <w:rtl w:val="true"/>
          <w:lang w:bidi="fa-IR"/>
        </w:rPr>
        <w:t>باغ‌هایی‌سرسبز وانواعی‌از انگورها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باغ و بستان خرم و سرسبز و پردرخت است که دیوار گرداگرد آن کشیده شده و از هر نظر محفوظ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زمینی می‌گویند که دارای آب است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چشم‌که همیشه آب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از میان تمام میوه‌ها در این‌جا روی انگور تکیه شده ، به خاطر مزایای فوق‌العاده‌ای که این میوه در میان میوه‌ها دارد، زیرا به‌گفته دانشمندان غذاشناس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این‌که از نظر خواص ، یک غذای کامل محسوب می‌شود و مواد غذایی آن بسیار نزدیک به‌شیر مادر است ، دو برابر گوشت در بدن ایجاد حرارت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به قدری مواد مفید در آن وجود دارد که می‌توان گفت یک داروخانه طبیعی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خاصیت ضد سم ، مفید برای تصفیه خون ، دفع رماتیسم ، نقرس و عامل مبارزه با افزایش اوره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انگور اعصاب را تقویت‌کرده و تولید نشاط کرده و به‌خاطر داشتن انواع ویتامین‌ها ، به انسان نیرو و توان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گوشه‌ای از آثار و خواص انگور است و لذا در حدیثی از پیغمبر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فَواکِهَکُمُ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میوه‌های شما انگور است </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سوره نَبَأ</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کَواعِبَ اَتْرابا</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 حوریانی بسیار جوان و هم سن و سال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دوشیزه‌ای است که تازه برآمدگی سینه او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اشاره‌به آغاز جوانی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در مورد جنس مؤنث به‌کار می‌رود و به گفته بعضی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دنده‌های قفسه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شباهت زیادی با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هم‌سن و سال‌بودن در میان خود زنان بهشتی‌است ، یعنی همگی جوان و همسان در زیبایی و حُسن و جمال و اعتدال قامتند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کَأْسا دِهاقا</w:t>
      </w:r>
    </w:p>
    <w:p>
      <w:pPr>
        <w:pStyle w:val="BookText"/>
        <w:rPr/>
      </w:pPr>
      <w:r>
        <w:rPr>
          <w:rFonts w:ascii="IRNazanin" w:hAnsi="IRNazanin" w:eastAsia="IRNazanin"/>
          <w:color w:val="111111"/>
          <w:sz w:val="28"/>
          <w:sz w:val="28"/>
          <w:szCs w:val="28"/>
          <w:rtl w:val="true"/>
          <w:lang w:bidi="fa-IR"/>
        </w:rPr>
        <w:t xml:space="preserve">و جام‌هایی لبریز و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شراب طهور </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مملو از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خود جام‌یا محتوای آن نیز اطلاق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پی‌درپی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مجموع این معانی را در نظر بگیریم ، مفهوم آیه چنین می‌شود که برای بهشتیان</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جام‌های مملو از شراب طهور ، زلال ، لبریز و پی‌درپی می‌آورند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فیها لَغْوا وَ لا کِذّابا</w:t>
      </w:r>
    </w:p>
    <w:p>
      <w:pPr>
        <w:pStyle w:val="BookText"/>
        <w:rPr/>
      </w:pPr>
      <w:r>
        <w:rPr>
          <w:rFonts w:ascii="IRNazanin" w:hAnsi="IRNazanin" w:eastAsia="IRNazanin"/>
          <w:color w:val="111111"/>
          <w:sz w:val="28"/>
          <w:sz w:val="28"/>
          <w:szCs w:val="28"/>
          <w:rtl w:val="true"/>
          <w:lang w:bidi="fa-IR"/>
        </w:rPr>
        <w:t xml:space="preserve">در آن‌جا نه سخن لغو و بیهوده‌ای می‌شنوند و نه دروغی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مواهب بزرگ بهشتیان این است که در آن‌جا اثری از دروغ‌پردازی‌ها ، بیهودگی‌ها ، تهمت‌ها و افتراها ، تکذیب حق ، توجیه باطل و گفتگوهای ناهنجاری که قلب پرهیزگاران را در این دنیا آزار می‌دهد ، وجود نخواهد داشت و به راستی چه زیبا است آن محیطی که اثری از این سخنان ناموزون و رنج‌آور در آن وجود ندارد و طبق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سلام و تحیت و سخنان مسالمت‌آمیز در آن‌جا چیزی نمی‌شنوند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لایَسْمَعُونَ فیها لَغْوا اِلاّسَلاما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p>
    <w:p>
      <w:pPr>
        <w:pStyle w:val="BookText"/>
        <w:rPr/>
      </w:pPr>
      <w:r>
        <w:rPr>
          <w:rFonts w:ascii="IRNazanin" w:hAnsi="IRNazanin" w:eastAsia="IRNazanin"/>
          <w:color w:val="111111"/>
          <w:sz w:val="28"/>
          <w:sz w:val="28"/>
          <w:szCs w:val="28"/>
          <w:rtl w:val="true"/>
          <w:lang w:bidi="fa-IR"/>
        </w:rPr>
        <w:t>این‌جزایی‌است‌ازسوی پروردگارت و عطیه‌ای است‌کافی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ضمیر مخاطب و توأم‌با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لطف فوق‌العاده‌ای است که در این پاداش‌ها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بسیاری از مفسران 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چنان‌که گاه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آن‌قدر به او بخشیدم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 </w:t>
      </w:r>
      <w:r>
        <w:rPr>
          <w:rStyle w:val="FootnoteAnchor"/>
          <w:rtl w:val="true"/>
        </w:rPr>
        <w:footnoteReference w:id="8"/>
      </w:r>
      <w:r>
        <w:rPr>
          <w:rFonts w:ascii="IRNazanin" w:hAnsi="IRNazanin" w:eastAsia="IRNazanin"/>
          <w:color w:val="111111"/>
          <w:sz w:val="28"/>
          <w:sz w:val="28"/>
          <w:szCs w:val="28"/>
          <w:rtl w:val="true"/>
          <w:lang w:bidi="fa-IR"/>
        </w:rPr>
        <w:t>در حدیثی از امیرمؤمنان علی آمده است که در قیامت خداوند حسنات مؤمنان را حساب می‌کند و هر حسنه را ده برابر تا هفتصد برابر پاداش مرحمت می‌کند، همان‌گونه که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جَزآءً مِنْ رَبِّکَ عَطآءً حِسابا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رَبِ‌السَّمواتِ وَالاَْرْضِ وَ ما بَیْنَهُمَاالرَّحْمنِ لا یَمْلِکُونَ مِنْهُ خِطابا</w:t>
      </w:r>
    </w:p>
    <w:p>
      <w:pPr>
        <w:pStyle w:val="BookText"/>
        <w:rPr/>
      </w:pPr>
      <w:r>
        <w:rPr>
          <w:rFonts w:ascii="IRNazanin" w:hAnsi="IRNazanin" w:eastAsia="IRNazanin"/>
          <w:color w:val="111111"/>
          <w:sz w:val="28"/>
          <w:sz w:val="28"/>
          <w:szCs w:val="28"/>
          <w:rtl w:val="true"/>
          <w:lang w:bidi="fa-IR"/>
        </w:rPr>
        <w:t xml:space="preserve">همان پروردگار آسمان‌ها و زمین و آن‌چه در میان آن دو است، پروردگار رحمان و هیچ‌کس حق ندارد بی‌اجازه او سخنی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شفاعتی کند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کس که مالک این جهان باعظمت و مدبر و مربی آن است</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و رحمتش همه‌جا و همه‌کس را فراگرفته ، هم‌او بخشنده آن‌همه عطایا در قیامت به نیکان و پاکان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درحقیقت‌این آیه اشاره‌ای‌به این واقعیت‌است که اگر خداوند چنین وعده‌هایی را به متقین می‌فرماید، گوشه‌ای‌از آن‌را در این دنیا به صورت رحمت عامش به اهل آسمان‌ها و زمین نشان‌داده‌است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هیچ‌کس حق ندارد بی‌اجازه او در پیشگاهش سخنی بگوید ، یا شفاعتی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لایَمْلِکُونَ مِنْهُ خِطابا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همه اهل آسمان‌ها و زمین برگردد ، یا تمام متقین و طاغیان که در عرصه محشر برای حساب و جزاء جمع می‌شوند و اشاره به این است که هیچ‌کس را در آن روز حق اعتراض و چون و چرا نیست ، زیرا آن‌قدر حساب الهی دقیق و عادلانه است که جایی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علاوه‌براین، هیچ‌کس‌حق شفاعت ندارد جز به‌اذن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یَقُومُ‌الرُّوحُ وَالْمَلائِکَةُ صَفّا لایَتَکَلَّمُونَ‌اِلاّ مَنْ‌اَذِنَ</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Amiri" w:hAnsi="Amiri" w:eastAsia="Amiri" w:cs="Amiri"/>
          <w:color w:val="111111"/>
          <w:sz w:val="28"/>
          <w:sz w:val="28"/>
          <w:szCs w:val="28"/>
          <w:rtl w:val="true"/>
          <w:lang w:bidi="ar-SA"/>
        </w:rPr>
        <w:t>لَهُ الرَّحْمنُ وَ قالَ صَوابا</w:t>
      </w:r>
    </w:p>
    <w:p>
      <w:pPr>
        <w:pStyle w:val="BookText"/>
        <w:rPr/>
      </w:pPr>
      <w:r>
        <w:rPr>
          <w:rFonts w:ascii="IRNazanin" w:hAnsi="IRNazanin" w:eastAsia="IRNazanin"/>
          <w:color w:val="111111"/>
          <w:sz w:val="28"/>
          <w:sz w:val="28"/>
          <w:szCs w:val="28"/>
          <w:rtl w:val="true"/>
          <w:lang w:bidi="fa-IR"/>
        </w:rPr>
        <w:t>روزی که آن فرشته بزرگ روح‌القدس با همه فرشتگان صف‌زده و به نظم برخیزند و هیچ‌کس سخن‌نگوید جزآن کسی‌که‌خدای‌مهربانش‌اذن‌دهد و او سخن‌به‌صواب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یک صف و سخن نگفتن جز به اذن خداوند رحمان ، فقط برای اجرای فرمان او است ، آن‌ها در این جهان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مدبرات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مُجری فرمان‌های او هستند و در عالم آخرت این امر واضح‌تر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فرشتگان بزرگ الهی است که طبق بعضی از روایات حتّی از جبرئیل برتر است ، چنان‌که در حدیثی‌از امام صادق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فرشته‌ای‌است بزرگ‌تر از جبرئیل و میکائیل </w:t>
      </w:r>
      <w:r>
        <w:rPr>
          <w:rFonts w:eastAsia="IRNazanin" w:cs="IRNazanin"/>
          <w:color w:val="111111"/>
          <w:sz w:val="28"/>
          <w:szCs w:val="28"/>
          <w:rtl w:val="true"/>
          <w:lang w:bidi="fa-IR"/>
        </w:rPr>
        <w:t>» .</w:t>
      </w:r>
      <w:r>
        <w:rPr>
          <w:rStyle w:val="FootnoteAnchor"/>
          <w:rtl w:val="true"/>
        </w:rPr>
        <w:footnoteReference w:id="10"/>
      </w:r>
      <w:r>
        <w:rPr>
          <w:rFonts w:ascii="IRNazanin" w:hAnsi="IRNazanin" w:eastAsia="IRNazanin"/>
          <w:color w:val="111111"/>
          <w:sz w:val="28"/>
          <w:sz w:val="28"/>
          <w:szCs w:val="28"/>
          <w:rtl w:val="true"/>
          <w:lang w:bidi="fa-IR"/>
        </w:rPr>
        <w:t>این مخلوق بزرگ الهی خواه از فرشتگان باشد ، یا</w:t>
      </w:r>
    </w:p>
    <w:p>
      <w:pPr>
        <w:pStyle w:val="BookText"/>
        <w:rPr/>
      </w:pPr>
      <w:r>
        <w:rPr>
          <w:rFonts w:ascii="Amiri" w:hAnsi="Amiri" w:eastAsia="Amiri" w:cs="Amiri"/>
          <w:color w:val="111111"/>
          <w:sz w:val="28"/>
          <w:sz w:val="28"/>
          <w:szCs w:val="28"/>
          <w:rtl w:val="true"/>
          <w:lang w:bidi="ar-SA"/>
        </w:rPr>
        <w:t>سوره نَبَأ</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دیگری ، در قیامت همراه ملائکه آماده اطاعت فرمان او هستند و چنان هول و اضطراب محشر همه را فراگرفته که هیچ‌کس را یارای سخن گفتن نیست و آن‌گاه که ذکری یا سخنی بگویند ، یا شفاعتی کنند ، تنها به اذن پروردگار است ، حمد و ثنای او می‌گویند و یا شفاعت برای آن‌ها که شایسته شفاعتند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آمده است ؛ درباره این آیه سؤال کردند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در روز قیامت به ما اجازه داده می‌شود و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سؤال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شما چه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تمجید و ستایش پروردگارمان را می‌کنیم و بر پیامبرمان درود می‌فرستیم و برای پیروانمان شفاعت‌می‌کنیم و خداوند شفاعت ما را رد نمی‌کند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ازاین روایت استفاده می‌شود که انبیاء و امامان معصوم نیز در صف فرشتگان و روح قرار می‌گیرند و از کسانی که به آن‌ها اجازه سخن گفتن و مدح و ثنای</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خداوند و شفاعت ، داده می‌شود ،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اگر ملائکه و روح یا انبیاء و اولیاء برای کسانی شفاعت کنند ، آن هم روی حساب است و بی‌دلیل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الْحَقُّ فَمَنْ شاءَ اتَّخَذَ اِلی رَبِّهِ مَابا</w:t>
      </w:r>
    </w:p>
    <w:p>
      <w:pPr>
        <w:pStyle w:val="BookText"/>
        <w:rPr/>
      </w:pPr>
      <w:r>
        <w:rPr>
          <w:rFonts w:ascii="IRNazanin" w:hAnsi="IRNazanin" w:eastAsia="IRNazanin"/>
          <w:color w:val="111111"/>
          <w:sz w:val="28"/>
          <w:sz w:val="28"/>
          <w:szCs w:val="28"/>
          <w:rtl w:val="true"/>
          <w:lang w:bidi="fa-IR"/>
        </w:rPr>
        <w:t xml:space="preserve">آن‌روزحق‌است،هرکس‌بخواهدراهی‌به‌سوی‌پروردگارش برمی‌گزیند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چیزی است که ثابت است ، واقعیت دارد و تحقق می‌یابد و این معنی در مورد قیامت کاملاً صادق است ، به علاوه روزی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او داده می‌شود ، حقوق مظلومان از ظالمان گرفته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درون به ظهور می‌پیوندد، بنابراین روزی است به تمام معنی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اسباب این‌حرکت‌الهی فراهم‌است، راه و چاه ارائه شده، انبیاء به‌قدر کافی ابلاغ فرمان حق‌کرده‌اند، عقل انسانی نیز که پیامبری از درون اوست ، سرنوشت</w:t>
      </w:r>
      <w:bookmarkStart w:id="47" w:name="pg11619_107270"/>
    </w:p>
    <w:p>
      <w:pPr>
        <w:pStyle w:val="BookText"/>
        <w:rPr/>
      </w:pPr>
      <w:bookmarkEnd w:id="47"/>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طاغیان و پرهیزگاران را به خوبی تبیین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تعیین گردیده ، تنها چیزی که باقی‌مانده ، تصمیم قاطع انسان است ، که با استفاده از اختیاری که خدا به او داده است ، راه را برگزیند و پیش رود </w:t>
      </w:r>
      <w:r>
        <w:rPr>
          <w:rFonts w:eastAsia="IRNazanin" w:cs="IRNazanin"/>
          <w:color w:val="111111"/>
          <w:sz w:val="28"/>
          <w:szCs w:val="28"/>
          <w:rtl w:val="true"/>
          <w:lang w:bidi="fa-IR"/>
        </w:rPr>
        <w:t>.</w:t>
      </w:r>
    </w:p>
    <w:p>
      <w:pPr>
        <w:pStyle w:val="Heading3"/>
        <w:numPr>
          <w:ilvl w:val="2"/>
          <w:numId w:val="1"/>
        </w:numPr>
        <w:rPr/>
      </w:pPr>
      <w:bookmarkStart w:id="48" w:name="__RefHeading___Toc5608768_73709187"/>
      <w:bookmarkStart w:id="49" w:name="_Toc17"/>
      <w:bookmarkEnd w:id="48"/>
      <w:r>
        <w:rPr>
          <w:rtl w:val="true"/>
        </w:rPr>
        <w:t xml:space="preserve">کافران می‌گویند </w:t>
      </w:r>
      <w:r>
        <w:rPr>
          <w:rtl w:val="true"/>
        </w:rPr>
        <w:t xml:space="preserve">: </w:t>
      </w:r>
      <w:r>
        <w:rPr>
          <w:rtl w:val="true"/>
        </w:rPr>
        <w:t>ای کاش خاک بودیم</w:t>
      </w:r>
      <w:bookmarkEnd w:id="4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اَنْذَرْناکُمْ عَذابا قَریبا یَوْمَ یَنْظُرُ الْمَرْءُ ما قَدَّمَتْ یَداهُ وَ یَقُولُ الْکافِرُ یا لَیْتَنی کُنْتُ تُرابا</w:t>
      </w:r>
    </w:p>
    <w:p>
      <w:pPr>
        <w:pStyle w:val="BookText"/>
        <w:rPr/>
      </w:pPr>
      <w:r>
        <w:rPr>
          <w:rFonts w:ascii="IRNazanin" w:hAnsi="IRNazanin" w:eastAsia="IRNazanin"/>
          <w:color w:val="111111"/>
          <w:sz w:val="28"/>
          <w:sz w:val="28"/>
          <w:szCs w:val="28"/>
          <w:rtl w:val="true"/>
          <w:lang w:bidi="fa-IR"/>
        </w:rPr>
        <w:t xml:space="preserve">و ما شما را از عذاب نزدیکی بیم می‌دهیم ، این عذاب در روزی‌خواهدبودکه‌انسان آن‌چه‌راازقبل‌بادست‌های خود فرستاده می‌بیند و کافر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دنیا هرقدر باشد، در برابر عمر آخرت ساعتی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مختلف قرآن و روایات اسلامی استفاده می‌شود که اعمال انسان در آن روز به صورت‌های مناسبی مجسم شده و در برابر او ظاهرمی‌شوند، او به راستی اعمال خویش را می‌بیند و از مشاهده منظره</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بدش در وحشت و ندامت و حسرت فرو می‌رود و از دیدن اعمال حسنه‌اش ، شاد و مسرور می‌گردد و اصولاً یکی از بهترین پاداش‌های نیکوکاران و یکی از بدترین کیفرهای بدکاران ، همین اعمال مجسم آن‌ها است که همراهشان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شگفتی‌های عالم قیامت است که اعمال آدمی در آن‌جا مجسم می‌گردد و انرژی‌ها تبدیل به ماده شده ، جان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یَداه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 او آن را از پیش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آن است که انسان غالب کارها را با دست انجام می‌دهد ، ولی مسلما منحصر به اعمال دست نیست ، بلکه آن‌چه با زبان و چشم و گوش نیز انجام می‌دهد ، همه مشمول این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کفار بعد از آنکه اعمال تمام عمر خود را همه در برابر خویش حاضر می‌بینند ، آن‌چنان در اندوه و حسرت فرومی‌روند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خاک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بعد از آن‌که انسان شدیم و مردیم ، هرگز پس از مردن و خاک شدن ، زندگی تازه‌ای در رستاخیز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می‌دانند که خاک هم از آن‌ها بهتر است ، چراکه خاک یک دانه</w:t>
      </w:r>
      <w:bookmarkStart w:id="50" w:name="pg11619_107272"/>
    </w:p>
    <w:p>
      <w:pPr>
        <w:pStyle w:val="BookText"/>
        <w:rPr/>
      </w:pPr>
      <w:bookmarkEnd w:id="50"/>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می‌گیرد و گاه صدها دانه پس می‌دهد ، خاک منبع انواع مواد غذایی و معادن و سایر برکات است ، خاک بستر انسان و گاهواره زندگی او است و بی‌آن‌که کمترین ضرری داشته باشد ، آن‌همه فایده دارد ، اما آن‌ها یکی از فواید خاک را ندارند ولی معدن ضررهای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کار انسانی که اشرف‌مخلوقات است، گاه براثر کفر و گناه به‌جایی می‌رسد که آرزو می‌کند در صف یکی از موجودات بی‌روح و پست باشد</w:t>
      </w:r>
      <w:r>
        <w:rPr>
          <w:rFonts w:eastAsia="IRNazanin" w:cs="IRNazanin"/>
          <w:color w:val="111111"/>
          <w:sz w:val="28"/>
          <w:szCs w:val="28"/>
          <w:rtl w:val="true"/>
          <w:lang w:bidi="fa-IR"/>
        </w:rPr>
        <w:t>.</w:t>
      </w:r>
    </w:p>
    <w:p>
      <w:pPr>
        <w:pStyle w:val="Heading3"/>
        <w:numPr>
          <w:ilvl w:val="2"/>
          <w:numId w:val="1"/>
        </w:numPr>
        <w:rPr/>
      </w:pPr>
      <w:bookmarkStart w:id="51" w:name="__RefHeading___Toc5608770_73709187"/>
      <w:bookmarkStart w:id="52" w:name="_Toc18"/>
      <w:bookmarkEnd w:id="51"/>
      <w:r>
        <w:rPr>
          <w:rtl w:val="true"/>
        </w:rPr>
        <w:t xml:space="preserve">راه حل روشن ده‌گانه برای مسأله </w:t>
      </w:r>
      <w:r>
        <w:rPr>
          <w:rtl w:val="true"/>
        </w:rPr>
        <w:t xml:space="preserve">« </w:t>
      </w:r>
      <w:r>
        <w:rPr>
          <w:rtl w:val="true"/>
        </w:rPr>
        <w:t xml:space="preserve">جبر و اختیار </w:t>
      </w:r>
      <w:r>
        <w:rPr>
          <w:rtl w:val="true"/>
        </w:rPr>
        <w:t>»</w:t>
      </w:r>
      <w:bookmarkEnd w:id="5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از قدیمی‌ترین مسایلی‌است که در میان دانشمندان مطرح بوده ؛ گروهی طرفدار آزادی اراده انسان و گروهی طرفدار جبر بوده‌اند و هرکدام دلایلی‌برای اثبات مقصود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جالب‌این است‌که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اصل اختیار و آزادی اراده را به رسمیت شناخته و پذیرفته‌اند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عمومی و فطرت همگانی که یکی از روشن‌ترین دلایل اختیار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است ، به صورت‌های گوناگونی در زندگی انسان تجلی می‌کند ، زیرا اگر انسان‌خودرا دراعمالش مجبور می‌دانست و اختیاری برای خودقایل نبود، چرا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خاطر اعمالی که انجام داده و یا به‌خاطر اعمالی که انجام نداده ، پشیمان می‌شود و تصمیم می‌گیرد در آینده از تجربه گذشته استفاده کند، این حالت ندامت برای طرفداران عقیده جبر فراوان است ، اگر اختیاری در کار نیست، ندامت چرا؟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بدکاران را همه ملامت و سرزنش می‌کنند، اگر جبر است، سرزنش چرا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را مدح و تمجید و ستایش می‌نمایند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و تعلیم فرزندان می‌کوشند تا آن‌ها سعادتمند شوند و اگر همه مجبورند، تعلیم چه مفهومی دارد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بالابردن سطح اخلاق جامعه ، همه دانشمندان بدون استثناء تلاش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خطاهای خود توبه می‌کند ، با قبول اصل جبر توبه معنی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کوتاهی‌هایی که کرده حسرت می‌خورد ، چرا ؟</w:t>
      </w:r>
    </w:p>
    <w:p>
      <w:pPr>
        <w:pStyle w:val="BookText"/>
        <w:rPr/>
      </w:pPr>
      <w:r>
        <w:rPr>
          <w:rFonts w:ascii="Amiri" w:hAnsi="Amiri" w:eastAsia="Amiri" w:cs="Amiri"/>
          <w:color w:val="111111"/>
          <w:sz w:val="28"/>
          <w:sz w:val="28"/>
          <w:szCs w:val="28"/>
          <w:rtl w:val="true"/>
          <w:lang w:bidi="ar-SA"/>
        </w:rPr>
        <w:t>سوره نَبَأ</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دنیا بدکاران و مجرمان را محاکمه می‌کنند و آن‌ها را تحت بازپرسی شدید قرار می‌دهند ، کاری که از اختیار بیرون است ، دیگر بازپرسی و محاکمه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دنیا و میان تمام اقوام اعم از خداپرستان و مادّیین برای مجرمان مجازات قایلند ، مجازات بر کاری که مجبور بوده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طرفداران مکتب جبر هنگامی که کسی به منافع و حیثیت آن‌ها تجاوز کند، فریاد می‌کشند و اورا مقصر می‌شمارند و به دادگاه می‌کشانند ، همه این‌ها نشان می‌دهد که اصل آزادی اراده ، فطری همه انسان‌ها و موافق وجدان عمومی بشر است ، نه تنها عوام که همه خواص و همه فلاسفه در عمل چنین‌اند و حتی جبری‌ها در عمل اختیاری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قرآن مجید نیز کرارا بر همین مسأله تکیه کرده نه تنها در آیات مورد بحث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شاءَ اتَّخَذَ اِلی رَبِّهِ مَابا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می‌تواند راهی را به‌سوی پروردگارش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در آیات دیگر نیز روی مشیت و اراده انسان بسیار تکیه کرده است که ذکر همه آن‌ها طولانی می‌شود ،</w:t>
      </w:r>
      <w:bookmarkStart w:id="53" w:name="pg11619_107275"/>
    </w:p>
    <w:p>
      <w:pPr>
        <w:pStyle w:val="BookText"/>
        <w:rPr/>
      </w:pPr>
      <w:bookmarkEnd w:id="53"/>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تنها به سه آیه زیر اکتفامی‌کنیم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هَدَیْناهُ السَّبیلَ اِمّا شاکِرا وَ اِمّا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انسان نشان دادیم ، خواه پذیرا شود و شکرگزارگردد یا مخالفت‌کند و کفران نماید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شاءَ فَلْیُؤْمِنْ وَ مَنْ شاءَ فَلْیَکْفُرْ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ایمان بیاورد و هرکس نمی‌خواهد ، راه کفر پیش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ولی‌بدانند ما برای‌کافران آتش‌عظیمی فراهم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دهر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هذِهِ‌تَذْکِرَةٌ فَمَنْ شاءَاتَّخَذَ اِلیرَبِّهِ‌سَبیلاً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هرکس بخواهد راهی به‌سوی‌پروردگارش انتخاب می‌کند</w:t>
      </w:r>
      <w:r>
        <w:rPr>
          <w:rFonts w:eastAsia="IRNazanin" w:cs="IRNazanin"/>
          <w:color w:val="111111"/>
          <w:sz w:val="28"/>
          <w:szCs w:val="28"/>
          <w:rtl w:val="true"/>
          <w:lang w:bidi="fa-IR"/>
        </w:rPr>
        <w:t>».</w:t>
      </w:r>
    </w:p>
    <w:p>
      <w:pPr>
        <w:pStyle w:val="Heading3"/>
        <w:numPr>
          <w:ilvl w:val="2"/>
          <w:numId w:val="1"/>
        </w:numPr>
        <w:rPr/>
      </w:pPr>
      <w:bookmarkStart w:id="54" w:name="__RefHeading___Toc5608772_73709187"/>
      <w:bookmarkStart w:id="55" w:name="_Toc19"/>
      <w:bookmarkEnd w:id="54"/>
      <w:r>
        <w:rPr>
          <w:rtl w:val="true"/>
        </w:rPr>
        <w:t>چرا برخی افراد به سرنوشت جبری معتقدند ؟</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طرفداری گروهی‌از مسأله جبر تنها به‌خاطر پاره‌ای از مشکلات فلسفی و استدلالی نبوده بلکه عوامل مهم روانی و اجتماعی دیگری بدون شک در پیدایش و ادامه این عقیده دخالت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عقیده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جبری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جبری آن را که همه ریشه‌های مشترکی دارند ، به‌خاطر فرار از زیربار مسؤولیت‌ها پذیرفته‌اند یا این عقیده را پوششی برای شکست‌ها و ناکامی‌های خود که بر اثر کوتاهی و سهل‌انگاری حاصل شده ،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پوششی برای هوس‌های سرکش خویش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خوردن ما را حق زِ اَزل می‌دانسته و ما برای این مِیْ می‌خوریم که علم خداوند جهل نشود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سوره نَبَأ</w:t>
      </w:r>
    </w:p>
    <w:p>
      <w:pPr>
        <w:pStyle w:val="BookText"/>
        <w:rPr/>
      </w:pPr>
      <w:r>
        <w:rPr>
          <w:rFonts w:ascii="IRNazanin" w:hAnsi="IRNazanin" w:eastAsia="IRNazanin"/>
          <w:color w:val="111111"/>
          <w:sz w:val="28"/>
          <w:sz w:val="28"/>
          <w:szCs w:val="28"/>
          <w:rtl w:val="true"/>
          <w:lang w:bidi="fa-IR"/>
        </w:rPr>
        <w:t xml:space="preserve">گاه استعمارگران برای درهم‌کوبیدن مقاومت مردم و خاموش کردن آتش قهر ملت‌ها ، با توسل به این عقیده خود را بر همه تحمیل می‌کردند که سرنوشت شما از اول همین بوده و غیر از تسلیم و رضا هیچ چاره‌ای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این مکتب اعمال همه جنایتکاران موجّه می‌شود و گناه همه گنهکاران توجیه منطقی می‌یابد و فرقی میان مطیع و مجرم باقی نخواهدماند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عقاید انحرافی و پی‌آمدهای آن حفظ فرما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نَبَأ</w:t>
      </w:r>
      <w:bookmarkStart w:id="56" w:name="pg11619_107277"/>
    </w:p>
    <w:p>
      <w:pPr>
        <w:pStyle w:val="BookText"/>
        <w:rPr/>
      </w:pPr>
      <w:bookmarkEnd w:id="56"/>
      <w:r>
        <w:rPr>
          <w:rFonts w:ascii="IRNazanin" w:hAnsi="IRNazanin" w:eastAsia="IRNazanin"/>
          <w:color w:val="111111"/>
          <w:sz w:val="28"/>
          <w:sz w:val="28"/>
          <w:szCs w:val="28"/>
          <w:rtl w:val="true"/>
          <w:lang w:bidi="fa-IR"/>
        </w:rPr>
        <w:t>جزء سی‌ام</w:t>
      </w:r>
    </w:p>
    <w:p>
      <w:pPr>
        <w:pStyle w:val="Heading2"/>
        <w:numPr>
          <w:ilvl w:val="1"/>
          <w:numId w:val="1"/>
        </w:numPr>
        <w:rPr/>
      </w:pPr>
      <w:bookmarkStart w:id="57" w:name="__RefHeading___Toc5608774_73709187"/>
      <w:bookmarkStart w:id="58" w:name="_Toc20"/>
      <w:bookmarkEnd w:id="57"/>
      <w:r>
        <w:rPr>
          <w:rtl w:val="true"/>
        </w:rPr>
        <w:t>سوره نازعات</w:t>
      </w:r>
      <w:bookmarkEnd w:id="58"/>
    </w:p>
    <w:p>
      <w:pPr>
        <w:pStyle w:val="Heading3"/>
        <w:numPr>
          <w:ilvl w:val="2"/>
          <w:numId w:val="1"/>
        </w:numPr>
        <w:rPr/>
      </w:pPr>
      <w:bookmarkStart w:id="59" w:name="__RefHeading___Toc5608776_73709187"/>
      <w:bookmarkStart w:id="60" w:name="_Toc21"/>
      <w:bookmarkEnd w:id="59"/>
      <w:r>
        <w:rPr>
          <w:rtl w:val="true"/>
        </w:rPr>
        <w:t>سوگند به این فرشتگان پرتلاش</w:t>
      </w:r>
      <w:bookmarkEnd w:id="6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p>
    <w:p>
      <w:pPr>
        <w:pStyle w:val="BookText"/>
        <w:rPr/>
      </w:pPr>
      <w:r>
        <w:rPr>
          <w:rFonts w:ascii="IRNazanin" w:hAnsi="IRNazanin" w:eastAsia="IRNazanin"/>
          <w:color w:val="111111"/>
          <w:sz w:val="28"/>
          <w:sz w:val="28"/>
          <w:szCs w:val="28"/>
          <w:rtl w:val="true"/>
          <w:lang w:bidi="fa-IR"/>
        </w:rPr>
        <w:t xml:space="preserve">سوگند به فرشتگانی که ارواح مجرمان را به شدت از بدن‌هایشان برمی‌کشند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p>
    <w:p>
      <w:pPr>
        <w:pStyle w:val="BookText"/>
        <w:rPr/>
      </w:pPr>
      <w:r>
        <w:rPr>
          <w:rFonts w:ascii="IRNazanin" w:hAnsi="IRNazanin" w:eastAsia="IRNazanin"/>
          <w:color w:val="111111"/>
          <w:sz w:val="28"/>
          <w:sz w:val="28"/>
          <w:szCs w:val="28"/>
          <w:rtl w:val="true"/>
          <w:lang w:bidi="fa-IR"/>
        </w:rPr>
        <w:t xml:space="preserve">و فرشتگانی که ارواح مؤمنان را با مدارا و نشاط جدا می‌سازند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p>
    <w:p>
      <w:pPr>
        <w:pStyle w:val="BookText"/>
        <w:rPr/>
      </w:pPr>
      <w:r>
        <w:rPr>
          <w:rFonts w:ascii="IRNazanin" w:hAnsi="IRNazanin" w:eastAsia="IRNazanin"/>
          <w:color w:val="111111"/>
          <w:sz w:val="28"/>
          <w:sz w:val="28"/>
          <w:szCs w:val="28"/>
          <w:rtl w:val="true"/>
          <w:lang w:bidi="fa-IR"/>
        </w:rPr>
        <w:t xml:space="preserve">و سوگند به فرشتگانی که در اجرای فرمان الهی با سرعت حرکت می‌کنند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و سپس بریکدیگر سبقت‌می‌گیرند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اَمْرا</w:t>
      </w:r>
    </w:p>
    <w:p>
      <w:pPr>
        <w:pStyle w:val="BookText"/>
        <w:rPr/>
      </w:pPr>
      <w:r>
        <w:rPr>
          <w:rFonts w:ascii="IRNazanin" w:hAnsi="IRNazanin" w:eastAsia="IRNazanin"/>
          <w:color w:val="111111"/>
          <w:sz w:val="28"/>
          <w:sz w:val="28"/>
          <w:szCs w:val="28"/>
          <w:rtl w:val="true"/>
          <w:lang w:bidi="fa-IR"/>
        </w:rPr>
        <w:t xml:space="preserve">و آن‌ها که امور را تدبیر می‌کنند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جابرکندن و یا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کشیدن کمان به هنگام پرتاب تیر و گاه این واژه در امور معنوی نیز به کار می‌رود ، مانند نزعِ عداوت یا محبت از قلب به معنی برکندن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جانشین مصدر شده 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اغراق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کمان تا آخرین نقطه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معنی مبالغه در هرکار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به خوبی روشن‌می‌شود که آن‌چه در آیه فوق آمده ، به معنی غرق شدن نیست بلکه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یک کار تا سر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گره‌هایی است که به آسانی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چاه‌هایی که عمق کمی دارد و دَلو به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آسانی و با یک حرکت از آن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وبه شترهایی که بااندک اشاره‌ای ، به سرعت حرکت می‌کنند،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ولذا به‌طور کلی این واژه در هرنوع حرکتی‌که باسهولت انجام‌می‌شود، به کارمی‌رود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در آب یا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در مورد شناکردن در آب و یا حرکت سریع اسب و باسرعت به‌دنبال کاری رفتن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پاک شمردن خداوند از هر عیب و نقص است نیز از همین معنی گرفته شده ، گویی کسی که تسبیح می‌گوید ، با سرعت در عبادت پروردگار به پیش می‌رود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پیشی‌گرفتن معمولاً بدون سرعت ممکن نیست گاه از این ماده مفهوم سرعت نیز استفاده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چیزی را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عاقبت‌اندیشی و آینده‌نگری ، سبب سامان یافتن کار به نحو احسن می‌گردد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نیز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اکنون باتوجه به آن‌چه در معنی لغات این آیات گفته شد ، به سراغ تفسیر آن‌ها می‌رویم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سوگندهای پنجگانه که درابتدا در هاله‌ای‌از ابهام فرورفته ، ابهامی‌که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عمیق‌تر و سبب جولان ذهن و دقت و بررسی است ، اشاره به چه کسان ، یا چه چیزهایی است ؟ منظوراز این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مأمور قبض ارواح کفار و مجرمانند که‌آن‌هارا به شدت‌از بدن‌هایشان برمی‌کشند ، ارواحی که هرگز حاضر به تسلیم در برابر حق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مأمور قبض ارواح مؤمنانند که با مدارا و نرمش و نشاط آن‌ها را جدا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فرشتگانی که در اجرای فرمان‌الهی باسرعت حرکت می‌کنند ، سپس بر یکدیگر پیشی می‌گیرند و سرانجام امور جهان را به فرمان او تدبیر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امیرمؤمنان علی می‌خوانیم که در تفسیر آیه اول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فرشتگانی است که ارواح کفار را از بدن‌هایشان به شدت بیرون می‌کشند،</w:t>
      </w:r>
      <w:bookmarkStart w:id="61" w:name="pg11619_107281"/>
    </w:p>
    <w:p>
      <w:pPr>
        <w:pStyle w:val="BookText"/>
        <w:rPr/>
      </w:pPr>
      <w:bookmarkEnd w:id="61"/>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آن‌چنان که تیرانداز، کمان را تا آخرین مرحله می‌کشد </w:t>
      </w:r>
      <w:r>
        <w:rPr>
          <w:rFonts w:eastAsia="IRNazanin" w:cs="IRNazanin"/>
          <w:color w:val="111111"/>
          <w:sz w:val="28"/>
          <w:szCs w:val="28"/>
          <w:rtl w:val="true"/>
          <w:lang w:bidi="fa-IR"/>
        </w:rPr>
        <w:t>» .</w:t>
      </w:r>
      <w:r>
        <w:rPr>
          <w:rStyle w:val="FootnoteAnchor"/>
          <w:rtl w:val="true"/>
        </w:rPr>
        <w:footnoteReference w:id="12"/>
      </w:r>
    </w:p>
    <w:p>
      <w:pPr>
        <w:pStyle w:val="Heading3"/>
        <w:numPr>
          <w:ilvl w:val="2"/>
          <w:numId w:val="1"/>
        </w:numPr>
        <w:rPr/>
      </w:pPr>
      <w:bookmarkStart w:id="62" w:name="__RefHeading___Toc5608778_73709187"/>
      <w:bookmarkStart w:id="63" w:name="_Toc22"/>
      <w:bookmarkEnd w:id="62"/>
      <w:r>
        <w:rPr>
          <w:rtl w:val="true"/>
        </w:rPr>
        <w:t>مراحل پنجگانه اجرای فرمان‌های الهی توسط فرشتگان</w:t>
      </w:r>
      <w:bookmarkEnd w:id="63"/>
    </w:p>
    <w:p>
      <w:pPr>
        <w:pStyle w:val="BookText"/>
        <w:rPr/>
      </w:pPr>
      <w:r>
        <w:rPr>
          <w:rFonts w:ascii="IRNazanin" w:hAnsi="IRNazanin" w:eastAsia="IRNazanin"/>
          <w:color w:val="111111"/>
          <w:sz w:val="28"/>
          <w:sz w:val="28"/>
          <w:szCs w:val="28"/>
          <w:rtl w:val="true"/>
          <w:lang w:bidi="fa-IR"/>
        </w:rPr>
        <w:t xml:space="preserve">البته می‌توان همین تفسیر را به صورت کلی‌تر و عمومی‌تری بیان کرد که مسأله قبض ارواح مؤمنان و کفار یکی از مصادیق آن باشد نه تمام محتوای آن ، به این ترتیب که گفته شود منظور از این سوگندها در مجموع فرشتگان است در رابطه با اجرای کل فرمان‌های الهی که اجرای این فرمان‌ها در پنج مرحله به شرح زیر تحقق می‌یابد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شدید نخستین به دنبال تصمیم‌گیری قاطع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راه افتادن آرام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سرعت‌گرفتن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پیشی جستن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سامان دادن امور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برنامه فرشتگان در زمینه قبض ارواح کفار و</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مؤمنان یکی‌از مصادیق این مفهوم کلی است و زمینه‌ساز بحث‌های آینده این سوره درباره معاد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 که در این‌جا باید گفته شود این است که همه این سوگندها برای بیان مطلبی است که صریحا در آیه ذکر نشده، ولی از قرینه مقام و همچنین از آیات بعد به خوبی روشن می‌شود، هدف این است که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این امور که همه شما سرانجام مبعوث و محشور می‌شوید و قیامت و رستاخیز حق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p>
    <w:p>
      <w:pPr>
        <w:pStyle w:val="BookText"/>
        <w:rPr/>
      </w:pPr>
      <w:r>
        <w:rPr>
          <w:rFonts w:ascii="IRNazanin" w:hAnsi="IRNazanin" w:eastAsia="IRNazanin"/>
          <w:color w:val="111111"/>
          <w:sz w:val="28"/>
          <w:sz w:val="28"/>
          <w:szCs w:val="28"/>
          <w:rtl w:val="true"/>
          <w:lang w:bidi="fa-IR"/>
        </w:rPr>
        <w:t xml:space="preserve">در آن روز که زلزله‌های وحشتناکی همه چیز را به‌لرزه درمی‌آورند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p>
    <w:p>
      <w:pPr>
        <w:pStyle w:val="BookText"/>
        <w:rPr/>
      </w:pPr>
      <w:r>
        <w:rPr>
          <w:rFonts w:ascii="IRNazanin" w:hAnsi="IRNazanin" w:eastAsia="IRNazanin"/>
          <w:color w:val="111111"/>
          <w:sz w:val="28"/>
          <w:sz w:val="28"/>
          <w:szCs w:val="28"/>
          <w:rtl w:val="true"/>
          <w:lang w:bidi="fa-IR"/>
        </w:rPr>
        <w:t xml:space="preserve">و به دنبال آن حادثه 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می‌دهد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لرزه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اخبار فتنه‌انگیز مایه اضطراب جامعه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می‌شود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شخصی یا چیزی است که به دنبال دیگری قرار می‌گیرد و لذا به شخصی که دنبال سر دیگری سوار بر مرکب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صیحه نخستین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شیپور فنای جهان و زلزله نابودی دنیا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به‌صیحه دوم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نفخه حیات و رستاخیز و بازگشت به زندگی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شبیه چیزی است که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 دمیده می‌شود و تمام کسانی‌که در آسمان‌ها و زمین هستند ، مدهوش می‌شوند و می‌میرند ، مگر آن‌ها که خدا بخواهد ، سپس بار دیگر در صور دمیده می‌شود ناگهان همه به پامی‌خیزند و در انتظار حسابند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w:t>
      </w:r>
    </w:p>
    <w:p>
      <w:pPr>
        <w:pStyle w:val="BookText"/>
        <w:rPr/>
      </w:pPr>
      <w:r>
        <w:rPr>
          <w:rFonts w:ascii="IRNazanin" w:hAnsi="IRNazanin" w:eastAsia="IRNazanin"/>
          <w:color w:val="111111"/>
          <w:sz w:val="28"/>
          <w:sz w:val="28"/>
          <w:szCs w:val="28"/>
          <w:rtl w:val="true"/>
          <w:lang w:bidi="fa-IR"/>
        </w:rPr>
        <w:t>دل‌هایی در آن‌روز سخت مضطرب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اصل به‌معنی</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حرکت سریع باعث لرزه و اضطراب است ، این واژه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اَبْصارُها خاشِعَةٌ</w:t>
      </w:r>
    </w:p>
    <w:p>
      <w:pPr>
        <w:pStyle w:val="BookText"/>
        <w:rPr/>
      </w:pPr>
      <w:r>
        <w:rPr>
          <w:rFonts w:ascii="IRNazanin" w:hAnsi="IRNazanin" w:eastAsia="IRNazanin"/>
          <w:color w:val="111111"/>
          <w:sz w:val="28"/>
          <w:sz w:val="28"/>
          <w:szCs w:val="28"/>
          <w:rtl w:val="true"/>
          <w:lang w:bidi="fa-IR"/>
        </w:rPr>
        <w:t xml:space="preserve">و چشم‌های‌آنان از شدت ترس فروافتاده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اضطراب درونی به قدری شدید است که آثار آن در تمام وجود گنهکاران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چشم‌ها به گودی می‌نشیند ، از حرکت بازمی‌ایستد و خیره می‌شود و گویی دید خود را از شدت ترس از دست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ءَاِنّا لَمَرْدوُدوُنَ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الْحافِرَةِ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زندگی مجدد بازمی‌گردیم؟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اثری که از آن باقی می‌ماند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کنایه در حالت نخستین استعمال شده ، زیرا انسان از راهی که می‌رود زمین را با پای خود حفر می‌کند و جای پای او باقی می‌ماند و</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هنگامی‌که بازمی‌گردد،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حفره‌های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گام‌می‌نهد ولذا این‌واژه به‌معنی حالت‌اول آمده‌است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کُنّا عِظاما نَخِرَةً</w:t>
      </w:r>
    </w:p>
    <w:p>
      <w:pPr>
        <w:pStyle w:val="BookText"/>
        <w:rPr/>
      </w:pPr>
      <w:r>
        <w:rPr>
          <w:rFonts w:ascii="IRNazanin" w:hAnsi="IRNazanin" w:eastAsia="IRNazanin"/>
          <w:color w:val="111111"/>
          <w:sz w:val="28"/>
          <w:sz w:val="28"/>
          <w:szCs w:val="28"/>
          <w:rtl w:val="true"/>
          <w:lang w:bidi="fa-IR"/>
        </w:rPr>
        <w:t xml:space="preserve">آیا هنگامی که استخوان‌های پوسیده‌ای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زنده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پوسیده وتوخالی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 وقتی‌باد برآن می‌وزد صدامی‌کند و لذا به‌صدایی‌که در بینی می‌پیچد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سپس این کلمه در مورد هر موجود پوسیده و متلاشی شده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همواره منکران معاد روی آن تکیه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نیست که استخوان پوسیده بار دیگر لباس حیات بر تن بپوشد، چرا که فاصله میان آن و یک موجود زنده را بسیار زیاد می‌دیدند ، در حالی که فراموش کرده بودند که در آغاز نیز از همان خاک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محذوفی دارد و در تقدیر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ءَاِذا کُنّا عِظاما نَخِرَةً اَئِنّا لَمَبْعُوثُونَ</w:t>
      </w:r>
      <w:r>
        <w:rPr>
          <w:rFonts w:eastAsia="IRNazanin" w:cs="IRNazanin"/>
          <w:color w:val="111111"/>
          <w:sz w:val="28"/>
          <w:szCs w:val="28"/>
          <w:rtl w:val="true"/>
          <w:lang w:bidi="fa-IR"/>
        </w:rPr>
        <w:t>».</w:t>
      </w:r>
      <w:bookmarkStart w:id="64" w:name="pg11619_107286"/>
    </w:p>
    <w:p>
      <w:pPr>
        <w:pStyle w:val="BookText"/>
        <w:rPr/>
      </w:pPr>
      <w:bookmarkEnd w:id="64"/>
      <w:r>
        <w:rPr>
          <w:rFonts w:ascii="IRNazanin" w:hAnsi="IRNazanin" w:eastAsia="IRNazanin"/>
          <w:color w:val="111111"/>
          <w:sz w:val="28"/>
          <w:sz w:val="28"/>
          <w:szCs w:val="28"/>
          <w:rtl w:val="true"/>
          <w:lang w:bidi="fa-IR"/>
        </w:rPr>
        <w:t>سوره نازعات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تِلْکَ اِذا کَرَّةٌ خاسِرَةٌ</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قیامتی در کارباشد، بازگشتی است زیانبار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منکران معاد به این هم قناعت نمی‌کنند ، بلکه به استهزای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به عنوان مسخره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قیامتی در کار باشد، وضع و حال ما در آن روز سخت و دردناک خواهد بود </w:t>
      </w:r>
      <w:r>
        <w:rPr>
          <w:rFonts w:eastAsia="IRNazanin" w:cs="IRNazanin"/>
          <w:color w:val="111111"/>
          <w:sz w:val="28"/>
          <w:szCs w:val="28"/>
          <w:rtl w:val="true"/>
          <w:lang w:bidi="fa-IR"/>
        </w:rPr>
        <w:t>.</w:t>
      </w:r>
    </w:p>
    <w:p>
      <w:pPr>
        <w:pStyle w:val="Heading3"/>
        <w:numPr>
          <w:ilvl w:val="2"/>
          <w:numId w:val="1"/>
        </w:numPr>
        <w:rPr/>
      </w:pPr>
      <w:bookmarkStart w:id="65" w:name="__RefHeading___Toc5608780_73709187"/>
      <w:bookmarkStart w:id="66" w:name="_Toc23"/>
      <w:bookmarkEnd w:id="65"/>
      <w:r>
        <w:rPr>
          <w:rtl w:val="true"/>
        </w:rPr>
        <w:t>معاد تنها با یک صیحه عظیم رخ می‌دهد</w:t>
      </w:r>
      <w:bookmarkEnd w:id="6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هِیَ زَجْرَةٌ واحِدَةٌ</w:t>
      </w:r>
    </w:p>
    <w:p>
      <w:pPr>
        <w:pStyle w:val="BookText"/>
        <w:rPr/>
      </w:pPr>
      <w:r>
        <w:rPr>
          <w:rFonts w:ascii="IRNazanin" w:hAnsi="IRNazanin" w:eastAsia="IRNazanin"/>
          <w:color w:val="111111"/>
          <w:sz w:val="28"/>
          <w:sz w:val="28"/>
          <w:szCs w:val="28"/>
          <w:rtl w:val="true"/>
          <w:lang w:bidi="fa-IR"/>
        </w:rPr>
        <w:t xml:space="preserve">ولی این بازگشت تنها با یک صیحه عظیم واقع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هُمْ بِالسّاهِرَةِ</w:t>
      </w:r>
    </w:p>
    <w:p>
      <w:pPr>
        <w:pStyle w:val="BookText"/>
        <w:rPr/>
      </w:pPr>
      <w:r>
        <w:rPr>
          <w:rFonts w:ascii="IRNazanin" w:hAnsi="IRNazanin" w:eastAsia="IRNazanin"/>
          <w:color w:val="111111"/>
          <w:sz w:val="28"/>
          <w:sz w:val="28"/>
          <w:szCs w:val="28"/>
          <w:rtl w:val="true"/>
          <w:lang w:bidi="fa-IR"/>
        </w:rPr>
        <w:t xml:space="preserve">ناگهان همگی بر عرصه زمین ظاهر می‌شوند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فریادی است که برای راندن گفته می‌شود و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انتخاب این تعبیر</w:t>
      </w:r>
      <w:bookmarkStart w:id="67" w:name="pg11619_107287"/>
    </w:p>
    <w:p>
      <w:pPr>
        <w:pStyle w:val="BookText"/>
        <w:rPr/>
      </w:pPr>
      <w:bookmarkEnd w:id="67"/>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محتوای این دو کلمه ، اشاره به سرعت و ناگهانی بودن رستاخیز و سهولت و آسانی آن در برابر قدرت خداست که با یک فریاد آمرانه از سوی فرشته رستاخیز، یا صور اسرافیل ، همه مردگان لباس حیات در تن می‌کنند و در عرصه محشر برای حساب حاضر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پیچیده و مشکلی نیست ، همین که به فرمان خدا نفخه دوم دمیده شود و بانگ حیات و زندگی برخیزد ، تمام این خاک‌ها و استخوان‌های پوسیده یک مرتبه جمع می‌شوند و جان می‌گیرند و از قبرها بیرون می‌پرند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حوادث وحشتناک ، خواب شبانه را از چشم می‌برد و زمین قیامت نیز بسیار هول‌انگیز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محشر اطلاق شده ، بعضی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بیابانی می‌گویند ، چون اصولاً همه بیابان‌ها وحشتناک‌هستند، گویی‌که براثروحشت، خواب‌شبانه‌را از چشم می‌برند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5608782_73709187"/>
      <w:bookmarkStart w:id="69" w:name="_Toc24"/>
      <w:bookmarkEnd w:id="68"/>
      <w:r>
        <w:rPr>
          <w:rtl w:val="true"/>
        </w:rPr>
        <w:t xml:space="preserve">آفرینش شما مشکل‌تر است یا آسمان‌ها؟ </w:t>
      </w:r>
      <w:r>
        <w:rPr>
          <w:rtl w:val="true"/>
        </w:rPr>
        <w:t>(</w:t>
      </w:r>
      <w:r>
        <w:rPr>
          <w:rtl w:val="true"/>
        </w:rPr>
        <w:t>دلیل دیگری بر معاد</w:t>
      </w:r>
      <w:r>
        <w:rPr>
          <w:rtl w:val="true"/>
        </w:rPr>
        <w:t>)</w:t>
      </w:r>
      <w:bookmarkEnd w:id="69"/>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اَشَدُّ خَلْقا اَمِ السَّماءُ بَنیها</w:t>
      </w:r>
    </w:p>
    <w:p>
      <w:pPr>
        <w:pStyle w:val="BookText"/>
        <w:rPr/>
      </w:pP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است یا آفرینش آسمانی که خداوند بنا نهاد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نقل سرگذشت موسی و فرعون به عنوان یک درس عبرت برای همه طغیانگران و تکذیب‌کنندگان باردیگر به مسأله معاد و رستاخیز برمی‌گردد و نمونه‌هایی از قدرت بی‌انتهای حق را در جهان هستی به عنوان یک دلیل برای امکان معاد بیان می‌کند و گوشه‌هایی از نعمت‌های بی‌پایانش را بر انسان‌ها شرح می‌دهد تا حسّ شکرگزاری را که سرچشمه معرفة‌اللّه است ، در آن‌ها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منکران معاد را مخاطب ساخته و ضمن یک استفهام توبیخی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زندگی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مشکل‌تر است یا آفرینش این آسمان باعظمت که خداوند بنا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می‌گوید هر انسانی در هر مرحله‌ای از درک و شعور باشد ، می‌داند که آفرینش این آسمان بلند ، این‌همه کُرات عظیم و کهکشان‌های بی‌انتها ، قابل مقایسه با آفرینش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این قدرت‌را داشته، چگونه از بازگرداندن شما به حیات، عاجز است؟</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فَسَوّیها</w:t>
      </w:r>
    </w:p>
    <w:p>
      <w:pPr>
        <w:pStyle w:val="BookText"/>
        <w:rPr/>
      </w:pPr>
      <w:r>
        <w:rPr>
          <w:rFonts w:ascii="IRNazanin" w:hAnsi="IRNazanin" w:eastAsia="IRNazanin"/>
          <w:color w:val="111111"/>
          <w:sz w:val="28"/>
          <w:sz w:val="28"/>
          <w:szCs w:val="28"/>
          <w:rtl w:val="true"/>
          <w:lang w:bidi="fa-IR"/>
        </w:rPr>
        <w:t xml:space="preserve">سقف آن را برافراشته و آن را منظم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بروزن‌سقف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موزون ساختن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نظم دقیقی است که بر تمام کُرات آسمانی حکمفرما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آیه هم اشاره به ارتفاع آسمان و فاصله بسیار زیاد و سرسام‌آور کُرات آسمانی از ما بوده باشد و هم اشاره به سقف محفوظ و قشر عظیم هوای اطراف زمین‌که آن‌را از هجوم سنگ‌های پراکنده آسمانی و اشعه‌های مرگبار کیهانی ، حفظ می‌کند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اَغْطَشَ لَیْلَها وَ اَخْرَجَ ضُحیها</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و شبش را تاریک و روزش را آشکار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موقعی‌است‌که نورآفتاب درآسمان و زمین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نعمت نور و ظلمت، در زندگی انسان و سایر موجودات زنده اعم‌از حیوان و گیاه نقش فوق‌العاده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بدون نور می‌تواند زندگی کند که همه برکات و روزی‌ها و حس و حرکت او وابسته به آن است و نه بدون ظلمت ، زندگی او ممکن نیست که رمز آرامش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بَعْدَ ذلِکَ دَحیها</w:t>
      </w:r>
    </w:p>
    <w:p>
      <w:pPr>
        <w:pStyle w:val="BookText"/>
        <w:rPr/>
      </w:pPr>
      <w:r>
        <w:rPr>
          <w:rFonts w:ascii="IRNazanin" w:hAnsi="IRNazanin" w:eastAsia="IRNazanin"/>
          <w:color w:val="111111"/>
          <w:sz w:val="28"/>
          <w:sz w:val="28"/>
          <w:szCs w:val="28"/>
          <w:rtl w:val="true"/>
          <w:lang w:bidi="fa-IR"/>
        </w:rPr>
        <w:t xml:space="preserve">و زمین را بعد از آن گسترش داد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آغاز تمام سطح زمین را آب‌های حاصل از باران‌های سیلابی نخستین فراگرفته بود این آب‌ها تدریجا در گودال‌های زمین جای گرفتند و خشکی‌ها از زیر آب سر بر آوردند و روز به روز گسترده‌تر شدند تا به وضع فعلی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بعد از آفرینش زمین و آسمان روی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ماءَها وَ مَرْعیها</w:t>
      </w:r>
    </w:p>
    <w:p>
      <w:pPr>
        <w:pStyle w:val="BookText"/>
        <w:rPr/>
      </w:pPr>
      <w:r>
        <w:rPr>
          <w:rFonts w:ascii="IRNazanin" w:hAnsi="IRNazanin" w:eastAsia="IRNazanin"/>
          <w:color w:val="111111"/>
          <w:sz w:val="28"/>
          <w:sz w:val="28"/>
          <w:szCs w:val="28"/>
          <w:rtl w:val="true"/>
          <w:lang w:bidi="fa-IR"/>
        </w:rPr>
        <w:t>آبش را خارج کرد و چراگاهش را آماده ساخت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اسم‌مکان است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دراصل‌از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و مراقبت حیوان ، خواه از طریق تغذیه یا جهات دیگر گرفته شده و لذا مراعات به معنی محافظت و مراقبت و تدبیر امور آمده است و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راعٍ وَکُلُّکُمْ مَسْؤوُلٌ عَنْ‌رَعِیَّتِهِ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اشاره به‌لزوم مراقبت مردم از یکدیگر ، دارد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این تعبیر نشان می‌دهد که آب در لابلای‌قشر نفوذپذیر زمین پنهان بود، سپس به صورت چشمه‌ها و نهرها جاری شد و حتی دریا و دریاچه‌ها را تشکیل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اَرْسیها</w:t>
      </w:r>
    </w:p>
    <w:p>
      <w:pPr>
        <w:pStyle w:val="BookText"/>
        <w:rPr/>
      </w:pPr>
      <w:r>
        <w:rPr>
          <w:rFonts w:ascii="IRNazanin" w:hAnsi="IRNazanin" w:eastAsia="IRNazanin"/>
          <w:color w:val="111111"/>
          <w:sz w:val="28"/>
          <w:sz w:val="28"/>
          <w:szCs w:val="28"/>
          <w:rtl w:val="true"/>
          <w:lang w:bidi="fa-IR"/>
        </w:rPr>
        <w:t xml:space="preserve">و کوه‌هاراثابت و محکم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عوامل مختلفی از جمله طوفان‌های عظیم و دایمی و دیگر جزر و مدهایی که در پوسته زمین بر اثر جاذبه ماه و خورشید و همچنین لرزه‌هایی که بر اثر فشار مواد مذاب درونی می‌توانست آرامش زمین را بر هم زند، آن را به وسیله شبکه نیرومندی از کوه‌ها که سرتاسر روی زمین را فراگرفته ، آرام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لاَِنْعامِکُمْ</w:t>
      </w:r>
    </w:p>
    <w:p>
      <w:pPr>
        <w:pStyle w:val="BookText"/>
        <w:rPr/>
      </w:pPr>
      <w:r>
        <w:rPr>
          <w:rFonts w:ascii="IRNazanin" w:hAnsi="IRNazanin" w:eastAsia="IRNazanin"/>
          <w:color w:val="111111"/>
          <w:sz w:val="28"/>
          <w:sz w:val="28"/>
          <w:szCs w:val="28"/>
          <w:rtl w:val="true"/>
          <w:lang w:bidi="fa-IR"/>
        </w:rPr>
        <w:t>همه این‌ها برای بهره‌گیری شما و چهارپایان شما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می‌فرماید همه این‌ها وسیله تمتع و حیات شما و چهارپایانتان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آسمان باعظمت را برافراشت ؛ و نظام نور و ظلمت را برقرار ساخت ؛ زمین را گسترش داد و پهن کرد ؛ و آب و گیاهان ، را از آن خارج نمود ؛ کوه‌ها را مراقب حفاظت زمین نمود ؛ و همه وسایل زندگی انسان رافراهم ساخت؛ و همه را از بهر او سرگشته و فرمانبردارکرد ؛ تا از مواهب حیات بهره گیرد و به غفلت نخورد و به پاس این همه فرمانبرداران که برای انسان آفریده است ، او نیز در مسیر اطاعت از خدا گام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یکسو نشانه‌های قدرت او بر مسأله معاد است و از سوی دیگر دلایل عظمت و نشانه‌های وجود او در مسیر توحید و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جاءَتِ الطّامَّةُ الْکُبْری</w:t>
      </w:r>
    </w:p>
    <w:p>
      <w:pPr>
        <w:pStyle w:val="BookText"/>
        <w:rPr/>
      </w:pPr>
      <w:r>
        <w:rPr>
          <w:rFonts w:ascii="IRNazanin" w:hAnsi="IRNazanin" w:eastAsia="IRNazanin"/>
          <w:color w:val="111111"/>
          <w:sz w:val="28"/>
          <w:sz w:val="28"/>
          <w:szCs w:val="28"/>
          <w:rtl w:val="true"/>
          <w:lang w:bidi="fa-IR"/>
        </w:rPr>
        <w:t xml:space="preserve">هنگامی که آن حادثه بزرگ رخ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چیزی که در حدّ اعلا قرار گیرد ، طامّه می‌گویند و لذا به حوادث سخت و مصائب بزرگ که مملو از مشکلات است ، نیز طامّه اطلاق می‌شود و در این‌جا اشاره به قیامت است که مملو از حوادث هولناک می‌باشد و توصیف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بیشتری درباره اهمیت و عظمت این حادثه بی‌نظیر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یَتَذَکَّرُ الاِْنْسانُ ما سَعی</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در آن روز انسان به یاد کوشش‌هایش می‌افتد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عظیم قیامت هنگامی که به وقوع پیوندد ، همگان از خواب غفلت بیدار می‌شوند و انسان به یاد سعی و کوشش و اعمال خویش اعم از نیک و بد می‌افتد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الْجَحیمُ‌لِمَنْ یَری</w:t>
      </w:r>
    </w:p>
    <w:p>
      <w:pPr>
        <w:pStyle w:val="BookText"/>
        <w:rPr/>
      </w:pPr>
      <w:r>
        <w:rPr>
          <w:rFonts w:ascii="IRNazanin" w:hAnsi="IRNazanin" w:eastAsia="IRNazanin"/>
          <w:color w:val="111111"/>
          <w:sz w:val="28"/>
          <w:sz w:val="28"/>
          <w:szCs w:val="28"/>
          <w:rtl w:val="true"/>
          <w:lang w:bidi="fa-IR"/>
        </w:rPr>
        <w:t xml:space="preserve">و جهنم برای هر بیننده‌ای آشکار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جهنم هم‌اکنون نیز وجوددارد، بلکه طبق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جَهَنَّمَ لَمُحیطَةٌ بِالْکافِرینَ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جهنم ، کافران را از هر سو احاطه کرده اما حجاب‌های عالم دنیا ، مانع رؤیت آن است ولی آن‌روز که روز ظهور و بروز همه چیز است ، جهنم از همه آشکارتر ظهور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مَنْ‌طَغی</w:t>
      </w:r>
    </w:p>
    <w:p>
      <w:pPr>
        <w:pStyle w:val="BookText"/>
        <w:rPr/>
      </w:pPr>
      <w:r>
        <w:rPr>
          <w:rFonts w:ascii="IRNazanin" w:hAnsi="IRNazanin" w:eastAsia="IRNazanin"/>
          <w:color w:val="111111"/>
          <w:sz w:val="28"/>
          <w:sz w:val="28"/>
          <w:szCs w:val="28"/>
          <w:rtl w:val="true"/>
          <w:lang w:bidi="fa-IR"/>
        </w:rPr>
        <w:t>اما آن کسی که طغیان‌کرده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اثَرَ الْحَیوةَ الدُّنْیا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زندگی دنیا را مقدم داشته ،</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الْجَحیمَ هِیَ الْمَأْوی</w:t>
      </w:r>
    </w:p>
    <w:p>
      <w:pPr>
        <w:pStyle w:val="BookText"/>
        <w:rPr/>
      </w:pPr>
      <w:r>
        <w:rPr>
          <w:rFonts w:ascii="IRNazanin" w:hAnsi="IRNazanin" w:eastAsia="IRNazanin"/>
          <w:color w:val="111111"/>
          <w:sz w:val="28"/>
          <w:sz w:val="28"/>
          <w:szCs w:val="28"/>
          <w:rtl w:val="true"/>
          <w:lang w:bidi="fa-IR"/>
        </w:rPr>
        <w:t xml:space="preserve">مسلما دوزخ جایگاه اوست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اول اشاره به فساد عقیدتی آن‌ها می‌کند زیرا طغیان ناشی از خودبزرگ‌بینی است و خودبزرگ‌بینی ناشی از عدم معرفة‌اللّه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به عظمت بشناسد ، خود را بسیار کوچک و ضعیف می‌بیند و هرگز پای خود را از جاده عبودیت بیرون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اشاره به فساد عملی آن‌هاست ، چراکه طغیان سبب می‌شود که انسان لذات زودگذر دنیا و زرق و برق آن را بالاترین ارزش حساب کند و آن را بر همه چیز مقدم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حقیقت علت و معلول یکدیگرند ، طغیان و فساد عقیده سرچشمه فساد عمل و ترجیح زندگی ناپایدار دنیا بر همه چیز است و سرانجام این دو آتش سوزان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حدیثی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طَغی ضَلَّ عَلی عَمَلٍ بِلا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طغیان کند ، گمراه می‌شود و دست به اعمالی می‌زند که هیچ دلیلی برای آن ندارد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این ناشی از همان</w:t>
      </w:r>
      <w:bookmarkStart w:id="70" w:name="pg11619_107296"/>
    </w:p>
    <w:p>
      <w:pPr>
        <w:pStyle w:val="BookText"/>
        <w:rPr/>
      </w:pPr>
      <w:bookmarkEnd w:id="70"/>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خودبزرگ‌بینی است که انسان تمایلات خویش را بدون هیچ دلیل منطقی‌می‌پذیرد و برای‌آن ارج قائل است </w:t>
      </w:r>
      <w:r>
        <w:rPr>
          <w:rFonts w:eastAsia="IRNazanin" w:cs="IRNazanin"/>
          <w:color w:val="111111"/>
          <w:sz w:val="28"/>
          <w:szCs w:val="28"/>
          <w:rtl w:val="true"/>
          <w:lang w:bidi="fa-IR"/>
        </w:rPr>
        <w:t>.</w:t>
      </w:r>
    </w:p>
    <w:p>
      <w:pPr>
        <w:pStyle w:val="Heading3"/>
        <w:numPr>
          <w:ilvl w:val="2"/>
          <w:numId w:val="1"/>
        </w:numPr>
        <w:rPr/>
      </w:pPr>
      <w:bookmarkStart w:id="71" w:name="__RefHeading___Toc5608784_73709187"/>
      <w:bookmarkStart w:id="72" w:name="_Toc25"/>
      <w:bookmarkEnd w:id="71"/>
      <w:r>
        <w:rPr>
          <w:rtl w:val="true"/>
        </w:rPr>
        <w:t xml:space="preserve">رابطه </w:t>
      </w:r>
      <w:r>
        <w:rPr>
          <w:rtl w:val="true"/>
        </w:rPr>
        <w:t xml:space="preserve">« </w:t>
      </w:r>
      <w:r>
        <w:rPr>
          <w:rtl w:val="true"/>
        </w:rPr>
        <w:t xml:space="preserve">طغیان </w:t>
      </w:r>
      <w:r>
        <w:rPr>
          <w:rtl w:val="true"/>
        </w:rPr>
        <w:t xml:space="preserve">» </w:t>
      </w:r>
      <w:r>
        <w:rPr>
          <w:rtl w:val="true"/>
        </w:rPr>
        <w:t xml:space="preserve">و </w:t>
      </w:r>
      <w:r>
        <w:rPr>
          <w:rtl w:val="true"/>
        </w:rPr>
        <w:t xml:space="preserve">« </w:t>
      </w:r>
      <w:r>
        <w:rPr>
          <w:rtl w:val="true"/>
        </w:rPr>
        <w:t xml:space="preserve">دنیاپرستی </w:t>
      </w:r>
      <w:r>
        <w:rPr>
          <w:rtl w:val="true"/>
        </w:rPr>
        <w:t>»</w:t>
      </w:r>
      <w:bookmarkEnd w:id="7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آیات فشرده بالا اصول سعادت و شقاوت انسان را به نحو زیبا و شایسته‌ای ترسیم کرده است ، شقاوت انسان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و سعادت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عصاره تمام تعلیمات انبیاء و اولیاء نیز همین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مَحْفُوفَةٌ بِالْمَکارِهِ وَ الصَّبْرِ ، فَمَنْ صَبَرَ عَلَی الْمَکارِهِ فِی الدُّنْیا دَخَلَ الْجَنَّةَ ، وَ جَهَنَّمُ مَحْفوُفَةٌ بِاللَّذّاتِ وَ الشَّهَواتِ ، فَمَنْ اَعْطی نَفْسَها لَذَّتَها وَ شَهْوَتَها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لابلای ناراحتی‌ها و صبر و شکیبایی و استقامت پوشیده شده است ، هرکس در برابر ناراحتی‌ها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شکیبایی کند ، داخل بهشت می‌شود و دوزخ در لابلای لذات نامشروع و شهوات سرکش پیچیده شده و هرکس نفس خویش را در برابر این لذات و شهوات آزاد بگذارد ، داخل آتش می‌شود </w:t>
      </w:r>
      <w:r>
        <w:rPr>
          <w:rFonts w:eastAsia="IRNazanin" w:cs="IRNazanin"/>
          <w:color w:val="111111"/>
          <w:sz w:val="28"/>
          <w:szCs w:val="28"/>
          <w:rtl w:val="true"/>
          <w:lang w:bidi="fa-IR"/>
        </w:rPr>
        <w:t>» .</w:t>
      </w:r>
      <w:r>
        <w:rPr>
          <w:rStyle w:val="FootnoteAnchor"/>
          <w:rtl w:val="true"/>
        </w:rPr>
        <w:footnoteReference w:id="15"/>
      </w:r>
      <w:r>
        <w:rPr>
          <w:rFonts w:ascii="IRNazanin" w:hAnsi="IRNazanin" w:eastAsia="IRNazanin"/>
          <w:color w:val="111111"/>
          <w:sz w:val="28"/>
          <w:sz w:val="28"/>
          <w:szCs w:val="28"/>
          <w:rtl w:val="true"/>
          <w:lang w:bidi="fa-IR"/>
        </w:rPr>
        <w:t xml:space="preserve">نه تنها جهنم آخرت زاییده هواپرستی‌است، که جهنم‌های سوزان دنیا همچون ناامنی‌ها، بی‌نظمی‌ها، جنگ‌ها ، خونریزی‌ها، جدال‌ها و کینه‌توزی‌ها همه ناشی از آن است </w:t>
      </w:r>
      <w:r>
        <w:rPr>
          <w:rFonts w:eastAsia="IRNazanin" w:cs="IRNazanin"/>
          <w:color w:val="111111"/>
          <w:sz w:val="28"/>
          <w:szCs w:val="28"/>
          <w:rtl w:val="true"/>
          <w:lang w:bidi="fa-IR"/>
        </w:rPr>
        <w:t>.</w:t>
      </w:r>
      <w:bookmarkStart w:id="73" w:name="pg11619_107297"/>
    </w:p>
    <w:p>
      <w:pPr>
        <w:pStyle w:val="BookText"/>
        <w:rPr/>
      </w:pPr>
      <w:bookmarkEnd w:id="73"/>
      <w:r>
        <w:rPr>
          <w:rFonts w:ascii="IRNazanin" w:hAnsi="IRNazanin" w:eastAsia="IRNazanin"/>
          <w:color w:val="111111"/>
          <w:sz w:val="28"/>
          <w:sz w:val="28"/>
          <w:szCs w:val="28"/>
          <w:rtl w:val="true"/>
          <w:lang w:bidi="fa-IR"/>
        </w:rPr>
        <w:t>جزء سی‌ام</w:t>
      </w:r>
    </w:p>
    <w:p>
      <w:pPr>
        <w:pStyle w:val="Heading3"/>
        <w:numPr>
          <w:ilvl w:val="2"/>
          <w:numId w:val="1"/>
        </w:numPr>
        <w:rPr/>
      </w:pPr>
      <w:bookmarkStart w:id="74" w:name="__RefHeading___Toc5608786_73709187"/>
      <w:bookmarkStart w:id="75" w:name="_Toc26"/>
      <w:bookmarkEnd w:id="74"/>
      <w:r>
        <w:rPr>
          <w:rtl w:val="true"/>
        </w:rPr>
        <w:t>آن‌ها که نفس را از هوا و هوس بازدارند</w:t>
      </w:r>
      <w:bookmarkEnd w:id="75"/>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خافَ مَقامَ رَبِّهِ وَنَهَی النَّفْسَ عَنِ الْهَوی</w:t>
      </w:r>
    </w:p>
    <w:p>
      <w:pPr>
        <w:pStyle w:val="BookText"/>
        <w:rPr/>
      </w:pPr>
      <w:r>
        <w:rPr>
          <w:rFonts w:ascii="IRNazanin" w:hAnsi="IRNazanin" w:eastAsia="IRNazanin"/>
          <w:color w:val="111111"/>
          <w:sz w:val="28"/>
          <w:sz w:val="28"/>
          <w:szCs w:val="28"/>
          <w:rtl w:val="true"/>
          <w:lang w:bidi="fa-IR"/>
        </w:rPr>
        <w:t xml:space="preserve">و آن کس که از مقام پروردگارش خائف بوده و نفس را از هوی بازداشته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الْجَنَّةَ هِیَ‌الْمَأْوی</w:t>
      </w:r>
    </w:p>
    <w:p>
      <w:pPr>
        <w:pStyle w:val="BookText"/>
        <w:rPr/>
      </w:pPr>
      <w:r>
        <w:rPr>
          <w:rFonts w:ascii="IRNazanin" w:hAnsi="IRNazanin" w:eastAsia="IRNazanin"/>
          <w:color w:val="111111"/>
          <w:sz w:val="28"/>
          <w:sz w:val="28"/>
          <w:szCs w:val="28"/>
          <w:rtl w:val="true"/>
          <w:lang w:bidi="fa-IR"/>
        </w:rPr>
        <w:t xml:space="preserve">بهشت جایگاه او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بهشتی شدن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bookmarkStart w:id="76" w:name="pg11619_107298"/>
    </w:p>
    <w:p>
      <w:pPr>
        <w:pStyle w:val="BookText"/>
        <w:rPr/>
      </w:pPr>
      <w:bookmarkEnd w:id="76"/>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شناختن مقام پروردگار و ترسیدن از مخالفت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دوم‌که در حقیقت نتیجه شرط اول و میوه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تسلط بر هوای نفس و بازداشتن آن از سرکشی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ابزار نفوذ شیطان در وجود آدمی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نشود و در را به روی او نگشاید ، وارد شدن او غیرممکن است، همان‌گونه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عِبادی لَیْسَ لَکَ عَلَیْهِمْ سُلْطانٌ اِلاّ مَنِ اتَّبَعَکَ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بر بندگان من تسلط نخواهی یافت مگر بر گمراهانی که از تو پیروی می‌کنند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p>
    <w:p>
      <w:pPr>
        <w:pStyle w:val="Heading3"/>
        <w:numPr>
          <w:ilvl w:val="2"/>
          <w:numId w:val="1"/>
        </w:numPr>
        <w:rPr/>
      </w:pPr>
      <w:bookmarkStart w:id="77" w:name="__RefHeading___Toc5608788_73709187"/>
      <w:bookmarkStart w:id="78" w:name="_Toc27"/>
      <w:bookmarkEnd w:id="77"/>
      <w:r>
        <w:rPr>
          <w:rtl w:val="true"/>
        </w:rPr>
        <w:t>«</w:t>
      </w:r>
      <w:r>
        <w:rPr>
          <w:rtl w:val="true"/>
        </w:rPr>
        <w:t>مقام ربّ</w:t>
      </w:r>
      <w:r>
        <w:rPr>
          <w:rtl w:val="true"/>
        </w:rPr>
        <w:t xml:space="preserve">» </w:t>
      </w:r>
      <w:r>
        <w:rPr>
          <w:rtl w:val="true"/>
        </w:rPr>
        <w:t>چیست ؟</w:t>
      </w:r>
      <w:bookmarkEnd w:id="7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در آیات مورد بحث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از پروردگارش بترسد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منظور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و مقام مراقبت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انسان‌ها است </w:t>
      </w:r>
      <w:r>
        <w:rPr>
          <w:rFonts w:eastAsia="IRNazanin" w:cs="IRNazanin"/>
          <w:color w:val="111111"/>
          <w:sz w:val="28"/>
          <w:szCs w:val="28"/>
          <w:rtl w:val="true"/>
          <w:lang w:bidi="fa-IR"/>
        </w:rPr>
        <w:t>.</w:t>
      </w:r>
      <w:bookmarkStart w:id="79" w:name="pg11619_107299"/>
    </w:p>
    <w:p>
      <w:pPr>
        <w:pStyle w:val="BookText"/>
        <w:rPr/>
      </w:pPr>
      <w:bookmarkEnd w:id="79"/>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دراین‌رابطه حدیثی‌است‌از امام‌صادق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کسی‌که می‌داند خدا او را می‌بیند و آن‌چه را می‌گوید ، می‌شنود و از آن‌چه از خیر و شر می‌دهد ، آگاه است و این توجه او را از اعمال قبیح بازمی‌دارد ، او کسی است که از مقام پروردگارش خائف است و خود را از هوای نفس بازداشته است </w:t>
      </w:r>
      <w:r>
        <w:rPr>
          <w:rFonts w:eastAsia="IRNazanin" w:cs="IRNazanin"/>
          <w:color w:val="111111"/>
          <w:sz w:val="28"/>
          <w:szCs w:val="28"/>
          <w:rtl w:val="true"/>
          <w:lang w:bidi="fa-IR"/>
        </w:rPr>
        <w:t>» .</w:t>
      </w:r>
      <w:r>
        <w:rPr>
          <w:rStyle w:val="FootnoteAnchor"/>
          <w:rtl w:val="true"/>
        </w:rPr>
        <w:footnoteReference w:id="16"/>
      </w:r>
    </w:p>
    <w:p>
      <w:pPr>
        <w:pStyle w:val="Heading3"/>
        <w:numPr>
          <w:ilvl w:val="2"/>
          <w:numId w:val="1"/>
        </w:numPr>
        <w:rPr/>
      </w:pPr>
      <w:bookmarkStart w:id="80" w:name="__RefHeading___Toc5608790_73709187"/>
      <w:bookmarkStart w:id="81" w:name="_Toc28"/>
      <w:bookmarkEnd w:id="80"/>
      <w:r>
        <w:rPr>
          <w:rtl w:val="true"/>
        </w:rPr>
        <w:t>تاریخ قیامت را فقط خدا می‌داند</w:t>
      </w:r>
      <w:bookmarkEnd w:id="81"/>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یَسْئَلُونَکَ‌عَنِ‌السّاعَةِ اَیّانَ‌مُرْسیها</w:t>
      </w:r>
    </w:p>
    <w:p>
      <w:pPr>
        <w:pStyle w:val="BookText"/>
        <w:rPr/>
      </w:pPr>
      <w:r>
        <w:rPr>
          <w:rFonts w:ascii="IRNazanin" w:hAnsi="IRNazanin" w:eastAsia="IRNazanin"/>
          <w:color w:val="111111"/>
          <w:sz w:val="28"/>
          <w:sz w:val="28"/>
          <w:szCs w:val="28"/>
          <w:rtl w:val="true"/>
          <w:lang w:bidi="fa-IR"/>
        </w:rPr>
        <w:t>ازتودرباره‌قیامت‌سؤال‌می‌کنندکه‌درچه‌زمانی‌واقع‌می‌شود؟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اَنْتَ مِنْ ذِکْریها</w:t>
      </w:r>
    </w:p>
    <w:p>
      <w:pPr>
        <w:pStyle w:val="BookText"/>
        <w:rPr/>
      </w:pPr>
      <w:r>
        <w:rPr>
          <w:rFonts w:ascii="IRNazanin" w:hAnsi="IRNazanin" w:eastAsia="IRNazanin"/>
          <w:color w:val="111111"/>
          <w:sz w:val="28"/>
          <w:sz w:val="28"/>
          <w:szCs w:val="28"/>
          <w:rtl w:val="true"/>
          <w:lang w:bidi="fa-IR"/>
        </w:rPr>
        <w:t>تو را با یادآوری این سخن چه کار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سراغ سؤال همیشگی مشرکان و منکران معاد رفته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قیامت سؤال می‌کنند ، قرآن در پاسخ این سؤال</w:t>
      </w:r>
    </w:p>
    <w:p>
      <w:pPr>
        <w:pStyle w:val="BookText"/>
        <w:rPr/>
      </w:pPr>
      <w:r>
        <w:rPr>
          <w:rFonts w:ascii="IRNazanin" w:hAnsi="IRNazanin" w:eastAsia="IRNazanin"/>
          <w:color w:val="111111"/>
          <w:sz w:val="28"/>
          <w:sz w:val="28"/>
          <w:szCs w:val="28"/>
          <w:rtl w:val="true"/>
          <w:lang w:bidi="fa-IR"/>
        </w:rPr>
        <w:t>سوره نازعات</w:t>
      </w:r>
    </w:p>
    <w:p>
      <w:pPr>
        <w:pStyle w:val="BookText"/>
        <w:rPr/>
      </w:pPr>
      <w:r>
        <w:rPr>
          <w:rFonts w:ascii="IRNazanin" w:hAnsi="IRNazanin" w:eastAsia="IRNazanin"/>
          <w:color w:val="111111"/>
          <w:sz w:val="28"/>
          <w:sz w:val="28"/>
          <w:szCs w:val="28"/>
          <w:rtl w:val="true"/>
          <w:lang w:bidi="fa-IR"/>
        </w:rPr>
        <w:t xml:space="preserve">برای این‌که به آن‌ها بفهماند که هیچ‌کس از لحظه وقوع قیامت باخبر نبوده و نخواهد بود ، روی سخن را به پیامبر صلی‌الله‌علیه‌و‌آله کرده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با یادآوری این سخن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تاریخ وقوع قیامت حتی از تو پنهان است ، تا چه رسد به‌دیگران، این از آن علم غیبی است که از مختصات ذات پروردگار می‌باشد و احدی را به آن راهی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بر همگان مکتوم است ، زمان قیام قیامت است، چراکه اثر تربیتی آن بدون کتمان ممکن نیست ، زیرا اگر آشکار شود و زمانش دور باشد ، غفلت ، همگان را فرامی‌گیرد و اگر نزدیک باشد ، پرهیز از بدی‌ها به شکل اضطرار و دور ازآزادی و اختیار، درمی‌آید و این هر دو فاقد ارزش تربیتی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رَبِّکَ‌مُنْتَهیها</w:t>
      </w:r>
    </w:p>
    <w:p>
      <w:pPr>
        <w:pStyle w:val="BookText"/>
        <w:rPr/>
      </w:pPr>
      <w:r>
        <w:rPr>
          <w:rFonts w:ascii="IRNazanin" w:hAnsi="IRNazanin" w:eastAsia="IRNazanin"/>
          <w:color w:val="111111"/>
          <w:sz w:val="28"/>
          <w:sz w:val="28"/>
          <w:szCs w:val="28"/>
          <w:rtl w:val="true"/>
          <w:lang w:bidi="fa-IR"/>
        </w:rPr>
        <w:t xml:space="preserve">انتهای‌آن به‌سوی پروردگار تواست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اوست که می‌داند قیامت چه هنگام برپا می‌شود ، هیچ شخص دیگری از آن آگاه نیست و هرگونه تلاش و کوشش برای آگاهی از زمان قیام قیامت بی‌فایده است </w:t>
      </w:r>
      <w:r>
        <w:rPr>
          <w:rFonts w:eastAsia="IRNazanin" w:cs="IRNazanin"/>
          <w:color w:val="111111"/>
          <w:sz w:val="28"/>
          <w:szCs w:val="28"/>
          <w:rtl w:val="true"/>
          <w:lang w:bidi="fa-IR"/>
        </w:rPr>
        <w:t>.</w:t>
      </w:r>
      <w:bookmarkStart w:id="82" w:name="pg11619_107301"/>
    </w:p>
    <w:p>
      <w:pPr>
        <w:pStyle w:val="BookText"/>
        <w:rPr/>
      </w:pPr>
      <w:bookmarkEnd w:id="82"/>
      <w:r>
        <w:rPr>
          <w:rFonts w:ascii="IRNazanin" w:hAnsi="IRNazanin" w:eastAsia="IRNazanin"/>
          <w:color w:val="111111"/>
          <w:sz w:val="28"/>
          <w:sz w:val="28"/>
          <w:szCs w:val="28"/>
          <w:rtl w:val="true"/>
          <w:lang w:bidi="fa-IR"/>
        </w:rPr>
        <w:t>جزء سی‌ام</w:t>
      </w:r>
    </w:p>
    <w:p>
      <w:pPr>
        <w:pStyle w:val="Heading3"/>
        <w:numPr>
          <w:ilvl w:val="2"/>
          <w:numId w:val="1"/>
        </w:numPr>
        <w:rPr/>
      </w:pPr>
      <w:bookmarkStart w:id="83" w:name="__RefHeading___Toc5608792_73709187"/>
      <w:bookmarkStart w:id="84" w:name="_Toc29"/>
      <w:bookmarkEnd w:id="83"/>
      <w:r>
        <w:rPr>
          <w:rtl w:val="true"/>
        </w:rPr>
        <w:t xml:space="preserve">احساس </w:t>
      </w:r>
      <w:r>
        <w:rPr>
          <w:rtl w:val="true"/>
        </w:rPr>
        <w:t xml:space="preserve">« </w:t>
      </w:r>
      <w:r>
        <w:rPr>
          <w:rtl w:val="true"/>
        </w:rPr>
        <w:t xml:space="preserve">مسؤولیت </w:t>
      </w:r>
      <w:r>
        <w:rPr>
          <w:rtl w:val="true"/>
        </w:rPr>
        <w:t xml:space="preserve">» </w:t>
      </w:r>
      <w:r>
        <w:rPr>
          <w:rtl w:val="true"/>
        </w:rPr>
        <w:t xml:space="preserve">عامل </w:t>
      </w:r>
      <w:r>
        <w:rPr>
          <w:rtl w:val="true"/>
        </w:rPr>
        <w:t xml:space="preserve">« </w:t>
      </w:r>
      <w:r>
        <w:rPr>
          <w:rtl w:val="true"/>
        </w:rPr>
        <w:t xml:space="preserve">هدایت </w:t>
      </w:r>
      <w:r>
        <w:rPr>
          <w:rtl w:val="true"/>
        </w:rPr>
        <w:t xml:space="preserve">» </w:t>
      </w:r>
      <w:r>
        <w:rPr>
          <w:rtl w:val="true"/>
        </w:rPr>
        <w:t>است</w:t>
      </w:r>
      <w:bookmarkEnd w:id="84"/>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مَنْ یَخْشیها</w:t>
      </w:r>
    </w:p>
    <w:p>
      <w:pPr>
        <w:pStyle w:val="BookText"/>
        <w:rPr/>
      </w:pPr>
      <w:r>
        <w:rPr>
          <w:rFonts w:ascii="IRNazanin" w:hAnsi="IRNazanin" w:eastAsia="IRNazanin"/>
          <w:color w:val="111111"/>
          <w:sz w:val="28"/>
          <w:sz w:val="28"/>
          <w:szCs w:val="28"/>
          <w:rtl w:val="true"/>
          <w:lang w:bidi="fa-IR"/>
        </w:rPr>
        <w:t xml:space="preserve">کار تو فقط انذار کردن کسانی است که از آن می‌ترسند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تو همین انذار و هشدار و بیم دادن است و بس و اما تعیین وقت از قلمرو وظیفه و آگاهی تو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انذار را مخصوص کسانی می‌شمرد که ترس و خوف از آن روز بزرگ دارند و این شبیه همان مطلبی است که در آیه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آسمانی تردیدی نیست و مایه هدایت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تعبیرات اشاره به این حقیقت است که تا روح حق‌جویی و حق‌طلبی و احساس مسؤولیت در برابر پروردگار در انسان نباشد، به‌سراغ تحقیق از کتب آسمانی نمی‌رود، و به انذارهای انبیاء و اولیاء اهمیت قائل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نازعات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نازعات</w:t>
      </w:r>
      <w:bookmarkStart w:id="85" w:name="pg11619_107303"/>
    </w:p>
    <w:p>
      <w:pPr>
        <w:pStyle w:val="BookText"/>
        <w:rPr/>
      </w:pPr>
      <w:bookmarkEnd w:id="85"/>
      <w:r>
        <w:rPr>
          <w:rFonts w:ascii="IRNazanin" w:hAnsi="IRNazanin" w:eastAsia="IRNazanin"/>
          <w:color w:val="111111"/>
          <w:sz w:val="28"/>
          <w:sz w:val="28"/>
          <w:szCs w:val="28"/>
          <w:rtl w:val="true"/>
          <w:lang w:bidi="fa-IR"/>
        </w:rPr>
        <w:t>جزء سی‌ام</w:t>
      </w:r>
    </w:p>
    <w:p>
      <w:pPr>
        <w:pStyle w:val="Heading2"/>
        <w:numPr>
          <w:ilvl w:val="1"/>
          <w:numId w:val="1"/>
        </w:numPr>
        <w:rPr/>
      </w:pPr>
      <w:bookmarkStart w:id="86" w:name="__RefHeading___Toc5608794_73709187"/>
      <w:bookmarkStart w:id="87" w:name="_Toc30"/>
      <w:bookmarkEnd w:id="86"/>
      <w:r>
        <w:rPr>
          <w:rtl w:val="true"/>
        </w:rPr>
        <w:t>سوره عَبَس</w:t>
      </w:r>
      <w:bookmarkEnd w:id="87"/>
    </w:p>
    <w:p>
      <w:pPr>
        <w:pStyle w:val="Heading3"/>
        <w:numPr>
          <w:ilvl w:val="2"/>
          <w:numId w:val="1"/>
        </w:numPr>
        <w:rPr/>
      </w:pPr>
      <w:bookmarkStart w:id="88" w:name="__RefHeading___Toc5608796_73709187"/>
      <w:bookmarkStart w:id="89" w:name="_Toc31"/>
      <w:bookmarkEnd w:id="88"/>
      <w:r>
        <w:rPr>
          <w:rtl w:val="true"/>
        </w:rPr>
        <w:t>انسان‌باید به‌غذای‌جسمی‌وروحی‌خودبنگرد</w:t>
      </w:r>
      <w:bookmarkEnd w:id="8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الاِْنْسانُ اِلی طَعامِهِ</w:t>
      </w:r>
    </w:p>
    <w:p>
      <w:pPr>
        <w:pStyle w:val="BookText"/>
        <w:rPr/>
      </w:pPr>
      <w:r>
        <w:rPr>
          <w:rFonts w:ascii="IRNazanin" w:hAnsi="IRNazanin" w:eastAsia="IRNazanin"/>
          <w:color w:val="111111"/>
          <w:sz w:val="28"/>
          <w:sz w:val="28"/>
          <w:szCs w:val="28"/>
          <w:rtl w:val="true"/>
          <w:lang w:bidi="fa-IR"/>
        </w:rPr>
        <w:t xml:space="preserve">انسان باید به غذای خویش بنگرد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آن‌جاکه آیات قبل سخن از مسأله معاد می‌گفت و آیات آینده نیز باصراحت بیشتری از این مسأله سخن می‌گوید ، به نظر می‌رسد که این آیات به منزله دلیلی است برای مسأله معاد که از طریق بیان قدرت خداوند بر همه چیز و همچنین احیای زمین‌های مرده به وسیله نزول باران که خود نوعی معاد در عالم گیاهان است ، امکان رستاخیز را اثبات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اشیاء خارجی به انسان غذای او است که با یک دگرگونی جزء بافت وجود او می‌شود و اگر به او نرسد ، به زودی راه فنا را پیش می‌گیرد و به همین دلیل قرآن از میان تمام موجودات ، روی مواد غذایی آن هم موادی که از طریق گیاهان و درختان ، عاید انسان می‌شود ، تکیه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روشن‌است 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عَبَس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تماشای ظاهری نیست، بلکه نگاه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این مواد غذایی و اجزاء حیاتبخش آن و تأثیرات شگرفی که در وجود انسان دارد و سپس اندیشه در خالق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معتقدند که منظوراز نگاه‌کردن به موادغذایی ، این است که انسان هنگامی‌که بر سر سفره می‌نشیند ، دقیقا بنگرد که آن‌ها را از چه راهی تهیه کرده ؟ حلال یا حرام ؟ مشروع یا نامشروع ؟ و به این ترتیب جنبه‌های اخلاقی و تشریعی را مورد توجه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که از معصومین علیهم‌السلام نقل شده نیز آمده است که منظور از طعام دراین‌جا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است‌که‌غذای روح‌انسان‌است، بایدبنگرد که آن‌را ازچه‌کسی گرفته؟ ازجمله‌ازامام‌باقر نقل شده که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الَّذی یَأْخُذُهُ عَمَّنْ یَأْخُذُهُ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بدون شک معنی ظاهری آیه همان غذاهای جسمانی است که در آیات بعد</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مشروحا ذکر شده، ولی غذای روح را نیز از طریق قیاس اولویت می‌توان استفاده کرد ، چراکه انسان ترکیبی است از روح و جسم ، همان‌گونه که جسم او نیاز به غذای مادی دارد، روح او نیز محتاج به غذای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باید در غذای جسمانیش دقیق شود و سرچشمه آن راکه باران حیاتبخش است ، طبق آیات بعد بشناسد ، باید در غذای روحانی خود نیز دقیق شود که از طریق باران وحی بر سرزمین قلب پاک پیامبر صلی‌الله‌علیه‌و‌آله نازل می‌گردد و از آن‌جا در سینه‌های معصومین علیهم‌السلام ذخیره می‌شود و مانند چشمه‌های جوشانی در صفحه قلوب جاری می‌گردد و انواع میوه‌های لذتبخش ایمان و تقوا و فضایل اخلاقی را پرورش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انسان باید درست بنگرد که سرچشمه اصلی علم و دانش او که غذای روحانی اوست کجاست ، مبادا از سرچشمه آلوده‌ای تغذیه شود و روح و جان او را بیمار کند یا به هلاکت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معنی وسیع و گسترده دارد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تفسیرهای</w:t>
      </w:r>
      <w:bookmarkStart w:id="90" w:name="pg11619_107306"/>
    </w:p>
    <w:p>
      <w:pPr>
        <w:pStyle w:val="BookText"/>
        <w:rPr/>
      </w:pPr>
      <w:bookmarkEnd w:id="90"/>
      <w:r>
        <w:rPr>
          <w:rFonts w:ascii="Amiri" w:hAnsi="Amiri" w:eastAsia="Amiri" w:cs="Amiri"/>
          <w:color w:val="111111"/>
          <w:sz w:val="28"/>
          <w:sz w:val="28"/>
          <w:szCs w:val="28"/>
          <w:rtl w:val="true"/>
          <w:lang w:bidi="ar-SA"/>
        </w:rPr>
        <w:t>سوره عَبَس</w:t>
      </w:r>
    </w:p>
    <w:p>
      <w:pPr>
        <w:pStyle w:val="BookText"/>
        <w:rPr/>
      </w:pPr>
      <w:r>
        <w:rPr>
          <w:rFonts w:ascii="IRNazanin" w:hAnsi="IRNazanin" w:eastAsia="IRNazanin"/>
          <w:color w:val="111111"/>
          <w:sz w:val="28"/>
          <w:sz w:val="28"/>
          <w:szCs w:val="28"/>
          <w:rtl w:val="true"/>
          <w:lang w:bidi="fa-IR"/>
        </w:rPr>
        <w:t xml:space="preserve">سه‌گانه فوق در آن جمع می‌گردد </w:t>
      </w:r>
      <w:r>
        <w:rPr>
          <w:rFonts w:eastAsia="IRNazanin" w:cs="IRNazanin"/>
          <w:color w:val="111111"/>
          <w:sz w:val="28"/>
          <w:szCs w:val="28"/>
          <w:rtl w:val="true"/>
          <w:lang w:bidi="fa-IR"/>
        </w:rPr>
        <w:t>.</w:t>
      </w:r>
    </w:p>
    <w:p>
      <w:pPr>
        <w:pStyle w:val="Heading3"/>
        <w:numPr>
          <w:ilvl w:val="2"/>
          <w:numId w:val="1"/>
        </w:numPr>
        <w:rPr/>
      </w:pPr>
      <w:bookmarkStart w:id="91" w:name="__RefHeading___Toc5608798_73709187"/>
      <w:bookmarkStart w:id="92" w:name="_Toc32"/>
      <w:bookmarkEnd w:id="91"/>
      <w:r>
        <w:rPr>
          <w:rtl w:val="true"/>
        </w:rPr>
        <w:t>آب باران مهم‌ترین مایه حیات است</w:t>
      </w:r>
      <w:bookmarkEnd w:id="9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صَبَبْنَاالْماءَ صَبّا</w:t>
      </w:r>
    </w:p>
    <w:p>
      <w:pPr>
        <w:pStyle w:val="BookText"/>
        <w:rPr/>
      </w:pPr>
      <w:r>
        <w:rPr>
          <w:rFonts w:ascii="IRNazanin" w:hAnsi="IRNazanin" w:eastAsia="IRNazanin"/>
          <w:color w:val="111111"/>
          <w:sz w:val="28"/>
          <w:sz w:val="28"/>
          <w:szCs w:val="28"/>
          <w:rtl w:val="true"/>
          <w:lang w:bidi="fa-IR"/>
        </w:rPr>
        <w:t xml:space="preserve">ما آب فراوانی را از آسمان فروریختیم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فروریختن آب است از طرف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آیه برای بیان تأکید و فراوانی این آب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آب که مهم‌ترین مایه حیات است ، همواره به مقدار فراوان به لطف پروردگار از آسمان نازل می‌شود و می‌دانیم تمام نهرها ، چشمه‌ها ، قنات‌ها و چاه‌های آب ذخایر آبی خود را از باران می‌گیرند و مایه اصلی همه آن‌ها باران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باران به کوهستان نبارد به سالی دجله گردد خشک رودی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هنگام مطالعه مواد غذایی قبل از هر چیز انسان به نظام بارش باران متوجه می‌شود ، که چگونه دائما آفتاب بر سطح دریاها می‌تابد ، ابرها از آن برمی‌خیزند، بادها آن‌ها را به حرکت درمی‌آورند، سپس به خاطر دور شدن از سطح زمین و قرار گرفتن در منطقه سرد جوی بار دیگر تبدیل به آب شده و فرومی‌ریزند ، آبی زلال و پاک و خالی از هر گونه املاح مضر و آلودگی ، آن هم به‌صورت قطرات کوچک یا دانه‌های نرم برف که به آرامی بر زمین نشسته یا جذب زمین و گیاهان و درختان‌می‌شود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الاَْرْضَ شَقّا</w:t>
      </w:r>
    </w:p>
    <w:p>
      <w:pPr>
        <w:pStyle w:val="BookText"/>
        <w:rPr/>
      </w:pPr>
      <w:r>
        <w:rPr>
          <w:rFonts w:ascii="IRNazanin" w:hAnsi="IRNazanin" w:eastAsia="IRNazanin"/>
          <w:color w:val="111111"/>
          <w:sz w:val="28"/>
          <w:sz w:val="28"/>
          <w:szCs w:val="28"/>
          <w:rtl w:val="true"/>
          <w:lang w:bidi="fa-IR"/>
        </w:rPr>
        <w:t xml:space="preserve">سپس زمین را از هم شکافتیم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سطح زمین را قشر عظیمی از سنگ‌ها پوشانده بود ، باران‌های سیلابی پی‌درپی فروباریدند و سنگ‌ها را شکافتند ، ذرات آن را جدا کردند و در قسمت‌های گود زمین گستردند و به این ترتیب توده خاک قابل زراعت تشکیل شد و هم‌اکنون نیز سیلاب‌ها قسمتی‌از آن‌ها را در خود حل‌کرده و به دریا می‌ریزند، اما خاک‌های جدیدی‌که</w:t>
      </w:r>
      <w:bookmarkStart w:id="93" w:name="pg11619_107308"/>
    </w:p>
    <w:p>
      <w:pPr>
        <w:pStyle w:val="BookText"/>
        <w:rPr/>
      </w:pPr>
      <w:bookmarkEnd w:id="93"/>
      <w:r>
        <w:rPr>
          <w:rFonts w:ascii="Amiri" w:hAnsi="Amiri" w:eastAsia="Amiri" w:cs="Amiri"/>
          <w:color w:val="111111"/>
          <w:sz w:val="28"/>
          <w:sz w:val="28"/>
          <w:szCs w:val="28"/>
          <w:rtl w:val="true"/>
          <w:lang w:bidi="ar-SA"/>
        </w:rPr>
        <w:t>سوره عَبَس</w:t>
      </w:r>
    </w:p>
    <w:p>
      <w:pPr>
        <w:pStyle w:val="BookText"/>
        <w:rPr/>
      </w:pPr>
      <w:r>
        <w:rPr>
          <w:rFonts w:ascii="IRNazanin" w:hAnsi="IRNazanin" w:eastAsia="IRNazanin"/>
          <w:color w:val="111111"/>
          <w:sz w:val="28"/>
          <w:sz w:val="28"/>
          <w:szCs w:val="28"/>
          <w:rtl w:val="true"/>
          <w:lang w:bidi="fa-IR"/>
        </w:rPr>
        <w:t xml:space="preserve">به‌وسیله برف و باران مجددا تشکیل می‌شود ، جای آن را می‌گیرد وگرنه انسان گرفتار کمبود خاک زراعتی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آیه اشاره به یکی از معجزات علمی قرآن است که نشان می‌دهد اول باران‌ها فرومی‌بارند و سپس زمین‌ها شکافته‌می‌شوند و آماده زراعت می‌گردند، نه تنها در روزهای نخست این عمل صورت گرفته که امروز نیز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رویاندن گیاه که در آیه بعد ذکر می‌شود، از دیگر تفاسیر که منظور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جوانه‌های گیاهی یا شخم‌زدن انسان‌ها یا حشرات ذکر می‌کنند، مناسب‌تر به نظر می‌رسد </w:t>
      </w:r>
      <w:r>
        <w:rPr>
          <w:rFonts w:eastAsia="IRNazanin" w:cs="IRNazanin"/>
          <w:color w:val="111111"/>
          <w:sz w:val="28"/>
          <w:szCs w:val="28"/>
          <w:rtl w:val="true"/>
          <w:lang w:bidi="fa-IR"/>
        </w:rPr>
        <w:t>.</w:t>
      </w:r>
    </w:p>
    <w:p>
      <w:pPr>
        <w:pStyle w:val="Heading3"/>
        <w:numPr>
          <w:ilvl w:val="2"/>
          <w:numId w:val="1"/>
        </w:numPr>
        <w:rPr/>
      </w:pPr>
      <w:bookmarkStart w:id="94" w:name="__RefHeading___Toc5608800_73709187"/>
      <w:bookmarkStart w:id="95" w:name="_Toc33"/>
      <w:bookmarkEnd w:id="94"/>
      <w:r>
        <w:rPr>
          <w:rtl w:val="true"/>
        </w:rPr>
        <w:t>روییدنی‌های هشتگانه،ارکان اساسی غذای‌انسان‌یا حیوان</w:t>
      </w:r>
      <w:bookmarkEnd w:id="95"/>
    </w:p>
    <w:p>
      <w:pPr>
        <w:pStyle w:val="BookText"/>
        <w:rPr/>
      </w:pPr>
      <w:r>
        <w:rPr>
          <w:rFonts w:ascii="IRNazanin" w:hAnsi="IRNazanin" w:eastAsia="IRNazanin"/>
          <w:color w:val="111111"/>
          <w:sz w:val="28"/>
          <w:sz w:val="28"/>
          <w:szCs w:val="28"/>
          <w:rtl w:val="true"/>
          <w:lang w:bidi="fa-IR"/>
        </w:rPr>
        <w:t xml:space="preserve">بعد از ذکر این دو رکن اساسی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قسمت از روییدنی‌ها که‌از ارکان اساسی غذای انسان یا حیوانات است ، اشاره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فیها حَبّا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دانه‌های فراوانی رویانیدیم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در این‌جا دلیل بر بیان عظمت و یا تنوع انواع دانه‌های خوراکی ، دارویی و صنعتی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دانه‌های غذایی مایه اصلی تغذیه انسان و انواع حیوانات است و اگر یک سال بر اثر خشکسالی قطع شود ، قحطی و گرسنگی تمام جهان را فرامی‌گیرد و انسان‌ها همه در زحمت فرو می‌روند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عِنَبا وَ قَضْبا</w:t>
      </w:r>
    </w:p>
    <w:p>
      <w:pPr>
        <w:pStyle w:val="BookText"/>
        <w:rPr/>
      </w:pPr>
      <w:r>
        <w:rPr>
          <w:rFonts w:ascii="IRNazanin" w:hAnsi="IRNazanin" w:eastAsia="IRNazanin"/>
          <w:color w:val="111111"/>
          <w:sz w:val="28"/>
          <w:sz w:val="28"/>
          <w:szCs w:val="28"/>
          <w:rtl w:val="true"/>
          <w:lang w:bidi="fa-IR"/>
        </w:rPr>
        <w:t>و انگور و سبزی بسیار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میوه‌ها به خاطر مواد غذایی و حیاتی فراوانی است که در این میوه نهفته شده و آن را به‌صورت یک غذای کامل درآورده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سبزی‌هایی است که آن را در نوبت‌های مختلف می‌چینند و 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سبزی‌های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علم غذاشناسی امروز فوق‌العاده روی آن تکیه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بعید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گسترده‌ای داشته باشد که هم سبزی‌های خوردنی را شامل شود و هم میوه‌های بوته‌ای و هم ریشه‌های غذایی را </w:t>
      </w:r>
      <w:r>
        <w:rPr>
          <w:rFonts w:eastAsia="IRNazanin" w:cs="IRNazanin"/>
          <w:color w:val="111111"/>
          <w:sz w:val="28"/>
          <w:szCs w:val="28"/>
          <w:rtl w:val="true"/>
          <w:lang w:bidi="fa-IR"/>
        </w:rPr>
        <w:t>.</w:t>
      </w:r>
      <w:bookmarkStart w:id="96" w:name="pg11619_107310"/>
    </w:p>
    <w:p>
      <w:pPr>
        <w:pStyle w:val="BookText"/>
        <w:rPr/>
      </w:pPr>
      <w:bookmarkEnd w:id="96"/>
      <w:r>
        <w:rPr>
          <w:rFonts w:ascii="Amiri" w:hAnsi="Amiri" w:eastAsia="Amiri" w:cs="Amiri"/>
          <w:color w:val="111111"/>
          <w:sz w:val="28"/>
          <w:sz w:val="28"/>
          <w:szCs w:val="28"/>
          <w:rtl w:val="true"/>
          <w:lang w:bidi="ar-SA"/>
        </w:rPr>
        <w:t>سوره عَبَس</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زَیْتُونا وَ نَخْلاً</w:t>
      </w:r>
    </w:p>
    <w:p>
      <w:pPr>
        <w:pStyle w:val="BookText"/>
        <w:rPr/>
      </w:pPr>
      <w:r>
        <w:rPr>
          <w:rFonts w:ascii="IRNazanin" w:hAnsi="IRNazanin" w:eastAsia="IRNazanin"/>
          <w:color w:val="111111"/>
          <w:sz w:val="28"/>
          <w:sz w:val="28"/>
          <w:szCs w:val="28"/>
          <w:rtl w:val="true"/>
          <w:lang w:bidi="fa-IR"/>
        </w:rPr>
        <w:t>و زیتون و نخل فراوان ،</w:t>
      </w:r>
    </w:p>
    <w:p>
      <w:pPr>
        <w:pStyle w:val="BookText"/>
        <w:rPr/>
      </w:pPr>
      <w:r>
        <w:rPr>
          <w:rFonts w:ascii="IRNazanin" w:hAnsi="IRNazanin" w:eastAsia="IRNazanin"/>
          <w:color w:val="111111"/>
          <w:sz w:val="28"/>
          <w:sz w:val="28"/>
          <w:szCs w:val="28"/>
          <w:rtl w:val="true"/>
          <w:lang w:bidi="fa-IR"/>
        </w:rPr>
        <w:t xml:space="preserve">تکیه روی این دو میوه نیز دلیلش روشن است چراکه امروزه ثابت شده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موادغذایی نیروبخش‌ومفیدو سلامت‌آفرین‌است</w:t>
      </w:r>
      <w:r>
        <w:rPr>
          <w:rFonts w:eastAsia="IRNazanin" w:cs="IRNazanin"/>
          <w:color w:val="111111"/>
          <w:sz w:val="28"/>
          <w:szCs w:val="28"/>
          <w:rtl w:val="true"/>
          <w:lang w:bidi="fa-IR"/>
        </w:rPr>
        <w:t>.</w:t>
      </w:r>
    </w:p>
    <w:p>
      <w:pPr>
        <w:pStyle w:val="Heading3"/>
        <w:numPr>
          <w:ilvl w:val="2"/>
          <w:numId w:val="1"/>
        </w:numPr>
        <w:rPr/>
      </w:pPr>
      <w:bookmarkStart w:id="97" w:name="__RefHeading___Toc5608802_73709187"/>
      <w:bookmarkStart w:id="98" w:name="_Toc34"/>
      <w:bookmarkEnd w:id="97"/>
      <w:r>
        <w:rPr>
          <w:rtl w:val="true"/>
        </w:rPr>
        <w:t>اهمیت مواد غذایی زیتون و خرما و انگور</w:t>
      </w:r>
      <w:bookmarkEnd w:id="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ممکن‌است چنین به‌نظرآید که اگر قرآن از میان انواع میوه‌ها، روی زیتون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تکیه کرده ، به خاطر وجود آن‌ها در محیط نزول قرآن بوده است ، ولی با توجه به جهانی و جاودانی بودن قرآن و عمق تعبیراتش ، روشن می‌شود که مطلب از این فراتر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غذاشناسان و دانشمندان بزرگی که سالیان دراز از عمر خود را در راه مطالعه خواص گوناگون میوه‌ها صرف کرده‌اند ، به ما می‌گویند کمتر</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میوه‌ای‌است که برای بدن انسان از نظر غذایی به اندازه این سه میوه ، مفید و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تولید سوخت بدن ، ارزش بسیار فراوان دارد ، کالری حرارتی آن بسیار بالاست و از این جهت یک نیروبخش است و آن‌ها که می‌خواهند همواره سلامت خود را حفظ کنند ، باید به این اکسیر علاقمند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دوست صمیمی کبد آدمی است و برای رفع عوارض کلیه‌ها و سنگ‌های صفراوی و قولنج‌های کلیوی و کبدی و رفع یبوست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اسلامی نیز از آن مدح و تمجید فراوان شده ، در حدیثی از امام علیّ بن موسی الرّضا درباره زیتون چنین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غذای خوبی است ، دهان را خوشبو و بلغم را برطرف می‌سازد ، صورت را صفاو طراوت می‌بخشد ، اعصاب را تقویت نموده و بیماری و درد را از میان می‌برد و آتش خشم و غضب را فرومی‌نشاند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مهم‌تر این‌که در خود قرآن از درخت زیتون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w:t>
      </w:r>
    </w:p>
    <w:p>
      <w:pPr>
        <w:pStyle w:val="BookText"/>
        <w:rPr/>
      </w:pPr>
      <w:r>
        <w:rPr>
          <w:rFonts w:ascii="Amiri" w:hAnsi="Amiri" w:eastAsia="Amiri" w:cs="Amiri"/>
          <w:color w:val="111111"/>
          <w:sz w:val="28"/>
          <w:sz w:val="28"/>
          <w:szCs w:val="28"/>
          <w:rtl w:val="true"/>
          <w:lang w:bidi="ar-SA"/>
        </w:rPr>
        <w:t>سوره عَبَس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پزشکی و غذاشناسی ، اهمیت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ثبوت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خرما کلسیم وجود دارد که عامل اصلی استحکام استخوان‌ها است و نیز فسفر وجود دارد که از عناصر اصلی تشکیل‌دهنده مغز و مانع ضعف اعصاب و خستگی است و قوه بینایی را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پتاسیم دارد که فقدان آن را در بدن علت حقیقی زخم معده می‌دانند و وجود آن برای ماهیچه‌ها و بافت‌های بدن بسیار پرارزش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امروزه در میان غذاشناسان معروف است که خرما از سرطان جلوگیری می‌کند ، زیرا آمارهایی که در این زمینه تهیه شده ، نشان می‌دهد در مناطقی‌که خرما بیشتر می‌خورند ، ابتلای به سرطان کمتر است و اعراب و صحرانشینانی که در فقر غذایی به‌سر می‌برند، به واسطه خوردن خرما ، هرگز مبتلا به سرطان نمی‌شوند ، عامل این موضوع را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فراوانی که در خرما وجوددارد ، از سالم‌ترین قندها است که حتی در بسیاری از موارد مبتلایان به بیماری قند نیز می‌توانند به راحتی از آن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در خرما سیزده ماده حیاتی و پنج نوع ویتامین کشف کرده‌اند که آن را به صورت یک منبع غذایی غنی و بسیار پرارزش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اسلامی نیز روی این ماده غذایی تأکید فراوان دیده می‌شود ، از امام علی نقل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کُلُواالتَّمْرَ فَاِنَّ فیهِ شِفاءٌ مِنَ الاَْدْواء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بخورید که شفای بیماری‌ها است </w:t>
      </w:r>
      <w:r>
        <w:rPr>
          <w:rFonts w:eastAsia="IRNazanin" w:cs="IRNazanin"/>
          <w:color w:val="111111"/>
          <w:sz w:val="28"/>
          <w:szCs w:val="28"/>
          <w:rtl w:val="true"/>
          <w:lang w:bidi="fa-IR"/>
        </w:rPr>
        <w:t>» .</w:t>
      </w:r>
      <w:r>
        <w:rPr>
          <w:rStyle w:val="FootnoteAnchor"/>
          <w:rtl w:val="true"/>
        </w:rPr>
        <w:footnoteReference w:id="18"/>
      </w:r>
      <w:r>
        <w:rPr>
          <w:rFonts w:ascii="IRNazanin" w:hAnsi="IRNazanin" w:eastAsia="IRNazanin"/>
          <w:color w:val="111111"/>
          <w:sz w:val="28"/>
          <w:sz w:val="28"/>
          <w:szCs w:val="28"/>
          <w:rtl w:val="true"/>
          <w:lang w:bidi="fa-IR"/>
        </w:rPr>
        <w:t>و نیز روایت شده که‌در بسیاری‌از اوقات غذای علی را نان و خرما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روایت‌دیگری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خانه‌ای که در آن خرما نیست ، اهل آن خانه در واقع گرسنه‌اند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درآیات سوره مریم نیز آمده که خداوند مریم را در آن بیابان که فاقد وسیله بود ، هنگامی‌که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آورده بود ، از رطب تازه روزی داد و این اشاره‌ای است به این‌که یکی از بهترین غذاها برای مادری که فرزند به دنیا آورده ، رطب تازه است و</w:t>
      </w:r>
    </w:p>
    <w:p>
      <w:pPr>
        <w:pStyle w:val="BookText"/>
        <w:rPr/>
      </w:pPr>
      <w:r>
        <w:rPr>
          <w:rFonts w:ascii="Amiri" w:hAnsi="Amiri" w:eastAsia="Amiri" w:cs="Amiri"/>
          <w:color w:val="111111"/>
          <w:sz w:val="28"/>
          <w:sz w:val="28"/>
          <w:szCs w:val="28"/>
          <w:rtl w:val="true"/>
          <w:lang w:bidi="ar-SA"/>
        </w:rPr>
        <w:t>سوره عَبَس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روایاتی که ذیل آیه آمده می‌خوانیم ، بهترین دارو برای چنین زنان همین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دانشمندان غذاشناس به قدری عوامل مؤثر دارد که می‌توان گفت ، یک داروخانه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انگور از نظر خواص ، بسیار نزدیک به شیر مادر است ، یعنی یک غذای کامل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دوبرابر گوشت ، در بدن حرارت ایجاد می‌کند و علاوه‌براین ضد سم است ، برای تصفیه خون ، دفع رماتیسم ، نقرس و زیادی اوره خون ، اثر درمانی مسلمی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معده و روده را لایروبی می‌کند ، نشاط‌آفرین و برطرف‌کننده اندوه است ، اعصاب را تقویت کرده و ویتامین‌های مختلف موجود در آن به انسان نیرو و توان می‌بخشد و علاوه بر این‌که غذای بسیار پُرارزشی است ، قدرت میکروب‌کشی قابل‌ملاحظه‌ای دارد و عامل مؤثری است برای مبارزه بابیماری سرطان، به‌همین‌دلیل‌درحدیثی‌ازپیامبر صلی‌الله‌علیه‌و‌آله می‌خوانیم‌که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خَیْرُطَعامِکُمُ الْخُبُزَ وَ خَیْرُ فاکِهَتِکُمُ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طعام شما نان و بهترین میوه شما انگور است</w:t>
      </w:r>
      <w:r>
        <w:rPr>
          <w:rFonts w:eastAsia="IRNazanin" w:cs="IRNazanin"/>
          <w:color w:val="111111"/>
          <w:sz w:val="28"/>
          <w:szCs w:val="28"/>
          <w:rtl w:val="true"/>
          <w:lang w:bidi="fa-IR"/>
        </w:rPr>
        <w:t>» .</w:t>
      </w:r>
      <w:r>
        <w:rPr>
          <w:rStyle w:val="FootnoteAnchor"/>
          <w:rtl w:val="true"/>
        </w:rPr>
        <w:footnoteReference w:id="19"/>
      </w:r>
      <w:r>
        <w:rPr>
          <w:rFonts w:ascii="IRNazanin" w:hAnsi="IRNazanin" w:eastAsia="IRNazanin"/>
          <w:color w:val="111111"/>
          <w:sz w:val="28"/>
          <w:sz w:val="28"/>
          <w:szCs w:val="28"/>
          <w:rtl w:val="true"/>
          <w:lang w:bidi="fa-IR"/>
        </w:rPr>
        <w:t xml:space="preserve">اگر ما بخواهیم آن‌چه را غذاشناسان در زمینه این میوه‌ها گفته‌اند و روایات فراوانی که در منابع اسلامی در این رابطه نقل شده، دراین‌جا بیاوریم، مسلمااز روش‌تفسیر خارج‌خواهیم‌شد، مقصود این بود روشن سازیم که تکیه کردن قرآن بر این سه نوع میوه بی‌دلیل نیست و شاید درآن‌روز قسمت مهمی از آن بر مردم پوشیده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 و باغ‌هایی پُردرخت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است که اطراف آن دیوار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قطعه زمینی است‌که دارای آب است، این‌واژه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گرفته شده که دائما آب در آن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این‌گونه باغ‌ها معمولاً باغ‌های میوه است ، می‌تواند اشاره‌ای به انواع میوه‌های بهشتی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دراصل‌از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و دراین‌جابه‌معنی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بلند و تنومند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عَبَس</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اَبّا و میوه و چراگاه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گیاهان خودرو و چراگاهی است که آماده چریدن حیوانات و یا چیدن گیاهان باشد و در اصل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رامی‌بخشد و از آن‌جاکه این‌گونه چراگاه‌ها آماده بهره‌برداری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پیش می‌آید که در آیات گذشته بعضی از میوه‌ها بالخصوص مطرح شده بود و در این‌جا میوه به طور کلی مطرح شده و از این گذشته در آیه قبل که سخن از باغ‌ها می‌گفت، ظاهرا نظر به میوه‌های باغ‌ها داشت ، چگونه بار دیگر میوه در این‌جا مطرح شده است ؟ در پاسخ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بعضی از میوه‌ها بالخصوص ذکر شده مانند انگور و زیتون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درخت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فوق‌العاده‌ای است که از میان میوه‌ها دارند و اما این‌که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 ممکن است به خاطر این باشد که باغ‌ها منافع دیگری غیر از</w:t>
      </w:r>
      <w:bookmarkStart w:id="99" w:name="pg11619_107317"/>
    </w:p>
    <w:p>
      <w:pPr>
        <w:pStyle w:val="BookText"/>
        <w:rPr/>
      </w:pPr>
      <w:bookmarkEnd w:id="99"/>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میوه نیز دارند ، منظره زیبا ، طراوت و هوای سالم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برگ بعضی از درختان و ریشه و پوست بعضی دیگر ، جزء مواد خوراکی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چای و دارچین و زنجبیل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برگ‌های بسیاری‌از درختان، خوراک مناسبی برای حیوانات است و می‌دانیم آن‌چه در آیات فوق آمده ، هم خوراک انسان را شامل می‌شود ، هم خوراک حیوان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لاَِنْعامِکُمْ</w:t>
      </w:r>
    </w:p>
    <w:p>
      <w:pPr>
        <w:pStyle w:val="BookText"/>
        <w:rPr/>
      </w:pPr>
      <w:r>
        <w:rPr>
          <w:rFonts w:ascii="IRNazanin" w:hAnsi="IRNazanin" w:eastAsia="IRNazanin"/>
          <w:color w:val="111111"/>
          <w:sz w:val="28"/>
          <w:sz w:val="28"/>
          <w:szCs w:val="28"/>
          <w:rtl w:val="true"/>
          <w:lang w:bidi="fa-IR"/>
        </w:rPr>
        <w:t xml:space="preserve">تا وسیله‌ای برای بهره‌گیری شما و چهارپایانتان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انسان از آن متمتع و بهره‌مند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نعمتی که خداوند ازطریق گیاهان و حبوبات و میوه‌ها برای خوراک انسان و حیوان فراهم آورده است ، اشاره می‌کند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5608804_73709187"/>
      <w:bookmarkStart w:id="101" w:name="_Toc35"/>
      <w:bookmarkEnd w:id="100"/>
      <w:r>
        <w:rPr>
          <w:rtl w:val="true"/>
        </w:rPr>
        <w:t>عمده مواد غذایی سالم گیاهان، حبوبات و میوه‌ها می‌باشد</w:t>
      </w:r>
      <w:bookmarkEnd w:id="101"/>
    </w:p>
    <w:p>
      <w:pPr>
        <w:pStyle w:val="BookText"/>
        <w:rPr/>
      </w:pPr>
      <w:r>
        <w:rPr>
          <w:rFonts w:ascii="Amiri" w:hAnsi="Amiri" w:eastAsia="Amiri" w:cs="Amiri"/>
          <w:color w:val="111111"/>
          <w:sz w:val="28"/>
          <w:sz w:val="28"/>
          <w:szCs w:val="28"/>
          <w:rtl w:val="true"/>
          <w:lang w:bidi="ar-SA"/>
        </w:rPr>
        <w:t>سوره عَبَس</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آیات آمده بود ، هشت نوع از مواد غذایی برای انسان و چهارپایان بودو جالب این‌که همه آن‌ها ، غذاهای گیاهی و نباتی است ، این به خاطر اهمیتی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تغذیه انسان دارد ، بلکه غذای حقیقی انسان همین‌هاست و غذاهای حیوانی به مقدار کمتر و در درجه بعد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قابل توجه است ،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غذاشناسی امروز که یکی از علوم گسترده و مهم است و برای خود دنیای وسیعی با چشم‌اندازهای وسیع‌تری را مجسم می‌کند ، در حقیقت شرحی است بر آن‌چه در این آیات آمده ، زیرا توصیه می‌کند خوردن مواد حیوانی نظیر گوشت و چربی به حداقل ممکن تقلیل یابد ، این موضوع عظمت قرآن را منعکس می‌کند ، مخصوصا موادی که در آیات بالا روی آن تکیه شده هریک از دیدگاه علم غذاشناسی ، بسیار مهم و باارزش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دقت در این امور ، انسان را به عظمت خالق آن‌ها و الطاف و محبت‌های او نسبت به نوع بشر آشناتر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دقت در غذای جسم و سپس در غذای روح ، هم از نظر محتوا و ساختمان و هم از نظر طرق اکتساب ، می‌تواند آدمی را در مسیر معرفة‌اللّه و تهذیب نفس و خودسازی پیش برد ،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باید در غذایش به دقت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پرمعنی است همین یک جمله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عَبَس</w:t>
      </w:r>
      <w:bookmarkStart w:id="102" w:name="pg11619_107320"/>
    </w:p>
    <w:p>
      <w:pPr>
        <w:pStyle w:val="BookText"/>
        <w:rPr/>
      </w:pPr>
      <w:bookmarkEnd w:id="102"/>
      <w:r>
        <w:rPr>
          <w:rFonts w:ascii="Amiri" w:hAnsi="Amiri" w:eastAsia="Amiri" w:cs="Amiri"/>
          <w:color w:val="111111"/>
          <w:sz w:val="28"/>
          <w:sz w:val="28"/>
          <w:szCs w:val="28"/>
          <w:rtl w:val="true"/>
          <w:lang w:bidi="ar-SA"/>
        </w:rPr>
        <w:t>سوره عَبَس</w:t>
      </w:r>
    </w:p>
    <w:p>
      <w:pPr>
        <w:pStyle w:val="Heading2"/>
        <w:numPr>
          <w:ilvl w:val="1"/>
          <w:numId w:val="1"/>
        </w:numPr>
        <w:rPr/>
      </w:pPr>
      <w:bookmarkStart w:id="103" w:name="__RefHeading___Toc5608806_73709187"/>
      <w:bookmarkStart w:id="104" w:name="_Toc36"/>
      <w:bookmarkEnd w:id="103"/>
      <w:r>
        <w:rPr>
          <w:rtl w:val="true"/>
        </w:rPr>
        <w:t>سوره تَکویر</w:t>
      </w:r>
      <w:bookmarkEnd w:id="104"/>
    </w:p>
    <w:p>
      <w:pPr>
        <w:pStyle w:val="Heading3"/>
        <w:numPr>
          <w:ilvl w:val="2"/>
          <w:numId w:val="1"/>
        </w:numPr>
        <w:rPr/>
      </w:pPr>
      <w:bookmarkStart w:id="105" w:name="__RefHeading___Toc5608808_73709187"/>
      <w:bookmarkStart w:id="106" w:name="_Toc37"/>
      <w:bookmarkEnd w:id="105"/>
      <w:r>
        <w:rPr>
          <w:rtl w:val="true"/>
        </w:rPr>
        <w:t>سوره تَکویر</w:t>
      </w:r>
      <w:bookmarkEnd w:id="1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الْوُحُوشُ حُشِرَتْ</w:t>
      </w:r>
    </w:p>
    <w:p>
      <w:pPr>
        <w:pStyle w:val="BookText"/>
        <w:rPr/>
      </w:pPr>
      <w:r>
        <w:rPr>
          <w:rFonts w:ascii="IRNazanin" w:hAnsi="IRNazanin" w:eastAsia="IRNazanin"/>
          <w:color w:val="111111"/>
          <w:sz w:val="28"/>
          <w:sz w:val="28"/>
          <w:szCs w:val="28"/>
          <w:rtl w:val="true"/>
          <w:lang w:bidi="fa-IR"/>
        </w:rPr>
        <w:t xml:space="preserve">و در آن هنگام که وحوش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حیواناتی که در حال عادی از هم دور بودند و از یکدیگر می‌ترسیدند و فرار می‌کردند، ولی شدت وحشت حوادث هولناک آستانه‌قیامت آن‌چنان‌است‌که این‌ها را گردهم جمع می‌کند و همه چیز را فراموش می‌کنند، گویی می‌خواهند بااین اجتماعشان از شدت ترس و وحشت‌خودبکاهند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وبه‌تعبیردیگر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وقتی‌آن‌صحنه‌های هولناک خصایص ویژه حیوانات وحشی را از آن‌ها می‌گیرد، با انسان‌ها چه می‌کند ؟</w:t>
      </w:r>
    </w:p>
    <w:p>
      <w:pPr>
        <w:pStyle w:val="Heading3"/>
        <w:numPr>
          <w:ilvl w:val="2"/>
          <w:numId w:val="1"/>
        </w:numPr>
        <w:rPr/>
      </w:pPr>
      <w:bookmarkStart w:id="107" w:name="__RefHeading___Toc5608810_73709187"/>
      <w:bookmarkStart w:id="108" w:name="_Toc38"/>
      <w:bookmarkEnd w:id="107"/>
      <w:r>
        <w:rPr>
          <w:rtl w:val="true"/>
        </w:rPr>
        <w:t>آیا رستاخیز برای حیوانات هم وجود دارد ؟</w:t>
      </w:r>
      <w:bookmarkEnd w:id="10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معتقدند که آیه فوق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حیوانات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قیامت است که آن‌ها نیز در عالم خود و در حدود آگاهی خویش مسؤولیت‌هایی دارندو اگر ظلم و ستمی به یکدیگر کرده باشند ، در آن‌جا از آن‌ها قصاص می‌شود و این آیه را شبیه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انعام می‌دانند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 دابَّةٍ فِی الاَْرْضِ وَ لا طائِرٍ یَطیرُ بِجَناحَیْهِ اِلاّ اُمَمٌ اَمْثالُکُمْ ما فَرَّطْنا فِی الْکِتابِ مِنْ شَیْ‌ءٍ ثُمَّ ِالی رَبِّهِمْ یُحْشَروُنَ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جنبنده‌ای در زمین و هیچ پرنده‌ای‌که بادو بال خود پرواز می‌کند ، وجود ندارد مگر این‌که امت‌هایی همانند شما هستند ، ما چیزی را در این کتاب فروگذار نکردیم ، سپس همگی به سوی پروردگارشان جمع و محشور می‌شوند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نیست که نخستین شرط حساب و جزا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طرفداران این عقیده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مدارکی در دست است که نشان می‌دهد حیوانات نیز به اندازه خود دارای درک و فهمند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بسیاری از حیوانات آمیخته با نظام جالب و شگفت‌انگیزی است که روشنگر سطح عالی فهم و شعور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درباره مورچگان و زنبور عسل و تمدن عجیب آن‌ها و نظام شگفت‌انگیز لانه و کندو ، سخنانی نشنیده باشدو بر درک و شعور تحسین‌آمیز آن‌ها آفرین نگفته باشد ؟ گرچه بعضی میل دارند همه این‌ها</w:t>
      </w:r>
    </w:p>
    <w:p>
      <w:pPr>
        <w:pStyle w:val="BookText"/>
        <w:rPr/>
      </w:pPr>
      <w:r>
        <w:rPr>
          <w:rFonts w:ascii="Amiri" w:hAnsi="Amiri" w:eastAsia="Amiri" w:cs="Amiri"/>
          <w:color w:val="111111"/>
          <w:sz w:val="28"/>
          <w:sz w:val="28"/>
          <w:szCs w:val="28"/>
          <w:rtl w:val="true"/>
          <w:lang w:bidi="ar-SA"/>
        </w:rPr>
        <w:t>سوره تَکویر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یک نوع الهام غریزی بدانند ، اما هیچ دلیلی بر این موضوع در دست نیست که اعمال آن‌ها به صورت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بدون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علاقه‌ای که بسیاری از حیوانات تدریجا به صاحب خود پیدا می‌کنند ، شاهد دیگری برای این موضوع است ، بسیاری از سگ‌های درنده و خطرناک نسبت‌به صاحبان خود و حتی فرزندان کوچک آنان مانند یک خدمتگزار مهربان رفتار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زیادی از وفای حیوانات و این که آن‌ها چگونه خدمات انسانی را جبران می‌کنند ، در کتاب‌ها و در میان مردم شایع است که همه آن‌ها را نمی‌توان افسانه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مسلم‌است آن‌هارا به آسانی نمی‌توان ناشی از غریزه دانست ، زیرا غریزه معمولاً سرچشمه کارهای یکنواخت و مستمر است ، اما اعمالی که در شرایط خاصی که قابل پیش‌بینی نبوده به‌عنوان عکس‌العمل انجام می‌گیرد ، به فهم و شعور شبیه‌تر است تا به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بسیاری‌از حیوانات را برای مقاصد قابل توجهی تربیت می‌کنند ، سگ‌های پلیس برای گرفتن جنایتکاران ، کبوترها برای رساندن نامه‌ها و</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حیوانات برای خرید جنس از مغازه‌ها و حیوانات شکاری برای شکار کردن ، آموزش می‌بینند و وظایف سنگین خود را با دقت عجیبی انجام می‌دهند ، امروزه حتی برای بعضی از حیوانات رسما مدرسه افتتاح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ازهمه این‌ها گذشته ، در آیات متعددی از قرآن ، مطالبی دیده می‌شود که دلیل قابل ملاحظه‌ای برای فهم و شعور بعضی‌از حیوانات محسوب می‌شود ، داستان فرار کردن مورچگان از برابر لشکر سلیمان و داستان آمدن هُدهُد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خبرهای هیجان‌انگیز برای سلیمان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متعددی نیز در زمینه رستاخیز حیوانات دیده می‌شود ، از جمله ؛ از ابوذر نقل شده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پیامبر صلی‌الله‌علیه‌و‌آله بودیم که در پیش روی ما دو بُز به یکدیگر شاخ زدند ، پیغمبر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چرااین‌هابه‌یکدیگرشاخ‌زدند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؟حاضران‌عرض‌کردند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خدامی‌داند چرا و به زودی در میان آن‌ها داوری خواهد 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در روایتی از طرق اهل تسنن از پیامبر نقل شده که در تفسیر</w:t>
      </w:r>
      <w:bookmarkStart w:id="109" w:name="pg11619_107324"/>
    </w:p>
    <w:p>
      <w:pPr>
        <w:pStyle w:val="BookText"/>
        <w:rPr/>
      </w:pPr>
      <w:bookmarkEnd w:id="109"/>
      <w:r>
        <w:rPr>
          <w:rFonts w:ascii="Amiri" w:hAnsi="Amiri" w:eastAsia="Amiri" w:cs="Amiri"/>
          <w:color w:val="111111"/>
          <w:sz w:val="28"/>
          <w:sz w:val="28"/>
          <w:szCs w:val="28"/>
          <w:rtl w:val="true"/>
          <w:lang w:bidi="ar-SA"/>
        </w:rPr>
        <w:t>سوره تَکویر</w:t>
      </w:r>
    </w:p>
    <w:p>
      <w:pPr>
        <w:pStyle w:val="BookText"/>
        <w:rPr/>
      </w:pPr>
      <w:r>
        <w:rPr>
          <w:rFonts w:ascii="IRNazanin" w:hAnsi="IRNazanin" w:eastAsia="IRNazanin"/>
          <w:color w:val="111111"/>
          <w:sz w:val="28"/>
          <w:sz w:val="28"/>
          <w:szCs w:val="28"/>
          <w:rtl w:val="true"/>
          <w:lang w:bidi="fa-IR"/>
        </w:rPr>
        <w:t xml:space="preserve">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یَحْشُرُ هذِهِ الاُْمَمَ یَوْمَ الْقِیامَةِ وَ یَقْتَصُّ مِنْ بَعْضِها لِبَعْضِ حَتّی یَقْتَصُّ لِلْجَماءِ مِنَ الْقَرْناءِ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این جنبندگان را روز قیامت برمی‌انگیزاند و قصاص بعضی را از بعضی می‌گیرد، حتی قصاص حیوانی که شاخ نداشته و دیگری بی‌جهت به او شاخ زده است ، از او خواهد گرفت </w:t>
      </w:r>
      <w:r>
        <w:rPr>
          <w:rFonts w:eastAsia="IRNazanin" w:cs="IRNazanin"/>
          <w:color w:val="111111"/>
          <w:sz w:val="28"/>
          <w:szCs w:val="28"/>
          <w:rtl w:val="true"/>
          <w:lang w:bidi="fa-IR"/>
        </w:rPr>
        <w:t>» .</w:t>
      </w:r>
      <w:r>
        <w:rPr>
          <w:rStyle w:val="FootnoteAnchor"/>
          <w:rtl w:val="true"/>
        </w:rPr>
        <w:footnoteReference w:id="21"/>
      </w:r>
    </w:p>
    <w:p>
      <w:pPr>
        <w:pStyle w:val="Heading3"/>
        <w:numPr>
          <w:ilvl w:val="2"/>
          <w:numId w:val="1"/>
        </w:numPr>
        <w:rPr/>
      </w:pPr>
      <w:bookmarkStart w:id="110" w:name="__RefHeading___Toc5608812_73709187"/>
      <w:bookmarkStart w:id="111" w:name="_Toc39"/>
      <w:bookmarkEnd w:id="110"/>
      <w:r>
        <w:rPr>
          <w:rtl w:val="true"/>
        </w:rPr>
        <w:t>اگر حیوانات رستاخیز دارند ، تکلیف هم دارند ؟</w:t>
      </w:r>
      <w:bookmarkEnd w:id="1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مهمی که در این‌جا پیش می‌آید و تا آن حل نشود ، تفسیر آیه فوق روشن نخواهد شد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قبول کنیم که حیوانات تکالیفی دارند با این‌که یکی از شرایط مسلم تکلیف عقل است و به‌همین جهت کودک و یا شخص دیوانه از دایره تکلیف بیرون است ؟ آیا حیوانات دارای چنان عقلی هستند که مورد تکلیف واقع شوند ؟ و آیا می‌توان باور کرد که یک حیوان بیش از یک کودک نابالغ و</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بیش از دیوانگان درک داشته باشد ؟ و اگر قبول کنیم که آن‌ها چنان عقل و درکی ندارند ، چگونه ممکن‌است تکلیف متوجه آن‌ها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این سؤال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مراحلی دارد و هر مرحله ادراک و عقلی متناسب خود می‌خواهد ، تکالیف فراوانی که در قوانین اسلامی برای یک انسان وجود دارد ، به قدری است که بدون داشتن یک سطح عالی از عقل و درک ، انجام آن‌ها ممکن نیست و ما هرگز نمی‌توانیم چنان تکالیفی را برای حیوانات بپذیریم ، زیرا شرط آن ، در آن‌ها حاصل نیست ، اما مرحله ساده و پایین‌تری از تکلیف تصور می‌شود که مختصر فهم و شعور برای آن کافی است ، ما نمی‌توانیم چنان فهم و شعور و چنان تکالیفی را به طور کلی درباره حیوانات انکار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درباره کودکان و دیوانگانی که پاره‌ای از مسائل را می‌فهمند ، انکار همه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به حد بلوغ نرسیده ولی کاملاً مطالب را خوانده و فهمیده‌اند در نظر بگیریم ، اگر آن‌ها عمدا مرتکب قتل نفس شوند ، در حالی که تمام زیان‌های این</w:t>
      </w:r>
    </w:p>
    <w:p>
      <w:pPr>
        <w:pStyle w:val="BookText"/>
        <w:rPr/>
      </w:pPr>
      <w:r>
        <w:rPr>
          <w:rFonts w:ascii="Amiri" w:hAnsi="Amiri" w:eastAsia="Amiri" w:cs="Amiri"/>
          <w:color w:val="111111"/>
          <w:sz w:val="28"/>
          <w:sz w:val="28"/>
          <w:szCs w:val="28"/>
          <w:rtl w:val="true"/>
          <w:lang w:bidi="ar-SA"/>
        </w:rPr>
        <w:t>سوره تَکویر</w:t>
      </w:r>
    </w:p>
    <w:p>
      <w:pPr>
        <w:pStyle w:val="BookText"/>
        <w:rPr/>
      </w:pPr>
      <w:r>
        <w:rPr>
          <w:rFonts w:ascii="IRNazanin" w:hAnsi="IRNazanin" w:eastAsia="IRNazanin"/>
          <w:color w:val="111111"/>
          <w:sz w:val="28"/>
          <w:sz w:val="28"/>
          <w:szCs w:val="28"/>
          <w:rtl w:val="true"/>
          <w:lang w:bidi="fa-IR"/>
        </w:rPr>
        <w:t xml:space="preserve">عمل را می‌دانند ، آیا می‌توان گفت هیچ گناهی از آن‌ها سرنزده است ؟ قوانین کیفری دنیا نیز افراد غیربالغ را در برابر پاره‌ای از گناهان مجازات می‌کند ، اگرچه مجازات‌های آن‌ها مسلما خفیف‌تر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بلوغ و عقل کامل ، شرط تکلیف در مرحله عالی و کامل است، در مراحل پایین‌تر یعنی در مورد پاره‌ای از گناهانی که قُبح و زشتی آن برای افراد پایین‌تر نیز کاملاً قابل درک است ، بلوغ و عقل کامل را نمی‌توان شرط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تفاوت مراتب تکلیف و تفاوت مراتب عقل ، اشکال بالا در مورد حیوانات نیز حل می‌شود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تکویر</w:t>
      </w:r>
      <w:bookmarkStart w:id="112" w:name="pg11619_107327"/>
    </w:p>
    <w:p>
      <w:pPr>
        <w:pStyle w:val="BookText"/>
        <w:rPr/>
      </w:pPr>
      <w:bookmarkEnd w:id="112"/>
      <w:r>
        <w:rPr>
          <w:rFonts w:ascii="IRNazanin" w:hAnsi="IRNazanin" w:eastAsia="IRNazanin"/>
          <w:color w:val="111111"/>
          <w:sz w:val="28"/>
          <w:sz w:val="28"/>
          <w:szCs w:val="28"/>
          <w:rtl w:val="true"/>
          <w:lang w:bidi="fa-IR"/>
        </w:rPr>
        <w:t>جزء سی‌ام</w:t>
      </w:r>
    </w:p>
    <w:p>
      <w:pPr>
        <w:pStyle w:val="Heading2"/>
        <w:numPr>
          <w:ilvl w:val="1"/>
          <w:numId w:val="1"/>
        </w:numPr>
        <w:rPr/>
      </w:pPr>
      <w:bookmarkStart w:id="113" w:name="__RefHeading___Toc5608814_73709187"/>
      <w:bookmarkStart w:id="114" w:name="_Toc40"/>
      <w:bookmarkEnd w:id="113"/>
      <w:r>
        <w:rPr>
          <w:rtl w:val="true"/>
        </w:rPr>
        <w:t>سوره بُرُوج</w:t>
      </w:r>
      <w:bookmarkEnd w:id="114"/>
    </w:p>
    <w:p>
      <w:pPr>
        <w:pStyle w:val="Heading3"/>
        <w:numPr>
          <w:ilvl w:val="2"/>
          <w:numId w:val="1"/>
        </w:numPr>
        <w:rPr/>
      </w:pPr>
      <w:bookmarkStart w:id="115" w:name="__RefHeading___Toc5608816_73709187"/>
      <w:bookmarkStart w:id="116" w:name="_Toc41"/>
      <w:bookmarkEnd w:id="115"/>
      <w:r>
        <w:rPr>
          <w:rtl w:val="true"/>
        </w:rPr>
        <w:t>سوره بُرُوج</w:t>
      </w:r>
      <w:bookmarkEnd w:id="1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ذاتِ‌الْبُروُجِ</w:t>
      </w:r>
    </w:p>
    <w:p>
      <w:pPr>
        <w:pStyle w:val="BookText"/>
        <w:rPr/>
      </w:pPr>
      <w:r>
        <w:rPr>
          <w:rFonts w:ascii="IRNazanin" w:hAnsi="IRNazanin" w:eastAsia="IRNazanin"/>
          <w:color w:val="111111"/>
          <w:sz w:val="28"/>
          <w:sz w:val="28"/>
          <w:szCs w:val="28"/>
          <w:rtl w:val="true"/>
          <w:lang w:bidi="fa-IR"/>
        </w:rPr>
        <w:t>سوگند به‌آسمان‌که دارای برج‌های بسیاراست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آن را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نام‌گذاری قصرها و عمارت‌های بلند و مرتفع به این نام ، را به‌خاطر وضوح و ظهورشان دانسته‌اند ، لذا قسمت مخصوصی از دیوار اطراف شهر یا محل اجتماع لشکر که بروز و ظهور خاصی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هنگامی که زن زینت خود را آشکارسازد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از پیغمبر اکرم صلی‌الله‌علیه‌و‌آله تفسیر این آیه را خواستند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کواکب و ستارگان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ستارگان حکایت از عظمت آن می‌کند ، عظمتی که شاید در آن زمان در نظر عرب روشن نبود ولی امروز برای ما کاملاً شناخته شده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سوره بُرُوج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الْمَوْعُودِ</w:t>
      </w:r>
    </w:p>
    <w:p>
      <w:pPr>
        <w:pStyle w:val="BookText"/>
        <w:rPr/>
      </w:pPr>
      <w:r>
        <w:rPr>
          <w:rFonts w:ascii="IRNazanin" w:hAnsi="IRNazanin" w:eastAsia="IRNazanin"/>
          <w:color w:val="111111"/>
          <w:sz w:val="28"/>
          <w:sz w:val="28"/>
          <w:szCs w:val="28"/>
          <w:rtl w:val="true"/>
          <w:lang w:bidi="fa-IR"/>
        </w:rPr>
        <w:t xml:space="preserve">و سوگند به آن روز 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همان‌روزی‌که تمام‌انبیا و پیامبران‌الهی آن را وعده داده‌اند و صدها آیه قرآن مجید از آن خبر می‌دهد ، همان روزی که میعاد و وعده‌گاه همه اولین و آخرین است و روزی است که باید حساب همگان تصفیه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گواهان اعمال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امت است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گواه را شامل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بر آن گواهی می‌دهند و این‌که هر دو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است ، اشاره به عظمت این شاهد و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این آیه با آیات قبل ایجاب می‌کند که اشاره به شهود روز قیامت باشد ، اعم از پیامبر اسلام صلی‌الله‌علیه‌و‌آله یا سایر پیامبران نسبت به امت‌های خود و ملائکه و فرشتگان و اعضاء پیکر آدمی و شب و روز و مانند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یا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سوگندها به این خاطر است که به شکنجه‌گران ظالم هشداردهد اعمال آن‌هادر برابر مؤمنان راستین همگی ثبت و برای‌روزموعودنگهداری‌می‌شودو شهودی‌که گرداگردوجود شما رافراگرفته‌اند، اعم از فرشتگان و اعضای پیکر انسان و شب‌ها و روزها و مانند آن ، همه این کارها را زیر نظر دارند و در آن روز گواهی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اَصْحابُ الاُْخْدوُدِ</w:t>
      </w:r>
    </w:p>
    <w:p>
      <w:pPr>
        <w:pStyle w:val="BookText"/>
        <w:rPr/>
      </w:pPr>
      <w:r>
        <w:rPr>
          <w:rFonts w:ascii="IRNazanin" w:hAnsi="IRNazanin" w:eastAsia="IRNazanin"/>
          <w:color w:val="111111"/>
          <w:sz w:val="28"/>
          <w:sz w:val="28"/>
          <w:szCs w:val="28"/>
          <w:rtl w:val="true"/>
          <w:lang w:bidi="fa-IR"/>
        </w:rPr>
        <w:t xml:space="preserve">مرگ و عذاب بر شکنجه‌گران صاحب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شکاف وسیع و عمیق و گسترده در زمین است ، یا به تعبیر دیگر گودال‌ها و خندق‌های بزرگ را گویند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گرفته شده که به معنی دو فرورفتگی است که در دو طرف بینی انسان در سمت راست و چپ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گریه اشک بر آن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به‌صورت‌کنایه برگودالی‌که بر صورت زمین ظاهر می‌شود، اطلاق‌شده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بعدا به صورت یک‌معنی حقیقی درآمده‌است </w:t>
      </w:r>
      <w:r>
        <w:rPr>
          <w:rFonts w:eastAsia="IRNazanin" w:cs="IRNazanin"/>
          <w:color w:val="111111"/>
          <w:sz w:val="28"/>
          <w:szCs w:val="28"/>
          <w:rtl w:val="true"/>
          <w:lang w:bidi="fa-IR"/>
        </w:rPr>
        <w:t>).</w:t>
      </w:r>
      <w:bookmarkStart w:id="117" w:name="pg11619_107330"/>
    </w:p>
    <w:p>
      <w:pPr>
        <w:pStyle w:val="BookText"/>
        <w:rPr/>
      </w:pPr>
      <w:bookmarkEnd w:id="117"/>
      <w:r>
        <w:rPr>
          <w:rFonts w:ascii="Amiri" w:hAnsi="Amiri" w:eastAsia="Amiri" w:cs="Amiri"/>
          <w:color w:val="111111"/>
          <w:sz w:val="28"/>
          <w:sz w:val="28"/>
          <w:szCs w:val="28"/>
          <w:rtl w:val="true"/>
          <w:lang w:bidi="ar-SA"/>
        </w:rPr>
        <w:t>سوره بُرُوج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گودال‌هایی پرازآتش شعله‌ور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ماده‌ای است که آتش با آن می‌افروزند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همه آتش‌ها احتیاج به هیزم و مانند آن دارد ، اشاره به کثرت مواد آتش‌زایی است که آن‌ها به کار می‌گرفتند و طبعا آتش بسیار دامنه‌دار و پرشعله‌ای به‌وجود می‌آمد و اگر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معنی آتش شعله‌ور تفسیر کرده‌اند ، ظاهرا به همین دلیل است ، نه آن‌چه بعضی پنداشته‌اند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معنی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خورده‌اند که چرا مفسران و مترجمان به این نکته توجه نکرده‌اند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5608818_73709187"/>
      <w:bookmarkStart w:id="119" w:name="_Toc42"/>
      <w:bookmarkEnd w:id="118"/>
      <w:r>
        <w:rPr>
          <w:rtl w:val="true"/>
        </w:rPr>
        <w:t>مؤمنان در برابر کوره‌های آدم‌سوزی</w:t>
      </w:r>
      <w:bookmarkEnd w:id="119"/>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هُمْ عَلَیْها قُعُودٌ</w:t>
      </w:r>
    </w:p>
    <w:p>
      <w:pPr>
        <w:pStyle w:val="BookText"/>
        <w:rPr/>
      </w:pPr>
      <w:r>
        <w:rPr>
          <w:rFonts w:ascii="IRNazanin" w:hAnsi="IRNazanin" w:eastAsia="IRNazanin"/>
          <w:color w:val="111111"/>
          <w:sz w:val="28"/>
          <w:sz w:val="28"/>
          <w:szCs w:val="28"/>
          <w:rtl w:val="true"/>
          <w:lang w:bidi="fa-IR"/>
        </w:rPr>
        <w:t xml:space="preserve">هنگامی که در کنار آن نشسته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مایَفْعَلُونَ بِالْمُؤْمِنینَ‌شُهُودٌ</w:t>
      </w:r>
    </w:p>
    <w:p>
      <w:pPr>
        <w:pStyle w:val="BookText"/>
        <w:rPr/>
      </w:pPr>
      <w:r>
        <w:rPr>
          <w:rFonts w:ascii="IRNazanin" w:hAnsi="IRNazanin" w:eastAsia="IRNazanin"/>
          <w:color w:val="111111"/>
          <w:sz w:val="28"/>
          <w:sz w:val="28"/>
          <w:szCs w:val="28"/>
          <w:rtl w:val="true"/>
          <w:lang w:bidi="fa-IR"/>
        </w:rPr>
        <w:t xml:space="preserve">و آن‌چه را نسبت به مؤمنان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خونسردی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 می‌کردند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دو آیه این است که گروهی با کمال خونسردی نشسته بودند و صحنه‌های شکنجه را تماشا می‌کردند و لذت می‌بردند که این خود نشانه نهایت قساوت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آن‌ها را دو گروه دانسته‌اند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تماشاچیان راضی به اعمال شکنجه‌گران بودند، این فعل به همه آن‌هانسبت داده شده است و این طبیعی‌است که در یک چنین برنامه‌هایی همیشه گروهی عاملند و گروهی تماشاگر ، به علاوه سران آن‌ها معمولاً دستور می‌دهند و مجریان از قشرهای پایین‌ترند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دلیل بر این است که این عمل مدتی استمرار داشت و یک حادثه زودگذر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بُرُوج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اِلاّ اَنْ یُؤْمِنُوا بِاللّهِ‌الْعَزیزِ الْحَمیدِ</w:t>
      </w:r>
    </w:p>
    <w:p>
      <w:pPr>
        <w:pStyle w:val="BookText"/>
        <w:rPr/>
      </w:pPr>
      <w:r>
        <w:rPr>
          <w:rFonts w:ascii="IRNazanin" w:hAnsi="IRNazanin" w:eastAsia="IRNazanin"/>
          <w:color w:val="111111"/>
          <w:sz w:val="28"/>
          <w:sz w:val="28"/>
          <w:szCs w:val="28"/>
          <w:rtl w:val="true"/>
          <w:lang w:bidi="fa-IR"/>
        </w:rPr>
        <w:t xml:space="preserve">هیچ ایرادی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جز این‌که به خداوند عزیز و حمید ایمان‌آورده‌بودند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انکار و عیب‌گرفتن چیزی است یا به زبان و یا عملاً از طریق مجازات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چنین کاری در مقابل یک جرم بزرگ و گناه آشکار انجام می‌گیرد ، نه در مقابل ایمان به خداوند توانا و شایسته هرگونه حمد و ستایش و این نشان می‌دهد که تا چه حد فرهنگ آن قوم منحط و تحریف یافته بود که بزرگ‌ترین افتخارات نزد آن‌ها بزرگ‌ترین جرم و گناه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قدرتمند شکست‌ناپذیر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هرگونه ستایش و دارای هرگونه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پاسخی است به جنایت‌های آن‌ها و دلیلی است بر ضد آنان ، یعنی مگر ایمان به چنین خدایی جرم و گناه است ؟ و ضمنا تهدید و هشداری نیز به‌این‌شکنجه‌گران در طول تاریخ محسوب می‌شود که خداوند عزیز و حمید در کمین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السَّمواتِ وَ الاَْرْضِ وَ اللّهُ عَلی کُلِّ شَیْ‌ءٍ شَهیدٌ</w:t>
      </w:r>
    </w:p>
    <w:p>
      <w:pPr>
        <w:pStyle w:val="BookText"/>
        <w:rPr/>
      </w:pPr>
      <w:r>
        <w:rPr>
          <w:rFonts w:ascii="IRNazanin" w:hAnsi="IRNazanin" w:eastAsia="IRNazanin"/>
          <w:color w:val="111111"/>
          <w:sz w:val="28"/>
          <w:sz w:val="28"/>
          <w:szCs w:val="28"/>
          <w:rtl w:val="true"/>
          <w:lang w:bidi="fa-IR"/>
        </w:rPr>
        <w:t>همان خدایی که حکومت آسمان‌ها و زمین از آن اوست و بر همه چیز گواه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چهار وصف ، از اوصافی است که شایستگی برای عبودیت را مسلم می‌کند ، قدرت و توانایی ، واجد هر گونه کمال بودن ، مالکیت آسمان‌ها و زمین و آگاهی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بشارتی است به مؤمنان که خدا حاضر و ناظر است و صبر و شکیبایی و استقامتشان را در راه حفظ ایمان می‌بیند و ناظر ایثارگری و فداکاری‌های آن‌هاست و البته توجه به این حقیقت به آن‌ها نیرو و نشاط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تهدیدی است برای دشمنان آن‌ها و هشداری است که اگر خدا مانع کار آن‌ها نمی‌شود ، نه به خاطر ناتوانی است ، بلکه به خاطر آزمون و امتحان است و سرانجام طعم تلخ عذاب دردناک خدا را خواهند چشید </w:t>
      </w:r>
      <w:r>
        <w:rPr>
          <w:rFonts w:eastAsia="IRNazanin" w:cs="IRNazanin"/>
          <w:color w:val="111111"/>
          <w:sz w:val="28"/>
          <w:szCs w:val="28"/>
          <w:rtl w:val="true"/>
          <w:lang w:bidi="fa-IR"/>
        </w:rPr>
        <w:t>.</w:t>
      </w:r>
      <w:bookmarkStart w:id="120" w:name="pg11619_107334"/>
    </w:p>
    <w:p>
      <w:pPr>
        <w:pStyle w:val="BookText"/>
        <w:rPr/>
      </w:pPr>
      <w:bookmarkEnd w:id="120"/>
      <w:r>
        <w:rPr>
          <w:rFonts w:ascii="Amiri" w:hAnsi="Amiri" w:eastAsia="Amiri" w:cs="Amiri"/>
          <w:color w:val="111111"/>
          <w:sz w:val="28"/>
          <w:sz w:val="28"/>
          <w:szCs w:val="28"/>
          <w:rtl w:val="true"/>
          <w:lang w:bidi="ar-SA"/>
        </w:rPr>
        <w:t>سوره بُرُوج</w:t>
      </w:r>
    </w:p>
    <w:p>
      <w:pPr>
        <w:pStyle w:val="Heading3"/>
        <w:numPr>
          <w:ilvl w:val="2"/>
          <w:numId w:val="1"/>
        </w:numPr>
        <w:rPr/>
      </w:pPr>
      <w:bookmarkStart w:id="121" w:name="__RefHeading___Toc5608820_73709187"/>
      <w:bookmarkStart w:id="122" w:name="_Toc43"/>
      <w:bookmarkEnd w:id="121"/>
      <w:r>
        <w:rPr>
          <w:rtl w:val="true"/>
        </w:rPr>
        <w:t>اصحاب اخدود چه کسانی بودند؟</w:t>
      </w:r>
      <w:bookmarkEnd w:id="122"/>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گودال بزرگ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در این‌جا خندق‌های عظیمی است که مملو از آتش بود تا شکنجه‌گران ، مؤمنان را در آن‌ها بیفکنند و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ماجرا مربوط به چه زمان و چه قومی‌است ؟ و آیا این یک ماجرای خاص و معین بوده‌و یا اشاره به‌ماجراهای‌متعددی‌از این قبیل در مناطق مختلف جهان‌است؟، در میان مفسران و مورخان گفتگوست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 از همه آن است 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نفر از سلسله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به‌آیین یهود درآمد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ازاو پیروی کردند ، او نام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مدتی بر این منوال گذشت ، سپس به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خبر دادند که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شمال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گروهی بر آیین نصرانی هستند ، هم مسلکان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کردند که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پذیرش آیین یهود کند ، او به سوی نجران حرکت کرد و ساکنان آن‌جا را جمع نمود و آیین یهود را بر آن‌ها عرضه داشت و اصرار کرد آن را پذیرا شوند ولی آن‌ها ابا کردند حاضر به قبول شهادت شدند اما حاضر به صرف‌نظر کردن از آیین خود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خندق عظیمی کندند و هیزم درآن ریختند و آتش زدند ، گروهی را زنده زنده به آتش سوزاند و گروهی را با شمشیر کشت و قطعه قطعه کرد، به طوری که عدد مقتولین و سوختگان با آتش به بیست هزار نفر رسید </w:t>
      </w:r>
      <w:r>
        <w:rPr>
          <w:rFonts w:eastAsia="IRNazanin" w:cs="IRNazanin"/>
          <w:color w:val="111111"/>
          <w:sz w:val="28"/>
          <w:szCs w:val="28"/>
          <w:rtl w:val="true"/>
          <w:lang w:bidi="fa-IR"/>
        </w:rPr>
        <w:t>.</w:t>
      </w:r>
      <w:r>
        <w:rPr>
          <w:rStyle w:val="FootnoteAnchor"/>
          <w:rtl w:val="true"/>
        </w:rPr>
        <w:footnoteReference w:id="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نفر از باقی‌ماندگان مردم نجران فرار کرد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که مسیحی بود ، شکایت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شمااز من</w:t>
      </w:r>
    </w:p>
    <w:p>
      <w:pPr>
        <w:pStyle w:val="BookText"/>
        <w:rPr/>
      </w:pPr>
      <w:r>
        <w:rPr>
          <w:rFonts w:ascii="Amiri" w:hAnsi="Amiri" w:eastAsia="Amiri" w:cs="Amiri"/>
          <w:color w:val="111111"/>
          <w:sz w:val="28"/>
          <w:sz w:val="28"/>
          <w:szCs w:val="28"/>
          <w:rtl w:val="true"/>
          <w:lang w:bidi="ar-SA"/>
        </w:rPr>
        <w:t>سوره بُرُوج</w:t>
      </w:r>
    </w:p>
    <w:p>
      <w:pPr>
        <w:pStyle w:val="BookText"/>
        <w:rPr/>
      </w:pPr>
      <w:r>
        <w:rPr>
          <w:rFonts w:ascii="IRNazanin" w:hAnsi="IRNazanin" w:eastAsia="IRNazanin"/>
          <w:color w:val="111111"/>
          <w:sz w:val="28"/>
          <w:sz w:val="28"/>
          <w:szCs w:val="28"/>
          <w:rtl w:val="true"/>
          <w:lang w:bidi="fa-IR"/>
        </w:rPr>
        <w:t xml:space="preserve">دور است ، اما نامه‌ای به پادشاه حبشه می‌نویسم که او مسیحی است و همسایه شماست و از او می‌خواهم شما را یاری دهد ، سپس نامه‌ای نوشت و از پادشاه حبشه انتقام خون مسیحیان نجران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نجرانی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حبشه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شنیدن این داستان ، سخت متأثر گشت و از خاموشی شعله آیین مسیح در سرزمین نجران افسوس خورد و تصمیم بر انتقام شهیدان از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حبشه به جانب یمن تاختند و در یک پیکار سخت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دادند و گروه زیادی از آنان کشته شد و طولی نکشید که مملکت یمن به دست نجاشی افتاد و به صورت ایالتی از ایالات حبشه درآمد </w:t>
      </w:r>
      <w:r>
        <w:rPr>
          <w:rFonts w:eastAsia="IRNazanin" w:cs="IRNazanin"/>
          <w:color w:val="111111"/>
          <w:sz w:val="28"/>
          <w:szCs w:val="28"/>
          <w:rtl w:val="true"/>
          <w:lang w:bidi="fa-IR"/>
        </w:rPr>
        <w:t>.</w:t>
      </w:r>
      <w:r>
        <w:rPr>
          <w:rStyle w:val="FootnoteAnchor"/>
          <w:rtl w:val="true"/>
        </w:rPr>
        <w:footnoteReference w:id="2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مفسران نقل کرده‌اند که طول آن خندق چهل ذراع و عرض آن دوازده ذراع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 تقریبا نیم‌متر است و گاه به</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یک متر است به کار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نقل کرده‌اند هفت گودال بوده که هرکدام وسعتش به مقداری که در بالا ذکر شده ، بوده است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از آن‌چه در بالا گفتیم ، روشن می‌شود که این شکنجه‌گران بی‌رحم ، سرانجام به عذاب الهی گرفتار شدند و انتقام خون‌هایی که ریخته بودند ، در همین دنیا از آن‌ها گرفته شد و عذاب حریق و سوزنده قیامت نیز در انتظارشان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کوره‌های آدم‌سوزی که به دست یهود به وجود آمد ، احتمالاً نخستین کوره‌های آدم‌سوزی در طول تاریخ بود ، ولی عجیب این‌که این بدعت قساوت‌بار ضد انسانی سرانجام دامان خود یهود را گرفت و چنان‌که می‌دانیم گروهی از آن‌ها در ماجرای آلمان هیتلری در کوره‌های آدم‌سوزی به آتش کشیده شدند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نیز درباره آن‌ها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بنیان‌گذار اصلی این بنای شوم ، نیز از شرّ اعمال خود برکنار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نیز نمونه‌های بسیار زیادی‌از این موضوع را با چشم خود دیده یا شنیده‌ایم که پیر و جوان در طریق حفظ دین و ایمان جان برکف نهاده و آگاهانه و عاشقانه به سوی شهادت‌گام‌برداشتند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آیین‌های‌الهی در گذشته و امروز بدون چنین ایثارگری‌هایی امکان‌پذیر نبوده و نیست</w:t>
      </w:r>
      <w:r>
        <w:rPr>
          <w:rFonts w:eastAsia="IRNazanin" w:cs="IRNazanin"/>
          <w:color w:val="111111"/>
          <w:sz w:val="28"/>
          <w:szCs w:val="28"/>
          <w:rtl w:val="true"/>
          <w:lang w:bidi="fa-IR"/>
        </w:rPr>
        <w:t>.</w:t>
      </w:r>
      <w:bookmarkStart w:id="123" w:name="pg11619_107338"/>
    </w:p>
    <w:p>
      <w:pPr>
        <w:pStyle w:val="BookText"/>
        <w:rPr/>
      </w:pPr>
      <w:bookmarkEnd w:id="123"/>
      <w:r>
        <w:rPr>
          <w:rFonts w:ascii="Amiri" w:hAnsi="Amiri" w:eastAsia="Amiri" w:cs="Amiri"/>
          <w:color w:val="111111"/>
          <w:sz w:val="28"/>
          <w:sz w:val="28"/>
          <w:szCs w:val="28"/>
          <w:rtl w:val="true"/>
          <w:lang w:bidi="ar-SA"/>
        </w:rPr>
        <w:t>سوره بُرُوج</w:t>
      </w:r>
    </w:p>
    <w:p>
      <w:pPr>
        <w:pStyle w:val="Heading3"/>
        <w:numPr>
          <w:ilvl w:val="2"/>
          <w:numId w:val="1"/>
        </w:numPr>
        <w:rPr/>
      </w:pPr>
      <w:bookmarkStart w:id="124" w:name="__RefHeading___Toc5608822_73709187"/>
      <w:bookmarkStart w:id="125" w:name="_Toc44"/>
      <w:bookmarkEnd w:id="124"/>
      <w:r>
        <w:rPr>
          <w:rtl w:val="true"/>
        </w:rPr>
        <w:t>شکنجه‌گران دربرابرمجازات‌الهی</w:t>
      </w:r>
      <w:bookmarkEnd w:id="12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فَتَنُوا الْمُؤْمِنینَ وَ الْمُؤْمِناتِ ثُمَّ لَمْ یَتُوبُوا فَلَهُمْ عَذابُ جَهَنَّمَ وَ لَهُمْ عَذابُ الْحَریقِ</w:t>
      </w:r>
    </w:p>
    <w:p>
      <w:pPr>
        <w:pStyle w:val="BookText"/>
        <w:rPr/>
      </w:pPr>
      <w:r>
        <w:rPr>
          <w:rFonts w:ascii="IRNazanin" w:hAnsi="IRNazanin" w:eastAsia="IRNazanin"/>
          <w:color w:val="111111"/>
          <w:sz w:val="28"/>
          <w:sz w:val="28"/>
          <w:szCs w:val="28"/>
          <w:rtl w:val="true"/>
          <w:lang w:bidi="fa-IR"/>
        </w:rPr>
        <w:t xml:space="preserve">کسانی‌که‌مردان و زنان باایمان را مورد شکنجه قراردادند، عذاب دوزخ برای آن‌هاست و عذاب آتش سوزان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قراردادن طلا در آتش است تا میزان خلوص آن روشن شود ، سپس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در آیه مورد بحث به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معنی عذاب و آزار و شکنجه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راه توبه حتی برای چنین شکنجه‌گران ستمگری باز است و این نهایت لطف پروردگار را نسبت به گنهکاران نشان می‌دهد و ضمنا هشداری است به مردم مکه که تا دیر نشده است ، دست از آزار و شکنجه مؤمنان بردارند و به سوی خدا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این آیه دو گونه عذاب برای آن‌ها ذکر کرده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حریق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دو ممکن است به خاطر این باشد که عذاب جهنم در برابر کفر آن‌ها بوده و عذاب حریق به خاطر این است که شکنجه‌گران مزبور مؤمنان را با آتش می‌سوزاندند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 عَمِلُوا الصّالِحاتِ لَهُمْ جَنّاتٌ تَجْری مِنْ تَحْتِهَا الاَْنْهارُ ذلِکَ الْفَوْزُ الْکَبیرُ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کسانی‌که ایمان آوردند و اعمال صالح انجام دادند ، برای آن‌ها باغهایی از بهشت است که نهرها زیر درختانش جاری است و این پیروزی بزرگی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بُرُوج</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این‌که صالحات جمع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تنها یک و یا چند عمل صالح کافی نیست ، باید برنامه در همه‌جا بر محور عمل صالح دور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عرب برای اشاره به دور است ، در این‌گونه مقامات بیانگر اهمیت و علوّ مقام است ، یعنی پیروزی و نجات و افتخارات آن‌ها به قدری است که از دسترس فکر ما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فوز و پیروزی از این برتر که در جوار قُرب پروردگار و در میان انواع نعمت‌های پایدار ، با سربلندی و افتخار جای گیرند ولی نباید فراموش کرد که کلید اصلی این‌پیروزی و فوز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است،این‌است سرمایه اصلی‌این‌راه و بقیه‌هرچه‌هست، شاخ وبرگ‌است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بُرُوج</w:t>
      </w:r>
      <w:bookmarkStart w:id="126" w:name="pg11619_107341"/>
    </w:p>
    <w:p>
      <w:pPr>
        <w:pStyle w:val="BookText"/>
        <w:rPr/>
      </w:pPr>
      <w:bookmarkEnd w:id="126"/>
      <w:r>
        <w:rPr>
          <w:rFonts w:ascii="IRNazanin" w:hAnsi="IRNazanin" w:eastAsia="IRNazanin"/>
          <w:color w:val="111111"/>
          <w:sz w:val="28"/>
          <w:sz w:val="28"/>
          <w:szCs w:val="28"/>
          <w:rtl w:val="true"/>
          <w:lang w:bidi="fa-IR"/>
        </w:rPr>
        <w:t>جزء سی‌ام</w:t>
      </w:r>
    </w:p>
    <w:p>
      <w:pPr>
        <w:pStyle w:val="Heading2"/>
        <w:numPr>
          <w:ilvl w:val="1"/>
          <w:numId w:val="1"/>
        </w:numPr>
        <w:rPr/>
      </w:pPr>
      <w:bookmarkStart w:id="127" w:name="__RefHeading___Toc5608824_73709187"/>
      <w:bookmarkStart w:id="128" w:name="_Toc45"/>
      <w:bookmarkEnd w:id="127"/>
      <w:r>
        <w:rPr>
          <w:rtl w:val="true"/>
        </w:rPr>
        <w:t>سوره طارِق</w:t>
      </w:r>
      <w:bookmarkEnd w:id="1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w:t>
      </w:r>
    </w:p>
    <w:p>
      <w:pPr>
        <w:pStyle w:val="BookText"/>
        <w:rPr/>
      </w:pPr>
      <w:r>
        <w:rPr>
          <w:rFonts w:ascii="IRNazanin" w:hAnsi="IRNazanin" w:eastAsia="IRNazanin"/>
          <w:color w:val="111111"/>
          <w:sz w:val="28"/>
          <w:sz w:val="28"/>
          <w:szCs w:val="28"/>
          <w:rtl w:val="true"/>
          <w:lang w:bidi="fa-IR"/>
        </w:rPr>
        <w:t xml:space="preserve">سوگند به آسمان و کوبنده شب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الطّارِقُ</w:t>
      </w:r>
    </w:p>
    <w:p>
      <w:pPr>
        <w:pStyle w:val="BookText"/>
        <w:rPr/>
      </w:pPr>
      <w:r>
        <w:rPr>
          <w:rFonts w:ascii="IRNazanin" w:hAnsi="IRNazanin" w:eastAsia="IRNazanin"/>
          <w:color w:val="111111"/>
          <w:sz w:val="28"/>
          <w:sz w:val="28"/>
          <w:szCs w:val="28"/>
          <w:rtl w:val="true"/>
          <w:lang w:bidi="fa-IR"/>
        </w:rPr>
        <w:t>و تو نمی‌دانی کوبنده شب چیست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p>
    <w:p>
      <w:pPr>
        <w:pStyle w:val="BookText"/>
        <w:rPr/>
      </w:pPr>
      <w:r>
        <w:rPr>
          <w:rFonts w:ascii="IRNazanin" w:hAnsi="IRNazanin" w:eastAsia="IRNazanin"/>
          <w:color w:val="111111"/>
          <w:sz w:val="28"/>
          <w:sz w:val="28"/>
          <w:szCs w:val="28"/>
          <w:rtl w:val="true"/>
          <w:lang w:bidi="fa-IR"/>
        </w:rPr>
        <w:t>همان ستاره درخشان و شکافنده تاریکی‌ها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کوبیدن است و راه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با پای رهروان کوبیده می‌شود و از آن‌جا که درهای خانه‌ها را به هنگام شب می‌بندند و کسی که شب وارد می‌شودناچار است در را بکوبد، به‌اشخاصی که در شب وارد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Amiri" w:hAnsi="Amiri" w:eastAsia="Amiri" w:cs="Amiri"/>
          <w:color w:val="111111"/>
          <w:sz w:val="28"/>
          <w:sz w:val="28"/>
          <w:szCs w:val="28"/>
          <w:rtl w:val="true"/>
          <w:lang w:bidi="ar-SA"/>
        </w:rPr>
        <w:t>سوره طارِق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 که شب هنگام به در خانه آن حضرت آمد و حلوای شیرینی با خود آورده بود که به پندارخام خویش قلب علی را به خود متوجه سازد تا در ماجرایی به نفع او حکم کند،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اَعْجَبُ مِنْ ذلِکَ طارِقٌ طَرَقَنا بِمَلْفُوفَةٍ فی وِعائِها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شگفت‌انگیزتر داستان کسی است که شب هنگام ، در خانه را کوبید و بر ما وارد شد و در حالی که ظرف سرپوشیده پر از حلوای لذیذ با خود آورده بود </w:t>
      </w:r>
      <w:r>
        <w:rPr>
          <w:rFonts w:eastAsia="IRNazanin" w:cs="IRNazanin"/>
          <w:color w:val="111111"/>
          <w:sz w:val="28"/>
          <w:szCs w:val="28"/>
          <w:rtl w:val="true"/>
          <w:lang w:bidi="fa-IR"/>
        </w:rPr>
        <w:t>» .</w:t>
      </w:r>
      <w:r>
        <w:rPr>
          <w:rStyle w:val="FootnoteAnchor"/>
          <w:rtl w:val="true"/>
        </w:rPr>
        <w:footnoteReference w:id="26"/>
      </w:r>
      <w:r>
        <w:rPr>
          <w:rFonts w:ascii="IRNazanin" w:hAnsi="IRNazanin" w:eastAsia="IRNazanin"/>
          <w:color w:val="111111"/>
          <w:sz w:val="28"/>
          <w:sz w:val="28"/>
          <w:szCs w:val="28"/>
          <w:rtl w:val="true"/>
          <w:lang w:bidi="fa-IR"/>
        </w:rPr>
        <w:t xml:space="preserve">اما قرآن خودش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مسافر شبانه، همان ستاره درخشانی است که بر آسمان ظاهر می‌شود و به قدری بلند است که گویی می‌خواهد سقف آسمان را سوراخ کند و نورش به قدری خیره‌کننده است که تاریکی‌ها را می‌شکافد و به درون چشم آدمی نفوذ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منجمی از امام صادق سؤال کرد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طلوعش</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آسمان هفتمین است و نورش آسمان‌ها را می‌شکافد و به آسمان پایین می‌رسد ، به همین جهت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 .</w:t>
      </w:r>
      <w:r>
        <w:rPr>
          <w:rStyle w:val="FootnoteAnchor"/>
          <w:rtl w:val="true"/>
        </w:rPr>
        <w:footnoteReference w:id="27"/>
      </w:r>
      <w:r>
        <w:rPr>
          <w:rFonts w:ascii="IRNazanin" w:hAnsi="IRNazanin" w:eastAsia="IRNazanin"/>
          <w:color w:val="111111"/>
          <w:sz w:val="28"/>
          <w:sz w:val="28"/>
          <w:szCs w:val="28"/>
          <w:rtl w:val="true"/>
          <w:lang w:bidi="fa-IR"/>
        </w:rPr>
        <w:t xml:space="preserve">قابل توجه این‌که زحل آخرین و دورترین ستاره منظومه شمسی است که با چشم غیرمسلح دیده می‌شود و از آن‌جا که ازنظر ترتیب‌بندی کواکب منظومه شمسی نسبت به خورشید در هفتمین مدار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محاسبه مدار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حدیث مدار آن را آسمان هفتم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ویژگی‌هایی دارد که آن را شایسته سوگند می‌کند ، از یک سو دورترین ستارگان قابل مشاهده منظومه شمسی است و به همین جهت در ادبیات عرب هر چیز بلند را بدان مثال می‌زنند و گاه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زحل که نام فارسی‌اش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دارای حلقه‌های نورانی متعددی است که آن را احاطه کرده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حلقه‌های نورانی زحل که گرداگرد</w:t>
      </w:r>
    </w:p>
    <w:p>
      <w:pPr>
        <w:pStyle w:val="BookText"/>
        <w:rPr/>
      </w:pPr>
      <w:r>
        <w:rPr>
          <w:rFonts w:ascii="Amiri" w:hAnsi="Amiri" w:eastAsia="Amiri" w:cs="Amiri"/>
          <w:color w:val="111111"/>
          <w:sz w:val="28"/>
          <w:sz w:val="28"/>
          <w:szCs w:val="28"/>
          <w:rtl w:val="true"/>
          <w:lang w:bidi="ar-SA"/>
        </w:rPr>
        <w:t>سوره طارِق</w:t>
      </w:r>
    </w:p>
    <w:p>
      <w:pPr>
        <w:pStyle w:val="BookText"/>
        <w:rPr/>
      </w:pPr>
      <w:r>
        <w:rPr>
          <w:rFonts w:ascii="IRNazanin" w:hAnsi="IRNazanin" w:eastAsia="IRNazanin"/>
          <w:color w:val="111111"/>
          <w:sz w:val="28"/>
          <w:sz w:val="28"/>
          <w:szCs w:val="28"/>
          <w:rtl w:val="true"/>
          <w:lang w:bidi="fa-IR"/>
        </w:rPr>
        <w:t xml:space="preserve">آن را گرفته ، از عجیب‌ترین پدیده‌های آسمانی است که دانشمندان فلکی درباره آن نظرات گوناگونی دارند و هنوز هم پدیده اسرارآمیزی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اسرار در آن روز که قرآن نازل شد، برکسی روشن نبود ، بعدها با گذشت قرن‌ها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هرحال تفسیر نجم ثاقب به خصوص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قبیل بیان یک مصداق روشن باشد و منافاتی با تفسیر آن به دیگر ستارگان بلند و درخشان آسمان ندارد ، ولی می‌دانیم تفسیر مصداقی </w:t>
      </w:r>
      <w:r>
        <w:rPr>
          <w:rStyle w:val="FootnoteAnchor"/>
          <w:rtl w:val="true"/>
        </w:rPr>
        <w:footnoteReference w:id="28"/>
      </w:r>
      <w:r>
        <w:rPr>
          <w:rFonts w:ascii="IRNazanin" w:hAnsi="IRNazanin" w:eastAsia="IRNazanin"/>
          <w:color w:val="111111"/>
          <w:sz w:val="28"/>
          <w:sz w:val="28"/>
          <w:szCs w:val="28"/>
          <w:rtl w:val="true"/>
          <w:lang w:bidi="fa-IR"/>
        </w:rPr>
        <w:t xml:space="preserve">در روایات ما بسیار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کُلُّ نَفْسٍ لَمّا عَلَیْها 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به‌این‌آیت‌بزرگ‌الهی‌سوگند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که‌هرکس‌مراقب‌و صاحبی‌دارد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هرگز تنها نیستید و هرکه‌باشید و هرکجا باشید ، تحت مراقبت</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فرشتگان الهی و مأموران پروردگار خواهید بود ، که آن‌ها اعمال فرد را ثبت و ضبط می‌کنند و برای حساب و جزا نگهداری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تبیین نشده است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 و چه اموری را حفظ می‌کند ؟ ولی آیات دیگر قرآن به خوبی گواهی می‌دهد که حافظان ملائکه‌اند و آن‌چه را حفظ می‌کنند ، اعمال آدمی اعم از طاعات و معاصی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میان سوگندهایی که قبلاً یاد شده ، با مسأله مراقبت فرشتگان از اعمال آدمی ، که جواب قسم محسوب می‌شود، رابطه زنده‌ای است ، چراکه آسمان بلند و ستارگانی که مسیرهای منظم خود را همواره می‌پیمایند ، دلیلی بر وجود نظم و حساب در این عالم بزرگ هستند ، پس چگونه ممکن است اعمال انسان‌ها بدون حساب بوده و مراقبین الهی بر آن نظارت نکنند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طارِق</w:t>
      </w:r>
      <w:bookmarkStart w:id="129" w:name="pg11619_107346"/>
    </w:p>
    <w:p>
      <w:pPr>
        <w:pStyle w:val="BookText"/>
        <w:rPr/>
      </w:pPr>
      <w:bookmarkEnd w:id="129"/>
      <w:r>
        <w:rPr>
          <w:rFonts w:ascii="Amiri" w:hAnsi="Amiri" w:eastAsia="Amiri" w:cs="Amiri"/>
          <w:color w:val="111111"/>
          <w:sz w:val="28"/>
          <w:sz w:val="28"/>
          <w:szCs w:val="28"/>
          <w:rtl w:val="true"/>
          <w:lang w:bidi="ar-SA"/>
        </w:rPr>
        <w:t>سوره طارِق</w:t>
      </w:r>
    </w:p>
    <w:p>
      <w:pPr>
        <w:pStyle w:val="Heading2"/>
        <w:numPr>
          <w:ilvl w:val="1"/>
          <w:numId w:val="1"/>
        </w:numPr>
        <w:rPr/>
      </w:pPr>
      <w:bookmarkStart w:id="130" w:name="__RefHeading___Toc5608826_73709187"/>
      <w:bookmarkStart w:id="131" w:name="_Toc46"/>
      <w:bookmarkEnd w:id="130"/>
      <w:r>
        <w:rPr>
          <w:rtl w:val="true"/>
        </w:rPr>
        <w:t>سوره اَعلی</w:t>
      </w:r>
      <w:bookmarkEnd w:id="131"/>
    </w:p>
    <w:p>
      <w:pPr>
        <w:pStyle w:val="Heading3"/>
        <w:numPr>
          <w:ilvl w:val="2"/>
          <w:numId w:val="1"/>
        </w:numPr>
        <w:rPr/>
      </w:pPr>
      <w:bookmarkStart w:id="132" w:name="__RefHeading___Toc5608828_73709187"/>
      <w:bookmarkStart w:id="133" w:name="_Toc47"/>
      <w:bookmarkEnd w:id="132"/>
      <w:r>
        <w:rPr>
          <w:rtl w:val="true"/>
        </w:rPr>
        <w:t>خداوند بزرگ را تسبیح گوی</w:t>
      </w:r>
      <w:bookmarkEnd w:id="1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رَبِّکَ الاَْعْلی</w:t>
      </w:r>
    </w:p>
    <w:p>
      <w:pPr>
        <w:pStyle w:val="BookText"/>
        <w:rPr/>
      </w:pPr>
      <w:r>
        <w:rPr>
          <w:rFonts w:ascii="IRNazanin" w:hAnsi="IRNazanin" w:eastAsia="IRNazanin"/>
          <w:color w:val="111111"/>
          <w:sz w:val="28"/>
          <w:sz w:val="28"/>
          <w:szCs w:val="28"/>
          <w:rtl w:val="true"/>
          <w:lang w:bidi="fa-IR"/>
        </w:rPr>
        <w:t xml:space="preserve">نام پروردگار بلندمرتبه‌ات را منزّه دار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نام خداوند در ردیف نام بت‌ها قرار داده نشود و ذات پاک او را از هرگونه عیب و نقص و صفات مخلوق‌ها و عوارض جسم و جسمانیت و هرگونه محدودیت و نقصان منزّه بشمریم ، نه همچون بت‌پرستان که نام او را در کنار نام بت‌های خود قرار می‌دهند ، یا کسانی که او را جسم و جسمانی می‌شمرند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حقیقت است که او از هرکس و هرچیز و هرچه تصور کنیم و هر خیال و قیاس و گمان و وهم و هرگونه شرک جلی و خفی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پروردگاری که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تو مردم را به سوی او می‌خوانی ، از پروردگار بت‌پرستان جداست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w:t>
      </w:r>
    </w:p>
    <w:p>
      <w:pPr>
        <w:pStyle w:val="BookText"/>
        <w:rPr/>
      </w:pPr>
      <w:r>
        <w:rPr>
          <w:rFonts w:ascii="IRNazanin" w:hAnsi="IRNazanin" w:eastAsia="IRNazanin"/>
          <w:color w:val="111111"/>
          <w:sz w:val="28"/>
          <w:sz w:val="28"/>
          <w:szCs w:val="28"/>
          <w:rtl w:val="true"/>
          <w:lang w:bidi="fa-IR"/>
        </w:rPr>
        <w:t xml:space="preserve">همان خداوندی که آفرید و منظم‌کرد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نظام بخشیدن و مرتب نمودن است و مفهوم گسترده‌ای دارد که تمام نظامات جهان را شامل می‌شود ، اعم از نظاماتی که بر منظومه‌ها وکواکب آسمان حاکم است و یا آن‌چه بر مخلوقات زمینی ، مخصوصا انسان از نظر جسم و جان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p>
    <w:p>
      <w:pPr>
        <w:pStyle w:val="BookText"/>
        <w:rPr/>
      </w:pPr>
      <w:r>
        <w:rPr>
          <w:rFonts w:ascii="IRNazanin" w:hAnsi="IRNazanin" w:eastAsia="IRNazanin"/>
          <w:color w:val="111111"/>
          <w:sz w:val="28"/>
          <w:sz w:val="28"/>
          <w:szCs w:val="28"/>
          <w:rtl w:val="true"/>
          <w:lang w:bidi="fa-IR"/>
        </w:rPr>
        <w:t xml:space="preserve">و همان کس که تقدیر کرد و هدایت فرمود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اندازه‌گیری و تعیین برنامه‌های حرکت به سوی اهدافی است که موجودات به خاطر آن آفریده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هدایت تکوینی است که به صورت انگیزه‌های درونی و بیرونی و قوانینی که بر هر موجودی حاکم ساخته ،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یک سو پستان مادر و شیر آن را برای تغذیه طفل آفریده و به</w:t>
      </w:r>
      <w:bookmarkStart w:id="134" w:name="pg11619_107348"/>
    </w:p>
    <w:p>
      <w:pPr>
        <w:pStyle w:val="BookText"/>
        <w:rPr/>
      </w:pPr>
      <w:bookmarkEnd w:id="134"/>
      <w:r>
        <w:rPr>
          <w:rFonts w:ascii="Amiri" w:hAnsi="Amiri" w:eastAsia="Amiri" w:cs="Amiri"/>
          <w:color w:val="111111"/>
          <w:sz w:val="28"/>
          <w:sz w:val="28"/>
          <w:szCs w:val="28"/>
          <w:rtl w:val="true"/>
          <w:lang w:bidi="ar-SA"/>
        </w:rPr>
        <w:t>سوره اَعلی</w:t>
      </w:r>
    </w:p>
    <w:p>
      <w:pPr>
        <w:pStyle w:val="BookText"/>
        <w:rPr/>
      </w:pPr>
      <w:r>
        <w:rPr>
          <w:rFonts w:ascii="IRNazanin" w:hAnsi="IRNazanin" w:eastAsia="IRNazanin"/>
          <w:color w:val="111111"/>
          <w:sz w:val="28"/>
          <w:sz w:val="28"/>
          <w:szCs w:val="28"/>
          <w:rtl w:val="true"/>
          <w:lang w:bidi="fa-IR"/>
        </w:rPr>
        <w:t xml:space="preserve">مادر عاطفه شدید مادری داده و از سوی دیگر در طفل انگیزه‌ای آفریده که او را به سوی پستان مادر می‌کشاند و این آمادگی و جاذبه دوجانبه در مسیر هدف ، در همه موجودات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ساختمان هر موجود و مسیری که در طول عمر خود طی می‌کند ، به وضوح این حقیقت را نشان می‌دهد که برنامه‌ریزی دقیقی دارد و دست هدایت نیرومندی پشت سر آن است ، که برای اجرای این برنامه‌ها به او کمک می‌کند و این نشانه دیگری از ربوبیت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انسان غیر از برنامه هدایت تکوینی ، نوع هدایت دیگری وجود دارد که از طریق وحی وارسال انبیاء صورت می‌گیرد و هدایت‌تشریعی نام‌دارد و جالب این‌که هدایت تشریعی انسان نیز در تمام زمینه‌ها مکمّل هدایت تکوینی اوست</w:t>
      </w:r>
      <w:r>
        <w:rPr>
          <w:rFonts w:eastAsia="IRNazanin" w:cs="IRNazanin"/>
          <w:color w:val="111111"/>
          <w:sz w:val="28"/>
          <w:szCs w:val="28"/>
          <w:rtl w:val="true"/>
          <w:lang w:bidi="fa-IR"/>
        </w:rPr>
        <w:t>.</w:t>
      </w:r>
    </w:p>
    <w:p>
      <w:pPr>
        <w:pStyle w:val="Heading3"/>
        <w:numPr>
          <w:ilvl w:val="2"/>
          <w:numId w:val="1"/>
        </w:numPr>
        <w:rPr/>
      </w:pPr>
      <w:bookmarkStart w:id="135" w:name="__RefHeading___Toc5608830_73709187"/>
      <w:bookmarkStart w:id="136" w:name="_Toc48"/>
      <w:bookmarkEnd w:id="135"/>
      <w:r>
        <w:rPr>
          <w:rtl w:val="true"/>
        </w:rPr>
        <w:t>نمونه‌هایی از تقدیر و هدایت عمومی موجودات</w:t>
      </w:r>
      <w:bookmarkEnd w:id="13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عمومی موجودات که در آیات فوق از مظاهر ربوبیت پروردگار شمرده شده، ازمسائلی‌است که</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هرقدر زمان بر آن بگذرد و علم و دانش بشر پیشرفت کند ، حقایق بیشتری از آن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اکتشافات علمی به ما امکان می‌دهد که چهره‌های تازه و شگفت‌انگیز و شوق‌انگیزتری از این تقدیر و هدایت را در تمام ذرات جهان بنگریم ، بعضی از مفسّران در این‌جا با استناد به نوشته‌های 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کمریسی موریسن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راز بزرگ را درمورد هدایت حیوانات و انواع مختلف جانداران آورده است که ذیلاً به قسمتی از آن بامختصر تغییر و تکمیل اشاره‌می‌شود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مهاجر که گاهی در سال هزاران کیلومتر راه بر فراز اقیانوس‌ها و جنگل‌ها و بیابان‌ها می‌پیمایند ، هرگز آشیانه خود را گم نمی‌کنند و بعد از بازگشت درست به وطن اصلی بازمی‌گردند و همچنین زنبوران عسل هرقدر از کندوی خود دور شوند و باد آن‌ها را این طرف و آن طرف ببرد ، باز دقیقا به آشیانه خود برمی‌گردند ، در حالی که انسان برای بازگشت به وطن احتیاج به نشانه‌ها و آدرس‌های دقیق و راهنما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w:t>
      </w:r>
    </w:p>
    <w:p>
      <w:pPr>
        <w:pStyle w:val="BookText"/>
        <w:rPr/>
      </w:pPr>
      <w:r>
        <w:rPr>
          <w:rFonts w:ascii="Amiri" w:hAnsi="Amiri" w:eastAsia="Amiri" w:cs="Amiri"/>
          <w:color w:val="111111"/>
          <w:sz w:val="28"/>
          <w:sz w:val="28"/>
          <w:szCs w:val="28"/>
          <w:rtl w:val="true"/>
          <w:lang w:bidi="ar-SA"/>
        </w:rPr>
        <w:t>سوره اَعلی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چشم‌های میکروسکوپی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ساختمان و قدرت دید آن ، انسان را به حیرت وامی‌دارد ، درحالی‌که بازهای شکاری دارای چشم‌های تلسکوپی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پیدا کردن راه خویش در شب باید از منبع نور استفاده کند ولی بسیاری از پرندگان در نهایت ظلمت و تاریکی شب اهداف خود را می‌بینند و این از طریق چشمانی است که در برابر اشعه مادون قرمز حساسیت دارد و نیز دستگاه‌رادار مانندی است که در وجود بعضی از آن‌ها تعبیه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به‌خاطر داشتن شامّه اضافی، می‌توانند هر حیوانی را در مسیر آن‌ها باشد ، از طریق بو بشناسند، درحالی‌که انسان حتی با وسایلی که در دست دارد، قادر به چنین مطلبی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صداهایی را که شدّت ارتعاش آن بیرون از قدرت سامعه ما است ، درک می‌کنند و شنوایی آن‌ها به مراتب از شنوایی ما دقیق‌تر است ، هرچند انسان توانسته است این مطلب را با وسایل و ابزارعلمی جبران‌کند و صدای بال مگسی‌را که چندین کیلومتر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از او دور است ، آن‌چنان بشنود که گویی روی لاله گوش او قرار گرفته و شاید این تفاوت قدرتی را که خداوند میان انسان و حیوان قائل شده به خاطر همین است که انسان از طریق علم و عقل ، قادر بر جبران ضعف‌هایش می‌باشد ، ولی حیوانات چنین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ماهی کوچک است که سال‌هادر دریا زندگی می‌کند ، سپس برای تخم‌ریزی به همان نهری که در آن متولد شده است ، بازمی‌گردد و بر ضدّ امواج پیش می‌رود و موطن اصلی را که مناسب پرورش اوست ، بعد از سال‌ها دوری‌ازآن،درفاصله دوردستی پیدامی‌کند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ازاین‌عجیب‌تر داستان‌بعضی‌ازحیوانات‌آبی‌است‌که آن‌هاعکس این‌مسیررا طی‌می‌کنند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اَخْرَجَ الْمَرْعی</w:t>
      </w:r>
    </w:p>
    <w:p>
      <w:pPr>
        <w:pStyle w:val="BookText"/>
        <w:rPr/>
      </w:pPr>
      <w:r>
        <w:rPr>
          <w:rFonts w:ascii="IRNazanin" w:hAnsi="IRNazanin" w:eastAsia="IRNazanin"/>
          <w:color w:val="111111"/>
          <w:sz w:val="28"/>
          <w:sz w:val="28"/>
          <w:szCs w:val="28"/>
          <w:rtl w:val="true"/>
          <w:lang w:bidi="fa-IR"/>
        </w:rPr>
        <w:t xml:space="preserve">و آن کس که چراگاه را به وجود آورد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گویی همه گیاهان و مخصوصا مواد غذایی چهارپایان در دل زمین وجود داشته و خداوند آن‌ها را بیرون فرستاده ، بدیهی است تغذیه حیوانات مقدمه‌ای است برای تغذیه انسان و فایده آن سرانجام به انسان‌ها باز می‌گردد </w:t>
      </w:r>
      <w:r>
        <w:rPr>
          <w:rFonts w:eastAsia="IRNazanin" w:cs="IRNazanin"/>
          <w:color w:val="111111"/>
          <w:sz w:val="28"/>
          <w:szCs w:val="28"/>
          <w:rtl w:val="true"/>
          <w:lang w:bidi="fa-IR"/>
        </w:rPr>
        <w:t>.</w:t>
      </w:r>
      <w:bookmarkStart w:id="137" w:name="pg11619_107352"/>
    </w:p>
    <w:p>
      <w:pPr>
        <w:pStyle w:val="BookText"/>
        <w:rPr/>
      </w:pPr>
      <w:bookmarkEnd w:id="137"/>
      <w:r>
        <w:rPr>
          <w:rFonts w:ascii="Amiri" w:hAnsi="Amiri" w:eastAsia="Amiri" w:cs="Amiri"/>
          <w:color w:val="111111"/>
          <w:sz w:val="28"/>
          <w:sz w:val="28"/>
          <w:szCs w:val="28"/>
          <w:rtl w:val="true"/>
          <w:lang w:bidi="ar-SA"/>
        </w:rPr>
        <w:t>سوره اَعلی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اَحْوی</w:t>
      </w:r>
    </w:p>
    <w:p>
      <w:pPr>
        <w:pStyle w:val="BookText"/>
        <w:rPr/>
      </w:pPr>
      <w:r>
        <w:rPr>
          <w:rFonts w:ascii="IRNazanin" w:hAnsi="IRNazanin" w:eastAsia="IRNazanin"/>
          <w:color w:val="111111"/>
          <w:sz w:val="28"/>
          <w:sz w:val="28"/>
          <w:szCs w:val="28"/>
          <w:rtl w:val="true"/>
          <w:lang w:bidi="fa-IR"/>
        </w:rPr>
        <w:t xml:space="preserve">سپس آن‌راخشک و سیاه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گیاهان خشکی است که روی سیلاب قرار می‌گیرد و همچنین به کف‌هایی که روی دیگ در حال جوشیدن پیدا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این تعبیر به عنوان کنایه از هر چیزی که ضایع می‌شود و از دست می‌رود ، استعمال می‌شود و در آیه مورد بحث به معنی گیاهان خشکیده و درهم ریخته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رنگ سبز سیر و گاه به معنی رنگ سیاه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غُثاءً اَحْوی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گیاهان خشکیده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زیادی دربردارد هم غذای مناسبی است برای زمستان حیوانات و هم وسیله‌ای است برای سوخت و سوز انسان و هم کود مناسبی است برای زمین‌ها </w:t>
      </w:r>
      <w:r>
        <w:rPr>
          <w:rFonts w:eastAsia="IRNazanin" w:cs="IRNazanin"/>
          <w:color w:val="111111"/>
          <w:sz w:val="28"/>
          <w:szCs w:val="28"/>
          <w:rtl w:val="true"/>
          <w:lang w:bidi="fa-IR"/>
        </w:rPr>
        <w:t>.</w:t>
      </w:r>
    </w:p>
    <w:p>
      <w:pPr>
        <w:pStyle w:val="Heading3"/>
        <w:numPr>
          <w:ilvl w:val="2"/>
          <w:numId w:val="1"/>
        </w:numPr>
        <w:rPr/>
      </w:pPr>
      <w:bookmarkStart w:id="138" w:name="__RefHeading___Toc5608832_73709187"/>
      <w:bookmarkStart w:id="139" w:name="_Toc49"/>
      <w:bookmarkEnd w:id="138"/>
      <w:r>
        <w:rPr>
          <w:rtl w:val="true"/>
        </w:rPr>
        <w:t>دلایل پنجگانه ربوبیت عالی پروردگار</w:t>
      </w:r>
      <w:bookmarkEnd w:id="1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مسأله ربوبیت عالی پروردگار با پنج وصف اخیر یعنی</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احسن تشریح شده است که مطالعه آن‌ها انسان را به خوبی با مقام ربوبیت والای خداوند آشنا می‌سازد و نور ایمان را در دل او می‌افکند و مهم‌ترین نعمت‌های الهی را به‌طور اجمال بازگو می‌کند و حسّ شکرگزاری‌را در آدمی‌برمی‌انگیزد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سَنُقْرِئُکَ فَلاتَنْسی</w:t>
      </w:r>
    </w:p>
    <w:p>
      <w:pPr>
        <w:pStyle w:val="BookText"/>
        <w:rPr/>
      </w:pPr>
      <w:r>
        <w:rPr>
          <w:rFonts w:ascii="IRNazanin" w:hAnsi="IRNazanin" w:eastAsia="IRNazanin"/>
          <w:color w:val="111111"/>
          <w:sz w:val="28"/>
          <w:sz w:val="28"/>
          <w:szCs w:val="28"/>
          <w:rtl w:val="true"/>
          <w:lang w:bidi="fa-IR"/>
        </w:rPr>
        <w:t xml:space="preserve">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قرائت می‌کنیم و هرگز فراموش نخواهی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هنگام نزول وحی عجله مکن و هرگز نگران فراموش کردن آیات الهی مباش ، آن کس که این آیات بزرگ را برای هدایت انسان‌ها بر تو فرستاده، هم‌او حافظ و نگاهبان آن‌هاست ، آری او نقش این آیات را در سینه پاک تو ثابت می‌دارد، به‌طوری که هرگز گرد و غبار نسیان بر آن نخواهد نشست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شاءَ اللّهُ اِنَّهُ یَعْلَمُ الْجَهْرَ وَ ما یَخْفی</w:t>
      </w:r>
      <w:bookmarkStart w:id="140" w:name="pg11619_107354"/>
    </w:p>
    <w:p>
      <w:pPr>
        <w:pStyle w:val="BookText"/>
        <w:rPr/>
      </w:pPr>
      <w:bookmarkEnd w:id="140"/>
      <w:r>
        <w:rPr>
          <w:rFonts w:ascii="Amiri" w:hAnsi="Amiri" w:eastAsia="Amiri" w:cs="Amiri"/>
          <w:color w:val="111111"/>
          <w:sz w:val="28"/>
          <w:sz w:val="28"/>
          <w:szCs w:val="28"/>
          <w:rtl w:val="true"/>
          <w:lang w:bidi="ar-SA"/>
        </w:rPr>
        <w:t>سوره اَعلی</w:t>
      </w:r>
    </w:p>
    <w:p>
      <w:pPr>
        <w:pStyle w:val="BookText"/>
        <w:rPr/>
      </w:pPr>
      <w:r>
        <w:rPr>
          <w:rFonts w:ascii="IRNazanin" w:hAnsi="IRNazanin" w:eastAsia="IRNazanin"/>
          <w:color w:val="111111"/>
          <w:sz w:val="28"/>
          <w:sz w:val="28"/>
          <w:szCs w:val="28"/>
          <w:rtl w:val="true"/>
          <w:lang w:bidi="fa-IR"/>
        </w:rPr>
        <w:t>مگر آن‌چه را خدا بخواهد،که او آشکار و پنهان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تعبیر آن نیست که پیامبر صلی‌الله‌علیه‌و‌آله چیزی‌از آیات الهی را فراموش می‌کند وگرنه از گفتار او سلب اطمینان خواهد شد ، بلکه هدف بیان این حقیقت است که موهبت حفظ آیات الهی از سوی خداست و لذا هر لحظه بخواهد می‌تواند آن را از پیامبرش بگیرد و یا به تعبیر دیگر هدف بیان تفاوت علم‌ذاتی خداوند و علم‌موهبتی پیامبرش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یکی‌ازمعجزات پیغمبراسلام صلی‌الله‌علیه‌و‌آله است که آیات و سوره‌های طولانی را با یک بار تلاوت جبرئیل به خاطر می‌سپرد و همیشه به خاطر داشت و چیزی را فراموش نمی‌کرد </w:t>
      </w:r>
      <w:r>
        <w:rPr>
          <w:rFonts w:eastAsia="IRNazanin" w:cs="IRNazanin"/>
          <w:color w:val="111111"/>
          <w:sz w:val="28"/>
          <w:szCs w:val="28"/>
          <w:rtl w:val="true"/>
          <w:lang w:bidi="fa-IR"/>
        </w:rPr>
        <w:t>.</w:t>
      </w:r>
    </w:p>
    <w:p>
      <w:pPr>
        <w:pStyle w:val="Heading3"/>
        <w:numPr>
          <w:ilvl w:val="2"/>
          <w:numId w:val="1"/>
        </w:numPr>
        <w:rPr/>
      </w:pPr>
      <w:bookmarkStart w:id="141" w:name="__RefHeading___Toc5608834_73709187"/>
      <w:bookmarkStart w:id="142" w:name="_Toc50"/>
      <w:bookmarkEnd w:id="141"/>
      <w:r>
        <w:rPr>
          <w:rtl w:val="true"/>
        </w:rPr>
        <w:t>ما تو را برای هر کار خیر آماده می‌کنیم</w:t>
      </w:r>
      <w:bookmarkEnd w:id="1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نُیَسِّرُکَ لِلْیُسْری</w:t>
      </w:r>
    </w:p>
    <w:p>
      <w:pPr>
        <w:pStyle w:val="BookText"/>
        <w:rPr/>
      </w:pPr>
      <w:r>
        <w:rPr>
          <w:rFonts w:ascii="IRNazanin" w:hAnsi="IRNazanin" w:eastAsia="IRNazanin"/>
          <w:color w:val="111111"/>
          <w:sz w:val="28"/>
          <w:sz w:val="28"/>
          <w:szCs w:val="28"/>
          <w:rtl w:val="true"/>
          <w:lang w:bidi="fa-IR"/>
        </w:rPr>
        <w:t>و ما تو را برای انجام هر کار خیر آماده می‌کنیم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پیامبر صلی‌الله‌علیه‌و‌آله را دلداری داده ،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به انجام هر کار خیری توفیق می‌دهیم و کارها را بر تو آسان می‌سازیم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به تعبیر دیگر هدف بیان این حقیقت است که در راهی که تو در پیش داری ، مشکلات و سختی‌ها فراوان است، هم در راه گرفتن وحی و حفظ آن و هم در تبلیغ رسالت و ادای آن و هم در انجام کارهای خیر و عمل به آن ، ما در تمام این امور به تو یاری می‌دهیم و مشکلات را بر تو آسان‌می‌سازیم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این‌جمله‌ممکن‌است‌اشاره‌به‌محتوای‌دعوت‌پیامبر صلی‌الله‌علیه‌و‌آله و تکالیف و برنامه‌های الهی نیز باشد یعنی محتوای آن آسان و شریعت او شریعت سمحه سهله است و تکالیف شاقّ و کمرشکن در آیین الهی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خود پیامبر صلی‌الله‌علیه‌و‌آله هم نمونه کامل تعلیم این حقیقت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هیچ چیز ، اعم از لباس و خوراک و مرکب و وسایل زندگی سخت‌گیر نبود، هر غذای مناسبی را تناول می‌فرمود، هرگونه لباسی را که زنندگی نداشت، می‌پوشید، گاه در بستر می‌آرمید و گاه روی فرش و گاه حتی روی شن‌های بیابان و از هرگونه تعلق و تقیّدی آزاد بود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اَعلی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اَعلی</w:t>
      </w:r>
      <w:bookmarkStart w:id="143" w:name="pg11619_107357"/>
    </w:p>
    <w:p>
      <w:pPr>
        <w:pStyle w:val="BookText"/>
        <w:rPr/>
      </w:pPr>
      <w:bookmarkEnd w:id="143"/>
      <w:r>
        <w:rPr>
          <w:rFonts w:ascii="IRNazanin" w:hAnsi="IRNazanin" w:eastAsia="IRNazanin"/>
          <w:color w:val="111111"/>
          <w:sz w:val="28"/>
          <w:sz w:val="28"/>
          <w:szCs w:val="28"/>
          <w:rtl w:val="true"/>
          <w:lang w:bidi="fa-IR"/>
        </w:rPr>
        <w:t>جزء سی‌ام</w:t>
      </w:r>
    </w:p>
    <w:p>
      <w:pPr>
        <w:pStyle w:val="Heading2"/>
        <w:numPr>
          <w:ilvl w:val="1"/>
          <w:numId w:val="1"/>
        </w:numPr>
        <w:rPr/>
      </w:pPr>
      <w:bookmarkStart w:id="144" w:name="__RefHeading___Toc5608836_73709187"/>
      <w:bookmarkStart w:id="145" w:name="_Toc51"/>
      <w:bookmarkEnd w:id="144"/>
      <w:r>
        <w:rPr>
          <w:rtl w:val="true"/>
        </w:rPr>
        <w:t>سوره غاشِیَه</w:t>
      </w:r>
      <w:bookmarkEnd w:id="145"/>
    </w:p>
    <w:p>
      <w:pPr>
        <w:pStyle w:val="Heading3"/>
        <w:numPr>
          <w:ilvl w:val="2"/>
          <w:numId w:val="1"/>
        </w:numPr>
        <w:rPr/>
      </w:pPr>
      <w:bookmarkStart w:id="146" w:name="__RefHeading___Toc5608838_73709187"/>
      <w:bookmarkStart w:id="147" w:name="_Toc52"/>
      <w:bookmarkEnd w:id="146"/>
      <w:r>
        <w:rPr>
          <w:rtl w:val="true"/>
        </w:rPr>
        <w:t>سوره غاشِیَه</w:t>
      </w:r>
      <w:bookmarkEnd w:id="14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اَتیکَ حَدیثُ الْغاشِیَةِ</w:t>
      </w:r>
    </w:p>
    <w:p>
      <w:pPr>
        <w:pStyle w:val="BookText"/>
        <w:rPr/>
      </w:pPr>
      <w:r>
        <w:rPr>
          <w:rFonts w:ascii="IRNazanin" w:hAnsi="IRNazanin" w:eastAsia="IRNazanin"/>
          <w:color w:val="111111"/>
          <w:sz w:val="28"/>
          <w:sz w:val="28"/>
          <w:szCs w:val="28"/>
          <w:rtl w:val="true"/>
          <w:lang w:bidi="fa-IR"/>
        </w:rPr>
        <w:t xml:space="preserve">آیا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که حوادث وحشتناکش همه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انتخاب این نام برای قیامت به خاطر آن است که حوادث وحشتناک آن ناگهان همه را زیر پوشش خود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دراین آیه شخص پیامبر صلی‌الله‌علیه‌و‌آله است و ذکر این جمله به صورت استفهام از شخص پیامبر اکرم صلی‌الله‌علیه‌و‌آله برای بیان عظمت و اهمیت آن روز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 یَوْمَئِذٍ خاشِعَةٌ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چهره‌هایی در آن روز خاشع و ذلّت‌بار است </w:t>
      </w:r>
      <w:r>
        <w:rPr>
          <w:rFonts w:eastAsia="IRNazanin" w:cs="IRNazanin"/>
          <w:color w:val="111111"/>
          <w:sz w:val="28"/>
          <w:szCs w:val="28"/>
          <w:rtl w:val="true"/>
          <w:lang w:bidi="fa-IR"/>
        </w:rPr>
        <w:t>.</w:t>
      </w:r>
      <w:bookmarkStart w:id="148" w:name="pg11619_107358"/>
    </w:p>
    <w:p>
      <w:pPr>
        <w:pStyle w:val="BookText"/>
        <w:rPr/>
      </w:pPr>
      <w:bookmarkEnd w:id="148"/>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 xml:space="preserve">ذلّت و ترس از عذاب و کیفرهای عظیم آن روز تمام وجود آن‌ها را فراگرفته و از آن‌جا که حالات روحی انسان بیش از همه‌جا در چهره او منعکس می‌شود ، اشاره به خوف و ذلت و وحشتی می‌کند که سراسر چهره آن‌ها را می‌پوشاند </w:t>
      </w:r>
      <w:r>
        <w:rPr>
          <w:rFonts w:eastAsia="IRNazanin" w:cs="IRNazanin"/>
          <w:color w:val="111111"/>
          <w:sz w:val="28"/>
          <w:szCs w:val="28"/>
          <w:rtl w:val="true"/>
          <w:lang w:bidi="fa-IR"/>
        </w:rPr>
        <w:t>.</w:t>
      </w:r>
    </w:p>
    <w:p>
      <w:pPr>
        <w:pStyle w:val="Heading3"/>
        <w:numPr>
          <w:ilvl w:val="2"/>
          <w:numId w:val="1"/>
        </w:numPr>
        <w:rPr/>
      </w:pPr>
      <w:bookmarkStart w:id="149" w:name="__RefHeading___Toc5608840_73709187"/>
      <w:bookmarkStart w:id="150" w:name="_Toc53"/>
      <w:bookmarkEnd w:id="149"/>
      <w:r>
        <w:rPr>
          <w:rtl w:val="true"/>
        </w:rPr>
        <w:t>خستگان بی‌نصیب</w:t>
      </w:r>
      <w:bookmarkEnd w:id="1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آن‌ها که پیوسته عمل کرده و خسته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نتیجه‌ای عایدشان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تلاش و کوشش زیادی در زندگی دنیا به خرج می‌دهند ولی هیچ فایده‌ای جز خستگی در حقیقت نصیبشان نمی‌شود ، نه عمل مقبولی در درگاه خدا دارند و نه چیزی‌از آن‌همه ثروت که اندوخته‌اند ، می‌توانند با خود ببرند و نه نام نیکی از خود به یادگار می‌گذارند و نه فرزند صالحی ، آن‌ها زحمتکشان خسته و بینوایند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 در آتش‌سوزان واردمی‌گردند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ورود در آتش و ماندن و سوختن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زحمتکشان خسته و بیهوده‌گر وارد آتش داغ و سوزان می‌شوند و با آن می‌سوزند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انِیَةٍ</w:t>
      </w:r>
    </w:p>
    <w:p>
      <w:pPr>
        <w:pStyle w:val="BookText"/>
        <w:rPr/>
      </w:pPr>
      <w:r>
        <w:rPr>
          <w:rFonts w:ascii="IRNazanin" w:hAnsi="IRNazanin" w:eastAsia="IRNazanin"/>
          <w:color w:val="111111"/>
          <w:sz w:val="28"/>
          <w:sz w:val="28"/>
          <w:szCs w:val="28"/>
          <w:rtl w:val="true"/>
          <w:lang w:bidi="fa-IR"/>
        </w:rPr>
        <w:t>از چشمه‌ای فوق‌العاده داغ به آن‌ها می‌نوشانند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برای بیان فرارسیدن وقت چیزی گفته می‌شود و در این‌جا به معنی آب سوزانی است که حرارتش به منتها درجه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تقاضای آب کنند ، آبی برای آن‌ها می‌آورند مانند فلزگداخته که صورت‌هایشان را بریان می‌کند ، چه بدنوشیدنی‌است و چه‌بد محلّ‌اجتماعی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لَهُمْ طَعامٌ اِلاّ مِنْ ضَریعٍ</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طعامی جز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غاشِیَه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ضعف و ذلت و خضوع است و در این‌جا منظور طعامی‌است ذلت‌آفرین و بدبو که دوزخیان برای رهایی از آن به درگاه خدا تضرّع می‌کنند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حدیثی از پیغمبر 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ضریع چیزی است در آتش دوزخ ، شبیه خار ، تلخ‌تر از صبر و متعفن‌تر از مردار و سوزنده‌تر از آتش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 لا یُغْنی مِنْ جُوعٍ</w:t>
      </w:r>
    </w:p>
    <w:p>
      <w:pPr>
        <w:pStyle w:val="BookText"/>
        <w:rPr/>
      </w:pPr>
      <w:r>
        <w:rPr>
          <w:rFonts w:ascii="IRNazanin" w:hAnsi="IRNazanin" w:eastAsia="IRNazanin"/>
          <w:color w:val="111111"/>
          <w:sz w:val="28"/>
          <w:sz w:val="28"/>
          <w:szCs w:val="28"/>
          <w:rtl w:val="true"/>
          <w:lang w:bidi="fa-IR"/>
        </w:rPr>
        <w:t>غذایی که نه آن‌ها را فربه می‌کند و نه گرسنگی را فرومی‌نشاند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چنین‌غذایی برای تقویت‌جسم و فرونشاندن گرسنگی نیست، غذایی‌است گلوگیر که خود نوعی عذاب است ، چنان‌که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طَعاما ذا غُصَّةٍ وَ عَذابا اَلیما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غذاهایی است گلوگیر و عذابی است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آن‌هاکه دراین دنیا</w:t>
      </w:r>
      <w:bookmarkStart w:id="151" w:name="pg11619_107361"/>
    </w:p>
    <w:p>
      <w:pPr>
        <w:pStyle w:val="BookText"/>
        <w:rPr/>
      </w:pPr>
      <w:bookmarkEnd w:id="151"/>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انواع غذاهای لذیذ و چرب و شیرین را از طریق ظلم و تجاوز به حقوق دیگران فراهم کردند و آن‌هاکه اجازه‌ندادند محرومان‌جزاز غذاهای‌گلوگیر وناگواراستفاده‌کنند، بایددرآن‌جا غذایی‌داشته‌باشندکه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همان‌گونه که بارها گفته‌ایم ، نه نعمت‌های بهشتی و نه عذاب‌های دوزخی هیچ کدام را نمی‌توان برای ما محبوسان در زندان دنیا توصیف کرد ، این‌ها همه اشارات و تنها شَبح‌هایی‌است‌که برای ما ترسیم شده است </w:t>
      </w:r>
      <w:r>
        <w:rPr>
          <w:rFonts w:eastAsia="IRNazanin" w:cs="IRNazanin"/>
          <w:color w:val="111111"/>
          <w:sz w:val="28"/>
          <w:szCs w:val="28"/>
          <w:rtl w:val="true"/>
          <w:lang w:bidi="fa-IR"/>
        </w:rPr>
        <w:t>.</w:t>
      </w:r>
    </w:p>
    <w:p>
      <w:pPr>
        <w:pStyle w:val="Heading3"/>
        <w:numPr>
          <w:ilvl w:val="2"/>
          <w:numId w:val="1"/>
        </w:numPr>
        <w:rPr/>
      </w:pPr>
      <w:bookmarkStart w:id="152" w:name="__RefHeading___Toc5608842_73709187"/>
      <w:bookmarkStart w:id="153" w:name="_Toc54"/>
      <w:bookmarkEnd w:id="152"/>
      <w:r>
        <w:rPr>
          <w:rtl w:val="true"/>
        </w:rPr>
        <w:t>دورنمایی‌ازنعمت‌های‌روحپروربهشتی</w:t>
      </w:r>
      <w:bookmarkEnd w:id="1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ناعِمَةٌ</w:t>
      </w:r>
    </w:p>
    <w:p>
      <w:pPr>
        <w:pStyle w:val="BookText"/>
        <w:rPr/>
      </w:pPr>
      <w:r>
        <w:rPr>
          <w:rFonts w:ascii="IRNazanin" w:hAnsi="IRNazanin" w:eastAsia="IRNazanin"/>
          <w:color w:val="111111"/>
          <w:sz w:val="28"/>
          <w:sz w:val="28"/>
          <w:szCs w:val="28"/>
          <w:rtl w:val="true"/>
          <w:lang w:bidi="fa-IR"/>
        </w:rPr>
        <w:t>چهره‌هایی در آن روز شاداب و باطراوت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چهره‌هایی است که غرق نعمت شده و تر و تازه و شاداب و مسرور و نورانی است، همان‌گونه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آمده است که در</w:t>
      </w:r>
    </w:p>
    <w:p>
      <w:pPr>
        <w:pStyle w:val="BookText"/>
        <w:rPr/>
      </w:pPr>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 xml:space="preserve">توصیف بهشتیان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فی وُجُوهِهِمْ نَضْرَةَ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چهره‌های آن‌ها طراوت و خرمی نعمت را مشاهده می‌کنی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لِسَعْیِها راضِیَةٌ</w:t>
      </w:r>
    </w:p>
    <w:p>
      <w:pPr>
        <w:pStyle w:val="BookText"/>
        <w:rPr/>
      </w:pPr>
      <w:r>
        <w:rPr>
          <w:rFonts w:ascii="IRNazanin" w:hAnsi="IRNazanin" w:eastAsia="IRNazanin"/>
          <w:color w:val="111111"/>
          <w:sz w:val="28"/>
          <w:sz w:val="28"/>
          <w:szCs w:val="28"/>
          <w:rtl w:val="true"/>
          <w:lang w:bidi="fa-IR"/>
        </w:rPr>
        <w:t>چراکه از سعی و تلاش خود خشنوداست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به‌عکس دوزخیان که از تلاش و کوشش خود جز خستگی و رنج بهره‌ای نبردند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بهشتیان نتایج تلاش و کوشش خود رابه احسن وجه می‌بینند و کاملاً راضی‌و 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تلاش‌هایی که در پرتو لطف خدا به اضعاف مضاعف ، گاه ده برابر و گاه هفتصد برابر و گاه بیشتر ، رشد ونمو یافته و گاهی با آن جزای بی‌حساب را خریداری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یُوَفَّی الصّابِروُنَ اَجْرَهُمْ بِغَیْرِحِسابٍ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صابران‌اجر و پاداش خود را بی‌حساب دریافت می‌دارند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 در بهشتی است عالی</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آن‌ها در طبقات عالی بهشتند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احتمال را مفسران گفته‌اند ولی تفسیر دوم مناسب‌تر به نظر می‌رسد ، هرچند جمع میان دو معنی نیز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p>
    <w:p>
      <w:pPr>
        <w:pStyle w:val="BookText"/>
        <w:rPr/>
      </w:pPr>
      <w:r>
        <w:rPr>
          <w:rFonts w:ascii="IRNazanin" w:hAnsi="IRNazanin" w:eastAsia="IRNazanin"/>
          <w:color w:val="111111"/>
          <w:sz w:val="28"/>
          <w:sz w:val="28"/>
          <w:szCs w:val="28"/>
          <w:rtl w:val="true"/>
          <w:lang w:bidi="fa-IR"/>
        </w:rPr>
        <w:t xml:space="preserve">که در آن هیچ سخن لغو و بیهوده‌ای نمی‌شنوی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سخنی که حاکی از نفاق باشد ، یا عداوت و جنگ و جدال و یا کینه‌توزی و حسد ، نه سخنان دروغ ، نه تهمت و افترا، نه غیبت و ایذاء و نه حتی لغو و امور بی‌فایده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آرام‌بخش است محیطی که از همه این سخنان پاک باشد و اگر درست بیندیشیم ، قسمت عمده ناراحتی‌های زندگی دنیا از شنیدن این‌گونه سخنان است که آرامش روح و جان و نظامات اجتماعی را بر هم می‌زند و آتش فتنه‌ها را شعله‌ور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عَیْنٌ جارِیَةٌ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چشمه‌های جاری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نکره برای بیان یک فرد می‌آید ، ولی به قرینه سایر آیات قرآن معنی جنس دارد و شامل چشمه‌های‌مختلف‌می‌شود، همان‌گونه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جَنّاتٍ وَ 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میان باغ‌های بهشت و چشمه‌ها قرار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سُرُرٌ مَرْف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ُوعَةٌ</w:t>
      </w:r>
    </w:p>
    <w:p>
      <w:pPr>
        <w:pStyle w:val="BookText"/>
        <w:rPr/>
      </w:pPr>
      <w:r>
        <w:rPr>
          <w:rFonts w:ascii="IRNazanin" w:hAnsi="IRNazanin" w:eastAsia="IRNazanin"/>
          <w:color w:val="111111"/>
          <w:sz w:val="28"/>
          <w:sz w:val="28"/>
          <w:szCs w:val="28"/>
          <w:rtl w:val="true"/>
          <w:lang w:bidi="fa-IR"/>
        </w:rPr>
        <w:t xml:space="preserve">درآن تخت‌های زیبای بلند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تخت‌هایی است که در مجالس انس و سرور بر آن می‌نشینند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این تخت‌ها به خاطر آن است که بهشتیان بر تمام مناظر و صحنه‌های اطراف خود مسلط باشند و از مشاهده آن لذت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تخت‌های بلند چنان هستند که وقتی صاحبان آن‌ها اراده جلوس بر آن کنند ، تواضع می‌کند و فرومی‌نشیند و بعد از جلوس به حال اول بازمی‌گردد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اَکْوابٌ 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ُوعَةٌ</w:t>
      </w:r>
    </w:p>
    <w:p>
      <w:pPr>
        <w:pStyle w:val="BookText"/>
        <w:rPr/>
      </w:pPr>
      <w:r>
        <w:rPr>
          <w:rFonts w:ascii="IRNazanin" w:hAnsi="IRNazanin" w:eastAsia="IRNazanin"/>
          <w:color w:val="111111"/>
          <w:sz w:val="28"/>
          <w:sz w:val="28"/>
          <w:szCs w:val="28"/>
          <w:rtl w:val="true"/>
          <w:lang w:bidi="fa-IR"/>
        </w:rPr>
        <w:t xml:space="preserve">و قدح‌هایی که در کنار این چشمه‌ها نهاده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قدح یا ظرفی است که دسته‌دار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استفاده از آن چشمه‌های گوارا و شراب‌های طهور بهشتی، نیاز به‌ظرف‌هایی دارد، در این آیه به آن ظرف‌ها اشاره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اراده کنند قدح‌ها از چشمه‌ها پر می‌شود و در برابر آنان‌قرارمی‌گیرد ، تازه به تازه می‌نوشند و سیراب می‌شوند و لذت می‌برند، لذتی‌که توصیفش برای ساکنان دنیا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لازم است که در قرآن تعبیرات مختلفی درباره ظرف‌های شراب طهور بهشتیان آمده، در این‌جا و بعضی از آیات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در حالی که در بعضی از آیات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ظرفی که دارای دسته و لوله برای ریختن مایعات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جام پر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یَطُوفُ عَلَیْهِمْ وِلْدانٌ مُخَلَّدوُنَ ، بِاَکْوابٍ وَ اَباریقَ وَ</w:t>
      </w:r>
    </w:p>
    <w:p>
      <w:pPr>
        <w:pStyle w:val="BookText"/>
        <w:rPr/>
      </w:pPr>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 xml:space="preserve">کَأْسٍ مِنْ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آن‌ها نوجوانانی می‌گردند که همیشه طراوت جوانی را دارا هستند، درحالی‌که قدح‌ها و کوزه‌ها و جام‌هایی پر از شراب طهور در دست دارند و به آن‌ها عرضه می‌کنند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ُوفَةٌ</w:t>
      </w:r>
    </w:p>
    <w:p>
      <w:pPr>
        <w:pStyle w:val="BookText"/>
        <w:rPr/>
      </w:pPr>
      <w:r>
        <w:rPr>
          <w:rFonts w:ascii="IRNazanin" w:hAnsi="IRNazanin" w:eastAsia="IRNazanin"/>
          <w:color w:val="111111"/>
          <w:sz w:val="28"/>
          <w:sz w:val="28"/>
          <w:szCs w:val="28"/>
          <w:rtl w:val="true"/>
          <w:lang w:bidi="fa-IR"/>
        </w:rPr>
        <w:t xml:space="preserve">و بالش‌ها و پشتی‌های صف داده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پشتی کوچک‌است که بر آن تکیه می‌کنند و معمولاً به هنگام استراحت کامل از آن‌ها استفاده می‌شود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تعدد و نظم خاصی است که بر آن‌ها حاکم است ، این تعبیر نشان می‌دهد که آن‌ها جلسات انس دسته‌جمعی تشکیل می‌دهند و این اجتماع که خالی از هرگونه لغو و بیهودگی است و تنها از الطاف الهی و نعمت‌های بی‌پایان او و نجات از درد و رنج‌های دنیا و عذاب آخرت در آن سخن گفته می‌شود ، چنان لطف و لذتی دارد که چیزی با آن برابری نمی‌کند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bookmarkStart w:id="154" w:name="pg11619_107367"/>
    </w:p>
    <w:p>
      <w:pPr>
        <w:pStyle w:val="BookText"/>
        <w:rPr/>
      </w:pPr>
      <w:bookmarkEnd w:id="154"/>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 فرش‌های فاخر گسترده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به‌معنی‌فرش‌های‌عالی‌خواب‌داراست که هم نرم‌وراحت است‌و هم‌گرانبها و پرقیمت </w:t>
      </w:r>
      <w:r>
        <w:rPr>
          <w:rFonts w:eastAsia="IRNazanin" w:cs="IRNazanin"/>
          <w:color w:val="111111"/>
          <w:sz w:val="28"/>
          <w:szCs w:val="28"/>
          <w:rtl w:val="true"/>
          <w:lang w:bidi="fa-IR"/>
        </w:rPr>
        <w:t>.</w:t>
      </w:r>
    </w:p>
    <w:p>
      <w:pPr>
        <w:pStyle w:val="Heading3"/>
        <w:numPr>
          <w:ilvl w:val="2"/>
          <w:numId w:val="1"/>
        </w:numPr>
        <w:rPr/>
      </w:pPr>
      <w:bookmarkStart w:id="155" w:name="__RefHeading___Toc5608844_73709187"/>
      <w:bookmarkStart w:id="156" w:name="_Toc55"/>
      <w:bookmarkEnd w:id="155"/>
      <w:r>
        <w:rPr>
          <w:rtl w:val="true"/>
        </w:rPr>
        <w:t>انواع نعمت‌های بهشتی</w:t>
      </w:r>
      <w:bookmarkEnd w:id="15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هفت نعمت مهم بهشتی ذکر شده که هر یک از دیگری جالب‌تر و زیباتراست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بهشت‌جایگاهی است بی‌نظیرازهرجهت و خالی‌ازهرگونه ناراحتی و جنگ و جدال‌با انواع میوه‌های رنگارنگ و نغمه‌های دلپذیر و چشمه‌های آب‌جاری و شراب‌های طهور و خدمتگزارانی شایسته و همسرانی بی‌مانند و تخت‌هایی مرصع و فرش‌هایی فاخر و دوستانی باصفا و ظروف و قدح‌هایی جالب در کنار چشمه‌ها و خلاصه نعمت‌هایی که نه با الفاظ محدود این جهان قابل شرح است و نه در عالم خیال قابل درک و همه این‌ها در انتظار مقدم مؤمنانی است که با اعمال صالح خود، اجازه ورود در این کانون نعمت الهی‌را کسب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این لذات مادی ،</w:t>
      </w:r>
      <w:bookmarkStart w:id="157" w:name="pg11619_107368"/>
    </w:p>
    <w:p>
      <w:pPr>
        <w:pStyle w:val="BookText"/>
        <w:rPr/>
      </w:pPr>
      <w:bookmarkEnd w:id="157"/>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 xml:space="preserve">لذات معنوی و برتر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جلوه‌های محبوب و الطاف آن معبود است که اگریک لحظه آن به دست آید ، بر تمام نعمت‌های‌مادی‌بهشت برتری دارد </w:t>
      </w:r>
      <w:r>
        <w:rPr>
          <w:rFonts w:eastAsia="IRNazanin" w:cs="IRNazanin"/>
          <w:color w:val="111111"/>
          <w:sz w:val="28"/>
          <w:szCs w:val="28"/>
          <w:rtl w:val="true"/>
          <w:lang w:bidi="fa-IR"/>
        </w:rPr>
        <w:t>.</w:t>
      </w:r>
    </w:p>
    <w:p>
      <w:pPr>
        <w:pStyle w:val="Heading3"/>
        <w:numPr>
          <w:ilvl w:val="2"/>
          <w:numId w:val="1"/>
        </w:numPr>
        <w:rPr/>
      </w:pPr>
      <w:bookmarkStart w:id="158" w:name="__RefHeading___Toc5608846_73709187"/>
      <w:bookmarkStart w:id="159" w:name="_Toc56"/>
      <w:bookmarkEnd w:id="158"/>
      <w:r>
        <w:rPr>
          <w:rtl w:val="true"/>
        </w:rPr>
        <w:t>زیبایی‌ها و عظمت نهفته در شتر</w:t>
      </w:r>
      <w:bookmarkEnd w:id="15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یَنْظُروُنَ اِلَی الاِْبِلِ کَیْفَ خُلِقَتْ</w:t>
      </w:r>
    </w:p>
    <w:p>
      <w:pPr>
        <w:pStyle w:val="BookText"/>
        <w:rPr/>
      </w:pPr>
      <w:r>
        <w:rPr>
          <w:rFonts w:ascii="IRNazanin" w:hAnsi="IRNazanin" w:eastAsia="IRNazanin"/>
          <w:color w:val="111111"/>
          <w:sz w:val="28"/>
          <w:sz w:val="28"/>
          <w:szCs w:val="28"/>
          <w:rtl w:val="true"/>
          <w:lang w:bidi="fa-IR"/>
        </w:rPr>
        <w:t>آیا آن‌ها به شتر نمی‌نگرند چگونه آفریده شده؟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چرا در این‌جا قبل از هرچیز بر مسأله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 مفسران سخنان بسیار دارند ولی پیدا است که روی سخن در مرحله‌اول به‌اعراب مکه‌بود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زندگی آن‌ها را تشکیل می‌داد و شب و روز با آن سر و کار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این حیوان ویژگی‌های عجیبی دارد که او را از حیوانات دیگر ممتاز می‌کند و به حق آیتی است از آیات خدا، از جمله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چهارپایان تنها از گوشتشان استفاده می‌شود و بعضی دیگر غالبا از شیرشان ، بعضی دیگر تنها به درد سواری می‌خورند و بعضی برای</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باربری ، اما شتر حیوانی است که تمام این جهات در آن جمع است ، هم گوشتش قابل استفاده است ، هم شیرش ، هم‌از آن برای سواری و هم باربری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نیرومندترین و از مقاوم‌ترین حیوانات اهلی است ، بار زیادی با خود می‌برد و عجیب این‌که به هنگامی که خوابیده است ، بار سنگینی را بر او می‌گذارند و او با یک حرکت برمی‌خیزد و روی پا می‌ایستد ، در حالی که چهارپایان دیگر قدرت بر چنین کاری ندارند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می‌تواند روزهای متوالی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هفته الی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بماند و در مقابل گرسنگی نیز تحمّل بسیار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می‌تواند هر روز مسافتی طولانی راه را طی کند و از زمین‌های صعب‌العبور و شنزارهایی که هیچ حیوانی قادر به عبور از آن نیست ، بگذرد و به همین دلیل عرب‌ها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تغذیه بسیار کم خرج است و هرگونه خار و خاشاکی را می‌خورد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 نامناسب جوّی در میان طوفان‌های بیابان که چشم و گوش را کور و کر می‌کند ،</w:t>
      </w:r>
    </w:p>
    <w:p>
      <w:pPr>
        <w:pStyle w:val="BookText"/>
        <w:rPr/>
      </w:pPr>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 xml:space="preserve">باوسایل خاصی که خداوند در پلک‌ها و گوش‌ها و بینی او آفریده ، مقاومت می‌کند و به راه خود ادامه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باتمام قدرتی که دارد، از رام‌ترین حیوانات است به طوری که یک کودک خردسال می‌تواند مهار یک‌قطار شتر را در دست گرفته و هرجا که بخواهد ،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ویژگی‌های این حیوان چنان است که دقت در آفرینش او انسان را متوجه خالق بزرگی می‌کند که آفریننده چنین موجودی است ، آری قرآن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گمشدگان وادی غفلت ، به اسرار شگفت‌انگیز این موجود اندیشه نمی‌کنند ، تا راهی به حق یافته و از بیراهه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نگاه‌کردن عادی‌نیست، بلکه‌نگاهی‌است‌توأم‌بااندیشه و دقت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السَّماءِ کَیْفَ رُفِعَتْ</w:t>
      </w:r>
    </w:p>
    <w:p>
      <w:pPr>
        <w:pStyle w:val="BookText"/>
        <w:rPr/>
      </w:pPr>
      <w:r>
        <w:rPr>
          <w:rFonts w:ascii="IRNazanin" w:hAnsi="IRNazanin" w:eastAsia="IRNazanin"/>
          <w:color w:val="111111"/>
          <w:sz w:val="28"/>
          <w:sz w:val="28"/>
          <w:szCs w:val="28"/>
          <w:rtl w:val="true"/>
          <w:lang w:bidi="fa-IR"/>
        </w:rPr>
        <w:t>و به آسمان نگاه نمی‌کنند که چگونه برپا شده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این کُرات عظیم هریک در مدار خود میخکوب شده‌اند ؟ و بدون ستونی درجای خود قرار گرفته‌اند ؟ میلیون‌ها سال بر کُرات</w:t>
      </w:r>
      <w:bookmarkStart w:id="160" w:name="pg11619_107371"/>
    </w:p>
    <w:p>
      <w:pPr>
        <w:pStyle w:val="BookText"/>
        <w:rPr/>
      </w:pPr>
      <w:bookmarkEnd w:id="160"/>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منظومه شمسی می‌گذرد و محورهای اصلی حرکت این کرات تغییر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اگرچه همیشه عجیب بوده ، ولی در پرتو اکتشافات علمی امروز شگفتی‌هایش به مراتب بیشتر و عظمتش جلوه‌گرتر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درباره خالق و مدبّر این جهان بزرگ اندیشید و به اهداف بزرگ و والای او نزدیک شد ؟</w:t>
      </w:r>
    </w:p>
    <w:p>
      <w:pPr>
        <w:pStyle w:val="Heading3"/>
        <w:numPr>
          <w:ilvl w:val="2"/>
          <w:numId w:val="1"/>
        </w:numPr>
        <w:rPr/>
      </w:pPr>
      <w:bookmarkStart w:id="161" w:name="__RefHeading___Toc5608848_73709187"/>
      <w:bookmarkStart w:id="162" w:name="_Toc57"/>
      <w:bookmarkEnd w:id="161"/>
      <w:r>
        <w:rPr>
          <w:rtl w:val="true"/>
        </w:rPr>
        <w:t>کوه‌ها مظهر عظمت و مایه خیر و برکت</w:t>
      </w:r>
      <w:bookmarkEnd w:id="162"/>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الْجِبالِ کَیْفَ نُصِبَتْ</w:t>
      </w:r>
    </w:p>
    <w:p>
      <w:pPr>
        <w:pStyle w:val="BookText"/>
        <w:rPr/>
      </w:pPr>
      <w:r>
        <w:rPr>
          <w:rFonts w:ascii="IRNazanin" w:hAnsi="IRNazanin" w:eastAsia="IRNazanin"/>
          <w:color w:val="111111"/>
          <w:sz w:val="28"/>
          <w:sz w:val="28"/>
          <w:szCs w:val="28"/>
          <w:rtl w:val="true"/>
          <w:lang w:bidi="fa-IR"/>
        </w:rPr>
        <w:t>و به کوه‌ها که چگونه در جای خود نصب گردیده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ثابت قرار دادن است و ممکن است این تعبیر ضمنا اشاره‌ای به کیفیت خلقت کوه‌ها در آغاز آفرینش نیز بوده باشد، همان چیزی که علم امروز پرده از آن برداشته و پیدایش کوه‌ها را به عوامل متعددی نسبت می‌دهد و انواع و اقسامی برای آن قائل‌است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کوه‌هایی که بر اثر چین‌خوردگی زمین پیدا شده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کوه‌هایی که از آتشفشان‌ها به 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که نتیجه</w:t>
      </w:r>
    </w:p>
    <w:p>
      <w:pPr>
        <w:pStyle w:val="BookText"/>
        <w:rPr/>
      </w:pPr>
      <w:r>
        <w:rPr>
          <w:rFonts w:ascii="Amiri" w:hAnsi="Amiri" w:eastAsia="Amiri" w:cs="Amiri"/>
          <w:color w:val="111111"/>
          <w:sz w:val="28"/>
          <w:sz w:val="28"/>
          <w:szCs w:val="28"/>
          <w:rtl w:val="true"/>
          <w:lang w:bidi="ar-SA"/>
        </w:rPr>
        <w:t>سوره غاشِیَه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آبرفت‌های ناشی از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کوه‌هایی که در دل دریاها تکوین می‌یابد و مجموعه‌ای از رسوبات دریا و باقی‌مانده حیوانات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کوه‌ها و جزایر مرجانی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کوه‌هایی که ریشه‌های آن به یکدیگر متصل است و مانند حلقه‌های زره گرداگرد زمین را فراگرفته و لرزش‌های ناشی از مواد مذاب درونی و جزرومد ناشی از جاذبه‌های ماه و خورشید را به حداقل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کوه‌هایی که پناهگاه مطمئن است و سپری است در مقابل طوفان‌هاکه اگر نبودند، کره زمین به‌بیابانی غیرقابل‌زندگی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کوه‌هایی که آب‌ها را در خود حفظ می‌کند و تدریجا به سوی سرزمین‌های تشنه روان می‌سازد و در دامنه‌های خود نشاط حیات و سرسبزی و خرمی و طراوت می‌آفریند و شاید به خاطر همین جهات است که در آیات دیگر قرآن ، کوه‌ها به عنوان میخ‌ها و اوتاد زمین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کوه‌ها مظهر عظمت و صلابت و همه‌جا مایه خیر و برکت است و شاید به همین دلیل انسان در دل کوه‌ها اندیشه بیدارتری می‌یابد و بی‌جهت نیست که پیغمبر اکرم صلی‌الله‌علیه‌و‌آله قبل از بعثتش مدت‌ها به عبادت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هرکدام از این کوه‌ها، تکوین آن‌هاو آثار و برکات آن‌ها درخور دقت و اهمیت است و برای انسان‌های بیدار نشانه‌های زنده‌ای است ازقدرت پروردگار</w:t>
      </w:r>
      <w:r>
        <w:rPr>
          <w:rFonts w:eastAsia="IRNazanin" w:cs="IRNazanin"/>
          <w:color w:val="111111"/>
          <w:sz w:val="28"/>
          <w:szCs w:val="28"/>
          <w:rtl w:val="true"/>
          <w:lang w:bidi="fa-IR"/>
        </w:rPr>
        <w:t>.</w:t>
      </w:r>
      <w:bookmarkStart w:id="163" w:name="pg11619_107373"/>
    </w:p>
    <w:p>
      <w:pPr>
        <w:pStyle w:val="BookText"/>
        <w:rPr/>
      </w:pPr>
      <w:bookmarkEnd w:id="163"/>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الاَْرْضِ کَیْفَ سُطِحَتْ</w:t>
      </w:r>
    </w:p>
    <w:p>
      <w:pPr>
        <w:pStyle w:val="BookText"/>
        <w:rPr/>
      </w:pPr>
      <w:r>
        <w:rPr>
          <w:rFonts w:ascii="IRNazanin" w:hAnsi="IRNazanin" w:eastAsia="IRNazanin"/>
          <w:color w:val="111111"/>
          <w:sz w:val="28"/>
          <w:sz w:val="28"/>
          <w:szCs w:val="28"/>
          <w:rtl w:val="true"/>
          <w:lang w:bidi="fa-IR"/>
        </w:rPr>
        <w:t>وبه‌زمین‌که‌چگونه‌مسطح‌گشته؟</w:t>
      </w:r>
    </w:p>
    <w:p>
      <w:pPr>
        <w:pStyle w:val="BookText"/>
        <w:rPr/>
      </w:pPr>
      <w:r>
        <w:rPr>
          <w:rFonts w:ascii="IRNazanin" w:hAnsi="IRNazanin" w:eastAsia="IRNazanin"/>
          <w:color w:val="111111"/>
          <w:sz w:val="28"/>
          <w:sz w:val="28"/>
          <w:szCs w:val="28"/>
          <w:rtl w:val="true"/>
          <w:lang w:bidi="fa-IR"/>
        </w:rPr>
        <w:t xml:space="preserve">چگونه باران‌های مداوم کوه‌ها را شسته و ذرات خاک را به وجود آورده ، سپس در گودال‌ها پهن کرده و زمین‌های صافی که هم آماده کشاورزی است و هم قابل هرگونه ساختمان در اختیار انسان قرار داده است ؟ اگر به راستی کُره زمین تماما کوه و درّه بود ، زندگی کردن بر آن چه قدر مشکل و طاقت‌فرسا بود ، چه کسی آن را پیش‌از تولد مامسطح و قابل‌استفاده‌ساخت؟این‌هاهمه‌اموری‌است‌که‌قرآن مارا به‌اندیشه کردن در آن دعوت می‌کند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5608850_73709187"/>
      <w:bookmarkStart w:id="165" w:name="_Toc58"/>
      <w:bookmarkEnd w:id="164"/>
      <w:r>
        <w:rPr>
          <w:rtl w:val="true"/>
        </w:rPr>
        <w:t>وجه اشتراک نعمت‌های چهارگانه حیوانات، آسمان،</w:t>
      </w:r>
      <w:bookmarkEnd w:id="165"/>
    </w:p>
    <w:p>
      <w:pPr>
        <w:pStyle w:val="BookText"/>
        <w:rPr/>
      </w:pPr>
      <w:r>
        <w:rPr>
          <w:rFonts w:ascii="Amiri" w:hAnsi="Amiri" w:eastAsia="Amiri" w:cs="Amiri"/>
          <w:color w:val="111111"/>
          <w:sz w:val="28"/>
          <w:sz w:val="28"/>
          <w:szCs w:val="28"/>
          <w:rtl w:val="true"/>
          <w:lang w:bidi="ar-SA"/>
        </w:rPr>
        <w:t>سوره غاشِیَه</w:t>
      </w:r>
    </w:p>
    <w:p>
      <w:pPr>
        <w:pStyle w:val="BookText"/>
        <w:rPr/>
      </w:pPr>
      <w:r>
        <w:rPr>
          <w:rFonts w:ascii="IRNazanin" w:hAnsi="IRNazanin" w:eastAsia="IRNazanin"/>
          <w:color w:val="111111"/>
          <w:sz w:val="28"/>
          <w:sz w:val="28"/>
          <w:szCs w:val="28"/>
          <w:rtl w:val="true"/>
          <w:lang w:bidi="fa-IR"/>
        </w:rPr>
        <w:t>کوه‌ها و زمین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مطرح است که چه ارتباط و پیوندی میان این امور چهارگانه وجود دارد ؛ شتر ، آسمان ، کوه‌ها و زمین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خاطر آن است که قرآن به لغت عرب نازل شده و آن‌ها غالبا اقدام به مسافرت می‌کردند چون بلادشان خالی از زراعت و فرآورده‌های کشاورزی بود ، از طرفی بیشتر سفرهای آن‌ها با شتر صورت‌می‌گرفت و هنگامی‌که در این بیابان‌های هولناک و دور از اجتماع سفر می‌کردند، اندیشه و فکر در آنان زنده می‌شد ، کسی نبود که باآن‌ها سخن گوید و چیزی نبود که چشم و گوش آن‌ها رابه خود مشغول دارد ، در این حال هنگامی که فکر می‌کردند قبل از هر چیز چشمشان به شتری می‌افتاد که بر آن سوار بودند ، منظره عجیب آن را می‌دیدند و در فکر فرومی‌رفتند و هنگامی‌که بالای سرشان را نگاه می‌کردند ، چیزی جز آسمان مشاهده نمی‌نمودند و هنگامی که به چپ و راست خود نظر می‌افکندند ، جز کوه‌ها چیزی مشاهده نمی‌شد و هنگامی که به زیرپای</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نظر می‌افکندند ، چیزی جز زمین وجود نداشت ، گویی خداوند می‌خواهد به آن‌ها دستور اندیشه کردن دهد ، اندیشه‌ای به هنگام تنهایی که طبعا بر محور این چهار چیز دور می‌زند </w:t>
      </w:r>
      <w:r>
        <w:rPr>
          <w:rFonts w:eastAsia="IRNazanin" w:cs="IRNazanin"/>
          <w:color w:val="111111"/>
          <w:sz w:val="28"/>
          <w:szCs w:val="28"/>
          <w:rtl w:val="true"/>
          <w:lang w:bidi="fa-IR"/>
        </w:rPr>
        <w:t>» .</w:t>
      </w:r>
      <w:r>
        <w:rPr>
          <w:rStyle w:val="FootnoteAnchor"/>
          <w:rtl w:val="true"/>
        </w:rPr>
        <w:footnoteReference w:id="30"/>
      </w:r>
      <w:r>
        <w:rPr>
          <w:rFonts w:ascii="IRNazanin" w:hAnsi="IRNazanin" w:eastAsia="IRNazanin"/>
          <w:color w:val="111111"/>
          <w:sz w:val="28"/>
          <w:sz w:val="28"/>
          <w:szCs w:val="28"/>
          <w:rtl w:val="true"/>
          <w:lang w:bidi="fa-IR"/>
        </w:rPr>
        <w:t xml:space="preserve">ولی اگر بخواهیم نظر را از محیط زندگی محدود عرب برداریم و در فضایی وسیع‌تر به اندیشه پردازیم ،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چهارگانه‌ای که در آیات فوق آمده ، زیربنای زندگی انسان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کانون نور است و باران و هواو زمین مرکز پرورش انواع مواد غذایی ، کوه‌ها رمز آرامش و ذخیره آب و موادمعدنی و شتر نمونه روشنی‌از چهارپایان اهلی که در اختیار بشر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مسایل کشاورزی ، هم دامداری و هم صنعتی در این امور چهارگانه نهفته شده است و اندیشه در این نعمت‌های گوناگون ، خواه ناخواه انسان را به شکر منعم وامی‌دارد و شکر منعم او را به معرفة‌اللّه و شناخت خالق نعمت دعوت می‌کند</w:t>
      </w:r>
    </w:p>
    <w:p>
      <w:pPr>
        <w:pStyle w:val="BookText"/>
        <w:rPr/>
      </w:pPr>
      <w:r>
        <w:rPr>
          <w:rFonts w:ascii="Amiri" w:hAnsi="Amiri" w:eastAsia="Amiri" w:cs="Amiri"/>
          <w:color w:val="111111"/>
          <w:sz w:val="28"/>
          <w:sz w:val="28"/>
          <w:szCs w:val="28"/>
          <w:rtl w:val="true"/>
          <w:lang w:bidi="ar-SA"/>
        </w:rPr>
        <w:t>سوره غاشِیَه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غاشِیَه</w:t>
      </w:r>
      <w:bookmarkStart w:id="166" w:name="pg11619_107377"/>
    </w:p>
    <w:p>
      <w:pPr>
        <w:pStyle w:val="BookText"/>
        <w:rPr/>
      </w:pPr>
      <w:bookmarkEnd w:id="166"/>
      <w:r>
        <w:rPr>
          <w:rFonts w:ascii="IRNazanin" w:hAnsi="IRNazanin" w:eastAsia="IRNazanin"/>
          <w:color w:val="111111"/>
          <w:sz w:val="28"/>
          <w:sz w:val="28"/>
          <w:szCs w:val="28"/>
          <w:rtl w:val="true"/>
          <w:lang w:bidi="fa-IR"/>
        </w:rPr>
        <w:t>جزء سی‌ام</w:t>
      </w:r>
    </w:p>
    <w:p>
      <w:pPr>
        <w:pStyle w:val="Heading2"/>
        <w:numPr>
          <w:ilvl w:val="1"/>
          <w:numId w:val="1"/>
        </w:numPr>
        <w:rPr/>
      </w:pPr>
      <w:bookmarkStart w:id="167" w:name="__RefHeading___Toc5608852_73709187"/>
      <w:bookmarkStart w:id="168" w:name="_Toc59"/>
      <w:bookmarkEnd w:id="167"/>
      <w:r>
        <w:rPr>
          <w:rtl w:val="true"/>
        </w:rPr>
        <w:t>سوره فَجر</w:t>
      </w:r>
      <w:bookmarkEnd w:id="168"/>
    </w:p>
    <w:p>
      <w:pPr>
        <w:pStyle w:val="Heading3"/>
        <w:numPr>
          <w:ilvl w:val="2"/>
          <w:numId w:val="1"/>
        </w:numPr>
        <w:rPr/>
      </w:pPr>
      <w:bookmarkStart w:id="169" w:name="__RefHeading___Toc5608854_73709187"/>
      <w:bookmarkStart w:id="170" w:name="_Toc60"/>
      <w:bookmarkEnd w:id="169"/>
      <w:r>
        <w:rPr>
          <w:rtl w:val="true"/>
        </w:rPr>
        <w:t>به سپیده صبح شما سوگند</w:t>
      </w:r>
      <w:bookmarkEnd w:id="17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به سپیده دم سوگند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معنی شکافتن وسیع است و از آن‌جاکه نور و سپیده صبح تاریکی شب را می‌شکافد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می‌دانیم فجر بر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کاذب ، همان سپیدی طولانی است که در آسمان ظاهر می‌شود و آن را تشبیه به دم روباه می‌کنند که نقطه باریک آن در طرف افق است و قاعده مخروط آن در وسط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عمود بر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صادق ، از همان ابتدا در افق گسترش پیدا می‌کند، صفا و نورانیت و شفافیت خاصی دارد ، مانند یک نهر آب زلال افق مشرق را فرامی‌گیرد و بعد در تمام آسمان گسترده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موازی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 صادق</w:t>
      </w:r>
    </w:p>
    <w:p>
      <w:pPr>
        <w:pStyle w:val="BookText"/>
        <w:rPr/>
      </w:pPr>
      <w:r>
        <w:rPr>
          <w:rFonts w:ascii="Amiri" w:hAnsi="Amiri" w:eastAsia="Amiri" w:cs="Amiri"/>
          <w:color w:val="111111"/>
          <w:sz w:val="28"/>
          <w:sz w:val="28"/>
          <w:szCs w:val="28"/>
          <w:rtl w:val="true"/>
          <w:lang w:bidi="ar-SA"/>
        </w:rPr>
        <w:t>سوره فَجر</w:t>
      </w:r>
    </w:p>
    <w:p>
      <w:pPr>
        <w:pStyle w:val="BookText"/>
        <w:rPr/>
      </w:pPr>
      <w:r>
        <w:rPr>
          <w:rFonts w:ascii="IRNazanin" w:hAnsi="IRNazanin" w:eastAsia="IRNazanin"/>
          <w:color w:val="111111"/>
          <w:sz w:val="28"/>
          <w:sz w:val="28"/>
          <w:szCs w:val="28"/>
          <w:rtl w:val="true"/>
          <w:lang w:bidi="fa-IR"/>
        </w:rPr>
        <w:t xml:space="preserve">اعلام پایان شب و آغاز روز است ، در این موقع روزه‌داران باید اِمساک کنند و وقت نماز صبح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معنی آیه را گسترده‌تر دانسته‌اند و گفته‌اند منظور از فجر ، هر روشنایی است که در دل تاریکی می‌درخشد نظیر فجر آغاز محرّم ، فجر روز عیدقربان ، درخشیدن اسلام و نور پاک محمدی صلی‌الله‌علیه‌و‌آله در تاریکی عصر جاهلیت ، سپیده صبح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عاشورای حسینی ، شکافتن پرده‌های تاریک ظلم بنی‌امیه و همچنین قیام انقلاب‌های راستین بر ضدّ کفر و جهل و ظلم و ستم و نیز جرقه‌های بیداری که در دل‌های تاریک گنهکاران ظاهر می‌شود و آن‌ها را به توبه 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 مذکور توسعه در مفهوم آیه است درحالی‌که ظاهر آیه همان فجر به معنی طلوع سپیده صبح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 عَشْرٍ و به شب‌های دهگانه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شب‌های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همان شب‌های دهگانه ذی‌الحجّه است که شاهد بزرگ‌ترین و تکان‌دهنده‌ترین اجتماعات</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عبادی سیاسی مسلمین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حدیثی از پیغمبر اکرم صلی‌الله‌علیه‌و‌آله نقل شده است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در بعضی احادیث و روایاتی که به‌بطون قرآن اشاره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امام قبل از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بعد می‌آید ، به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آن‌را به ده شب آخرماه رمضان که شب‌های قدر در آن است ، تفسیر کرده‌اند و بعضی آن را به شب‌های آغاز ماه 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و به زوج و فرد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دراین‌که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این‌آیه چیست، مفسران اقوال و احتمالات فراوانی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بالغ بر بیست قول </w:t>
      </w:r>
      <w:r>
        <w:rPr>
          <w:rStyle w:val="FootnoteAnchor"/>
          <w:rtl w:val="true"/>
        </w:rPr>
        <w:footnoteReference w:id="32"/>
      </w:r>
      <w:r>
        <w:rPr>
          <w:rFonts w:ascii="IRNazanin" w:hAnsi="IRNazanin" w:eastAsia="IRNazanin"/>
          <w:color w:val="111111"/>
          <w:sz w:val="28"/>
          <w:sz w:val="28"/>
          <w:szCs w:val="28"/>
          <w:rtl w:val="true"/>
          <w:lang w:bidi="fa-IR"/>
        </w:rPr>
        <w:t xml:space="preserve">و بعضی بالغ بر سی و شش قول نقل کرده‌اند </w:t>
      </w:r>
      <w:r>
        <w:rPr>
          <w:rStyle w:val="FootnoteAnchor"/>
          <w:rtl w:val="true"/>
        </w:rPr>
        <w:footnoteReference w:id="33"/>
      </w:r>
      <w:r>
        <w:rPr>
          <w:rFonts w:ascii="IRNazanin" w:hAnsi="IRNazanin" w:eastAsia="IRNazanin"/>
          <w:color w:val="111111"/>
          <w:sz w:val="28"/>
          <w:sz w:val="28"/>
          <w:szCs w:val="28"/>
          <w:rtl w:val="true"/>
          <w:lang w:bidi="fa-IR"/>
        </w:rPr>
        <w:t xml:space="preserve">و مهم‌ترین آن‌ها اقوال زیر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اعداد</w:t>
      </w:r>
    </w:p>
    <w:p>
      <w:pPr>
        <w:pStyle w:val="BookText"/>
        <w:rPr/>
      </w:pPr>
      <w:r>
        <w:rPr>
          <w:rFonts w:ascii="Amiri" w:hAnsi="Amiri" w:eastAsia="Amiri" w:cs="Amiri"/>
          <w:color w:val="111111"/>
          <w:sz w:val="28"/>
          <w:sz w:val="28"/>
          <w:szCs w:val="28"/>
          <w:rtl w:val="true"/>
          <w:lang w:bidi="ar-SA"/>
        </w:rPr>
        <w:t>سوره فَجر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و فرد است ، مطابق این تفسیر خداوند به کل اعداد که از زوج و فرد تشکیل شده است ، سوگند یاد کرده ، اعدادی که همه محاسبات و نظام‌ها بر محور آن می‌چرخد و سراسر عالم هستی را فرامی‌گیرد ، گویی فرموده است قسم به نظم و حساب و در حقیقت مهم‌ترین مطلب در جهان هستی همین مسأله نظم و حساب و عدد است و در زندگی انسان‌ها نیز پایه اصلی را تشکیل می‌دهد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است چراکه همه آن‌ها دارای زوج و قرینی هستند ومنظوراز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هیچ شبیه و نظیر و مانند ندارد ، به علاوه ممکنات همگی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در فلسفه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تنها هستی بی‌انتها و بدون ماهیت ذات پاک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بعضی از روایات معصومین علیهم‌السلام به آن اشاره شده است </w:t>
      </w:r>
      <w:r>
        <w:rPr>
          <w:rFonts w:eastAsia="IRNazanin" w:cs="IRNazanin"/>
          <w:color w:val="111111"/>
          <w:sz w:val="28"/>
          <w:szCs w:val="28"/>
          <w:rtl w:val="true"/>
          <w:lang w:bidi="fa-IR"/>
        </w:rPr>
        <w:t>) .</w:t>
      </w:r>
      <w:r>
        <w:rPr>
          <w:rStyle w:val="FootnoteAnchor"/>
        </w:rPr>
        <w:footnoteReference w:id="3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زوج و فرد ، کلّ مخلوقات</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است که از یک نظر بعضی زوجند و بعضی فرد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نمازهاست که بعضی از نظر تعداد رکعات ، زوج است و بعضی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نیز در روایتی‌از معصومین علیهم‌السلام نقل شده‌است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یا این‌که منظور همان‌نماز شفع و وتراست که در آخر نافله شب خوانده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ماه ذی‌الحجة که حاجیان آماده کوچ به عرفات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زائران خانه خدا در عرفاتند ، یا این‌که منظور از شفع ،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ماه ذی‌الحجه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نیز در روایت معصومین آمده است </w:t>
      </w:r>
      <w:r>
        <w:rPr>
          <w:rFonts w:eastAsia="IRNazanin" w:cs="IRNazanin"/>
          <w:color w:val="111111"/>
          <w:sz w:val="28"/>
          <w:szCs w:val="28"/>
          <w:rtl w:val="true"/>
          <w:lang w:bidi="fa-IR"/>
        </w:rPr>
        <w:t>) .</w:t>
      </w:r>
      <w:r>
        <w:rPr>
          <w:rStyle w:val="FootnoteAnchor"/>
          <w:rtl w:val="true"/>
        </w:rPr>
        <w:footnoteReference w:id="36"/>
      </w:r>
      <w:r>
        <w:rPr>
          <w:rFonts w:ascii="IRNazanin" w:hAnsi="IRNazanin" w:eastAsia="IRNazanin"/>
          <w:color w:val="111111"/>
          <w:sz w:val="28"/>
          <w:sz w:val="28"/>
          <w:szCs w:val="28"/>
          <w:rtl w:val="true"/>
          <w:lang w:bidi="fa-IR"/>
        </w:rPr>
        <w:t xml:space="preserve">عمده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در این دو کلمه برای عموم باشد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همه این</w:t>
      </w:r>
    </w:p>
    <w:p>
      <w:pPr>
        <w:pStyle w:val="BookText"/>
        <w:rPr/>
      </w:pPr>
      <w:r>
        <w:rPr>
          <w:rFonts w:ascii="Amiri" w:hAnsi="Amiri" w:eastAsia="Amiri" w:cs="Amiri"/>
          <w:color w:val="111111"/>
          <w:sz w:val="28"/>
          <w:sz w:val="28"/>
          <w:szCs w:val="28"/>
          <w:rtl w:val="true"/>
          <w:lang w:bidi="ar-SA"/>
        </w:rPr>
        <w:t>سوره فَجر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در آن جمع می‌گردد ، چراکه هرکدام از این تفسیرها و غیر این‌ها بیان مصداقی است از مصداق‌های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هریک به خصوص به معنی انحصار در آن مفهوم نیست ، بلکه از قبیل تطبیق بریک مصداق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در آن‌ها برای عهد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اشاره به زوج و فرد خاصی است ودر این‌جا به تناسب سوگندهای گذشته در معنی از همه مناسب‌تر است نخست این‌که منظور روز عید و روز عرفه باشد که با شب‌های دهگانه آغاز ذی‌الحجّه مناسبت کامل دارد و مهم‌ترین قسمت‌های مناسک حج در آن‌ها انجام می‌شود و یا این‌که نمازهاست به تناسب سوگند به فجر که وقت سحرگاهان و وقت راز و نیاز به درگاه پروردگار است به خصوص این‌که هردو تفسیر در روایاتی که از معصومین علیهم‌السلام نقل شده نیز وارد است</w:t>
      </w:r>
      <w:r>
        <w:rPr>
          <w:rFonts w:eastAsia="IRNazanin" w:cs="IRNazanin"/>
          <w:color w:val="111111"/>
          <w:sz w:val="28"/>
          <w:szCs w:val="28"/>
          <w:rtl w:val="true"/>
          <w:lang w:bidi="fa-IR"/>
        </w:rPr>
        <w:t>.</w:t>
      </w:r>
      <w:bookmarkStart w:id="171" w:name="pg11619_107383"/>
    </w:p>
    <w:p>
      <w:pPr>
        <w:pStyle w:val="BookText"/>
        <w:rPr/>
      </w:pPr>
      <w:bookmarkEnd w:id="171"/>
      <w:r>
        <w:rPr>
          <w:rFonts w:ascii="IRNazanin" w:hAnsi="IRNazanin" w:eastAsia="IRNazanin"/>
          <w:color w:val="111111"/>
          <w:sz w:val="28"/>
          <w:sz w:val="28"/>
          <w:szCs w:val="28"/>
          <w:rtl w:val="true"/>
          <w:lang w:bidi="fa-IR"/>
        </w:rPr>
        <w:t>جزء سی‌ام</w:t>
      </w:r>
    </w:p>
    <w:p>
      <w:pPr>
        <w:pStyle w:val="Heading3"/>
        <w:numPr>
          <w:ilvl w:val="2"/>
          <w:numId w:val="1"/>
        </w:numPr>
        <w:rPr/>
      </w:pPr>
      <w:bookmarkStart w:id="172" w:name="__RefHeading___Toc5608856_73709187"/>
      <w:bookmarkStart w:id="173" w:name="_Toc61"/>
      <w:bookmarkEnd w:id="172"/>
      <w:r>
        <w:rPr>
          <w:rtl w:val="true"/>
        </w:rPr>
        <w:t>شب نشانه عظمت خداست</w:t>
      </w:r>
      <w:bookmarkEnd w:id="1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یَسْرِ</w:t>
      </w:r>
    </w:p>
    <w:p>
      <w:pPr>
        <w:pStyle w:val="BookText"/>
        <w:rPr/>
      </w:pPr>
      <w:r>
        <w:rPr>
          <w:rFonts w:ascii="IRNazanin" w:hAnsi="IRNazanin" w:eastAsia="IRNazanin"/>
          <w:color w:val="111111"/>
          <w:sz w:val="28"/>
          <w:sz w:val="28"/>
          <w:szCs w:val="28"/>
          <w:rtl w:val="true"/>
          <w:lang w:bidi="fa-IR"/>
        </w:rPr>
        <w:t xml:space="preserve">و به شب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پروردگارت در کمین ظالمان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راه رفتن در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 جالبی‌که راه رفتن را به خود شب نسبت داده است ، آن هم راه رفتن در شب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شب موجود زنده‌ای است و دارای حس و حرکت که در تاریکی خود گام برمی‌دارد و به سوی صبحی روشن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قسم به آن تاریکی یادشده که رو به‌سوی روشنایی است ، تاریکی متحرک نه ایستا و ثابت ، تاریکی آن‌گاه وحشتناک است که به صورت ثابت درآید ، اما اگر در آن حرکتی باشد به سوی نور ، پرارزش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شب در این‌جا چیست ، آیا همه شب‌ها است یا شب خاصی ، باز در میان مفسران گفتگو است ، اگر الف و لام آن به معنی</w:t>
      </w:r>
    </w:p>
    <w:p>
      <w:pPr>
        <w:pStyle w:val="BookText"/>
        <w:rPr/>
      </w:pPr>
      <w:r>
        <w:rPr>
          <w:rFonts w:ascii="Amiri" w:hAnsi="Amiri" w:eastAsia="Amiri" w:cs="Amiri"/>
          <w:color w:val="111111"/>
          <w:sz w:val="28"/>
          <w:sz w:val="28"/>
          <w:szCs w:val="28"/>
          <w:rtl w:val="true"/>
          <w:lang w:bidi="ar-SA"/>
        </w:rPr>
        <w:t>سوره فَجر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باشد ، تمام شب‌ها را شامل می‌شود که خود آیتی است از آیات خدا و پدیده‌ای است از پدیده‌های مهم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الف و لام آن عهد باشد ، اشاره به شب معینی است و به تناسب سوگندهای گذشته منظور شب عیدقربان است که حاجیان از عرفات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گذراندن شب را در آن وادی مقدس به هنگام طلوع آفتاب به‌سوی سرزمین‌منا روان‌می‌شوند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در روایاتی‌که از معصومین نقل شده نیز آمده است</w:t>
      </w:r>
      <w:r>
        <w:rPr>
          <w:rFonts w:eastAsia="IRNazanin" w:cs="IRNazanin"/>
          <w:color w:val="111111"/>
          <w:sz w:val="28"/>
          <w:szCs w:val="28"/>
          <w:rtl w:val="true"/>
          <w:lang w:bidi="fa-IR"/>
        </w:rPr>
        <w:t>) .</w:t>
      </w:r>
      <w:r>
        <w:rPr>
          <w:rStyle w:val="FootnoteAnchor"/>
          <w:rtl w:val="true"/>
        </w:rPr>
        <w:footnoteReference w:id="39"/>
      </w:r>
      <w:r>
        <w:rPr>
          <w:rFonts w:ascii="IRNazanin" w:hAnsi="IRNazanin" w:eastAsia="IRNazanin"/>
          <w:color w:val="111111"/>
          <w:sz w:val="28"/>
          <w:sz w:val="28"/>
          <w:szCs w:val="28"/>
          <w:rtl w:val="true"/>
          <w:lang w:bidi="fa-IR"/>
        </w:rPr>
        <w:t>کسانی که از نزدیک منظره آن شب را در عرفات و مشعر دیده‌اند ، می‌دانند که چگونه از هر گوشه و کنار هزاران هزار نفر در حال حرکتند ، گویی احساس می‌کند که شب با تمام وجودش در آن‌جا حرکت می‌کند ، درست است که حجّاج در حرکتند اما این حرکت عمومی به قدری گسترده است که گویی تمام زمین و زمان در حرکت است و این تنها</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وقتی احساس می‌شود که انسان شب عید را در آن سرزمین باشد و معنی این آیه را با چشمان خود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شب به هرمعنی بوده‌باشد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ازآیات عظمت‌الهی است و از موضوعات پراهمیت عالم هستی ، شب حرارت هوا را تعدیل می‌کند و به همه موجودات آرامش می‌بخشد و جوّ آرامی برای راز و نیاز به درگاه خدا فراهم می‌سازد و اما شب عیدقربان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آن نیزاز عجیب‌ترین شب‌های سال درآن وادی مقدس مشعرالحرام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پیوند این قسم‌های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فجر ، شب‌های دهگانه ، زوج ، فرد و شب به هنگامی که حرکت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همه را ناظر به ایام ذی‌الحجّه و مراسم بزرگ حج بدانیم ،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غیراین صورت اشاره به مجموعه‌ای از حوادث مهم عالم تکوین و تشریع شده که نشانه‌هایی هستند از عظمت خداوند و پدیده‌هایی هستند شگفت‌انگیز در عالم هستی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ذلِکَ قَسَمٌ لِذی حِجْرٍ</w:t>
      </w:r>
    </w:p>
    <w:p>
      <w:pPr>
        <w:pStyle w:val="BookText"/>
        <w:rPr/>
      </w:pPr>
      <w:r>
        <w:rPr>
          <w:rFonts w:ascii="Amiri" w:hAnsi="Amiri" w:eastAsia="Amiri" w:cs="Amiri"/>
          <w:color w:val="111111"/>
          <w:sz w:val="28"/>
          <w:sz w:val="28"/>
          <w:szCs w:val="28"/>
          <w:rtl w:val="true"/>
          <w:lang w:bidi="ar-SA"/>
        </w:rPr>
        <w:t>سوره فَجر</w:t>
      </w:r>
    </w:p>
    <w:p>
      <w:pPr>
        <w:pStyle w:val="BookText"/>
        <w:rPr/>
      </w:pPr>
      <w:r>
        <w:rPr>
          <w:rFonts w:ascii="IRNazanin" w:hAnsi="IRNazanin" w:eastAsia="IRNazanin"/>
          <w:color w:val="111111"/>
          <w:sz w:val="28"/>
          <w:sz w:val="28"/>
          <w:szCs w:val="28"/>
          <w:rtl w:val="true"/>
          <w:lang w:bidi="fa-IR"/>
        </w:rPr>
        <w:t>آیا در آن‌چه گفته شد، سوگند مهمی برای صاحبان خرد 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عقل است و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مثلاً گفته می‌شود قاضی فلان‌کس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یعنی او را ازتصرف در اموالش ممنوع ساخت و یا این‌که به اطاق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چون محلی است محفوظ و ممنوع از این‌که دیگران وارد آن شوند و به دامان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به‌خاطر حفظ و منع‌دیگران و از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انسان را از کارهای‌نادرست‌منع‌می‌کند، ازآن‌تعبیر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همان‌گونه‌که خود واژه عقل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لذابه‌طنابی‌که‌بر زانوی‌شتر می‌بندند تا مانع‌حرکت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که این سوگندها به‌خاطر آن‌یادشده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 نخست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پروردگارتو درکمینگاه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قسم‌ها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جواب قسم محذوف است و آیات آینده که سخن از مجازات طغیانگران می‌گوید ، گواه بر آن است و در معنی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آن‌چه گفته شد که ما کفار و طغیانگران را عذاب 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قسم و مقسم به روشن می‌گردد </w:t>
      </w:r>
      <w:r>
        <w:rPr>
          <w:rFonts w:eastAsia="IRNazanin" w:cs="IRNazanin"/>
          <w:color w:val="111111"/>
          <w:sz w:val="28"/>
          <w:szCs w:val="28"/>
          <w:rtl w:val="true"/>
          <w:lang w:bidi="fa-IR"/>
        </w:rPr>
        <w:t>.</w:t>
      </w:r>
      <w:bookmarkStart w:id="174" w:name="pg11619_107387"/>
    </w:p>
    <w:p>
      <w:pPr>
        <w:pStyle w:val="BookText"/>
        <w:rPr/>
      </w:pPr>
      <w:bookmarkEnd w:id="174"/>
      <w:r>
        <w:rPr>
          <w:rFonts w:ascii="IRNazanin" w:hAnsi="IRNazanin" w:eastAsia="IRNazanin"/>
          <w:color w:val="111111"/>
          <w:sz w:val="28"/>
          <w:sz w:val="28"/>
          <w:szCs w:val="28"/>
          <w:rtl w:val="true"/>
          <w:lang w:bidi="fa-IR"/>
        </w:rPr>
        <w:t>جزء سی‌ام</w:t>
      </w:r>
    </w:p>
    <w:p>
      <w:pPr>
        <w:pStyle w:val="Heading3"/>
        <w:numPr>
          <w:ilvl w:val="2"/>
          <w:numId w:val="1"/>
        </w:numPr>
        <w:rPr/>
      </w:pPr>
      <w:bookmarkStart w:id="175" w:name="__RefHeading___Toc5608858_73709187"/>
      <w:bookmarkStart w:id="176" w:name="_Toc62"/>
      <w:bookmarkEnd w:id="175"/>
      <w:r>
        <w:rPr>
          <w:rtl w:val="true"/>
        </w:rPr>
        <w:t>نه‌ازنعمتش‌مغرورباش‌ونه‌ازسلب‌نعمت‌مأیوس</w:t>
      </w:r>
      <w:bookmarkEnd w:id="17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الاِْنْسانُ اِذا مَا ابْتَلیهُ رَبُّهُ فَأَکْرَمَهُ وَ نَعَّمَهُ فَیَقُولُ رَبّیاَکْرَمَنِ</w:t>
      </w:r>
    </w:p>
    <w:p>
      <w:pPr>
        <w:pStyle w:val="BookText"/>
        <w:rPr/>
      </w:pPr>
      <w:r>
        <w:rPr>
          <w:rFonts w:ascii="IRNazanin" w:hAnsi="IRNazanin" w:eastAsia="IRNazanin"/>
          <w:color w:val="111111"/>
          <w:sz w:val="28"/>
          <w:sz w:val="28"/>
          <w:szCs w:val="28"/>
          <w:rtl w:val="true"/>
          <w:lang w:bidi="fa-IR"/>
        </w:rPr>
        <w:t>اما انسان هنگامی‌که خداوند اورا برای آزمایش اکرام می‌کندونعمت‌می‌بخشد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مرا گرامی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نمی‌داند که آزمایش الهی گاه با نعمت است و گاه با انواع بلا ، نه روی آوردن نعمت باید مایه غرور گردد و نه بلاها مایه یأس و نومیدی ولی این انسان کم‌ظرفیت در هر دو حال هدف آزمایش را فراموش می‌کند ، به هنگام روی آوردن نعمت چنان می‌پندارد که مقرب درگاه خدا شده و این نعمت دلیل آن قرب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مَا ابْتَلیهُ فَقَدَرَ عَلَیْهِ رِزْقَهُ فَیَقُولُ رَبّی اَهانَنِ</w:t>
      </w:r>
      <w:bookmarkStart w:id="177" w:name="pg11619_107388"/>
    </w:p>
    <w:p>
      <w:pPr>
        <w:pStyle w:val="BookText"/>
        <w:rPr/>
      </w:pPr>
      <w:bookmarkEnd w:id="177"/>
      <w:r>
        <w:rPr>
          <w:rFonts w:ascii="Amiri" w:hAnsi="Amiri" w:eastAsia="Amiri" w:cs="Amiri"/>
          <w:color w:val="111111"/>
          <w:sz w:val="28"/>
          <w:sz w:val="28"/>
          <w:szCs w:val="28"/>
          <w:rtl w:val="true"/>
          <w:lang w:bidi="ar-SA"/>
        </w:rPr>
        <w:t>سوره فَجر</w:t>
      </w:r>
    </w:p>
    <w:p>
      <w:pPr>
        <w:pStyle w:val="BookText"/>
        <w:rPr/>
      </w:pPr>
      <w:r>
        <w:rPr>
          <w:rFonts w:ascii="IRNazanin" w:hAnsi="IRNazanin" w:eastAsia="IRNazanin"/>
          <w:color w:val="111111"/>
          <w:sz w:val="28"/>
          <w:sz w:val="28"/>
          <w:szCs w:val="28"/>
          <w:rtl w:val="true"/>
          <w:lang w:bidi="fa-IR"/>
        </w:rPr>
        <w:t>و اما هنگامی که برای امتحان روزی را بر او تنگ بگیرد، مأیوس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یأس سر تا پای او را فرامی‌گیرد و از پروردگارش می‌رنجد و ناخشنود می‌شود ، غافل از این‌که این‌ها همه وسایل آزمایش و امتحان او است ، امتحانی که رمز پرورش و تکامل انسان و به دنبال آن سبب استحقاق ثواب و در صورت مخالفت مایه استحقاق عذاب است </w:t>
      </w:r>
      <w:r>
        <w:rPr>
          <w:rFonts w:eastAsia="IRNazanin" w:cs="IRNazanin"/>
          <w:color w:val="111111"/>
          <w:sz w:val="28"/>
          <w:szCs w:val="28"/>
          <w:rtl w:val="true"/>
          <w:lang w:bidi="fa-IR"/>
        </w:rPr>
        <w:t>.</w:t>
      </w:r>
    </w:p>
    <w:p>
      <w:pPr>
        <w:pStyle w:val="Heading3"/>
        <w:numPr>
          <w:ilvl w:val="2"/>
          <w:numId w:val="1"/>
        </w:numPr>
        <w:rPr/>
      </w:pPr>
      <w:bookmarkStart w:id="178" w:name="__RefHeading___Toc5608860_73709187"/>
      <w:bookmarkStart w:id="179" w:name="_Toc63"/>
      <w:bookmarkEnd w:id="178"/>
      <w:r>
        <w:rPr>
          <w:rtl w:val="true"/>
        </w:rPr>
        <w:t>کاهش یا افزایش نعمت‌ها ، امتحان الهی است</w:t>
      </w:r>
      <w:bookmarkEnd w:id="17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هشدار می‌دهد که نه اقبال نعمت دلیل بر تقرّب به خداست و نه ادبار نعمت دلیل بر دوری از حق ، این‌ها مواد مختلف امتحانی است که خداوند طبق حکمتش هر گروهی را به چیزی آزمایش می‌کند ، این انسان‌های کم‌ظرفیتند که گاه مغرور و گاه مأیوس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اَنْعَمْنا عَلَی الاِْنْسانِ اَعْرَضَ وَنَا بِجانِبِهِ وَ اِذا مَسَّهُ الشَّرُّ فَذوُ دُعآءٍ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نعمتی به انسان می‌دهیم ، روی می‌گرداند و با تکبر از حق</w:t>
      </w:r>
      <w:bookmarkStart w:id="180" w:name="pg11619_107389"/>
    </w:p>
    <w:p>
      <w:pPr>
        <w:pStyle w:val="BookText"/>
        <w:rPr/>
      </w:pPr>
      <w:bookmarkEnd w:id="180"/>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دور می‌شود، اما هنگامی که مختصر ناراحتی به او برسد ، پیوسته دعا می‌کند و بی‌تابی 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اَذَقْنَا الاِْنْسانَ مِنّا رَحْمَةً ثُمَّ نَزَعْناها مِنْهُ اِنَّهُ لَیَؤُسٌ 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به انسان رحمتی بچشانیم ، سپس از او بگیریم ، نومید و ناسپاس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آیه علاوه بر این‌که مسأله آزمایش الهی را از طرق مختلف گوشزد می‌کند ، این نتیجه را نیز می‌بخشد که هرگز نباید برخوردار شدن از نعمت‌ها و یا محرومیت از آن را دلیل بر شخصیت و مقام در پیشگاه خداوند و یا دوری از ساحت مقدس او بدانیم ، بلکه معیار همیشه و همه‌جا ایمان و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پیامبرانی که به انواع مصائب در این دنیا گرفتار شدند و در مقابل چه بسیار کفار ستمگری که از انواع نعمت‌ها برخوردار بودند و این است طبیعت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 این آیه اشاره سربسته‌ای به فلسفه بلاها و حوادث دردناک نیز می‌کند و همه آن‌ها را آزمایش الهی می‌داند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 w:name="__RefHeading___Toc5608862_73709187"/>
      <w:bookmarkStart w:id="182" w:name="_Toc64"/>
      <w:bookmarkEnd w:id="181"/>
      <w:r>
        <w:rPr>
          <w:rtl w:val="true"/>
        </w:rPr>
        <w:t>ای صاحب نفس مطمئنه</w:t>
      </w:r>
      <w:bookmarkEnd w:id="182"/>
    </w:p>
    <w:p>
      <w:pPr>
        <w:pStyle w:val="BookText"/>
        <w:rPr/>
      </w:pPr>
      <w:r>
        <w:rPr>
          <w:rFonts w:ascii="Amiri" w:hAnsi="Amiri" w:eastAsia="Amiri" w:cs="Amiri"/>
          <w:color w:val="111111"/>
          <w:sz w:val="28"/>
          <w:sz w:val="28"/>
          <w:szCs w:val="28"/>
          <w:rtl w:val="true"/>
          <w:lang w:bidi="ar-SA"/>
        </w:rPr>
        <w:t>سوره فَجر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اَیَّتُهَا النَّفْسُ الْمُطْمَئِنَّةُ</w:t>
      </w:r>
    </w:p>
    <w:p>
      <w:pPr>
        <w:pStyle w:val="BookText"/>
        <w:rPr/>
      </w:pPr>
      <w:r>
        <w:rPr>
          <w:rFonts w:ascii="IRNazanin" w:hAnsi="IRNazanin" w:eastAsia="IRNazanin"/>
          <w:color w:val="111111"/>
          <w:sz w:val="28"/>
          <w:sz w:val="28"/>
          <w:szCs w:val="28"/>
          <w:rtl w:val="true"/>
          <w:lang w:bidi="fa-IR"/>
        </w:rPr>
        <w:t xml:space="preserve">تو ای روح آرام یافته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اِلی رَبِّکِ راضِیَةً‌مَرْضِیَّةً</w:t>
      </w:r>
    </w:p>
    <w:p>
      <w:pPr>
        <w:pStyle w:val="BookText"/>
        <w:rPr/>
      </w:pPr>
      <w:r>
        <w:rPr>
          <w:rFonts w:ascii="IRNazanin" w:hAnsi="IRNazanin" w:eastAsia="IRNazanin"/>
          <w:color w:val="111111"/>
          <w:sz w:val="28"/>
          <w:sz w:val="28"/>
          <w:szCs w:val="28"/>
          <w:rtl w:val="true"/>
          <w:lang w:bidi="fa-IR"/>
        </w:rPr>
        <w:t>به سوی پروردگارت بازگرد، در حالی‌که هم تو از او خشنودی و هم‌او ازتوخشنود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p>
    <w:p>
      <w:pPr>
        <w:pStyle w:val="BookText"/>
        <w:rPr/>
      </w:pPr>
      <w:r>
        <w:rPr>
          <w:rFonts w:ascii="IRNazanin" w:hAnsi="IRNazanin" w:eastAsia="IRNazanin"/>
          <w:color w:val="111111"/>
          <w:sz w:val="28"/>
          <w:sz w:val="28"/>
          <w:szCs w:val="28"/>
          <w:rtl w:val="true"/>
          <w:lang w:bidi="fa-IR"/>
        </w:rPr>
        <w:t xml:space="preserve">و در سلک بندگانم داخل شو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p>
    <w:p>
      <w:pPr>
        <w:pStyle w:val="BookText"/>
        <w:rPr/>
      </w:pPr>
      <w:r>
        <w:rPr>
          <w:rFonts w:ascii="IRNazanin" w:hAnsi="IRNazanin" w:eastAsia="IRNazanin"/>
          <w:color w:val="111111"/>
          <w:sz w:val="28"/>
          <w:sz w:val="28"/>
          <w:szCs w:val="28"/>
          <w:rtl w:val="true"/>
          <w:lang w:bidi="fa-IR"/>
        </w:rPr>
        <w:t xml:space="preserve">و در بهشتم ورود کن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مؤمنانی که در میان طوفان عظیم آخرت از آرامش کامل برخوردارند ، پرداخته و آن‌ها را با یک دنیا لطف و محبت مخاطب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تعبیرات جالب و دل‌انگیز و روح‌پروری که لطف و صفا و آرامش و اطمینان از آن می‌بارد ، دعوت مستقیم پروردگار برای بازگشت به سوی مالک و مربی</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مصلحشان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که آمیخته با رضایت طرفینی است ، رضایت عاشق و دلداده از معشوق و رضایت محبوب و معبود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به‌دنبال آن تاج افتخار عبودیت را بر سراو نهادن و به لباس بندگی مفتخرش کردن و در سلک خاصان درگاه او را جای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دعوت‌از او برای ورود به‌بهشت که نشان‌می‌دهد میزبان این میهمانی تنها و تنها ذات مقدس اوست ، ̘٘</w:t>
      </w:r>
      <w:r>
        <w:rPr>
          <w:rFonts w:eastAsia="Times New Roman" w:cs="Times New Roman" w:ascii="Times New Roman" w:hAnsi="Times New Roman"/>
          <w:color w:val="111111"/>
          <w:sz w:val="28"/>
          <w:szCs w:val="28"/>
          <w:lang w:val="en-US" w:bidi="en-US"/>
        </w:rPr>
        <w:t>Ƞ</w:t>
      </w:r>
      <w:r>
        <w:rPr>
          <w:rFonts w:ascii="IRNazanin" w:hAnsi="IRNazanin" w:eastAsia="IRNazanin"/>
          <w:color w:val="111111"/>
          <w:sz w:val="28"/>
          <w:sz w:val="28"/>
          <w:szCs w:val="28"/>
          <w:rtl w:val="true"/>
          <w:lang w:bidi="fa-IR"/>
        </w:rPr>
        <w:t xml:space="preserve">دعوتی ، عجب میزبانی و عجب میهمانی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آرامشی است که در پرتو ایمان پیدا و حاصل شده ، چنان که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تنها با ذکر خدا دل‌ها آرام می‌گیرد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نفسی هم اطمینان به نعمت‌های الهی دارد و هم به راه و روشی که برگزیده مطمئن است ، هم در اِقبال و هم در اِدبار دنیا، هم درطوفان‌ها و هم درحوادث و بلاها و از همه بالاتر در آن هول و وحشت واضطراب عظیم قیامت نیز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بازگشت به‌سوی پروردگار، به عقیده جمعی‌از</w:t>
      </w:r>
    </w:p>
    <w:p>
      <w:pPr>
        <w:pStyle w:val="BookText"/>
        <w:rPr/>
      </w:pPr>
      <w:r>
        <w:rPr>
          <w:rFonts w:ascii="Amiri" w:hAnsi="Amiri" w:eastAsia="Amiri" w:cs="Amiri"/>
          <w:color w:val="111111"/>
          <w:sz w:val="28"/>
          <w:sz w:val="28"/>
          <w:szCs w:val="28"/>
          <w:rtl w:val="true"/>
          <w:lang w:bidi="ar-SA"/>
        </w:rPr>
        <w:t>سوره فَجر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ثواب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ولی بهتر آن است که گفته شود بازگشت به سوی خود اوست ، یعنی در جوار قُرب او جای گرفتن ، بازگشتی معنوی و روحانی نه مکانی و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دعوت به بازگشت به سوی پروردگار تنها در قیامت است و یا از لحظه جان دادن و پایان گرفتن عمر ؟ سیاق آیات البته مربوط به قیامت است ، هرچند تعبیر خود این آیه مطلق و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تمام وعده‌های پاداش الهی را بیش از آن‌چه تصور می‌کرد ، قرین واقعیت می‌بیند و آن‌چنان فضل و رحمت الهی شامل حال او می‌گردد که یکپارچه رضا و خشنودی می‌شود و 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که مورد قبول و رضایت دوست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بنده‌ای باچنان اوصاف و بارسیدن به مقام رضا و تسلیم کامل ، حقیقت عبودیت را که گذشتن از همه چیز در طریق معبود است ، دریافته و در سلک بندگان خاص خدا گام نهاده و مسلما جایی جز بهشت برای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تفاسیر آمده است که این</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ولی باتوجه به این‌که این سوره مکی است ، این در حقیقت نوعی تطبیق است نه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روایتی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شده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یارانش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ممکن‌است مؤمن‌از قبض‌روحش ناراضی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سوگند ، هنگامی که فرشته مرگ برای قبض روحش می‌آید، اظهار ناراحتی می‌کند،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آن‌کس‌که محمد صلی‌الله‌علیه‌و‌آله را مبعوث کرده، من بر تو مهربان‌ترم از پدر مهربان، درست چشم‌هایت را بگشا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 می‌کند، رسول خدا صلی‌الله‌علیه‌و‌آله و امیرمؤمنان و فاطمه زهرا علیهاالسلام و حسن و حسین و امامان علیهم‌السلام از ذریه او را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این رسول خدا و امیرمؤمنان و فاطمه و حسن و حسین و امامان علیهم‌السلام دوستان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چشمانش را باز می‌کند و نگاه می‌کند ، ناگهان گوینده‌ای ازسوی پروردگار بزرگ ندامی‌دهد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اَیَّتُهَا النَّفْسُ</w:t>
      </w:r>
    </w:p>
    <w:p>
      <w:pPr>
        <w:pStyle w:val="BookText"/>
        <w:rPr/>
      </w:pPr>
      <w:r>
        <w:rPr>
          <w:rFonts w:ascii="Amiri" w:hAnsi="Amiri" w:eastAsia="Amiri" w:cs="Amiri"/>
          <w:color w:val="111111"/>
          <w:sz w:val="28"/>
          <w:sz w:val="28"/>
          <w:szCs w:val="28"/>
          <w:rtl w:val="true"/>
          <w:lang w:bidi="ar-SA"/>
        </w:rPr>
        <w:t>سوره فَجر</w:t>
      </w:r>
    </w:p>
    <w:p>
      <w:pPr>
        <w:pStyle w:val="BookText"/>
        <w:rPr/>
      </w:pPr>
      <w:r>
        <w:rPr>
          <w:rFonts w:ascii="IRNazanin" w:hAnsi="IRNazanin" w:eastAsia="IRNazanin"/>
          <w:color w:val="111111"/>
          <w:sz w:val="28"/>
          <w:sz w:val="28"/>
          <w:szCs w:val="28"/>
          <w:rtl w:val="true"/>
          <w:lang w:bidi="fa-IR"/>
        </w:rPr>
        <w:t xml:space="preserve">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به محمد و خاندانش اطمینان داشتی ، بازگرد به سوی پروردگارت ، در حالی که تو به ولایت آن‌ها راضی هستی و او با ثوابش ازتو خشنود است ، داخل شو درمیان بندگانم یعنی محمد و اهل بیتش علیهم‌السلام و داخل شو در بهشتم ، در این هنگام چیزی برای انسان محبوب‌تر از آن نیست که هرچه زودتر روحش از تن جدا شود و به این منادی بپیوندد </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چنان آرامشی مفتخر فرما که شایسته این خطاب بزرگ شویم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فَجر</w:t>
      </w:r>
      <w:bookmarkStart w:id="183" w:name="pg11619_107395"/>
    </w:p>
    <w:p>
      <w:pPr>
        <w:pStyle w:val="BookText"/>
        <w:rPr/>
      </w:pPr>
      <w:bookmarkEnd w:id="183"/>
      <w:r>
        <w:rPr>
          <w:rFonts w:ascii="IRNazanin" w:hAnsi="IRNazanin" w:eastAsia="IRNazanin"/>
          <w:color w:val="111111"/>
          <w:sz w:val="28"/>
          <w:sz w:val="28"/>
          <w:szCs w:val="28"/>
          <w:rtl w:val="true"/>
          <w:lang w:bidi="fa-IR"/>
        </w:rPr>
        <w:t>جزء سی‌ام</w:t>
      </w:r>
    </w:p>
    <w:p>
      <w:pPr>
        <w:pStyle w:val="Heading2"/>
        <w:numPr>
          <w:ilvl w:val="1"/>
          <w:numId w:val="1"/>
        </w:numPr>
        <w:rPr/>
      </w:pPr>
      <w:bookmarkStart w:id="184" w:name="__RefHeading___Toc5608864_73709187"/>
      <w:bookmarkStart w:id="185" w:name="_Toc65"/>
      <w:bookmarkEnd w:id="184"/>
      <w:r>
        <w:rPr>
          <w:rtl w:val="true"/>
        </w:rPr>
        <w:t>سوره بَلَد</w:t>
      </w:r>
      <w:bookmarkEnd w:id="185"/>
    </w:p>
    <w:p>
      <w:pPr>
        <w:pStyle w:val="Heading3"/>
        <w:numPr>
          <w:ilvl w:val="2"/>
          <w:numId w:val="1"/>
        </w:numPr>
        <w:rPr/>
      </w:pPr>
      <w:bookmarkStart w:id="186" w:name="__RefHeading___Toc5608866_73709187"/>
      <w:bookmarkStart w:id="187" w:name="_Toc66"/>
      <w:bookmarkEnd w:id="186"/>
      <w:r>
        <w:rPr>
          <w:rtl w:val="true"/>
        </w:rPr>
        <w:t>سوگند به مکّه مکرّمه</w:t>
      </w:r>
      <w:bookmarkEnd w:id="18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اُقْسِمُ بِهذَا الْبَلَدِ</w:t>
      </w:r>
    </w:p>
    <w:p>
      <w:pPr>
        <w:pStyle w:val="BookText"/>
        <w:rPr/>
      </w:pPr>
      <w:r>
        <w:rPr>
          <w:rFonts w:ascii="IRNazanin" w:hAnsi="IRNazanin" w:eastAsia="IRNazanin"/>
          <w:color w:val="111111"/>
          <w:sz w:val="28"/>
          <w:sz w:val="28"/>
          <w:szCs w:val="28"/>
          <w:rtl w:val="true"/>
          <w:lang w:bidi="fa-IR"/>
        </w:rPr>
        <w:t xml:space="preserve">قسم به این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سنت قرآن در بسیاری از موارد بر این است که بیان حقایق بسیار مهم را با سوگندشروع‌می‌کند، سوگندهایی که خود نیز سبب حرکت اندیشه و فکر و عقل انسان است ، سوگندهایی که ارتباط خاصی با همان مطلب موردنظر دارد ، در اینجا نیز برای بیان این واقعیت که زندگی‌انسان‌دردنیاتوأم‌بادرد و رنج‌است، ازسوگندتازه‌ای‌شروع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حِلٌّ بِهذَا الْبَلَدِ</w:t>
      </w:r>
    </w:p>
    <w:p>
      <w:pPr>
        <w:pStyle w:val="BookText"/>
        <w:rPr/>
      </w:pPr>
      <w:r>
        <w:rPr>
          <w:rFonts w:ascii="IRNazanin" w:hAnsi="IRNazanin" w:eastAsia="IRNazanin"/>
          <w:color w:val="111111"/>
          <w:sz w:val="28"/>
          <w:sz w:val="28"/>
          <w:szCs w:val="28"/>
          <w:rtl w:val="true"/>
          <w:lang w:bidi="fa-IR"/>
        </w:rPr>
        <w:t xml:space="preserve">شهری که تو ساکن آن هستی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آیات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نیامده است ، ولی با توجه به</w:t>
      </w:r>
      <w:bookmarkStart w:id="188" w:name="pg11619_107396"/>
    </w:p>
    <w:p>
      <w:pPr>
        <w:pStyle w:val="BookText"/>
        <w:rPr/>
      </w:pPr>
      <w:bookmarkEnd w:id="188"/>
      <w:r>
        <w:rPr>
          <w:rFonts w:ascii="Amiri" w:hAnsi="Amiri" w:eastAsia="Amiri" w:cs="Amiri"/>
          <w:color w:val="111111"/>
          <w:sz w:val="28"/>
          <w:sz w:val="28"/>
          <w:szCs w:val="28"/>
          <w:rtl w:val="true"/>
          <w:lang w:bidi="ar-SA"/>
        </w:rPr>
        <w:t>سوره بَلَد</w:t>
      </w:r>
    </w:p>
    <w:p>
      <w:pPr>
        <w:pStyle w:val="BookText"/>
        <w:rPr/>
      </w:pPr>
      <w:r>
        <w:rPr>
          <w:rFonts w:ascii="IRNazanin" w:hAnsi="IRNazanin" w:eastAsia="IRNazanin"/>
          <w:color w:val="111111"/>
          <w:sz w:val="28"/>
          <w:sz w:val="28"/>
          <w:szCs w:val="28"/>
          <w:rtl w:val="true"/>
          <w:lang w:bidi="fa-IR"/>
        </w:rPr>
        <w:t xml:space="preserve">مکّی بودن سوره از یکسو و اهمیت فوق العاده این شهر مقدس از سوی دیگر ، پیداست که منظور همان مکه است و اجماع مفسران نیز بر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شرافت و عظمت سرزمین مکه ایجاب می‌کند خداوند به آن سوگند یاد نماید، چراکه‌نخستین مرکزتوحید و عبادت‌پروردگاردر اینجا ساخته شده و انبیای بزرگ گِرد این‌خانه طواف کرده‌اند ، ولی این آیه ، مطلب تازه‌ای دربردارد ، می‌گوید این شهر به خاطر وجود پُرفیض و پُربرکت تو چنان‌عظمتی به‌خود گرفته که شایسته این سوگند شده است </w:t>
      </w:r>
      <w:r>
        <w:rPr>
          <w:rFonts w:eastAsia="IRNazanin" w:cs="IRNazanin"/>
          <w:color w:val="111111"/>
          <w:sz w:val="28"/>
          <w:szCs w:val="28"/>
          <w:rtl w:val="true"/>
          <w:lang w:bidi="fa-IR"/>
        </w:rPr>
        <w:t>.</w:t>
      </w:r>
    </w:p>
    <w:p>
      <w:pPr>
        <w:pStyle w:val="Heading3"/>
        <w:numPr>
          <w:ilvl w:val="2"/>
          <w:numId w:val="1"/>
        </w:numPr>
        <w:rPr/>
      </w:pPr>
      <w:bookmarkStart w:id="189" w:name="__RefHeading___Toc5608868_73709187"/>
      <w:bookmarkStart w:id="190" w:name="_Toc67"/>
      <w:bookmarkEnd w:id="189"/>
      <w:r>
        <w:rPr>
          <w:rtl w:val="true"/>
        </w:rPr>
        <w:t>ارزش سرزمین‌ها به ارزش انسان‌های مقیم در آن است</w:t>
      </w:r>
      <w:bookmarkEnd w:id="190"/>
    </w:p>
    <w:p>
      <w:pPr>
        <w:pStyle w:val="BookText"/>
        <w:rPr/>
      </w:pPr>
      <w:r>
        <w:rPr>
          <w:rFonts w:ascii="IRNazanin" w:hAnsi="IRNazanin" w:eastAsia="IRNazanin"/>
          <w:color w:val="111111"/>
          <w:sz w:val="28"/>
          <w:sz w:val="28"/>
          <w:szCs w:val="28"/>
          <w:rtl w:val="true"/>
          <w:lang w:bidi="fa-IR"/>
        </w:rPr>
        <w:t xml:space="preserve">حقیقت این‌است که ارزش سرزمین‌ها به ارزش انسان‌های مقیم در آن است ، مبادا کفار مکه تصورکنند اگر قرآن به این سرزمین قسم یاد می‌کند ، برای وطن آنها و یا کانون بت‌هایشان اهمیت قائل شده است ، نه چنین نیست ، تنها ارزش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سوابق تاریخی خاص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ذیجود بنده خاص خدا محمد صلی‌الله‌علیه‌و‌آله است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 قسم به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و اسماعیل ذبیح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ذبیح است و با توجه به اینکه در آیه قبل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یادشده و می‌دانیم ابراهیم و فرزندش بنیانگذار کعبه و شهر مکه بودند ، این تفسیر بسیار مناسب به‌نظر می‌رسد، خصوصا این‌که عرب جاهلی نیز برای حضرت ابراهیم و فرزندش اهمیت فوق‌العاده‌ای قائل بود و به آنها افتخار می‌کرد و بسیاری از آنها نَسَب خود را به آن دو می‌رساندند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خَلَقْنَاالاِْنْسانَ فیکَبَدٍ</w:t>
      </w:r>
    </w:p>
    <w:p>
      <w:pPr>
        <w:pStyle w:val="BookText"/>
        <w:rPr/>
      </w:pPr>
      <w:r>
        <w:rPr>
          <w:rFonts w:ascii="IRNazanin" w:hAnsi="IRNazanin" w:eastAsia="IRNazanin"/>
          <w:color w:val="111111"/>
          <w:sz w:val="28"/>
          <w:sz w:val="28"/>
          <w:szCs w:val="28"/>
          <w:rtl w:val="true"/>
          <w:lang w:bidi="fa-IR"/>
        </w:rPr>
        <w:t xml:space="preserve">که ماانسان‌را در رنج‌آفریدیم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زندگی‌او مملو از رنجهاست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 مفهوم فعلی آن همان رنج و ناراحتی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از آغاز زندگی حتّی از آن لحظه‌ای که نطفه او در قرارگاه رَحِم واقع می‌شود ، مراحل زیادی از مشکلات و درد و رنج‌ها را طی می‌کند تا متولد شود و بعد از تولد در دوران طفولیت و سپس جوانی و از همه مشکل‌تر دوران پیری ، مواجه با انواع مشقت‌ها و</w:t>
      </w:r>
      <w:bookmarkStart w:id="191" w:name="pg11619_107398"/>
    </w:p>
    <w:p>
      <w:pPr>
        <w:pStyle w:val="BookText"/>
        <w:rPr/>
      </w:pPr>
      <w:bookmarkEnd w:id="191"/>
      <w:r>
        <w:rPr>
          <w:rFonts w:ascii="Amiri" w:hAnsi="Amiri" w:eastAsia="Amiri" w:cs="Amiri"/>
          <w:color w:val="111111"/>
          <w:sz w:val="28"/>
          <w:sz w:val="28"/>
          <w:szCs w:val="28"/>
          <w:rtl w:val="true"/>
          <w:lang w:bidi="ar-SA"/>
        </w:rPr>
        <w:t>سوره بَلَد</w:t>
      </w:r>
    </w:p>
    <w:p>
      <w:pPr>
        <w:pStyle w:val="BookText"/>
        <w:rPr/>
      </w:pPr>
      <w:r>
        <w:rPr>
          <w:rFonts w:ascii="IRNazanin" w:hAnsi="IRNazanin" w:eastAsia="IRNazanin"/>
          <w:color w:val="111111"/>
          <w:sz w:val="28"/>
          <w:sz w:val="28"/>
          <w:szCs w:val="28"/>
          <w:rtl w:val="true"/>
          <w:lang w:bidi="fa-IR"/>
        </w:rPr>
        <w:t xml:space="preserve">رنج‌ها است و این‌است طبیعت زندگی دنیا و انتظار غیر آن داشتن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زندگی انبیاء و اولیاء اللّه نیز نشان می‌دهد که زندگی این‌گلهای سرسبدآفرینش نیز با انواع ناملایمات و درد و رنج‌ها قرین بود ، هنگامی که دنیا برای آنها چنین باشد ، وضع برای دیگران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افراد یا جوامعی را می‌بینیم که به ظاهر درد و رنجی ندارند، بر اثر مطالعات سطحی ما است و لذا وقتی نزدیکتر می‌شویم ، به عمق درد و رنج‌های‌همین صاحبان‌زندگی مرفه آشنا می‌گردیم و یا اینکه برای مدتی‌محدودوزمانی‌استثنائی‌است‌که قانون کلی جهان را بر هم نمی‌زند </w:t>
      </w:r>
      <w:r>
        <w:rPr>
          <w:rFonts w:eastAsia="IRNazanin" w:cs="IRNazanin"/>
          <w:color w:val="111111"/>
          <w:sz w:val="28"/>
          <w:szCs w:val="28"/>
          <w:rtl w:val="true"/>
          <w:lang w:bidi="fa-IR"/>
        </w:rPr>
        <w:t>.</w:t>
      </w:r>
    </w:p>
    <w:p>
      <w:pPr>
        <w:pStyle w:val="Heading3"/>
        <w:numPr>
          <w:ilvl w:val="2"/>
          <w:numId w:val="1"/>
        </w:numPr>
        <w:rPr/>
      </w:pPr>
      <w:bookmarkStart w:id="192" w:name="__RefHeading___Toc5608870_73709187"/>
      <w:bookmarkStart w:id="193" w:name="_Toc68"/>
      <w:bookmarkEnd w:id="192"/>
      <w:r>
        <w:rPr>
          <w:rtl w:val="true"/>
        </w:rPr>
        <w:t>نعمت چشم و زبان و هدایت</w:t>
      </w:r>
      <w:bookmarkEnd w:id="19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نَجْعَلْ لَهُ عَیْنَیْنِ</w:t>
      </w:r>
    </w:p>
    <w:p>
      <w:pPr>
        <w:pStyle w:val="BookText"/>
        <w:rPr/>
      </w:pPr>
      <w:r>
        <w:rPr>
          <w:rFonts w:ascii="IRNazanin" w:hAnsi="IRNazanin" w:eastAsia="IRNazanin"/>
          <w:color w:val="111111"/>
          <w:sz w:val="28"/>
          <w:sz w:val="28"/>
          <w:szCs w:val="28"/>
          <w:rtl w:val="true"/>
          <w:lang w:bidi="fa-IR"/>
        </w:rPr>
        <w:t xml:space="preserve">آیا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قرار ندادیم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وسیله ارتباط انسان با جهان خارج است ، شگفتی‌های چشم به اندازه‌ای است که به راستی انسان را به خضوع در مقابل خالق آن وامی‌دارد ، طبقات هفتگانه چشم که به نامهای صلبیه</w:t>
      </w:r>
      <w:bookmarkStart w:id="194" w:name="pg11619_107399"/>
    </w:p>
    <w:p>
      <w:pPr>
        <w:pStyle w:val="BookText"/>
        <w:rPr/>
      </w:pPr>
      <w:bookmarkEnd w:id="194"/>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مشیمیه ، عنبیه ، جلدیه ، زلالیه ، زجاجیه و شبکیه نامیده شده ، هرکدام ساختمان عجیب و ظریف و شگفت‌انگیزی دارد که قوانین فیزیکی و شیمیایی مربوط به نور و آیینه‌ها به دقیقترین وجهی در آنها رعایت شده ، به طوری که پیشرفته‌ترین دوربین‌های دقیق عکاسی در برابر آن موجود بی‌ارزشی است و به راستی اگر در تمام دنیا جز انسان و در تمام وجود انسان جز چشم چیز دیگری نبود ، مطالعه شگفتی‌هایش برای شناخت علم و قدرت عظیم پروردگار یکتا کافی بود </w:t>
      </w:r>
      <w:r>
        <w:rPr>
          <w:rFonts w:eastAsia="IRNazanin" w:cs="IRNazanin"/>
          <w:color w:val="111111"/>
          <w:sz w:val="28"/>
          <w:szCs w:val="28"/>
          <w:rtl w:val="true"/>
          <w:lang w:bidi="fa-IR"/>
        </w:rPr>
        <w:t>.</w:t>
      </w:r>
    </w:p>
    <w:p>
      <w:pPr>
        <w:pStyle w:val="Heading3"/>
        <w:numPr>
          <w:ilvl w:val="2"/>
          <w:numId w:val="1"/>
        </w:numPr>
        <w:rPr/>
      </w:pPr>
      <w:bookmarkStart w:id="195" w:name="__RefHeading___Toc5608872_73709187"/>
      <w:bookmarkStart w:id="196" w:name="_Toc69"/>
      <w:bookmarkEnd w:id="195"/>
      <w:r>
        <w:rPr>
          <w:rtl w:val="true"/>
        </w:rPr>
        <w:t>شگفتی‌های چشم</w:t>
      </w:r>
      <w:bookmarkEnd w:id="19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را معمولاً به یک دستگاه دوربین عکاسی تشبیه می‌کنند که با عدسی بسیار ظریف خود از صحنه‌های مختلف عکسبرداری می‌کند ، عکسهایی که به جای فیلم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می‌شود و از آنجا به وسیله اعصاب بینایی به مغز منتقل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عکسبرداری فوق‌العاده ظریف و دقیق ، در شبانه‌روز ممکن است هزاران هزار عکس از صحنه‌های مختلف بردارد ولی از جهات زیادی</w:t>
      </w:r>
    </w:p>
    <w:p>
      <w:pPr>
        <w:pStyle w:val="BookText"/>
        <w:rPr/>
      </w:pPr>
      <w:r>
        <w:rPr>
          <w:rFonts w:ascii="Amiri" w:hAnsi="Amiri" w:eastAsia="Amiri" w:cs="Amiri"/>
          <w:color w:val="111111"/>
          <w:sz w:val="28"/>
          <w:sz w:val="28"/>
          <w:szCs w:val="28"/>
          <w:rtl w:val="true"/>
          <w:lang w:bidi="ar-SA"/>
        </w:rPr>
        <w:t>سوره بَلَد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مقایسه حتی با پیشرفته‌ترین دستگاه‌های عکسبرداری و فیلمبرداری نیست ،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دریچه تنظیم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دیافراگم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عضو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خودکار در برابر نور تغییرشکل داده ، در مقابل نور قوی تنگ‌تر و در مقابل نور ضعیف گشادتر می‌شود ، درحالی‌که دستگاه‌های عکاسی‌را باید به وسیله اشخاص تنظیم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عدسی‌چشم برخلاف تمام‌عدسی‌هایی که در دوربین‌های عکاسی دنیا به کار رفته ، دایما تغییر شکل می‌دهد ، به‌طوری‌که گاه قطر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و گاه قطر آن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می‌رسد تا آماده عکسبرداری از صحنه‌های دور و نزدیک شود و این کار به‌وسیله عضلاتی که اطراف عدسی را گرفته‌اند و آن را می‌کشند یا رها می‌کنند ، انجام می‌شود ؛ به‌طوری‌که یک عدسی چشم به تنهایی کار صدهاعدسی‌راانجام‌می‌دهد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این‌دستگاه‌عکاسی‌درچهار جهت مختلف حرکت می‌کند و می‌تواند به کمک عضلات چشم به هر طرف حرکت کرده و فیلمبرداری‌کند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مهم‌دیگر اینجاست که در</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دوربین‌های عکاسی باید فیلمها را عوض کنند و یک حلقه فیلم که تمام شد ، باید حلقه دیگری جای آن بگذارند، اما چشم‌های انسان در تمام طول عمر فیلمبرداری می‌کند بی‌آنکه چیزی از آن عوض شود ، این به‌خاطر آن است که در قسمت شبکیّه چشم که تصویرها روی آن منعکس می‌شود ، دو رقم سلول وجود دارد ؛ سلولهای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ماده بسیار حسّاسی در برابر نور است و با کمترین تابش نور تجزیه می‌شود و امواجی به وجود می‌آورد که به مغز منتقل می‌شود و بعد اثر آن زایل می‌شود و شبکیه مجددا آماده فیلمبرداری جدید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دوربین‌های عکاسی از موادی بسیار محکم ساخته‌شده‌است ولی‌دستگاه‌عکاسی‌چشم به‌قدری ظریف‌و لطیف است که با مختصر چیزی خراش می‌یابد و به همین جهت در محفظه محکم استخوانی قرار گرفته اما در عین ظرافت بسیار از آهن و فولاد پُردوامتر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برای‌فیلمبرداران‌وعکاسان مسأله بسیار مهمی است و برای اینکه تصویرها روشن باشد ، گاهی لازم است</w:t>
      </w:r>
    </w:p>
    <w:p>
      <w:pPr>
        <w:pStyle w:val="BookText"/>
        <w:rPr/>
      </w:pPr>
      <w:r>
        <w:rPr>
          <w:rFonts w:ascii="Amiri" w:hAnsi="Amiri" w:eastAsia="Amiri" w:cs="Amiri"/>
          <w:color w:val="111111"/>
          <w:sz w:val="28"/>
          <w:sz w:val="28"/>
          <w:szCs w:val="28"/>
          <w:rtl w:val="true"/>
          <w:lang w:bidi="ar-SA"/>
        </w:rPr>
        <w:t>سوره بَلَد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ساعت مشغول تنظیم نور و مقدمات آن باشند، درحالی‌که چشم در هر شرایطی از نور قوی و متوسط و ضعیف حتی در تاریکی به شرط آن‌که نور بسیار کمی در آنجا باشد ، عکسبرداری می‌کند و این از عجایب چشم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ما از روشنایی به تاریکی می‌رویم و یا لامپهای برق دفعتا خاموش می‌شود ، در آن لحظه مطلقا چیزی را نمی‌بینیم ولی با گذشتن چند لحظه چشم ما به طور خودکار وضع خود را با آن نور ضعیف تطبیق می‌دهد ، به طوری که وقتی به اطراف خود نگاه می‌کنیم ، تدریجا اشیاء زیادی‌را می‌بینیم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به تاریکی عادت کرد 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زبان ساده اداء می‌شود ، نتیجه مکانیسم بسیار پیچیده‌ای است که در چشم قرار دارد و می‌تواند خود را در زمان بسیار کوتاهی با شرایط جدید تطبیق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معنی به هنگامی که از تاریکی به روشنایی منتقل می‌شویم ، نیز صادق است ، که در آغاز چشم ما تحمل نور قوی را ندارد ولی بعد ازچند لحظه خودرا با آن تطبیق می‌دهد و به اصطلاح عادت می‌کند ، این</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هرگز دردستگاه‌های فیلمبرداری وجودندارد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فیلمبرداری از فضای محدودی می‌توانند فیلم تهیه کنند ، در حالی که چشم انسان تمام نیم‌دایره افق را که در مقابل او قرار دارد ، می‌بیند و به تعبیر دیگر ما تقریبا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دایره اطراف خود را می‌بینیم در حالی که هیچ دستگاه عکاسی چنین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عجیب و جالب‌اینکه دوچشم انسان‌که هرکدام‌دستگاه مستقلّی است ، چنان تنظیم شده که عکسهای حاصل از آنهادرست روی یک نقطه‌می‌افتد، به طوری که اگر کمی این تنظیم به هم بخورد ، انسان با دو چشمش جسم واحدرا دوجسم‌می‌بیند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همان‌گونه‌که‌دراشخاص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مشاهده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دیگر اینکه تمام صحنه‌هایی که چشم از آن عکسبرداری می‌کند ، به طور وارونه روی شبکیه چشم می‌افتد، درحالی‌که‌ماهیچ‌چیزرا وارونه‌نمی‌بینیم، این‌به خاطر عادت کردن چشم و حفظ نسبت اشیاء با یکدیگر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چشم باید دایما مرطوب باشد به‌طوری‌که اگر چند ساعتی خشک شود،</w:t>
      </w:r>
    </w:p>
    <w:p>
      <w:pPr>
        <w:pStyle w:val="BookText"/>
        <w:rPr/>
      </w:pPr>
      <w:r>
        <w:rPr>
          <w:rFonts w:ascii="Amiri" w:hAnsi="Amiri" w:eastAsia="Amiri" w:cs="Amiri"/>
          <w:color w:val="111111"/>
          <w:sz w:val="28"/>
          <w:sz w:val="28"/>
          <w:szCs w:val="28"/>
          <w:rtl w:val="true"/>
          <w:lang w:bidi="ar-SA"/>
        </w:rPr>
        <w:t>سوره بَلَد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شدیدی بر آن وارد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رطوبت دایمی از غده‌های اشک تأمین می‌شود که از یک‌سو وارد چشم شده و از رگهای بسیار باریک و ظریفی که در گوشه چشمان قرار دارد ، بیرون می‌رود و به بینی‌ها منتقل می‌شود و بینی را نیز مرطوب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غده‌های اشک بخشکد ، چشم به خطر می‌افتد و حرکت پلکها غیر ممکن می‌شود و اگر بیش از حد فعالیت کند ، دایما اشک بر صورت جاری می‌شود ، یا اگر راه باریک فاضلاب چشم بسته شود ، باید دایما دستمالی به دست داشته باشیم و آبهای زیادی را از صورت خشک کنیم و چه فاجعه بزرگی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پیچیده‌ای‌است و از بیش‌از ده عنصر تشکیل می‌یابد که درمجموع بهترین و مناسب‌ترین مایع برای نگهداری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عجایب چشم به قدری زیاد است که باید روزها نشست و درباره آن سخن گفت و کتاب‌ها نوشت و با تمام این‌ها ماده اصلی آن‌را که می‌نگریم،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تکه 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در آن سخن پُرمایه‌اش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شگفتا از این انسان که با یک قطعه پیه می‌بیند و با قطعه گوشتی سخن می‌گوید و با استخوانی‌می‌شنود و ازشکافی نفس‌می‌کشد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کارهای بزرگ حیاتی را با وسایل کوچک انجام می‌دهد</w:t>
      </w:r>
      <w:r>
        <w:rPr>
          <w:rFonts w:eastAsia="IRNazanin" w:cs="IRNazanin"/>
          <w:color w:val="111111"/>
          <w:sz w:val="28"/>
          <w:szCs w:val="28"/>
          <w:rtl w:val="true"/>
          <w:lang w:bidi="fa-IR"/>
        </w:rPr>
        <w:t>).</w:t>
      </w:r>
      <w:r>
        <w:rPr>
          <w:rStyle w:val="FootnoteAnchor"/>
          <w:rtl w:val="true"/>
        </w:rPr>
        <w:footnoteReference w:id="41"/>
      </w:r>
      <w:bookmarkStart w:id="197" w:name="pg11619_107405"/>
    </w:p>
    <w:p>
      <w:pPr>
        <w:pStyle w:val="BookText"/>
        <w:rPr/>
      </w:pPr>
      <w:bookmarkEnd w:id="197"/>
      <w:r>
        <w:rPr>
          <w:rFonts w:ascii="IRNazanin" w:hAnsi="IRNazanin" w:eastAsia="IRNazanin"/>
          <w:color w:val="111111"/>
          <w:sz w:val="28"/>
          <w:sz w:val="28"/>
          <w:szCs w:val="28"/>
          <w:rtl w:val="true"/>
          <w:lang w:bidi="fa-IR"/>
        </w:rPr>
        <w:t>جزء سی‌ام</w:t>
      </w:r>
    </w:p>
    <w:p>
      <w:pPr>
        <w:pStyle w:val="Heading3"/>
        <w:numPr>
          <w:ilvl w:val="2"/>
          <w:numId w:val="1"/>
        </w:numPr>
        <w:rPr/>
      </w:pPr>
      <w:bookmarkStart w:id="198" w:name="__RefHeading___Toc5608874_73709187"/>
      <w:bookmarkStart w:id="199" w:name="_Toc70"/>
      <w:bookmarkEnd w:id="198"/>
      <w:r>
        <w:rPr>
          <w:rtl w:val="true"/>
        </w:rPr>
        <w:t>آیا به اهمیت زبان و لب‌های خود توجه کرده‌اید؟</w:t>
      </w:r>
      <w:r>
        <w:rPr>
          <w:rtl w:val="true"/>
        </w:rPr>
        <w:t>!</w:t>
      </w:r>
      <w:bookmarkEnd w:id="1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و یک زبان و دو 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وسیله ارتباط انسان با انسان‌های دیگر و نقل و مبادله اطلاعات و معلومات از قومی به قوم دیگر و از نسلی به نسل دیگر است و اگر این وسیله ارتباطی نبود ، هرگز انسان نمی‌توانست تا این حد در علم و دانش و تمدن مادی و مسایل معنوی ترقی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اکرم صلی‌الله‌علیه‌و‌آله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فرزندان آدم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سوره بَلَد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آدَمَ اِنْ نازِعَکَ لِسانُکَ فیما حَرَّمْتُ عَلَیْکَ فَقَدْ اَعَنْتُکَ عَلَیْهِ بِطِبْقَتَیْنِ فَاطْبِقْ وَ اِنْ نازِعَکَ بَصَرُکَ اِلی بَعْضِ ما حَرَّمْتُ عَلَیْکَ فَقَدْ اَعَنْتُکَ عَلَیْهِ بِطِبْقَتَیْنِ فَاطْبِقْ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 آدم اگر زبانت خواست تو را وادار به حرام کند ، من دو لب را برای جلوگیری از آن در اختیار تو قرار داده‌ام، لب‌را فروبند و اگر چشمت بخواهد تو را به سوی حرام ببرد ، من پلک‌ها را در اختیارتو قرارداده‌ام، آنها را فروبند </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نوبه خوداز اعضاء بسیار شگفت‌انگیز بدن است و وظایف سنگینی بر عهده دارد ، علاوه بر اینکه کمک‌مؤثری در بلع غذا می‌کند ، در جویدن نیز نقش مهمی دارد ، مرتبا لقمه غذا را به زیر چکش دندان‌ها سوق می‌دهد ، اما این کار را به قدری ماهرانه انجام می‌دهد که خود را از ضربات دندان دور نگه می‌دارد ، در حالی که دایما کنار آن و چسبیده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ندرتا هنگام جویدن غذا زبان خود را</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جویده‌ایم و فریاد ما بلند شده و فهمیده‌ایم که اگر آن مهارت در زبان نبود ، چه بر سر ما می‌آمد ؟ درضمن بعد از خوردن غذا ، فضای دهان و دندانها را جاروب و تمیز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ازاین‌کارها مهمتر مسأله سخن گفتن است که با حرکات سریع و منظم و پی‌درپی در جهات ششگانه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خداوند برای حرف زدن وسیله‌ای در اختیار انسانها قرار داده که بسیار آسان و در دسترس همه است ، نه خستگی می‌آورد و نه ملالی حاصل می‌شود و نه هزینه‌ای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عجیبتر مسأله استعداد تکلّم در انسان است که در روح آدمی به ودیعت گذارده و انسان می‌تواند جمله‌بندی‌های زیادی را در بی‌نهایت شکل مختلف برای تعبیر از مقاصد فوق‌العاده متنوع خود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آن مهمتر استعداد وضع لغات مختلفی است که با مطالعه هزاران زبان که در دنیا موجود است ، اهمیت آن آشکار می‌شود ،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لِلّهِ الْواحِدِ الْقَهّار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اولاً نقش مؤثری در تکلّم دارند ، چراکه بسیاری از مقاطع حروف به‌وسیله لبها ادا می‌شود و از این گذشته لبها کمک زیادی به جویدن غذا و حفظ رطوبت دهان و نوشیدن آب می‌کند و اگر نبودند ، مسأله خوردن و آشامیدن انسان و حتی چهره او بر اثر جریان آب دهان به بیرون و عدم قدرت بر اداء بسیاری از حروف ، وضع اسف‌انگیزی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بَلَد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p>
    <w:p>
      <w:pPr>
        <w:pStyle w:val="BookText"/>
        <w:rPr/>
      </w:pPr>
      <w:r>
        <w:rPr>
          <w:rFonts w:ascii="IRNazanin" w:hAnsi="IRNazanin" w:eastAsia="IRNazanin"/>
          <w:color w:val="111111"/>
          <w:sz w:val="28"/>
          <w:sz w:val="28"/>
          <w:szCs w:val="28"/>
          <w:rtl w:val="true"/>
          <w:lang w:bidi="fa-IR"/>
        </w:rPr>
        <w:t xml:space="preserve">و او را به خیر و شرّش هدایت نمودیم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 النَّجْدَیْنِ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از خیر و شر آگاه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علاوه‌براینکه مسأله اختیار و آزادی اراده انسان را بیان می‌کند ،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مرتفع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سرزمین‌های پَست گفته می‌شود ، یابه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کنایه از خیر و شر و مسیر سعادت و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اشاره‌به این است که پیمودن راه خیر ، خالی از مشکلات‌و زحمت و رنج نیست، همان‌گونه که بالارفتن‌از زمین‌های مرتفع مشکلاتی دارد ، حتی پیمودن راه شر نیز مشکلاتی دارد ، چه بهتر که</w:t>
      </w:r>
      <w:bookmarkStart w:id="200" w:name="pg11619_107409"/>
    </w:p>
    <w:p>
      <w:pPr>
        <w:pStyle w:val="BookText"/>
        <w:rPr/>
      </w:pPr>
      <w:bookmarkEnd w:id="200"/>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انسان با سعی و تلاشش راه خیر را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انسان گذارده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آدمی بنگرد پیش‌پای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جمله کوتاه به سه نعمت مهم مادی و یک نعمت بزرگ معنوی که همه از عظیم‌ترین نعمت‌های الهی است ، اشاره نموده است ؛ نعمت چشم‌ها و زبان و لب‌ها از یکسو و نعمت هدایت و معرفت خیر و شرّ از سوی دیگر </w:t>
      </w:r>
      <w:r>
        <w:rPr>
          <w:rFonts w:eastAsia="IRNazanin" w:cs="IRNazanin"/>
          <w:color w:val="111111"/>
          <w:sz w:val="28"/>
          <w:szCs w:val="28"/>
          <w:rtl w:val="true"/>
          <w:lang w:bidi="fa-IR"/>
        </w:rPr>
        <w:t>.</w:t>
      </w:r>
    </w:p>
    <w:p>
      <w:pPr>
        <w:pStyle w:val="Heading3"/>
        <w:numPr>
          <w:ilvl w:val="2"/>
          <w:numId w:val="1"/>
        </w:numPr>
        <w:rPr/>
      </w:pPr>
      <w:bookmarkStart w:id="201" w:name="__RefHeading___Toc5608876_73709187"/>
      <w:bookmarkStart w:id="202" w:name="_Toc71"/>
      <w:bookmarkEnd w:id="201"/>
      <w:r>
        <w:rPr>
          <w:rtl w:val="true"/>
        </w:rPr>
        <w:t xml:space="preserve">هدایت به </w:t>
      </w:r>
      <w:r>
        <w:rPr>
          <w:rtl w:val="true"/>
        </w:rPr>
        <w:t xml:space="preserve">« </w:t>
      </w:r>
      <w:r>
        <w:rPr>
          <w:rtl w:val="true"/>
        </w:rPr>
        <w:t xml:space="preserve">نَجْدَیْن </w:t>
      </w:r>
      <w:r>
        <w:rPr>
          <w:rtl w:val="true"/>
        </w:rPr>
        <w:t>»</w:t>
      </w:r>
      <w:bookmarkEnd w:id="2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به معنی بلندی یا سرزمین بلند است و در اینجامنظور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حدیثی از پیغمبر اکرم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النّاسُ هُما نَجدان ؛ نَجْدُ الْخَیْرِ وَ نَجْدُ الشَّرِّ ، فَما جَعَلَ نَجْدَ الشَّرِّ اَحَبُّ اِلَیْکُمْ مِنْ نَجْدِ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دو سرزمین مرتفع وجوددارد؛ سرزمین‌خیر و سرزمین‌شر و هرگزسرزمین شرنزد شمامحبوبتراز سرزمین‌خیر قرار داده نشده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بدون شک</w:t>
      </w:r>
    </w:p>
    <w:p>
      <w:pPr>
        <w:pStyle w:val="BookText"/>
        <w:rPr/>
      </w:pPr>
      <w:r>
        <w:rPr>
          <w:rFonts w:ascii="Amiri" w:hAnsi="Amiri" w:eastAsia="Amiri" w:cs="Amiri"/>
          <w:color w:val="111111"/>
          <w:sz w:val="28"/>
          <w:sz w:val="28"/>
          <w:szCs w:val="28"/>
          <w:rtl w:val="true"/>
          <w:lang w:bidi="ar-SA"/>
        </w:rPr>
        <w:t>سوره بَلَد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مسؤولیت، بدون شناخت و آگاهی ممکن نیست و خداوند طبق آیه فوق این آگاهی را در اختیار انسان‌ها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از سه طریق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ادراکات عقلی و استدلال، از طریق فطرت و وجدان بدون نیاز به استدلال و از طریق وحی و تعلیمات انبیاء و اوصیاء و آنچه را مورد نیاز بشر در پیمودن مسیر تکامل است، خداوند به یکی از این سه طریق یا در بسیاری از موارد با هر سه طریق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حدیث تصریح شده که پیمودن یکی از این دو راه بر طبع آدمی آسانتر از دیگری نیست و این در حقیقت تصور عمومی را که انسان تمایل بیشتری به شرور دارد و پیمودن راه شر برای او آسانتر است،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اگر تربیت‌های غلط و محیط‌های فاسد نباشد، عشق و علاقه انسان به نیکی‌ها بسیار زیاد است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مورد نیکی‌ها به‌خاطر همین است ، زیرا زمین‌های مرتفع هوای بهتر و جالب‌تری دارند و در مورد شرور، از باب تغلیب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گفته‌اند این تعبیر اشاره به ظهور و بروز و آشکار بودن راه خیر و شر است، همانگونه که یک سرزمین مرتفع کاملاً نمایان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بَلَد</w:t>
      </w:r>
      <w:bookmarkStart w:id="203" w:name="pg11619_107412"/>
    </w:p>
    <w:p>
      <w:pPr>
        <w:pStyle w:val="BookText"/>
        <w:rPr/>
      </w:pPr>
      <w:bookmarkEnd w:id="203"/>
      <w:r>
        <w:rPr>
          <w:rFonts w:ascii="Amiri" w:hAnsi="Amiri" w:eastAsia="Amiri" w:cs="Amiri"/>
          <w:color w:val="111111"/>
          <w:sz w:val="28"/>
          <w:sz w:val="28"/>
          <w:szCs w:val="28"/>
          <w:rtl w:val="true"/>
          <w:lang w:bidi="ar-SA"/>
        </w:rPr>
        <w:t>سوره بَلَد</w:t>
      </w:r>
    </w:p>
    <w:p>
      <w:pPr>
        <w:pStyle w:val="Heading2"/>
        <w:numPr>
          <w:ilvl w:val="1"/>
          <w:numId w:val="1"/>
        </w:numPr>
        <w:rPr/>
      </w:pPr>
      <w:bookmarkStart w:id="204" w:name="__RefHeading___Toc5608878_73709187"/>
      <w:bookmarkStart w:id="205" w:name="_Toc72"/>
      <w:bookmarkEnd w:id="204"/>
      <w:r>
        <w:rPr>
          <w:rtl w:val="true"/>
        </w:rPr>
        <w:t>سوره شَمس</w:t>
      </w:r>
      <w:bookmarkEnd w:id="205"/>
    </w:p>
    <w:p>
      <w:pPr>
        <w:pStyle w:val="Heading3"/>
        <w:numPr>
          <w:ilvl w:val="2"/>
          <w:numId w:val="1"/>
        </w:numPr>
        <w:rPr/>
      </w:pPr>
      <w:bookmarkStart w:id="206" w:name="__RefHeading___Toc5608880_73709187"/>
      <w:bookmarkStart w:id="207" w:name="_Toc73"/>
      <w:bookmarkEnd w:id="206"/>
      <w:r>
        <w:rPr>
          <w:rtl w:val="true"/>
        </w:rPr>
        <w:t>سوره شَمس</w:t>
      </w:r>
      <w:bookmarkEnd w:id="20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ضُحیها</w:t>
      </w:r>
    </w:p>
    <w:p>
      <w:pPr>
        <w:pStyle w:val="BookText"/>
        <w:rPr/>
      </w:pPr>
      <w:r>
        <w:rPr>
          <w:rFonts w:ascii="IRNazanin" w:hAnsi="IRNazanin" w:eastAsia="IRNazanin"/>
          <w:color w:val="111111"/>
          <w:sz w:val="28"/>
          <w:sz w:val="28"/>
          <w:szCs w:val="28"/>
          <w:rtl w:val="true"/>
          <w:lang w:bidi="fa-IR"/>
        </w:rPr>
        <w:t xml:space="preserve">به‌خورشید و گسترش‌نور آن‌سوگند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هنگامی است که خورشید از افق بالا بیاید و نور آن همه‌جا را فراگیرد، سپس به آن موقع از روز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بر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آن است ، چراکه درواقع موجب سلطه نور آفتاب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پی‌درپی و مهمی که در آغاز این سوره آمده ، به یک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و به حساب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است و بیشترین تعداد سوگندهای قرآن را در خود جای داده و به خوبی نشان می‌دهد که مطلب مهمی در اینجا مطرح است ، مطلبی به عظمت آسمانها و زمین و خورشید و ماه ،</w:t>
      </w:r>
      <w:bookmarkStart w:id="208" w:name="pg11619_107413"/>
    </w:p>
    <w:p>
      <w:pPr>
        <w:pStyle w:val="BookText"/>
        <w:rPr/>
      </w:pPr>
      <w:bookmarkEnd w:id="208"/>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مطلبی سرنوشت‌ساز و حیات‌بخش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سازنده‌ترین نقش را در زندگی انسان و تمام موجودات زنده زمینی دارد ، زیرا علاوه بر اینکه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دو از عوامل اصلی زندگی انسان به شمار می‌رود ، منابع دیگر حیاتی نیز از آن مایه می‌گیرند ؛ وزش بادها ، نزول بارانها ، پرورش گیاهان ، حرکت رودخانه‌ها و آبشارها و حتی پدید آمدن منابع انرژی‌زا همچون نفت و زغال‌سنگ هرکدام اگردرست دقت کنیم ، به‌صورتی با نور آفتاب ارتباط دارد، به‌طوری‌که اگر روزی این‌چراغ حیاتبخش خاموش گردد ، تاریکی و سکوت و مرگ همه‌جا را فرا خواهد گرفت </w:t>
      </w:r>
      <w:r>
        <w:rPr>
          <w:rFonts w:eastAsia="IRNazanin" w:cs="IRNazanin"/>
          <w:color w:val="111111"/>
          <w:sz w:val="28"/>
          <w:szCs w:val="28"/>
          <w:rtl w:val="true"/>
          <w:lang w:bidi="fa-IR"/>
        </w:rPr>
        <w:t>.</w:t>
      </w:r>
    </w:p>
    <w:p>
      <w:pPr>
        <w:pStyle w:val="Heading3"/>
        <w:numPr>
          <w:ilvl w:val="2"/>
          <w:numId w:val="1"/>
        </w:numPr>
        <w:rPr/>
      </w:pPr>
      <w:bookmarkStart w:id="209" w:name="__RefHeading___Toc5608882_73709187"/>
      <w:bookmarkStart w:id="210" w:name="_Toc74"/>
      <w:bookmarkEnd w:id="209"/>
      <w:r>
        <w:rPr>
          <w:rtl w:val="true"/>
        </w:rPr>
        <w:t>نقش خورشید در عالم حیات</w:t>
      </w:r>
      <w:bookmarkEnd w:id="21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خورشیدکه مرکزمنظومه شمسی و رهبر و سالارکواکب آن است، برکات و آثارفراوانی به شرح زیر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و تمام موجودات زنده دیگر در درجه اول نیاز به حرارت و نور دارد و این دو ماده حیاتی به‌وسیله این کره عظیم آتشین به طور کاملاً متعادلی تأمین</w:t>
      </w:r>
    </w:p>
    <w:p>
      <w:pPr>
        <w:pStyle w:val="BookText"/>
        <w:rPr/>
      </w:pPr>
      <w:r>
        <w:rPr>
          <w:rFonts w:ascii="Amiri" w:hAnsi="Amiri" w:eastAsia="Amiri" w:cs="Amiri"/>
          <w:color w:val="111111"/>
          <w:sz w:val="28"/>
          <w:sz w:val="28"/>
          <w:szCs w:val="28"/>
          <w:rtl w:val="true"/>
          <w:lang w:bidi="ar-SA"/>
        </w:rPr>
        <w:t>سوره شَمس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تمام‌موادغذایی‌به‌وسیله نورآفتاب تأمین‌می‌شود، حتی موجوداتی که در اعماق دریاها زندگی می‌کنند ، از گیاهانی استفاده می‌کنند که در سطح اقیانوس‌ها در پرتو نور آفتاب و در لابلای امواج آب پرورش می‌یابد و ته‌نشین می‌شود و یا اگر موجودات زنده از یکدیگر تغذیه می‌کنند ، باز غذای گروهی از آنان از گیاهان و نباتات است که بدون نور خورشید پرورش نمی‌یابند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رنگ‌ها ، زیبایی‌ها و جلوه‌هایی که در جهان طبیعت می‌بینیم ، به نوعی با تابش آفتاب ارتباط دارد و این معنی در علوم مختلف مخصوصا فیزیک ثابت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باران‌های‌حیاتبخش‌ازابرهافرومی‌ریزند و ابرهاهمان بخاراتی هستند که از تابش خورشید برصفحه اقیانوس‌ها به وجود می‌آیند ، بنابراین تمام منابع آب که از باران تغذیه می‌شوند ، اعم از نهرها ، چشمه‌ها ، قنات‌ها و چاه‌های عمیق از برکات نور آفتاب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بادهاکه وظیفه تعدیل هوا و جابجا کردن ابرها و تلقیح نباتات و منتقل ساختن گرما و سرما از مناطق گرم به سرد و از مناطق سرد به گرم</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را بر عهده دارند ، بر اثر تابش نور آفتاب و تغییر درجه حرارت مناطق مختلف روی زمین به وجود می‌آیند و به این ترتیب آنها نیز از آفتاب مایه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منابع انرژی‌زا اعم از آبشارها ، سدهای عظیمی که در مناطق کوهستانی ایجاد می‌کنند ، منابع نفت و معادن زغال سنگ ، همه آنها به نوعی با آفتاب ارتباط دارند که اگر او نبود ، هیچ یک از این منابع وجود نداشت و تمام حرکت‌ها در صفحه زمین مبدل به سکون می‌شد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نظام منظومه شمسی به خاطر تعادل جاذبه و دافعه‌ای است که میان کره آفتاب از یکسو و سیاراتی که دور آن می‌گردند ، از سوی دیگر وجود دارد و به این ترتیب خورشید نقش بسیارمهمی در نگهداری این سیارات در مدارات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سخنان استفاده می‌کنیم که اگر خداوند نخستین سوگند را از خورشید شروع کرده ، چه دلیلی داشته است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اِذا تَلیها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ماه در آن هنگام که بعد از آن درآید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ascii="IRNazanin" w:hAnsi="IRNazanin" w:eastAsia="IRNazanin"/>
          <w:color w:val="111111"/>
          <w:sz w:val="28"/>
          <w:sz w:val="28"/>
          <w:szCs w:val="28"/>
          <w:rtl w:val="true"/>
          <w:lang w:bidi="fa-IR"/>
        </w:rPr>
        <w:t>این‌تعبیر اشاره به ماه در موقع بدر کامل یعنی شب چهارده است و چون‌از هر زمان جالب‌تر و پرشکوه‌تر است، به آن سوگند یاد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اِذا جَلّیها</w:t>
      </w:r>
    </w:p>
    <w:p>
      <w:pPr>
        <w:pStyle w:val="BookText"/>
        <w:rPr/>
      </w:pPr>
      <w:r>
        <w:rPr>
          <w:rFonts w:ascii="IRNazanin" w:hAnsi="IRNazanin" w:eastAsia="IRNazanin"/>
          <w:color w:val="111111"/>
          <w:sz w:val="28"/>
          <w:sz w:val="28"/>
          <w:szCs w:val="28"/>
          <w:rtl w:val="true"/>
          <w:lang w:bidi="fa-IR"/>
        </w:rPr>
        <w:t xml:space="preserve">و به روز هنگامی‌که صفحه زمین را روشن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پدیده مهم آسمانی به خاطر تأثیر فوق‌العاده آن در زندگی بشر و تمام موجودات زنده است ، چراکه روز رمز حرکت و جنبش و حیات است و تمام تلاش‌ها و کوشش‌های زندگی معمولاً در روشنایی روز صورت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یَغْشیها</w:t>
      </w:r>
    </w:p>
    <w:p>
      <w:pPr>
        <w:pStyle w:val="BookText"/>
        <w:rPr/>
      </w:pPr>
      <w:r>
        <w:rPr>
          <w:rFonts w:ascii="IRNazanin" w:hAnsi="IRNazanin" w:eastAsia="IRNazanin"/>
          <w:color w:val="111111"/>
          <w:sz w:val="28"/>
          <w:sz w:val="28"/>
          <w:szCs w:val="28"/>
          <w:rtl w:val="true"/>
          <w:lang w:bidi="fa-IR"/>
        </w:rPr>
        <w:t xml:space="preserve">و قسم به شب آن هنگام که صفحه زمین را بپوشاند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با تمام برکات و آثارش ، که از یکسو حرارت آفتاب روز را تعدیل می‌کند و از سوی دیگر مایه آرامش و استراحت همه موجودات زنده است ، که اگر تاریکی شب نبود و آفتاب پیوسته می‌تابید ، آرامشی</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وجود نداشت ، زیرا حرارت سوزان آفتاب همه چیز را نابود می‌کرد حتی اگر نظام شب و روز برخلاف وضع کنونی بود ، همین مشکل پیش می‌آمد ، چنانکه در کره ماه که شبهایش معادل دو هفته کره زمین است و روزهایش نیز معادل دو هفته ، در وسط روز حرارت به حدود سیصد درجه سانتیگراد می‌رسد که هیچ موجود زنده‌ای که ما می‌شناسیم ، در آن شرایط باقی نمی‌ماند و در وسط شب مقدار زیادی زیر صفر می‌رود که اگر در آنجا موجود زنده‌ای باشد ، حتما یخ می‌زند و نابود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بَنیها</w:t>
      </w:r>
    </w:p>
    <w:p>
      <w:pPr>
        <w:pStyle w:val="BookText"/>
        <w:rPr/>
      </w:pPr>
      <w:r>
        <w:rPr>
          <w:rFonts w:ascii="IRNazanin" w:hAnsi="IRNazanin" w:eastAsia="IRNazanin"/>
          <w:color w:val="111111"/>
          <w:sz w:val="28"/>
          <w:sz w:val="28"/>
          <w:szCs w:val="28"/>
          <w:rtl w:val="true"/>
          <w:lang w:bidi="fa-IR"/>
        </w:rPr>
        <w:t xml:space="preserve">و قسم به آسمان و کسی‌که آسمان را بنا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خلقت آسمان با آن عظمت خیره کننده از شگفتی‌های بزرگ خلقت است و بناء و پیدایش این‌همه کواکب و اجرام آسمانی و نظامات‌حاکم بر آنها شگفتی دیگر و از آن مهمتر خالق این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وَ ما طَحیها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به زمین و کسی که آن را گسترانیده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دورکردن و از میان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اولاً زمین در آغاز در زیر آب غرق بود ، تدریجا آبها در گودالهای زمین قرارگرفت و خشکی‌ها سربرآورد و گسترده شد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تمام شگفتی‌ها ؛ کوه‌ها ، دریاها ، دره‌ها ، جنگل‌ها ، چشمه‌ها ، رودخانه‌ها ، معادن و منابع گرانبهایش ، که هر کدام به تنهایی آیتی است از آیات حق و نشانه‌ای است از نشانه‌های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برتر و بالاتر خالق این زمین و کسی که آن را گسترانیده است ،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درآغاز به‌صورت پستی‌ها و بلندی‌ها با شیب‌های تند و غیرقابل سکونتی بود، باران‌های سیلابی مداوم باریدند ، ارتفاعات زمین را شستند و در دره‌ها گستردند و تدریجا زمین‌های مسطح و قابل استفاده برای زندگی انسان و کشت و زرع به وجود آمد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سَوّیها</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و سوگند به نفْس‌آدمی و آنکس که آنرا منظم ساخته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روح انسان است یا جسم و روح هردو، مفسران احتمالات گوناگونی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تعدیل قوای روحی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ازحواس ظاهرگرفته تا نیروی ادراک ، حافظه ، انتقال ، تخیل ، ابتکار ، عشق ، اراده ، تصمیم و مانند آن در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باشد، تمام شگفتی‌های نظامات بدن و دستگاه‌های مختلف آن را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مورد بحث قرار گرفته ،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نفس به هر دو معنی در قرآن مجید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الاَْنْفُسَ حینَ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 که موسی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رَبِّ اِنّی قَتَلْتُ مِنْهُمْ نَفْسا فَاَخافُ اَنْ</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ascii="IRNazanin" w:hAnsi="IRNazanin" w:eastAsia="IRNazanin"/>
          <w:color w:val="111111"/>
          <w:sz w:val="28"/>
          <w:sz w:val="28"/>
          <w:szCs w:val="28"/>
          <w:rtl w:val="true"/>
          <w:lang w:bidi="fa-IR"/>
        </w:rPr>
        <w:t xml:space="preserve">یَقْتُلُونِ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کشته‌ام ، می‌ترسم مرا به قتل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ولی‌در اینجا مناسب این‌است که‌هردوراشامل شود،چراکه‌شگفتی‌های‌قدرت‌خداوندهم درجسم است و هم در جان و اختصاص به یکی از این 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نکره ذکر شده است که می‌تواند اشاره به عظمت و اهمیت نفس آدمی باشد ، عظمتی مافوق تصور و آمیخته با ابهام که آن را به صورت یک موجود ناشناخته معرفی می‌کند ، همان‌گونه که بعضی از بزرگترین دانشمندان امروز از انسان به همین عنوان تعبیر کرده و انسان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انسانی که عصاره عالم خلقت و چکیده‌جهان مُلک و ملکوت و گل‌سرسبد عالم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خلقت بدیع که مملو از شگفتی‌ها و اسرار است ، آن قدر اهمیت دارد که خداوند به خودش و خالق آن یکجا قسم یاد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ُورَها وَ تَقْویها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الهام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 یا نوشیدن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معنی القاء مطلبی از سوی پروردگار در روح و جان آدمی آمده است ، گویی روح انسان آن مطلب را با تمام وجودش می‌نوشد و می‌بلعد و گاه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ولی بعضی از مفسرین معتقدند که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شخصی که به او الهام می‌شود ، نمی‌فهمد مطلب را از کجا به دست آورده ، درحالی‌که هنگام وحی ، می‌داندکه ازکجا و به چه وسیله به او رسیده‌است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سپیده صبح پرده شب را می‌شکافد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نیز از آنجا که ارتکاب گناهان پرده دیانت را می‌شکافد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این‌است که انسان خود را از زشتی‌ها و بدی‌ها و آلودگی‌ها و گناهان نگهدارد و برکنار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هنگامی‌که خلقت انسان تکمیل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تحقق یافت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تعلیم داد و به این ترتیب موجودی شد از نظر آفرینش مجموعه‌ای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تعلیمات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بر فجور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وجودی است که می‌تواند در قوس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قوس نزولی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درنده نیز منحط‌تر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این منوط به آن است‌که با اراده و گزینش خویش کدام مسیررا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خداوند آنچنان قدرت تشخیص و عقل و وجدان بیدار، به انسان داده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اَفْلَحَ مَنْ زَکّیها</w:t>
      </w:r>
    </w:p>
    <w:p>
      <w:pPr>
        <w:pStyle w:val="BookText"/>
        <w:rPr/>
      </w:pPr>
      <w:r>
        <w:rPr>
          <w:rFonts w:ascii="IRNazanin" w:hAnsi="IRNazanin" w:eastAsia="IRNazanin"/>
          <w:color w:val="111111"/>
          <w:sz w:val="28"/>
          <w:sz w:val="28"/>
          <w:szCs w:val="28"/>
          <w:rtl w:val="true"/>
          <w:lang w:bidi="fa-IR"/>
        </w:rPr>
        <w:t>که هرکس نفْس خود را تزکیه کرده ، رستگار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زکات نیز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در روایتی از علی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تَنْقُصُهُ‌النَّفَقَةَ وَالْعِلْمُ یَزْکُوا عَلَی الاِْنْفاقِ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انفاق</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نقصان می‌یابد ، ولی علم با انفاق نمو می‌کند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سپس این واژه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و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شاید به این مناسبت‌که پاکسازی از آلودگیها سبب رشد و نمو است و در آیه مورد بحث هر دو معنی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رستگاری از آنِ کسی است که نفْس خویش را تربیت کند و رشد و نمو دهد و از آلودگی به خُلق و خوی شیطانی و گناه و عصیان و کفر پاک سازد و در حقیقت مسأله اصلی زندگی انسان نیز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اگر باشد، سعادتمند است و الاّ بدبخت 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رسول خدا صلی‌الله‌علیه‌و‌آله هنگامی‌که این آیه را تلاوت می‌فرمودند ، توقف می‌کردند و چنین دعا می‌نمودند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آتِ نَفْسی تَقْواها ، اَنْتَ وَلِیُّها وَ مَولاها وَ زَکِّها اَنْتَ خَیْرُ مَنْ زَکّاها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به‌نفس من تقوایش رامرحمت کن، تو ولی و مولای آن هستی و آن‌را تزکیه فرما که تو بهترین تزکیه‌کنندگانی </w:t>
      </w:r>
      <w:r>
        <w:rPr>
          <w:rFonts w:eastAsia="IRNazanin" w:cs="IRNazanin"/>
          <w:color w:val="111111"/>
          <w:sz w:val="28"/>
          <w:szCs w:val="28"/>
          <w:rtl w:val="true"/>
          <w:lang w:bidi="fa-IR"/>
        </w:rPr>
        <w:t xml:space="preserve">» . </w:t>
      </w:r>
      <w:r>
        <w:rPr>
          <w:rStyle w:val="FootnoteAnchor"/>
          <w:rtl w:val="true"/>
        </w:rPr>
        <w:footnoteReference w:id="45"/>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ascii="IRNazanin" w:hAnsi="IRNazanin" w:eastAsia="IRNazanin"/>
          <w:color w:val="111111"/>
          <w:sz w:val="28"/>
          <w:sz w:val="28"/>
          <w:szCs w:val="28"/>
          <w:rtl w:val="true"/>
          <w:lang w:bidi="fa-IR"/>
        </w:rPr>
        <w:t xml:space="preserve">سخن نشان می‌دهد که پیمودن این راه پر پیچ و خم و گذشتن از این گردنه صعب‌العبور حتی برای پیامبر صلی‌الله‌علیه‌و‌آله جُز به توفیق الهی ممکن‌نیست، یعنی با گامهایی‌از سوی‌بندگان و تأییداتی‌از سوی‌خداوند و لذا درحدیث دیگری از همان حضرت صلی‌الله‌علیه‌و‌آله می‌خوانیم که در تفسیر این دو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 شد نفسی که خدا او را تزکیه کرده و نومید و محروم گشت نفسی که خدا او را از هر خیر محروم نموده است </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دَسّها</w:t>
      </w:r>
    </w:p>
    <w:p>
      <w:pPr>
        <w:pStyle w:val="BookText"/>
        <w:rPr/>
      </w:pPr>
      <w:r>
        <w:rPr>
          <w:rFonts w:ascii="IRNazanin" w:hAnsi="IRNazanin" w:eastAsia="IRNazanin"/>
          <w:color w:val="111111"/>
          <w:sz w:val="28"/>
          <w:sz w:val="28"/>
          <w:szCs w:val="28"/>
          <w:rtl w:val="true"/>
          <w:lang w:bidi="fa-IR"/>
        </w:rPr>
        <w:t xml:space="preserve">و آن‌کس که نفْس خویش‌رابا معصیت وگناه آلوده ساخته، نومید و محروم گشته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 به مطلوب و محروم شدن و زیانکار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چیزی توأم 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چنانکه قرآن مجید درباره عرب جاهلی و زنده به گور کردن دختران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یَدُسُّهُ فِی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کراهت و نفرت در خاک پنهان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مخفیانه زیانبار گفته می‌شود </w:t>
      </w:r>
      <w:r>
        <w:rPr>
          <w:rFonts w:eastAsia="IRNazanin" w:cs="IRNazanin"/>
          <w:color w:val="111111"/>
          <w:sz w:val="28"/>
          <w:szCs w:val="28"/>
          <w:rtl w:val="true"/>
          <w:lang w:bidi="fa-IR"/>
        </w:rPr>
        <w:t>.</w:t>
      </w:r>
      <w:bookmarkStart w:id="211" w:name="pg11619_107425"/>
    </w:p>
    <w:p>
      <w:pPr>
        <w:pStyle w:val="BookText"/>
        <w:rPr/>
      </w:pPr>
      <w:bookmarkEnd w:id="211"/>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این تعبیر کنایه از فسق و گناه است چراکه اهل تقوی و صلاح ، خود را آشکار می‌سازند درحالی‌که افراد آلوده و گنهکار خود را پنهان می‌دارند ، چنانکه نقل شده است سخاوتمندان عرب خیمه‌های خود را در نقاط مرتفع می‌زدند و شبها آتش روشن می‌کردند تا نیازمندان در طول شب و روز به سراغشان بروند و مورد محبت آنها واقع شوند ، ولی افراد بخیل و لئیم در زمین‌های پست خیمه برپا می‌کردند تا کسی به سراغ آنان نیاید </w:t>
      </w:r>
      <w:r>
        <w:rPr>
          <w:rFonts w:eastAsia="IRNazanin" w:cs="IRNazanin"/>
          <w:color w:val="111111"/>
          <w:sz w:val="28"/>
          <w:szCs w:val="28"/>
          <w:rtl w:val="true"/>
          <w:lang w:bidi="fa-IR"/>
        </w:rPr>
        <w:t>.</w:t>
      </w:r>
    </w:p>
    <w:p>
      <w:pPr>
        <w:pStyle w:val="Heading3"/>
        <w:numPr>
          <w:ilvl w:val="2"/>
          <w:numId w:val="1"/>
        </w:numPr>
        <w:rPr/>
      </w:pPr>
      <w:bookmarkStart w:id="212" w:name="__RefHeading___Toc5608884_73709187"/>
      <w:bookmarkStart w:id="213" w:name="_Toc75"/>
      <w:bookmarkEnd w:id="212"/>
      <w:r>
        <w:rPr>
          <w:rtl w:val="true"/>
        </w:rPr>
        <w:t>ارتباط سوگندهای قرآن با نتیجه آن</w:t>
      </w:r>
      <w:bookmarkEnd w:id="2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رابطه‌ای میان این سوگندهای یازده‌گانه و بسیار مهم با حقیقتی که به خاطر آن سوگند یادشده، وجود دارد؟ به نظر می‌رسد که هدف بیان این حقیقت از سوی خداوند بزرگ که من تمام وسایل مادی و معنوی را برای سعادت و خوشبختی شما انسانها فراهم ساخته‌ام ، از یکسو با نور آفتاب و ماه صحنه زندگی شما را روشن و پربار نموده و نظام روز و شب و حرکت و سکون شما را تنظیم کرده و زمین را برای زندگی شما از هر جهت آماده ساخته‌ام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شَمس</w:t>
      </w:r>
    </w:p>
    <w:p>
      <w:pPr>
        <w:pStyle w:val="BookText"/>
        <w:rPr/>
      </w:pPr>
      <w:r>
        <w:rPr>
          <w:rFonts w:ascii="IRNazanin" w:hAnsi="IRNazanin" w:eastAsia="IRNazanin"/>
          <w:color w:val="111111"/>
          <w:sz w:val="28"/>
          <w:sz w:val="28"/>
          <w:szCs w:val="28"/>
          <w:rtl w:val="true"/>
          <w:lang w:bidi="fa-IR"/>
        </w:rPr>
        <w:t>از سوی دیگر روح شما را با تمام استعدادهای لازم آفریده‌ام، وجدان بیدار به شما داده و حُسن و قبح امور را به شما الهام کرده‌ام ، بنابراین هیچ کمبودی برای پیمودن راه سعادت ندارید ، با این حال چگونه نفس خویش را تزکیه نمی‌کنید و تسلیم دسیسه‌های شیطانی‌می‌شوید؟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شَمس</w:t>
      </w:r>
      <w:bookmarkStart w:id="214" w:name="pg11619_107427"/>
    </w:p>
    <w:p>
      <w:pPr>
        <w:pStyle w:val="BookText"/>
        <w:rPr/>
      </w:pPr>
      <w:bookmarkEnd w:id="214"/>
      <w:r>
        <w:rPr>
          <w:rFonts w:ascii="IRNazanin" w:hAnsi="IRNazanin" w:eastAsia="IRNazanin"/>
          <w:color w:val="111111"/>
          <w:sz w:val="28"/>
          <w:sz w:val="28"/>
          <w:szCs w:val="28"/>
          <w:rtl w:val="true"/>
          <w:lang w:bidi="fa-IR"/>
        </w:rPr>
        <w:t>جزء سی‌ام</w:t>
      </w:r>
    </w:p>
    <w:p>
      <w:pPr>
        <w:pStyle w:val="Heading2"/>
        <w:numPr>
          <w:ilvl w:val="1"/>
          <w:numId w:val="1"/>
        </w:numPr>
        <w:rPr/>
      </w:pPr>
      <w:bookmarkStart w:id="215" w:name="__RefHeading___Toc5608886_73709187"/>
      <w:bookmarkStart w:id="216" w:name="_Toc76"/>
      <w:bookmarkEnd w:id="215"/>
      <w:r>
        <w:rPr>
          <w:rtl w:val="true"/>
        </w:rPr>
        <w:t>سوره لَیل</w:t>
      </w:r>
      <w:bookmarkEnd w:id="2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یَغْشی</w:t>
      </w:r>
    </w:p>
    <w:p>
      <w:pPr>
        <w:pStyle w:val="BookText"/>
        <w:rPr/>
      </w:pPr>
      <w:r>
        <w:rPr>
          <w:rFonts w:ascii="IRNazanin" w:hAnsi="IRNazanin" w:eastAsia="IRNazanin"/>
          <w:color w:val="111111"/>
          <w:sz w:val="28"/>
          <w:sz w:val="28"/>
          <w:szCs w:val="28"/>
          <w:rtl w:val="true"/>
          <w:lang w:bidi="fa-IR"/>
        </w:rPr>
        <w:t>قسم به‌شب در آن‌هنگام‌که جهان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آن باشد که تاریکی شب همچون پرده‌ای بر نیمی از کره زمین می‌افتد و آن را زیر پوشش خود قرار می‌دهد و یا به خاطر اینکه چهره روز یا چهره آفتاب عالمتاب با فرا رسیدن آن پوشانده می‌شود و به هر حال اشاره‌ای است به اهمیت شب و نقش مؤثر آن در زندگی انسانها ، از تعدیل حرارت آفتاب گرفته تا مسأله آرامش و سکون همه موجودات زنده در پرتو آن و نیز عبادت شب‌زنده‌داران بیداردل و آگاه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اِذا تَجَلّی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به روز هنگامی که تجلی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لَیل</w:t>
      </w:r>
    </w:p>
    <w:p>
      <w:pPr>
        <w:pStyle w:val="BookText"/>
        <w:rPr/>
      </w:pPr>
      <w:r>
        <w:rPr>
          <w:rFonts w:ascii="IRNazanin" w:hAnsi="IRNazanin" w:eastAsia="IRNazanin"/>
          <w:color w:val="111111"/>
          <w:sz w:val="28"/>
          <w:sz w:val="28"/>
          <w:szCs w:val="28"/>
          <w:rtl w:val="true"/>
          <w:lang w:bidi="fa-IR"/>
        </w:rPr>
        <w:t xml:space="preserve">و این از آن لحظه‌ای است که سپیده صبح پرده ظلمانی شب را می‌شکافد و تاریکی‌ها را به عقب می‌راند و بر تمام پهنه آسمان حاکم می‌شود و همه چیز را غرق نور و روشنایی می‌کند ، همان نوری که رمز حرکت و حیات و مایه پرورش تمام موجودات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زیاد بر مسأله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آنها در زندگی بشر توجه داده شده ، چراکه دو نعمت بزرگ دایمی و دو آیت از آیات مهم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خَلَقَ‌الذَّکَرَ وَالاُْنْثی</w:t>
      </w:r>
    </w:p>
    <w:p>
      <w:pPr>
        <w:pStyle w:val="BookText"/>
        <w:rPr/>
      </w:pPr>
      <w:r>
        <w:rPr>
          <w:rFonts w:ascii="IRNazanin" w:hAnsi="IRNazanin" w:eastAsia="IRNazanin"/>
          <w:color w:val="111111"/>
          <w:sz w:val="28"/>
          <w:sz w:val="28"/>
          <w:szCs w:val="28"/>
          <w:rtl w:val="true"/>
          <w:lang w:bidi="fa-IR"/>
        </w:rPr>
        <w:t xml:space="preserve">و قسم به آن کس که جنس مذکر و مؤنث را آفرید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دو جنس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دگرگونی‌هایی که از لحظه انعقاد نطفه تا هنگام تولد ، رخ می‌دهد و ویژگی‌هایی که هر یک از دو جنس به تناسب فعالیت‌ها و برنامه‌هایشان دارند و اسرار فراوانی که در مفهوم جنسیت نهفته است ، همه نشانه‌ها و آیاتی است از جهان بزرگ آفرینش که از طریق آن می‌توان به عظمت آفریننده آن واقف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سَعْیَکُمْ لَشَتّی</w:t>
      </w:r>
    </w:p>
    <w:p>
      <w:pPr>
        <w:pStyle w:val="BookText"/>
        <w:rPr/>
      </w:pPr>
      <w:r>
        <w:rPr>
          <w:rFonts w:ascii="IRNazanin" w:hAnsi="IRNazanin" w:eastAsia="IRNazanin"/>
          <w:color w:val="111111"/>
          <w:sz w:val="28"/>
          <w:sz w:val="28"/>
          <w:szCs w:val="28"/>
          <w:rtl w:val="true"/>
          <w:lang w:bidi="fa-IR"/>
        </w:rPr>
        <w:t xml:space="preserve">که سعی و تلاش‌شمامختلف‌است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پراکنده‌کردن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ودراینجا اشاره به تفاوت کوششهای مردم ازنظر کیفیت و هدف‌گیری و نتیجه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هدف نهایی سوگندهای آیات قبل است و اشاره به این دارد که شما به هر حال در زندگی آرام نخواهید گرفت و حتما به سعی و تلاش دست می‌زنید و نیروهای خداداد که سرمایه‌های وجودتان است ، در مسیری خرج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سعی و تلاش شما در کدام مسیر ، به کدام سمت و دارای کدام نتیجه است؟ نکند تمام‌سرمایه‌ها و استعدادهای خود را به بهای اندکی بفروشید و یا بیهوده به هدر 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اَعْطی وَ اتَّقی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آن‌کس‌که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کند و پرهیزگاری پیش‌گیرد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لَیل</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انفاق در راه خدا و کمک به نیازمندان است و تأکید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ممکن است اشاره به لزوم داشتن نیّت پاک و خالص به هنگام انفاق و تهیه اموال از راه مشروع و خالی بودن از هرگونه منّت و اذیت و آزار باشد ، زیرا مجموعه این اوصاف در عنوان تقوا جمع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p>
    <w:p>
      <w:pPr>
        <w:pStyle w:val="BookText"/>
        <w:rPr/>
      </w:pPr>
      <w:r>
        <w:rPr>
          <w:rFonts w:ascii="IRNazanin" w:hAnsi="IRNazanin" w:eastAsia="IRNazanin"/>
          <w:color w:val="111111"/>
          <w:sz w:val="28"/>
          <w:sz w:val="28"/>
          <w:szCs w:val="28"/>
          <w:rtl w:val="true"/>
          <w:lang w:bidi="fa-IR"/>
        </w:rPr>
        <w:t>و جزای‌نیک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راتصدیق‌کند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ایمان داشتن به پاداش‌های نیکوی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لِلْیُسْری</w:t>
      </w:r>
    </w:p>
    <w:p>
      <w:pPr>
        <w:pStyle w:val="BookText"/>
        <w:rPr/>
      </w:pPr>
      <w:r>
        <w:rPr>
          <w:rFonts w:ascii="IRNazanin" w:hAnsi="IRNazanin" w:eastAsia="IRNazanin"/>
          <w:color w:val="111111"/>
          <w:sz w:val="28"/>
          <w:sz w:val="28"/>
          <w:szCs w:val="28"/>
          <w:rtl w:val="true"/>
          <w:lang w:bidi="fa-IR"/>
        </w:rPr>
        <w:t>مااورادرمسیرآسانی‌قرارمی‌دهیم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زین‌کردن اسب و لجام‌نمودن و آماده ساختن آن برای سواری است و سپس به هر کار سهل و آسانی اطلاق شده است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این آیه ممکن است اشاره به توفیق الهی و آسان کردن امر طاعت بر چنین اشخاص بوده باشد و یا گشودن راه بهشت به روی آنها و استقبال ملائکه و فرشتگان با تحیّت و سلام از آنان و یا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آنها که راه انفاق و تقوا پیش می‌گیرند و به پاداشهای بزرگ الهی مؤمن و دلگرمند ، مشکلات برای آنها آسان می‌شود و در دنیا و آخرت از آرامش خاصی برخوردارند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بَخِلَ وَ اسْتَغْنی</w:t>
      </w:r>
    </w:p>
    <w:p>
      <w:pPr>
        <w:pStyle w:val="BookText"/>
        <w:rPr/>
      </w:pPr>
      <w:r>
        <w:rPr>
          <w:rFonts w:ascii="IRNazanin" w:hAnsi="IRNazanin" w:eastAsia="IRNazanin"/>
          <w:color w:val="111111"/>
          <w:sz w:val="28"/>
          <w:sz w:val="28"/>
          <w:szCs w:val="28"/>
          <w:rtl w:val="true"/>
          <w:lang w:bidi="fa-IR"/>
        </w:rPr>
        <w:t>اما کسی‌که بُخل ورزد و از این طریق بی‌نیازی طلبد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گروه‌سخاوتمندان‌سعادتمند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بی‌نیازی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بهانه‌ای‌است برای‌بُخل ورزیدن و وسیله‌ای‌است برای‌ثروت اندوختن و یا اشاره به‌این است که او خود را از پاداش‌های الهی بی‌نیاز می‌شمرد، برعکس گروه اول که چشمشان دایما به لطف خدا است و یا خود را از</w:t>
      </w:r>
    </w:p>
    <w:p>
      <w:pPr>
        <w:pStyle w:val="BookText"/>
        <w:rPr/>
      </w:pPr>
      <w:r>
        <w:rPr>
          <w:rFonts w:ascii="Amiri" w:hAnsi="Amiri" w:eastAsia="Amiri" w:cs="Amiri"/>
          <w:color w:val="111111"/>
          <w:sz w:val="28"/>
          <w:sz w:val="28"/>
          <w:szCs w:val="28"/>
          <w:rtl w:val="true"/>
          <w:lang w:bidi="ar-SA"/>
        </w:rPr>
        <w:t>سوره لَیل</w:t>
      </w:r>
    </w:p>
    <w:p>
      <w:pPr>
        <w:pStyle w:val="BookText"/>
        <w:rPr/>
      </w:pPr>
      <w:r>
        <w:rPr>
          <w:rFonts w:ascii="IRNazanin" w:hAnsi="IRNazanin" w:eastAsia="IRNazanin"/>
          <w:color w:val="111111"/>
          <w:sz w:val="28"/>
          <w:sz w:val="28"/>
          <w:szCs w:val="28"/>
          <w:rtl w:val="true"/>
          <w:lang w:bidi="fa-IR"/>
        </w:rPr>
        <w:t xml:space="preserve">لطف پروردگار مستغنی می‌بینند و دایما به گناه آلوده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بِالْحُسْنی</w:t>
      </w:r>
    </w:p>
    <w:p>
      <w:pPr>
        <w:pStyle w:val="BookText"/>
        <w:rPr/>
      </w:pPr>
      <w:r>
        <w:rPr>
          <w:rFonts w:ascii="IRNazanin" w:hAnsi="IRNazanin" w:eastAsia="IRNazanin"/>
          <w:color w:val="111111"/>
          <w:sz w:val="28"/>
          <w:sz w:val="28"/>
          <w:szCs w:val="28"/>
          <w:rtl w:val="true"/>
          <w:lang w:bidi="fa-IR"/>
        </w:rPr>
        <w:t xml:space="preserve">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انکار پاداش‌های قیامت است و یا انکار دین و آیین و روش نیکوی پیغمبران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p>
    <w:p>
      <w:pPr>
        <w:pStyle w:val="BookText"/>
        <w:rPr/>
      </w:pPr>
      <w:r>
        <w:rPr>
          <w:rFonts w:ascii="IRNazanin" w:hAnsi="IRNazanin" w:eastAsia="IRNazanin"/>
          <w:color w:val="111111"/>
          <w:sz w:val="28"/>
          <w:sz w:val="28"/>
          <w:szCs w:val="28"/>
          <w:rtl w:val="true"/>
          <w:lang w:bidi="fa-IR"/>
        </w:rPr>
        <w:t xml:space="preserve">ما به زودی او را در مسیر دشواری قرار می‌دهیم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که درواقع دو تعبیر ظاهرا متضاد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راه آنها رابه‌سوی مشکلات ، آسان 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خداوند گروه اول را مشمول توفیقات خود قرارمی‌دهد و پیمودن راه اطاعت و انفاق رابر آن‌ها آسان می‌سازد تا از مشکلات در زندگی رهایی یابند ولی گروه دوم توفیقاتشان‌سلب‌شده و پیمودن‌راه برای آن‌ها مشکل می‌شود و در دنیا و آخرت مواجه با سختی‌ها خواهند بود و اصولاًبرای این بخیلان بی‌ایمان انجام‌اعمال‌نیک و مخصوصاانفاق‌در راه‌خداکارسخت ودشواری است، درحالی‌که‌برای‌گروه اول نشاط‌آور و روح‌افزا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لَیل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سی‌ام</w:t>
      </w:r>
      <w:bookmarkStart w:id="217" w:name="pg11619_107434"/>
    </w:p>
    <w:p>
      <w:pPr>
        <w:pStyle w:val="BookText"/>
        <w:rPr/>
      </w:pPr>
      <w:bookmarkEnd w:id="217"/>
      <w:r>
        <w:rPr>
          <w:rFonts w:ascii="Amiri" w:hAnsi="Amiri" w:eastAsia="Amiri" w:cs="Amiri"/>
          <w:color w:val="111111"/>
          <w:sz w:val="28"/>
          <w:sz w:val="28"/>
          <w:szCs w:val="28"/>
          <w:rtl w:val="true"/>
          <w:lang w:bidi="ar-SA"/>
        </w:rPr>
        <w:t>سوره لَیل</w:t>
      </w:r>
    </w:p>
    <w:p>
      <w:pPr>
        <w:pStyle w:val="Heading2"/>
        <w:numPr>
          <w:ilvl w:val="1"/>
          <w:numId w:val="1"/>
        </w:numPr>
        <w:rPr/>
      </w:pPr>
      <w:bookmarkStart w:id="218" w:name="__RefHeading___Toc5608888_73709187"/>
      <w:bookmarkStart w:id="219" w:name="_Toc77"/>
      <w:bookmarkEnd w:id="218"/>
      <w:r>
        <w:rPr>
          <w:rtl w:val="true"/>
        </w:rPr>
        <w:t>سوره ضُحی</w:t>
      </w:r>
      <w:bookmarkEnd w:id="219"/>
    </w:p>
    <w:p>
      <w:pPr>
        <w:pStyle w:val="Heading3"/>
        <w:numPr>
          <w:ilvl w:val="2"/>
          <w:numId w:val="1"/>
        </w:numPr>
        <w:rPr/>
      </w:pPr>
      <w:bookmarkStart w:id="220" w:name="__RefHeading___Toc5608890_73709187"/>
      <w:bookmarkStart w:id="221" w:name="_Toc78"/>
      <w:bookmarkEnd w:id="220"/>
      <w:r>
        <w:rPr>
          <w:rtl w:val="true"/>
        </w:rPr>
        <w:t>سوره ضُحی</w:t>
      </w:r>
      <w:bookmarkEnd w:id="2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الضُّحی</w:t>
      </w:r>
    </w:p>
    <w:p>
      <w:pPr>
        <w:pStyle w:val="BookText"/>
        <w:rPr/>
      </w:pPr>
      <w:r>
        <w:rPr>
          <w:rFonts w:ascii="IRNazanin" w:hAnsi="IRNazanin" w:eastAsia="IRNazanin"/>
          <w:color w:val="111111"/>
          <w:sz w:val="28"/>
          <w:sz w:val="28"/>
          <w:szCs w:val="28"/>
          <w:rtl w:val="true"/>
          <w:lang w:bidi="fa-IR"/>
        </w:rPr>
        <w:t xml:space="preserve">قسم‌به‌روزدرآن‌هنگام‌که‌آفتاب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وهمه‌جارا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آن موقعی که خورشید در آسمان بالا بیاید و نور آن بر همه جا مسلط شود و این در حقیقت بهترین موقع روز است و به تعبیر بعضی در حکم فصل جوانی است ؛ در تابستان هوا هنوز گرم نشده و در زمستان سرمای هوا شکسته شده است و روح و جان انسان در این موقع آماده هرگونه فعالیت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اِذا سَجی</w:t>
      </w:r>
    </w:p>
    <w:p>
      <w:pPr>
        <w:pStyle w:val="BookText"/>
        <w:rPr/>
      </w:pPr>
      <w:r>
        <w:rPr>
          <w:rFonts w:ascii="IRNazanin" w:hAnsi="IRNazanin" w:eastAsia="IRNazanin"/>
          <w:color w:val="111111"/>
          <w:sz w:val="28"/>
          <w:sz w:val="28"/>
          <w:szCs w:val="28"/>
          <w:rtl w:val="true"/>
          <w:lang w:bidi="fa-IR"/>
        </w:rPr>
        <w:t xml:space="preserve">و سوگند به شب در آن هنگام که آرام گیرد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مهم است ، همان آرامشی است که بر آن حکمفرما است و طبعا اعصاب و</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روح انسان را در آرامش فرو می‌برد و برای تلاش و کوشش فردا و فرداها آماده می‌سازد و از این نظر نعمت بسیار مهمی است که شایسته است سوگند به آن یاد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وَدَّعَکَ رَبُّکَ وَ ما قَلی</w:t>
      </w:r>
    </w:p>
    <w:p>
      <w:pPr>
        <w:pStyle w:val="BookText"/>
        <w:rPr/>
      </w:pPr>
      <w:r>
        <w:rPr>
          <w:rFonts w:ascii="IRNazanin" w:hAnsi="IRNazanin" w:eastAsia="IRNazanin"/>
          <w:color w:val="111111"/>
          <w:sz w:val="28"/>
          <w:sz w:val="28"/>
          <w:szCs w:val="28"/>
          <w:rtl w:val="true"/>
          <w:lang w:bidi="fa-IR"/>
        </w:rPr>
        <w:t>که‌خداوند هرگزتورا وانگذاشته وموردخشم‌قرارنداده‌است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گفتن و وداع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بغض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این‌تعبیر، دلداری و تسلی‌خاطری‌است برای شخص پیامبر صلی‌الله‌علیه‌و‌آله که بداند اگر گاهی در نزول وحی تأخیر افتد ، روی مصالحی است که خدا می‌داند و هرگز دلیل بر آن نیست که طبق گفته دشمنان ، خداوند نسبت به او خشمگین شده باشد یا بخواهد او را ترک گوید ، او همیشه مشمول لطف و عنایات خاصه خدا است و همواره در کنف حمایت ویژه او است </w:t>
      </w:r>
      <w:r>
        <w:rPr>
          <w:rFonts w:eastAsia="IRNazanin" w:cs="IRNazanin"/>
          <w:color w:val="111111"/>
          <w:sz w:val="28"/>
          <w:szCs w:val="28"/>
          <w:rtl w:val="true"/>
          <w:lang w:bidi="fa-IR"/>
        </w:rPr>
        <w:t>.</w:t>
      </w:r>
      <w:bookmarkStart w:id="222" w:name="pg11619_107436"/>
    </w:p>
    <w:p>
      <w:pPr>
        <w:pStyle w:val="BookText"/>
        <w:rPr/>
      </w:pPr>
      <w:bookmarkEnd w:id="222"/>
      <w:r>
        <w:rPr>
          <w:rFonts w:ascii="Amiri" w:hAnsi="Amiri" w:eastAsia="Amiri" w:cs="Amiri"/>
          <w:color w:val="111111"/>
          <w:sz w:val="28"/>
          <w:sz w:val="28"/>
          <w:szCs w:val="28"/>
          <w:rtl w:val="true"/>
          <w:lang w:bidi="ar-SA"/>
        </w:rPr>
        <w:t>سوره ضُحی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لَلاْخِرَةُ خَیْرٌ لَکَ مِنَ الاْوُلی</w:t>
      </w:r>
    </w:p>
    <w:p>
      <w:pPr>
        <w:pStyle w:val="BookText"/>
        <w:rPr/>
      </w:pPr>
      <w:r>
        <w:rPr>
          <w:rFonts w:ascii="IRNazanin" w:hAnsi="IRNazanin" w:eastAsia="IRNazanin"/>
          <w:color w:val="111111"/>
          <w:sz w:val="28"/>
          <w:sz w:val="28"/>
          <w:szCs w:val="28"/>
          <w:rtl w:val="true"/>
          <w:lang w:bidi="fa-IR"/>
        </w:rPr>
        <w:t xml:space="preserve">و مسلما آخرت برای تو از دنیا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دراین جهان مشمول الطاف او هستی و در آخرت بیشتر و بهتر ، نه در کوتاه‌مدت مورد غضب پروردگار خواهی بود و نه در درازمدت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 که تو در دنیا و آخرت عزیزی و در دنیا عزیز و در آخرت عزیزتر </w:t>
      </w:r>
      <w:r>
        <w:rPr>
          <w:rFonts w:eastAsia="IRNazanin" w:cs="IRNazanin"/>
          <w:color w:val="111111"/>
          <w:sz w:val="28"/>
          <w:szCs w:val="28"/>
          <w:rtl w:val="true"/>
          <w:lang w:bidi="fa-IR"/>
        </w:rPr>
        <w:t>.</w:t>
      </w:r>
    </w:p>
    <w:p>
      <w:pPr>
        <w:pStyle w:val="Heading3"/>
        <w:numPr>
          <w:ilvl w:val="2"/>
          <w:numId w:val="1"/>
        </w:numPr>
        <w:rPr/>
      </w:pPr>
      <w:bookmarkStart w:id="223" w:name="__RefHeading___Toc5608892_73709187"/>
      <w:bookmarkStart w:id="224" w:name="_Toc79"/>
      <w:bookmarkEnd w:id="223"/>
      <w:r>
        <w:rPr>
          <w:rtl w:val="true"/>
        </w:rPr>
        <w:t>آن‌قدر به تو می‌بخشدکه خشنودشوی</w:t>
      </w:r>
      <w:bookmarkEnd w:id="2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w:t>
      </w:r>
    </w:p>
    <w:p>
      <w:pPr>
        <w:pStyle w:val="BookText"/>
        <w:rPr/>
      </w:pPr>
      <w:r>
        <w:rPr>
          <w:rFonts w:ascii="IRNazanin" w:hAnsi="IRNazanin" w:eastAsia="IRNazanin"/>
          <w:color w:val="111111"/>
          <w:sz w:val="28"/>
          <w:sz w:val="28"/>
          <w:szCs w:val="28"/>
          <w:rtl w:val="true"/>
          <w:lang w:bidi="fa-IR"/>
        </w:rPr>
        <w:t>وبزودی‌پروردگارت‌آنقدربه‌توعطامی‌کندکه‌خشنودشوی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بالاترین اکرام و احترام پروردگار نسبت به بنده خاصش محمد صلی‌الله‌علیه‌و‌آله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تو می‌بخشیم که راضی شوی ، در دنیا بر دشمنان پیروز خواهی شد و آیین تو جهان‌گیر خواهد گشت و در آخرت نیز مشمول بزرگترین مواهب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پیغمبر اکرم صلی‌الله‌علیه‌و‌آله به عنوان خاتم انبیاء و رهبر عالم بشریت</w:t>
      </w:r>
      <w:bookmarkStart w:id="225" w:name="pg11619_107437"/>
    </w:p>
    <w:p>
      <w:pPr>
        <w:pStyle w:val="BookText"/>
        <w:rPr/>
      </w:pPr>
      <w:bookmarkEnd w:id="225"/>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خشنودیش تنها در نجات خویش نیست ، بلکه آن زمان راضی و خشنود می‌شود که شفاعتش درباره امتش نیز پذیرفته شود ، به همین دلیل در روایات آمده است که این آیه ، امیدبخش‌ترین آیات قرآن مجید و دلیل بر پذیرش شفاعت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که شفاعت پیامبر صلی‌الله‌علیه‌و‌آله شرایطی دارد ، نه او برای هر کس شفاعت می‌کند و نه هر گنهکاری می‌تواند از چنین شفاعتی بهره‌مند گردد </w:t>
      </w:r>
      <w:r>
        <w:rPr>
          <w:rFonts w:eastAsia="IRNazanin" w:cs="IRNazanin"/>
          <w:color w:val="111111"/>
          <w:sz w:val="28"/>
          <w:szCs w:val="28"/>
          <w:rtl w:val="true"/>
          <w:lang w:bidi="fa-IR"/>
        </w:rPr>
        <w:t>.</w:t>
      </w:r>
    </w:p>
    <w:p>
      <w:pPr>
        <w:pStyle w:val="Heading3"/>
        <w:numPr>
          <w:ilvl w:val="2"/>
          <w:numId w:val="1"/>
        </w:numPr>
        <w:rPr/>
      </w:pPr>
      <w:bookmarkStart w:id="226" w:name="__RefHeading___Toc5608894_73709187"/>
      <w:bookmarkStart w:id="227" w:name="_Toc80"/>
      <w:bookmarkEnd w:id="226"/>
      <w:r>
        <w:rPr>
          <w:rtl w:val="true"/>
        </w:rPr>
        <w:t>بحثی پیرامون شفاعت در قرآن</w:t>
      </w:r>
      <w:bookmarkEnd w:id="2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در قرآن پیرامون این مطلب بحث می‌کند ، به چند دسته تقسیم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آیاتی که به طور مطلق شفاعت‌را نفی‌می‌کند،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اَنْفِقوُامِمّا رَزَقْناکُمْ مِنْ قَبْلِ اَنْ‌یَأْتِیَ یَوْمٌ لابَیْعٌ فیهِ وَ لا خُلَّةٌ وَ لا شَفاعَةٌ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مِنْها شَفاعَة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راههای متصوّر برای نجات مجرمان غیر از ایمان و عمل صالح چه از طریق پرداختن عوض مادی یا پیوند و سابقه دوستی و یا مسأله شفاعت نفی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w:t>
      </w:r>
    </w:p>
    <w:p>
      <w:pPr>
        <w:pStyle w:val="BookText"/>
        <w:rPr/>
      </w:pPr>
      <w:r>
        <w:rPr>
          <w:rFonts w:ascii="Amiri" w:hAnsi="Amiri" w:eastAsia="Amiri" w:cs="Amiri"/>
          <w:color w:val="111111"/>
          <w:sz w:val="28"/>
          <w:sz w:val="28"/>
          <w:szCs w:val="28"/>
          <w:rtl w:val="true"/>
          <w:lang w:bidi="ar-SA"/>
        </w:rPr>
        <w:t>سوره ضُحی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منحصرا خدا معرفی می‌کند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مِنْ دونِهِ مِنْ وَلِیٍّ وَ لا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ولی و شفیعی نداریم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همه شفاعت‌ها از آنِ خدا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سوم آیاتی است که شفاعت را مشروط به اذن و فرمان خدا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الَّذی یَشْفَعُ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می‌تواندجزبه اذن خدا شفاعت‌نماید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اِلاّ لِمَنْ اَذِنَ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جز برای کسانی‌که خداوند اجازه دهد، سودی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چهارم آیاتی است که شرایطی برای شفاعت شونده بیان کرده ، گاهی این شرط را رضایت و خشنودی خدا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یَشْفَعوُنَ اِلاّ لِمَنْ ارْتَضی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این آیه شفاعت شفیعان منحصرا شامل حال کسانی است که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شدن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شرط آن را گرفتن عهد و پیمان نزد خدا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یَمْلِکوُنَ</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الشَّفاعَةَ اِلاّ مَنِ اتَّخَذَ عِنْدَ الرَّحْمنِ عَهْدا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عهد و پیمان ، ایمان به خدا و پیامبران الهی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زمانی صلاحیت مورد شفاعت قرار گرفتن را ازبعضی از مجرمان سلب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سلب شفاعت از ظالمان در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لِلظّالِمینَ مِنْ حَمیمٍ وَ لا شَفیعٍ یُطاع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ترتیب داشتن عهد و پیمان الهی یعنی ایمان و رسیدن به مقام خشنودی پروردگار و پرهیز از گناهانی چون ظلم و ستم ، جزء شرایط حتمی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گناهانی همانند ظلم و ستم به طور کلی از دایره شفاعت بیرون شمرده شده و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ظلم را به معنی وسیع کلمه تفسیر کنیم ، شفاعت منحصر به مجرمانی خواهد بود که از کار خود نادمند و پشیمان ودر مسیر جبران و اصلاحند ودر این‌صورت شفاعت پشتوانه‌ای خواهد بود برای توبه و ندامت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بعضی تصور می‌کنند با وجود ندامت و توبه نیازی به شفاعت نیست ، اشتباه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دیگر بر طبق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تنها کسانی</w:t>
      </w:r>
      <w:bookmarkStart w:id="228" w:name="pg11619_107440"/>
    </w:p>
    <w:p>
      <w:pPr>
        <w:pStyle w:val="BookText"/>
        <w:rPr/>
      </w:pPr>
      <w:bookmarkEnd w:id="228"/>
      <w:r>
        <w:rPr>
          <w:rFonts w:ascii="Amiri" w:hAnsi="Amiri" w:eastAsia="Amiri" w:cs="Amiri"/>
          <w:color w:val="111111"/>
          <w:sz w:val="28"/>
          <w:sz w:val="28"/>
          <w:szCs w:val="28"/>
          <w:rtl w:val="true"/>
          <w:lang w:bidi="ar-SA"/>
        </w:rPr>
        <w:t>سوره ضُحی</w:t>
      </w:r>
    </w:p>
    <w:p>
      <w:pPr>
        <w:pStyle w:val="BookText"/>
        <w:rPr/>
      </w:pPr>
      <w:r>
        <w:rPr>
          <w:rFonts w:ascii="IRNazanin" w:hAnsi="IRNazanin" w:eastAsia="IRNazanin"/>
          <w:color w:val="111111"/>
          <w:sz w:val="28"/>
          <w:sz w:val="28"/>
          <w:szCs w:val="28"/>
          <w:rtl w:val="true"/>
          <w:lang w:bidi="fa-IR"/>
        </w:rPr>
        <w:t xml:space="preserve">مشمول بخشودگی از طریق شفاعت می‌شوند که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رسیده‌اند و بر طبق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همان‌گونه که از مفهوم لغوی آنها و از روایاتی که در تفسیر این آیات وارد شده ، استفاده می‌شود ، به معنی ایمان به خدا و حساب و میزان و پاداش و کیفر و اعتراف به حسنات و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اعمال نیک و بدی اعمال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به درستی تمام مقرّراتی است که از سوی خدا نازل شده ، ایمانی که در فکر و سپس در زندگی آدمی انعکاس یابد و نشانه‌اش این است که خود را از صفت ظالمان طغیانگر که هیچ اصل مقدسی را به رسمیت نمی‌شناسند ، بیرون آورد و به تجدید نظر در برنامه‌های خود وادارد</w:t>
      </w:r>
    </w:p>
    <w:p>
      <w:pPr>
        <w:pStyle w:val="Heading3"/>
        <w:numPr>
          <w:ilvl w:val="2"/>
          <w:numId w:val="1"/>
        </w:numPr>
        <w:rPr/>
      </w:pPr>
      <w:bookmarkStart w:id="229" w:name="__RefHeading___Toc5608896_73709187"/>
      <w:bookmarkStart w:id="230" w:name="_Toc81"/>
      <w:bookmarkEnd w:id="229"/>
      <w:r>
        <w:rPr>
          <w:rtl w:val="true"/>
        </w:rPr>
        <w:t>فلسفه انقطاع وحی</w:t>
      </w:r>
      <w:bookmarkEnd w:id="2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فوق به خوبی روشن می‌شود که پیامبر صلی‌الله‌علیه‌و‌آله هر چه دارد ، از ناحیه خدا است ، حتی در نزول وحی از خود اختیاری ندارد ، هر زمان خدا بخواهد ، وحی قطع می‌شود و هر زمان بخواهد ،</w:t>
      </w:r>
      <w:bookmarkStart w:id="231" w:name="pg11619_107441"/>
    </w:p>
    <w:p>
      <w:pPr>
        <w:pStyle w:val="BookText"/>
        <w:rPr/>
      </w:pPr>
      <w:bookmarkEnd w:id="231"/>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برقرار می‌گردد و شاید انقطاع وحی نیز به همین منظور بود تا پاسخی باشد به آنها که از پیغمبر اکرم صلی‌الله‌علیه‌و‌آله تقاضای معجزات اقتراحی و بر طبق میل خود داشتند ، یا به او پیشنهاد می‌کردند که فلان حکم یا فلان آیه را تغییر ده و او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این امور اختیاری از خود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سوره‌یونس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ضُحی</w:t>
      </w:r>
    </w:p>
    <w:p>
      <w:pPr>
        <w:pStyle w:val="Heading2"/>
        <w:numPr>
          <w:ilvl w:val="1"/>
          <w:numId w:val="1"/>
        </w:numPr>
        <w:rPr/>
      </w:pPr>
      <w:bookmarkStart w:id="232" w:name="__RefHeading___Toc5608898_73709187"/>
      <w:bookmarkStart w:id="233" w:name="_Toc82"/>
      <w:bookmarkEnd w:id="232"/>
      <w:r>
        <w:rPr>
          <w:rtl w:val="true"/>
        </w:rPr>
        <w:t>سوره اِنشِراح</w:t>
      </w:r>
      <w:bookmarkEnd w:id="233"/>
    </w:p>
    <w:p>
      <w:pPr>
        <w:pStyle w:val="Heading3"/>
        <w:numPr>
          <w:ilvl w:val="2"/>
          <w:numId w:val="1"/>
        </w:numPr>
        <w:rPr/>
      </w:pPr>
      <w:bookmarkStart w:id="234" w:name="__RefHeading___Toc5608900_73709187"/>
      <w:bookmarkStart w:id="235" w:name="_Toc83"/>
      <w:bookmarkEnd w:id="234"/>
      <w:r>
        <w:rPr>
          <w:rtl w:val="true"/>
        </w:rPr>
        <w:t>ما تو را مشمول انواع نعمت‌ها ساختیم</w:t>
      </w:r>
      <w:bookmarkEnd w:id="2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نَشْرَحْ لَکَ صَدْرَکَ</w:t>
      </w:r>
    </w:p>
    <w:p>
      <w:pPr>
        <w:pStyle w:val="BookText"/>
        <w:rPr/>
      </w:pPr>
      <w:r>
        <w:rPr>
          <w:rFonts w:ascii="IRNazanin" w:hAnsi="IRNazanin" w:eastAsia="IRNazanin"/>
          <w:color w:val="111111"/>
          <w:sz w:val="28"/>
          <w:sz w:val="28"/>
          <w:szCs w:val="28"/>
          <w:rtl w:val="true"/>
          <w:lang w:bidi="fa-IR"/>
        </w:rPr>
        <w:t>آیا ما سینه تو را گشاده نساختیم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w:t>
      </w:r>
      <w:bookmarkStart w:id="236" w:name="pg11619_107442"/>
    </w:p>
    <w:p>
      <w:pPr>
        <w:pStyle w:val="BookText"/>
        <w:rPr/>
      </w:pPr>
      <w:bookmarkEnd w:id="236"/>
      <w:r>
        <w:rPr>
          <w:rFonts w:ascii="Amiri" w:hAnsi="Amiri" w:eastAsia="Amiri" w:cs="Amiri"/>
          <w:color w:val="111111"/>
          <w:sz w:val="28"/>
          <w:sz w:val="28"/>
          <w:szCs w:val="28"/>
          <w:rtl w:val="true"/>
          <w:lang w:bidi="ar-SA"/>
        </w:rPr>
        <w:t>سوره اِنشِراح</w:t>
      </w:r>
    </w:p>
    <w:p>
      <w:pPr>
        <w:pStyle w:val="BookText"/>
        <w:rPr/>
      </w:pPr>
      <w:r>
        <w:rPr>
          <w:rFonts w:ascii="IRNazanin" w:hAnsi="IRNazanin" w:eastAsia="IRNazanin"/>
          <w:color w:val="111111"/>
          <w:sz w:val="28"/>
          <w:sz w:val="28"/>
          <w:szCs w:val="28"/>
          <w:rtl w:val="true"/>
          <w:lang w:bidi="fa-IR"/>
        </w:rPr>
        <w:t>قطعات گوشت و تولید ورقه‌های نازکتر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می‌افزاید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دادن به روح و فکر پیامبر صلی‌الله‌علیه‌و‌آله است و این توسعه می‌تواند مفهوم وسیعی داشته باشد که هم وسعت علمی پیامبر را از طریق وحی و رسالت شامل گردد و هم بسط و گسترش تحمل و استقامت او در برابر لجاجت‌ها و کارشکنی‌های دشمنان و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هیچ رهبر بزرگی نمی‌تواند بدون شرح صدر به مبارزه با مشکلات رود و آن‌کس که رسالتش از همه عظیم‌تر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او باید از همه بیشتر باشد ، طوفان‌ها آرامش اقیانوس روح اورا بر هم نزند، مشکلات اورا به‌زانو درنیاورد، کارشکنی‌های دشمنان مأیوسش نسازد ، سؤالات از مسایل پیچیده او را در تنگنا قرار ندهد و این عظیم‌ترین هدیه الهی به رسول‌اللّه بود </w:t>
      </w:r>
      <w:r>
        <w:rPr>
          <w:rFonts w:eastAsia="IRNazanin" w:cs="IRNazanin"/>
          <w:color w:val="111111"/>
          <w:sz w:val="28"/>
          <w:szCs w:val="28"/>
          <w:rtl w:val="true"/>
          <w:lang w:bidi="fa-IR"/>
        </w:rPr>
        <w:t>.</w:t>
      </w:r>
    </w:p>
    <w:p>
      <w:pPr>
        <w:pStyle w:val="Heading3"/>
        <w:numPr>
          <w:ilvl w:val="2"/>
          <w:numId w:val="1"/>
        </w:numPr>
        <w:rPr/>
      </w:pPr>
      <w:bookmarkStart w:id="237" w:name="__RefHeading___Toc5608902_73709187"/>
      <w:bookmarkStart w:id="238" w:name="_Toc84"/>
      <w:bookmarkEnd w:id="237"/>
      <w:r>
        <w:rPr>
          <w:rtl w:val="true"/>
        </w:rPr>
        <w:t>"</w:t>
      </w:r>
      <w:r>
        <w:rPr>
          <w:rtl w:val="true"/>
        </w:rPr>
        <w:t>شرح صدر</w:t>
      </w:r>
      <w:r>
        <w:rPr>
          <w:rtl w:val="true"/>
        </w:rPr>
        <w:t xml:space="preserve">" </w:t>
      </w:r>
      <w:r>
        <w:rPr>
          <w:rtl w:val="true"/>
        </w:rPr>
        <w:t>مافوق معجزات انبیاءاست</w:t>
      </w:r>
      <w:bookmarkEnd w:id="23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آمده که پیامبر صلی‌الله‌علیه‌و‌آله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تقاضایی کردم و دوست می‌داشتم این تقاضا را نمی‌کردم ،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پیامبران قبل‌از من بعضی‌را جریان باد در اختیارشان قراردادی و بعضی مردگان را زنده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یتیم نبودی پناهت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گمشده نبودی هدایتت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سینه تورا گشاده و پشتت را سبکبار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 پروردگار </w:t>
      </w:r>
      <w:r>
        <w:rPr>
          <w:rFonts w:eastAsia="IRNazanin" w:cs="IRNazanin"/>
          <w:color w:val="111111"/>
          <w:sz w:val="28"/>
          <w:szCs w:val="28"/>
          <w:rtl w:val="true"/>
          <w:lang w:bidi="fa-IR"/>
        </w:rPr>
        <w:t xml:space="preserve">» . </w:t>
      </w:r>
      <w:r>
        <w:rPr>
          <w:rStyle w:val="FootnoteAnchor"/>
          <w:rtl w:val="true"/>
        </w:rPr>
        <w:footnoteReference w:id="48"/>
      </w:r>
      <w:r>
        <w:rPr>
          <w:rFonts w:ascii="IRNazanin" w:hAnsi="IRNazanin" w:eastAsia="IRNazanin"/>
          <w:color w:val="111111"/>
          <w:sz w:val="28"/>
          <w:sz w:val="28"/>
          <w:szCs w:val="28"/>
          <w:rtl w:val="true"/>
          <w:lang w:bidi="fa-IR"/>
        </w:rPr>
        <w:t xml:space="preserve">این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معجزات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به‌راستی که اگر کسی حالت پیامبر صلی‌الله‌علیه‌و‌آله را دقیقا مطالعه کند و میزان شرح‌صدر او را در حوادث‌سخت و پیچیده دوران عمرش بنگرد، یقین می‌کند که این از طریق عادی امکان‌پذیر نیست ، این یک تأیید الهی و ربانی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وَضَعْنا عَنْکَ وِزْرَکَ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سنگین را از تو برنداشتیم ؟</w:t>
      </w:r>
    </w:p>
    <w:p>
      <w:pPr>
        <w:pStyle w:val="BookText"/>
        <w:rPr/>
      </w:pPr>
      <w:r>
        <w:rPr>
          <w:rFonts w:ascii="Amiri" w:hAnsi="Amiri" w:eastAsia="Amiri" w:cs="Amiri"/>
          <w:color w:val="111111"/>
          <w:sz w:val="28"/>
          <w:sz w:val="28"/>
          <w:szCs w:val="28"/>
          <w:rtl w:val="true"/>
          <w:lang w:bidi="ar-SA"/>
        </w:rPr>
        <w:t>سوره اِنشِراح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معنی مشتق شده است ، چون بارهای سنگین حکومت را بردوش می‌کشد و گناهان را نیز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چراکه بار سنگینی است بر دوش گنهکار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اَنْقَضَ ظَهْرَکَ</w:t>
      </w:r>
    </w:p>
    <w:p>
      <w:pPr>
        <w:pStyle w:val="BookText"/>
        <w:rPr/>
      </w:pPr>
      <w:r>
        <w:rPr>
          <w:rFonts w:ascii="IRNazanin" w:hAnsi="IRNazanin" w:eastAsia="IRNazanin"/>
          <w:color w:val="111111"/>
          <w:sz w:val="28"/>
          <w:sz w:val="28"/>
          <w:szCs w:val="28"/>
          <w:rtl w:val="true"/>
          <w:lang w:bidi="fa-IR"/>
        </w:rPr>
        <w:t xml:space="preserve">همان باری که سخت بر پشت تو سنگینی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کدامین بار بود که خداوند آن را از پشت پیامبرش برداشت ؟ قرائن آیات به خوبی نشان می‌دهد که منظور همان مشکلات‌رسالت و نبوت و دعوت به سوی توحید و یکتاپرستی و برچیدن آثار فساد از آن محیط بسیار آلوده بوده است ، نه تنها پیغمبر اسلام صلی‌الله‌علیه‌و‌آله که همه پیغمبران در آغاز دعوت با چنین مشکلات عظیمی روبرو بودند و تنها با امدادهای الهی بر آنها پیروز می‌شدند ، منتها شرایط محیط و زمان پیغمبر اسلام صلی‌الله‌علیه‌و‌آله از جهاتی سخت‌تر و سنگین‌تر بود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و آوازه تو را بلند کردیم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نام تو همراه اسلام و نام قرآن همه جا پیچید و از آن بهتر این که نام تو در کنار نام اللّه هر صبح و شام بر فراز مأذنه‌ها و هنگام اذان برده‌می‌شود و شهادت به رسالت تو در کنار شهادت به توحید و یگانگی خداوند، نشان اسلام و دلیل پذیرش این‌آیین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چه‌افتخاری ازاین‌برتر و رفعت مقامی از این بالاتر تصور می‌شود ؟ در حدیثی از پیغمبر اکرم صلی‌الله‌علیه‌و‌آله در تفسیر این آیه می‌خوانیم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نام من برده می‌شود، نام تو نیز همراه من ذکر می‌شود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عظمت مقام تو همین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فَاِنَ‌مَعَ‌الْعُسْرِیُسْرا بنابراین مسلما با سختی آسانی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الْعُسْرِ یُسْرا و مسلما باسختی آسانی است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مخور مشکلات و سختی‌ها به این صورت باقی نمی‌ماند ،</w:t>
      </w:r>
    </w:p>
    <w:p>
      <w:pPr>
        <w:pStyle w:val="BookText"/>
        <w:rPr/>
      </w:pPr>
      <w:r>
        <w:rPr>
          <w:rFonts w:ascii="Amiri" w:hAnsi="Amiri" w:eastAsia="Amiri" w:cs="Amiri"/>
          <w:color w:val="111111"/>
          <w:sz w:val="28"/>
          <w:sz w:val="28"/>
          <w:szCs w:val="28"/>
          <w:rtl w:val="true"/>
          <w:lang w:bidi="ar-SA"/>
        </w:rPr>
        <w:t>سوره اِنشِراح</w:t>
      </w:r>
    </w:p>
    <w:p>
      <w:pPr>
        <w:pStyle w:val="BookText"/>
        <w:rPr/>
      </w:pPr>
      <w:r>
        <w:rPr>
          <w:rFonts w:ascii="IRNazanin" w:hAnsi="IRNazanin" w:eastAsia="IRNazanin"/>
          <w:color w:val="111111"/>
          <w:sz w:val="28"/>
          <w:sz w:val="28"/>
          <w:szCs w:val="28"/>
          <w:rtl w:val="true"/>
          <w:lang w:bidi="fa-IR"/>
        </w:rPr>
        <w:t xml:space="preserve">کارشکنی‌های دشمنان برای همیشه ادامه نخواهد یافت و محرومیت‌های مادی و مشکلات‌اقتصادی وفقر مسلمین به همین صورت ادامه 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مشکلات را تحمل‌کند و دربرابر طوفان‌های‌زندگی ایستادگی به‌خرج دهد، روزی میوه شیرین آن را می‌چشد، روزی که فریاد دشمنان خاموش ، کارشکنی‌ها بی‌رنگ ، جاده‌های پیشرفت و تکامل صاف و پیمودن مسیر حق‌آسان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این‌دوآیه به‌صورتی مطرح‌شده‌که اختصاص به‌شخص پیامبراکرم صلی‌الله‌علیه‌و‌آله و زمان آن حضرت نیز ندارد و بلکه به‌صورت یک قاعده کلی به همه انسان‌های مؤمن مخلص و تلاشگر نوید می‌دهد که همیشه در کنار سختی‌ها آسانی‌ها است ، حتی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بلکه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همراهی‌است ،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که با هر مشکلی آسانی آمیخته و با هر صعوبتی، سهولتی همراه است و این دو همیشه با هم بوده و باهم خواهند بود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ظفر هر دو دوستان قدیمند بر اثر صبر نوبت ظفر آید</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فَرَغْتَ فَانْصَبْ</w:t>
      </w:r>
    </w:p>
    <w:p>
      <w:pPr>
        <w:pStyle w:val="BookText"/>
        <w:rPr/>
      </w:pPr>
      <w:r>
        <w:rPr>
          <w:rFonts w:ascii="IRNazanin" w:hAnsi="IRNazanin" w:eastAsia="IRNazanin"/>
          <w:color w:val="111111"/>
          <w:sz w:val="28"/>
          <w:sz w:val="28"/>
          <w:szCs w:val="28"/>
          <w:rtl w:val="true"/>
          <w:lang w:bidi="fa-IR"/>
        </w:rPr>
        <w:t>پس هنگامی‌که از کار مهمی فارغ می‌شوی ، به مهم دیگری 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 رَبِّکَ فَارْغَبْ</w:t>
      </w:r>
    </w:p>
    <w:p>
      <w:pPr>
        <w:pStyle w:val="BookText"/>
        <w:rPr/>
      </w:pPr>
      <w:r>
        <w:rPr>
          <w:rFonts w:ascii="IRNazanin" w:hAnsi="IRNazanin" w:eastAsia="IRNazanin"/>
          <w:color w:val="111111"/>
          <w:sz w:val="28"/>
          <w:sz w:val="28"/>
          <w:szCs w:val="28"/>
          <w:rtl w:val="true"/>
          <w:lang w:bidi="fa-IR"/>
        </w:rPr>
        <w:t xml:space="preserve">و به سوی پروردگارت توجه کن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بیکار نمان ، تلاش و کوشش را کنار مگذار ، پیوسته مشغول مجاهده باش و پایان مهمی را آغاز مهم دیگری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مفهوم گسترده‌ای دارد که فراغت از مهمی و پرداختن به مهم دیگر را شامل می‌شود و جهت‌گیری تمام تلاشها را به سوی پروردگار توصیه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چه‌برنامه سازنده و مؤثّری‌که رمز پیروزی و تکامل در آن نهفته است ، اصولاً بیکار بودن و فراغت کامل مایه خستگی ، کم شدن نشاط ، تنبلی و فرسودگی و در بسیاری از موارد مایه فساد و تباهی و انواع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آمارها نشان می‌دهد که به هنگام تعطیلات</w:t>
      </w:r>
    </w:p>
    <w:p>
      <w:pPr>
        <w:pStyle w:val="BookText"/>
        <w:rPr/>
      </w:pPr>
      <w:r>
        <w:rPr>
          <w:rFonts w:ascii="Amiri" w:hAnsi="Amiri" w:eastAsia="Amiri" w:cs="Amiri"/>
          <w:color w:val="111111"/>
          <w:sz w:val="28"/>
          <w:sz w:val="28"/>
          <w:szCs w:val="28"/>
          <w:rtl w:val="true"/>
          <w:lang w:bidi="ar-SA"/>
        </w:rPr>
        <w:t>سوره اِنشِراح</w:t>
      </w:r>
    </w:p>
    <w:p>
      <w:pPr>
        <w:pStyle w:val="BookText"/>
        <w:rPr/>
      </w:pPr>
      <w:r>
        <w:rPr>
          <w:rFonts w:ascii="IRNazanin" w:hAnsi="IRNazanin" w:eastAsia="IRNazanin"/>
          <w:color w:val="111111"/>
          <w:sz w:val="28"/>
          <w:sz w:val="28"/>
          <w:szCs w:val="28"/>
          <w:rtl w:val="true"/>
          <w:lang w:bidi="fa-IR"/>
        </w:rPr>
        <w:t xml:space="preserve">مؤسسات آموزشی ، میزان فساد گاهی تا هفت برابر بالا می‌رود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اِنشِراح</w:t>
      </w:r>
      <w:bookmarkStart w:id="239" w:name="pg11619_107449"/>
    </w:p>
    <w:p>
      <w:pPr>
        <w:pStyle w:val="BookText"/>
        <w:rPr/>
      </w:pPr>
      <w:bookmarkEnd w:id="239"/>
      <w:r>
        <w:rPr>
          <w:rFonts w:ascii="IRNazanin" w:hAnsi="IRNazanin" w:eastAsia="IRNazanin"/>
          <w:color w:val="111111"/>
          <w:sz w:val="28"/>
          <w:sz w:val="28"/>
          <w:szCs w:val="28"/>
          <w:rtl w:val="true"/>
          <w:lang w:bidi="fa-IR"/>
        </w:rPr>
        <w:t>جزء سی‌ام</w:t>
      </w:r>
    </w:p>
    <w:p>
      <w:pPr>
        <w:pStyle w:val="Heading2"/>
        <w:numPr>
          <w:ilvl w:val="1"/>
          <w:numId w:val="1"/>
        </w:numPr>
        <w:rPr/>
      </w:pPr>
      <w:bookmarkStart w:id="240" w:name="__RefHeading___Toc5608904_73709187"/>
      <w:bookmarkStart w:id="241" w:name="_Toc85"/>
      <w:bookmarkEnd w:id="240"/>
      <w:r>
        <w:rPr>
          <w:rtl w:val="true"/>
        </w:rPr>
        <w:t>سوره تین</w:t>
      </w:r>
      <w:bookmarkEnd w:id="2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w:t>
      </w:r>
    </w:p>
    <w:p>
      <w:pPr>
        <w:pStyle w:val="BookText"/>
        <w:rPr/>
      </w:pPr>
      <w:r>
        <w:rPr>
          <w:rFonts w:ascii="IRNazanin" w:hAnsi="IRNazanin" w:eastAsia="IRNazanin"/>
          <w:color w:val="111111"/>
          <w:sz w:val="28"/>
          <w:sz w:val="28"/>
          <w:szCs w:val="28"/>
          <w:rtl w:val="true"/>
          <w:lang w:bidi="fa-IR"/>
        </w:rPr>
        <w:t xml:space="preserve">قسم به انجیرو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یاقسم‌به‌سرزمین‌شام و بیت‌المقدس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زیتون معروف است که ماده روغنی مفیدی از آن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مختلفی گفته شده است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ارزش غذایی فراوانی است و لقمه‌ای است مغذی و مقوی برای هر سن وسال وخالی‌از پوست و هسته و زواید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عنوان قند طبیعی جهت کودکان استفاده نمود، ورزشکاران و آنهاکه گرفتار ضعف و پیری‌اند ، می‌توانند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تغذیه خود استفاده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مخصوصی از انجیر برای پهلوانان تنظیم کرده</w:t>
      </w:r>
    </w:p>
    <w:p>
      <w:pPr>
        <w:pStyle w:val="BookText"/>
        <w:rPr/>
      </w:pPr>
      <w:r>
        <w:rPr>
          <w:rFonts w:ascii="IRNazanin" w:hAnsi="IRNazanin" w:eastAsia="IRNazanin"/>
          <w:color w:val="111111"/>
          <w:sz w:val="28"/>
          <w:sz w:val="28"/>
          <w:szCs w:val="28"/>
          <w:rtl w:val="true"/>
          <w:lang w:bidi="fa-IR"/>
        </w:rPr>
        <w:t>سوره تین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به پهلوانان روم و یونان قدیم نیز انجیر داده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غذاشناس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 سرشار است از ویتامین‌های مختلف و قند و در بسیاری از بیماری‌ها از آن به عنوان یک دارو می‌توان استفاده کرد ، مخصوصا هرگاه انجیر و عسل را به‌طور مساوی مخلوط کنند، برای زخم‌معده بسیارمفید است، خوردن انجیرخشک فکر را تقویت می‌کند ، خلاصه به علت وجود عناصر معدنی در انجیر که سبب تعادل قوای بدن و خون می‌گردد، انجیررا غذای هر سن و شرایطی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ازامام علیّ‌بن‌موسی‌الرّضا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دهان را می‌برد ، لثه‌ها و استخوانها را محکم می‌کند ، مو را می‌رویاند ، درد را برطرف می‌سازد و با وجود آن نیاز به‌دارو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شبیه‌ترین اشیاء به میوه بهشتی‌است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اما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غذاشناسان و دانشمندان بزرگی که سالیان دراز از عمر خود را در مطالعه خواص گوناگون میوه‌ها صرف کرده‌اند ، برای زیتون و روغن آن اهمیت فوق‌العاده‌ای قائلند و معتقدند کسانی که می‌خواهند همواره سالم باشند ، باید از این اکسیر حیاتی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روغن زیتون دوست صمیمی کبد آدمی و برای رفع عوارض کلیه‌ها و سنگ‌های صفراوی و قولنج‌های کلیوی و کبدی و رفع یبوست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درخت زیتون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نیز سرشار از انواع ویتامین‌ها و دارای فسفر ، گوگرد ، کلسیم ، آهن ، پتاسیم و منگنز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مرهم‌هایی را که از روغن زیتون و سیر تهیه می‌شود ، برای انواع دردهای رماتیسمی مفید دانسته‌اند ، سنگ‌های کیسه صفراء به وسیله خوردن روغن زیتون ازبین‌می‌روند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خبری از امیر مؤمنان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خانه‌ای که درآن از سرکه و روغن زیتون به عنوان نان خورش استفاده می‌کنند ، هرگز خالی از طعام نمی‌شود و این غذای پیامبران است </w:t>
      </w:r>
      <w:r>
        <w:rPr>
          <w:rFonts w:eastAsia="IRNazanin" w:cs="IRNazanin"/>
          <w:color w:val="111111"/>
          <w:sz w:val="28"/>
          <w:szCs w:val="28"/>
          <w:rtl w:val="true"/>
          <w:lang w:bidi="fa-IR"/>
        </w:rPr>
        <w:t xml:space="preserve">» . </w:t>
      </w:r>
      <w:r>
        <w:rPr>
          <w:rStyle w:val="FootnoteAnchor"/>
          <w:rtl w:val="true"/>
        </w:rPr>
        <w:footnoteReference w:id="51"/>
      </w:r>
      <w:r>
        <w:rPr>
          <w:rFonts w:ascii="IRNazanin" w:hAnsi="IRNazanin" w:eastAsia="IRNazanin"/>
          <w:color w:val="111111"/>
          <w:sz w:val="28"/>
          <w:sz w:val="28"/>
          <w:szCs w:val="28"/>
          <w:rtl w:val="true"/>
          <w:lang w:bidi="fa-IR"/>
        </w:rPr>
        <w:t>و در حدیثی از امام</w:t>
      </w:r>
    </w:p>
    <w:p>
      <w:pPr>
        <w:pStyle w:val="BookText"/>
        <w:rPr/>
      </w:pPr>
      <w:r>
        <w:rPr>
          <w:rFonts w:ascii="IRNazanin" w:hAnsi="IRNazanin" w:eastAsia="IRNazanin"/>
          <w:color w:val="111111"/>
          <w:sz w:val="28"/>
          <w:sz w:val="28"/>
          <w:szCs w:val="28"/>
          <w:rtl w:val="true"/>
          <w:lang w:bidi="fa-IR"/>
        </w:rPr>
        <w:t>سوره تین</w:t>
      </w:r>
    </w:p>
    <w:p>
      <w:pPr>
        <w:pStyle w:val="BookText"/>
        <w:rPr/>
      </w:pPr>
      <w:r>
        <w:rPr>
          <w:rFonts w:ascii="IRNazanin" w:hAnsi="IRNazanin" w:eastAsia="IRNazanin"/>
          <w:color w:val="111111"/>
          <w:sz w:val="28"/>
          <w:sz w:val="28"/>
          <w:szCs w:val="28"/>
          <w:rtl w:val="true"/>
          <w:lang w:bidi="fa-IR"/>
        </w:rPr>
        <w:t xml:space="preserve">علیّ‌بن‌موسی الرّضا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زیتون غذای خوبی است ، دهان را خوشبو و بلغم‌را برطرف می‌سازد، رنگ صورت را صفاو طراوت می‌بخشد، اعصاب را تقویت کرده ، بیماری و درد و ضعف را از میان می‌برد و آتش خشم را فرو می‌نشاند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بحث را با حدیثی از پیامبر صلی‌الله‌علیه‌و‌آله پایان می‌دهیم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الزَّیْتَ وَ ادْهِنوُا بِهِ فَاِنَّهُ مِنْ شَجَرَةٍ 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را بخورید و بدن را با آن چرب کنید که از درخت مبارکی است </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الاَْمینِ و قسم به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فی اَحْسَنِ تَقْویمٍ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 انسان را در بهترین صورت و نظام آفریده‌ایم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پردرخت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بعضی نیز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زمینی است که آن کوه بر آن قرار دارد و برخی دیگر نیز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درآوردن چیزی به‌صورت مناسب و نظام معتدل و کیفیت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گستردگی مفهوم آن اشاره به این است که خداوند، انسان را از هرنظر موزون و شایسته آفرید ، هم از نظر جسمی و هم از نظر روحی و عقلی ، چراکه هرگونه استعدادی را در وجود او قرار داده و او را برای پیمودن قوس صعودی بسیار عظیمی آماده ساخته و با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صغیری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 جا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اَسْفَلَ سافِلینَ</w:t>
      </w:r>
    </w:p>
    <w:p>
      <w:pPr>
        <w:pStyle w:val="BookText"/>
        <w:rPr/>
      </w:pPr>
      <w:r>
        <w:rPr>
          <w:rFonts w:ascii="IRNazanin" w:hAnsi="IRNazanin" w:eastAsia="IRNazanin"/>
          <w:color w:val="111111"/>
          <w:sz w:val="28"/>
          <w:sz w:val="28"/>
          <w:szCs w:val="28"/>
          <w:rtl w:val="true"/>
          <w:lang w:bidi="fa-IR"/>
        </w:rPr>
        <w:t xml:space="preserve">سپس او را به پائین‌ترین مرحله بازگرداندیم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کنار کوههای بلند، دره‌های بسیار عمیق</w:t>
      </w:r>
    </w:p>
    <w:p>
      <w:pPr>
        <w:pStyle w:val="BookText"/>
        <w:rPr/>
      </w:pPr>
      <w:r>
        <w:rPr>
          <w:rFonts w:ascii="IRNazanin" w:hAnsi="IRNazanin" w:eastAsia="IRNazanin"/>
          <w:color w:val="111111"/>
          <w:sz w:val="28"/>
          <w:sz w:val="28"/>
          <w:szCs w:val="28"/>
          <w:rtl w:val="true"/>
          <w:lang w:bidi="fa-IR"/>
        </w:rPr>
        <w:t>سوره تین</w:t>
      </w:r>
    </w:p>
    <w:p>
      <w:pPr>
        <w:pStyle w:val="BookText"/>
        <w:rPr/>
      </w:pPr>
      <w:r>
        <w:rPr>
          <w:rFonts w:ascii="IRNazanin" w:hAnsi="IRNazanin" w:eastAsia="IRNazanin"/>
          <w:color w:val="111111"/>
          <w:sz w:val="28"/>
          <w:sz w:val="28"/>
          <w:szCs w:val="28"/>
          <w:rtl w:val="true"/>
          <w:lang w:bidi="fa-IR"/>
        </w:rPr>
        <w:t xml:space="preserve">وجود دارد و در برابر آن قوس صعودی تکامل انسان، قوس نزولی وحشتناکی دیده می‌شود، چرا چنین نباشد، در حالی‌که انسان موجودی است مملو از استعدادهای سرشار که اگر در طریق صلاح از آن استفاده کند ، بر بالاترین قله افتخار قرار می‌گیرد و اگر این‌همه هوش و استعداد را در طریق فساد به کار اندازد ، بزرگترین مفسده را می‌آفریند و طبیعی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السّافلین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فَلَهُمْ اَجْرٌ غَیْرُ مَمْنُونٍ</w:t>
      </w:r>
    </w:p>
    <w:p>
      <w:pPr>
        <w:pStyle w:val="BookText"/>
        <w:rPr/>
      </w:pPr>
      <w:r>
        <w:rPr>
          <w:rFonts w:ascii="IRNazanin" w:hAnsi="IRNazanin" w:eastAsia="IRNazanin"/>
          <w:color w:val="111111"/>
          <w:sz w:val="28"/>
          <w:sz w:val="28"/>
          <w:szCs w:val="28"/>
          <w:rtl w:val="true"/>
          <w:lang w:bidi="fa-IR"/>
        </w:rPr>
        <w:t xml:space="preserve">مگرکسانی‌که ایمان‌آورده‌اند و اعمال‌صالح انجام داده‌اند که برای آنها پاداشی است قطع ناشدنی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پاداشی دایمی و خالی از هرگونه نقص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یُکَذِّبُکَ بَعْدُبِالدّینِ</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پس چه چیز سبب می‌شود که تو بعد از این همه ، روز جزا را تکذیب کنی ؟</w:t>
      </w:r>
    </w:p>
    <w:p>
      <w:pPr>
        <w:pStyle w:val="BookText"/>
        <w:rPr/>
      </w:pPr>
      <w:r>
        <w:rPr>
          <w:rFonts w:ascii="IRNazanin" w:hAnsi="IRNazanin" w:eastAsia="IRNazanin"/>
          <w:color w:val="111111"/>
          <w:sz w:val="28"/>
          <w:sz w:val="28"/>
          <w:szCs w:val="28"/>
          <w:rtl w:val="true"/>
          <w:lang w:bidi="fa-IR"/>
        </w:rPr>
        <w:t xml:space="preserve">ساختمان وجود تو از یکسو و ساختمان این جهان پهناور از سوی دیگر نشان می‌دهد که زندگی چند روزه دنیا نمی‌تواند هدف نهایی آفرینش تو و این عالم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گیاهان پیوسته و در هر سال منظره مرگ و حیات مجدد را در برابر چشم انسان مجسم می‌سازند و آفرینش‌های پی‌درپی دوران جنینی هرکدام معاد وحیات مجددی محسوب می‌شوند ، با این‌همه چگونه این انسان روز جزا را انکار می‌کند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اَلَیْسَ اللّهُ بِاَحْکَمِ الْحاکِمینَ</w:t>
      </w:r>
    </w:p>
    <w:p>
      <w:pPr>
        <w:pStyle w:val="BookText"/>
        <w:rPr/>
      </w:pPr>
      <w:r>
        <w:rPr>
          <w:rFonts w:ascii="IRNazanin" w:hAnsi="IRNazanin" w:eastAsia="IRNazanin"/>
          <w:color w:val="111111"/>
          <w:sz w:val="28"/>
          <w:sz w:val="28"/>
          <w:szCs w:val="28"/>
          <w:rtl w:val="true"/>
          <w:lang w:bidi="fa-IR"/>
        </w:rPr>
        <w:t>آیا خداوند بهترین حکم‌کنندگان نیست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درحدیثی آمده است وقتی‌که پیغمبر اکرم صلی‌الله‌علیه‌و‌آله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می‌فرمود ، وقتی به این آیه می‌رسید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وَ اَنَا عَلی ذلِکَ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اَحکم الحاکمین است و من بر این امر گواهم </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سوره تین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تین</w:t>
      </w:r>
      <w:bookmarkStart w:id="242" w:name="pg11619_107457"/>
    </w:p>
    <w:p>
      <w:pPr>
        <w:pStyle w:val="BookText"/>
        <w:rPr/>
      </w:pPr>
      <w:bookmarkEnd w:id="242"/>
      <w:r>
        <w:rPr>
          <w:rFonts w:ascii="IRNazanin" w:hAnsi="IRNazanin" w:eastAsia="IRNazanin"/>
          <w:color w:val="111111"/>
          <w:sz w:val="28"/>
          <w:sz w:val="28"/>
          <w:szCs w:val="28"/>
          <w:rtl w:val="true"/>
          <w:lang w:bidi="fa-IR"/>
        </w:rPr>
        <w:t>جزء سی‌ام</w:t>
      </w:r>
    </w:p>
    <w:p>
      <w:pPr>
        <w:pStyle w:val="Heading2"/>
        <w:numPr>
          <w:ilvl w:val="1"/>
          <w:numId w:val="1"/>
        </w:numPr>
        <w:rPr/>
      </w:pPr>
      <w:bookmarkStart w:id="243" w:name="__RefHeading___Toc5608906_73709187"/>
      <w:bookmarkStart w:id="244" w:name="_Toc86"/>
      <w:bookmarkEnd w:id="243"/>
      <w:r>
        <w:rPr>
          <w:rtl w:val="true"/>
        </w:rPr>
        <w:t>سوره عَلَق</w:t>
      </w:r>
      <w:bookmarkEnd w:id="244"/>
    </w:p>
    <w:p>
      <w:pPr>
        <w:pStyle w:val="Heading3"/>
        <w:numPr>
          <w:ilvl w:val="2"/>
          <w:numId w:val="1"/>
        </w:numPr>
        <w:rPr/>
      </w:pPr>
      <w:bookmarkStart w:id="245" w:name="__RefHeading___Toc5608908_73709187"/>
      <w:bookmarkStart w:id="246" w:name="_Toc87"/>
      <w:bookmarkEnd w:id="245"/>
      <w:r>
        <w:rPr>
          <w:rtl w:val="true"/>
        </w:rPr>
        <w:t>سوره عَلَق</w:t>
      </w:r>
      <w:bookmarkEnd w:id="24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p>
    <w:p>
      <w:pPr>
        <w:pStyle w:val="BookText"/>
        <w:rPr/>
      </w:pPr>
      <w:r>
        <w:rPr>
          <w:rFonts w:ascii="IRNazanin" w:hAnsi="IRNazanin" w:eastAsia="IRNazanin"/>
          <w:color w:val="111111"/>
          <w:sz w:val="28"/>
          <w:sz w:val="28"/>
          <w:szCs w:val="28"/>
          <w:rtl w:val="true"/>
          <w:lang w:bidi="fa-IR"/>
        </w:rPr>
        <w:t>بخوان به‌نام پروردگارت که جهان را آفرید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اکثر مفسران ، این سوره نخستین سوره‌ای است که بر پیغمبر اکرم صلی‌الله‌علیه‌و‌آله نازل شده است، بلکه به‌گفته بعضی پنج‌آیه اول این‌سوره به اتفاق همه‌مفسران درآغاز وحی بررسول اکرم صلی‌الله‌علیه‌و‌آله نازل شده ، مضمون آن نیز مؤید این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درروایات آمده‌که پیغمبراکرم صلی‌الله‌علیه‌و‌آله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جبرئیل‌آمد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قرائت کننده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او را در آغوش گرفت و فشرد و بار دیگر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همان جواب را تکرارکرد ، در سومین بار این پنج آیه را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و از دیده پیامبر صلی‌الله‌علیه‌و‌آله پنهان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عَلَق</w:t>
      </w:r>
    </w:p>
    <w:p>
      <w:pPr>
        <w:pStyle w:val="BookText"/>
        <w:rPr/>
      </w:pPr>
      <w:r>
        <w:rPr>
          <w:rFonts w:ascii="IRNazanin" w:hAnsi="IRNazanin" w:eastAsia="IRNazanin"/>
          <w:color w:val="111111"/>
          <w:sz w:val="28"/>
          <w:sz w:val="28"/>
          <w:szCs w:val="28"/>
          <w:rtl w:val="true"/>
          <w:lang w:bidi="fa-IR"/>
        </w:rPr>
        <w:t xml:space="preserve">رسول خدا صلی‌الله‌علیه‌و‌آله که با دریافت نخستین اشعه وحی سخت خسته شده بود ،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زَمِّلوُنی وَ دَثِّروُنی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مرابپوشانید و جامه‌ای‌برمن‌بیفکنیدتا استراحت‌کنم</w:t>
      </w:r>
      <w:r>
        <w:rPr>
          <w:rFonts w:eastAsia="IRNazanin" w:cs="IRNazanin"/>
          <w:color w:val="111111"/>
          <w:sz w:val="28"/>
          <w:szCs w:val="28"/>
          <w:rtl w:val="true"/>
          <w:lang w:bidi="fa-IR"/>
        </w:rPr>
        <w:t xml:space="preserve">» . </w:t>
      </w:r>
      <w:r>
        <w:rPr>
          <w:rStyle w:val="FootnoteAnchor"/>
          <w:rtl w:val="true"/>
        </w:rPr>
        <w:footnoteReference w:id="5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می‌کند که پیامبر صلی‌الله‌علیه‌و‌آله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تنها می‌شوم ، ندایی می‌شنوم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جز خیر درباره تو کاری نخواهد کرد چراکه به خدا سوگند تو امانت را ادا می‌کنی ، صله رَحِم بجا می‌آوری و در سخن گفتن راستگو هستی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 ماجرا ما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آگاهان عرب و عموزاده 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رسول‌اللّه صلی‌الله‌علیه‌و‌آله آنچه را دیده بود،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هنگامی‌که‌آن‌منادی‌به‌سراغ‌تومی‌آید،دقت‌کن ببین چه‌می‌شنوی؟ سپس برای من نقل 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در خلوتگاه خود این را شنید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اَلْحَمْدُ لِلّهِ رَبِّ الْعالَمینَ ، تا وَ لاَ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سپس حضرت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مطلب را برای او بازگو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بر تو و باز هم بشارت بر تو ، من گواهی می‌دهم تو همان هستی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شریعتی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 تو پیامبر مرسلی و به زودی بعد از این روز مأمور به جهاد می‌شوی و اگر من آن روز را درک کنم ، در کنار تو جهاد خواهم کرد </w:t>
      </w:r>
      <w:r>
        <w:rPr>
          <w:rFonts w:eastAsia="IRNazanin" w:cs="IRNazanin"/>
          <w:color w:val="111111"/>
          <w:sz w:val="28"/>
          <w:szCs w:val="28"/>
          <w:rtl w:val="true"/>
          <w:lang w:bidi="fa-IR"/>
        </w:rPr>
        <w:t>» .</w:t>
      </w:r>
      <w:r>
        <w:rPr>
          <w:rStyle w:val="FootnoteAnchor"/>
          <w:rtl w:val="true"/>
        </w:rPr>
        <w:footnoteReference w:id="56"/>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در این آیه محذوف است و در اصل چنین بوده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الْقُرْآنَ بِاسْمِ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نام پروردگارت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بعضی این آیه را دلیل بر آن گرفته‌اند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جزء سوره‌های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در اینجا قبل از هر چیز تکیه</w:t>
      </w:r>
    </w:p>
    <w:p>
      <w:pPr>
        <w:pStyle w:val="BookText"/>
        <w:rPr/>
      </w:pPr>
      <w:r>
        <w:rPr>
          <w:rFonts w:ascii="Amiri" w:hAnsi="Amiri" w:eastAsia="Amiri" w:cs="Amiri"/>
          <w:color w:val="111111"/>
          <w:sz w:val="28"/>
          <w:sz w:val="28"/>
          <w:szCs w:val="28"/>
          <w:rtl w:val="true"/>
          <w:lang w:bidi="ar-SA"/>
        </w:rPr>
        <w:t>سوره عَلَق</w:t>
      </w:r>
    </w:p>
    <w:p>
      <w:pPr>
        <w:pStyle w:val="BookText"/>
        <w:rPr/>
      </w:pPr>
      <w:r>
        <w:rPr>
          <w:rFonts w:ascii="IRNazanin" w:hAnsi="IRNazanin" w:eastAsia="IRNazanin"/>
          <w:color w:val="111111"/>
          <w:sz w:val="28"/>
          <w:sz w:val="28"/>
          <w:szCs w:val="28"/>
          <w:rtl w:val="true"/>
          <w:lang w:bidi="fa-IR"/>
        </w:rPr>
        <w:t xml:space="preserve">روی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شده است و می‌دانیم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کسی که هم صاحب چیزی است و هم به اصلاح و تربیت آن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اثبات ربوبیت پروردگار ، بر روی مسأله خلقت و آفرینش جهان هستی تکیه شده است ، چراکه بهترین دلیل بر ربوبیت او خالقیت او است ، کسی عالم را تدبیر می‌کند که آفریننده‌آن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الاِْنْسانَ مِنْ عَلَقٍ</w:t>
      </w:r>
    </w:p>
    <w:p>
      <w:pPr>
        <w:pStyle w:val="BookText"/>
        <w:rPr/>
      </w:pPr>
      <w:r>
        <w:rPr>
          <w:rFonts w:ascii="IRNazanin" w:hAnsi="IRNazanin" w:eastAsia="IRNazanin"/>
          <w:color w:val="111111"/>
          <w:sz w:val="28"/>
          <w:sz w:val="28"/>
          <w:szCs w:val="28"/>
          <w:rtl w:val="true"/>
          <w:lang w:bidi="fa-IR"/>
        </w:rPr>
        <w:t xml:space="preserve">همان کس که انسان را از خون بسته‌ای خلق کرد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چسبیدن به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خون بسته و همچنین به زالو که برای مکیدن خون به بدن می‌چسبد ، علق گفته‌اند و از آنجا که نطفه بعد از گذراندن دوران نخستین را در عالم جنین ، به شکل قطعه خون بسته چسبنده‌ای درمی‌آید که در ظاهر بسیار کم‌ارزش است ، مبدأ آفرینش انسان را در این آیه همین موجود ناچیز می‌شمرد ، تا قدرت‌نمایی عظیم پروردگار روشن شود که از موجودی چنان بی‌ارزش مخلوقی چنین پرارزش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درست‌است‌که در آن زمان این‌گونه مسائل هنوز شناخته نشده بود، ولی قرآن مجید از طریق اعجاز علمی پرده از روی آن برداشته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الاَْکْرَمُ</w:t>
      </w:r>
    </w:p>
    <w:p>
      <w:pPr>
        <w:pStyle w:val="BookText"/>
        <w:rPr/>
      </w:pPr>
      <w:r>
        <w:rPr>
          <w:rFonts w:ascii="IRNazanin" w:hAnsi="IRNazanin" w:eastAsia="IRNazanin"/>
          <w:color w:val="111111"/>
          <w:sz w:val="28"/>
          <w:sz w:val="28"/>
          <w:szCs w:val="28"/>
          <w:rtl w:val="true"/>
          <w:lang w:bidi="fa-IR"/>
        </w:rPr>
        <w:t xml:space="preserve">بخوان که پروردگارت از همه بزرگوارتر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پاسخی است به گفتار پیامبر صلی‌الله‌علیه‌و‌آله در جواب جبرئیل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قرائت‌کننده نیستم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پروردگار فوق‌العاده کریم و بزرگوار تو توانایی بر قرائت و تلاوت داری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p>
    <w:p>
      <w:pPr>
        <w:pStyle w:val="BookText"/>
        <w:rPr/>
      </w:pPr>
      <w:r>
        <w:rPr>
          <w:rFonts w:ascii="IRNazanin" w:hAnsi="IRNazanin" w:eastAsia="IRNazanin"/>
          <w:color w:val="111111"/>
          <w:sz w:val="28"/>
          <w:sz w:val="28"/>
          <w:szCs w:val="28"/>
          <w:rtl w:val="true"/>
          <w:lang w:bidi="fa-IR"/>
        </w:rPr>
        <w:t xml:space="preserve">همان کسی که به وسیله قلم تعلیم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عَلَّمَ‌الاِْنْسانَ ما لَمْ یَعْلَمْ</w:t>
      </w:r>
    </w:p>
    <w:p>
      <w:pPr>
        <w:pStyle w:val="BookText"/>
        <w:rPr/>
      </w:pPr>
      <w:r>
        <w:rPr>
          <w:rFonts w:ascii="IRNazanin" w:hAnsi="IRNazanin" w:eastAsia="IRNazanin"/>
          <w:color w:val="111111"/>
          <w:sz w:val="28"/>
          <w:sz w:val="28"/>
          <w:szCs w:val="28"/>
          <w:rtl w:val="true"/>
          <w:lang w:bidi="fa-IR"/>
        </w:rPr>
        <w:t xml:space="preserve">و به انسان آنچه را نمی‌دانست ، یاد داد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چهارم در واقع دو معنی دارد ؛ نخست اینکه خداوند نوشتن و کتابت را به انسان آموخت و قدرت و توانایی این کار عظیم را که مبدأ</w:t>
      </w:r>
      <w:bookmarkStart w:id="247" w:name="pg11619_107462"/>
    </w:p>
    <w:p>
      <w:pPr>
        <w:pStyle w:val="BookText"/>
        <w:rPr/>
      </w:pPr>
      <w:bookmarkEnd w:id="247"/>
      <w:r>
        <w:rPr>
          <w:rFonts w:ascii="Amiri" w:hAnsi="Amiri" w:eastAsia="Amiri" w:cs="Amiri"/>
          <w:color w:val="111111"/>
          <w:sz w:val="28"/>
          <w:sz w:val="28"/>
          <w:szCs w:val="28"/>
          <w:rtl w:val="true"/>
          <w:lang w:bidi="ar-SA"/>
        </w:rPr>
        <w:t>سوره عَلَق</w:t>
      </w:r>
    </w:p>
    <w:p>
      <w:pPr>
        <w:pStyle w:val="BookText"/>
        <w:rPr/>
      </w:pPr>
      <w:r>
        <w:rPr>
          <w:rFonts w:ascii="IRNazanin" w:hAnsi="IRNazanin" w:eastAsia="IRNazanin"/>
          <w:color w:val="111111"/>
          <w:sz w:val="28"/>
          <w:sz w:val="28"/>
          <w:szCs w:val="28"/>
          <w:rtl w:val="true"/>
          <w:lang w:bidi="fa-IR"/>
        </w:rPr>
        <w:t>تاریخ بشر و سرچشمه تمام علوم و فنون و تمدن‌ها است، در او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منظور این است که علوم و دانش‌ها را از این طریق و با این‌وسیله به‌انسان‌آموخت</w:t>
      </w:r>
      <w:r>
        <w:rPr>
          <w:rFonts w:eastAsia="IRNazanin" w:cs="IRNazanin"/>
          <w:color w:val="111111"/>
          <w:sz w:val="28"/>
          <w:szCs w:val="28"/>
          <w:rtl w:val="true"/>
          <w:lang w:bidi="fa-IR"/>
        </w:rPr>
        <w:t>.</w:t>
      </w:r>
    </w:p>
    <w:p>
      <w:pPr>
        <w:pStyle w:val="Heading3"/>
        <w:numPr>
          <w:ilvl w:val="2"/>
          <w:numId w:val="1"/>
        </w:numPr>
        <w:rPr/>
      </w:pPr>
      <w:bookmarkStart w:id="248" w:name="__RefHeading___Toc5608910_73709187"/>
      <w:bookmarkStart w:id="249" w:name="_Toc88"/>
      <w:bookmarkEnd w:id="248"/>
      <w:r>
        <w:rPr>
          <w:rtl w:val="true"/>
        </w:rPr>
        <w:t>آغاز وحی‌همراه باآغاز یک‌حرکت‌علمی‌بود</w:t>
      </w:r>
      <w:bookmarkEnd w:id="24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چنان که گفتیم به اعتقاد غالب مفسران یا تمام آنها نخستین آیاتی است که بر قلب پاک پیامبر صلی‌الله‌علیه‌و‌آله نازل شده است و با تابش نخستین اشعه وحی ، فصل تازه‌ای در تاریخ بشریت آغاز شد و نوع بشر مشمول یکی‌از بزرگترین الطاف الهی گشت ، کاملترین آیین‌های الهی که نقطه پایان و ختم ادیان بود ، نازل گردیده و پس از نزول تمام احکام و تعلیمات اسلامی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اَکْمَلْتُ لَکُمْ دینَکُمْ وَ اَتْمَمْتُ عَلَیْکُمْ نِعْمَتی وَ رَضیتُ لَکُمُ الاِْسْلامَ دینا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دین الهی تکمیل و نعمتش به حد تمام و کمال رسید و اسلام دین مرضیّ الهی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بسیار جالب اینجا است در عین این‌که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محیط حجاز را</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یکپارچه جهل و نادانی فراگرفته بود ، در نخستین آیات وحی تکیه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بلافاصله بعد از نعمت بزرگ خلقت و آفرینش در این آیات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آیات نخست از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از یک موجود بی‌ارزش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و از سوی دیگر از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تعلیم و تعلّم مخصوصا از طریق قلم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این آیات نازل می‌شد، نه‌تنها در حجاز که مملو از جهل و نادانی بود ، کسی برای قلم ارزشی قائل نبود، بلکه در دنیای متمدن آن زمان نیز قلم از اهمیت کمی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می‌دانیم که تمام تمدنها و علوم و دانشها و پیشرفتهایی که در هر زمینه نصیب بشر شده ، بر محور قلم دور می‌زند و 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گرفته ، چراکه هم زیربنای خون شهید و هم پشتوانه آن مرکب و قلم دانشمندان است و اصولاً سرنوشت اجتماعات انسانی در درجه اول به نیش قلم‌ها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جوامع انسانی از قلمهای مؤمن و متعهد شروع</w:t>
      </w:r>
    </w:p>
    <w:p>
      <w:pPr>
        <w:pStyle w:val="BookText"/>
        <w:rPr/>
      </w:pPr>
      <w:r>
        <w:rPr>
          <w:rFonts w:ascii="Amiri" w:hAnsi="Amiri" w:eastAsia="Amiri" w:cs="Amiri"/>
          <w:color w:val="111111"/>
          <w:sz w:val="28"/>
          <w:sz w:val="28"/>
          <w:szCs w:val="28"/>
          <w:rtl w:val="true"/>
          <w:lang w:bidi="ar-SA"/>
        </w:rPr>
        <w:t>سوره عَلَق</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 فساد و تباهی اجتماعات نیز از قلمهای مسموم و فاسد مایه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قرآن مجید سوگند به قلم و آنچه با قلم می‌نویسند ، یاد کرده یعنی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ابزار ،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سوگند به قلم و آن‌چه را با قلم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دوران زندگی بشر را به دو دوران تقسیم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تاریخ و دوران قبل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تاریخ زمانی است که قلم و خواندن و نوشتن ابداع شده بود و انسان توانسته است چیزی از زندگی خود را با قلم بنگارد و برای آیندگان به یادگار بگذارد و به این ترتیب تاریخ بشر مساوی است با تاریخ پیدایش قلم 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پایه اسلام از همان آغاز بر علم و قلم گذارده شده است و بی‌جهت نیست که قومی چنان عقب مانده به قدری در علوم و دانشها پیش رفتند که علم‌و دانش را به اعتراف دوست و دشمن به همه جهان صادر کردند و به اعتراف مورخان معروف اروپا این نور علم و دانش مسلمین بود که بر صفحه اروپای تاریک قرون وسطی تابید و</w:t>
      </w:r>
      <w:bookmarkStart w:id="250" w:name="pg11619_107465"/>
    </w:p>
    <w:p>
      <w:pPr>
        <w:pStyle w:val="BookText"/>
        <w:rPr/>
      </w:pPr>
      <w:bookmarkEnd w:id="250"/>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آنها را وارد عصر تمدن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کتابهای فراوانی از سوی خود آنها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نازیباست ملتی این‌چنین و آیینی آن چنان در میدان علم و دانش عقب بمانند و نیازمند دیگران و حتی وابسته به آن‌ها شوند</w:t>
      </w:r>
      <w:r>
        <w:rPr>
          <w:rFonts w:eastAsia="IRNazanin" w:cs="IRNazanin"/>
          <w:color w:val="111111"/>
          <w:sz w:val="28"/>
          <w:szCs w:val="28"/>
          <w:rtl w:val="true"/>
          <w:lang w:bidi="fa-IR"/>
        </w:rPr>
        <w:t>.</w:t>
      </w:r>
    </w:p>
    <w:p>
      <w:pPr>
        <w:pStyle w:val="Heading3"/>
        <w:numPr>
          <w:ilvl w:val="2"/>
          <w:numId w:val="1"/>
        </w:numPr>
        <w:rPr/>
      </w:pPr>
      <w:bookmarkStart w:id="251" w:name="__RefHeading___Toc5608912_73709187"/>
      <w:bookmarkStart w:id="252" w:name="_Toc89"/>
      <w:bookmarkEnd w:id="251"/>
      <w:r>
        <w:rPr>
          <w:rtl w:val="true"/>
        </w:rPr>
        <w:t>ذکر خدا در هر حال</w:t>
      </w:r>
      <w:bookmarkEnd w:id="25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دعوت پیغمبر اکرم صلی‌الله‌علیه‌و‌آله از ذکر نام خدا شروع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جالب اینکه تمام زندگانی پربار او آمیخته با ذکر و یاد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ذکرخداوند باهرنفسش توأم بود، برمی‌خاست، می‌نشست، می‌خوابید، راه می‌رفت، سوارمی‌شد، پیاده‌می‌شد، توقف می‌کرد، همه با یادخدا بود و بانام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از خواب بیدارمی‌شد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اَحْیانا بَعْدَ مااَماتَنا وَ اِلَیْهِ النُّشُورُ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خدمتش خوابیده بودم ، هنگامی که از خواب بیدار شد ، سر به‌سوی آسمان بلندکرد و ده آیه آخر سوره آل عمران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 خَلْقِ‌السَّمواتِ</w:t>
      </w:r>
    </w:p>
    <w:p>
      <w:pPr>
        <w:pStyle w:val="BookText"/>
        <w:rPr/>
      </w:pPr>
      <w:r>
        <w:rPr>
          <w:rFonts w:ascii="Amiri" w:hAnsi="Amiri" w:eastAsia="Amiri" w:cs="Amiri"/>
          <w:color w:val="111111"/>
          <w:sz w:val="28"/>
          <w:sz w:val="28"/>
          <w:szCs w:val="28"/>
          <w:rtl w:val="true"/>
          <w:lang w:bidi="ar-SA"/>
        </w:rPr>
        <w:t>سوره عَلَق</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وَالاَْرْضِ وَ اخْتِلافِ اللَّیْلِ وَ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لَکَ الْحَمْدُ اَنْتَ نُورُ السَّمواتِ وَ الاَْرْضِ وَ مَنْ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اَسْلَمْتُ وَ بِکَ آمَنْتُ وَ عَلَیْکَ تَوَکَّلْتُ وَ اِلَیْکَ اَنَبْتُ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حمد و ستایش مخصوص توست ، نور آسمان‌ها و زمین و آنچه در آن است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تسلیم تو می‌باشم و به تو ایمان آوردم و بر تو توکل می‌کنم و به‌سوی تو بازگشت و توبه می‌نمایم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از خانه بیرون می‌آمد،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 تَوَکَّلْتُ عَلَی اللّه ، اَللّهُمَّ اِنّی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 بِکَ اَنْ اَضِلَّ ، اَوْ اُضَلُّ ، اَوْ اَزِلَّ، اَوْ اُزَلَّ اَوْ اَظْلِمَ ، اَوْ اُظْلَمَ ، اَوْ اَجْهَلَ اَوْ یُجْهَلُ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 بر خدا توکّل می‌کنم ، پروردگارا به تو پناه می‌برم از اینکه گمراه کنم ، یا گمراه شوم ، یا بلغزانم یا لغزیده شوم ، ظلم کنم یا به ظلم گرفتار شوم ، یا به نادانی بکشانم یا خودم به نادانی سوق داده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وارد مسجد می‌شد،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الْعَظیمِ وَ بِوَجْهِهِ‌الْکَریمِ وَ سُلْطانِهِ‌الْقَدیمِ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هنگامی‌که لباس‌نویی در تن‌می‌کرد،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لَکَ الْحَمْدُ اَنْتَ</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کَسَوْتَنیهِ‌اَسْئَلُکَ‌خَیْرَهُ وَ خَیْرَماصُنِعَ‌لَهُ وَ اَعُوذُبِکَ مِنْ‌شَرِّهِ وَ شَرِّ ما صُنِعَ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حمد مخصوص توست ، تو مرا پوشاندی، از تو خیر را در پوشاکم می‌طلبم و نیز خیر آنچه که لباس برای آن ساخته شده است و به تو پناه می‌برم از شرّ پوشاک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 آنچه که لباس برای آن ساخته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به خانه بازمی‌گشت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کَفانی وَ اوانی وَ الْحَمْدُ لِلّهِ الَّذی اَطْعَمَنی وَ سَقانی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مرا کفایت کرد و پناه داد و طعام عنایت فرمود و سیرابم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همین ترتیب تمام زندگی او با یادخدا و نام‌خدا و تقاضای‌الطاف خداوندعجین و آمیخته بود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پایان سوره عَلَق</w:t>
      </w:r>
      <w:bookmarkStart w:id="253" w:name="pg11619_107468"/>
    </w:p>
    <w:p>
      <w:pPr>
        <w:pStyle w:val="BookText"/>
        <w:rPr/>
      </w:pPr>
      <w:bookmarkEnd w:id="253"/>
      <w:r>
        <w:rPr>
          <w:rFonts w:ascii="Amiri" w:hAnsi="Amiri" w:eastAsia="Amiri" w:cs="Amiri"/>
          <w:color w:val="111111"/>
          <w:sz w:val="28"/>
          <w:sz w:val="28"/>
          <w:szCs w:val="28"/>
          <w:rtl w:val="true"/>
          <w:lang w:bidi="ar-SA"/>
        </w:rPr>
        <w:t>سوره عَلَق</w:t>
      </w:r>
    </w:p>
    <w:p>
      <w:pPr>
        <w:pStyle w:val="Heading2"/>
        <w:numPr>
          <w:ilvl w:val="1"/>
          <w:numId w:val="1"/>
        </w:numPr>
        <w:rPr/>
      </w:pPr>
      <w:bookmarkStart w:id="254" w:name="__RefHeading___Toc5608914_73709187"/>
      <w:bookmarkStart w:id="255" w:name="_Toc90"/>
      <w:bookmarkEnd w:id="254"/>
      <w:r>
        <w:rPr>
          <w:rtl w:val="true"/>
        </w:rPr>
        <w:t>سوره قَدر</w:t>
      </w:r>
      <w:bookmarkEnd w:id="255"/>
    </w:p>
    <w:p>
      <w:pPr>
        <w:pStyle w:val="Heading3"/>
        <w:numPr>
          <w:ilvl w:val="2"/>
          <w:numId w:val="1"/>
        </w:numPr>
        <w:rPr/>
      </w:pPr>
      <w:bookmarkStart w:id="256" w:name="__RefHeading___Toc5608916_73709187"/>
      <w:bookmarkStart w:id="257" w:name="_Toc91"/>
      <w:bookmarkEnd w:id="256"/>
      <w:r>
        <w:rPr>
          <w:rtl w:val="true"/>
        </w:rPr>
        <w:t>شب قدر ، شب نزول قرآن</w:t>
      </w:r>
      <w:bookmarkEnd w:id="2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فی لَیْلَةِ الْقَدْرِ</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ابهام در ضمیر برای بیان عظمت مرجع ضمیر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سؤالی مطرح است و آن اینکه هم از نظر تاریخی و هم از نظر ارتباط ، محتوای قرآن با حوادث زندگی پیامبر صلی‌الله‌علیه‌و‌آله مسلم است که این کتاب آسمانی به طور تدریجی و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گردید ، این امر چگونه با آیات فوق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و شب قدر نازل شده است ، سازگار می‌باشد ؟ پاسخ این سؤال به گونه‌ای که بسیاری از محققان گفته‌اند ، این است که قرآن دارای دو نزول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دفعی که در یک شب تمام آن بر قلب پاک پیامبر صلی‌الله‌علیه‌و‌آله یا ازبیت‌المعمور یا از</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لوح محفوظ به آسمان دنیا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تدریجی‌که درطول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نبوت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درباره نزول قرآن در بعضی آیات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پاره‌ای از متون لغت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جایی گفته می‌شود که چیزی تدریجا نازل گردد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وسیع‌تری دارد که نزول دفعی را نیز شامل می‌گردد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این تفاوت تعبیر که در آیات قرآن آمده ، می‌تواند اشاره به دو نزول فوق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لَیْلَةُ الْقَدْرِ</w:t>
      </w:r>
    </w:p>
    <w:p>
      <w:pPr>
        <w:pStyle w:val="BookText"/>
        <w:rPr/>
      </w:pPr>
      <w:r>
        <w:rPr>
          <w:rFonts w:ascii="IRNazanin" w:hAnsi="IRNazanin" w:eastAsia="IRNazanin"/>
          <w:color w:val="111111"/>
          <w:sz w:val="28"/>
          <w:sz w:val="28"/>
          <w:szCs w:val="28"/>
          <w:rtl w:val="true"/>
          <w:lang w:bidi="fa-IR"/>
        </w:rPr>
        <w:t>و توچه می‌دانی شب قدر چیست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اَلْفِ شَهْرٍ</w:t>
      </w:r>
    </w:p>
    <w:p>
      <w:pPr>
        <w:pStyle w:val="BookText"/>
        <w:rPr/>
      </w:pPr>
      <w:r>
        <w:rPr>
          <w:rFonts w:ascii="IRNazanin" w:hAnsi="IRNazanin" w:eastAsia="IRNazanin"/>
          <w:color w:val="111111"/>
          <w:sz w:val="28"/>
          <w:sz w:val="28"/>
          <w:szCs w:val="28"/>
          <w:rtl w:val="true"/>
          <w:lang w:bidi="fa-IR"/>
        </w:rPr>
        <w:t xml:space="preserve">شب قدر بهتر از هزار ماه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ماه معادل هشتاد و سه سال و چهار ماه است، واقعا چه شب</w:t>
      </w:r>
    </w:p>
    <w:p>
      <w:pPr>
        <w:pStyle w:val="BookText"/>
        <w:rPr/>
      </w:pPr>
      <w:r>
        <w:rPr>
          <w:rFonts w:ascii="Amiri" w:hAnsi="Amiri" w:eastAsia="Amiri" w:cs="Amiri"/>
          <w:color w:val="111111"/>
          <w:sz w:val="28"/>
          <w:sz w:val="28"/>
          <w:szCs w:val="28"/>
          <w:rtl w:val="true"/>
          <w:lang w:bidi="ar-SA"/>
        </w:rPr>
        <w:t>سوره قَدر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باعظمتی است که به اندازه یک عمر طولانی پربرکت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تفاسیر آمده است که پیغمبر اکرم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بنی‌اسرائیل لباس جنگ در تن کرده بود و هزار ماه از تن بیرون نیاورد و پیوسته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فی سبیل اللّه بود ، اصحاب و یاران تعجب کردند و آرزو داشتند چنان فضیلت و افتخاری برای آنها نیز میسرمی‌شد، این‌آیه نازل گشت و بیان‌کرد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شب‌قدر ازهزارماه برتراست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در حدیث دیگری نیز آمده است که پیغمبر اکرم صلی‌الله‌علیه‌و‌آله از چهار نفر از بنی‌اسرائیل که هشتاد سال عبادت خدا را بدون عصیان انجام داده بودند ، سخن به میان آورد ، اصحاب آرزو کردند که ای کاش آنها هم‌چنین توفیقی پیدا می‌کردند ، آیه فوق در این زمینه نازل شد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دراین‌که عدد هزار در اینجا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عدد همیشه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این‌که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قرینه روشنی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 فیها بِأِذْنِ رَبِّهِمْ مِنْ کُلِّ اَمْرٍ</w:t>
      </w:r>
    </w:p>
    <w:p>
      <w:pPr>
        <w:pStyle w:val="BookText"/>
        <w:rPr/>
      </w:pP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 نازل می‌شوند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دلالت بر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که شب قدر مخصوص به زمان پیغمبر اکرم صلی‌الله‌علیه‌و‌آله و نزول قرآن مجید نبوده ، بلکه امری است مستمر و شبی است مداوم که درهمه سال تکرارمی‌شود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عظیمی است مافوق فرشتگان ، چنان‌که در حدیثی از امام صادق نقل شده است که شخصی از ایشان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روح همان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مِنَ الْمَلائِکَةِ ، وَ الرُّوحُ اَعْظَمُ مِنَ الْمَلائِکَةِ ، اَلَیْسَ اَنَّ اللّهَ عَزَّوَجَلَّ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ملائکه‌است و روح، اعظم‌از ملائکه‌است ،مگرخداوندمتعال‌نمی‌فرماید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ملائکه‌وروح‌نازل‌می‌شوند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سوره قَدر</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فرشتگان برای تقدیر و تعیین سرنوشت‌ها و آوردن هر خیر و برکتی در آن شب نازل می‌شوند و هدف از نزول آنها انجام این امور است یا این‌که هر امر خیر و سرنوشت و تقدیری را با خود می‌آورند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p>
    <w:p>
      <w:pPr>
        <w:pStyle w:val="BookText"/>
        <w:rPr/>
      </w:pPr>
      <w:r>
        <w:rPr>
          <w:rFonts w:ascii="IRNazanin" w:hAnsi="IRNazanin" w:eastAsia="IRNazanin"/>
          <w:color w:val="111111"/>
          <w:sz w:val="28"/>
          <w:sz w:val="28"/>
          <w:szCs w:val="28"/>
          <w:rtl w:val="true"/>
          <w:lang w:bidi="fa-IR"/>
        </w:rPr>
        <w:t xml:space="preserve">شبی‌است مملوازسلامت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برکت‌ورحمت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تاطلوع صبح</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اطلاق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نوعی از تأکید است همان‌گونه که گاه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عین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ابراهیم آمده است که چند نفر از فرشتگان الهی نزد او آمدند و بشارت تولد فرزند برای او آوردند و بر او سلام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ابراهیم از سلام این فرشتگان برد با تمام دنیا برابری نداشت ، اکنون باید فکر کرد که وقتی</w:t>
      </w:r>
      <w:bookmarkStart w:id="258" w:name="pg11619_107473"/>
    </w:p>
    <w:p>
      <w:pPr>
        <w:pStyle w:val="BookText"/>
        <w:rPr/>
      </w:pPr>
      <w:bookmarkEnd w:id="258"/>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گروه گروه فرشتگان در شب قدر نازل می‌شوند و بر مؤمنان سلام می‌کنند، چه لذت و لطف و برکتی دارد ؟ وقتی ابراهیم را در آتش نمرودی‌افکندند، فرشتگان‌آمدند و بر او سلام کردند و آتش براو گلستان شد، آیا آتش‌دوزخ به‌برکت‌سلام فرشتگان‌بر مؤمنان در شب‌قدر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نمی‌شود؟این‌امردرواقع‌نشانگرعظمت‌امت‌محمد صلی‌الله‌علیه‌و‌آله است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59" w:name="__RefHeading___Toc5608918_73709187"/>
      <w:bookmarkStart w:id="260" w:name="_Toc92"/>
      <w:bookmarkEnd w:id="259"/>
      <w:r>
        <w:rPr>
          <w:rtl w:val="true"/>
        </w:rPr>
        <w:t>نکته‌ها</w:t>
      </w:r>
      <w:bookmarkEnd w:id="260"/>
    </w:p>
    <w:p>
      <w:pPr>
        <w:pStyle w:val="Heading4"/>
        <w:numPr>
          <w:ilvl w:val="3"/>
          <w:numId w:val="1"/>
        </w:numPr>
        <w:rPr/>
      </w:pPr>
      <w:bookmarkStart w:id="261" w:name="__RefHeading___Toc5608920_73709187"/>
      <w:bookmarkStart w:id="262" w:name="_Toc93"/>
      <w:bookmarkEnd w:id="261"/>
      <w:r>
        <w:rPr/>
        <w:t>1</w:t>
      </w:r>
      <w:r>
        <w:rPr>
          <w:rtl w:val="true"/>
        </w:rPr>
        <w:t xml:space="preserve"> </w:t>
      </w:r>
      <w:r>
        <w:rPr>
          <w:rtl w:val="true"/>
        </w:rPr>
        <w:t>چه اموری در شب قدر مقدر می‌شود ؟</w:t>
      </w:r>
      <w:bookmarkEnd w:id="2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که جمیع مقدرات بندگان در تمام سال در آن شب تعیین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هماهنگ با روایات متعددی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مقدرات یک سال انسان‌ها تعیین می‌گردد و ارزاق و سرآمد عمرها و امور دیگر در آن لیله مبارکه تفریق و تبیین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هیچ‌گونه تضادی با آزادی اراده</w:t>
      </w:r>
      <w:bookmarkStart w:id="263" w:name="pg11619_107474"/>
    </w:p>
    <w:p>
      <w:pPr>
        <w:pStyle w:val="BookText"/>
        <w:rPr/>
      </w:pPr>
      <w:bookmarkEnd w:id="263"/>
      <w:r>
        <w:rPr>
          <w:rFonts w:ascii="Amiri" w:hAnsi="Amiri" w:eastAsia="Amiri" w:cs="Amiri"/>
          <w:color w:val="111111"/>
          <w:sz w:val="28"/>
          <w:sz w:val="28"/>
          <w:szCs w:val="28"/>
          <w:rtl w:val="true"/>
          <w:lang w:bidi="ar-SA"/>
        </w:rPr>
        <w:t>سوره قَدر</w:t>
      </w:r>
    </w:p>
    <w:p>
      <w:pPr>
        <w:pStyle w:val="BookText"/>
        <w:rPr/>
      </w:pPr>
      <w:r>
        <w:rPr>
          <w:rFonts w:ascii="IRNazanin" w:hAnsi="IRNazanin" w:eastAsia="IRNazanin"/>
          <w:color w:val="111111"/>
          <w:sz w:val="28"/>
          <w:sz w:val="28"/>
          <w:szCs w:val="28"/>
          <w:rtl w:val="true"/>
          <w:lang w:bidi="fa-IR"/>
        </w:rPr>
        <w:t xml:space="preserve">انسان و مسأله اختیار ندارد ، چراکه تقدیر الهی به وسیله فرشتگان بر طبق شایستگی‌ها و لیاقت‌های افراد و میزان ایمان و تقوا و پاکی نیت و اعمال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هر کس آن مقدر می‌کنند که لایق آن است یا به تعبیر دیگر زمینه‌هایش از ناحیه خود او فراهم شده و این نه تنها منافاتی با اختیار ندارد ، بلکه تأکیدی بر آن است </w:t>
      </w:r>
      <w:r>
        <w:rPr>
          <w:rFonts w:eastAsia="IRNazanin" w:cs="IRNazanin"/>
          <w:color w:val="111111"/>
          <w:sz w:val="28"/>
          <w:szCs w:val="28"/>
          <w:rtl w:val="true"/>
          <w:lang w:bidi="fa-IR"/>
        </w:rPr>
        <w:t>.</w:t>
      </w:r>
    </w:p>
    <w:p>
      <w:pPr>
        <w:pStyle w:val="Heading4"/>
        <w:numPr>
          <w:ilvl w:val="3"/>
          <w:numId w:val="1"/>
        </w:numPr>
        <w:rPr/>
      </w:pPr>
      <w:bookmarkStart w:id="264" w:name="__RefHeading___Toc5608922_73709187"/>
      <w:bookmarkStart w:id="265" w:name="_Toc94"/>
      <w:bookmarkEnd w:id="264"/>
      <w:r>
        <w:rPr/>
        <w:t>2</w:t>
      </w:r>
      <w:r>
        <w:rPr>
          <w:rtl w:val="true"/>
        </w:rPr>
        <w:t xml:space="preserve"> </w:t>
      </w:r>
      <w:r>
        <w:rPr>
          <w:rtl w:val="true"/>
        </w:rPr>
        <w:t>شب قدر کدام شب است ؟</w:t>
      </w:r>
      <w:bookmarkEnd w:id="26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و معروف در روایات این است که در دهه آخر ماه رمضان و شب بیست و یکم یا بیست و سوم است ، لذا در روایتی می‌خوانیم که در دهه آخر ماه مبارک پیغمبر اکرم صلی‌الله‌علیه‌و‌آله تمام شبها را احیاء می‌داشت و مشغول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نیز نقل شده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اَلتَّقْدیرُ فی لَیْلَةِ الْقَدْرِ تِسْعَةَ عَشَرَ ، وَ الاِْبْرامُ فی لَیْلَةِ اِحْدی وَ عِشْرینَ ، وَ الاِْمْضاءُ فی لَیْلَةِ ثَلاثٍ 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مقدرات در شب نوزدهم و تحکیم آن در شب بیست و یکم و امضاء در شب بیست و سوم است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به این ترتیب بین روایات جمع می‌شود </w:t>
      </w:r>
      <w:r>
        <w:rPr>
          <w:rFonts w:eastAsia="IRNazanin" w:cs="IRNazanin"/>
          <w:color w:val="111111"/>
          <w:sz w:val="28"/>
          <w:szCs w:val="28"/>
          <w:rtl w:val="true"/>
          <w:lang w:bidi="fa-IR"/>
        </w:rPr>
        <w:t>.</w:t>
      </w:r>
      <w:bookmarkStart w:id="266" w:name="pg11619_107475"/>
    </w:p>
    <w:p>
      <w:pPr>
        <w:pStyle w:val="BookText"/>
        <w:rPr/>
      </w:pPr>
      <w:bookmarkEnd w:id="266"/>
      <w:r>
        <w:rPr>
          <w:rFonts w:ascii="IRNazanin" w:hAnsi="IRNazanin" w:eastAsia="IRNazanin"/>
          <w:color w:val="111111"/>
          <w:sz w:val="28"/>
          <w:sz w:val="28"/>
          <w:szCs w:val="28"/>
          <w:rtl w:val="true"/>
          <w:lang w:bidi="fa-IR"/>
        </w:rPr>
        <w:t>جزء سی‌ام</w:t>
      </w:r>
    </w:p>
    <w:p>
      <w:pPr>
        <w:pStyle w:val="Heading4"/>
        <w:numPr>
          <w:ilvl w:val="3"/>
          <w:numId w:val="1"/>
        </w:numPr>
        <w:rPr/>
      </w:pPr>
      <w:bookmarkStart w:id="267" w:name="__RefHeading___Toc5608924_73709187"/>
      <w:bookmarkStart w:id="268" w:name="_Toc95"/>
      <w:bookmarkEnd w:id="267"/>
      <w:r>
        <w:rPr/>
        <w:t>3</w:t>
      </w:r>
      <w:r>
        <w:rPr>
          <w:rtl w:val="true"/>
        </w:rPr>
        <w:t xml:space="preserve"> </w:t>
      </w:r>
      <w:r>
        <w:rPr>
          <w:rtl w:val="true"/>
        </w:rPr>
        <w:t>چرا شب قدر مخفی است ؟</w:t>
      </w:r>
      <w:bookmarkEnd w:id="268"/>
    </w:p>
    <w:p>
      <w:pPr>
        <w:pStyle w:val="BookText"/>
        <w:rPr/>
      </w:pPr>
      <w:r>
        <w:rPr>
          <w:rFonts w:ascii="IRNazanin" w:hAnsi="IRNazanin" w:eastAsia="IRNazanin"/>
          <w:color w:val="111111"/>
          <w:sz w:val="28"/>
          <w:sz w:val="28"/>
          <w:szCs w:val="28"/>
          <w:rtl w:val="true"/>
          <w:lang w:bidi="fa-IR"/>
        </w:rPr>
        <w:t>بسیاری معتقدند مخفی بودن شب قدر در میان شبهای سال ، یا در میان شبهای ماه مبارک رمضان ، برای این است که مردم به همه این شبها اهمیت دهند ، همانگونه که خداوند رضای خود را در میان انواع طاعات پنهان کرده تا مردم به همه طاعات روی آورند و غضبش را در میان معاصی پنهان کرده تا از همه بپرهیزند ، دوستانش رادر میان مردم مخفی کرده تا همه را احترام کنند ، اجابت را در میان دعاها پنهان کرده تا به همه دعاها رو آورند، اسم اعظم را در میان اسمائش مخفی ساخته تا همه‌را بزرگ دارند و وقت مرگ را مخفی ساخته تا در همه حال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مناسبی به نظر می‌رسد</w:t>
      </w:r>
      <w:r>
        <w:rPr>
          <w:rFonts w:eastAsia="IRNazanin" w:cs="IRNazanin"/>
          <w:color w:val="111111"/>
          <w:sz w:val="28"/>
          <w:szCs w:val="28"/>
          <w:rtl w:val="true"/>
          <w:lang w:bidi="fa-IR"/>
        </w:rPr>
        <w:t>.</w:t>
      </w:r>
    </w:p>
    <w:p>
      <w:pPr>
        <w:pStyle w:val="Heading4"/>
        <w:numPr>
          <w:ilvl w:val="3"/>
          <w:numId w:val="1"/>
        </w:numPr>
        <w:rPr/>
      </w:pPr>
      <w:bookmarkStart w:id="269" w:name="__RefHeading___Toc5608926_73709187"/>
      <w:bookmarkStart w:id="270" w:name="_Toc96"/>
      <w:bookmarkEnd w:id="269"/>
      <w:r>
        <w:rPr/>
        <w:t>4</w:t>
      </w:r>
      <w:r>
        <w:rPr>
          <w:rtl w:val="true"/>
        </w:rPr>
        <w:t xml:space="preserve"> </w:t>
      </w:r>
      <w:r>
        <w:rPr>
          <w:rtl w:val="true"/>
        </w:rPr>
        <w:t>آیا شب قدر در امتهای پیشین هم بوده است؟</w:t>
      </w:r>
      <w:bookmarkEnd w:id="27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ظاهرآیات این‌سوره نشان‌می‌دهد که شب‌قدر مخصوص‌زمان</w:t>
      </w:r>
      <w:bookmarkStart w:id="271" w:name="pg11619_107476"/>
    </w:p>
    <w:p>
      <w:pPr>
        <w:pStyle w:val="BookText"/>
        <w:rPr/>
      </w:pPr>
      <w:bookmarkEnd w:id="271"/>
      <w:r>
        <w:rPr>
          <w:rFonts w:ascii="Amiri" w:hAnsi="Amiri" w:eastAsia="Amiri" w:cs="Amiri"/>
          <w:color w:val="111111"/>
          <w:sz w:val="28"/>
          <w:sz w:val="28"/>
          <w:szCs w:val="28"/>
          <w:rtl w:val="true"/>
          <w:lang w:bidi="ar-SA"/>
        </w:rPr>
        <w:t>سوره قَدر</w:t>
      </w:r>
    </w:p>
    <w:p>
      <w:pPr>
        <w:pStyle w:val="BookText"/>
        <w:rPr/>
      </w:pPr>
      <w:r>
        <w:rPr>
          <w:rFonts w:ascii="IRNazanin" w:hAnsi="IRNazanin" w:eastAsia="IRNazanin"/>
          <w:color w:val="111111"/>
          <w:sz w:val="28"/>
          <w:sz w:val="28"/>
          <w:szCs w:val="28"/>
          <w:rtl w:val="true"/>
          <w:lang w:bidi="fa-IR"/>
        </w:rPr>
        <w:t xml:space="preserve">نزول قرآن و عصر پیامبر اکرم صلی‌الله‌علیه‌و‌آله نبوده ، بلکه همه سال تا پایان جهان تکرار می‌شود ولی آیا در امتهای پیشین نیز بوده است یا نه ؟ صریح روایات متعددی این است که این از مواهب الهی بر این امت می‌باشد ، چنانکه در حدیثی از پیغمبر اکرم صلی‌الله‌علیه‌و‌آله آمده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وَهَبَ لاُِمَّتی لَیْلَةَ‌الْقَدْرِ لَمْ‌یُعْطِها مَنْ‌کانَ‌قَبْلَهُمْ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به‌امت من شب قدر را بخشیده و احدی‌ازامتهای‌پیشین‌از این‌موهبت‌برخوردارنبودند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272" w:name="__RefHeading___Toc5608928_73709187"/>
      <w:bookmarkStart w:id="273" w:name="_Toc97"/>
      <w:bookmarkEnd w:id="272"/>
      <w:r>
        <w:rPr/>
        <w:t>5</w:t>
      </w:r>
      <w:r>
        <w:rPr>
          <w:rtl w:val="true"/>
        </w:rPr>
        <w:t xml:space="preserve"> </w:t>
      </w:r>
      <w:r>
        <w:rPr>
          <w:rtl w:val="true"/>
        </w:rPr>
        <w:t>چگونه شب قدر برتر از هزار ماه است ؟</w:t>
      </w:r>
      <w:bookmarkEnd w:id="27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بهتر بودن این شب از هزار ماه، به خاطر ارزش عبادت احیای آن شب است و روایات فضیلت لیلة‌القدر و فضیلت عبادت آن‌که در کتب شیعه و اهل‌سنت فراوان است، این معنی را کاملاً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نزول قرآن در این شب و نزول برکات و رحمت الهی در آن سبب می‌شود که از هزار ماه برتر و بالاتر باشد</w:t>
      </w:r>
      <w:r>
        <w:rPr>
          <w:rFonts w:eastAsia="IRNazanin" w:cs="IRNazanin"/>
          <w:color w:val="111111"/>
          <w:sz w:val="28"/>
          <w:szCs w:val="28"/>
          <w:rtl w:val="true"/>
          <w:lang w:bidi="fa-IR"/>
        </w:rPr>
        <w:t>.</w:t>
      </w:r>
      <w:bookmarkStart w:id="274" w:name="pg11619_107477"/>
    </w:p>
    <w:p>
      <w:pPr>
        <w:pStyle w:val="BookText"/>
        <w:rPr/>
      </w:pPr>
      <w:bookmarkEnd w:id="274"/>
      <w:r>
        <w:rPr>
          <w:rFonts w:ascii="IRNazanin" w:hAnsi="IRNazanin" w:eastAsia="IRNazanin"/>
          <w:color w:val="111111"/>
          <w:sz w:val="28"/>
          <w:sz w:val="28"/>
          <w:szCs w:val="28"/>
          <w:rtl w:val="true"/>
          <w:lang w:bidi="fa-IR"/>
        </w:rPr>
        <w:t>جزء سی‌ام</w:t>
      </w:r>
    </w:p>
    <w:p>
      <w:pPr>
        <w:pStyle w:val="Heading4"/>
        <w:numPr>
          <w:ilvl w:val="3"/>
          <w:numId w:val="1"/>
        </w:numPr>
        <w:rPr/>
      </w:pPr>
      <w:bookmarkStart w:id="275" w:name="__RefHeading___Toc5608930_73709187"/>
      <w:bookmarkStart w:id="276" w:name="_Toc98"/>
      <w:bookmarkEnd w:id="275"/>
      <w:r>
        <w:rPr/>
        <w:t>6</w:t>
      </w:r>
      <w:r>
        <w:rPr>
          <w:rtl w:val="true"/>
        </w:rPr>
        <w:t xml:space="preserve"> </w:t>
      </w:r>
      <w:r>
        <w:rPr>
          <w:rtl w:val="true"/>
        </w:rPr>
        <w:t>چرا قرآن در شب قدر نازل شد ؟</w:t>
      </w:r>
      <w:bookmarkEnd w:id="276"/>
    </w:p>
    <w:p>
      <w:pPr>
        <w:pStyle w:val="BookText"/>
        <w:rPr/>
      </w:pPr>
      <w:r>
        <w:rPr>
          <w:rFonts w:ascii="IRNazanin" w:hAnsi="IRNazanin" w:eastAsia="IRNazanin"/>
          <w:color w:val="111111"/>
          <w:sz w:val="28"/>
          <w:sz w:val="28"/>
          <w:szCs w:val="28"/>
          <w:rtl w:val="true"/>
          <w:lang w:bidi="fa-IR"/>
        </w:rPr>
        <w:t xml:space="preserve">از آنجا که در شب قدر سرنوشت انسانها برای یک سال ، بر طبق لیاقت‌ها و شایستگی‌های آنها تعیین می‌شود ، باید آن شب را بیدار بود و توبه کرد و خودسازی نمود و به درگاه خدا رفت و لیاقتی بیشتر و بهتر برای رحمت او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لحظاتی که سرنوشت ما تعیین می‌شود، نبایدانسان در خواب باشد و از همه چیز غافل و بی خبر که دراین‌صورت سرنوشت غم‌انگیزی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چون یک کتاب سرنوشت‌ساز است و راه سعادت و خوشبختی و هدایت انسان‌ها در آن مشخص شده ، باید در شب قدر ، شب تعیین سرنوشت‌ها، نازل گردد و چه زیباست رابطه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پرمعنی‌است پیوند این‌دو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پیام این پیوند آن است که ای انسانها اگر می‌خواهید سرنوشت شما به‌خوبی رقم زده شود، به دستورات قرآن عمل کنید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 w:name="__RefHeading___Toc5608932_73709187"/>
      <w:bookmarkStart w:id="278" w:name="_Toc99"/>
      <w:bookmarkEnd w:id="277"/>
      <w:r>
        <w:rPr/>
        <w:t>7</w:t>
      </w:r>
      <w:r>
        <w:rPr>
          <w:rtl w:val="true"/>
        </w:rPr>
        <w:t xml:space="preserve"> </w:t>
      </w:r>
      <w:r>
        <w:rPr>
          <w:rtl w:val="true"/>
        </w:rPr>
        <w:t>آیا شب قدر در مناطق مختلف ، یکی است ؟</w:t>
      </w:r>
      <w:bookmarkEnd w:id="278"/>
    </w:p>
    <w:p>
      <w:pPr>
        <w:pStyle w:val="BookText"/>
        <w:rPr/>
      </w:pPr>
      <w:r>
        <w:rPr>
          <w:rFonts w:ascii="Amiri" w:hAnsi="Amiri" w:eastAsia="Amiri" w:cs="Amiri"/>
          <w:color w:val="111111"/>
          <w:sz w:val="28"/>
          <w:sz w:val="28"/>
          <w:szCs w:val="28"/>
          <w:rtl w:val="true"/>
          <w:lang w:bidi="ar-SA"/>
        </w:rPr>
        <w:t>سوره قَدر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آغاز ماه‌های قمری در همه سرزمین‌ها یکسان نیست و ممکن است در منطقه‌ای‌امروز اول‌ماه باشد و در منطقه دیگری دوم ماه، بنابراین شب قدر نمی‌تواند یک شب معین در سال بوده‌باشد ، چراکه مثلاً شب بیست و سوم در مکه ممکن است شب بیست و دوم در ایران و عراق باشد و به این ترتیب قاعدتا هر کدام باید برای خود شب قدری داشته باشند ، آیا این با آن‌چه که از آیات و روایات استفاده می‌شود ، سازگار است ؟ پاسخ این سؤال با توجه به یک نکته روشن می‌شود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همان سایه نیم‌کره زمین است که بر نیم‌کره دیگر می‌افتد و می‌دانیم این سایه همراه گردش زمین در حرکت است و یک دوره کامل آن در بیست و چهار ساعت انجام می‌شود ، بنابراین ممکن است شب قدر یک دوره کامل شب به دور زمین باشد ، یعنی مدت بیست و چهار ساعت تاریکی که تمام نقاط زمین را زیر پوشش خود قرار می‌دهد ، شب قدراست که آغاز آن از یک نقطه شروع می‌شود و در نقطه دیگر پایان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قَدر</w:t>
      </w:r>
      <w:bookmarkStart w:id="279" w:name="pg11619_107480"/>
    </w:p>
    <w:p>
      <w:pPr>
        <w:pStyle w:val="BookText"/>
        <w:rPr/>
      </w:pPr>
      <w:bookmarkEnd w:id="279"/>
      <w:r>
        <w:rPr>
          <w:rFonts w:ascii="Amiri" w:hAnsi="Amiri" w:eastAsia="Amiri" w:cs="Amiri"/>
          <w:color w:val="111111"/>
          <w:sz w:val="28"/>
          <w:sz w:val="28"/>
          <w:szCs w:val="28"/>
          <w:rtl w:val="true"/>
          <w:lang w:bidi="ar-SA"/>
        </w:rPr>
        <w:t>سوره قَدر</w:t>
      </w:r>
    </w:p>
    <w:p>
      <w:pPr>
        <w:pStyle w:val="Heading2"/>
        <w:numPr>
          <w:ilvl w:val="1"/>
          <w:numId w:val="1"/>
        </w:numPr>
        <w:rPr/>
      </w:pPr>
      <w:bookmarkStart w:id="280" w:name="__RefHeading___Toc5608934_73709187"/>
      <w:bookmarkStart w:id="281" w:name="_Toc100"/>
      <w:bookmarkEnd w:id="280"/>
      <w:r>
        <w:rPr>
          <w:rtl w:val="true"/>
        </w:rPr>
        <w:t>سوره بَیِّنَه</w:t>
      </w:r>
      <w:bookmarkEnd w:id="281"/>
    </w:p>
    <w:p>
      <w:pPr>
        <w:pStyle w:val="Heading3"/>
        <w:numPr>
          <w:ilvl w:val="2"/>
          <w:numId w:val="1"/>
        </w:numPr>
        <w:rPr/>
      </w:pPr>
      <w:bookmarkStart w:id="282" w:name="__RefHeading___Toc5608936_73709187"/>
      <w:bookmarkStart w:id="283" w:name="_Toc101"/>
      <w:bookmarkEnd w:id="282"/>
      <w:r>
        <w:rPr>
          <w:rtl w:val="true"/>
        </w:rPr>
        <w:t>این است آیین جاویدان</w:t>
      </w:r>
      <w:bookmarkEnd w:id="28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لَمْ‌یَکُنِ‌الَّذینَ‌کَفَروُا مِنْ‌اَهْلِ‌الْکِتابِ وَالْمُشْرِکینَ مُنْفَکّینَ حَتّی‌تَأْتِیَهُمُ‌الْبَیِّنَةُ</w:t>
      </w:r>
    </w:p>
    <w:p>
      <w:pPr>
        <w:pStyle w:val="BookText"/>
        <w:rPr/>
      </w:pPr>
      <w:r>
        <w:rPr>
          <w:rFonts w:ascii="IRNazanin" w:hAnsi="IRNazanin" w:eastAsia="IRNazanin"/>
          <w:color w:val="111111"/>
          <w:sz w:val="28"/>
          <w:sz w:val="28"/>
          <w:szCs w:val="28"/>
          <w:rtl w:val="true"/>
          <w:lang w:bidi="fa-IR"/>
        </w:rPr>
        <w:t xml:space="preserve">کافران از اهل‌کتاب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مادست از آیین خود بر نمی‌داریم تا دلیل روشنی برای ما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مصداق آن طبق آیه دوم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درحالی‌که قرآن را بر زبان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به وضع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عرب قبل از ظهور اسلام پرداخته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مدعی بودند ما دست از آیین خود برنمی‌داریم تا دلیل روشنی و پیامبر مسلمی برای ما بیاید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یَتْلُوا صُحُفا مُطَهَّرَةً</w:t>
      </w:r>
    </w:p>
    <w:p>
      <w:pPr>
        <w:pStyle w:val="BookText"/>
        <w:rPr/>
      </w:pPr>
      <w:r>
        <w:rPr>
          <w:rFonts w:ascii="IRNazanin" w:hAnsi="IRNazanin" w:eastAsia="IRNazanin"/>
          <w:color w:val="111111"/>
          <w:sz w:val="28"/>
          <w:sz w:val="28"/>
          <w:szCs w:val="28"/>
          <w:rtl w:val="true"/>
          <w:lang w:bidi="fa-IR"/>
        </w:rPr>
        <w:t>پیامبری‌از سوی خدا که صحیفه‌های پاکی را بر ما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کُتُبٌ قَیِّمَةٌ</w:t>
      </w:r>
    </w:p>
    <w:p>
      <w:pPr>
        <w:pStyle w:val="BookText"/>
        <w:rPr/>
      </w:pPr>
      <w:r>
        <w:rPr>
          <w:rFonts w:ascii="IRNazanin" w:hAnsi="IRNazanin" w:eastAsia="IRNazanin"/>
          <w:color w:val="111111"/>
          <w:sz w:val="28"/>
          <w:sz w:val="28"/>
          <w:szCs w:val="28"/>
          <w:rtl w:val="true"/>
          <w:lang w:bidi="fa-IR"/>
        </w:rPr>
        <w:t xml:space="preserve">و در آن نوشته‌های صحیح و پرارزش باشد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آنها قبل از ظهور پیامبر اسلام صلی‌الله‌علیه‌و‌آله چنین ادعایی را داشتند ولی بعد از ظهور او و نزول کتاب آسمانیش صحنه عوض شد و آنها در دین خدا اختلاف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اهل کتاب انتظار چنین ظهوری را داشتند و قاعدتا مشرکان عرب که اهل کتاب را از خود عالمتر و آگاهتر می‌دانستند نیز در این برنامه با آنها همصدا بودند ولی بعد از تحقق آرزوهایشان مسیر خود را تغییر دادند و به صف مخالفان پیوستند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اوراقی است که چیزی بر روی آن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در اینجا محتوای اوراق است ، زیرا می‌دانیم پیغمبر اکرم صلی‌الله‌علیه‌و‌آله هرگز چیزی را از روی اوراق نمی‌خواند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 آن از هرگونه شرک و کذب و دروغ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مطهّر از اینکه شیاطین جنّ و انس در آن دخالت نکنند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بَیِّنَه</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یَأْتیهِ الْباطِلَ مِنْ بَیْنِ یَدَیْهِ وَ لا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باطلی نه از پیش رو و نه از پشت سر به سراغ آن نمی‌آید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کُتُبٌ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در این صحف آسمانی مطالبی نوشته شده که از هر گونه انحراف و اعوجاج و کجی برکنار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معنی احکام و مقرراتی است که از ناحیه خداوند تعیین شده‌است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 چنانکه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عَلَیْکُمُ الصِّیامُ کَما کُتِبَ عَلَی الَّذینَ مِنْ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شد، همانگونه که بر پیشینیان مقرر گردید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صاف و مستقیم ، یا محکم و پابرجا ، یا ارزشمند و پربها و یا همه این مفاهیم در آن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داده شده که چون قرآن تمام محتوای کتب پیشین را با اضافات فراوانی در بر دارد ، به‌همین جهت گفته شده که در آن کُتُب</w:t>
      </w:r>
      <w:bookmarkStart w:id="284" w:name="pg11619_107483"/>
    </w:p>
    <w:p>
      <w:pPr>
        <w:pStyle w:val="BookText"/>
        <w:rPr/>
      </w:pPr>
      <w:bookmarkEnd w:id="284"/>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قَیّمه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شده‌اند و در آیه چهارم تنها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 درحالی‌که آیه ناظر به هر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ظاهرا به خاطر آن است که اهل کتاب در این برنامه‌ها اصل و اساس بودند و مشرکان تابع آنها و یا به خاطر آن است که اهل کتاب درخور مذمّت بیشتری بودند ، چراکه آنها علما و دانشمندان فراوانی داشتند و از این نظر در سطحی بالاتر از مشرکان قرار گرفته بودند ، بنابراین مخالفت‌آن‌ها زشت‌تر و ناپسندتربود و درخور سرزنش فراوان</w:t>
      </w:r>
      <w:r>
        <w:rPr>
          <w:rFonts w:eastAsia="IRNazanin" w:cs="IRNazanin"/>
          <w:color w:val="111111"/>
          <w:sz w:val="28"/>
          <w:szCs w:val="28"/>
          <w:rtl w:val="true"/>
          <w:lang w:bidi="fa-IR"/>
        </w:rPr>
        <w:t>.</w:t>
      </w:r>
    </w:p>
    <w:p>
      <w:pPr>
        <w:pStyle w:val="Heading3"/>
        <w:numPr>
          <w:ilvl w:val="2"/>
          <w:numId w:val="1"/>
        </w:numPr>
        <w:rPr/>
      </w:pPr>
      <w:bookmarkStart w:id="285" w:name="__RefHeading___Toc5608938_73709187"/>
      <w:bookmarkStart w:id="286" w:name="_Toc102"/>
      <w:bookmarkEnd w:id="285"/>
      <w:r>
        <w:rPr>
          <w:rtl w:val="true"/>
        </w:rPr>
        <w:t>بهترین و بدترین مخلوقات</w:t>
      </w:r>
      <w:bookmarkEnd w:id="2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اِنَ‌الَّذینَ‌کَفَروُامِنْ‌اَهْلِ‌الْکِتابِ‌وَالْمُشْرِکینَ فینارِ جَهَنَّمَ خالِدینَ فیها اُولئِکَ هُمْ شَرُّ الْبَرِیَّةِ</w:t>
      </w:r>
    </w:p>
    <w:p>
      <w:pPr>
        <w:pStyle w:val="BookText"/>
        <w:rPr/>
      </w:pPr>
      <w:r>
        <w:rPr>
          <w:rFonts w:ascii="IRNazanin" w:hAnsi="IRNazanin" w:eastAsia="IRNazanin"/>
          <w:color w:val="111111"/>
          <w:sz w:val="28"/>
          <w:sz w:val="28"/>
          <w:szCs w:val="28"/>
          <w:rtl w:val="true"/>
          <w:lang w:bidi="fa-IR"/>
        </w:rPr>
        <w:t xml:space="preserve">قطعا کافران از اهل کتاب و مشرکان در دوزخند، جاودانه درآن می‌باشند، آنهابدترین‌مخلوقاتند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کفرشان در مقابل آیین اسلام است</w:t>
      </w:r>
    </w:p>
    <w:p>
      <w:pPr>
        <w:pStyle w:val="BookText"/>
        <w:rPr/>
      </w:pPr>
      <w:r>
        <w:rPr>
          <w:rFonts w:ascii="Amiri" w:hAnsi="Amiri" w:eastAsia="Amiri" w:cs="Amiri"/>
          <w:color w:val="111111"/>
          <w:sz w:val="28"/>
          <w:sz w:val="28"/>
          <w:szCs w:val="28"/>
          <w:rtl w:val="true"/>
          <w:lang w:bidi="ar-SA"/>
        </w:rPr>
        <w:t>سوره بَیِّنَه</w:t>
      </w:r>
    </w:p>
    <w:p>
      <w:pPr>
        <w:pStyle w:val="BookText"/>
        <w:rPr/>
      </w:pPr>
      <w:r>
        <w:rPr>
          <w:rFonts w:ascii="IRNazanin" w:hAnsi="IRNazanin" w:eastAsia="IRNazanin"/>
          <w:color w:val="111111"/>
          <w:sz w:val="28"/>
          <w:sz w:val="28"/>
          <w:szCs w:val="28"/>
          <w:rtl w:val="true"/>
          <w:lang w:bidi="fa-IR"/>
        </w:rPr>
        <w:t xml:space="preserve">و گرنه کفر و شرک قبلی آنها مطلب تازه‌ای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شَرُّ الْبَرِیَّة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بدترین مخلوقاتند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تکان‌دهنده‌ای است که نشان می‌دهد در میان تمام جنبندگان موجودی مطرودتر از کسانی که بعد از وضوح حق و اتمام حجت ، راه راست را رها کرده و در ضلالت و گمراهی گام می‌نهند ،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ممکن است به این خاطر باشد که آن‌ها دارای کتاب آسمانی و علماء و دانشمندان بودند و نشانه‌های پیغمبر اسلام در کتب آن‌ها صریحا آمده بود ، بنابراین مخالفت آن‌ها زشت‌تر و بدتر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اِنَ‌الَّذینَ‌امَنُواوَعَمِلُواالصّالِحاتِ‌اُولئِکَ هُمْ‌خَیْرُ الْبَرِیَّةِ</w:t>
      </w:r>
    </w:p>
    <w:p>
      <w:pPr>
        <w:pStyle w:val="BookText"/>
        <w:rPr/>
      </w:pPr>
      <w:r>
        <w:rPr>
          <w:rFonts w:ascii="IRNazanin" w:hAnsi="IRNazanin" w:eastAsia="IRNazanin"/>
          <w:color w:val="111111"/>
          <w:sz w:val="28"/>
          <w:sz w:val="28"/>
          <w:szCs w:val="28"/>
          <w:rtl w:val="true"/>
          <w:lang w:bidi="fa-IR"/>
        </w:rPr>
        <w:t xml:space="preserve">کسانی‌که‌ایمان‌آوردند و اعمال‌صالح انجام دادند، بهترین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مؤمنان سخن از انجام اعمال صالح نیز به میان آمده که در حقیقت میوه درخت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ادعای ایمان به تنهایی کافی نیست ، بلکه اعمال انسان باید گواه بر ایمان او باشد ولی کفر به تنهایی هرچند توأم با عمل ناصالحی نیز باشد ، مایه سقوط و بدبختی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کفر معمولاً مبدأ انواع گناهان و جنایات و اعمال خلاف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خوبی نشان می‌دهد که انسان‌های مؤمن و صالح العمل حتی‌از فرشتگان برتر و بالاترند، چرا که آیه مطلق است و هیچ استثنایی در آن نیست </w:t>
      </w:r>
      <w:r>
        <w:rPr>
          <w:rFonts w:eastAsia="IRNazanin" w:cs="IRNazanin"/>
          <w:color w:val="111111"/>
          <w:sz w:val="28"/>
          <w:szCs w:val="28"/>
          <w:rtl w:val="true"/>
          <w:lang w:bidi="fa-IR"/>
        </w:rPr>
        <w:t>.</w:t>
      </w:r>
      <w:bookmarkStart w:id="287" w:name="pg11619_107485"/>
    </w:p>
    <w:p>
      <w:pPr>
        <w:pStyle w:val="BookText"/>
        <w:rPr/>
      </w:pPr>
      <w:bookmarkEnd w:id="287"/>
      <w:r>
        <w:rPr>
          <w:rFonts w:ascii="IRNazanin" w:hAnsi="IRNazanin" w:eastAsia="IRNazanin"/>
          <w:color w:val="111111"/>
          <w:sz w:val="28"/>
          <w:sz w:val="28"/>
          <w:szCs w:val="28"/>
          <w:rtl w:val="true"/>
          <w:lang w:bidi="fa-IR"/>
        </w:rPr>
        <w:t>جزء سی‌ام</w:t>
      </w:r>
    </w:p>
    <w:p>
      <w:pPr>
        <w:pStyle w:val="Heading3"/>
        <w:numPr>
          <w:ilvl w:val="2"/>
          <w:numId w:val="1"/>
        </w:numPr>
        <w:rPr/>
      </w:pPr>
      <w:bookmarkStart w:id="288" w:name="__RefHeading___Toc5608940_73709187"/>
      <w:bookmarkStart w:id="289" w:name="_Toc103"/>
      <w:bookmarkEnd w:id="288"/>
      <w:r>
        <w:rPr>
          <w:rtl w:val="true"/>
        </w:rPr>
        <w:t>علی و شیعیانش خَیْرُالبَرِیَّه‌اند</w:t>
      </w:r>
      <w:bookmarkEnd w:id="289"/>
    </w:p>
    <w:p>
      <w:pPr>
        <w:pStyle w:val="BookText"/>
        <w:rPr/>
      </w:pPr>
      <w:r>
        <w:rPr>
          <w:rFonts w:ascii="IRNazanin" w:hAnsi="IRNazanin" w:eastAsia="IRNazanin"/>
          <w:color w:val="111111"/>
          <w:sz w:val="28"/>
          <w:sz w:val="28"/>
          <w:szCs w:val="28"/>
          <w:rtl w:val="true"/>
          <w:lang w:bidi="fa-IR"/>
        </w:rPr>
        <w:t xml:space="preserve">در روایات فراوانی که از طرق اهل سنت و منابع معروف آنها و همچنین‌در منابع‌معروف شیعه نقل‌شده،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خَیْرُ الْبَرِیَّة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بهترین مخلوقات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و پیروان او تفسیر شده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عِنْدَرَبِّهِمْ‌جَنّاتُ‌عَدْنٍ‌تَجْریمِنْ‌تَحْتِهَا الاَْنْهارُ خالِدینَ فیها اَبَدا رَضِیَ اللّهُ عَنْهُمْ وَرَضُوا عَنْهُ ذلِکَ لِمَنْ خَشِیَ رَبَّهُ</w:t>
      </w:r>
    </w:p>
    <w:p>
      <w:pPr>
        <w:pStyle w:val="BookText"/>
        <w:rPr/>
      </w:pPr>
      <w:r>
        <w:rPr>
          <w:rFonts w:ascii="Amiri" w:hAnsi="Amiri" w:eastAsia="Amiri" w:cs="Amiri"/>
          <w:color w:val="111111"/>
          <w:sz w:val="28"/>
          <w:sz w:val="28"/>
          <w:szCs w:val="28"/>
          <w:rtl w:val="true"/>
          <w:lang w:bidi="ar-SA"/>
        </w:rPr>
        <w:t>سوره بَیِّنَه</w:t>
      </w:r>
    </w:p>
    <w:p>
      <w:pPr>
        <w:pStyle w:val="BookText"/>
        <w:rPr/>
      </w:pPr>
      <w:r>
        <w:rPr>
          <w:rFonts w:ascii="IRNazanin" w:hAnsi="IRNazanin" w:eastAsia="IRNazanin"/>
          <w:color w:val="111111"/>
          <w:sz w:val="28"/>
          <w:sz w:val="28"/>
          <w:szCs w:val="28"/>
          <w:rtl w:val="true"/>
          <w:lang w:bidi="fa-IR"/>
        </w:rPr>
        <w:t xml:space="preserve">پاداش آنها نزد پروردگارشان باغهای بهشت جاویدان است‌که نهرهااز زیر درختانش جاری است، همیشه در آن می‌مانند،هم خداازآنهاخشنوداست‌وهم‌آنهاازخدا خشنود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برای‌کسی‌است‌که ازپروردگارش‌بترسد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نخست از پاداش مادی و جسمانی آنها که باغهای پرنعمت بهشتی است ، سخن به میان آمده و بعدا از پاداش معنوی و روحانی آنان ، که هم خدا از آنان راضی است و هم آنان از خدا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خدا راضیند چراکه هرچه خواسته‌اند به آنها داده و خدا از آن‌ها راضی است چراکه هرچه او خواسته ، انجام داده‌اند و اگر هم لغزشی بوده ، به لطفش صرف‌نظر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لذتی از این برتر و بالاتر که احساس کند مورد قبول و رضای معبود و محبوبش واقع شده وبه لقای او واصل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خَشِیَ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تمام این برکات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خشیت و ترس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می‌گیرد ، چراکه همین ترس انگیزه حرکت به سوی هرگونه اطاعت و تقوا و اعمال صالح است </w:t>
      </w:r>
      <w:r>
        <w:rPr>
          <w:rFonts w:eastAsia="IRNazanin" w:cs="IRNazanin"/>
          <w:color w:val="111111"/>
          <w:sz w:val="28"/>
          <w:szCs w:val="28"/>
          <w:rtl w:val="true"/>
          <w:lang w:bidi="fa-IR"/>
        </w:rPr>
        <w:t>.</w:t>
      </w:r>
      <w:bookmarkStart w:id="290" w:name="pg11619_107487"/>
    </w:p>
    <w:p>
      <w:pPr>
        <w:pStyle w:val="BookText"/>
        <w:rPr/>
      </w:pPr>
      <w:bookmarkEnd w:id="290"/>
      <w:r>
        <w:rPr>
          <w:rFonts w:ascii="IRNazanin" w:hAnsi="IRNazanin" w:eastAsia="IRNazanin"/>
          <w:color w:val="111111"/>
          <w:sz w:val="28"/>
          <w:sz w:val="28"/>
          <w:szCs w:val="28"/>
          <w:rtl w:val="true"/>
          <w:lang w:bidi="fa-IR"/>
        </w:rPr>
        <w:t>جزء سی‌ام</w:t>
      </w:r>
    </w:p>
    <w:p>
      <w:pPr>
        <w:pStyle w:val="Heading3"/>
        <w:numPr>
          <w:ilvl w:val="2"/>
          <w:numId w:val="1"/>
        </w:numPr>
        <w:rPr/>
      </w:pPr>
      <w:bookmarkStart w:id="291" w:name="__RefHeading___Toc5608942_73709187"/>
      <w:bookmarkStart w:id="292" w:name="_Toc104"/>
      <w:bookmarkEnd w:id="291"/>
      <w:r>
        <w:rPr>
          <w:rtl w:val="true"/>
        </w:rPr>
        <w:t>لزوم اخلاص نیت در عبادت</w:t>
      </w:r>
      <w:bookmarkEnd w:id="292"/>
    </w:p>
    <w:p>
      <w:pPr>
        <w:pStyle w:val="BookText"/>
        <w:rPr/>
      </w:pPr>
      <w:r>
        <w:rPr>
          <w:rFonts w:ascii="IRNazanin" w:hAnsi="IRNazanin" w:eastAsia="IRNazanin"/>
          <w:color w:val="111111"/>
          <w:sz w:val="28"/>
          <w:sz w:val="28"/>
          <w:szCs w:val="28"/>
          <w:rtl w:val="true"/>
          <w:lang w:bidi="fa-IR"/>
        </w:rPr>
        <w:t xml:space="preserve">بعضی از علمای اصول فقه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اُمِروُا اِلاّ لِیَعْبُدوُا اللّهَ 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اینکه اصل در اوامر تعبدی بودن است نه توصلی ، استدلال کرده‌اند و این منوط به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تا دلیل بر لزوم اخلاص در عبادات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به‌طور مطلق قرار دهیم‌تا مفهومش لزوم قصدقربت در همه اوامر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مواردی‌که به‌دلیلی خارج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مفهوم آیه ظاهرا هیچیک از این‌ها نیست ، بلکه مقصود اثبات توحید در مقابل شرک است ، یعنی آنها جُز به توحید دعوت نشده‌اند و با این حال ارتباطی با احکام فرعی ندارد</w:t>
      </w:r>
      <w:r>
        <w:rPr>
          <w:rFonts w:eastAsia="IRNazanin" w:cs="IRNazanin"/>
          <w:color w:val="111111"/>
          <w:sz w:val="28"/>
          <w:szCs w:val="28"/>
          <w:rtl w:val="true"/>
          <w:lang w:bidi="fa-IR"/>
        </w:rPr>
        <w:t>.</w:t>
      </w:r>
    </w:p>
    <w:p>
      <w:pPr>
        <w:pStyle w:val="Heading3"/>
        <w:numPr>
          <w:ilvl w:val="2"/>
          <w:numId w:val="1"/>
        </w:numPr>
        <w:rPr/>
      </w:pPr>
      <w:bookmarkStart w:id="293" w:name="__RefHeading___Toc5608944_73709187"/>
      <w:bookmarkStart w:id="294" w:name="_Toc105"/>
      <w:bookmarkEnd w:id="293"/>
      <w:r>
        <w:rPr>
          <w:rtl w:val="true"/>
        </w:rPr>
        <w:t>قوس عجیب صعودی و نزولی انسان</w:t>
      </w:r>
      <w:bookmarkEnd w:id="2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این سوره به خوبی استفاده می‌شود که هیچ مخلوقی در</w:t>
      </w:r>
    </w:p>
    <w:p>
      <w:pPr>
        <w:pStyle w:val="BookText"/>
        <w:rPr/>
      </w:pPr>
      <w:r>
        <w:rPr>
          <w:rFonts w:ascii="Amiri" w:hAnsi="Amiri" w:eastAsia="Amiri" w:cs="Amiri"/>
          <w:color w:val="111111"/>
          <w:sz w:val="28"/>
          <w:sz w:val="28"/>
          <w:szCs w:val="28"/>
          <w:rtl w:val="true"/>
          <w:lang w:bidi="ar-SA"/>
        </w:rPr>
        <w:t>سوره بَیِّنَه</w:t>
      </w:r>
    </w:p>
    <w:p>
      <w:pPr>
        <w:pStyle w:val="BookText"/>
        <w:rPr/>
      </w:pPr>
      <w:r>
        <w:rPr>
          <w:rFonts w:ascii="IRNazanin" w:hAnsi="IRNazanin" w:eastAsia="IRNazanin"/>
          <w:color w:val="111111"/>
          <w:sz w:val="28"/>
          <w:sz w:val="28"/>
          <w:szCs w:val="28"/>
          <w:rtl w:val="true"/>
          <w:lang w:bidi="fa-IR"/>
        </w:rPr>
        <w:t xml:space="preserve">عالَم فاصله قوس صعودی و نزولیش به اندازه انسان نیست ، اگر دارای ایمان و اعمال صالح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صالح را شامل می‌شود نه بعضی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خلق خدا است و اگر راه کفر و ضلالت و لجاجت و عناد را بپوید ، چنان سقوط می‌کند که بدترین خلق خدا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عظیم میان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گرچه مسأله حساس و خطرناکی‌است ، ولی دلالت بر عظمت مقام نوع بشر و قابلیت تکامل او دارد و طبیعی است که در کنار چنین قابلیت و استعداد فوق‌العاده‌ای ، امکان تنزل و سقوط فوق‌العاده نیز باشد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بَیِّنَه</w:t>
      </w:r>
      <w:bookmarkStart w:id="295" w:name="pg11619_107489"/>
    </w:p>
    <w:p>
      <w:pPr>
        <w:pStyle w:val="BookText"/>
        <w:rPr/>
      </w:pPr>
      <w:bookmarkEnd w:id="295"/>
      <w:r>
        <w:rPr>
          <w:rFonts w:ascii="IRNazanin" w:hAnsi="IRNazanin" w:eastAsia="IRNazanin"/>
          <w:color w:val="111111"/>
          <w:sz w:val="28"/>
          <w:sz w:val="28"/>
          <w:szCs w:val="28"/>
          <w:rtl w:val="true"/>
          <w:lang w:bidi="fa-IR"/>
        </w:rPr>
        <w:t>جزء سی‌ام</w:t>
      </w:r>
    </w:p>
    <w:p>
      <w:pPr>
        <w:pStyle w:val="Heading2"/>
        <w:numPr>
          <w:ilvl w:val="1"/>
          <w:numId w:val="1"/>
        </w:numPr>
        <w:rPr/>
      </w:pPr>
      <w:bookmarkStart w:id="296" w:name="__RefHeading___Toc5608946_73709187"/>
      <w:bookmarkStart w:id="297" w:name="_Toc106"/>
      <w:bookmarkEnd w:id="296"/>
      <w:r>
        <w:rPr>
          <w:rtl w:val="true"/>
        </w:rPr>
        <w:t>سوره زَلزَله</w:t>
      </w:r>
      <w:bookmarkEnd w:id="297"/>
    </w:p>
    <w:p>
      <w:pPr>
        <w:pStyle w:val="Heading3"/>
        <w:numPr>
          <w:ilvl w:val="2"/>
          <w:numId w:val="1"/>
        </w:numPr>
        <w:rPr/>
      </w:pPr>
      <w:bookmarkStart w:id="298" w:name="__RefHeading___Toc5608948_73709187"/>
      <w:bookmarkStart w:id="299" w:name="_Toc107"/>
      <w:bookmarkEnd w:id="298"/>
      <w:r>
        <w:rPr>
          <w:rtl w:val="true"/>
        </w:rPr>
        <w:t>سوره زَلزَله</w:t>
      </w:r>
      <w:bookmarkEnd w:id="29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زُلْزِلَتِ‌الاَْرْضُ زِلْزالَها</w:t>
      </w:r>
    </w:p>
    <w:p>
      <w:pPr>
        <w:pStyle w:val="BookText"/>
        <w:rPr/>
      </w:pPr>
      <w:r>
        <w:rPr>
          <w:rFonts w:ascii="IRNazanin" w:hAnsi="IRNazanin" w:eastAsia="IRNazanin"/>
          <w:color w:val="111111"/>
          <w:sz w:val="28"/>
          <w:sz w:val="28"/>
          <w:szCs w:val="28"/>
          <w:rtl w:val="true"/>
          <w:lang w:bidi="fa-IR"/>
        </w:rPr>
        <w:t xml:space="preserve">هنگامی که زمین شدیدا به لرزه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اشاره به این است که در آن روز تمام کره زمین به لرزه 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زلزله‌های معمولی که همه آنها موضعی و مقطعی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اشاره به زلزله معهود یعنی زلزله رستاخیز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اَخْرَجَتِ الاَْرْضُ اَثْقالَها</w:t>
      </w:r>
    </w:p>
    <w:p>
      <w:pPr>
        <w:pStyle w:val="BookText"/>
        <w:rPr/>
      </w:pPr>
      <w:r>
        <w:rPr>
          <w:rFonts w:ascii="IRNazanin" w:hAnsi="IRNazanin" w:eastAsia="IRNazanin"/>
          <w:color w:val="111111"/>
          <w:sz w:val="28"/>
          <w:sz w:val="28"/>
          <w:szCs w:val="28"/>
          <w:rtl w:val="true"/>
          <w:lang w:bidi="fa-IR"/>
        </w:rPr>
        <w:t xml:space="preserve">و زمین بارهای سنگینش را خارج سازد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بارهای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تفسیرهای متعددی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تفسیر این است ؛ منظور انسان‌ها هستند که با زلزله رستاخیز از درون قبرها به خارج پرتاب</w:t>
      </w:r>
    </w:p>
    <w:p>
      <w:pPr>
        <w:pStyle w:val="BookText"/>
        <w:rPr/>
      </w:pPr>
      <w:r>
        <w:rPr>
          <w:rFonts w:ascii="Amiri" w:hAnsi="Amiri" w:eastAsia="Amiri" w:cs="Amiri"/>
          <w:color w:val="111111"/>
          <w:sz w:val="28"/>
          <w:sz w:val="28"/>
          <w:szCs w:val="28"/>
          <w:rtl w:val="true"/>
          <w:lang w:bidi="ar-SA"/>
        </w:rPr>
        <w:t>سوره زَلزَله</w:t>
      </w:r>
    </w:p>
    <w:p>
      <w:pPr>
        <w:pStyle w:val="BookText"/>
        <w:rPr/>
      </w:pPr>
      <w:r>
        <w:rPr>
          <w:rFonts w:ascii="IRNazanin" w:hAnsi="IRNazanin" w:eastAsia="IRNazanin"/>
          <w:color w:val="111111"/>
          <w:sz w:val="28"/>
          <w:sz w:val="28"/>
          <w:szCs w:val="28"/>
          <w:rtl w:val="true"/>
          <w:lang w:bidi="fa-IR"/>
        </w:rPr>
        <w:t xml:space="preserve">می‌شوند ، نظیر آنچه در سوره انشقاق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اَلْقَتْ ما فیها وَ تَخَلَّتْ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درون خود را بیرون می‌ریزد و مایه حسرت دنیاپرستان بی‌خبر می‌گردد ، البته می‌تواند منظور از آن بیرون فرستادن مواد سنگین و مذاب درون زمین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قالَ‌الاِْنْسانُ مالَها</w:t>
      </w:r>
    </w:p>
    <w:p>
      <w:pPr>
        <w:pStyle w:val="BookText"/>
        <w:rPr/>
      </w:pPr>
      <w:r>
        <w:rPr>
          <w:rFonts w:ascii="IRNazanin" w:hAnsi="IRNazanin" w:eastAsia="IRNazanin"/>
          <w:color w:val="111111"/>
          <w:sz w:val="28"/>
          <w:sz w:val="28"/>
          <w:szCs w:val="28"/>
          <w:rtl w:val="true"/>
          <w:lang w:bidi="fa-IR"/>
        </w:rPr>
        <w:t>و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که‌این‌گونه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انسان از دیدن این صحنه بی‌سابقه ، سخت متوحش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معنی گسترده‌ای دارد که همگان را شامل می‌شود ، زیرا تعجب از اوضاع و احوال زمین در آن روز مخصوص به کافران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تُحَدِّثُ اَخْبارَها</w:t>
      </w:r>
    </w:p>
    <w:p>
      <w:pPr>
        <w:pStyle w:val="BookText"/>
        <w:rPr/>
      </w:pPr>
      <w:r>
        <w:rPr>
          <w:rFonts w:ascii="IRNazanin" w:hAnsi="IRNazanin" w:eastAsia="IRNazanin"/>
          <w:color w:val="111111"/>
          <w:sz w:val="28"/>
          <w:sz w:val="28"/>
          <w:szCs w:val="28"/>
          <w:rtl w:val="true"/>
          <w:lang w:bidi="fa-IR"/>
        </w:rPr>
        <w:t xml:space="preserve">در آن روز زمین تمام خبرهای خود را بازگو می‌کند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پیغمبر اکرم صلی‌الله‌علیه‌و‌آله می‌خوانیم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می‌دانید که منظور از اخبار زمین در اینجا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پیامبرش آگاهتر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خبردادن زمین این است که اعمال هر مرد و زنی‌را که بر روی زمین‌انجام داده‌اند،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در فلان روز فلان کار را انجام داد ، این است خبر دادن زمین </w:t>
      </w:r>
      <w:r>
        <w:rPr>
          <w:rFonts w:eastAsia="IRNazanin" w:cs="IRNazanin"/>
          <w:color w:val="111111"/>
          <w:sz w:val="28"/>
          <w:szCs w:val="28"/>
          <w:rtl w:val="true"/>
          <w:lang w:bidi="fa-IR"/>
        </w:rPr>
        <w:t xml:space="preserve">» . </w:t>
      </w:r>
      <w:r>
        <w:rPr>
          <w:rStyle w:val="FootnoteAnchor"/>
          <w:rtl w:val="true"/>
        </w:rPr>
        <w:footnoteReference w:id="65"/>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بیابان هستی ، صدایت را به اذان بلند کن ، چراکه از رسول خدا صلی‌الله‌علیه‌و‌آله شنیدم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یَسْمَعُهُ جِنٌّ وَ لا اِنْسٌ وَ لا حَجَرٌ اِلاّ یَشْهَدُ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 و انس و قطعه سنگی آن را نمی‌شنود مگر اینکه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می‌دهد </w:t>
      </w:r>
      <w:r>
        <w:rPr>
          <w:rFonts w:eastAsia="IRNazanin" w:cs="IRNazanin"/>
          <w:color w:val="111111"/>
          <w:sz w:val="28"/>
          <w:szCs w:val="28"/>
          <w:rtl w:val="true"/>
          <w:lang w:bidi="fa-IR"/>
        </w:rPr>
        <w:t xml:space="preserve">» . </w:t>
      </w:r>
      <w:r>
        <w:rPr>
          <w:rStyle w:val="FootnoteAnchor"/>
          <w:rtl w:val="true"/>
        </w:rPr>
        <w:footnoteReference w:id="66"/>
      </w:r>
      <w:r>
        <w:rPr>
          <w:rFonts w:ascii="IRNazanin" w:hAnsi="IRNazanin" w:eastAsia="IRNazanin"/>
          <w:color w:val="111111"/>
          <w:sz w:val="28"/>
          <w:sz w:val="28"/>
          <w:szCs w:val="28"/>
          <w:rtl w:val="true"/>
          <w:lang w:bidi="fa-IR"/>
        </w:rPr>
        <w:t xml:space="preserve">درحدیثی از علی می‌خوانیم‌که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الْمَساجِدَ فی بُقاعٍ مُخْتَلِفَةٍ ، فَاِنَّ کُلَّ بُقْعَةٍ تَشْهَدُ لِلْمُصَلّی عَلَیْها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 مختلف مساجدنماز بخوانید، زیرا هر قطعه زمینی در قیامت برای کسی که روی آن نماز خوانده گواهی‌می‌دهد </w:t>
      </w:r>
      <w:r>
        <w:rPr>
          <w:rFonts w:eastAsia="IRNazanin" w:cs="IRNazanin"/>
          <w:color w:val="111111"/>
          <w:sz w:val="28"/>
          <w:szCs w:val="28"/>
          <w:rtl w:val="true"/>
          <w:lang w:bidi="fa-IR"/>
        </w:rPr>
        <w:t xml:space="preserve">» .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سوره زَلزَله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رَبَّکَ اَوْحی لَها</w:t>
      </w:r>
    </w:p>
    <w:p>
      <w:pPr>
        <w:pStyle w:val="BookText"/>
        <w:rPr/>
      </w:pPr>
      <w:r>
        <w:rPr>
          <w:rFonts w:ascii="IRNazanin" w:hAnsi="IRNazanin" w:eastAsia="IRNazanin"/>
          <w:color w:val="111111"/>
          <w:sz w:val="28"/>
          <w:sz w:val="28"/>
          <w:szCs w:val="28"/>
          <w:rtl w:val="true"/>
          <w:lang w:bidi="fa-IR"/>
        </w:rPr>
        <w:t>چراکه پروردگارت به او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در اجرای این فرمان کوتاهی نمی‌کند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خاطر آن است که چنین‌سخن‌گفتن‌اسرارآمیز برخلاف طبیعت زمین‌است و این‌جزازطریق یک‌وحی الهی‌ممکن‌نیست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اَشْتاتا لِیُرَوْا اَعْمالَهُمْ</w:t>
      </w:r>
    </w:p>
    <w:p>
      <w:pPr>
        <w:pStyle w:val="BookText"/>
        <w:rPr/>
      </w:pPr>
      <w:r>
        <w:rPr>
          <w:rFonts w:ascii="IRNazanin" w:hAnsi="IRNazanin" w:eastAsia="IRNazanin"/>
          <w:color w:val="111111"/>
          <w:sz w:val="28"/>
          <w:sz w:val="28"/>
          <w:szCs w:val="28"/>
          <w:rtl w:val="true"/>
          <w:lang w:bidi="fa-IR"/>
        </w:rPr>
        <w:t xml:space="preserve">در آن‌روز مردم به صورت گروه‌های مختلف از قبرها خارج می‌شوند تا اعمالشان به آن‌ها نشان داده 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خارج شدن شتران از آبگاه است که به صورت انبوه و هیجان‌زده بیرون می‌آیند و در اینجا کنایه از خروج اقوام مختلف از قبرها و آمدنشان در محشر برای حسابرسی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bookmarkStart w:id="300" w:name="pg11619_107493"/>
    </w:p>
    <w:p>
      <w:pPr>
        <w:pStyle w:val="BookText"/>
        <w:rPr/>
      </w:pPr>
      <w:bookmarkEnd w:id="300"/>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و پراکندگی ممکن است به خاطر این باشد که اهل هرمذهبی جداگانه وارد عرصه محشر می‌شوند، یا اهل هر نقطه‌ای از مناطق زمین جدا وارد می‌شوند و یا این‌که گروهی با صورت‌های زیبا و شاد و خندان و گروهی با چهره‌های عبوس و تیره و تاریک در محشر گام می‌نهند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یاهر امتی همراه امام‌و رهبر و پیشوایشان هستند ، همان‌گونه که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هر گروهی را با پیشوایشان فرامی‌خوانیم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لِیُرَوْا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یکی از روشن‌ترین آیات بر مسأله تجسم اعمال محسوب می‌شود که در آن روز اعمال‌آدمی به صورتهای مناسبی تجسم می‌یابد و در برابر او حضور پیدا می‌کند و همنشینی با آن مایه‌نشاط یا رنج وبلااست</w:t>
      </w:r>
      <w:r>
        <w:rPr>
          <w:rFonts w:eastAsia="IRNazanin" w:cs="IRNazanin"/>
          <w:color w:val="111111"/>
          <w:sz w:val="28"/>
          <w:szCs w:val="28"/>
          <w:rtl w:val="true"/>
          <w:lang w:bidi="fa-IR"/>
        </w:rPr>
        <w:t>.</w:t>
      </w:r>
    </w:p>
    <w:p>
      <w:pPr>
        <w:pStyle w:val="Heading3"/>
        <w:numPr>
          <w:ilvl w:val="2"/>
          <w:numId w:val="1"/>
        </w:numPr>
        <w:rPr/>
      </w:pPr>
      <w:bookmarkStart w:id="301" w:name="__RefHeading___Toc5608950_73709187"/>
      <w:bookmarkStart w:id="302" w:name="_Toc108"/>
      <w:bookmarkEnd w:id="301"/>
      <w:r>
        <w:rPr>
          <w:rtl w:val="true"/>
        </w:rPr>
        <w:t>دقت و سختگیری در حسابرسی قیامت</w:t>
      </w:r>
      <w:bookmarkEnd w:id="30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p>
    <w:p>
      <w:pPr>
        <w:pStyle w:val="BookText"/>
        <w:rPr/>
      </w:pPr>
      <w:r>
        <w:rPr>
          <w:rFonts w:ascii="Amiri" w:hAnsi="Amiri" w:eastAsia="Amiri" w:cs="Amiri"/>
          <w:color w:val="111111"/>
          <w:sz w:val="28"/>
          <w:sz w:val="28"/>
          <w:szCs w:val="28"/>
          <w:rtl w:val="true"/>
          <w:lang w:bidi="ar-SA"/>
        </w:rPr>
        <w:t>سوره زَلزَله</w:t>
      </w:r>
    </w:p>
    <w:p>
      <w:pPr>
        <w:pStyle w:val="BookText"/>
        <w:rPr/>
      </w:pPr>
      <w:r>
        <w:rPr>
          <w:rFonts w:ascii="IRNazanin" w:hAnsi="IRNazanin" w:eastAsia="IRNazanin"/>
          <w:color w:val="111111"/>
          <w:sz w:val="28"/>
          <w:sz w:val="28"/>
          <w:szCs w:val="28"/>
          <w:rtl w:val="true"/>
          <w:lang w:bidi="fa-IR"/>
        </w:rPr>
        <w:t xml:space="preserve">پس هرکس به اندازه سنگینی ذره‌ای کار خیر انجام داده آن را می‌بیند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w:t>
      </w:r>
    </w:p>
    <w:p>
      <w:pPr>
        <w:pStyle w:val="BookText"/>
        <w:rPr/>
      </w:pPr>
      <w:r>
        <w:rPr>
          <w:rFonts w:ascii="IRNazanin" w:hAnsi="IRNazanin" w:eastAsia="IRNazanin"/>
          <w:color w:val="111111"/>
          <w:sz w:val="28"/>
          <w:sz w:val="28"/>
          <w:szCs w:val="28"/>
          <w:rtl w:val="true"/>
          <w:lang w:bidi="fa-IR"/>
        </w:rPr>
        <w:t xml:space="preserve">و هرکس به اندازه ذره‌ای کار بد کرده ، آنرا می‌بیند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و 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ذرات بسیار کوچک غبار که در فضا معلق است و به‌هنگامی که آفتاب از روزنه‌ای به اتاق تاریک می‌تابد آشکار می‌گردد،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می‌کنند و بمب اتمی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اَلْقُنْبُلَةُ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به‌قدری کوچک است که نه با چشم عادی و نه با دقیق‌ترین میکروسکوپ‌ها قابل مشاهده نیست و تنها آثار آن را مشاهده می‌کنند و حجم و وزن آن با محاسبات علمی قابل سنجش است و به قدری کوچک است که چند میلیون آن روی نوک سوزنی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ذره هرچه باشد ، 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همه نشان می‌دهدکه درآن</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حسابرسی بزرگ، کوچک‌ترین کارها محاسبه می‌شود، ضمنا این آیات هشدار می‌دهد که نه گناهان کوچک را کم‌اهمیت بشمرند و نه اعمال خیر کوچک را، چیزی که مورد محاسبه الهی قرار می‌گیرد ، هرچه باشد ، کم‌اهمیت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زمانی نازل شد که بعضی از یاران پیغمبراکرم صلی‌الله‌علیه‌و‌آله نسبت به انفاق اموال کم بی‌اعتنا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بر چیزهایی داده می‌شود که ما آن را دوست داریم و اشیاء کوچک چیزی نیست که مورد علاقه ما باشد و همچنین نسبت به گناهان کوچک بی‌اعتنا بودند، آیات نازل شد و آنها را به خیرات کوچک ترغیب کرد و از گناهان کوچک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پیغمبر اکرم صلی‌الله‌علیه‌و‌آله آمد و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عَلِّمْنی مِمّا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ازآنچه خداوند به‌تو تعلیم‌داده به‌من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پیغمبراکرم صلی‌الله‌علیه‌و‌آله او را به مردی از یارانش سپرد تا قرآن به او تعلیم کند و اوسوره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زُلْزِلَتِ الاَْرْضُ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به آخر به او تعلیم داد ، آن مرد از جا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یک آیه مرا کفایت‌می‌کند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زَلزَله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به‌حال خود بگذار که مرد فقیهی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طبق روایتی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شد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روشن است زیرا کسی که می‌داند که اعمال ما حتی به اندازه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موردمحاسبه قرار می‌گیرد ، امروز به حساب خود مشغول می‌شود و این بزرگترین اثر تربیتی روی او دارد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بااین حال در روایت دیگری‌از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رسول خدا آیا من همه اعمالم‌را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آن‌کارهای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کوچکِ کوچک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وای بر من ، مادرم بنشیند و برای من عزاداری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برتو ای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چراکه‌حسنات به ده‌برابر حساب می‌شود تا هفتصد برابر و خدا برای هر کس بخواهد آن را هم مضاعف می‌کند و اما هرگناه به‌اندازه یک‌گناه مجازات دارد، یا خداوند عفومی‌کند و بدان‌احدی باعملش نجات نخواهدیافت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کَرَم خدا شامل او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تو هم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من ، مگر این که خداوند مرا مشمول رحمتش سازد</w:t>
      </w:r>
      <w:r>
        <w:rPr>
          <w:rFonts w:eastAsia="IRNazanin" w:cs="IRNazanin"/>
          <w:color w:val="111111"/>
          <w:sz w:val="28"/>
          <w:szCs w:val="28"/>
          <w:rtl w:val="true"/>
          <w:lang w:bidi="fa-IR"/>
        </w:rPr>
        <w:t>».</w:t>
      </w:r>
      <w:r>
        <w:rPr>
          <w:rStyle w:val="FootnoteAnchor"/>
          <w:rtl w:val="true"/>
        </w:rPr>
        <w:footnoteReference w:id="69"/>
      </w:r>
      <w:bookmarkStart w:id="303" w:name="pg11619_107497"/>
    </w:p>
    <w:p>
      <w:pPr>
        <w:pStyle w:val="BookText"/>
        <w:rPr/>
      </w:pPr>
      <w:bookmarkEnd w:id="303"/>
      <w:r>
        <w:rPr>
          <w:rFonts w:ascii="IRNazanin" w:hAnsi="IRNazanin" w:eastAsia="IRNazanin"/>
          <w:color w:val="111111"/>
          <w:sz w:val="28"/>
          <w:sz w:val="28"/>
          <w:szCs w:val="28"/>
          <w:rtl w:val="true"/>
          <w:lang w:bidi="fa-IR"/>
        </w:rPr>
        <w:t>جزء سی‌ام</w:t>
      </w:r>
    </w:p>
    <w:p>
      <w:pPr>
        <w:pStyle w:val="Heading3"/>
        <w:numPr>
          <w:ilvl w:val="2"/>
          <w:numId w:val="1"/>
        </w:numPr>
        <w:rPr/>
      </w:pPr>
      <w:bookmarkStart w:id="304" w:name="__RefHeading___Toc5608952_73709187"/>
      <w:bookmarkStart w:id="305" w:name="_Toc109"/>
      <w:bookmarkEnd w:id="304"/>
      <w:r>
        <w:rPr>
          <w:rtl w:val="true"/>
        </w:rPr>
        <w:t>پاسخ به یک‌سؤال</w:t>
      </w:r>
      <w:bookmarkEnd w:id="3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و آن اینکه مطابق این آیات انسان همه اعمال خود را در قیامت اعم از نیک و بد و کوچک و بزرگ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چگونه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در پاسخ این سؤال باید به یک نکته توجه کرد و آن اینکه دو اصلی که در این آیات آمده است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ذره‌ای از کارنیک و بد را می‌بیند به صورت یک قانون کلی است و می‌دانیم هر قانون ممکن است استثنائاتی داشته باشد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سوره زَلزَله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منزله استثناء است در این 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موازنه و کسر و انکساری رخ می‌دهد و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یکدیگر کسر می‌شود، هنگامی‌که انسان نتیجه این موازنه را می‌بیند، در حقیقت تمام اعمال نیک و بد خود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است،چراکه عفو بدون لیاقت و شایستگی صورت نمیگیرد و توبه نیز یکی از اعمال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آیات مورد بحث مربوط به قیامت است نه دنیا، به‌علاوه این کلیت ندارد که هر مؤمن و کافری نتیجه اعمالش را در دنیا هم ببیند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زَلزَله</w:t>
      </w:r>
      <w:bookmarkStart w:id="306" w:name="pg11619_107499"/>
    </w:p>
    <w:p>
      <w:pPr>
        <w:pStyle w:val="BookText"/>
        <w:rPr/>
      </w:pPr>
      <w:bookmarkEnd w:id="306"/>
      <w:r>
        <w:rPr>
          <w:rFonts w:ascii="IRNazanin" w:hAnsi="IRNazanin" w:eastAsia="IRNazanin"/>
          <w:color w:val="111111"/>
          <w:sz w:val="28"/>
          <w:sz w:val="28"/>
          <w:szCs w:val="28"/>
          <w:rtl w:val="true"/>
          <w:lang w:bidi="fa-IR"/>
        </w:rPr>
        <w:t>جزء سی‌ام</w:t>
      </w:r>
    </w:p>
    <w:p>
      <w:pPr>
        <w:pStyle w:val="Heading2"/>
        <w:numPr>
          <w:ilvl w:val="1"/>
          <w:numId w:val="1"/>
        </w:numPr>
        <w:rPr/>
      </w:pPr>
      <w:bookmarkStart w:id="307" w:name="__RefHeading___Toc5608954_73709187"/>
      <w:bookmarkStart w:id="308" w:name="_Toc110"/>
      <w:bookmarkEnd w:id="307"/>
      <w:r>
        <w:rPr>
          <w:rtl w:val="true"/>
        </w:rPr>
        <w:t>سوره عادِیات</w:t>
      </w:r>
      <w:bookmarkEnd w:id="308"/>
    </w:p>
    <w:p>
      <w:pPr>
        <w:pStyle w:val="Heading3"/>
        <w:numPr>
          <w:ilvl w:val="2"/>
          <w:numId w:val="1"/>
        </w:numPr>
        <w:rPr/>
      </w:pPr>
      <w:bookmarkStart w:id="309" w:name="__RefHeading___Toc5608956_73709187"/>
      <w:bookmarkStart w:id="310" w:name="_Toc111"/>
      <w:bookmarkEnd w:id="309"/>
      <w:r>
        <w:rPr>
          <w:rtl w:val="true"/>
        </w:rPr>
        <w:t>سوره عادِیات</w:t>
      </w:r>
      <w:bookmarkEnd w:id="3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الْعادِیاتِ ضَبْحا</w:t>
      </w:r>
    </w:p>
    <w:p>
      <w:pPr>
        <w:pStyle w:val="BookText"/>
        <w:rPr/>
      </w:pPr>
      <w:r>
        <w:rPr>
          <w:rFonts w:ascii="IRNazanin" w:hAnsi="IRNazanin" w:eastAsia="IRNazanin"/>
          <w:color w:val="111111"/>
          <w:sz w:val="28"/>
          <w:sz w:val="28"/>
          <w:szCs w:val="28"/>
          <w:rtl w:val="true"/>
          <w:lang w:bidi="fa-IR"/>
        </w:rPr>
        <w:t xml:space="preserve">سوگند به اسبان دونده‌ای‌که نفس‌زنان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به‌سوی‌میدان‌جهاد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جدا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نفسهای تند و سریع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هنگام‌دویدن ازاو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تفسیر این‌آیه دونظر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منظورسوگند به‌اسبهایی است که‌باسرعت به‌سوی میدان جنگ پیش می‌روند و از آنجا که جهاد امر مقدسی است ، این حیوانات نیز در این مسیر مقدس آنچنان ارزش پیدا می‌کنند که شایسته است سوگند به آنها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عادِیات</w:t>
      </w:r>
    </w:p>
    <w:p>
      <w:pPr>
        <w:pStyle w:val="BookText"/>
        <w:rPr/>
      </w:pPr>
      <w:r>
        <w:rPr>
          <w:rFonts w:ascii="IRNazanin" w:hAnsi="IRNazanin" w:eastAsia="IRNazanin"/>
          <w:color w:val="111111"/>
          <w:sz w:val="28"/>
          <w:sz w:val="28"/>
          <w:szCs w:val="28"/>
          <w:rtl w:val="true"/>
          <w:lang w:bidi="fa-IR"/>
        </w:rPr>
        <w:t xml:space="preserve">سوگند به شترانی است که در فریضه بزرگ‌حج درمیان مواقف و اماکن‌مقدس به‌سرعت حرکت می‌کنند و به همین دلیل دارای قداستی هستند شایسته سوگند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p>
    <w:p>
      <w:pPr>
        <w:pStyle w:val="BookText"/>
        <w:rPr/>
      </w:pPr>
      <w:r>
        <w:rPr>
          <w:rFonts w:ascii="IRNazanin" w:hAnsi="IRNazanin" w:eastAsia="IRNazanin"/>
          <w:color w:val="111111"/>
          <w:sz w:val="28"/>
          <w:sz w:val="28"/>
          <w:szCs w:val="28"/>
          <w:rtl w:val="true"/>
          <w:lang w:bidi="fa-IR"/>
        </w:rPr>
        <w:t xml:space="preserve">و سوگند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برخورد سمشان به سنگ‌های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جرقه‌های آتش افروختند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سنگ یا چوب و یا آهن و چخماق به یکدیگر برای تولید جرقه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اسبان مجاهدانی است که چنان با سرعت به سوی میدان نبرد حرکت می‌کنند که از اثر برخورد سم آنها به سنگهای بیابان ، جرقه‌ها می‌پرد ، یا شترانی که به سرعت به مواقف حج می‌روند و سنگها و ریگها از زیر پای آنها پریده و بر اثر برخورد به سنگهایی دیگر تولید جرقه می‌کند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فَالْمُغیراتِ‌صُبْحا و بادمیدن‌صبح‌بردشمن‌یورش‌بردند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هجوم و حمله به دشمن است و از آنجا که گاهی این هجوم و حمله به منظور گرفتن اموال صورت می‌گیرد ، گاه این واژه به معنی معمول در فارسی، یعنی غارت کردن و گرفتن اموال دیگران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اسلام به فرماندهی علی از تاریکی استفاده کرده و به سوی میدان نبرد پیش رفته‌اند و در نزدیکی قبیله دشمن کمین کرده ، صبحگاهان همچون صاعقه بر آنها یورش بردند و پیش از آنکه دشمن بتواند عکس العملی از خود نشان دهد ، قدرت آنها را در هم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 را اشاره به شتران حاجیان بدانیم ، منظور از این آیه هجوم قافله‌های شتران در صبحگاهان عید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فَأَثَرْنَ بِهِ‌نَقْعا و گرد و غبار به هرسو پراکنده کردند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کردن غبار یا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این‌آیه به‌یکی دیگراز ویژگی‌های این مجاهدان و مرکب‌های آنها اشاره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عادِیات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فَوَسَطْنَ بِهِ جَمْعا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میان‌دشمن ظاهرشدند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هجوم آنها غافلگیرانه و برق‌آسا بود که در چند لحظه صفوف دشمن را از هم شکافته و به قلب آنها هجوم بردند و جمعیت آنها را از هم متلاشی کردند و این نتیجه همان سرعت عمل و بیداری و آمادگی و شهامت و شجاعت‌است و یا اشاره به‌ورود حاجیان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روی‌هم‌رفته در یک جمع‌بندی نهایی به اینجا می‌رسیم که سوگند به اسبهایی یاد شده که نخست با سرعت ، نفس‌زنان به سوی میدان جهاد پیش می‌روند و سپس سرعت آنها بیشتر می‌شود ، آن‌چنان‌که از ضربات سُم آنها بر سنگها جرقه‌هایی برمی‌خیزد و تاریکی شب را می‌شکافد و در مرحله بعد که به نزدیکی منطقه دشمن‌می‌رسند ، آنها را غافلگیر ساخته و هنگام روشن شدن هوا بر آنها هجوم می‌برند، آنچنان هجومی که گرد و غبار را در فضا پراکنده می‌کند و سرانجام به قلب جمعیت دشمن وارد شده ، صفوف آنها را از هم متلاشی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می‌شود که جهاد آنچنان عظمتی دارد که حتی نفسهای اسب‌های مجاهدین شایسته سوگند است و همچنین جرقه‌های ناشی از برخورد سمشان به سنگ‌ها و همچنین گرد و غباری که در فضا پخش می‌کنند ، آری گرد و غبار صحنه جهاد هم پرارزش و باعظمت است </w:t>
      </w:r>
      <w:r>
        <w:rPr>
          <w:rFonts w:eastAsia="IRNazanin" w:cs="IRNazanin"/>
          <w:color w:val="111111"/>
          <w:sz w:val="28"/>
          <w:szCs w:val="28"/>
          <w:rtl w:val="true"/>
          <w:lang w:bidi="fa-IR"/>
        </w:rPr>
        <w:t>.</w:t>
      </w:r>
      <w:bookmarkStart w:id="311" w:name="pg11619_107503"/>
    </w:p>
    <w:p>
      <w:pPr>
        <w:pStyle w:val="BookText"/>
        <w:rPr/>
      </w:pPr>
      <w:bookmarkEnd w:id="311"/>
      <w:r>
        <w:rPr>
          <w:rFonts w:ascii="IRNazanin" w:hAnsi="IRNazanin" w:eastAsia="IRNazanin"/>
          <w:color w:val="111111"/>
          <w:sz w:val="28"/>
          <w:sz w:val="28"/>
          <w:szCs w:val="28"/>
          <w:rtl w:val="true"/>
          <w:lang w:bidi="fa-IR"/>
        </w:rPr>
        <w:t>جزء سی‌ام</w:t>
      </w:r>
    </w:p>
    <w:p>
      <w:pPr>
        <w:pStyle w:val="Heading3"/>
        <w:numPr>
          <w:ilvl w:val="2"/>
          <w:numId w:val="1"/>
        </w:numPr>
        <w:rPr/>
      </w:pPr>
      <w:bookmarkStart w:id="312" w:name="__RefHeading___Toc5608958_73709187"/>
      <w:bookmarkStart w:id="313" w:name="_Toc112"/>
      <w:bookmarkEnd w:id="312"/>
      <w:r>
        <w:rPr>
          <w:rtl w:val="true"/>
        </w:rPr>
        <w:t>عظمت جهاد در راه خدا</w:t>
      </w:r>
      <w:bookmarkEnd w:id="31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سخن از مسأله جهاد و عظمت مجاهدان راه خدا بسیار به میان آمده ولی شاید در هیچ جا مسأله با این عظمت ترسیم نشده است که حتی نفس‌زدن اسبهای آنها و جرقه‌های سُم این ستوران و گرد و غبار ناشی از حرکت سریع آنان ، آن‌قدر باعظمت شناخته شده که موردقسم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روی سرعت عمل آنها که یکی از مهمترین عوامل پیروزی در جنگ‌هاست ، تکیه شده و نیز روی اصل غافلگیری که یکی دیگراز عوامل موفقیت در جنگ است ، تکیه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آموزشی است در زمینه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توجه این‌که در شأن نزول این سوره آمده است که علی دستور داد در تاریکی شب مرکبها را آماده کنند ، خوراک لازم به آنها</w:t>
      </w:r>
    </w:p>
    <w:p>
      <w:pPr>
        <w:pStyle w:val="BookText"/>
        <w:rPr/>
      </w:pPr>
      <w:r>
        <w:rPr>
          <w:rFonts w:ascii="IRNazanin" w:hAnsi="IRNazanin" w:eastAsia="IRNazanin"/>
          <w:color w:val="111111"/>
          <w:sz w:val="28"/>
          <w:sz w:val="28"/>
          <w:szCs w:val="28"/>
          <w:rtl w:val="true"/>
          <w:lang w:bidi="fa-IR"/>
        </w:rPr>
        <w:t>سوره عادِیات</w:t>
      </w:r>
    </w:p>
    <w:p>
      <w:pPr>
        <w:pStyle w:val="BookText"/>
        <w:rPr/>
      </w:pPr>
      <w:r>
        <w:rPr>
          <w:rFonts w:ascii="IRNazanin" w:hAnsi="IRNazanin" w:eastAsia="IRNazanin"/>
          <w:color w:val="111111"/>
          <w:sz w:val="28"/>
          <w:sz w:val="28"/>
          <w:szCs w:val="28"/>
          <w:rtl w:val="true"/>
          <w:lang w:bidi="fa-IR"/>
        </w:rPr>
        <w:t xml:space="preserve">بدهند و زین بر آنها نهند و به حالت آماده‌باش کامل درآیند ، هنگامی‌که پرده تاریکی شب شکافته شد، فورا نمازصبح را با یاران خود به‌جا آورد و بلافاصله به دشمن حمله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وقتی بیدار شد که زیر دست اسبهای مجاهدین اسلام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سریع و غافلگیرانه هم تعداد تلفات را به حداقل رساند و هم در ساعاتی کوتاه به جنگ خاتمه داد و جالب اینکه همه این مسائل در آیات سوره به‌طرز ظریفی منعکس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نه اسب خصوصیّت دارد و نه مسأله جرقه ناشی از برخورد سُم آنها به سنگهای بیابان و نه گرد و غبار پای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موضوعیت دارد ، مسأله جهاد و سپس ابزار آن است که تمام وسایل جنگی امروز را شامل می‌شود ، همان‌گونه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الْخَیْل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اسبهای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 به میان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لِرَبِّهِ لَکَن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انسان در برابر نعمت‌های پروردگارش ناسپاس</w:t>
      </w:r>
      <w:bookmarkStart w:id="314" w:name="pg11619_107505"/>
    </w:p>
    <w:p>
      <w:pPr>
        <w:pStyle w:val="BookText"/>
        <w:rPr/>
      </w:pPr>
      <w:bookmarkEnd w:id="314"/>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و بخیل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سوگندهای عظیم به پاسخ قسم ، یعنی چیزی که سوگندها به خاطر آن یاد شده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شرور و هواپرست و سرکش و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آن را به انسان کافر تفسیر کرده‌اند وگرنه مسلما هر انسانی چنین نیست ، بسیارند کسانی‌که سپاسگزاری و عطا و بخشش با روحشان عجین شده و از کفران و بُخل بیزارند ، همچنین انسانهایی که در پرتو ایمان به خدا از وادی خودخواهی و خودپرستی گام بیرون نهاده و در آسمان معرفت اسماء و صفات پروردگار و تخلّق به اخلاق الهی به پرواز درآمده‌اند </w:t>
      </w:r>
      <w:r>
        <w:rPr>
          <w:rFonts w:eastAsia="IRNazanin" w:cs="IRNazanin"/>
          <w:color w:val="111111"/>
          <w:sz w:val="28"/>
          <w:szCs w:val="28"/>
          <w:rtl w:val="true"/>
          <w:lang w:bidi="fa-IR"/>
        </w:rPr>
        <w:t>.</w:t>
      </w:r>
    </w:p>
    <w:p>
      <w:pPr>
        <w:pStyle w:val="Heading3"/>
        <w:numPr>
          <w:ilvl w:val="2"/>
          <w:numId w:val="1"/>
        </w:numPr>
        <w:rPr/>
      </w:pPr>
      <w:bookmarkStart w:id="315" w:name="__RefHeading___Toc5608960_73709187"/>
      <w:bookmarkStart w:id="316" w:name="_Toc113"/>
      <w:bookmarkEnd w:id="315"/>
      <w:r>
        <w:rPr>
          <w:rtl w:val="true"/>
        </w:rPr>
        <w:t>آیا طبیعت انسان ، ناسپاسی و بُخل است ؟</w:t>
      </w:r>
      <w:bookmarkEnd w:id="3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زیادی گفته‌اند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معنی در این زمینه نقل کرده ولی غالبا شاخ و برگ همان‌معنی‌اصلی‌است‌که‌مطرح شد، ازجمله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کنود ، کسی</w:t>
      </w:r>
    </w:p>
    <w:p>
      <w:pPr>
        <w:pStyle w:val="BookText"/>
        <w:rPr/>
      </w:pPr>
      <w:r>
        <w:rPr>
          <w:rFonts w:ascii="IRNazanin" w:hAnsi="IRNazanin" w:eastAsia="IRNazanin"/>
          <w:color w:val="111111"/>
          <w:sz w:val="28"/>
          <w:sz w:val="28"/>
          <w:szCs w:val="28"/>
          <w:rtl w:val="true"/>
          <w:lang w:bidi="fa-IR"/>
        </w:rPr>
        <w:t>سوره عادِیات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مصائبش را با آب و تاب می‌شمرد ولی نعمتها را فراموش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کنود ، کسی است که نعمتهای خدا را تنها می‌خورد و از دیگران منع می‌کند ، چنانکه در حدیثی از پیغمبر اکرم صلی‌الله‌علیه‌و‌آله می‌خوانیم که حضرت از یکی از اصحابشان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می‌دانید کنود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رسولش آگاه‌تر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کنود کسی است که تنها غذا می‌خورد و از عطا و بخشش به دیگران خودداری می‌کند و بنده زیر دستش را می‌زند </w:t>
      </w:r>
      <w:r>
        <w:rPr>
          <w:rFonts w:eastAsia="IRNazanin" w:cs="IRNazanin"/>
          <w:color w:val="111111"/>
          <w:sz w:val="28"/>
          <w:szCs w:val="28"/>
          <w:rtl w:val="true"/>
          <w:lang w:bidi="fa-IR"/>
        </w:rPr>
        <w:t>».</w:t>
      </w:r>
      <w:r>
        <w:rPr>
          <w:rStyle w:val="FootnoteAnchor"/>
        </w:rPr>
        <w:footnoteReference w:id="7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کنود کسی است که در مشکلات و مصائب با دوستان خود همدردی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خیرش بسیار 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نعمتی به او برسد ، از دیگران دریغ می‌دارد و اگر گرفتار مشکلی گردد، ناشکیبایی و جزع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نعمت‌های‌الهی رادرمعصیت صرف می‌کند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نعمت‌های خدا را انکار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لِرَبِّهِ لَکَنوُد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استفاده کنند که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یعنی ناسپاسی و بخل ، جزء طبیعت همه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سؤال پیش می‌آید که این امر با وجدان بیدار و شعور فطری که انسان را دعوت به شکر مُنْعِم و ایثار می‌کند ، چگونه می‌تواند سازگار باشد ؟ نظیر این سؤال در آیات زیادی از قرآن مجید که انسان را با نقاط ضعف واضحی توصیف می‌کند ،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یک‌جا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کم‌ظرفیت</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یَؤُس و کَفُور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مأیوس وناسپاس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طغیانگر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همه این نقاط ضعف در طبیعت انسان نهفته است ؟ با اینکه قرآن تصریح می‌کند که خدا بنی آدم را گرامی داشته و بر همه خلایق برتری بخشیده ؟ </w:t>
      </w:r>
      <w:r>
        <w:rPr>
          <w:rStyle w:val="FootnoteAnchor"/>
          <w:rtl w:val="true"/>
        </w:rPr>
        <w:footnoteReference w:id="72"/>
      </w:r>
      <w:r>
        <w:rPr>
          <w:rFonts w:ascii="IRNazanin" w:hAnsi="IRNazanin" w:eastAsia="IRNazanin"/>
          <w:color w:val="111111"/>
          <w:sz w:val="28"/>
          <w:sz w:val="28"/>
          <w:szCs w:val="28"/>
          <w:rtl w:val="true"/>
          <w:lang w:bidi="fa-IR"/>
        </w:rPr>
        <w:t>پاسخ این سؤال با</w:t>
      </w:r>
    </w:p>
    <w:p>
      <w:pPr>
        <w:pStyle w:val="BookText"/>
        <w:rPr/>
      </w:pPr>
      <w:r>
        <w:rPr>
          <w:rFonts w:ascii="IRNazanin" w:hAnsi="IRNazanin" w:eastAsia="IRNazanin"/>
          <w:color w:val="111111"/>
          <w:sz w:val="28"/>
          <w:sz w:val="28"/>
          <w:szCs w:val="28"/>
          <w:rtl w:val="true"/>
          <w:lang w:bidi="fa-IR"/>
        </w:rPr>
        <w:t>سوره عادِیات</w:t>
      </w:r>
    </w:p>
    <w:p>
      <w:pPr>
        <w:pStyle w:val="BookText"/>
        <w:rPr/>
      </w:pPr>
      <w:r>
        <w:rPr>
          <w:rFonts w:ascii="IRNazanin" w:hAnsi="IRNazanin" w:eastAsia="IRNazanin"/>
          <w:color w:val="111111"/>
          <w:sz w:val="28"/>
          <w:sz w:val="28"/>
          <w:szCs w:val="28"/>
          <w:rtl w:val="true"/>
          <w:lang w:bidi="fa-IR"/>
        </w:rPr>
        <w:t xml:space="preserve">توجه به یک نکته روشن می‌شود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بُعد وجودی است و به همین دلیل می‌تواند در قوس صعودیش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و در قوس نزولیش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السّافِلین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تحت تربیت مربّیان الهی قرار گیرد و از پیام عقل الهام پذیرد و خودسازی کند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کَثیرٍ مِمَّنْ خَلَقْنا تَفْضیلاً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انسان را بر بسیاری از مخلوقات دیگری که خلق کرده‌ایم ، برتری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ایمان و تقوی پشت کند و از خطّ اولیای خدا خارج گردد ، به صورت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هیچ‌گونه تضادی در میان این آیات وجود ندارد ، منتها هرکدام به یکی از ابعاد وجود انسان نگاه می‌کند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عادِیات</w:t>
      </w:r>
      <w:bookmarkStart w:id="317" w:name="pg11619_107509"/>
    </w:p>
    <w:p>
      <w:pPr>
        <w:pStyle w:val="BookText"/>
        <w:rPr/>
      </w:pPr>
      <w:bookmarkEnd w:id="317"/>
      <w:r>
        <w:rPr>
          <w:rFonts w:ascii="IRNazanin" w:hAnsi="IRNazanin" w:eastAsia="IRNazanin"/>
          <w:color w:val="111111"/>
          <w:sz w:val="28"/>
          <w:sz w:val="28"/>
          <w:szCs w:val="28"/>
          <w:rtl w:val="true"/>
          <w:lang w:bidi="fa-IR"/>
        </w:rPr>
        <w:t>جزء سی‌ام</w:t>
      </w:r>
    </w:p>
    <w:p>
      <w:pPr>
        <w:pStyle w:val="Heading2"/>
        <w:numPr>
          <w:ilvl w:val="1"/>
          <w:numId w:val="1"/>
        </w:numPr>
        <w:rPr/>
      </w:pPr>
      <w:bookmarkStart w:id="318" w:name="__RefHeading___Toc5608962_73709187"/>
      <w:bookmarkStart w:id="319" w:name="_Toc114"/>
      <w:bookmarkEnd w:id="318"/>
      <w:r>
        <w:rPr>
          <w:rtl w:val="true"/>
        </w:rPr>
        <w:t>سوره قارِعَه</w:t>
      </w:r>
      <w:bookmarkEnd w:id="3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آن حادثه کوبنده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مَاالْقارِعَةُ و چه حادثه کوبنده‌ای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 الْقارِعَةُ</w:t>
      </w:r>
    </w:p>
    <w:p>
      <w:pPr>
        <w:pStyle w:val="BookText"/>
        <w:rPr/>
      </w:pPr>
      <w:r>
        <w:rPr>
          <w:rFonts w:ascii="IRNazanin" w:hAnsi="IRNazanin" w:eastAsia="IRNazanin"/>
          <w:color w:val="111111"/>
          <w:sz w:val="28"/>
          <w:sz w:val="28"/>
          <w:szCs w:val="28"/>
          <w:rtl w:val="true"/>
          <w:lang w:bidi="fa-IR"/>
        </w:rPr>
        <w:t>و تو چه می‌دانی که حادثه کوبنده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بروزن‌فرع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کوبیدن‌چیزی‌بر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به‌گونه‌ای‌که صدای‌شدیداز آن‌برخیزد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نام‌های قیامت است، اشاره به مقدمات قیامت می‌باشد که عالم دنیا درهم کوبیده می‌شود، خورشید و ماه تاریک می‌گردد و دریاها برافروخته می‌شود، اگر چنین‌باشد،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حادثه دلیلش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یَکوُنُ النّاسُ کَالْفَراشِ الْمَبْثوُثِ</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مردم مانند پروانه‌های پراکنده به هرسو می‌دوند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قارِعَه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پروانه‌ها معمولاً خود را دیوانه‌وار به آتش می‌افکنند و می‌سوزانند ، بدکاران نیز خود را در آتش جهنم می‌افکنند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که تشبیه به پروانه ، اشاره به حیرت و سرگردانی خاصی است که در آن روز بر همه انسان‌ها مستولی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 الْمَنْفوُشِ</w:t>
      </w:r>
    </w:p>
    <w:p>
      <w:pPr>
        <w:pStyle w:val="BookText"/>
        <w:rPr/>
      </w:pPr>
      <w:r>
        <w:rPr>
          <w:rFonts w:ascii="IRNazanin" w:hAnsi="IRNazanin" w:eastAsia="IRNazanin"/>
          <w:color w:val="111111"/>
          <w:sz w:val="28"/>
          <w:sz w:val="28"/>
          <w:szCs w:val="28"/>
          <w:rtl w:val="true"/>
          <w:lang w:bidi="fa-IR"/>
        </w:rPr>
        <w:t>و کوهها مانند پشم رنگین حلاّجی شده می‌گردد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معمولاً به وسیله ابزار مخصوص حلاّجی و زدن پشم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مختلف قرآن ، کوه‌ها در آستانه قیامت نخست به حرکت درمی‌آیند ، بعد درهم کوبیده و متلاشی می‌گردند و سرانجام به صورت غباری در آسمان درمی‌آیند ، که در آیه مورد بحث آن را تشبیه به پشمهای رنگین حلاجی شده کرده است ، پشمهایی که همراه تندباد حرکت کنند و تنها رنگی از آنها نمایان باشد و این آخرین مرحله متلاشی شدن کوه‌ها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اشاره به رنگهای مختلف کوه‌ها نیز باشد ، چراکه کوه‌های روی زمین هرکدام رنگ خاصی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جمله گواه بر آن است که آیات فوق از مراحل نخستین قیامت یعنی مرحله ویرانی و پایانی جهان سخن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ثَقُلَتْ مَوازینُهُ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ترازوهای اعمالش سنگین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واژه نخست در وزن‌های مادی به کار رفته است ، سپس در موازین و مقیاس‌های معنوی نیز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در آن روز به‌صورت موجودات جسمانی و قابل وزن درمی‌آید و راستی آن‌ها را با ترازوهای سنجش اعمال می‌سنجند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داده شده که خود نامه اعمال را وزن می‌کنند ، اگر اعمال صالحی در آن</w:t>
      </w:r>
    </w:p>
    <w:p>
      <w:pPr>
        <w:pStyle w:val="BookText"/>
        <w:rPr/>
      </w:pPr>
      <w:r>
        <w:rPr>
          <w:rFonts w:ascii="Amiri" w:hAnsi="Amiri" w:eastAsia="Amiri" w:cs="Amiri"/>
          <w:color w:val="111111"/>
          <w:sz w:val="28"/>
          <w:sz w:val="28"/>
          <w:szCs w:val="28"/>
          <w:rtl w:val="true"/>
          <w:lang w:bidi="ar-SA"/>
        </w:rPr>
        <w:t>سوره قارِعَه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است، سنگین است وگرنه سبک وزن ، یا بی‌وزن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معنی ترازوی ظاهری که دارای کفه‌های مخصوص است ، نمی‌باشد، بلکه به هرگونه وسیله سنجش اطلاق می‌شود ، چنان‌که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اَمیرَالْمُؤْمِنینَ وَ الاَْئِمَّةَ مِنْ ذُرِّیَّتِهِ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و امامان از دودمانش علیهم‌السلام ترازوهای سنجشند </w:t>
      </w:r>
      <w:r>
        <w:rPr>
          <w:rFonts w:eastAsia="IRNazanin" w:cs="IRNazanin"/>
          <w:color w:val="111111"/>
          <w:sz w:val="28"/>
          <w:szCs w:val="28"/>
          <w:rtl w:val="true"/>
          <w:lang w:bidi="fa-IR"/>
        </w:rPr>
        <w:t>» .</w:t>
      </w:r>
      <w:r>
        <w:rPr>
          <w:rStyle w:val="FootnoteAnchor"/>
          <w:rtl w:val="true"/>
        </w:rPr>
        <w:footnoteReference w:id="73"/>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جمع به خاطر آن است که اولیای حق و قوانین الهی هرکدام یکی از میزان‌های سنجشند و ضمنا تنوع صفات و اعمال آدمی ایجاب می‌کند که هر کدام را با میزانی بسنجند و الگوها و ترازوهای سنجش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آمده است که وقتی از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 ایشان در پاسخ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ترازوی سنجش همان عدل است </w:t>
      </w:r>
      <w:r>
        <w:rPr>
          <w:rFonts w:eastAsia="IRNazanin" w:cs="IRNazanin"/>
          <w:color w:val="111111"/>
          <w:sz w:val="28"/>
          <w:szCs w:val="28"/>
          <w:rtl w:val="true"/>
          <w:lang w:bidi="fa-IR"/>
        </w:rPr>
        <w:t>» .</w:t>
      </w:r>
      <w:r>
        <w:rPr>
          <w:rStyle w:val="FootnoteAnchor"/>
          <w:rtl w:val="true"/>
        </w:rPr>
        <w:footnoteReference w:id="74"/>
      </w:r>
      <w:r>
        <w:rPr>
          <w:rFonts w:ascii="IRNazanin" w:hAnsi="IRNazanin" w:eastAsia="IRNazanin"/>
          <w:color w:val="111111"/>
          <w:sz w:val="28"/>
          <w:sz w:val="28"/>
          <w:szCs w:val="28"/>
          <w:rtl w:val="true"/>
          <w:lang w:bidi="fa-IR"/>
        </w:rPr>
        <w:t>به این‌ترتیب وجود اولیاءاللّه یا قوانین عدل الهی</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مقیاس‌هایی هستند که انسانها و اعمالشان را بر آنها عرضه می‌کنند و به همان اندازه که با آنها شباهت و مطابقت دارند ، وزنشان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به سبکی و سنگینی خود ترازوهای سنجش نیست ، بلکه وزن چیزهایی است‌که‌باآن می‌سنجند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p>
    <w:p>
      <w:pPr>
        <w:pStyle w:val="BookText"/>
        <w:rPr/>
      </w:pPr>
      <w:r>
        <w:rPr>
          <w:rFonts w:ascii="IRNazanin" w:hAnsi="IRNazanin" w:eastAsia="IRNazanin"/>
          <w:color w:val="111111"/>
          <w:sz w:val="28"/>
          <w:sz w:val="28"/>
          <w:szCs w:val="28"/>
          <w:rtl w:val="true"/>
          <w:lang w:bidi="fa-IR"/>
        </w:rPr>
        <w:t xml:space="preserve">در یک‌زندگی خشنود خواهدبود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جالب و رسایی است از زندگی پرنعمت و سراسر آرامش بهشتیان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بزرگ مخصوص زندگی آخرت است ، چراکه زندگی دنیا هرقدر مرفه و پرنعمت و توأم با امن‌وامان و رضایت و خشنودی باشد ، باز از عوامل ناخشنودی خالی نیست ، تنها زندگی آخرت است که سراسر رضایت و خشنودی و امنیت و مایه آرامش خاطر می‌باشد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قارِعَه</w:t>
      </w:r>
    </w:p>
    <w:p>
      <w:pPr>
        <w:pStyle w:val="BookText"/>
        <w:rPr/>
      </w:pPr>
      <w:r>
        <w:rPr>
          <w:rFonts w:ascii="IRNazanin" w:hAnsi="IRNazanin" w:eastAsia="IRNazanin"/>
          <w:color w:val="111111"/>
          <w:sz w:val="28"/>
          <w:sz w:val="28"/>
          <w:szCs w:val="28"/>
          <w:rtl w:val="true"/>
          <w:lang w:bidi="fa-IR"/>
        </w:rPr>
        <w:t>اسباب سنگینی میزان اعمال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خَفَّتْ مَوازینُهُ</w:t>
      </w:r>
    </w:p>
    <w:p>
      <w:pPr>
        <w:pStyle w:val="BookText"/>
        <w:rPr/>
      </w:pPr>
      <w:r>
        <w:rPr>
          <w:rFonts w:ascii="IRNazanin" w:hAnsi="IRNazanin" w:eastAsia="IRNazanin"/>
          <w:color w:val="111111"/>
          <w:sz w:val="28"/>
          <w:sz w:val="28"/>
          <w:szCs w:val="28"/>
          <w:rtl w:val="true"/>
          <w:lang w:bidi="fa-IR"/>
        </w:rPr>
        <w:t xml:space="preserve">و اماکسی‌که‌ترازوهایش سبک‌است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ارزش همه اعمال نیک و صالحات یکسان نیست و با هم تفاوت زیادی دارند و به همین جهت در روایات مختلف اسلامی ، روی پاره‌ای از اعمال خیر تکیه بیشتری شده است و آنها را اسباب سنگینی میزان و ترازوی عمل در قیامت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صلی‌الله‌علیه‌و‌آله آمده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بِوَحْدانِیَّتِهِ لا یَقْبَلُ اللّهُ الاَْعْمالَ اِلاّ بِها وَ هِیَ کَلِمَةُ التَّقْوی یُثْقِلُ اللّهُ بِهَا الْمیزانَ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اشاره به وحدانیت خداوند است وهیچ عملی بدون آن پذیرفته نمی‌شود و این کلمه تقواست که ترازوی سنجش اعمال را در قیامت سنگین می‌کند </w:t>
      </w:r>
      <w:r>
        <w:rPr>
          <w:rFonts w:eastAsia="IRNazanin" w:cs="IRNazanin"/>
          <w:color w:val="111111"/>
          <w:sz w:val="28"/>
          <w:szCs w:val="28"/>
          <w:rtl w:val="true"/>
          <w:lang w:bidi="fa-IR"/>
        </w:rPr>
        <w:t xml:space="preserve">» . </w:t>
      </w:r>
      <w:r>
        <w:rPr>
          <w:rStyle w:val="FootnoteAnchor"/>
          <w:rtl w:val="true"/>
        </w:rPr>
        <w:footnoteReference w:id="75"/>
      </w:r>
      <w:r>
        <w:rPr>
          <w:rFonts w:ascii="IRNazanin" w:hAnsi="IRNazanin" w:eastAsia="IRNazanin"/>
          <w:color w:val="111111"/>
          <w:sz w:val="28"/>
          <w:sz w:val="28"/>
          <w:szCs w:val="28"/>
          <w:rtl w:val="true"/>
          <w:lang w:bidi="fa-IR"/>
        </w:rPr>
        <w:t>در حدیث</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امیر مؤمنان علی درباره شهادت به وحدانیت خداوند و پیغمبر اکرم صلی‌الله‌علیه‌و‌آله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خَفَّ میزانٌ تُرْفَعانِ مِنْهُ وَ ثَقُلَ میزانٌ تُوضَعانِ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ترازوی‌سنجشی‌که شهادتین از آن برداشته شود، سبک‌است و میزانی‌که شهادتین در آن گذاشته شود ، سنگین است </w:t>
      </w:r>
      <w:r>
        <w:rPr>
          <w:rFonts w:eastAsia="IRNazanin" w:cs="IRNazanin"/>
          <w:color w:val="111111"/>
          <w:sz w:val="28"/>
          <w:szCs w:val="28"/>
          <w:rtl w:val="true"/>
          <w:lang w:bidi="fa-IR"/>
        </w:rPr>
        <w:t xml:space="preserve">» . </w:t>
      </w:r>
      <w:r>
        <w:rPr>
          <w:rStyle w:val="FootnoteAnchor"/>
          <w:rtl w:val="true"/>
        </w:rPr>
        <w:footnoteReference w:id="76"/>
      </w:r>
      <w:r>
        <w:rPr>
          <w:rFonts w:ascii="IRNazanin" w:hAnsi="IRNazanin" w:eastAsia="IRNazanin"/>
          <w:color w:val="111111"/>
          <w:sz w:val="28"/>
          <w:sz w:val="28"/>
          <w:szCs w:val="28"/>
          <w:rtl w:val="true"/>
          <w:lang w:bidi="fa-IR"/>
        </w:rPr>
        <w:t xml:space="preserve">در حدیث دیگری از امام باقر یا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 الْمیزانِ شَیْ‌ءٌ اَثْقَلُ مِنَ الصَّلوةِ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چیزی سنگین‌تر از درود بر محمد و آل محمد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روایت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در قیامت در پای میزان عمل قرار می‌گیرند و کفه اعمالشان سبک است ، سپس درود بر محمد و آل محمد را در آن می‌نهند و آن سنگین می‌شود </w:t>
      </w:r>
      <w:r>
        <w:rPr>
          <w:rFonts w:eastAsia="IRNazanin" w:cs="IRNazanin"/>
          <w:color w:val="111111"/>
          <w:sz w:val="28"/>
          <w:szCs w:val="28"/>
          <w:rtl w:val="true"/>
          <w:lang w:bidi="fa-IR"/>
        </w:rPr>
        <w:t xml:space="preserve">» . </w:t>
      </w:r>
      <w:r>
        <w:rPr>
          <w:rStyle w:val="FootnoteAnchor"/>
          <w:rtl w:val="true"/>
        </w:rPr>
        <w:footnoteReference w:id="77"/>
      </w:r>
      <w:r>
        <w:rPr>
          <w:rFonts w:ascii="Amiri" w:hAnsi="Amiri" w:eastAsia="Amiri" w:cs="Amiri"/>
          <w:color w:val="111111"/>
          <w:sz w:val="28"/>
          <w:sz w:val="28"/>
          <w:szCs w:val="28"/>
          <w:rtl w:val="true"/>
          <w:lang w:bidi="ar-SA"/>
        </w:rPr>
        <w:t xml:space="preserve">در حدیثی از امام باقر می‌خوانیم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ظاهِرُهُ اَرْجَحُ مِنْ باطِنِهِ، خَفَّ میزانُهُ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ظاهرش از باطنش بهتر باشد، میزان عملش در قیامت سبک خواهد بود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سوره قارِعَه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 هاوِیَةٌ</w:t>
      </w:r>
    </w:p>
    <w:p>
      <w:pPr>
        <w:pStyle w:val="BookText"/>
        <w:rPr/>
      </w:pPr>
      <w:r>
        <w:rPr>
          <w:rFonts w:ascii="IRNazanin" w:hAnsi="IRNazanin" w:eastAsia="IRNazanin"/>
          <w:color w:val="111111"/>
          <w:sz w:val="28"/>
          <w:sz w:val="28"/>
          <w:szCs w:val="28"/>
          <w:rtl w:val="true"/>
          <w:lang w:bidi="fa-IR"/>
        </w:rPr>
        <w:t>پناهگاهش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خاطر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می‌دانیم که مادر پناهگاهی است برای فرزندان که در مشکلات به او پناه می‌برند و نزد او می‌مانند و در اینجا اشاره به این است که این گنهکاران خفیف المیزان محلی برای پناه گرفتن جز دوزخ نمی‌یابند ، وای به حال کسی‌که پناهگاهش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سقوط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یکی از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چراکه گنهکاران در آن سقوط می‌کنند و نیز اشاره به عمق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ولی تفسیر اول صحیح‌تر و مناسب‌تر به نظر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اَدْریکَ ماهِیَهْ</w:t>
      </w:r>
    </w:p>
    <w:p>
      <w:pPr>
        <w:pStyle w:val="BookText"/>
        <w:rPr/>
      </w:pPr>
      <w:r>
        <w:rPr>
          <w:rFonts w:ascii="IRNazanin" w:hAnsi="IRNazanin" w:eastAsia="IRNazanin"/>
          <w:color w:val="111111"/>
          <w:sz w:val="28"/>
          <w:sz w:val="28"/>
          <w:szCs w:val="28"/>
          <w:rtl w:val="true"/>
          <w:lang w:bidi="fa-IR"/>
        </w:rPr>
        <w:t>و تو چه می‌دانی هاویه چیست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p>
    <w:p>
      <w:pPr>
        <w:pStyle w:val="BookText"/>
        <w:rPr/>
      </w:pPr>
      <w:r>
        <w:rPr>
          <w:rFonts w:ascii="IRNazanin" w:hAnsi="IRNazanin" w:eastAsia="IRNazanin"/>
          <w:color w:val="111111"/>
          <w:sz w:val="28"/>
          <w:sz w:val="28"/>
          <w:szCs w:val="28"/>
          <w:rtl w:val="true"/>
          <w:lang w:bidi="fa-IR"/>
        </w:rPr>
        <w:t xml:space="preserve">آتشی‌است‌سوزان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معنی شدت حرارت است و در اینجا اشاره به سوزندگی فوق‌العاده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این جمله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چه می‌دانی هاویه چیست ؟ هاویه آتش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تأکیدی است بر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قیامت و آتش دوزخ فوق تصور همه انسان‌ها است</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قارِعَه</w:t>
      </w:r>
      <w:bookmarkStart w:id="320" w:name="pg11619_107518"/>
    </w:p>
    <w:p>
      <w:pPr>
        <w:pStyle w:val="BookText"/>
        <w:rPr/>
      </w:pPr>
      <w:bookmarkEnd w:id="320"/>
      <w:r>
        <w:rPr>
          <w:rFonts w:ascii="Amiri" w:hAnsi="Amiri" w:eastAsia="Amiri" w:cs="Amiri"/>
          <w:color w:val="111111"/>
          <w:sz w:val="28"/>
          <w:sz w:val="28"/>
          <w:szCs w:val="28"/>
          <w:rtl w:val="true"/>
          <w:lang w:bidi="ar-SA"/>
        </w:rPr>
        <w:t>سوره قارِعَه</w:t>
      </w:r>
    </w:p>
    <w:p>
      <w:pPr>
        <w:pStyle w:val="Heading2"/>
        <w:numPr>
          <w:ilvl w:val="1"/>
          <w:numId w:val="1"/>
        </w:numPr>
        <w:rPr/>
      </w:pPr>
      <w:bookmarkStart w:id="321" w:name="__RefHeading___Toc5608964_73709187"/>
      <w:bookmarkStart w:id="322" w:name="_Toc115"/>
      <w:bookmarkEnd w:id="321"/>
      <w:r>
        <w:rPr>
          <w:rtl w:val="true"/>
        </w:rPr>
        <w:t>سوره تَکاثُر</w:t>
      </w:r>
      <w:bookmarkEnd w:id="3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اَلْهیکُمُ التَّکاثُرُ</w:t>
      </w:r>
    </w:p>
    <w:p>
      <w:pPr>
        <w:pStyle w:val="BookText"/>
        <w:rPr/>
      </w:pPr>
      <w:r>
        <w:rPr>
          <w:rFonts w:ascii="IRNazanin" w:hAnsi="IRNazanin" w:eastAsia="IRNazanin"/>
          <w:color w:val="111111"/>
          <w:sz w:val="28"/>
          <w:sz w:val="28"/>
          <w:szCs w:val="28"/>
          <w:rtl w:val="true"/>
          <w:lang w:bidi="fa-IR"/>
        </w:rPr>
        <w:t xml:space="preserve">تفاخر و تکاثر شما را به خود مشغول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غافل کرده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زُرْتُمُ الْمَقابِرَ</w:t>
      </w:r>
    </w:p>
    <w:p>
      <w:pPr>
        <w:pStyle w:val="BookText"/>
        <w:rPr/>
      </w:pPr>
      <w:r>
        <w:rPr>
          <w:rFonts w:ascii="IRNazanin" w:hAnsi="IRNazanin" w:eastAsia="IRNazanin"/>
          <w:color w:val="111111"/>
          <w:sz w:val="28"/>
          <w:sz w:val="28"/>
          <w:szCs w:val="28"/>
          <w:rtl w:val="true"/>
          <w:lang w:bidi="fa-IR"/>
        </w:rPr>
        <w:t>تاآن‌جاکه زیارت‌قبرهارفتید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وقبورمردگان‌خود را برشمردید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 کارهای کوچک و غافل ماندن از اهداف و کارهای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انسان را به خود مشغول داشته و از مقاصد و اهدافش بازمی‌دارد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و مباهات و فخرفروشی 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نیز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فزون‌طلبی و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چنان‌که در حدیثی از پیغمبر</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اکرم صلی‌الله‌علیه‌و‌آله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تکاثر ، جمع‌آوری اموال از طرق نامشروع و خودداری از ادای حقّ آن و بستن آنها در خزینه‌ها و صندوق‌ها است </w:t>
      </w:r>
      <w:r>
        <w:rPr>
          <w:rFonts w:eastAsia="IRNazanin" w:cs="IRNazanin"/>
          <w:color w:val="111111"/>
          <w:sz w:val="28"/>
          <w:szCs w:val="28"/>
          <w:rtl w:val="true"/>
          <w:lang w:bidi="fa-IR"/>
        </w:rPr>
        <w:t>» .</w:t>
      </w:r>
      <w:r>
        <w:rPr>
          <w:rStyle w:val="FootnoteAnchor"/>
          <w:rtl w:val="true"/>
        </w:rPr>
        <w:footnoteReference w:id="79"/>
      </w:r>
      <w:r>
        <w:rPr>
          <w:rFonts w:ascii="IRNazanin" w:hAnsi="IRNazanin" w:eastAsia="IRNazanin"/>
          <w:color w:val="111111"/>
          <w:sz w:val="28"/>
          <w:sz w:val="28"/>
          <w:szCs w:val="28"/>
          <w:rtl w:val="true"/>
          <w:lang w:bidi="fa-IR"/>
        </w:rPr>
        <w:t xml:space="preserve">این بحث دامنه‌دار را با حدیث پرمعنایی از پیغمبر اکرم صلی‌الله‌علیه‌و‌آله پایان می‌دهیم ، ایشان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ابْنُ آدَمَ مالی مالی وَ مالَکَ مِنْ مالِکَ اِلاّ ما اَکَلْتَ فَاَفْنَیْتَ اَوْ لَبِسْتَ فَاَبْلَیْتَ اَوْ تَصَدَّقْتَ فَاَمْضَیْتَ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 مال من ، در حالی که مال تو تنها همان غذایی است که می‌خوری و لباسی که می‌پوشی و صدقاتی که در راه خدا انفاق می‌کنی </w:t>
      </w:r>
      <w:r>
        <w:rPr>
          <w:rFonts w:eastAsia="IRNazanin" w:cs="IRNazanin"/>
          <w:color w:val="111111"/>
          <w:sz w:val="28"/>
          <w:szCs w:val="28"/>
          <w:rtl w:val="true"/>
          <w:lang w:bidi="fa-IR"/>
        </w:rPr>
        <w:t xml:space="preserve">» .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کردن و روبرو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زیارت کردن مقابر در اینجا یا کنایه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معنی</w:t>
      </w:r>
    </w:p>
    <w:p>
      <w:pPr>
        <w:pStyle w:val="BookText"/>
        <w:rPr/>
      </w:pPr>
      <w:r>
        <w:rPr>
          <w:rFonts w:ascii="Amiri" w:hAnsi="Amiri" w:eastAsia="Amiri" w:cs="Amiri"/>
          <w:color w:val="111111"/>
          <w:sz w:val="28"/>
          <w:sz w:val="28"/>
          <w:szCs w:val="28"/>
          <w:rtl w:val="true"/>
          <w:lang w:bidi="ar-SA"/>
        </w:rPr>
        <w:t>سوره تَکاثُر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سراغ قبرها برای شماره کردن و تفاخر نمودن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تفسیر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دوم صحیح‌تر به نظر می‌رسد و یکی از شواهد آن سخنی است که از امیر مؤمنان علی در نهج‌البلاغه آمده است که بعد از تلاوت این آیات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این اجساد پوسیده اگر مایه عبرت باشند ، سزاوارتر است تاموجب افتخار گردند </w:t>
      </w:r>
      <w:r>
        <w:rPr>
          <w:rFonts w:eastAsia="IRNazanin" w:cs="IRNazanin"/>
          <w:color w:val="111111"/>
          <w:sz w:val="28"/>
          <w:szCs w:val="28"/>
          <w:rtl w:val="true"/>
          <w:lang w:bidi="fa-IR"/>
        </w:rPr>
        <w:t xml:space="preserve">» . </w:t>
      </w:r>
      <w:r>
        <w:rPr>
          <w:rStyle w:val="FootnoteAnchor"/>
          <w:rtl w:val="true"/>
        </w:rPr>
        <w:footnoteReference w:id="81"/>
      </w:r>
      <w:r>
        <w:rPr>
          <w:rFonts w:ascii="IRNazanin" w:hAnsi="IRNazanin" w:eastAsia="IRNazanin"/>
          <w:color w:val="111111"/>
          <w:sz w:val="28"/>
          <w:sz w:val="28"/>
          <w:szCs w:val="28"/>
          <w:rtl w:val="true"/>
          <w:lang w:bidi="fa-IR"/>
        </w:rPr>
        <w:t>این سوره درباره قبایلی نازل شد که بر یکدیگر تفاخر می‌کردند و با کثرت نفرات و جمعیت یا اموال و ثروت خود بر آنها مباهات می‌نمودند ، تا آنجا که برای بالا بردن آمار نفرات قبیله به گورستان می‌رفتند و قبرهای مردگان هر قبیله را می‌شمردند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تفاخر و فخرفروشی</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از آیات فوق استفاده می‌شود که یکی از عوامل اصلی تفاخر و تکاثر و فخرفروشی ، همان جهل و نادانی نسبت به پاداش و کیفر الهی و عدم ایمان به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برای این امر ، احساس ضعف و حقارت ناشی از شکست‌ها است که افراد برای پوشاندن شکست‌های خودپناه‌به‌تفاخرو فخرفروشی‌می‌برند و لذا درحدیثی‌از امام‌صادق می‌خوانیم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رَجُلٍ تَکَبَّرَ اَوْ تَجَبَّرَ اِلاّ لِذِلَّةٍ وَجَدَها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تکبر و فخرفروشی نمی‌کند مگر به‌خاطر ذلتی که در نفس خود می‌یابد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لذا هنگامی‌که احساس کند به حد کمال رسیده است، نیازی در این تفاخر نمی‌بیند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امیرمؤمنان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 النّاسَ اثْنان؛ خَوْفُ الْفَقْرِ وَ طَلَبُ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مردم را هلاک کرده است؛ ترس از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وادار به جمع مال از هرطریق و با</w:t>
      </w:r>
    </w:p>
    <w:p>
      <w:pPr>
        <w:pStyle w:val="BookText"/>
        <w:rPr/>
      </w:pPr>
      <w:r>
        <w:rPr>
          <w:rFonts w:ascii="Amiri" w:hAnsi="Amiri" w:eastAsia="Amiri" w:cs="Amiri"/>
          <w:color w:val="111111"/>
          <w:sz w:val="28"/>
          <w:sz w:val="28"/>
          <w:szCs w:val="28"/>
          <w:rtl w:val="true"/>
          <w:lang w:bidi="ar-SA"/>
        </w:rPr>
        <w:t>سوره تَکاثُر</w:t>
      </w:r>
    </w:p>
    <w:p>
      <w:pPr>
        <w:pStyle w:val="BookText"/>
        <w:rPr/>
      </w:pPr>
      <w:r>
        <w:rPr>
          <w:rFonts w:ascii="IRNazanin" w:hAnsi="IRNazanin" w:eastAsia="IRNazanin"/>
          <w:color w:val="111111"/>
          <w:sz w:val="28"/>
          <w:sz w:val="28"/>
          <w:szCs w:val="28"/>
          <w:rtl w:val="true"/>
          <w:lang w:bidi="fa-IR"/>
        </w:rPr>
        <w:t>هر وسیله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w:t>
      </w:r>
      <w:r>
        <w:rPr>
          <w:rStyle w:val="FootnoteAnchor"/>
          <w:rtl w:val="true"/>
        </w:rPr>
        <w:footnoteReference w:id="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تَکاثُر</w:t>
      </w:r>
      <w:bookmarkStart w:id="323" w:name="pg11619_107523"/>
    </w:p>
    <w:p>
      <w:pPr>
        <w:pStyle w:val="BookText"/>
        <w:rPr/>
      </w:pPr>
      <w:bookmarkEnd w:id="323"/>
      <w:r>
        <w:rPr>
          <w:rFonts w:ascii="IRNazanin" w:hAnsi="IRNazanin" w:eastAsia="IRNazanin"/>
          <w:color w:val="111111"/>
          <w:sz w:val="28"/>
          <w:sz w:val="28"/>
          <w:szCs w:val="28"/>
          <w:rtl w:val="true"/>
          <w:lang w:bidi="fa-IR"/>
        </w:rPr>
        <w:t>جزء سی‌ام</w:t>
      </w:r>
    </w:p>
    <w:p>
      <w:pPr>
        <w:pStyle w:val="Heading2"/>
        <w:numPr>
          <w:ilvl w:val="1"/>
          <w:numId w:val="1"/>
        </w:numPr>
        <w:rPr/>
      </w:pPr>
      <w:bookmarkStart w:id="324" w:name="__RefHeading___Toc5608966_73709187"/>
      <w:bookmarkStart w:id="325" w:name="_Toc116"/>
      <w:bookmarkEnd w:id="324"/>
      <w:r>
        <w:rPr>
          <w:rtl w:val="true"/>
        </w:rPr>
        <w:t>سوره عَصر</w:t>
      </w:r>
      <w:bookmarkEnd w:id="32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به عصر سوگند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به خاطر اینکه برنامه‌ها و کارهای روزانه در آن پیچیده و فشرده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واژه به معنی مطلق زمان و دوران تاریخ بشر و یا بخشی از زمان ، مانند عصر ظهور اسلام و قیام پیغمبر اکرم صلی‌الله‌علیه‌و‌آله و امثال آن استعمال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زمان و تاریخ بشر است ، چراکه بارها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قرآن همواره متناسب با مطلبی است که سوگند به خاطر آن یاد شده و مسلم است که خسران انسانهادرزندگی‌نتیجه گذشتن‌زمان عمرآنهااست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لَفی خُسْرٍ که انسان‌ها همه در زیانند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سوره عَصر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گاه به انسان نسبت داده می‌شود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زیان کرد و گاه به خود عمل نسبت داده می‌شود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تجارتش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غالبا در سرمایه‌های برونی مانند مال و مقام به‌کار می‌رود و گاه در سرمایه‌های درونی‌مانندصحت و سلامت و عقل و ایمان و ثواب و این‌همان‌است‌که خداوندمتعال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فرموده،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الْخاسِرینَ الَّذینَ خَسِروُا اَنْفُسَهُمْ وَ اَهْلیهِمْ یَوْمَ‌الْقِیامَةِ‌اَلاذلِکَ هُوَالْخُسْرانُ‌الْمُبینُ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زیان‌کاران‌واقعی‌کسانی‌هستند که سرمایه وجود خود و خانواده خویش را در قیامت از دست می‌دهند، بدانید خسران مبین همین است </w:t>
      </w:r>
      <w:r>
        <w:rPr>
          <w:rFonts w:eastAsia="IRNazanin" w:cs="IRNazanin"/>
          <w:color w:val="111111"/>
          <w:sz w:val="28"/>
          <w:szCs w:val="28"/>
          <w:rtl w:val="true"/>
          <w:lang w:bidi="fa-IR"/>
        </w:rPr>
        <w:t xml:space="preserve">» . </w:t>
      </w:r>
      <w:r>
        <w:rPr>
          <w:rStyle w:val="FootnoteAnchor"/>
          <w:rtl w:val="true"/>
        </w:rPr>
        <w:footnoteReference w:id="8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وَ تَواصَوْا بِالْحَقِّ وَ تَواصَوْا بِالصَّبْرِ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مگر کسانی که ایمان آورده و اعمال صالح انجام داده‌اند و یکدیگر را به‌حق‌سفارش‌کرده و یکدیگر را به شکیبایی و استقامت‌توصیه‌نموده‌اند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می‌تواند جلوی زیان بزرگ ذکر شده در آیه قبل را بگیرد و آن را به منفعت و سودی عظیم مبدل کند ، آن است که در برابر از دست دادن این سرمایه ، سرمایه گرانبهاتر و ارزشمندتر به دست آورد که نه تنها جای خالی آن سرمایه پر شود ، بلکه دهها و صدها و هزاران بار از آن بیشتر و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سرمایه‌های نفیس عمر و زندگی را از دست می‌دهند و در برابر آن مالی مختصر یا بسیار ، خانه محقّر یا کاخی زیبا ، فراهم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تمام این سرمایه را برای رسیدن به مقامی از دست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گروه‌هایی آن را در مسیر عیش و نوش و لذات زودگذر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هیچ‌یک از اینها نمی‌تواند بهای آن سرمایه عظیم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آن فقط و فقط رضای خدا و مقام قرب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همان‌طور که امیرمؤمنان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لَیْسَ لاَِنْفُسِکُمْ ثَمَنٌ اِلاَّ الْجَنَّةَ فَلا تَبیعُوها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وجود شما، بها و قیمتی جز بهشت نیست ، مبادا آن را به کمتر از آن بفروشید </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سوره عَصر</w:t>
      </w:r>
    </w:p>
    <w:p>
      <w:pPr>
        <w:pStyle w:val="BookText"/>
        <w:rPr/>
      </w:pPr>
      <w:r>
        <w:rPr>
          <w:rFonts w:ascii="IRNazanin" w:hAnsi="IRNazanin" w:eastAsia="IRNazanin"/>
          <w:color w:val="111111"/>
          <w:sz w:val="28"/>
          <w:sz w:val="28"/>
          <w:szCs w:val="28"/>
          <w:rtl w:val="true"/>
          <w:lang w:bidi="fa-IR"/>
        </w:rPr>
        <w:t>برنامه چهارماده‌ای خوشبختی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زیربنای همه فعالیتهای انسان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بارور و پرثمره ایمان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فقط عبادات ، نه تنها انفاق فی سبیل اللّه ، نه فقط جهاد در راه خدا، نه تنها کسب علم ودانش ، بلکه هرکار شایسته‌ای است که وسیله تکامل نفوس و پرورش اخلاق و قرب الی اللّه و پیشرفت جامعه انسانی در تمام زمینه‌ها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حتی کارهای کوچکی همچون برداشتن یک سنگ مزاحم را از سر راه مردم شامل می‌شود ، تانجات میلیونها میلیون انسان از گمراهی و ضلالت و نشر</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حقّ و عدالت در تمام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چراغ ایمان در سرای قلب انسان روشن می‌شود ، نور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می‌شود ، حرکات هر کدام از آنها نشان می‌دهد نوری در قلب است که اشعه‌اش بیرون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همگانی و عمومی به سوی حق می‌باشد ، تا همگان حق را از باطل به خوبی بشناسند و هرگز آن را فراموش نکنند در مسیر زندگی از آن منحرف نگردند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معنی و مورد استعمال برای این کلمه‌درقرآن‌مجید ذکرشده است، مانند خدا، قرآن، اسلام، توحید، عدل، صدق، آشکاربودن واجب بودن و ماننداینها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و سفارش کردن به یکدیگر به آن مطرح می‌باشد ، چراکه بعد از مسأله شناخت و آگاهی ، هرکس درمسیر عمل در هر گام با موانعی روبرو است ، اگر استقامت و صبر نداشته باشد ، هرگز نمی‌تواند ایمان خود را حفظ کند و عمل صالحی انجام دهد یا احقاق حق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عَصر</w:t>
      </w:r>
    </w:p>
    <w:p>
      <w:pPr>
        <w:pStyle w:val="BookText"/>
        <w:rPr/>
      </w:pPr>
      <w:r>
        <w:rPr>
          <w:rFonts w:ascii="IRNazanin" w:hAnsi="IRNazanin" w:eastAsia="IRNazanin"/>
          <w:color w:val="111111"/>
          <w:sz w:val="28"/>
          <w:sz w:val="28"/>
          <w:szCs w:val="28"/>
          <w:rtl w:val="true"/>
          <w:lang w:bidi="fa-IR"/>
        </w:rPr>
        <w:t xml:space="preserve">با توجه به آن‌چه در بالا در مورد این اصول چهارگانه که به حق جامع‌ترین برنامه حیات و سعادت انسان‌ها است گفته شد ، روشن می‌شود که چرا در روایات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اصحاب و یاران پیغمبر اکرم صلی‌الله‌علیه‌و‌آله به یکدیگر می‌رسیدند ، پیش از آن که از هم جدا شوند ، این سوره را می‌خواندند و محتوای بزرگ این سوره کوچک را یادآور می‌شدند ، سپس با یکدیگر خداحافظی کرده و به سراغ کار خود می‌رفتند </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عَصر</w:t>
      </w:r>
      <w:bookmarkStart w:id="326" w:name="pg11619_107529"/>
    </w:p>
    <w:p>
      <w:pPr>
        <w:pStyle w:val="BookText"/>
        <w:rPr/>
      </w:pPr>
      <w:bookmarkEnd w:id="326"/>
      <w:r>
        <w:rPr>
          <w:rFonts w:ascii="IRNazanin" w:hAnsi="IRNazanin" w:eastAsia="IRNazanin"/>
          <w:color w:val="111111"/>
          <w:sz w:val="28"/>
          <w:sz w:val="28"/>
          <w:szCs w:val="28"/>
          <w:rtl w:val="true"/>
          <w:lang w:bidi="fa-IR"/>
        </w:rPr>
        <w:t>جزء سی‌ام</w:t>
      </w:r>
    </w:p>
    <w:p>
      <w:pPr>
        <w:pStyle w:val="Heading2"/>
        <w:numPr>
          <w:ilvl w:val="1"/>
          <w:numId w:val="1"/>
        </w:numPr>
        <w:rPr/>
      </w:pPr>
      <w:bookmarkStart w:id="327" w:name="__RefHeading___Toc5608968_73709187"/>
      <w:bookmarkStart w:id="328" w:name="_Toc117"/>
      <w:bookmarkEnd w:id="327"/>
      <w:r>
        <w:rPr>
          <w:rtl w:val="true"/>
        </w:rPr>
        <w:t>سوره هُمَزه</w:t>
      </w:r>
      <w:bookmarkEnd w:id="3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ascii="IRNazanin" w:hAnsi="IRNazanin" w:eastAsia="IRNazanin"/>
          <w:color w:val="111111"/>
          <w:sz w:val="28"/>
          <w:sz w:val="28"/>
          <w:szCs w:val="28"/>
          <w:rtl w:val="true"/>
          <w:lang w:bidi="fa-IR"/>
        </w:rPr>
        <w:t>وای بر عیبجویان و غیبت‌کنندگان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هُمَزَةٍ لُمَزَةٍ</w:t>
      </w:r>
    </w:p>
    <w:p>
      <w:pPr>
        <w:pStyle w:val="BookText"/>
        <w:rPr/>
      </w:pPr>
      <w:r>
        <w:rPr>
          <w:rFonts w:ascii="IRNazanin" w:hAnsi="IRNazanin" w:eastAsia="IRNazanin"/>
          <w:color w:val="111111"/>
          <w:sz w:val="28"/>
          <w:sz w:val="28"/>
          <w:szCs w:val="28"/>
          <w:rtl w:val="true"/>
          <w:lang w:bidi="fa-IR"/>
        </w:rPr>
        <w:t xml:space="preserve">وای بر هرعیبجوی مسخره‌کننده‌ای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با نیش زبان و حرکات دست و چشم و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و پیش رو ، دیگران را استهزاء کرده یا عیبجویی و غیبت می‌کنند ، یا آنها را هدف تیرهای طعن و تهمت قرار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 اولی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افراد عیبجو و غیبت‌کننده شخصیت دیگران را درهم‌می‌شکنند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دومی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غیبت‌کردن و عیبجویی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کلمات ارباب لغت این‌طور استفاده</w:t>
      </w:r>
    </w:p>
    <w:p>
      <w:pPr>
        <w:pStyle w:val="BookText"/>
        <w:rPr/>
      </w:pPr>
      <w:r>
        <w:rPr>
          <w:rFonts w:ascii="Amiri" w:hAnsi="Amiri" w:eastAsia="Amiri" w:cs="Amiri"/>
          <w:color w:val="111111"/>
          <w:sz w:val="28"/>
          <w:sz w:val="28"/>
          <w:szCs w:val="28"/>
          <w:rtl w:val="true"/>
          <w:lang w:bidi="ar-SA"/>
        </w:rPr>
        <w:t>سوره هُمَزه</w:t>
      </w:r>
    </w:p>
    <w:p>
      <w:pPr>
        <w:pStyle w:val="BookText"/>
        <w:rPr/>
      </w:pPr>
      <w:r>
        <w:rPr>
          <w:rFonts w:ascii="IRNazanin" w:hAnsi="IRNazanin" w:eastAsia="IRNazanin"/>
          <w:color w:val="111111"/>
          <w:sz w:val="28"/>
          <w:sz w:val="28"/>
          <w:szCs w:val="28"/>
          <w:rtl w:val="true"/>
          <w:lang w:bidi="fa-IR"/>
        </w:rPr>
        <w:t xml:space="preserve">می‌شود که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معنی است و مفهوم وسیعی دارد که هرگونه عیبجویی و غیبت و طعن و استهزاء ، به وسیله زبان و علایم و اشارات و سخن‌چینی و بدگویی را شامل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شدیدی است نسبت به این گروه و اصولاً آیات قرآن موضعگیری سختی در برابر این‌گونه افراد نموده و تعبیراتی دارد که درباره هیچ گناهی مانند آن دیده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آبرو وحیثیت اشخاص ازنظر اسلام بسیار محترم است و هر کاری که موجب تحقیر مردم گردد ، گناه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پیغمبر اکرم صلی‌الله‌علیه‌و‌آله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اُنَبِّئُکُمْ بِشِرارِکُمْ؟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اَلْمَشّاؤوُنَ بِالنَّمیمَةِ ، اَلْمُفَرِّقوُنَ بَیْنَ الاَْحِبَّةِ ، اَلْباغوُنَ لِلْبُرَآءِ الْمَعایِبَ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شریرترین افراد خبر دهم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آنهاکه بسیار سخن‌چینی می‌کنند، در میان دوستان جدایی می‌افکنند و برای افراد پاک و بی‌گناه در جستجوی عیوبند </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هُمَزه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سی‌ام</w:t>
      </w:r>
      <w:bookmarkStart w:id="329" w:name="pg11619_107532"/>
    </w:p>
    <w:p>
      <w:pPr>
        <w:pStyle w:val="BookText"/>
        <w:rPr/>
      </w:pPr>
      <w:bookmarkEnd w:id="329"/>
      <w:r>
        <w:rPr>
          <w:rFonts w:ascii="Amiri" w:hAnsi="Amiri" w:eastAsia="Amiri" w:cs="Amiri"/>
          <w:color w:val="111111"/>
          <w:sz w:val="28"/>
          <w:sz w:val="28"/>
          <w:szCs w:val="28"/>
          <w:rtl w:val="true"/>
          <w:lang w:bidi="ar-SA"/>
        </w:rPr>
        <w:t>سوره هُمَزه</w:t>
      </w:r>
    </w:p>
    <w:p>
      <w:pPr>
        <w:pStyle w:val="Heading2"/>
        <w:numPr>
          <w:ilvl w:val="1"/>
          <w:numId w:val="1"/>
        </w:numPr>
        <w:rPr/>
      </w:pPr>
      <w:bookmarkStart w:id="330" w:name="__RefHeading___Toc5608970_73709187"/>
      <w:bookmarkStart w:id="331" w:name="_Toc118"/>
      <w:bookmarkEnd w:id="330"/>
      <w:r>
        <w:rPr>
          <w:rtl w:val="true"/>
        </w:rPr>
        <w:t>سوره فیل</w:t>
      </w:r>
      <w:bookmarkEnd w:id="331"/>
    </w:p>
    <w:p>
      <w:pPr>
        <w:pStyle w:val="Heading3"/>
        <w:numPr>
          <w:ilvl w:val="2"/>
          <w:numId w:val="1"/>
        </w:numPr>
        <w:rPr/>
      </w:pPr>
      <w:bookmarkStart w:id="332" w:name="__RefHeading___Toc5608972_73709187"/>
      <w:bookmarkStart w:id="333" w:name="_Toc119"/>
      <w:bookmarkEnd w:id="332"/>
      <w:r>
        <w:rPr>
          <w:rtl w:val="true"/>
        </w:rPr>
        <w:t>سوره فیل</w:t>
      </w:r>
      <w:bookmarkEnd w:id="3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اَلَمْ‌تَرَکَیْفَ فَعَلَ‌رَبُّکَ بِاَصْحابِ‌الْفیلِ</w:t>
      </w:r>
    </w:p>
    <w:p>
      <w:pPr>
        <w:pStyle w:val="BookText"/>
        <w:rPr/>
      </w:pPr>
      <w:r>
        <w:rPr>
          <w:rFonts w:ascii="IRNazanin" w:hAnsi="IRNazanin" w:eastAsia="IRNazanin"/>
          <w:color w:val="111111"/>
          <w:sz w:val="28"/>
          <w:sz w:val="28"/>
          <w:szCs w:val="28"/>
          <w:rtl w:val="true"/>
          <w:lang w:bidi="fa-IR"/>
        </w:rPr>
        <w:t xml:space="preserve">آیا ندیدی پروردگارت با 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ابرهه که به قصد نابودی کعبه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حادثه زمانی رخ داد که‌پیامبر صلی‌الله‌علیه‌و‌آله دیده‌به‌جهان‌نگشوده‌بود و یامقارن‌تولدآن‌حضرت صلی‌الله‌علیه‌و‌آله بود ، به خاطر آن است که حادثه مزبور بسیار نزدیک به عصر پیغمبر اکرم صلی‌الله‌علیه‌و‌آله بود و به‌علاوه به قدری مشهور و معروف و متواتر بود که گویی پیغمبر با چشم مبارکش آن را مشاهده کرده بود و جمعی از معاصران پیامبر صلی‌الله‌علیه‌و‌آله مسلما آن را با چشم خود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همان چند فیلی است که آنها با خود از یمن آورده بودند ، تا مخالفان را مرعوب ساخته و شترها و اسب‌ها از مشاهده آن رم کنند و در میدان جنگ نمانند </w:t>
      </w:r>
      <w:r>
        <w:rPr>
          <w:rFonts w:eastAsia="IRNazanin" w:cs="IRNazanin"/>
          <w:color w:val="111111"/>
          <w:sz w:val="28"/>
          <w:szCs w:val="28"/>
          <w:rtl w:val="true"/>
          <w:lang w:bidi="fa-IR"/>
        </w:rPr>
        <w:t>.</w:t>
      </w:r>
      <w:bookmarkStart w:id="334" w:name="pg11619_107533"/>
    </w:p>
    <w:p>
      <w:pPr>
        <w:pStyle w:val="BookText"/>
        <w:rPr/>
      </w:pPr>
      <w:bookmarkEnd w:id="334"/>
      <w:r>
        <w:rPr>
          <w:rFonts w:ascii="IRNazanin" w:hAnsi="IRNazanin" w:eastAsia="IRNazanin"/>
          <w:color w:val="111111"/>
          <w:sz w:val="28"/>
          <w:sz w:val="28"/>
          <w:szCs w:val="28"/>
          <w:rtl w:val="true"/>
          <w:lang w:bidi="fa-IR"/>
        </w:rPr>
        <w:t>جزء سی‌ام</w:t>
      </w:r>
    </w:p>
    <w:p>
      <w:pPr>
        <w:pStyle w:val="Heading3"/>
        <w:numPr>
          <w:ilvl w:val="2"/>
          <w:numId w:val="1"/>
        </w:numPr>
        <w:rPr/>
      </w:pPr>
      <w:bookmarkStart w:id="335" w:name="__RefHeading___Toc5608974_73709187"/>
      <w:bookmarkStart w:id="336" w:name="_Toc120"/>
      <w:bookmarkEnd w:id="335"/>
      <w:r>
        <w:rPr>
          <w:rtl w:val="true"/>
        </w:rPr>
        <w:t>داستان اصحاب فیل</w:t>
      </w:r>
      <w:bookmarkEnd w:id="33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یمن ، مسیحیان نجران را که در نزدیکی آن سرزمین می‌زیستند ، تحت شکنجه شدید قرار داد ، تا از آیین مسیحیت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جنایت بزرگ 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جان سالم به‌دربرد و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آیین مسیح بود رسانید و ماجرا را برای او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فاصله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حبشه نوشت ، تا انتقام نصارای نجران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نامه را با همان شخص برای نجاشی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سپاهی عظیم بالغ بر هفتادهزار نفر به فرماندهی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یمن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ابرهه نیز از فرماندهان این سپاه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یمن شد، بعد از مدتی ابرهه بر ضد او قیام کرد و او را از بین برد و بر جای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نجاشی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w:t>
      </w:r>
    </w:p>
    <w:p>
      <w:pPr>
        <w:pStyle w:val="BookText"/>
        <w:rPr/>
      </w:pPr>
      <w:r>
        <w:rPr>
          <w:rFonts w:ascii="IRNazanin" w:hAnsi="IRNazanin" w:eastAsia="IRNazanin"/>
          <w:color w:val="111111"/>
          <w:sz w:val="28"/>
          <w:sz w:val="28"/>
          <w:szCs w:val="28"/>
          <w:rtl w:val="true"/>
          <w:lang w:bidi="fa-IR"/>
        </w:rPr>
        <w:t>سوره فیل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 ابرهه را سرکوب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برای نجات خود موهای سر را تراشید و با مقداری از خاک یمن به نشانه تسلیم کامل نزد نجاشی فرستاد و اعلام وفاداری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وقتی چنین دید، او را بخشید و در پُست خود ابقاء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ابرهه برای اثبات خوش‌خدمتی کلیسای بسیار زیبا و مهمی برپا کرد که مانند آن در آن زمان در کره‌زمین وجود نداشت و به دنبال آن تصمیم گرفت مردم شبه جزیره عربستان را به جای کعبه به‌سوی آن فراخواند و تصمیم گرفت آنجا را کانون حج عرب سازد و مرکزیت مهم مکه را به آنجا منتقل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همین‌منظور مبلغان بسیاری به اطراف و در میان قبایل عرب و سرزمین‌های حجاز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که سخت به مکه و کعبه علاقه داشتند و آن را از آثار بزرگ ابراهیم خلیل می‌دانستند ، احساس خطر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روایات گروهی آمدند و مخفیانه کلیسا را آتش زدند و طبق نقل دیگری بعضی آن را مخفیانه آلوده و ملوَّث ساختند و به این‌ترتیب دربرابر این دعوت بزرگ ، عکس‌العمل شدید نشان دادند و معبد ابرهه را بی‌اعتبار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سخت خشمگین شد و تصمیم گرفت خانه کعبه را به کلی ویران سازد تا هم انتقام گرفته باشد و هم عرب را متوجه معبد جدید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لشگر عظیمی که بعضی از سوارانش از فیل استفاده می‌کردند ، عازم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نزدیک مکه رسید ، کسانی را فرستاد تا شتران و اموال اهل مکه را به غارت برند و در این میان دویست شتر از عبدالمطلب غارت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کسی را به داخل مکه فرستاد و به او گفت بزرگ مکه را پیدا کند و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پادشاه یمن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جنگ نیامده‌ام ، تنها برای این آمده‌ام که این خانه کعبه را ویران کنم ، اگر شما دست به جنگ نبرید ، نیازی به ریختن خونتان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ابرهه وارد مکه شد واز رییس و شریف مکه جستجو کرد ، همه عبدالمطلب را به او نشان دادند، ماجرا را نزد عبدالمطلب بازگو کرد، عبدالمطلب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توانایی جنگ با شمارا نداریم و اما خانه کعبه را خداوند خودش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ابرهه به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w:t>
      </w:r>
    </w:p>
    <w:p>
      <w:pPr>
        <w:pStyle w:val="BookText"/>
        <w:rPr/>
      </w:pPr>
      <w:r>
        <w:rPr>
          <w:rFonts w:ascii="IRNazanin" w:hAnsi="IRNazanin" w:eastAsia="IRNazanin"/>
          <w:color w:val="111111"/>
          <w:sz w:val="28"/>
          <w:sz w:val="28"/>
          <w:szCs w:val="28"/>
          <w:rtl w:val="true"/>
          <w:lang w:bidi="fa-IR"/>
        </w:rPr>
        <w:t>سوره فیل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او بیایی ، هنگامی که عبدالمطلب وارد بر ابرهه شد ، او سخت تحت تأثیر قامت بلند و قیافه جذاب و ابهت فوق‌العاده عبدالمطلب قرارگرفت ، تا آنجا که ابرهه برای احترام او از جا برخاست و روی زمین نشست و عبدالمطلب را درکنار دست خود جای داد ، زیرا نمی‌خواست او را روی تخت در کنار خود بنشاند ، سپس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حاجت تو چیست ؟ مترجم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شتر از من را به غارت برده‌اند ، دستور دهید اموالم را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سخت از این تقاضا متعجب شد و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هنگامی‌که تو را دیدم ، عظمتی‌از تو در دلم جای گرفت، اما این سخن‌را که گفتی، در نظرم کوچک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دویست شترت سخن می‌گویی ، اما درباره کعبه که دین تو و اجداد تو است و من برای ویرانیش آمده‌ام ، مطلقا سخن نمی‌گویی ؟ عبدالمطلب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رَبُّ الاِْبِلِ وَ اَنَّ لِلْبَیْتِ رَبّا سَیَمْنَعُهُ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شترانم و این خانه صاحبی دارد که از آن دفاع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سخن ابرهه را تکان داد و در</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فرو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عبدالمطلب به مکه آمد و به مردم اطلاع داد که به کوه‌های اطراف پناهنده شوند و خودش با جمعی کنار خانه کعبه آمد تا دعا کند و یاری طلبد ، دست در حلقه در خانه کعبه کرد و اشعار معروفش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خانواده خویش دفاع می‌کند ، تو نیز از ساکنان حرم امنت دفاع کن و امروز ساکنان این حرم را بر آل صلیب و عبادت‌کنندگانش یاری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عبدالمطلب به یکی از دره‌های اطراف مکه آمد و در آنجا با جمعی از قریش پناه گرفت و به یکی از فرزندانش دستور داد بالای کوه ابوقبیس برود و ببیند چه خبر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به سرعت نزد پدر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سیاه از ناحیه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که به سوی سرزمین ما می‌آید ، عبدالمطلب خرسند شد ،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جمعیت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منزل‌های خود بازگردید که نصرت الهی به سراغ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ابرهه سوار بر فیل معروفش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 با لشگر انبوهش برای درهم کوبیدن کعبه از کوه‌های اطراف سرازیر مکه</w:t>
      </w:r>
    </w:p>
    <w:p>
      <w:pPr>
        <w:pStyle w:val="BookText"/>
        <w:rPr/>
      </w:pPr>
      <w:r>
        <w:rPr>
          <w:rFonts w:ascii="IRNazanin" w:hAnsi="IRNazanin" w:eastAsia="IRNazanin"/>
          <w:color w:val="111111"/>
          <w:sz w:val="28"/>
          <w:sz w:val="28"/>
          <w:szCs w:val="28"/>
          <w:rtl w:val="true"/>
          <w:lang w:bidi="fa-IR"/>
        </w:rPr>
        <w:t>سوره فیل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 ولی هرچه بر فیل خود فشار می‌آورد ، پیش نمی‌رفت ، اما وقتی‌که سر او را به‌سوی یمن بازمی‌گرداندند ، به سرعت حرکت می‌کرد ، ابرهه از این ماجرا سخت متعجب شد و در حیرت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پرندگانی از سوی دریا فرارسیدند ، همانند پرستوها و هریک از آنها سه عدد سنگریزه با خود همراه داشت ؛ یکی به منقار و دو تا در پنجه‌ها ، تقریبا به اندازه 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سنگریزه‌ها رابر سر لشگریان ابرهه فروریختند و به هرکدام از آنها که اصابت می‌کرد ، هلاک می‌شد و بعضی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سنگریزه‌ها به هر جای بدن آنها می‌افتاد ، سوراخ می‌کرد و از طرف مقابل خارج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وحشت عجیبی برتمام لشگر ابرهه سایه‌افکند، آنها که زنده مانده بودند ، پا به فرار گذاشتند و راه یمن را سؤال می‌کردند که بازگردند ، ولی پیوسته در وسط جاده مانند برگ خزان روی زمین می‌ریختند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ابرهه نیز مورد اصابت سنگی واقع شد و مجروح گشت و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پایتخت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بازگرداندند و در آنجا چشم از دنیا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اولین بار که</w:t>
      </w:r>
      <w:bookmarkStart w:id="337" w:name="pg11619_107539"/>
    </w:p>
    <w:p>
      <w:pPr>
        <w:pStyle w:val="BookText"/>
        <w:rPr/>
      </w:pPr>
      <w:bookmarkEnd w:id="337"/>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بیماری حصبه و آبله در سرزمین عرب دیده شد ، آن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فیل‌هایی را که ابرهه با خود آورده بود ، بعضی همان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هشت فیل و بعضی ده و بعضی دوازده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سال مطابق مشهور پیغمبر اکرم صلی‌الله‌علیه‌و‌آله تولد یافت و جهان به نور وجودش روشن شد و لذا جمعی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 رابطه‌ای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اهمیت این حادثه بزرگ به حدی بود که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مبدأ تاریخ عرب شد </w:t>
      </w:r>
      <w:r>
        <w:rPr>
          <w:rFonts w:eastAsia="IRNazanin" w:cs="IRNazanin"/>
          <w:color w:val="111111"/>
          <w:sz w:val="28"/>
          <w:szCs w:val="28"/>
          <w:rtl w:val="true"/>
          <w:lang w:bidi="fa-IR"/>
        </w:rPr>
        <w:t>.</w:t>
      </w:r>
    </w:p>
    <w:p>
      <w:pPr>
        <w:pStyle w:val="Heading3"/>
        <w:numPr>
          <w:ilvl w:val="2"/>
          <w:numId w:val="1"/>
        </w:numPr>
        <w:rPr/>
      </w:pPr>
      <w:bookmarkStart w:id="338" w:name="__RefHeading___Toc5608976_73709187"/>
      <w:bookmarkStart w:id="339" w:name="_Toc121"/>
      <w:bookmarkEnd w:id="338"/>
      <w:r>
        <w:rPr>
          <w:rtl w:val="true"/>
        </w:rPr>
        <w:t>امدادهای الهی همواره یارمؤمنین‌است</w:t>
      </w:r>
      <w:bookmarkEnd w:id="33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آیه این سوره ، پیغمبر اکرم صلی‌الله‌علیه‌و‌آله را مخاطب ساخته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پروردگارت با اصحاب فیل 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با آن‌همه لشگر و قدرت آمده بودند تا خانه خدا را ویران سازند و خداوند با لشگری به ظاهر بسیارکوچک و ناچیز ، آنها را درهم‌کوبید ، فیل‌ها را با پرنده‌های کوچک و سلاح‌های پیشرفته آن روز را با سنگریزه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انداخت تا ضعف و ناتوانی این انسان مغرور و خیره‌سر</w:t>
      </w:r>
    </w:p>
    <w:p>
      <w:pPr>
        <w:pStyle w:val="BookText"/>
        <w:rPr/>
      </w:pPr>
      <w:r>
        <w:rPr>
          <w:rFonts w:ascii="IRNazanin" w:hAnsi="IRNazanin" w:eastAsia="IRNazanin"/>
          <w:color w:val="111111"/>
          <w:sz w:val="28"/>
          <w:sz w:val="28"/>
          <w:szCs w:val="28"/>
          <w:rtl w:val="true"/>
          <w:lang w:bidi="fa-IR"/>
        </w:rPr>
        <w:t>سوره فیل</w:t>
      </w:r>
    </w:p>
    <w:p>
      <w:pPr>
        <w:pStyle w:val="BookText"/>
        <w:rPr/>
      </w:pPr>
      <w:r>
        <w:rPr>
          <w:rFonts w:ascii="IRNazanin" w:hAnsi="IRNazanin" w:eastAsia="IRNazanin"/>
          <w:color w:val="111111"/>
          <w:sz w:val="28"/>
          <w:sz w:val="28"/>
          <w:szCs w:val="28"/>
          <w:rtl w:val="true"/>
          <w:lang w:bidi="fa-IR"/>
        </w:rPr>
        <w:t xml:space="preserve">در برابر قدرت الهی را ظاهر و آشکار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یَجْعَلْ کَیْدَهُمْ فی تَضْلیلٍ</w:t>
      </w:r>
    </w:p>
    <w:p>
      <w:pPr>
        <w:pStyle w:val="BookText"/>
        <w:rPr/>
      </w:pPr>
      <w:r>
        <w:rPr>
          <w:rFonts w:ascii="IRNazanin" w:hAnsi="IRNazanin" w:eastAsia="IRNazanin"/>
          <w:color w:val="111111"/>
          <w:sz w:val="28"/>
          <w:sz w:val="28"/>
          <w:szCs w:val="28"/>
          <w:rtl w:val="true"/>
          <w:lang w:bidi="fa-IR"/>
        </w:rPr>
        <w:t>آیا نقشه آنها را در ضلالت و تباهی قرار نداد ؟</w:t>
      </w:r>
    </w:p>
    <w:p>
      <w:pPr>
        <w:pStyle w:val="BookText"/>
        <w:rPr/>
      </w:pPr>
      <w:r>
        <w:rPr>
          <w:rFonts w:ascii="IRNazanin" w:hAnsi="IRNazanin" w:eastAsia="IRNazanin"/>
          <w:color w:val="111111"/>
          <w:sz w:val="28"/>
          <w:sz w:val="28"/>
          <w:szCs w:val="28"/>
          <w:rtl w:val="true"/>
          <w:lang w:bidi="fa-IR"/>
        </w:rPr>
        <w:t>آنها قصد داشتند خانه کعبه را خراب کنند ، به این امید که به کلیسای یمن مرکزیت بخشند و تمام قبایل عرب را متوجه آنجا سازند ، اما آنها نه تنها به مقصد خود نرسیدند ، بلکه این ماجرا که آوازه‌اش در تمام جزیره عربستان پیچید ، بر عظمت مکه و خانه کعبه افزود و دلهای مشتاقان‌را بیش‌ازپیش متوجه‌آن‌ساخت وبه‌آن‌دیارامنیت‌بیشتری‌بخشید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اَرْسَلَ عَلَیْهِمْ طَیْرا اَبابیلَ</w:t>
      </w:r>
    </w:p>
    <w:p>
      <w:pPr>
        <w:pStyle w:val="BookText"/>
        <w:rPr/>
      </w:pPr>
      <w:r>
        <w:rPr>
          <w:rFonts w:ascii="IRNazanin" w:hAnsi="IRNazanin" w:eastAsia="IRNazanin"/>
          <w:color w:val="111111"/>
          <w:sz w:val="28"/>
          <w:sz w:val="28"/>
          <w:szCs w:val="28"/>
          <w:rtl w:val="true"/>
          <w:lang w:bidi="fa-IR"/>
        </w:rPr>
        <w:t xml:space="preserve">و بر سر آنها پرندگانی را گروه گروه فرستاد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جمعی‌دارد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برخلاف آن‌چه در زبان‌ها مشهور است ، نام آن پرنده نبود ، بلکه معنای وصفی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پرندگان مزبور ، گروه گروه از هر طرف به سوی لشگر فیل آمدند و این دو واژه مجموعا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گروه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ابابیل نام آن پرندگان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شبیه پرستو و چلچله‌بودندکه‌از طریق دریای‌احمربرخاستند و به‌سراغ‌لشگرفیل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p>
    <w:p>
      <w:pPr>
        <w:pStyle w:val="BookText"/>
        <w:rPr/>
      </w:pPr>
      <w:r>
        <w:rPr>
          <w:rFonts w:ascii="IRNazanin" w:hAnsi="IRNazanin" w:eastAsia="IRNazanin"/>
          <w:color w:val="111111"/>
          <w:sz w:val="28"/>
          <w:sz w:val="28"/>
          <w:szCs w:val="28"/>
          <w:rtl w:val="true"/>
          <w:lang w:bidi="fa-IR"/>
        </w:rPr>
        <w:t xml:space="preserve">که با سنگهای کوچکی آنها را هدف قرار می‌دهند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فارسی است که‌از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بنابراین چیزی است که نه همچون سنگ ، سخت است و نه همچون گِل ،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پرندگان کوچک ، سه سنگریزه به اندازه نخود یا کوچکتر با خود داشتند که یکی را با منقار و دو تا را با پاهای خویش حمل می‌کردند و این سنگهای کوچک بر هرکس فرود می‌آمد ، او را از هم متلاشی می‌ساخت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p>
    <w:p>
      <w:pPr>
        <w:pStyle w:val="BookText"/>
        <w:rPr/>
      </w:pPr>
      <w:r>
        <w:rPr>
          <w:rFonts w:ascii="IRNazanin" w:hAnsi="IRNazanin" w:eastAsia="IRNazanin"/>
          <w:color w:val="111111"/>
          <w:sz w:val="28"/>
          <w:sz w:val="28"/>
          <w:szCs w:val="28"/>
          <w:rtl w:val="true"/>
          <w:lang w:bidi="fa-IR"/>
        </w:rPr>
        <w:t>در نتیجه آنها را همچون کاه خورده‌شده قرار داد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برگهایی است که بر ساقه زراعت است و سپس خشکیده و کوبیده شده است و به تعبیری دیگر به</w:t>
      </w:r>
    </w:p>
    <w:p>
      <w:pPr>
        <w:pStyle w:val="BookText"/>
        <w:rPr/>
      </w:pPr>
      <w:r>
        <w:rPr>
          <w:rFonts w:ascii="IRNazanin" w:hAnsi="IRNazanin" w:eastAsia="IRNazanin"/>
          <w:color w:val="111111"/>
          <w:sz w:val="28"/>
          <w:sz w:val="28"/>
          <w:szCs w:val="28"/>
          <w:rtl w:val="true"/>
          <w:lang w:bidi="fa-IR"/>
        </w:rPr>
        <w:t>سوره فیل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آن است که این کاه در زیر دندانهای حیوان بار دیگر کوبیده شده و کاملاً از هم متلاشی گشته ، سپس معده حیوان نیز آن را برای سومین بار خرد کرده است و این نشان می‌دهد که سنگریزه‌ها بر هر کس فرو می‌افتاد ، او را کاملاً از هم‌متلاشی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این‌تعبیر علاوه بر اینکه دلیل بر شدت متلاشی شدن آنهااست، اشاره‌ای‌به‌معنی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بی‌ارزش بودن و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و جمعیت‌طغیانگر و مستکبر وظاهرا نیرومنداست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فیل</w:t>
      </w:r>
      <w:bookmarkStart w:id="340" w:name="pg11619_107543"/>
    </w:p>
    <w:p>
      <w:pPr>
        <w:pStyle w:val="BookText"/>
        <w:rPr/>
      </w:pPr>
      <w:bookmarkEnd w:id="340"/>
      <w:r>
        <w:rPr>
          <w:rFonts w:ascii="IRNazanin" w:hAnsi="IRNazanin" w:eastAsia="IRNazanin"/>
          <w:color w:val="111111"/>
          <w:sz w:val="28"/>
          <w:sz w:val="28"/>
          <w:szCs w:val="28"/>
          <w:rtl w:val="true"/>
          <w:lang w:bidi="fa-IR"/>
        </w:rPr>
        <w:t>جزء سی‌ام</w:t>
      </w:r>
    </w:p>
    <w:p>
      <w:pPr>
        <w:pStyle w:val="Heading2"/>
        <w:numPr>
          <w:ilvl w:val="1"/>
          <w:numId w:val="1"/>
        </w:numPr>
        <w:rPr/>
      </w:pPr>
      <w:bookmarkStart w:id="341" w:name="__RefHeading___Toc5608978_73709187"/>
      <w:bookmarkStart w:id="342" w:name="_Toc122"/>
      <w:bookmarkEnd w:id="341"/>
      <w:r>
        <w:rPr>
          <w:rtl w:val="true"/>
        </w:rPr>
        <w:t>سوره قُرَیش</w:t>
      </w:r>
      <w:bookmarkEnd w:id="3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لاِیلافِ قُرَیْشٍ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مجازات‌اصحاب‌فیل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به‌خاطراین‌بودکه‌قریش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به‌این‌سرزمین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ظهور پیامبر فراهم شود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آیه این سوره که در واقع مکمّل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لشگر فیل را نابود کردیم و آنها را همچون‌کاه درهم‌کوبیده شده متلاشی‌ساختیم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قریش به‌این‌سرزمین مقدس الفت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ظهور پیامبر اکرم صلی‌الله‌علیه‌و‌آله فراهم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اجتماع توأم با انسجام و انس و التیام است و منظور ایجاد الفت میان قریش و سرزمین مکه و خانه کعبه است ، زیرا آنها و تمام اهل مکه به خاطر مرکزیت و امنیت این سرزمین در آن‌جا سکنی گزیده بودند ، بسیاری از مردم</w:t>
      </w:r>
    </w:p>
    <w:p>
      <w:pPr>
        <w:pStyle w:val="BookText"/>
        <w:rPr/>
      </w:pPr>
      <w:r>
        <w:rPr>
          <w:rFonts w:ascii="Amiri" w:hAnsi="Amiri" w:eastAsia="Amiri" w:cs="Amiri"/>
          <w:color w:val="111111"/>
          <w:sz w:val="28"/>
          <w:sz w:val="28"/>
          <w:szCs w:val="28"/>
          <w:rtl w:val="true"/>
          <w:lang w:bidi="ar-SA"/>
        </w:rPr>
        <w:t>سوره قُرَیش</w:t>
      </w:r>
    </w:p>
    <w:p>
      <w:pPr>
        <w:pStyle w:val="BookText"/>
        <w:rPr/>
      </w:pPr>
      <w:r>
        <w:rPr>
          <w:rFonts w:ascii="IRNazanin" w:hAnsi="IRNazanin" w:eastAsia="IRNazanin"/>
          <w:color w:val="111111"/>
          <w:sz w:val="28"/>
          <w:sz w:val="28"/>
          <w:szCs w:val="28"/>
          <w:rtl w:val="true"/>
          <w:lang w:bidi="fa-IR"/>
        </w:rPr>
        <w:t xml:space="preserve">حجاز هر سال به آن‌جا آمده ، مراسم حج را به‌جا می‌آوردند و مبادلات اقتصادی و ادبی‌داشتند و از برکات مختلف این سرزمین بهره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سایه امنیت ویژه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لشگرکشی ابرهه و امثال او این امنیت خدشه‌دار می‌شد یا خانه کعبه ویران می‌گشت ، دیگر کسی با این سرزمین الفتی پیدا نمی‌کرد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چون این قبیله از اجتماع و انسجام خاصی برخوردار بودند ، این نام برای آنها انتخاب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ایلافِهِمْ رِحْلَةَ‌الشِّتاءِ وَالصَّیْفِ</w:t>
      </w:r>
    </w:p>
    <w:p>
      <w:pPr>
        <w:pStyle w:val="BookText"/>
        <w:rPr/>
      </w:pPr>
      <w:r>
        <w:rPr>
          <w:rFonts w:ascii="IRNazanin" w:hAnsi="IRNazanin" w:eastAsia="IRNazanin"/>
          <w:color w:val="111111"/>
          <w:sz w:val="28"/>
          <w:sz w:val="28"/>
          <w:szCs w:val="28"/>
          <w:rtl w:val="true"/>
          <w:lang w:bidi="fa-IR"/>
        </w:rPr>
        <w:t>الفت آنها در سفرهای زمستانه و تابستانه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پوششی است که برای سوار شدن می‌نهند ، سپس به همین مناسبت آن را به خود شتر و یا مسافرت‌هایی که با آن یا وسیله دیگری انجام داده می‌شود ، اطلاق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مکه باغ و زراعتی نداشت ، دامداری آن نیز محدود بود ، بیشترین درآمد از طریق همین کاروان‌های تجاری تأمین می‌شد، در فصل زمستان به سوی جنوب یعنی سرزمین یمن که هوای آن نسبتا گرم بود، روی می‌آوردند و در فصل تابستان به سوی شمال و سرزمین شام که هوای ملایم و مطلوبی داشت و اتفاقا هم سرزمین یمن و هم سرزمین شام از کانون‌های مهم تجارت در آن روز بودند و مکه و مدینه حلقه اتصالی در میان آن دو محسوب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منظور از آیه ، ایجاد الفت بین قریش و سایر مردم در طول سفرهای زمستانه و تابستانه و حفظ عشق و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امنیت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قریش با کارهای خلافی که انجام‌می‌دادند، مستحق این‌همه لطف و محبت الهی نبودند ، اما چون مقدر بود از میان‌این قبیله و از آن سرزمین مقدس ، اسلام و پیغمبر اکرم صلی‌الله‌علیه‌و‌آله طلوع کند، خداوند این لطف را در حق آنها انجام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پروردگار این خانه را عبادت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قُرَیش</w:t>
      </w:r>
    </w:p>
    <w:p>
      <w:pPr>
        <w:pStyle w:val="BookText"/>
        <w:rPr/>
      </w:pPr>
      <w:r>
        <w:rPr>
          <w:rFonts w:ascii="IRNazanin" w:hAnsi="IRNazanin" w:eastAsia="IRNazanin"/>
          <w:color w:val="111111"/>
          <w:sz w:val="28"/>
          <w:sz w:val="28"/>
          <w:szCs w:val="28"/>
          <w:rtl w:val="true"/>
          <w:lang w:bidi="fa-IR"/>
        </w:rPr>
        <w:t xml:space="preserve">در این آیه چنین نتیجه می‌گیرد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 این‌همه نعمت الهی که به برکت کعبه پیدا کرده‌اند ، باید خدای کعبه رابپرستند، نه بتها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اَطْعَمَهُمْ مِنْ جُوعٍ وَ امَنَهُمْ مِنْ خَوْفٍ</w:t>
      </w:r>
    </w:p>
    <w:p>
      <w:pPr>
        <w:pStyle w:val="BookText"/>
        <w:rPr/>
      </w:pPr>
      <w:r>
        <w:rPr>
          <w:rFonts w:ascii="IRNazanin" w:hAnsi="IRNazanin" w:eastAsia="IRNazanin"/>
          <w:color w:val="111111"/>
          <w:sz w:val="28"/>
          <w:sz w:val="28"/>
          <w:szCs w:val="28"/>
          <w:rtl w:val="true"/>
          <w:lang w:bidi="fa-IR"/>
        </w:rPr>
        <w:t xml:space="preserve">همان کس که آنها را از گرسنگی نجات داد و از ناامنی رهایی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یکسو به آنها رونق تجارت عطا فرمود و جلب منفعت نمود و از سوی دیگر ناامنی را از آنها دور کرد و دفع ضرر فرمود و اینها همه با شکست سپاه ابرهه فراهم گشت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قُرَیش</w:t>
      </w:r>
      <w:bookmarkStart w:id="343" w:name="pg11619_107547"/>
    </w:p>
    <w:p>
      <w:pPr>
        <w:pStyle w:val="BookText"/>
        <w:rPr/>
      </w:pPr>
      <w:bookmarkEnd w:id="343"/>
      <w:r>
        <w:rPr>
          <w:rFonts w:ascii="IRNazanin" w:hAnsi="IRNazanin" w:eastAsia="IRNazanin"/>
          <w:color w:val="111111"/>
          <w:sz w:val="28"/>
          <w:sz w:val="28"/>
          <w:szCs w:val="28"/>
          <w:rtl w:val="true"/>
          <w:lang w:bidi="fa-IR"/>
        </w:rPr>
        <w:t>جزء سی‌ام</w:t>
      </w:r>
    </w:p>
    <w:p>
      <w:pPr>
        <w:pStyle w:val="Heading2"/>
        <w:numPr>
          <w:ilvl w:val="1"/>
          <w:numId w:val="1"/>
        </w:numPr>
        <w:rPr/>
      </w:pPr>
      <w:bookmarkStart w:id="344" w:name="__RefHeading___Toc5608980_73709187"/>
      <w:bookmarkStart w:id="345" w:name="_Toc123"/>
      <w:bookmarkEnd w:id="344"/>
      <w:r>
        <w:rPr>
          <w:rtl w:val="true"/>
        </w:rPr>
        <w:t>سوره ماعُون</w:t>
      </w:r>
      <w:bookmarkEnd w:id="3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اَرَأَیْتَ الَّذی یُکَذِّبُ بِالدّینِ</w:t>
      </w:r>
    </w:p>
    <w:p>
      <w:pPr>
        <w:pStyle w:val="BookText"/>
        <w:rPr/>
      </w:pPr>
      <w:r>
        <w:rPr>
          <w:rFonts w:ascii="IRNazanin" w:hAnsi="IRNazanin" w:eastAsia="IRNazanin"/>
          <w:color w:val="111111"/>
          <w:sz w:val="28"/>
          <w:sz w:val="28"/>
          <w:szCs w:val="28"/>
          <w:rtl w:val="true"/>
          <w:lang w:bidi="fa-IR"/>
        </w:rPr>
        <w:t>آیاکسی‌که روزجزا را پیوسته‌انکارمی‌کند، مشاهده‌کردی؟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اینجا جزا یا روز جزا است و انکار روز جزا و دادگاه بزرگ آن ، بازتاب وسیعی در اعمال انسان دارد که در این سوره به پنج قسمت از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راندن یتیمان با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تشویق دیگران به اطعام افراد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نه خود انفاق می‌کنند و نه دیگران را دعوت به این کار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احتمال داده‌اند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قرآن یا تمام آیین اسلام است ، ولی معنی اول مناسبتر به نظر می‌رسد و نظیر آن را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بَلْ تُکَذِّبوُنَ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یُکَذِّبُکَ بَعْدُ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به قرینه آیات دیگر آن</w:t>
      </w:r>
    </w:p>
    <w:p>
      <w:pPr>
        <w:pStyle w:val="BookText"/>
        <w:rPr/>
      </w:pPr>
      <w:r>
        <w:rPr>
          <w:rFonts w:ascii="Amiri" w:hAnsi="Amiri" w:eastAsia="Amiri" w:cs="Amiri"/>
          <w:color w:val="111111"/>
          <w:sz w:val="28"/>
          <w:sz w:val="28"/>
          <w:szCs w:val="28"/>
          <w:rtl w:val="true"/>
          <w:lang w:bidi="ar-SA"/>
        </w:rPr>
        <w:t>سوره ماعُون</w:t>
      </w:r>
    </w:p>
    <w:p>
      <w:pPr>
        <w:pStyle w:val="BookText"/>
        <w:rPr/>
      </w:pPr>
      <w:r>
        <w:rPr>
          <w:rFonts w:ascii="IRNazanin" w:hAnsi="IRNazanin" w:eastAsia="IRNazanin"/>
          <w:color w:val="111111"/>
          <w:sz w:val="28"/>
          <w:sz w:val="28"/>
          <w:szCs w:val="28"/>
          <w:rtl w:val="true"/>
          <w:lang w:bidi="fa-IR"/>
        </w:rPr>
        <w:t xml:space="preserve">سوره‌ها منظور از دین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p>
    <w:p>
      <w:pPr>
        <w:pStyle w:val="BookText"/>
        <w:rPr/>
      </w:pPr>
      <w:r>
        <w:rPr>
          <w:rFonts w:ascii="IRNazanin" w:hAnsi="IRNazanin" w:eastAsia="IRNazanin"/>
          <w:color w:val="111111"/>
          <w:sz w:val="28"/>
          <w:sz w:val="28"/>
          <w:szCs w:val="28"/>
          <w:rtl w:val="true"/>
          <w:lang w:bidi="fa-IR"/>
        </w:rPr>
        <w:t>او همان کسی است که یتیم را با خشونت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شدید و راندن توأم با خشونت و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نکته جلب توجه می‌کند که در مورد یتیمان ، مسأله عواطف انسانی بیشتر مطرح است تا اطعام و سیر کردن، چراکه‌بیشترین رنج یتیم ، از دست دادن کانون عاطفه و غذای روح است و تغذیه جسمی در مرحله بعد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وَلایَحُضُّ عَلیطَعامِ‌الْمِسْکینِ</w:t>
      </w:r>
    </w:p>
    <w:p>
      <w:pPr>
        <w:pStyle w:val="BookText"/>
        <w:rPr/>
      </w:pPr>
      <w:r>
        <w:rPr>
          <w:rFonts w:ascii="IRNazanin" w:hAnsi="IRNazanin" w:eastAsia="IRNazanin"/>
          <w:color w:val="111111"/>
          <w:sz w:val="28"/>
          <w:sz w:val="28"/>
          <w:szCs w:val="28"/>
          <w:rtl w:val="true"/>
          <w:lang w:bidi="fa-IR"/>
        </w:rPr>
        <w:t>و دیگران را به اطعام مسکین تشویق نمی‌کند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دیگران بر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این آیات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مهمترین کارهای خیر است ، برخورد می‌کنیم ، تا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خود قادر به اطعام مستمندی نیست ، دیگران را به آن تشویق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p>
    <w:p>
      <w:pPr>
        <w:pStyle w:val="BookText"/>
        <w:rPr/>
      </w:pPr>
      <w:r>
        <w:rPr>
          <w:rFonts w:ascii="IRNazanin" w:hAnsi="IRNazanin" w:eastAsia="IRNazanin"/>
          <w:color w:val="111111"/>
          <w:sz w:val="28"/>
          <w:sz w:val="28"/>
          <w:szCs w:val="28"/>
          <w:rtl w:val="true"/>
          <w:lang w:bidi="fa-IR"/>
        </w:rPr>
        <w:t xml:space="preserve">پس وای بر نمازگزارانی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اَلَّذینَ‌هُمْ عَنْ‌صَلاتِهِمْ‌ساهُونَ</w:t>
      </w:r>
    </w:p>
    <w:p>
      <w:pPr>
        <w:pStyle w:val="BookText"/>
        <w:rPr/>
      </w:pPr>
      <w:r>
        <w:rPr>
          <w:rFonts w:ascii="IRNazanin" w:hAnsi="IRNazanin" w:eastAsia="IRNazanin"/>
          <w:color w:val="111111"/>
          <w:sz w:val="28"/>
          <w:sz w:val="28"/>
          <w:szCs w:val="28"/>
          <w:rtl w:val="true"/>
          <w:lang w:bidi="fa-IR"/>
        </w:rPr>
        <w:t xml:space="preserve">نماز خود را به دست فراموشی می‌سپارند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که از روی غفلت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 در فراهم کردن مقدماتش مضر باشد یا نه ، البته در صورت اول معذور نیست و در صورت دوم معذور است ، ولی در اینجا منظور سهو توأم با تقصیر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نمی‌فرماید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نمازشان سهو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سهو در نماز به هر حال برای هر کسی واقع می‌شود ، بلکه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اصل نماز سهو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آن را به دست فراموشی می‌سپرند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یُراؤُنَ</w:t>
      </w:r>
    </w:p>
    <w:p>
      <w:pPr>
        <w:pStyle w:val="BookText"/>
        <w:rPr/>
      </w:pPr>
      <w:r>
        <w:rPr>
          <w:rFonts w:ascii="IRNazanin" w:hAnsi="IRNazanin" w:eastAsia="IRNazanin"/>
          <w:color w:val="111111"/>
          <w:sz w:val="28"/>
          <w:sz w:val="28"/>
          <w:szCs w:val="28"/>
          <w:rtl w:val="true"/>
          <w:lang w:bidi="fa-IR"/>
        </w:rPr>
        <w:t xml:space="preserve">آنها که ریا می‌کنند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یکی از سرچشمه‌های تظاهر و ریاکاری ، عدم ایمان به روز قیامت‌وعدم‌توجه‌به‌پاداش‌های‌الهی‌است‌وگرنه‌چگونه‌ممکن‌است انسان، پاداش‌های الهی را رها کند و رو به‌سوی خَلق و خوش‌آیند آنها آورد ؟</w:t>
      </w:r>
    </w:p>
    <w:p>
      <w:pPr>
        <w:pStyle w:val="BookText"/>
        <w:rPr/>
      </w:pPr>
      <w:r>
        <w:rPr>
          <w:rFonts w:ascii="Amiri" w:hAnsi="Amiri" w:eastAsia="Amiri" w:cs="Amiri"/>
          <w:color w:val="111111"/>
          <w:sz w:val="28"/>
          <w:sz w:val="28"/>
          <w:szCs w:val="28"/>
          <w:rtl w:val="true"/>
          <w:lang w:bidi="ar-SA"/>
        </w:rPr>
        <w:t>سوره ماعُون</w:t>
      </w:r>
    </w:p>
    <w:p>
      <w:pPr>
        <w:pStyle w:val="BookText"/>
        <w:rPr/>
      </w:pPr>
      <w:r>
        <w:rPr>
          <w:rFonts w:ascii="IRNazanin" w:hAnsi="IRNazanin" w:eastAsia="IRNazanin"/>
          <w:color w:val="111111"/>
          <w:sz w:val="28"/>
          <w:sz w:val="28"/>
          <w:szCs w:val="28"/>
          <w:rtl w:val="true"/>
          <w:lang w:bidi="fa-IR"/>
        </w:rPr>
        <w:t>تظاهر و ریاکاری یک بلای بزرگ اجتماعی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هر عمل بستگی به انگیزه آن دارد و یا به تعبیر دیگر از دیدگاه اسلام ، اساس هر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می‌دهد ،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خالص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معروفی از پیغمبر اکرم صلی‌الله‌علیه‌و‌آله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الاَعْمالُ بِالنِّیّاتِ وَ لِکُلِّ امْرِءٍ ما 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عملی‌بستگی به نیت او دارد و بهره هرکس مطابق نیتی است که در عمل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آن‌کس که برای خدا جهاد کند ، اجرش بر خداوند بزرگ است و کسی‌که برای متاع دنیا پیکار کند ، یا حتی نیت به 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طناب کوچکی که پای شتر را با آن می‌بندند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کرده باشد ، بهره‌اش فقط همان است </w:t>
      </w:r>
      <w:r>
        <w:rPr>
          <w:rFonts w:eastAsia="IRNazanin" w:cs="IRNazanin"/>
          <w:color w:val="111111"/>
          <w:sz w:val="28"/>
          <w:szCs w:val="28"/>
          <w:rtl w:val="true"/>
          <w:lang w:bidi="fa-IR"/>
        </w:rPr>
        <w:t xml:space="preserve">» . </w:t>
      </w:r>
      <w:r>
        <w:rPr>
          <w:rStyle w:val="FootnoteAnchor"/>
          <w:rtl w:val="true"/>
        </w:rPr>
        <w:footnoteReference w:id="87"/>
      </w:r>
      <w:r>
        <w:rPr>
          <w:rFonts w:ascii="IRNazanin" w:hAnsi="IRNazanin" w:eastAsia="IRNazanin"/>
          <w:color w:val="111111"/>
          <w:sz w:val="28"/>
          <w:sz w:val="28"/>
          <w:szCs w:val="28"/>
          <w:rtl w:val="true"/>
          <w:lang w:bidi="fa-IR"/>
        </w:rPr>
        <w:t xml:space="preserve">این‌ها به خاطر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می‌دهد ، آن‌کس که برای خدا کاری را انجام می‌دهد ، شالوده آن را محکم می‌کند و تمام تلاش او این است که مردم از آن بهره بیشتر بگیرند ، ولی کسی‌که برای تظاهر و ریاکاری ، عملی را انجام می‌دهد ، تنها به ظاهر و زرق و برق آن می‌پردازد ، بی‌آنکه به عمق و باطن و شالوده و بهره‌گیری نیازمندان اهمیت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پیغمبر اکرم صلی‌الله‌علیه‌و‌آله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بر مردم فرامی‌رسد که باطن‌های آنها زشت و آلوده می‌شود و ظاهرشان زیبا ، به خاطر طمع در دنیا ، این درحالی است که علاقه‌ای به پاداش‌های پروردگارشان ندارند ، دین آنها ریا می‌شود و خوف خدا در دل آنها وجود ندارد ، خداوند همه آنها را به عذاب سختی گرفتار می‌کند و هرقدر خدا را مانند شخص غریق بخوانند ، هرگزدعایشان‌مستجاب‌نمی‌شود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در روایتی‌از امام‌صادق می‌خوانیم که به یکی از یاران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w:t>
      </w:r>
    </w:p>
    <w:p>
      <w:pPr>
        <w:pStyle w:val="BookText"/>
        <w:rPr/>
      </w:pPr>
      <w:r>
        <w:rPr>
          <w:rFonts w:ascii="Amiri" w:hAnsi="Amiri" w:eastAsia="Amiri" w:cs="Amiri"/>
          <w:color w:val="111111"/>
          <w:sz w:val="28"/>
          <w:sz w:val="28"/>
          <w:szCs w:val="28"/>
          <w:rtl w:val="true"/>
          <w:lang w:bidi="ar-SA"/>
        </w:rPr>
        <w:t>سوره ماعُون</w:t>
      </w:r>
    </w:p>
    <w:p>
      <w:pPr>
        <w:pStyle w:val="BookText"/>
        <w:rPr/>
      </w:pPr>
      <w:r>
        <w:rPr>
          <w:rFonts w:ascii="Amiri" w:hAnsi="Amiri" w:eastAsia="Amiri" w:cs="Amiri"/>
          <w:color w:val="111111"/>
          <w:sz w:val="28"/>
          <w:sz w:val="28"/>
          <w:szCs w:val="28"/>
          <w:rtl w:val="true"/>
          <w:lang w:bidi="ar-SA"/>
        </w:rPr>
        <w:t xml:space="preserve">لِلنّاسِ ، کانَ ثَوابُهُ عَلَی النّاسِ یا زُرارَةُ کُلُّ رِیاءٍ 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 که برای مردم عمل کند ، ثوابش بر مردم است ، ای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ریائی شرک است </w:t>
      </w:r>
      <w:r>
        <w:rPr>
          <w:rFonts w:eastAsia="Amiri" w:cs="Amiri" w:ascii="Amiri" w:hAnsi="Amiri"/>
          <w:color w:val="111111"/>
          <w:sz w:val="28"/>
          <w:szCs w:val="28"/>
          <w:rtl w:val="true"/>
          <w:lang w:bidi="ar-SA"/>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حدیثی دیگر از پیامبر صلی‌الله‌علیه‌و‌آله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ریاکار در روز قیامت با چهار نام صدا زده می‌شود ؛ ای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حیله‌گر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زیانکار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نابود شد و اجرت باطل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راه نجاتی نداری، پاداش‌خود را از کسی بخواه که از برای او عمل کردی </w:t>
      </w:r>
      <w:r>
        <w:rPr>
          <w:rFonts w:eastAsia="IRNazanin" w:cs="IRNazanin"/>
          <w:color w:val="111111"/>
          <w:sz w:val="28"/>
          <w:szCs w:val="28"/>
          <w:rtl w:val="true"/>
          <w:lang w:bidi="fa-IR"/>
        </w:rPr>
        <w:t xml:space="preserve">» . </w:t>
      </w:r>
      <w:r>
        <w:rPr>
          <w:rStyle w:val="FootnoteAnchor"/>
          <w:rtl w:val="true"/>
        </w:rPr>
        <w:footnoteReference w:id="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p>
    <w:p>
      <w:pPr>
        <w:pStyle w:val="BookText"/>
        <w:rPr/>
      </w:pPr>
      <w:r>
        <w:rPr>
          <w:rFonts w:ascii="IRNazanin" w:hAnsi="IRNazanin" w:eastAsia="IRNazanin"/>
          <w:color w:val="111111"/>
          <w:sz w:val="28"/>
          <w:sz w:val="28"/>
          <w:szCs w:val="28"/>
          <w:rtl w:val="true"/>
          <w:lang w:bidi="fa-IR"/>
        </w:rPr>
        <w:t xml:space="preserve">و دیگران‌رااز ضروریات زندگی منع می‌کنند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بسیاری از مفسران معتقدند که منظور از آن در اینجا ، اشیاء جزیی است که مردم مخصوصا همسایه‌ها از یکدیگر به عنوان عاریه یا تملک</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نمک ، آب ،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ظروف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کسی‌که از دادن چنین اشیایی‌به دیگران خودداری می‌کند ، آدم بسیار پست و بی‌ایمانی است ، یعنی آنها به قدری بخیلند که حتی از دادن این اشیاء کوچک ، مضایقه دارند ، درحالی‌که تأمین همین اشیاء کوچک گاه نیازهای بزرگی را در زندگی مردم برطرف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آمده است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الْقَرْضُ یُقْرِضُهُ ، وَ الْمَتاعُ یُعیرُهُ ، وَ الْمَعْروُفُ یَصْنَعُهُ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 وامی است که انسان به دیگری می‌دهد و وسایل زندگی است‌که به‌عنوان عاریه در اختیار دیگران می‌گذارد و کمک‌ها و کارهای خیری که انسان انجام می‌دهد </w:t>
      </w:r>
      <w:r>
        <w:rPr>
          <w:rFonts w:eastAsia="IRNazanin" w:cs="IRNazanin"/>
          <w:color w:val="111111"/>
          <w:sz w:val="28"/>
          <w:szCs w:val="28"/>
          <w:rtl w:val="true"/>
          <w:lang w:bidi="fa-IR"/>
        </w:rPr>
        <w:t xml:space="preserve">» . </w:t>
      </w:r>
      <w:r>
        <w:rPr>
          <w:rStyle w:val="FootnoteAnchor"/>
          <w:rtl w:val="true"/>
        </w:rPr>
        <w:footnoteReference w:id="9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این‌سخن را با حدیثی از پیغمبر اکرم صلی‌الله‌علیه‌و‌آله پایان می‌دهیم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وسایل ضروری و کوچک را از همسایه‌اش دریغ دارد ، خداوند</w:t>
      </w:r>
    </w:p>
    <w:p>
      <w:pPr>
        <w:pStyle w:val="BookText"/>
        <w:rPr/>
      </w:pPr>
      <w:r>
        <w:rPr>
          <w:rFonts w:ascii="Amiri" w:hAnsi="Amiri" w:eastAsia="Amiri" w:cs="Amiri"/>
          <w:color w:val="111111"/>
          <w:sz w:val="28"/>
          <w:sz w:val="28"/>
          <w:szCs w:val="28"/>
          <w:rtl w:val="true"/>
          <w:lang w:bidi="ar-SA"/>
        </w:rPr>
        <w:t>سوره ماعُون</w:t>
      </w:r>
    </w:p>
    <w:p>
      <w:pPr>
        <w:pStyle w:val="BookText"/>
        <w:rPr/>
      </w:pPr>
      <w:r>
        <w:rPr>
          <w:rFonts w:ascii="IRNazanin" w:hAnsi="IRNazanin" w:eastAsia="IRNazanin"/>
          <w:color w:val="111111"/>
          <w:sz w:val="28"/>
          <w:sz w:val="28"/>
          <w:szCs w:val="28"/>
          <w:rtl w:val="true"/>
          <w:lang w:bidi="fa-IR"/>
        </w:rPr>
        <w:t xml:space="preserve">در قیامت او را از خیر خود منع می‌کند و او را به حال خود وامی‌گذارد و هرکس خدا او را به خود واگذارد ، چه بد حالی دارد </w:t>
      </w:r>
      <w:r>
        <w:rPr>
          <w:rFonts w:eastAsia="IRNazanin" w:cs="IRNazanin"/>
          <w:color w:val="111111"/>
          <w:sz w:val="28"/>
          <w:szCs w:val="28"/>
          <w:rtl w:val="true"/>
          <w:lang w:bidi="fa-IR"/>
        </w:rPr>
        <w:t xml:space="preserve">» . </w:t>
      </w:r>
      <w:r>
        <w:rPr>
          <w:rStyle w:val="FootnoteAnchor"/>
          <w:rtl w:val="true"/>
        </w:rPr>
        <w:footnoteReference w:id="9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ماعُون</w:t>
      </w:r>
      <w:bookmarkStart w:id="346" w:name="pg11619_107555"/>
    </w:p>
    <w:p>
      <w:pPr>
        <w:pStyle w:val="BookText"/>
        <w:rPr/>
      </w:pPr>
      <w:bookmarkEnd w:id="346"/>
      <w:r>
        <w:rPr>
          <w:rFonts w:ascii="IRNazanin" w:hAnsi="IRNazanin" w:eastAsia="IRNazanin"/>
          <w:color w:val="111111"/>
          <w:sz w:val="28"/>
          <w:sz w:val="28"/>
          <w:szCs w:val="28"/>
          <w:rtl w:val="true"/>
          <w:lang w:bidi="fa-IR"/>
        </w:rPr>
        <w:t>جزء سی‌ام</w:t>
      </w:r>
    </w:p>
    <w:p>
      <w:pPr>
        <w:pStyle w:val="Heading2"/>
        <w:numPr>
          <w:ilvl w:val="1"/>
          <w:numId w:val="1"/>
        </w:numPr>
        <w:rPr/>
      </w:pPr>
      <w:bookmarkStart w:id="347" w:name="__RefHeading___Toc5608982_73709187"/>
      <w:bookmarkStart w:id="348" w:name="_Toc124"/>
      <w:bookmarkEnd w:id="347"/>
      <w:r>
        <w:rPr>
          <w:rtl w:val="true"/>
        </w:rPr>
        <w:t>سوره کَوثَر</w:t>
      </w:r>
      <w:bookmarkEnd w:id="348"/>
    </w:p>
    <w:p>
      <w:pPr>
        <w:pStyle w:val="Heading3"/>
        <w:numPr>
          <w:ilvl w:val="2"/>
          <w:numId w:val="1"/>
        </w:numPr>
        <w:rPr/>
      </w:pPr>
      <w:bookmarkStart w:id="349" w:name="__RefHeading___Toc5608984_73709187"/>
      <w:bookmarkStart w:id="350" w:name="_Toc125"/>
      <w:bookmarkEnd w:id="349"/>
      <w:r>
        <w:rPr>
          <w:rtl w:val="true"/>
        </w:rPr>
        <w:t>ما به تو خیر فراوان دادیم</w:t>
      </w:r>
      <w:bookmarkEnd w:id="3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اَعْطَیْناکَ الْکَوْثَرَ</w:t>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مواهب الهی بر شخص پیامبر صلی‌الله‌علیه‌و‌آله در تمام زمینه‌ها حتی پیروزی‌هایش در غزوات بر دشمنان و حتی علمای امتش که در هر عصر و زمان مشعل فروزان قرآن و اسلام را پاسداری می‌کنند و به هر گوشه‌ای از جهان می‌برند ، همه در این خیر کثیر وارد هستند </w:t>
      </w:r>
      <w:r>
        <w:rPr>
          <w:rFonts w:eastAsia="IRNazanin" w:cs="IRNazanin"/>
          <w:color w:val="111111"/>
          <w:sz w:val="28"/>
          <w:szCs w:val="28"/>
          <w:rtl w:val="true"/>
          <w:lang w:bidi="fa-IR"/>
        </w:rPr>
        <w:t>.</w:t>
      </w:r>
    </w:p>
    <w:p>
      <w:pPr>
        <w:pStyle w:val="Heading3"/>
        <w:numPr>
          <w:ilvl w:val="2"/>
          <w:numId w:val="1"/>
        </w:numPr>
        <w:rPr/>
      </w:pPr>
      <w:bookmarkStart w:id="351" w:name="__RefHeading___Toc5608986_73709187"/>
      <w:bookmarkStart w:id="352" w:name="_Toc126"/>
      <w:bookmarkEnd w:id="351"/>
      <w:r>
        <w:rPr>
          <w:rtl w:val="true"/>
        </w:rPr>
        <w:t xml:space="preserve">« </w:t>
      </w:r>
      <w:r>
        <w:rPr>
          <w:rtl w:val="true"/>
        </w:rPr>
        <w:t xml:space="preserve">فاطمه </w:t>
      </w:r>
      <w:r>
        <w:rPr>
          <w:rtl w:val="true"/>
        </w:rPr>
        <w:t xml:space="preserve">» </w:t>
      </w:r>
      <w:r>
        <w:rPr>
          <w:rtl w:val="true"/>
        </w:rPr>
        <w:t xml:space="preserve">علیهاالسلام و </w:t>
      </w:r>
      <w:r>
        <w:rPr>
          <w:rtl w:val="true"/>
        </w:rPr>
        <w:t xml:space="preserve">« </w:t>
      </w:r>
      <w:r>
        <w:rPr>
          <w:rtl w:val="true"/>
        </w:rPr>
        <w:t xml:space="preserve">کوثر </w:t>
      </w:r>
      <w:r>
        <w:rPr>
          <w:rtl w:val="true"/>
        </w:rPr>
        <w:t>»</w:t>
      </w:r>
      <w:bookmarkEnd w:id="35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 ولی بسیاری از بزرگان</w:t>
      </w:r>
    </w:p>
    <w:p>
      <w:pPr>
        <w:pStyle w:val="BookText"/>
        <w:rPr/>
      </w:pPr>
      <w:r>
        <w:rPr>
          <w:rFonts w:ascii="Amiri" w:hAnsi="Amiri" w:eastAsia="Amiri" w:cs="Amiri"/>
          <w:color w:val="111111"/>
          <w:sz w:val="28"/>
          <w:sz w:val="28"/>
          <w:szCs w:val="28"/>
          <w:rtl w:val="true"/>
          <w:lang w:bidi="ar-SA"/>
        </w:rPr>
        <w:t>سوره کَوثَر</w:t>
      </w:r>
    </w:p>
    <w:p>
      <w:pPr>
        <w:pStyle w:val="BookText"/>
        <w:rPr/>
      </w:pPr>
      <w:r>
        <w:rPr>
          <w:rFonts w:ascii="IRNazanin" w:hAnsi="IRNazanin" w:eastAsia="IRNazanin"/>
          <w:color w:val="111111"/>
          <w:sz w:val="28"/>
          <w:sz w:val="28"/>
          <w:szCs w:val="28"/>
          <w:rtl w:val="true"/>
          <w:lang w:bidi="fa-IR"/>
        </w:rPr>
        <w:t xml:space="preserve">علمای شیعه یکی از روشن‌ترین مصداق‌های آن را وجود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دانسته‌اند ، چراکه شأن نزول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پیغمبر اکرم صلی‌الله‌علیه‌و‌آله را متهم می‌کردند که بلاعقب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ضمن نفی سخن آنها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تو کوثر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تعبیر استنباط می‌شود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زهرا علیهاالسلام است ، زیرا نسل و ذریه پیامبر صلی‌الله‌علیه‌و‌آله به‌وسیله همین دختر گرامی در جهان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که نه تنها فرزندان جسمانی پیغمبر بودند ، بلکه آیین او و تمام ارزشهای اسلام را حفظ کردند و به آیندگان ابلاغ نمودند ، نه تنها امامان معصوم اهل بیت علیهم‌السلام که آنها حساب مخصوص به خود دارند ، بلکه هزاران هزار از فرزندان فاطمه علیهاالسلام در سراسر جهان پخش شدند که در میان آنها علمای بزرگ و نویسندگان و فقهاء و محدثان و مفسران والامقام و فرماندهان عظیم بودند که با ایثار و فداکاری در حفظ آیین اسلام کوشیدند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اکنون که چنین است، برای پروردگارت نماز بخوان و قربانی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بخشنده نعمت او است، بنابراین نماز و عبادت و قربانی که آن‌هم نوعی عبادت است، برای غیر او معنی ندارد، مخصوصا با توجه به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تداوم نعمت‌ها و تدبیر و ربوبیت پروردگار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به‌صورت نماز باشد، یا قربانی کردن ،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ولیّ‌نعمت است و او منحصرا ذات پاک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 به قبله ایستادن به هنگام نماز و بلند کردن دستها به هنگام تکبیر و آوردن آن در مقابل گلوگاه و صورت است ، چراکه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گلوگاه می‌باشد ، سپس عرب آن را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شانِئَکَ هُوَ الاَْبْتَرُ</w:t>
      </w:r>
    </w:p>
    <w:p>
      <w:pPr>
        <w:pStyle w:val="BookText"/>
        <w:rPr/>
      </w:pPr>
      <w:r>
        <w:rPr>
          <w:rFonts w:ascii="IRNazanin" w:hAnsi="IRNazanin" w:eastAsia="IRNazanin"/>
          <w:color w:val="111111"/>
          <w:sz w:val="28"/>
          <w:sz w:val="28"/>
          <w:szCs w:val="28"/>
          <w:rtl w:val="true"/>
          <w:lang w:bidi="fa-IR"/>
        </w:rPr>
        <w:t xml:space="preserve">مسلما دشمن تو ابتر و بلاعقب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عداوت و</w:t>
      </w:r>
      <w:bookmarkStart w:id="353" w:name="pg11619_107558"/>
    </w:p>
    <w:p>
      <w:pPr>
        <w:pStyle w:val="BookText"/>
        <w:rPr/>
      </w:pPr>
      <w:bookmarkEnd w:id="353"/>
      <w:r>
        <w:rPr>
          <w:rFonts w:ascii="Amiri" w:hAnsi="Amiri" w:eastAsia="Amiri" w:cs="Amiri"/>
          <w:color w:val="111111"/>
          <w:sz w:val="28"/>
          <w:sz w:val="28"/>
          <w:szCs w:val="28"/>
          <w:rtl w:val="true"/>
          <w:lang w:bidi="ar-SA"/>
        </w:rPr>
        <w:t>سوره کَوثَر</w:t>
      </w:r>
    </w:p>
    <w:p>
      <w:pPr>
        <w:pStyle w:val="BookText"/>
        <w:rPr/>
      </w:pPr>
      <w:r>
        <w:rPr>
          <w:rFonts w:ascii="IRNazanin" w:hAnsi="IRNazanin" w:eastAsia="IRNazanin"/>
          <w:color w:val="111111"/>
          <w:sz w:val="28"/>
          <w:sz w:val="28"/>
          <w:szCs w:val="28"/>
          <w:rtl w:val="true"/>
          <w:lang w:bidi="fa-IR"/>
        </w:rPr>
        <w:t>کینه‌ورزی و بدخلقی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دارای این وصف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انتخاب این تعبیر از سوی دشمنان اسلام، به منظور هتک و توهین بود </w:t>
      </w:r>
      <w:r>
        <w:rPr>
          <w:rFonts w:eastAsia="IRNazanin" w:cs="IRNazanin"/>
          <w:color w:val="111111"/>
          <w:sz w:val="28"/>
          <w:szCs w:val="28"/>
          <w:rtl w:val="true"/>
          <w:lang w:bidi="fa-IR"/>
        </w:rPr>
        <w:t>.</w:t>
      </w:r>
    </w:p>
    <w:p>
      <w:pPr>
        <w:pStyle w:val="Heading3"/>
        <w:numPr>
          <w:ilvl w:val="2"/>
          <w:numId w:val="1"/>
        </w:numPr>
        <w:rPr/>
      </w:pPr>
      <w:bookmarkStart w:id="354" w:name="__RefHeading___Toc5608988_73709187"/>
      <w:bookmarkStart w:id="355" w:name="_Toc127"/>
      <w:bookmarkEnd w:id="354"/>
      <w:r>
        <w:rPr>
          <w:rtl w:val="true"/>
        </w:rPr>
        <w:t>اعجاز سوره کوثر</w:t>
      </w:r>
      <w:bookmarkEnd w:id="35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در حقیقت سه پیشگویی بزرگ در بر دارد ؛ از یکسو اعطاء خیر کثیر را به پیامبر صلی‌الله‌علیه‌و‌آله نوید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است ، ولی ممکن است از قبیل مضارع مسلم باشد که در شکل ماضی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خیر کثیر تمام پیروزی‌ها و موفقیت‌هایی را که بعدا نصیب پیامبر صلی‌الله‌علیه‌و‌آله شد و به هنگام نزول این سوره در مکه قابل پیش‌بینی نبود ،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خبر می‌دهد که پیغمبر صلی‌الله‌علیه‌و‌آله بلاعقب نخواهد بود ، بلکه نسل و دودمان او به طور فراوان در جهان وجود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سوم خبر می‌دهد که دشمنان او اَبتر و بلاعقب خواهند بود ، این پیشگویی نیز تحقق یافت و چنان دشمنانش تار و مار شدند که امروز اثری از آنها باقی نمانده است ،</w:t>
      </w:r>
      <w:bookmarkStart w:id="356" w:name="pg11619_107559"/>
    </w:p>
    <w:p>
      <w:pPr>
        <w:pStyle w:val="BookText"/>
        <w:rPr/>
      </w:pPr>
      <w:bookmarkEnd w:id="356"/>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درحالی‌که طوایفی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مقابله با پیغمبر صلی‌الله‌علیه‌و‌آله و فرزندان او برخاستند ، روزی آن‌قدر جمعیت داشتندکه فامیل و فرزندان‌آنها قابل شمارش نبود، ولی امروز اگر هم چیزی از آن‌ها باقی مانده باشد، هرگز شناخته نیست </w:t>
      </w:r>
      <w:r>
        <w:rPr>
          <w:rFonts w:eastAsia="IRNazanin" w:cs="IRNazanin"/>
          <w:color w:val="111111"/>
          <w:sz w:val="28"/>
          <w:szCs w:val="28"/>
          <w:rtl w:val="true"/>
          <w:lang w:bidi="fa-IR"/>
        </w:rPr>
        <w:t>.</w:t>
      </w:r>
    </w:p>
    <w:p>
      <w:pPr>
        <w:pStyle w:val="Heading3"/>
        <w:numPr>
          <w:ilvl w:val="2"/>
          <w:numId w:val="1"/>
        </w:numPr>
        <w:rPr/>
      </w:pPr>
      <w:bookmarkStart w:id="357" w:name="__RefHeading___Toc5608990_73709187"/>
      <w:bookmarkStart w:id="358" w:name="_Toc128"/>
      <w:bookmarkEnd w:id="357"/>
      <w:r>
        <w:rPr>
          <w:rtl w:val="true"/>
        </w:rPr>
        <w:t>ضمیرجمع درباره‌خدا برای چیست؟</w:t>
      </w:r>
      <w:bookmarkEnd w:id="35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قابل‌توجه این‌که دراینجا و درآیات فراوان‌دیگری ازقرآن مجید،خداوندباصیغه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یاد می‌کند،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را به تو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و مانند آن برای بیان عظمت و قدرت است ، زیرا بزرگان هنگامی که از خود سخن می‌گویند ، نه فقط از خود ، بلکه از مأمورانشان نیز خبر می‌دهند و این کنایه از قدرت و عظمت و وجود فرمانبردارانی در مقابل اوامر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این سوره ،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 دیگری بر این معنی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براین است‌که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پیامبر صلی‌الله‌علیه‌و‌آله بخشیده و اعطاء فرموده‌است و این بشارتی‌است بزرگ به</w:t>
      </w:r>
    </w:p>
    <w:p>
      <w:pPr>
        <w:pStyle w:val="BookText"/>
        <w:rPr/>
      </w:pPr>
      <w:r>
        <w:rPr>
          <w:rFonts w:ascii="Amiri" w:hAnsi="Amiri" w:eastAsia="Amiri" w:cs="Amiri"/>
          <w:color w:val="111111"/>
          <w:sz w:val="28"/>
          <w:sz w:val="28"/>
          <w:szCs w:val="28"/>
          <w:rtl w:val="true"/>
          <w:lang w:bidi="ar-SA"/>
        </w:rPr>
        <w:t>سوره کَوثَر</w:t>
      </w:r>
    </w:p>
    <w:p>
      <w:pPr>
        <w:pStyle w:val="BookText"/>
        <w:rPr/>
      </w:pPr>
      <w:r>
        <w:rPr>
          <w:rFonts w:ascii="IRNazanin" w:hAnsi="IRNazanin" w:eastAsia="IRNazanin"/>
          <w:color w:val="111111"/>
          <w:sz w:val="28"/>
          <w:sz w:val="28"/>
          <w:szCs w:val="28"/>
          <w:rtl w:val="true"/>
          <w:lang w:bidi="fa-IR"/>
        </w:rPr>
        <w:t>پیغمبر اکرم صلی‌الله‌علیه‌و‌آله تا در برابر یاوه‌گویی‌های دشمنان ، قلب مبارکش آزرده نشود و در عزم آهنینش فتور و سستی راه نیابد و بداند تکیه‌گاه او خدایی است که منبع همه خیرات است و خیر کثیر را در اختیار او نهاده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کَوثَر</w:t>
      </w:r>
      <w:bookmarkStart w:id="359" w:name="pg11619_107561"/>
    </w:p>
    <w:p>
      <w:pPr>
        <w:pStyle w:val="BookText"/>
        <w:rPr/>
      </w:pPr>
      <w:bookmarkEnd w:id="359"/>
      <w:r>
        <w:rPr>
          <w:rFonts w:ascii="IRNazanin" w:hAnsi="IRNazanin" w:eastAsia="IRNazanin"/>
          <w:color w:val="111111"/>
          <w:sz w:val="28"/>
          <w:sz w:val="28"/>
          <w:szCs w:val="28"/>
          <w:rtl w:val="true"/>
          <w:lang w:bidi="fa-IR"/>
        </w:rPr>
        <w:t>جزء سی‌ام</w:t>
      </w:r>
    </w:p>
    <w:p>
      <w:pPr>
        <w:pStyle w:val="Heading2"/>
        <w:numPr>
          <w:ilvl w:val="1"/>
          <w:numId w:val="1"/>
        </w:numPr>
        <w:rPr/>
      </w:pPr>
      <w:bookmarkStart w:id="360" w:name="__RefHeading___Toc5608992_73709187"/>
      <w:bookmarkStart w:id="361" w:name="_Toc129"/>
      <w:bookmarkEnd w:id="360"/>
      <w:r>
        <w:rPr>
          <w:rtl w:val="true"/>
        </w:rPr>
        <w:t>سوره کافِرون</w:t>
      </w:r>
      <w:bookmarkEnd w:id="361"/>
    </w:p>
    <w:p>
      <w:pPr>
        <w:pStyle w:val="Heading3"/>
        <w:numPr>
          <w:ilvl w:val="2"/>
          <w:numId w:val="1"/>
        </w:numPr>
        <w:rPr/>
      </w:pPr>
      <w:bookmarkStart w:id="362" w:name="__RefHeading___Toc5608994_73709187"/>
      <w:bookmarkStart w:id="363" w:name="_Toc130"/>
      <w:bookmarkEnd w:id="362"/>
      <w:r>
        <w:rPr>
          <w:rtl w:val="true"/>
        </w:rPr>
        <w:t>سوره کافِرون</w:t>
      </w:r>
      <w:bookmarkEnd w:id="36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اَیُّهَا الْکافِروُنَ</w:t>
      </w:r>
    </w:p>
    <w:p>
      <w:pPr>
        <w:pStyle w:val="BookText"/>
        <w:rPr/>
      </w:pPr>
      <w:r>
        <w:rPr>
          <w:rFonts w:ascii="IRNazanin" w:hAnsi="IRNazanin" w:eastAsia="IRNazanin"/>
          <w:color w:val="111111"/>
          <w:sz w:val="28"/>
          <w:sz w:val="28"/>
          <w:szCs w:val="28"/>
          <w:rtl w:val="true"/>
          <w:lang w:bidi="fa-IR"/>
        </w:rPr>
        <w:t xml:space="preserve">بگو ای کافران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اَعْبُدُ ما تَعْبُدوُنَ</w:t>
      </w:r>
    </w:p>
    <w:p>
      <w:pPr>
        <w:pStyle w:val="BookText"/>
        <w:rPr/>
      </w:pPr>
      <w:r>
        <w:rPr>
          <w:rFonts w:ascii="IRNazanin" w:hAnsi="IRNazanin" w:eastAsia="IRNazanin"/>
          <w:color w:val="111111"/>
          <w:sz w:val="28"/>
          <w:sz w:val="28"/>
          <w:szCs w:val="28"/>
          <w:rtl w:val="true"/>
          <w:lang w:bidi="fa-IR"/>
        </w:rPr>
        <w:t xml:space="preserve">آنچه را شما می‌پرستید، من نمی‌پرستم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اَنْتُمْ عابِدوُنَ ما اَعْبُدُ</w:t>
      </w:r>
    </w:p>
    <w:p>
      <w:pPr>
        <w:pStyle w:val="BookText"/>
        <w:rPr/>
      </w:pPr>
      <w:r>
        <w:rPr>
          <w:rFonts w:ascii="IRNazanin" w:hAnsi="IRNazanin" w:eastAsia="IRNazanin"/>
          <w:color w:val="111111"/>
          <w:sz w:val="28"/>
          <w:sz w:val="28"/>
          <w:szCs w:val="28"/>
          <w:rtl w:val="true"/>
          <w:lang w:bidi="fa-IR"/>
        </w:rPr>
        <w:t xml:space="preserve">و نه شما آنچه را که من می‌پرستم، عبادت می‌کنید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اَنَا عابِدٌ ما عَبَدْتُمْ</w:t>
      </w:r>
    </w:p>
    <w:p>
      <w:pPr>
        <w:pStyle w:val="BookText"/>
        <w:rPr/>
      </w:pPr>
      <w:r>
        <w:rPr>
          <w:rFonts w:ascii="IRNazanin" w:hAnsi="IRNazanin" w:eastAsia="IRNazanin"/>
          <w:color w:val="111111"/>
          <w:sz w:val="28"/>
          <w:sz w:val="28"/>
          <w:szCs w:val="28"/>
          <w:rtl w:val="true"/>
          <w:lang w:bidi="fa-IR"/>
        </w:rPr>
        <w:t>و نه من هرگز آنچه را شما پرستش کرده‌اید، می‌پرستم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اَنْتُمْ عابِدوُنَ ما اَعْبُدُ</w:t>
      </w:r>
    </w:p>
    <w:p>
      <w:pPr>
        <w:pStyle w:val="BookText"/>
        <w:rPr/>
      </w:pPr>
      <w:r>
        <w:rPr>
          <w:rFonts w:ascii="IRNazanin" w:hAnsi="IRNazanin" w:eastAsia="IRNazanin"/>
          <w:color w:val="111111"/>
          <w:sz w:val="28"/>
          <w:sz w:val="28"/>
          <w:szCs w:val="28"/>
          <w:rtl w:val="true"/>
          <w:lang w:bidi="fa-IR"/>
        </w:rPr>
        <w:t xml:space="preserve">و نه شما آنچه را که من می‌پرستم، عبادت می‌کنید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p>
    <w:p>
      <w:pPr>
        <w:pStyle w:val="BookText"/>
        <w:rPr/>
      </w:pPr>
      <w:r>
        <w:rPr>
          <w:rFonts w:ascii="IRNazanin" w:hAnsi="IRNazanin" w:eastAsia="IRNazanin"/>
          <w:color w:val="111111"/>
          <w:sz w:val="28"/>
          <w:sz w:val="28"/>
          <w:szCs w:val="28"/>
          <w:rtl w:val="true"/>
          <w:lang w:bidi="fa-IR"/>
        </w:rPr>
        <w:t>سوره کافِرون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برای خودتان و آیین من برای خودم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که این سوره درباره گروهی از سران مشرکان قریش نازل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اُمَیَّة‌بن‌خَلْف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از آیین ما پیروی کن ، ما نیز از آیین تو پیروی می‌کنیم و تو را در تمام امتیازات خود شریک می‌سازیم، یک‌سال تو خدایان ما را عبادت کن و سال دیگر ما خدای تو را عبادت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آیین تو بهتر باشد، ما با تو در آن شریک شده‌ایم و بهره خود را گرفته‌ایم و اگر آیین ما بهتر باشد، تو در آیین ما شریک شده و بهره‌ات را از آن گرفته‌ای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که من چیزی را همتای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بعضی از خدایان مارا لمس کن و ازآنها تبرک بجوی، ما هم تو را تصدیق می‌کنیم و خدای تو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منتظر فرمان پروردگارم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این سوره نازل شد و پیامبر صلی‌الله‌علیه‌و‌آله به مسجدالحرام آمد ، در حالی‌که جمعی از سران قریش در آن‌جا جمع بودند، بالای سر آن‌ها ایستاد و این سوره را تا آخر بر آن‌ها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پیام این سوره‌راشنیدند، کاملاً مأیوس‌شده و حضرت و یارانش‌را آزاردادند </w:t>
      </w:r>
      <w:r>
        <w:rPr>
          <w:rFonts w:eastAsia="IRNazanin" w:cs="IRNazanin"/>
          <w:color w:val="111111"/>
          <w:sz w:val="28"/>
          <w:szCs w:val="28"/>
          <w:rtl w:val="true"/>
          <w:lang w:bidi="fa-IR"/>
        </w:rPr>
        <w:t>.</w:t>
      </w:r>
      <w:r>
        <w:rPr>
          <w:rStyle w:val="FootnoteAnchor"/>
          <w:rtl w:val="true"/>
        </w:rPr>
        <w:footnoteReference w:id="93"/>
      </w:r>
      <w:bookmarkStart w:id="364" w:name="pg11619_107563"/>
    </w:p>
    <w:p>
      <w:pPr>
        <w:pStyle w:val="BookText"/>
        <w:rPr/>
      </w:pPr>
      <w:bookmarkEnd w:id="364"/>
      <w:r>
        <w:rPr>
          <w:rFonts w:ascii="IRNazanin" w:hAnsi="IRNazanin" w:eastAsia="IRNazanin"/>
          <w:color w:val="111111"/>
          <w:sz w:val="28"/>
          <w:sz w:val="28"/>
          <w:szCs w:val="28"/>
          <w:rtl w:val="true"/>
          <w:lang w:bidi="fa-IR"/>
        </w:rPr>
        <w:t>جزء سی‌ام</w:t>
      </w:r>
    </w:p>
    <w:p>
      <w:pPr>
        <w:pStyle w:val="Heading3"/>
        <w:numPr>
          <w:ilvl w:val="2"/>
          <w:numId w:val="1"/>
        </w:numPr>
        <w:rPr/>
      </w:pPr>
      <w:bookmarkStart w:id="365" w:name="__RefHeading___Toc5608996_73709187"/>
      <w:bookmarkStart w:id="366" w:name="_Toc131"/>
      <w:bookmarkEnd w:id="365"/>
      <w:r>
        <w:rPr>
          <w:rtl w:val="true"/>
        </w:rPr>
        <w:t>مگر بت‌پرستان منکر خدا بودند ؟</w:t>
      </w:r>
      <w:bookmarkEnd w:id="36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بت‌پرستان هرگز خدا را انکار نمی‌کردند و طبق صریح آیات قرآن اگر از خالق آسمان و زمین از آنها سؤال می‌شد ،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 .</w:t>
      </w:r>
      <w:r>
        <w:rPr>
          <w:rStyle w:val="FootnoteAnchor"/>
          <w:rtl w:val="true"/>
        </w:rPr>
        <w:footnoteReference w:id="94"/>
      </w:r>
      <w:r>
        <w:rPr>
          <w:rFonts w:ascii="IRNazanin" w:hAnsi="IRNazanin" w:eastAsia="IRNazanin"/>
          <w:color w:val="111111"/>
          <w:sz w:val="28"/>
          <w:sz w:val="28"/>
          <w:szCs w:val="28"/>
          <w:rtl w:val="true"/>
          <w:lang w:bidi="fa-IR"/>
        </w:rPr>
        <w:t xml:space="preserve">پس چگونه در این سوره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من معبود شما را می‌پرستم و نه شما معبود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این سؤال نیز با توجه به اینکه بحث از مسأله خلقت نیست ، بلکه از مسأله عبادت است ، روشن می‌شود ، بت‌پرستان خالق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 ولی معتقد بودند باید بتها را عبادت کرد ، تا آنها واسطه در درگاه خدا شوند، یا اینکه اصلاً ما لایق نیستیم که خدا را پرستش کنیم ، بلکه باید بتهای</w:t>
      </w:r>
      <w:bookmarkStart w:id="367" w:name="pg11619_107564"/>
    </w:p>
    <w:p>
      <w:pPr>
        <w:pStyle w:val="BookText"/>
        <w:rPr/>
      </w:pPr>
      <w:bookmarkEnd w:id="367"/>
      <w:r>
        <w:rPr>
          <w:rFonts w:ascii="IRNazanin" w:hAnsi="IRNazanin" w:eastAsia="IRNazanin"/>
          <w:color w:val="111111"/>
          <w:sz w:val="28"/>
          <w:sz w:val="28"/>
          <w:szCs w:val="28"/>
          <w:rtl w:val="true"/>
          <w:lang w:bidi="fa-IR"/>
        </w:rPr>
        <w:t>سوره کافِرون</w:t>
      </w:r>
    </w:p>
    <w:p>
      <w:pPr>
        <w:pStyle w:val="BookText"/>
        <w:rPr/>
      </w:pPr>
      <w:r>
        <w:rPr>
          <w:rFonts w:ascii="IRNazanin" w:hAnsi="IRNazanin" w:eastAsia="IRNazanin"/>
          <w:color w:val="111111"/>
          <w:sz w:val="28"/>
          <w:sz w:val="28"/>
          <w:szCs w:val="28"/>
          <w:rtl w:val="true"/>
          <w:lang w:bidi="fa-IR"/>
        </w:rPr>
        <w:t xml:space="preserve">جسمانی را پرستش کنیم ، اینجا است که قرآن قلم سرخ بر اوهام و پندارهای آنها می‌کشد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باید فقط برای خدا باشد ، نه بتها و نه هر دو </w:t>
      </w:r>
      <w:r>
        <w:rPr>
          <w:rFonts w:eastAsia="IRNazanin" w:cs="IRNazanin"/>
          <w:color w:val="111111"/>
          <w:sz w:val="28"/>
          <w:szCs w:val="28"/>
          <w:rtl w:val="true"/>
          <w:lang w:bidi="fa-IR"/>
        </w:rPr>
        <w:t>.</w:t>
      </w:r>
    </w:p>
    <w:p>
      <w:pPr>
        <w:pStyle w:val="Heading3"/>
        <w:numPr>
          <w:ilvl w:val="2"/>
          <w:numId w:val="1"/>
        </w:numPr>
        <w:rPr/>
      </w:pPr>
      <w:bookmarkStart w:id="368" w:name="__RefHeading___Toc5608998_73709187"/>
      <w:bookmarkStart w:id="369" w:name="_Toc132"/>
      <w:bookmarkEnd w:id="368"/>
      <w:r>
        <w:rPr>
          <w:rtl w:val="true"/>
        </w:rPr>
        <w:t>این تکرار برای چیست ؟</w:t>
      </w:r>
      <w:bookmarkEnd w:id="369"/>
    </w:p>
    <w:p>
      <w:pPr>
        <w:pStyle w:val="BookText"/>
        <w:rPr/>
      </w:pPr>
      <w:r>
        <w:rPr>
          <w:rFonts w:ascii="IRNazanin" w:hAnsi="IRNazanin" w:eastAsia="IRNazanin"/>
          <w:color w:val="111111"/>
          <w:sz w:val="28"/>
          <w:sz w:val="28"/>
          <w:szCs w:val="28"/>
          <w:rtl w:val="true"/>
          <w:lang w:bidi="fa-IR"/>
        </w:rPr>
        <w:t xml:space="preserve">این‌تکراربرای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است،همان‌گونه‌که‌درحدیث‌امام‌صادق نیز اشاره به آن شده است آنجا که در پاسخ یکی از یارانش که از دلیل تکرار این آیات سؤال کرد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نزول این آیات و تکرار آن ، این بود که قریش به رسول خدا پیشنهاد کردند که یک سال تو خدایان ما را بپرست ، سال دیگر ما خدای تو را می‌پرستیم و همچنین سال بعد تو خدایان ما را بپرست و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خدای تورا می‌پرستیم، آیات فوق نازل شد و تمام این پیشنهادها را نفی کرد </w:t>
      </w:r>
      <w:r>
        <w:rPr>
          <w:rFonts w:eastAsia="IRNazanin" w:cs="IRNazanin"/>
          <w:color w:val="111111"/>
          <w:sz w:val="28"/>
          <w:szCs w:val="28"/>
          <w:rtl w:val="true"/>
          <w:lang w:bidi="fa-IR"/>
        </w:rPr>
        <w:t>».</w:t>
      </w:r>
      <w:r>
        <w:rPr>
          <w:rStyle w:val="FootnoteAnchor"/>
          <w:rtl w:val="true"/>
        </w:rPr>
        <w:footnoteReference w:id="95"/>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کافِرون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سی‌ام</w:t>
      </w:r>
      <w:bookmarkStart w:id="370" w:name="pg11619_107566"/>
    </w:p>
    <w:p>
      <w:pPr>
        <w:pStyle w:val="BookText"/>
        <w:rPr/>
      </w:pPr>
      <w:bookmarkEnd w:id="370"/>
      <w:r>
        <w:rPr>
          <w:rFonts w:ascii="IRNazanin" w:hAnsi="IRNazanin" w:eastAsia="IRNazanin"/>
          <w:color w:val="111111"/>
          <w:sz w:val="28"/>
          <w:sz w:val="28"/>
          <w:szCs w:val="28"/>
          <w:rtl w:val="true"/>
          <w:lang w:bidi="fa-IR"/>
        </w:rPr>
        <w:t>سوره کافِرون</w:t>
      </w:r>
    </w:p>
    <w:p>
      <w:pPr>
        <w:pStyle w:val="Heading2"/>
        <w:numPr>
          <w:ilvl w:val="1"/>
          <w:numId w:val="1"/>
        </w:numPr>
        <w:rPr/>
      </w:pPr>
      <w:bookmarkStart w:id="371" w:name="__RefHeading___Toc5609000_73709187"/>
      <w:bookmarkStart w:id="372" w:name="_Toc133"/>
      <w:bookmarkEnd w:id="371"/>
      <w:r>
        <w:rPr>
          <w:rtl w:val="true"/>
        </w:rPr>
        <w:t>سوره نَصر</w:t>
      </w:r>
      <w:bookmarkEnd w:id="37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ascii="IRNazanin" w:hAnsi="IRNazanin" w:eastAsia="IRNazanin"/>
          <w:color w:val="111111"/>
          <w:sz w:val="28"/>
          <w:sz w:val="28"/>
          <w:szCs w:val="28"/>
          <w:rtl w:val="true"/>
          <w:lang w:bidi="fa-IR"/>
        </w:rPr>
        <w:t xml:space="preserve">هنگامی که پیروزی نهایی فرارسد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نَصْرُ اللّهِ وَ الْفَتْحُ</w:t>
      </w:r>
    </w:p>
    <w:p>
      <w:pPr>
        <w:pStyle w:val="BookText"/>
        <w:rPr/>
      </w:pPr>
      <w:r>
        <w:rPr>
          <w:rFonts w:ascii="IRNazanin" w:hAnsi="IRNazanin" w:eastAsia="IRNazanin"/>
          <w:color w:val="111111"/>
          <w:sz w:val="28"/>
          <w:sz w:val="28"/>
          <w:szCs w:val="28"/>
          <w:rtl w:val="true"/>
          <w:lang w:bidi="fa-IR"/>
        </w:rPr>
        <w:t>هنگامی‌که یاری‌خدا وپیروزی‌فرارسد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النّاسَ یَدْخُل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فی دینِ اللّهِ اَفْواجا</w:t>
      </w:r>
    </w:p>
    <w:p>
      <w:pPr>
        <w:pStyle w:val="BookText"/>
        <w:rPr/>
      </w:pPr>
      <w:r>
        <w:rPr>
          <w:rFonts w:ascii="IRNazanin" w:hAnsi="IRNazanin" w:eastAsia="IRNazanin"/>
          <w:color w:val="111111"/>
          <w:sz w:val="28"/>
          <w:sz w:val="28"/>
          <w:szCs w:val="28"/>
          <w:rtl w:val="true"/>
          <w:lang w:bidi="fa-IR"/>
        </w:rPr>
        <w:t xml:space="preserve">و مردم را ببینی گروه گروه وارد دین خدا می‌شوند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مطلق گفته شده و بدون شک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چنین بازتاب گسترده‌ای داشت، فتح مکه را باید مرحله تثبیت اسلام و استقرار آن در جزیرة‌العرب و سپس در جهان دانست و لذا بعد از فتح مکه دیگر هیچ مقاومتی‌ازناحیه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یک مورد که آن هم به سرعت سرکوب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و مردم از تمام نقاط جزیره برای پذیرش اسلام خدمت پیامبر صلی‌الله‌علیه‌و‌آله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نَصْرُاللّه تنها در اینجا نیست که این اضافه دیده می‌شود، در بسیاری از آیات قرآن این معنی منعکس است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اشاره به اینکه به هرحال یاری و پیروزی به اراده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درست‌است‌که برای‌غلبه بر دشمن باید تأمین قوا و تهیه نیرو کرد ، ولی یک انسان موحد ، نصرت را تنها از ناحیه خدا می‌داند و به همین دلیل به هنگام پیروزی مغرور نمی‌شود ، بلکه در مقام شکر و سپاس الهی برمی‌آید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اسْتَغْفِرْهُ اِنَّهُ کانَ تَوّابا</w:t>
      </w:r>
    </w:p>
    <w:p>
      <w:pPr>
        <w:pStyle w:val="BookText"/>
        <w:rPr/>
      </w:pPr>
      <w:r>
        <w:rPr>
          <w:rFonts w:ascii="IRNazanin" w:hAnsi="IRNazanin" w:eastAsia="IRNazanin"/>
          <w:color w:val="111111"/>
          <w:sz w:val="28"/>
          <w:sz w:val="28"/>
          <w:szCs w:val="28"/>
          <w:rtl w:val="true"/>
          <w:lang w:bidi="fa-IR"/>
        </w:rPr>
        <w:t xml:space="preserve">پروردگارت را تسبیح و حمد کن و از او آمرزش بخواه که او بسیار توبه‌پذیر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منزه شمردن خداوند از هرگونه عیب و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توصیف او به صفات کمالیه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سوره نَصر</w:t>
      </w:r>
    </w:p>
    <w:p>
      <w:pPr>
        <w:pStyle w:val="BookText"/>
        <w:rPr/>
      </w:pPr>
      <w:r>
        <w:rPr>
          <w:rFonts w:ascii="IRNazanin" w:hAnsi="IRNazanin" w:eastAsia="IRNazanin"/>
          <w:color w:val="111111"/>
          <w:sz w:val="28"/>
          <w:sz w:val="28"/>
          <w:szCs w:val="28"/>
          <w:rtl w:val="true"/>
          <w:lang w:bidi="fa-IR"/>
        </w:rPr>
        <w:t>برابر نقصانها و تقصیرهای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بزرگ سبب شد که افکار شرک‌آلود زدوده شود ، کمال و جمال خداوند ظاهرتر گردد و گم‌کرده راهان به سوی حق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فتح عظیم سبب شد که افراد گمان نکنند خداوند یارانش را تنها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این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بدانند که خداوند بر انجام وعده‌هایش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بودن به این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بندگان به نقص خود در برابر عظمت او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هنگام پیروزی واکنش‌های نامطلوبی در انسان پیدا شود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یا دربرابردشمن 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انتقامجویی و تسویه حساب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 این سه‌دستور به‌او تعلیم‌می‌دهدکه در لحظه حسّاس پیروزی به یاد صفات جلال و جمال خدابیفتد، همه‌چیز را ازاوبداند،درمقام‌استغفاربرآیدتاهم غرور و غفلت او زایل‌گردد و هم‌از انتقامجویی‌برکنارماند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نَصر</w:t>
      </w:r>
      <w:bookmarkStart w:id="373" w:name="pg11619_107569"/>
    </w:p>
    <w:p>
      <w:pPr>
        <w:pStyle w:val="BookText"/>
        <w:rPr/>
      </w:pPr>
      <w:bookmarkEnd w:id="373"/>
      <w:r>
        <w:rPr>
          <w:rFonts w:ascii="IRNazanin" w:hAnsi="IRNazanin" w:eastAsia="IRNazanin"/>
          <w:color w:val="111111"/>
          <w:sz w:val="28"/>
          <w:sz w:val="28"/>
          <w:szCs w:val="28"/>
          <w:rtl w:val="true"/>
          <w:lang w:bidi="fa-IR"/>
        </w:rPr>
        <w:t>جزء سی‌ام</w:t>
      </w:r>
    </w:p>
    <w:p>
      <w:pPr>
        <w:pStyle w:val="Heading2"/>
        <w:numPr>
          <w:ilvl w:val="1"/>
          <w:numId w:val="1"/>
        </w:numPr>
        <w:rPr/>
      </w:pPr>
      <w:bookmarkStart w:id="374" w:name="__RefHeading___Toc5609002_73709187"/>
      <w:bookmarkStart w:id="375" w:name="_Toc134"/>
      <w:bookmarkEnd w:id="374"/>
      <w:r>
        <w:rPr>
          <w:rtl w:val="true"/>
        </w:rPr>
        <w:t>سوره تَبَّت</w:t>
      </w:r>
      <w:bookmarkEnd w:id="375"/>
    </w:p>
    <w:p>
      <w:pPr>
        <w:pStyle w:val="Heading3"/>
        <w:numPr>
          <w:ilvl w:val="2"/>
          <w:numId w:val="1"/>
        </w:numPr>
        <w:rPr/>
      </w:pPr>
      <w:bookmarkStart w:id="376" w:name="__RefHeading___Toc5609004_73709187"/>
      <w:bookmarkStart w:id="377" w:name="_Toc135"/>
      <w:bookmarkEnd w:id="376"/>
      <w:r>
        <w:rPr>
          <w:rtl w:val="true"/>
        </w:rPr>
        <w:t>بریده باد دو دست ابولهب</w:t>
      </w:r>
      <w:bookmarkEnd w:id="3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یَدا اَبی لَهَبٍ وَ تَبَّ</w:t>
      </w:r>
    </w:p>
    <w:p>
      <w:pPr>
        <w:pStyle w:val="BookText"/>
        <w:rPr/>
      </w:pPr>
      <w:r>
        <w:rPr>
          <w:rFonts w:ascii="IRNazanin" w:hAnsi="IRNazanin" w:eastAsia="IRNazanin"/>
          <w:color w:val="111111"/>
          <w:sz w:val="28"/>
          <w:sz w:val="28"/>
          <w:szCs w:val="28"/>
          <w:rtl w:val="true"/>
          <w:lang w:bidi="fa-IR"/>
        </w:rPr>
        <w:t xml:space="preserve">بریده باد هر دو دست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بر او باد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زیان مستمر و مداوم است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زیانی است که منتهی به هلاکت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درحقیقت پاسخی‌است به سخنان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پیغمبر اکرم صلی‌الله‌علیه‌و‌آله و فرزند عبدالمطلب که از دشمنان سرسخت اسلام بود و به هنگام شنیدن دعوت آشکار و عمومی پیغمبراکرم صلی‌الله‌علیه‌و‌آله و انذار او نسبت به عذاب الهی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زیان و هلاکت بر تو باد ، آیا برای همین حرف‌ها ما را فراخواندی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پاسخ این مرد بد زبان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باد هر دو</w:t>
      </w:r>
    </w:p>
    <w:p>
      <w:pPr>
        <w:pStyle w:val="BookText"/>
        <w:rPr/>
      </w:pPr>
      <w:r>
        <w:rPr>
          <w:rFonts w:ascii="Amiri" w:hAnsi="Amiri" w:eastAsia="Amiri" w:cs="Amiri"/>
          <w:color w:val="111111"/>
          <w:sz w:val="28"/>
          <w:sz w:val="28"/>
          <w:szCs w:val="28"/>
          <w:rtl w:val="true"/>
          <w:lang w:bidi="ar-SA"/>
        </w:rPr>
        <w:t>سوره تَبَّت</w:t>
      </w:r>
    </w:p>
    <w:p>
      <w:pPr>
        <w:pStyle w:val="BookText"/>
        <w:rPr/>
      </w:pPr>
      <w:r>
        <w:rPr>
          <w:rFonts w:ascii="IRNazanin" w:hAnsi="IRNazanin" w:eastAsia="IRNazanin"/>
          <w:color w:val="111111"/>
          <w:sz w:val="28"/>
          <w:sz w:val="28"/>
          <w:szCs w:val="28"/>
          <w:rtl w:val="true"/>
          <w:lang w:bidi="fa-IR"/>
        </w:rPr>
        <w:t xml:space="preserve">دست‌ابولهب، یا مرگ و خسران براوباد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مااَغْنی عَنْهُ‌مالُهُ‌وَماکَسَبَ</w:t>
      </w:r>
    </w:p>
    <w:p>
      <w:pPr>
        <w:pStyle w:val="BookText"/>
        <w:rPr/>
      </w:pPr>
      <w:r>
        <w:rPr>
          <w:rFonts w:ascii="IRNazanin" w:hAnsi="IRNazanin" w:eastAsia="IRNazanin"/>
          <w:color w:val="111111"/>
          <w:sz w:val="28"/>
          <w:sz w:val="28"/>
          <w:szCs w:val="28"/>
          <w:rtl w:val="true"/>
          <w:lang w:bidi="fa-IR"/>
        </w:rPr>
        <w:t xml:space="preserve">هرگز مال و ثروت او و آن‌چه را به دست آورد، به حالش سودی نبخشید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که او مردی ثروتمند و مغرور بود که بر ثروت خود در کوشش‌های ضدّ اسلامیش تکیه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p>
    <w:p>
      <w:pPr>
        <w:pStyle w:val="BookText"/>
        <w:rPr/>
      </w:pPr>
      <w:r>
        <w:rPr>
          <w:rFonts w:ascii="IRNazanin" w:hAnsi="IRNazanin" w:eastAsia="IRNazanin"/>
          <w:color w:val="111111"/>
          <w:sz w:val="28"/>
          <w:sz w:val="28"/>
          <w:szCs w:val="28"/>
          <w:rtl w:val="true"/>
          <w:lang w:bidi="fa-IR"/>
        </w:rPr>
        <w:t xml:space="preserve">و به‌زودی واردآتشی‌می‌شودکه دارای‌شعله‌فروزان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هیچ‌یک از کافران و بدکاران ، اموال و ثروت و موقعیت اجتماعیشان آنها را ازآتش دوزخ و عذاب الهی رهایی نمی‌بخشد ، چنان‌که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لایَنْفَعُ مالٌ وَ لا بَنُونَ اِلاّ مَنْ اَتَی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روزی است که نه اموال و نه فرزندان ، هیچ کدام سودی به حال انسان ندارد ، مگر آن کس که با قلب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باایمان و باتقوا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پروردگار حاضر شود </w:t>
      </w:r>
      <w:r>
        <w:rPr>
          <w:rFonts w:eastAsia="IRNazanin" w:cs="IRNazanin"/>
          <w:color w:val="111111"/>
          <w:sz w:val="28"/>
          <w:szCs w:val="28"/>
          <w:rtl w:val="true"/>
          <w:lang w:bidi="fa-IR"/>
        </w:rPr>
        <w:t>» .</w:t>
      </w:r>
      <w:bookmarkStart w:id="378" w:name="pg11619_107571"/>
    </w:p>
    <w:p>
      <w:pPr>
        <w:pStyle w:val="BookText"/>
        <w:rPr/>
      </w:pPr>
      <w:bookmarkEnd w:id="378"/>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p>
    <w:p>
      <w:pPr>
        <w:pStyle w:val="BookText"/>
        <w:rPr/>
      </w:pPr>
      <w:r>
        <w:rPr>
          <w:rFonts w:ascii="IRNazanin" w:hAnsi="IRNazanin" w:eastAsia="IRNazanin"/>
          <w:color w:val="111111"/>
          <w:sz w:val="28"/>
          <w:sz w:val="28"/>
          <w:szCs w:val="28"/>
          <w:rtl w:val="true"/>
          <w:lang w:bidi="fa-IR"/>
        </w:rPr>
        <w:t>و همچنین همسرش در حالی‌که هیزم به دوش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p>
    <w:p>
      <w:pPr>
        <w:pStyle w:val="BookText"/>
        <w:rPr/>
      </w:pPr>
      <w:r>
        <w:rPr>
          <w:rFonts w:ascii="IRNazanin" w:hAnsi="IRNazanin" w:eastAsia="IRNazanin"/>
          <w:color w:val="111111"/>
          <w:sz w:val="28"/>
          <w:sz w:val="28"/>
          <w:szCs w:val="28"/>
          <w:rtl w:val="true"/>
          <w:lang w:bidi="fa-IR"/>
        </w:rPr>
        <w:t xml:space="preserve">و در گردنش طنابی از لیف خرما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همسر ابولهب که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عداوت‌ها و کارشکنی‌های شوهرش بر ضد اسلام شرکت داشت، حرفی نیست، اما در این‌که قرآن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زنی‌که هیزم بردوش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 به خاطر آن است که بوته‌های خار را بر دوش می‌کشید و بر سر راه پیغمبر اسلام صلی‌الله‌علیه‌و‌آله می‌ریخت تا پاهای مبارکش آزرده شود </w:t>
      </w:r>
      <w:r>
        <w:rPr>
          <w:rFonts w:eastAsia="IRNazanin" w:cs="IRNazanin"/>
          <w:color w:val="111111"/>
          <w:sz w:val="28"/>
          <w:szCs w:val="28"/>
          <w:rtl w:val="true"/>
          <w:lang w:bidi="fa-IR"/>
        </w:rPr>
        <w:t>.</w:t>
      </w:r>
    </w:p>
    <w:p>
      <w:pPr>
        <w:pStyle w:val="Heading3"/>
        <w:numPr>
          <w:ilvl w:val="2"/>
          <w:numId w:val="1"/>
        </w:numPr>
        <w:rPr/>
      </w:pPr>
      <w:bookmarkStart w:id="379" w:name="__RefHeading___Toc5609006_73709187"/>
      <w:bookmarkStart w:id="380" w:name="_Toc136"/>
      <w:bookmarkEnd w:id="379"/>
      <w:r>
        <w:rPr>
          <w:rtl w:val="true"/>
        </w:rPr>
        <w:t>بازهم‌نشانه‌دیگری‌ازاعجازقرآن</w:t>
      </w:r>
      <w:bookmarkEnd w:id="38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این‌آیات درمکه نازل‌شد و قرآن‌با قاطعیت خبر داد که ابولهب و همسرش در آتش دوزخ خواهند بود ، یعنی هرگز ایمان</w:t>
      </w:r>
    </w:p>
    <w:p>
      <w:pPr>
        <w:pStyle w:val="BookText"/>
        <w:rPr/>
      </w:pPr>
      <w:r>
        <w:rPr>
          <w:rFonts w:ascii="Amiri" w:hAnsi="Amiri" w:eastAsia="Amiri" w:cs="Amiri"/>
          <w:color w:val="111111"/>
          <w:sz w:val="28"/>
          <w:sz w:val="28"/>
          <w:szCs w:val="28"/>
          <w:rtl w:val="true"/>
          <w:lang w:bidi="ar-SA"/>
        </w:rPr>
        <w:t>سوره تَبَّت</w:t>
      </w:r>
    </w:p>
    <w:p>
      <w:pPr>
        <w:pStyle w:val="BookText"/>
        <w:rPr/>
      </w:pPr>
      <w:r>
        <w:rPr>
          <w:rFonts w:ascii="IRNazanin" w:hAnsi="IRNazanin" w:eastAsia="IRNazanin"/>
          <w:color w:val="111111"/>
          <w:sz w:val="28"/>
          <w:sz w:val="28"/>
          <w:szCs w:val="28"/>
          <w:rtl w:val="true"/>
          <w:lang w:bidi="fa-IR"/>
        </w:rPr>
        <w:t xml:space="preserve">نمی‌آورند و سرانجام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مشرکان مکه واقعا ایمان آوردند و بعضی ظاهرا ، اما از کسانی که نه در واقع و نه در ظاهر ایمان نیاوردند ، این دو نفر بودند و این یکی از اخبار غیبی قرآن مجید است و قرآن از این‌گونه اخبار در آیات دیگر نیز دارد که فصلی را در اعجاز قرآن تحت عنوان خبرهای غیبی قرآن به خود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سوره تَبَّت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bookmarkStart w:id="381" w:name="pg11619_107573"/>
    </w:p>
    <w:p>
      <w:pPr>
        <w:pStyle w:val="Heading2"/>
        <w:numPr>
          <w:ilvl w:val="1"/>
          <w:numId w:val="1"/>
        </w:numPr>
        <w:rPr/>
      </w:pPr>
      <w:bookmarkStart w:id="382" w:name="__RefHeading___Toc5609008_73709187"/>
      <w:bookmarkStart w:id="383" w:name="_Toc137"/>
      <w:bookmarkEnd w:id="381"/>
      <w:bookmarkEnd w:id="382"/>
      <w:r>
        <w:rPr>
          <w:rtl w:val="true"/>
        </w:rPr>
        <w:t>سوره اِخلاص</w:t>
      </w:r>
      <w:bookmarkEnd w:id="38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اَحَدٌ</w:t>
      </w:r>
    </w:p>
    <w:p>
      <w:pPr>
        <w:pStyle w:val="BookText"/>
        <w:rPr/>
      </w:pPr>
      <w:r>
        <w:rPr>
          <w:rFonts w:ascii="IRNazanin" w:hAnsi="IRNazanin" w:eastAsia="IRNazanin"/>
          <w:color w:val="111111"/>
          <w:sz w:val="28"/>
          <w:sz w:val="28"/>
          <w:szCs w:val="28"/>
          <w:rtl w:val="true"/>
          <w:lang w:bidi="fa-IR"/>
        </w:rPr>
        <w:t xml:space="preserve">بگو خداوندیکتا و یگانه‌است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است که این حقیقت را اظهار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 علی می‌خوانیم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 از او خواستم چیزی به من یاد دهدکه به کمک آن بر دشمنان پیروز شوم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هُوَ ، یا مَنْ لا هُوَ اِلاّ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هنگامی‌که صبح شد، جریان را خدمت رسول اللّه صلی‌الله‌علیه‌و‌آله عرض کردم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الاِْسْمَ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به تو تعلیم شده سپس این جمله ورد زبان من در جنگ بدر بود </w:t>
      </w:r>
      <w:r>
        <w:rPr>
          <w:rFonts w:eastAsia="IRNazanin" w:cs="IRNazanin"/>
          <w:color w:val="111111"/>
          <w:sz w:val="28"/>
          <w:szCs w:val="28"/>
          <w:rtl w:val="true"/>
          <w:lang w:bidi="fa-IR"/>
        </w:rPr>
        <w:t xml:space="preserve">... ».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سوره اِخلاص</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برای خداوند است و مفهوم سخن امام این است که در همین یک کلمه به تمام صفات جمال و جلال او اشاره شده و به همین جهت اسم اعظم الهی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جز بر خدا اطلاق نمی‌شود ، درحالی‌که نام‌های دیگر خداوند معمولاً اشاره به یکی از صفات جمال و جلال اوست مانند عالم و خالق و رازق و غالبا به غیر او نیز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رحیم و کریم و عالم و قادر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نام مقدس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تکرار شده و هیچ اسمی از اسماء مقدس او این اندازه در قرآن نیامده است ، نامی است که قلب را روشن می‌کند ، به انسان نیرو و آرامش می‌بخشد و او را در جهانی از نور و صفا مستغرق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معنی تفسیر کرده‌اند و ذاتی است که از هر نظر بی‌نظیر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احد و واحد است و یگانه و یکتاست نه به معنی واحد عددی ، یا نوعی و جنسی ، بلکه به معنی وحدت ذاتی و به عبارت روشن‌تر وحدانیت او به معنی عدم وجود مثل و مانند و شبیه و نظیر برای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نیز روشن است ؛ او ذاتی است بی‌نهایت از هرجهت و مسلم است که دو ذات بی‌نهایت از هر جهت ، غیر قابل تصور است ، چون اگر دو ذات شد ، هر دو محدود می‌شود ، این کمالات آن را ندارد و آن کمالات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p>
    <w:p>
      <w:pPr>
        <w:pStyle w:val="BookText"/>
        <w:rPr/>
      </w:pPr>
      <w:r>
        <w:rPr>
          <w:rFonts w:ascii="IRNazanin" w:hAnsi="IRNazanin" w:eastAsia="IRNazanin"/>
          <w:color w:val="111111"/>
          <w:sz w:val="28"/>
          <w:sz w:val="28"/>
          <w:szCs w:val="28"/>
          <w:rtl w:val="true"/>
          <w:lang w:bidi="fa-IR"/>
        </w:rPr>
        <w:t xml:space="preserve">خداوندی است که همه نیازمندان قصد او می‌کنند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به‌معنی شخص بزرگی است که همه نیازمندان به سوی او می‌روند و از هرنظر پر و کامل است و ظاهرابقیه معانی و تفاسیر دیگری‌که برای آن ذکر شده، به همین ریشه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معنی را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منتهای سیادت و آقایی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ذاتی است دائم، ازلی و جاودانی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وجودی است که همتاندارد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سوره اِخلاص</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کسی‌است که نمی‌خورد و نمی‌آشامد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نمی‌خوابد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از امام علی بن الحسین نقل شده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کسی است که شریک ندارد و حفظ چیزی برای او مشکل نیست و چیزی از او مخفی نمی‌ماند </w:t>
      </w:r>
      <w:r>
        <w:rPr>
          <w:rFonts w:eastAsia="IRNazanin" w:cs="IRNazanin"/>
          <w:color w:val="111111"/>
          <w:sz w:val="28"/>
          <w:szCs w:val="28"/>
          <w:rtl w:val="true"/>
          <w:lang w:bidi="fa-IR"/>
        </w:rPr>
        <w:t xml:space="preserve">» . </w:t>
      </w:r>
      <w:r>
        <w:rPr>
          <w:rStyle w:val="FootnoteAnchor"/>
          <w:rtl w:val="true"/>
        </w:rPr>
        <w:footnoteReference w:id="99"/>
      </w:r>
      <w:r>
        <w:rPr>
          <w:rFonts w:ascii="IRNazanin" w:hAnsi="IRNazanin" w:eastAsia="IRNazanin"/>
          <w:color w:val="111111"/>
          <w:sz w:val="28"/>
          <w:sz w:val="28"/>
          <w:szCs w:val="28"/>
          <w:rtl w:val="true"/>
          <w:lang w:bidi="fa-IR"/>
        </w:rPr>
        <w:t>در حدیثی آمده است که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به‌محضر امام‌حسین نوشتند و ازمعنی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سؤال‌کردند، امام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 اما بعد درقرآن مجادله‌وگفتگو بدون آگاهی نکنید چراکه من از جدّم رسول‌اللّه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علم سخن بگوید ، باید در محلی از آتش که برای او تعیین شده ، جای گیرد، خداوند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وَ لَمْ یَکُنْ لَهُ کُفُوا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نزاده و زاده هم نشده و است و اَحدی هم مانند او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است که از چیزی بوجود نیامده و در چیزی وجود ندارد و بر چیزی قرار نگرفته ، آفریننده اشیاء و خالق آنها است ، همه‌چیز را به قدرتش بوجود آورده ، آنچه را برای فنا آفریده، به‌اراده‌اش ازهم متلاشی می‌شود و آنچه را برای‌بقا خلق کرده، به‌علمش باقی می‌ماند، این‌است‌خداوندصمد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p>
    <w:p>
      <w:pPr>
        <w:pStyle w:val="BookText"/>
        <w:rPr/>
      </w:pPr>
      <w:r>
        <w:rPr>
          <w:rFonts w:ascii="IRNazanin" w:hAnsi="IRNazanin" w:eastAsia="IRNazanin"/>
          <w:color w:val="111111"/>
          <w:sz w:val="28"/>
          <w:sz w:val="28"/>
          <w:szCs w:val="28"/>
          <w:rtl w:val="true"/>
          <w:lang w:bidi="fa-IR"/>
        </w:rPr>
        <w:t xml:space="preserve">نزاده و زاده نشده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روایات استفاده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وسیع‌تری دارد و هرگونه خروج اشیاء مادی و لطیف را از او و یا خروج آن ذات مقدس از اشیاء مادی و لطیف دیگر را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همان نامه‌ای که امام حسین در پاسخ اهل بصره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 ، این آیه چنین تفسیر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از او خارج نشد ، نه اشیاء مادی مانند فرزند و سایر اشیایی که از مخلوقین خارج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از پستان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p>
    <w:p>
      <w:pPr>
        <w:pStyle w:val="BookText"/>
        <w:rPr/>
      </w:pPr>
      <w:r>
        <w:rPr>
          <w:rFonts w:ascii="Amiri" w:hAnsi="Amiri" w:eastAsia="Amiri" w:cs="Amiri"/>
          <w:color w:val="111111"/>
          <w:sz w:val="28"/>
          <w:sz w:val="28"/>
          <w:szCs w:val="28"/>
          <w:rtl w:val="true"/>
          <w:lang w:bidi="ar-SA"/>
        </w:rPr>
        <w:t>سوره اِخلاص</w:t>
      </w:r>
    </w:p>
    <w:p>
      <w:pPr>
        <w:pStyle w:val="BookText"/>
        <w:rPr/>
      </w:pPr>
      <w:r>
        <w:rPr>
          <w:rFonts w:ascii="IRNazanin" w:hAnsi="IRNazanin" w:eastAsia="IRNazanin"/>
          <w:color w:val="111111"/>
          <w:sz w:val="28"/>
          <w:sz w:val="28"/>
          <w:szCs w:val="28"/>
          <w:rtl w:val="true"/>
          <w:lang w:bidi="fa-IR"/>
        </w:rPr>
        <w:t xml:space="preserve">چیز لطیف مانند نفس و نه عوارض گوناگون مانند خواب و خیال و اندوه و حزن و خوشحالی و خنده و گریه و خوف و رجاء و شوق و ملامت و گرسنگی و سیری ، خداوند برتر از این است که چیزی از او خارج شود و نیز خداوند برتر از آن است که او متولد از شی‌ء مادی و لطیف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خارج شدن موجود زنده‌ای از موجود دیگر و گیاه از زمین و آب از چشمه و میوه از درختان و خارج شدن اشیاء لطیف ازمنابعش، مانند دیدن‌از چشم و شنیدن از گوش و استشمام از بینی و چشیدن از دهان و سخن از زبان و معرفت و تشخیص از دل و جرقه آتش از سنگ </w:t>
      </w:r>
      <w:r>
        <w:rPr>
          <w:rFonts w:eastAsia="IRNazanin" w:cs="IRNazanin"/>
          <w:color w:val="111111"/>
          <w:sz w:val="28"/>
          <w:szCs w:val="28"/>
          <w:rtl w:val="true"/>
          <w:lang w:bidi="fa-IR"/>
        </w:rPr>
        <w:t xml:space="preserve">» . </w:t>
      </w:r>
      <w:r>
        <w:rPr>
          <w:rStyle w:val="FootnoteAnchor"/>
          <w:rtl w:val="true"/>
        </w:rPr>
        <w:footnoteReference w:id="1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اَحَدٌ</w:t>
      </w:r>
    </w:p>
    <w:p>
      <w:pPr>
        <w:pStyle w:val="BookText"/>
        <w:rPr/>
      </w:pPr>
      <w:r>
        <w:rPr>
          <w:rFonts w:ascii="IRNazanin" w:hAnsi="IRNazanin" w:eastAsia="IRNazanin"/>
          <w:color w:val="111111"/>
          <w:sz w:val="28"/>
          <w:sz w:val="28"/>
          <w:szCs w:val="28"/>
          <w:rtl w:val="true"/>
          <w:lang w:bidi="fa-IR"/>
        </w:rPr>
        <w:t xml:space="preserve">و برای او هرگز شبیه و مانبوده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همطراز در مقام و منزلت و قدر است و سپس به هرگونه شبیه و مانند اطلاق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آیه تمام</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عوارض مخلوقین و صفات موجودات و هرگونه نقص و محدودیت از ذات پاک او منتفی است ، این همان توحید ذاتی و صفاتی است ، در مقابل توحید عددی و نوعی که در آغاز تفسیر این سوره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شبیهی در ذات دارد ، نه مانندی در صفات و نه مثلی در افعال و از هر نظر بی‌نظیر و بی‌مانند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در یکی از خطبه‌های نهج‌البلاغه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را نزاده است که خود نیز مولود باشد و از کسی زاده نشد تا محدود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مانندی ندارد تا با او همتا گردد و شبیهی برای او تصور نمی‌شود تا با او مساوی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تفسیر جالبی است که عالی‌ترین دقایق توحید را بازگو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عَلَیْکَ یا اَمیرَ الْمُؤْمِنینَ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اِخلاص</w:t>
      </w:r>
      <w:bookmarkStart w:id="384" w:name="pg11619_107580"/>
    </w:p>
    <w:p>
      <w:pPr>
        <w:pStyle w:val="BookText"/>
        <w:rPr/>
      </w:pPr>
      <w:bookmarkEnd w:id="384"/>
      <w:r>
        <w:rPr>
          <w:rFonts w:ascii="Amiri" w:hAnsi="Amiri" w:eastAsia="Amiri" w:cs="Amiri"/>
          <w:color w:val="111111"/>
          <w:sz w:val="28"/>
          <w:sz w:val="28"/>
          <w:szCs w:val="28"/>
          <w:rtl w:val="true"/>
          <w:lang w:bidi="ar-SA"/>
        </w:rPr>
        <w:t>سوره اِخلاص</w:t>
      </w:r>
    </w:p>
    <w:p>
      <w:pPr>
        <w:pStyle w:val="Heading2"/>
        <w:numPr>
          <w:ilvl w:val="1"/>
          <w:numId w:val="1"/>
        </w:numPr>
        <w:rPr/>
      </w:pPr>
      <w:bookmarkStart w:id="385" w:name="__RefHeading___Toc5609010_73709187"/>
      <w:bookmarkStart w:id="386" w:name="_Toc138"/>
      <w:bookmarkEnd w:id="385"/>
      <w:r>
        <w:rPr>
          <w:rtl w:val="true"/>
        </w:rPr>
        <w:t>سوره فَلَق</w:t>
      </w:r>
      <w:bookmarkEnd w:id="386"/>
    </w:p>
    <w:p>
      <w:pPr>
        <w:pStyle w:val="Heading3"/>
        <w:numPr>
          <w:ilvl w:val="2"/>
          <w:numId w:val="1"/>
        </w:numPr>
        <w:rPr/>
      </w:pPr>
      <w:bookmarkStart w:id="387" w:name="__RefHeading___Toc5609012_73709187"/>
      <w:bookmarkStart w:id="388" w:name="_Toc139"/>
      <w:bookmarkEnd w:id="387"/>
      <w:r>
        <w:rPr>
          <w:rtl w:val="true"/>
        </w:rPr>
        <w:t>پناه می‌برم به پروردگار سپیده‌دم</w:t>
      </w:r>
      <w:bookmarkEnd w:id="38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بِرَبِّ الْفَلَقِ</w:t>
      </w:r>
    </w:p>
    <w:p>
      <w:pPr>
        <w:pStyle w:val="BookText"/>
        <w:rPr/>
      </w:pPr>
      <w:r>
        <w:rPr>
          <w:rFonts w:ascii="IRNazanin" w:hAnsi="IRNazanin" w:eastAsia="IRNazanin"/>
          <w:color w:val="111111"/>
          <w:sz w:val="28"/>
          <w:sz w:val="28"/>
          <w:szCs w:val="28"/>
          <w:rtl w:val="true"/>
          <w:lang w:bidi="fa-IR"/>
        </w:rPr>
        <w:t xml:space="preserve">بگو پناه می‌برم به پروردگار سپیده صبح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به‌معنی شکافتن چیزی و جداکردن بعضی‌از بعضی دیگراست و از آنجا که به‌هنگام دمیدن سپیده‌صبح پرده سیاه شب می‌شکافد ، این واژه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 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مناسبت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به معنی همه موالید و تمام موجودات زنده اعم از انسان و حیوان و گیاه می‌دانند ، چراکه تولد این موجودات که باشکافتن دانه و تخم ومانند آن صورت می‌گیرد، از عجیب‌ترین مراحل وجود آنها است و در حقیقت هنگام</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تولد جهش عظیمی در آن موجود رخ می‌دهد و از جهانی به جهان دیگری گام‌می‌نهد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فالِقُ الْحَبِّ وَ النَّوی یُخْرِجُ الْحَیَّ مِنَ الْمَیِّتِ وَ مُخْرِجُ الْمَیِّتِ مِنَ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شکافنده دانه و هسته است، زنده‌را ازمرده خارج می‌سازد و مرده‌را از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این گسترده‌تر گرفته‌اندو آن را به هرگونه آفرینش و خلقت اطلاق کرده‌اند ، چراکه با آفرینش هر موجود پرده عدم شکافته می‌شود و نور وجود آشکار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معانی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صبح تولد موجودات زنده آفرینش 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پدیده‌ای است عجیب که دلیل بر عظمت پروردگار و خالق و مدبر آن است و توصیف خداوند به این وصف دارای مفهوم و محتوای عمیقی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p>
    <w:p>
      <w:pPr>
        <w:pStyle w:val="BookText"/>
        <w:rPr/>
      </w:pPr>
      <w:r>
        <w:rPr>
          <w:rFonts w:ascii="IRNazanin" w:hAnsi="IRNazanin" w:eastAsia="IRNazanin"/>
          <w:color w:val="111111"/>
          <w:sz w:val="28"/>
          <w:sz w:val="28"/>
          <w:szCs w:val="28"/>
          <w:rtl w:val="true"/>
          <w:lang w:bidi="fa-IR"/>
        </w:rPr>
        <w:t xml:space="preserve">از شرّ تمام‌آن‌چه آفریده‌است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آیه ، این نیست که آفرینش الهی در ذات خود شرّی</w:t>
      </w:r>
    </w:p>
    <w:p>
      <w:pPr>
        <w:pStyle w:val="BookText"/>
        <w:rPr/>
      </w:pPr>
      <w:r>
        <w:rPr>
          <w:rFonts w:ascii="Amiri" w:hAnsi="Amiri" w:eastAsia="Amiri" w:cs="Amiri"/>
          <w:color w:val="111111"/>
          <w:sz w:val="28"/>
          <w:sz w:val="28"/>
          <w:szCs w:val="28"/>
          <w:rtl w:val="true"/>
          <w:lang w:bidi="ar-SA"/>
        </w:rPr>
        <w:t>سوره فَلَق</w:t>
      </w:r>
    </w:p>
    <w:p>
      <w:pPr>
        <w:pStyle w:val="BookText"/>
        <w:rPr/>
      </w:pPr>
      <w:r>
        <w:rPr>
          <w:rFonts w:ascii="IRNazanin" w:hAnsi="IRNazanin" w:eastAsia="IRNazanin"/>
          <w:color w:val="111111"/>
          <w:sz w:val="28"/>
          <w:sz w:val="28"/>
          <w:szCs w:val="28"/>
          <w:rtl w:val="true"/>
          <w:lang w:bidi="fa-IR"/>
        </w:rPr>
        <w:t xml:space="preserve">دارد ، چراکه آفرینش همان ایجاد است و ایجاد و وجود ، خیر محض است ، 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اَحْسَنَ کُلَّ شَیْ‌ءٍ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هرچه را آفرید ، نیکو آفرید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شر ، هنگامی پیدامی‌شود که مخلوقات‌از قوانین آفرینش منحرف شوند و از مسیر تعیین شده جدا گردند، مثلاً نیش و دندان برنده حیوانات یک حربه دفاعی برای آنها است که در برابر دشمنانشان به کار می‌برند همانند سلاحی که ما در مقابل دشمن از آن استفاده می‌کنیم ، اگر این سلاح به‌جا به‌کار رود ، خیر است ولی اگر نابه‌جا و در برابر دوست مصرف گردد ،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ازطرفی بسیاری‌از امور است که ما در ظاهر آنهارا شر حساب می‌کنیم ولی در باطن خیر است مانند حوادث و بلاهای بیدارگر و هشداردهنده که انسان را از خواب غفلت بیدار ساخته و متوجه خدا می‌کند که این‌ها مسلما شر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اِذا وَقَبَ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 هر موجود مزاحمی هنگامی که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شدت ظلمت شب است که در همان نیمه شب حاصل‌می‌شود و لذا قرآن‌مجید به هنگام اشاره به پایان وقت نماز مغرب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 غَسَقِ اللَّیْلِ </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تاریکی شب برای حمله کردن استفاده می‌کند ، زیرا نه فقط حیوانات درنده و گزنده شب هنگام از لانه‌ها بیرون می‌آیند و زیان می‌رسانند ، بلکه افراد شرور و ناپاک و پلید نیز غالبا از تاریکی شب برای مقاصد سوء خود استفاده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حفره و گودال است ، سپس فعل آن به معنی ورود در گودال به کار رفته ، گویی موجودات شرور و زیان‌آور از تاریکی شب استفاده کرده و با ایجاد حفره‌های زیانبار برای تحقق بخشیدن به مقاصد پلید خود اقدام می‌کنند ، یا اینکه این تعبیر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فَلَق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w:t>
      </w:r>
    </w:p>
    <w:p>
      <w:pPr>
        <w:pStyle w:val="BookText"/>
        <w:rPr/>
      </w:pPr>
      <w:r>
        <w:rPr>
          <w:rFonts w:ascii="IRNazanin" w:hAnsi="IRNazanin" w:eastAsia="IRNazanin"/>
          <w:color w:val="111111"/>
          <w:sz w:val="28"/>
          <w:sz w:val="28"/>
          <w:szCs w:val="28"/>
          <w:rtl w:val="true"/>
          <w:lang w:bidi="fa-IR"/>
        </w:rPr>
        <w:t xml:space="preserve">و از شرّ آن‌ها که در گره‌ها می‌دمند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می‌کنند</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به‌معنی ریختن مقدار کمی‌از آب دهان است و از آنجا که این کار با دمیدن انجام می‌گیرد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بسیاری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جمع مؤنث است و مفرد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اورادی را می‌خواندند و در گره‌هایی می‌دمیدند و به این وسیله سحر می‌کردند ولی جمعی از مفسران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وسوسه‌گر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پی‌درپی در گوش مردان ، مخصوصا همسران خود ، مطالبی را فرومی‌خوانند تا عزم آهنین آنها را در انجام کارهای مثبت سست کنند و وسوسه‌های این‌گونه زنان در طول تاریخ چه حوادث مرگباری که به بارنیاورده و چه آتشها که برنیفروخته و چه عزمهای استواری را که سست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شریره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جماعت‌های وسوسه‌گر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تبلیغات مستمر خود گره‌های تصمیم‌ها را سست می‌سازند ، تفسیر نموده‌اند </w:t>
      </w:r>
      <w:r>
        <w:rPr>
          <w:rFonts w:eastAsia="IRNazanin" w:cs="IRNazanin"/>
          <w:color w:val="111111"/>
          <w:sz w:val="28"/>
          <w:szCs w:val="28"/>
          <w:rtl w:val="true"/>
          <w:lang w:bidi="fa-IR"/>
        </w:rPr>
        <w:t>.</w:t>
      </w:r>
      <w:bookmarkStart w:id="389" w:name="pg11619_107585"/>
    </w:p>
    <w:p>
      <w:pPr>
        <w:pStyle w:val="BookText"/>
        <w:rPr/>
      </w:pPr>
      <w:bookmarkEnd w:id="389"/>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بعید نیست که آیه مفهوم عام و جامعی داشته باشد که همه این‌ها را شامل شود حتی سخنان سخن‌چین‌ها و نمّامان که کانون‌های محبت را سست و ویران می‌سازند </w:t>
      </w:r>
      <w:r>
        <w:rPr>
          <w:rFonts w:eastAsia="IRNazanin" w:cs="IRNazanin"/>
          <w:color w:val="111111"/>
          <w:sz w:val="28"/>
          <w:szCs w:val="28"/>
          <w:rtl w:val="true"/>
          <w:lang w:bidi="fa-IR"/>
        </w:rPr>
        <w:t>.</w:t>
      </w:r>
    </w:p>
    <w:p>
      <w:pPr>
        <w:pStyle w:val="Heading3"/>
        <w:numPr>
          <w:ilvl w:val="2"/>
          <w:numId w:val="1"/>
        </w:numPr>
        <w:rPr/>
      </w:pPr>
      <w:bookmarkStart w:id="390" w:name="__RefHeading___Toc5609014_73709187"/>
      <w:bookmarkStart w:id="391" w:name="_Toc140"/>
      <w:bookmarkEnd w:id="390"/>
      <w:r>
        <w:rPr>
          <w:rtl w:val="true"/>
        </w:rPr>
        <w:t>سِحر از دیدگاه اسلام</w:t>
      </w:r>
      <w:bookmarkEnd w:id="39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تفسیر نمونه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مفصلی درباره حقیقت سحر در زمان‌های گذشته و امروز و حکم سحر از نظر اسلام و چگونگی تأثیر آن بحث‌های مشروحی به شرح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فقهای اسلام همه می‌گویند یادگرفتن و انجام اعمال سحر و جادوگری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احادیثی از پیشوایان‌بزرگ اسلام‌رسیده است که در کتاب‌های معتبر ما نقل گردیده ،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تَعَلَّمَ شَیْئا مِنَ السِّحرِ</w:t>
      </w:r>
    </w:p>
    <w:p>
      <w:pPr>
        <w:pStyle w:val="BookText"/>
        <w:rPr/>
      </w:pPr>
      <w:r>
        <w:rPr>
          <w:rFonts w:ascii="Amiri" w:hAnsi="Amiri" w:eastAsia="Amiri" w:cs="Amiri"/>
          <w:color w:val="111111"/>
          <w:sz w:val="28"/>
          <w:sz w:val="28"/>
          <w:szCs w:val="28"/>
          <w:rtl w:val="true"/>
          <w:lang w:bidi="ar-SA"/>
        </w:rPr>
        <w:t>سوره فَلَق</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قَلیلاً اَوْ کَثیرا فَقَدْ کَفَرَ وَ کانَ آخِرُ عَهْدِهِ بِرَبِّهِ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کسی‌که سحر بیاموزد ، کم یا زیاد ، کافر شده است و رابطه او با خداوند به کلی قطع می‌شود</w:t>
      </w:r>
      <w:r>
        <w:rPr>
          <w:rFonts w:eastAsia="Amiri" w:cs="Amiri" w:ascii="Amiri" w:hAnsi="Amiri"/>
          <w:color w:val="111111"/>
          <w:sz w:val="28"/>
          <w:szCs w:val="28"/>
          <w:rtl w:val="true"/>
          <w:lang w:bidi="ar-SA"/>
        </w:rPr>
        <w:t xml:space="preserve">... ». </w:t>
      </w:r>
      <w:r>
        <w:rPr>
          <w:rStyle w:val="FootnoteAnchor"/>
          <w:rtl w:val="true"/>
        </w:rPr>
        <w:footnoteReference w:id="102"/>
      </w:r>
      <w:r>
        <w:rPr>
          <w:rFonts w:ascii="IRNazanin" w:hAnsi="IRNazanin" w:eastAsia="IRNazanin"/>
          <w:color w:val="111111"/>
          <w:sz w:val="28"/>
          <w:sz w:val="28"/>
          <w:szCs w:val="28"/>
          <w:rtl w:val="true"/>
          <w:lang w:bidi="fa-IR"/>
        </w:rPr>
        <w:t xml:space="preserve">اما اگر یاد گرفتن آن به منظور ابطال سحر ساحران باشد ، اشکالی ندارد ، بلکه گاهی به عنوان واجب کفایی باید عده‌ای سحر بیاموزند تا اگر مدعی دروغگویی خواست از این طریق مردم را اغفال یا گمراه کند ، سحر و جادوی او را ابطال نمایند و دروغ مدعی را فاش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سخن‌که اگر سحر برای ابطال سحر و حل و گشودن آن باشد، بی‌مانع است ، حدیثی است که از امام صادق نقل شده ، در این حدیث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ساحران و جادوگران که در برابر انجام عمل سحر مزد می‌گرفت ، خدمت امام صادق رسید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 من سحر بوده است و در برابر آن مزد می‌گرفتم، خرج زندگی من نیز از همین راه تأمین می‌شدو با همان درآمد، حج خانه خدا را</w:t>
      </w:r>
      <w:bookmarkStart w:id="392" w:name="pg11619_107587"/>
    </w:p>
    <w:p>
      <w:pPr>
        <w:pStyle w:val="BookText"/>
        <w:rPr/>
      </w:pPr>
      <w:bookmarkEnd w:id="392"/>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انجام داده‌ام ولی اکنون آن را ترک و توبه کرده‌ام ، آیا برای من راه نجاتی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 سحر را بگشا، ولی گره جادوگری مزن</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از این حدیث استفاده می‌شود که برای گشودن گره سحر، آموختن و عمل آن بی‌اشکال است </w:t>
      </w:r>
      <w:r>
        <w:rPr>
          <w:rFonts w:eastAsia="IRNazanin" w:cs="IRNazanin"/>
          <w:color w:val="111111"/>
          <w:sz w:val="28"/>
          <w:szCs w:val="28"/>
          <w:rtl w:val="true"/>
          <w:lang w:bidi="fa-IR"/>
        </w:rPr>
        <w:t>.</w:t>
      </w:r>
    </w:p>
    <w:p>
      <w:pPr>
        <w:pStyle w:val="Heading3"/>
        <w:numPr>
          <w:ilvl w:val="2"/>
          <w:numId w:val="1"/>
        </w:numPr>
        <w:rPr/>
      </w:pPr>
      <w:bookmarkStart w:id="393" w:name="__RefHeading___Toc5609016_73709187"/>
      <w:bookmarkStart w:id="394" w:name="_Toc141"/>
      <w:bookmarkEnd w:id="393"/>
      <w:r>
        <w:rPr>
          <w:rtl w:val="true"/>
        </w:rPr>
        <w:t>سِحْر در عصر ما</w:t>
      </w:r>
      <w:bookmarkEnd w:id="39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یک سلسله علوم وجود دارد که در گذشته ساحران با استفاده از آنها برنامه‌های خود را عملی می‌ساختند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خواص ناشناخته فیزیکی و شیمیایی اجسام ، چنان‌که قبلاً نیز اشاره کردیم ، همان‌طور که در داستان ساحران زمان موسی آمده که آنها با استفاده از خواص فیزیکی و شیمیایی مانند جیوه و ترکیبات آن</w:t>
      </w:r>
    </w:p>
    <w:p>
      <w:pPr>
        <w:pStyle w:val="BookText"/>
        <w:rPr/>
      </w:pPr>
      <w:r>
        <w:rPr>
          <w:rFonts w:ascii="Amiri" w:hAnsi="Amiri" w:eastAsia="Amiri" w:cs="Amiri"/>
          <w:color w:val="111111"/>
          <w:sz w:val="28"/>
          <w:sz w:val="28"/>
          <w:szCs w:val="28"/>
          <w:rtl w:val="true"/>
          <w:lang w:bidi="ar-SA"/>
        </w:rPr>
        <w:t>سوره فَلَق</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توانستند چیزهایی به شکل مار بسازند و به حرکت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خواص فیزیکی و شیمیایی اجسام هرگز ممنوع نیست ، بلکه باید هرچه بیشتر از آنها آگاه شد و در زندگی از آن استفاده کرد ، ولی اگر از خواصّ مرموز آنها برای اغفال و فریب مردم ناآگاه استفاده شود و به راههای غلطی سوق داده شوند، یکی از مصادیق سحر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خواب مغناطیسی ، هیپنوتیزم و مانیه‌تیزم و تله پاتی،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افکار از فاصله 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علوم نیز از علوم مثبتی است که می‌تواند در بسیاری از شؤون زندگی‌مورد بهره‌برداری صحیح قرارگیرد، ولی ساحران از آن سوء استفاده می‌کردند و برای اغفال و فریب مردم آنها را به کار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کسی از آنها چنین استفاده‌ای را در برابر مردم بی‌خبر کند ، سحر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سحر معنی وسیعی دارد که همه آن‌چه در اینجا گفتیم و در سابق اشاره شد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به ثبوت رسیده است که نیروی اراده انسان ، قدرت فراوانی دارد و</w:t>
      </w:r>
      <w:bookmarkStart w:id="395" w:name="pg11619_107589"/>
    </w:p>
    <w:p>
      <w:pPr>
        <w:pStyle w:val="BookText"/>
        <w:rPr/>
      </w:pPr>
      <w:bookmarkEnd w:id="395"/>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هنگامی‌که در پرتو ریاضت‌های نفسانی قوی‌تر شود ، کارش به جایی می‌رسد که در موجودات محیط خود تأثیر می‌گذارد ، همان‌گونه که مرتاضان بر اثر ریاضت اقدام به‌کارهای خارق‌العاده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قابل توجه است که ریاضت‌ها گاهی مشروع است و گاهی نامشروع، ریاضت‌های مشروع ، در نفوس پاک نیروی سازنده ایجاد می‌کند و ریاضت‌های نامشروع ، نیروی شیطانی و هر دو ممکن است منشأ خارق عادات گردد که در اولی مثبت و سازنده و در دومی مخرب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اِذا حَسَدَ</w:t>
      </w:r>
    </w:p>
    <w:p>
      <w:pPr>
        <w:pStyle w:val="BookText"/>
        <w:rPr/>
      </w:pPr>
      <w:r>
        <w:rPr>
          <w:rFonts w:ascii="IRNazanin" w:hAnsi="IRNazanin" w:eastAsia="IRNazanin"/>
          <w:color w:val="111111"/>
          <w:sz w:val="28"/>
          <w:sz w:val="28"/>
          <w:szCs w:val="28"/>
          <w:rtl w:val="true"/>
          <w:lang w:bidi="fa-IR"/>
        </w:rPr>
        <w:t xml:space="preserve">و از شر هر حسودی هنگامی‌که حسد می‌ورزد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نشان می‌دهد که حسد از بدترین و زشت‌ترین صفات رذیله است ، چراکه قرآن آن را در ردیف کارهای حیوانات درنده و مارهای گزنده و شیاطین وسوسه‌گر قرار داده است </w:t>
      </w:r>
      <w:r>
        <w:rPr>
          <w:rFonts w:eastAsia="IRNazanin" w:cs="IRNazanin"/>
          <w:color w:val="111111"/>
          <w:sz w:val="28"/>
          <w:szCs w:val="28"/>
          <w:rtl w:val="true"/>
          <w:lang w:bidi="fa-IR"/>
        </w:rPr>
        <w:t>.</w:t>
      </w:r>
    </w:p>
    <w:p>
      <w:pPr>
        <w:pStyle w:val="Heading3"/>
        <w:numPr>
          <w:ilvl w:val="2"/>
          <w:numId w:val="1"/>
        </w:numPr>
        <w:rPr/>
      </w:pPr>
      <w:bookmarkStart w:id="396" w:name="__RefHeading___Toc5609018_73709187"/>
      <w:bookmarkStart w:id="397" w:name="_Toc142"/>
      <w:bookmarkEnd w:id="396"/>
      <w:r>
        <w:rPr>
          <w:rtl w:val="true"/>
        </w:rPr>
        <w:t>مهمترین منابع شرّ و فساد</w:t>
      </w:r>
      <w:bookmarkEnd w:id="39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این سوره به پیغمبر اکرم صلی‌الله‌علیه‌و‌آله دستور می‌دهد که از شرّ</w:t>
      </w:r>
      <w:bookmarkStart w:id="398" w:name="pg11619_107590"/>
    </w:p>
    <w:p>
      <w:pPr>
        <w:pStyle w:val="BookText"/>
        <w:rPr/>
      </w:pPr>
      <w:bookmarkEnd w:id="398"/>
      <w:r>
        <w:rPr>
          <w:rFonts w:ascii="Amiri" w:hAnsi="Amiri" w:eastAsia="Amiri" w:cs="Amiri"/>
          <w:color w:val="111111"/>
          <w:sz w:val="28"/>
          <w:sz w:val="28"/>
          <w:szCs w:val="28"/>
          <w:rtl w:val="true"/>
          <w:lang w:bidi="ar-SA"/>
        </w:rPr>
        <w:t>سوره فَلَق</w:t>
      </w:r>
    </w:p>
    <w:p>
      <w:pPr>
        <w:pStyle w:val="BookText"/>
        <w:rPr/>
      </w:pPr>
      <w:r>
        <w:rPr>
          <w:rFonts w:ascii="IRNazanin" w:hAnsi="IRNazanin" w:eastAsia="IRNazanin"/>
          <w:color w:val="111111"/>
          <w:sz w:val="28"/>
          <w:sz w:val="28"/>
          <w:szCs w:val="28"/>
          <w:rtl w:val="true"/>
          <w:lang w:bidi="fa-IR"/>
        </w:rPr>
        <w:t xml:space="preserve">تمام مخلوقات شرور به خدا پناه برد ، سپس در توضیح آن اشاره به سه‌گونه شر می‌کند ؛ شرّ مهاجمین تاریک‌دل که از تاریکی‌ها استفاده می‌کنند و حمله‌ور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وسوسه‌گرانی که باسخنان و تبلیغات سوء خود ، اراده‌ها ، ایمان‌ها ، عقیده‌ها ، محبت‌ها و پیوندها را سست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حسودان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مطالب ، چنین استفاده می‌شود که عمده شرور و آفات از همین‌جا سرچشمه می‌گیرد و مهمترین منابع شرّ و فساد ، این سه منبع است و این بسیار پرمعنی و قابل تأمل می‌باشد </w:t>
      </w:r>
      <w:r>
        <w:rPr>
          <w:rFonts w:eastAsia="IRNazanin" w:cs="IRNazanin"/>
          <w:color w:val="111111"/>
          <w:sz w:val="28"/>
          <w:szCs w:val="28"/>
          <w:rtl w:val="true"/>
          <w:lang w:bidi="fa-IR"/>
        </w:rPr>
        <w:t>.</w:t>
      </w:r>
    </w:p>
    <w:p>
      <w:pPr>
        <w:pStyle w:val="Heading3"/>
        <w:numPr>
          <w:ilvl w:val="2"/>
          <w:numId w:val="1"/>
        </w:numPr>
        <w:rPr/>
      </w:pPr>
      <w:bookmarkStart w:id="399" w:name="__RefHeading___Toc5609020_73709187"/>
      <w:bookmarkStart w:id="400" w:name="_Toc143"/>
      <w:bookmarkEnd w:id="399"/>
      <w:r>
        <w:rPr>
          <w:rtl w:val="true"/>
        </w:rPr>
        <w:t>شرّ حسودان</w:t>
      </w:r>
      <w:bookmarkEnd w:id="40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 یک خوی زشت شیطانی‌است که براثر عوامل مختلف مانند ضعف ایمان و تنگ‌نظری و بخل در وجود انسان پیدامی‌شود و به‌معنی درخواست و آرزوی زوال‌نعمت ازدیگری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 سرچشمه بسیاری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 همان‌گونه که در روایات وارد شده است ، ایمان انسان را می‌خورد و از بین می‌برد همان‌گونه که آتش، هیزم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باقر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الْحَسَدَ لَیَأْکُلُ الاْیمانَ کَما تَأْکُلُ النّارُ الْحَطَبَ </w:t>
      </w:r>
      <w:r>
        <w:rPr>
          <w:rFonts w:eastAsia="IRNazanin" w:cs="IRNazanin"/>
          <w:color w:val="111111"/>
          <w:sz w:val="28"/>
          <w:szCs w:val="28"/>
          <w:rtl w:val="true"/>
          <w:lang w:bidi="fa-IR"/>
        </w:rPr>
        <w:t xml:space="preserve">» . </w:t>
      </w:r>
      <w:r>
        <w:rPr>
          <w:rStyle w:val="FootnoteAnchor"/>
          <w:rtl w:val="true"/>
        </w:rPr>
        <w:footnoteReference w:id="104"/>
      </w:r>
      <w:r>
        <w:rPr>
          <w:rFonts w:ascii="IRNazanin" w:hAnsi="IRNazanin" w:eastAsia="IRNazanin"/>
          <w:color w:val="111111"/>
          <w:sz w:val="28"/>
          <w:sz w:val="28"/>
          <w:szCs w:val="28"/>
          <w:rtl w:val="true"/>
          <w:lang w:bidi="fa-IR"/>
        </w:rPr>
        <w:t>در حدیث دیگری ازامام صادق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آفَةُ‌الدّینِ الْحَسَدُ وَ العُجْبُ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سی‌ام </w:t>
      </w:r>
      <w:r>
        <w:rPr>
          <w:rStyle w:val="FootnoteAnchor"/>
          <w:rtl w:val="true"/>
        </w:rPr>
        <w:footnoteReference w:id="10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که حسود در واقع معترض به حکمت خدا است که چرا به افرادی نعمت بخشیده و مشمول عنایت خود قرار داده است ؟ همان‌گونه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یَحْسُدوُنَ النّاسَ عَلی ما آتاهُمُ اللّهُ مِنْ فَضْلِهِ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حسود ممکن است به جایی رسدکه حتی برای زوال نعمت از شخص محسود خودرا به آب و آتش زند و نابود کند ، چنان‌که نمونه‌اش در داستان‌ها و تواریخ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حسد همین بس که نخستین قتلی که در جهان واقع شد ، از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یکی از موانع راه انبیا و اولیا بوده‌اند و لذا قرآن مجید به‌پیامبر صلی‌الله‌علیه‌و‌آله دستورمی‌دهدکه‌از شرّحاسدان به‌خدا و ربّ فلق پناه‌بَرَد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فَلَق</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فَلَق</w:t>
      </w:r>
      <w:bookmarkStart w:id="401" w:name="pg11619_107593"/>
    </w:p>
    <w:p>
      <w:pPr>
        <w:pStyle w:val="BookText"/>
        <w:rPr/>
      </w:pPr>
      <w:bookmarkEnd w:id="401"/>
      <w:r>
        <w:rPr>
          <w:rFonts w:ascii="IRNazanin" w:hAnsi="IRNazanin" w:eastAsia="IRNazanin"/>
          <w:color w:val="111111"/>
          <w:sz w:val="28"/>
          <w:sz w:val="28"/>
          <w:szCs w:val="28"/>
          <w:rtl w:val="true"/>
          <w:lang w:bidi="fa-IR"/>
        </w:rPr>
        <w:t>جزء سی‌ام</w:t>
      </w:r>
    </w:p>
    <w:p>
      <w:pPr>
        <w:pStyle w:val="Heading2"/>
        <w:numPr>
          <w:ilvl w:val="1"/>
          <w:numId w:val="1"/>
        </w:numPr>
        <w:rPr/>
      </w:pPr>
      <w:bookmarkStart w:id="402" w:name="__RefHeading___Toc5609022_73709187"/>
      <w:bookmarkStart w:id="403" w:name="_Toc144"/>
      <w:bookmarkEnd w:id="402"/>
      <w:r>
        <w:rPr>
          <w:rtl w:val="true"/>
        </w:rPr>
        <w:t>سوره ناس</w:t>
      </w:r>
      <w:bookmarkEnd w:id="403"/>
    </w:p>
    <w:p>
      <w:pPr>
        <w:pStyle w:val="Heading3"/>
        <w:numPr>
          <w:ilvl w:val="2"/>
          <w:numId w:val="1"/>
        </w:numPr>
        <w:rPr/>
      </w:pPr>
      <w:bookmarkStart w:id="404" w:name="__RefHeading___Toc5609024_73709187"/>
      <w:bookmarkStart w:id="405" w:name="_Toc145"/>
      <w:bookmarkEnd w:id="404"/>
      <w:r>
        <w:rPr>
          <w:rtl w:val="true"/>
        </w:rPr>
        <w:t>پناه می‌برم به پروردگار مردم</w:t>
      </w:r>
      <w:bookmarkEnd w:id="40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بِرَبِّ النّاسِ</w:t>
      </w:r>
    </w:p>
    <w:p>
      <w:pPr>
        <w:pStyle w:val="BookText"/>
        <w:rPr/>
      </w:pP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النّاسِ</w:t>
      </w:r>
    </w:p>
    <w:p>
      <w:pPr>
        <w:pStyle w:val="BookText"/>
        <w:rPr/>
      </w:pPr>
      <w:r>
        <w:rPr>
          <w:rFonts w:ascii="IRNazanin" w:hAnsi="IRNazanin" w:eastAsia="IRNazanin"/>
          <w:color w:val="111111"/>
          <w:sz w:val="28"/>
          <w:sz w:val="28"/>
          <w:szCs w:val="28"/>
          <w:rtl w:val="true"/>
          <w:lang w:bidi="fa-IR"/>
        </w:rPr>
        <w:t>به مالک و حاکم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النّاسِ</w:t>
      </w:r>
    </w:p>
    <w:p>
      <w:pPr>
        <w:pStyle w:val="BookText"/>
        <w:rPr/>
      </w:pPr>
      <w:r>
        <w:rPr>
          <w:rFonts w:ascii="IRNazanin" w:hAnsi="IRNazanin" w:eastAsia="IRNazanin"/>
          <w:color w:val="111111"/>
          <w:sz w:val="28"/>
          <w:sz w:val="28"/>
          <w:szCs w:val="28"/>
          <w:rtl w:val="true"/>
          <w:lang w:bidi="fa-IR"/>
        </w:rPr>
        <w:t>به خدا و معبود مردم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روی سه وصف از اوصاف بزرگ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مالکیت و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که همه آنها ارتباط مستقیمی با تربیت انسان و نجات او از چنگال وسوسه‌گران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منظوراز پناه‌بردن به خدا این نیست که انسان تنها با زبان این جمله را بگوید ،</w:t>
      </w:r>
    </w:p>
    <w:p>
      <w:pPr>
        <w:pStyle w:val="BookText"/>
        <w:rPr/>
      </w:pPr>
      <w:r>
        <w:rPr>
          <w:rFonts w:ascii="IRNazanin" w:hAnsi="IRNazanin" w:eastAsia="IRNazanin"/>
          <w:color w:val="111111"/>
          <w:sz w:val="28"/>
          <w:sz w:val="28"/>
          <w:szCs w:val="28"/>
          <w:rtl w:val="true"/>
          <w:lang w:bidi="fa-IR"/>
        </w:rPr>
        <w:t>سوره ناس</w:t>
      </w:r>
    </w:p>
    <w:p>
      <w:pPr>
        <w:pStyle w:val="BookText"/>
        <w:rPr/>
      </w:pPr>
      <w:r>
        <w:rPr>
          <w:rFonts w:ascii="IRNazanin" w:hAnsi="IRNazanin" w:eastAsia="IRNazanin"/>
          <w:color w:val="111111"/>
          <w:sz w:val="28"/>
          <w:sz w:val="28"/>
          <w:szCs w:val="28"/>
          <w:rtl w:val="true"/>
          <w:lang w:bidi="fa-IR"/>
        </w:rPr>
        <w:t xml:space="preserve">بلکه باید با فکر و عقیده و عمل نیز خود را در پناه خدا قرار دهد ، از راههای شیطانی ، برنامه‌های شیطانی ، افکار و تبلیغات شیطانی ، مجالس و محافل شیطانی ، خود را کنار کشد و در مسیر افکار و تبلیغات رحمانی جای دهد وگرنه انسانی‌که خود را در معرض طوفان آن وسوسه‌ها عملاً قرارداده ، تنها با خواندن این سوره و گفتن این الفاظ به‌جایی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ربوبیت پروردگار می‌کند و خود را تحت تربیت او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ملک او می‌داند و بنده سریر فرمانش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عبودیت او گام می‌نهد و از عبادت غیر او پرهیز می‌کند، بدون شک کسی که به این صفات سه‌گانه مؤمن باشدو خود را با هر سه هماهنگ سازد ، از شرّ وسوسه‌گران در امان خواهد بود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اوصاف سه گانه درس مهم تربیتی، سه برنامه پیشگیری و سه وسیله نجات از شرّ وسوسه‌گران است و انسان را در مقابل آنها بیمه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w:t>
      </w:r>
    </w:p>
    <w:p>
      <w:pPr>
        <w:pStyle w:val="BookText"/>
        <w:rPr/>
      </w:pPr>
      <w:r>
        <w:rPr>
          <w:rFonts w:ascii="Amiri" w:hAnsi="Amiri" w:eastAsia="Amiri" w:cs="Amiri"/>
          <w:color w:val="111111"/>
          <w:sz w:val="28"/>
          <w:sz w:val="28"/>
          <w:szCs w:val="28"/>
          <w:rtl w:val="true"/>
          <w:lang w:bidi="ar-SA"/>
        </w:rPr>
        <w:t xml:space="preserve">از شرّ وسواس خنّاس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یُوَسْوِسُ فیصُدوُرِالنّاسِ</w:t>
      </w:r>
    </w:p>
    <w:p>
      <w:pPr>
        <w:pStyle w:val="BookText"/>
        <w:rPr/>
      </w:pPr>
      <w:r>
        <w:rPr>
          <w:rFonts w:ascii="IRNazanin" w:hAnsi="IRNazanin" w:eastAsia="IRNazanin"/>
          <w:color w:val="111111"/>
          <w:sz w:val="28"/>
          <w:sz w:val="28"/>
          <w:szCs w:val="28"/>
          <w:rtl w:val="true"/>
          <w:lang w:bidi="fa-IR"/>
        </w:rPr>
        <w:t>که‌درسینه‌های‌انسانهاوسوسه‌می‌کند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مِنَ‌الْجِنَّةِ وَ النّاسِ</w:t>
      </w:r>
    </w:p>
    <w:p>
      <w:pPr>
        <w:pStyle w:val="BookText"/>
        <w:rPr/>
      </w:pPr>
      <w:r>
        <w:rPr>
          <w:rFonts w:ascii="IRNazanin" w:hAnsi="IRNazanin" w:eastAsia="IRNazanin"/>
          <w:color w:val="111111"/>
          <w:sz w:val="28"/>
          <w:sz w:val="28"/>
          <w:szCs w:val="28"/>
          <w:rtl w:val="true"/>
          <w:lang w:bidi="fa-IR"/>
        </w:rPr>
        <w:t xml:space="preserve">خواه از جن باشد یا از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صدای آهسته‌ای است که از به هم خوردن زینت‌آلات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صدای آهسته گفته شده‌و بعداز آن به خطورات و افکار بد و نامطلوبی که در دل و جان انسان پیدا می‌شود و شبیه صدای آهسته‌ای‌است که در گوش فرومی‌خوانند ، اطلاق گردیده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مصدری دارد ولی گاهی به‌معنی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وسوسه‌گر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می‌آید و در آیه مورد بحث به همین معنی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w:t>
      </w:r>
    </w:p>
    <w:p>
      <w:pPr>
        <w:pStyle w:val="BookText"/>
        <w:rPr/>
      </w:pPr>
      <w:r>
        <w:rPr>
          <w:rFonts w:ascii="IRNazanin" w:hAnsi="IRNazanin" w:eastAsia="IRNazanin"/>
          <w:color w:val="111111"/>
          <w:sz w:val="28"/>
          <w:sz w:val="28"/>
          <w:szCs w:val="28"/>
          <w:rtl w:val="true"/>
          <w:lang w:bidi="fa-IR"/>
        </w:rPr>
        <w:t>سوره 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و عقب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به‌خاطر آن است که شیاطین هنگامی‌که نام خدا برده‌می‌شود ، عقب‌نشینی می‌کنند و از آنجا که این امر غالبا با پنهان شدن توأم است ، این واژه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آیات چنین‌است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من‌از شرّ وسوسه‌گر شیطان صفتی که از نام خدا می‌گریزد و پنهان می‌گردد ، به خدا پناه می‌برم </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خودرا با مخفی‌کاری می‌آمیزند و گاه چنان در گوش جان انسان می‌دمند که انسان باور می‌کند فکر ، فکر خود او است و از درون جانش جوشیده و همین باعث اغوا و گمراهی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 تزیین است و مخفی‌کردن باطل در لعابی از حق و دروغ در پوسته‌ای از راست و گناه در لباس عبادت و گمراهی در پوشش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 خودشان مخفی هستندو هم برنامه‌هایشان پنهان است و این هشداری است به همه رهروان راه حق که منتظر نباشند شیاطین‌را در چهره و قیافه‌اصلی ببینند ، یا برنامه‌هایشان را در</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شکل‌انحرافی مشاهده کنند ، هرگز چنین نیست ، آنها وسواس خنّاسند و کارشان حقه‌ودروغ و نیرنگ و ریاکاری و ظاهرسازی‌ومخفی‌کردن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شوند ،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نیامیزند و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بگویند ، به گفته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یَخَفْ عَلَی الْمُرْتادینَ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 پویندگان راه خدا مخفی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همیشه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می‌گیرندو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هم‌آمیزندتا بر مردم‌مسلط شوندچنان که امیر مؤمنان در ادامه همین سخن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فَهُنالِکَ یَسْتَوْلَی الشَّیْطانُ عَلی اَوْلِیائِهِ </w:t>
      </w:r>
      <w:r>
        <w:rPr>
          <w:rFonts w:eastAsia="IRNazanin" w:cs="IRNazanin"/>
          <w:color w:val="111111"/>
          <w:sz w:val="28"/>
          <w:szCs w:val="28"/>
          <w:rtl w:val="true"/>
          <w:lang w:bidi="fa-IR"/>
        </w:rPr>
        <w:t xml:space="preserve">» . </w:t>
      </w:r>
      <w:r>
        <w:rPr>
          <w:rStyle w:val="FootnoteAnchor"/>
          <w:rtl w:val="true"/>
        </w:rPr>
        <w:footnoteReference w:id="10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یُوَسْوِسُ فی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تأکیدی بر این معنی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همه‌از یکسو ، ازسوی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وسواسان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میان یک گروه و</w:t>
      </w:r>
      <w:bookmarkStart w:id="406" w:name="pg11619_107598"/>
    </w:p>
    <w:p>
      <w:pPr>
        <w:pStyle w:val="BookText"/>
        <w:rPr/>
      </w:pPr>
      <w:bookmarkEnd w:id="406"/>
      <w:r>
        <w:rPr>
          <w:rFonts w:ascii="IRNazanin" w:hAnsi="IRNazanin" w:eastAsia="IRNazanin"/>
          <w:color w:val="111111"/>
          <w:sz w:val="28"/>
          <w:sz w:val="28"/>
          <w:szCs w:val="28"/>
          <w:rtl w:val="true"/>
          <w:lang w:bidi="fa-IR"/>
        </w:rPr>
        <w:t>سوره ناس</w:t>
      </w:r>
    </w:p>
    <w:p>
      <w:pPr>
        <w:pStyle w:val="BookText"/>
        <w:rPr/>
      </w:pPr>
      <w:r>
        <w:rPr>
          <w:rFonts w:ascii="IRNazanin" w:hAnsi="IRNazanin" w:eastAsia="IRNazanin"/>
          <w:color w:val="111111"/>
          <w:sz w:val="28"/>
          <w:sz w:val="28"/>
          <w:szCs w:val="28"/>
          <w:rtl w:val="true"/>
          <w:lang w:bidi="fa-IR"/>
        </w:rPr>
        <w:t xml:space="preserve">یک جماعت و در یک قشر و یک لباس نیستند ، در میان جن و انس پراکنده‌اند و در هر لباس و هر جماعتی یافت می‌شوند ، باید مراقب همه آنها بود و باید از شر همه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ناباب ، همنشین‌های منحرف ، پیشوایان گمراه و ظالم ، کارگزاران جبّاران و طاغوتیان ، نویسندگان و گویندگان فاسد ، مکتب‌های الحادی و التقاطی ظاهر فریب ، وسایل ارتباط جمعی وسوسه‌گر ، همه این‌ها و غیر این‌ها در مفهوم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واردند که انسان باید از شرّ آنها به خدا پناه برد </w:t>
      </w:r>
      <w:r>
        <w:rPr>
          <w:rFonts w:eastAsia="IRNazanin" w:cs="IRNazanin"/>
          <w:color w:val="111111"/>
          <w:sz w:val="28"/>
          <w:szCs w:val="28"/>
          <w:rtl w:val="true"/>
          <w:lang w:bidi="fa-IR"/>
        </w:rPr>
        <w:t>.</w:t>
      </w:r>
    </w:p>
    <w:p>
      <w:pPr>
        <w:pStyle w:val="Heading3"/>
        <w:numPr>
          <w:ilvl w:val="2"/>
          <w:numId w:val="1"/>
        </w:numPr>
        <w:rPr/>
      </w:pPr>
      <w:bookmarkStart w:id="407" w:name="__RefHeading___Toc5609026_73709187"/>
      <w:bookmarkStart w:id="408" w:name="_Toc146"/>
      <w:bookmarkEnd w:id="407"/>
      <w:r>
        <w:rPr>
          <w:rtl w:val="true"/>
        </w:rPr>
        <w:t>چرا به خدا پناه می‌بریم ؟</w:t>
      </w:r>
      <w:bookmarkEnd w:id="40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امکان انحراف برای انسان وجود دارد و اصولاً وقتی خداوند به پیامبرش صلی‌الله‌علیه‌و‌آله دستور می‌دهد که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ببرد ، دلیل بر امکان گرفتار شدن دیگران در دام خنّاسان و وسوسه‌گران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پیغمبر اکرم صلی‌الله‌علیه‌و‌آله به لطف الهی و با امدادهای غیبی و سپردن خویشتن به خدا از هرگونه انحراف بیمه شده</w:t>
      </w:r>
    </w:p>
    <w:p>
      <w:pPr>
        <w:pStyle w:val="BookText"/>
        <w:rPr/>
      </w:pPr>
      <w:r>
        <w:rPr>
          <w:rFonts w:ascii="IRNazanin" w:hAnsi="IRNazanin" w:eastAsia="IRNazanin"/>
          <w:color w:val="111111"/>
          <w:sz w:val="28"/>
          <w:sz w:val="28"/>
          <w:szCs w:val="28"/>
          <w:rtl w:val="true"/>
          <w:lang w:bidi="fa-IR"/>
        </w:rPr>
        <w:t>جزء سی‌ام</w:t>
      </w:r>
    </w:p>
    <w:p>
      <w:pPr>
        <w:pStyle w:val="BookText"/>
        <w:rPr/>
      </w:pPr>
      <w:r>
        <w:rPr>
          <w:rFonts w:ascii="IRNazanin" w:hAnsi="IRNazanin" w:eastAsia="IRNazanin"/>
          <w:color w:val="111111"/>
          <w:sz w:val="28"/>
          <w:sz w:val="28"/>
          <w:szCs w:val="28"/>
          <w:rtl w:val="true"/>
          <w:lang w:bidi="fa-IR"/>
        </w:rPr>
        <w:t xml:space="preserve">بود ، ولی با این حال آیات را می‌خواند و از شرّ وسواسان خنّاس به او پناه می‌برد ، با این حال تکلیف دیگران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مأیوس شد ، چراکه در مقابل این وسوسه‌گران مخرّب ، فرشتگان آسمان به یاری بندگان مؤمن و رهروان راه حق می‌آیند ، آری مؤمنان تنها نیستند ، فرشتگان برآنها نازل می‌شوند و آنها را کمک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عَلَیْهِمُ الْمَلائِکَةُ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به‌هرحال هرگز نباید مغرور شد و خود را بی‌نیاز از موعظه و پند و تذکر و امدادهای الهی دانست، باید همیشه به‌او پناه برد ، همیشه بیدار بود و همیشه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پیغمبر اکرم صلی‌الله‌علیه‌و‌آله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مؤمنی ، قلبش دو گوش دارد ؛ گوشی‌که فرشته در آن می‌دمد و گوشی که وسواس خنّاس در آن می‌دمد، خداوند مؤمن را به‌وسیله فرشته تأیید می‌کند و این معنی آیه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سوره ناس</w:t>
      </w:r>
    </w:p>
    <w:p>
      <w:pPr>
        <w:pStyle w:val="BookText"/>
        <w:rPr/>
      </w:pPr>
      <w:r>
        <w:rPr>
          <w:rFonts w:ascii="IRNazanin" w:hAnsi="IRNazanin" w:eastAsia="IRNazanin"/>
          <w:color w:val="111111"/>
          <w:sz w:val="28"/>
          <w:sz w:val="28"/>
          <w:szCs w:val="28"/>
          <w:rtl w:val="true"/>
          <w:lang w:bidi="fa-IR"/>
        </w:rPr>
        <w:t>پایان سوره ناس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جزء سی‌ام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سی‌ام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وصفحه</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رعی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قبیله‌ای بود از قبایل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مصداقی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نوع بارز آن بیان می‌شود که مصداق آن کلّی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عموم ؛ چون بر سر اسم درآید ، عمومیت را می‌رساند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عهد ؛اشاره‌به سابقه یاخاطره ذهنی یاذکری جمله‌است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اَنَّ الْمُؤْمِنَ لایُکْرَهُ عَلی قَبْضِ رُوحِه،حدیث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کلمه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نابودی اعمال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مجمع البیان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جمله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الریاء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59367</Words>
  <Characters>217812</Characters>
  <CharactersWithSpaces>275152</CharactersWithSpaces>
  <Paragraphs>2025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2026-08-22T03:06:21Z</dcterms:created>
  <dc:creator>ghaemiyeh.com</dc:creator>
  <dc:description/>
  <dc:language>en-US</dc:language>
  <cp:lastModifiedBy/>
  <dcterms:modified xsi:type="dcterms:W3CDTF">2026-08-22T06:36:29Z</dcterms:modified>
  <cp:revision>1</cp:revision>
  <dc:subject/>
  <dc:title>تفسیر نوجوان جلد 30</dc:title>
</cp:coreProperties>
</file>

<file path=docProps/custom.xml><?xml version="1.0" encoding="utf-8"?>
<Properties xmlns="http://schemas.openxmlformats.org/officeDocument/2006/custom-properties" xmlns:vt="http://schemas.openxmlformats.org/officeDocument/2006/docPropsVTypes"/>
</file>