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40237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4040239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040241_73709187">
            <w:r>
              <w:rPr>
                <w:webHidden/>
                <w:rStyle w:val="IndexLink"/>
                <w:rtl w:val="true"/>
              </w:rPr>
              <w:t>[</w:t>
            </w:r>
            <w:r>
              <w:rPr>
                <w:rStyle w:val="IndexLink"/>
                <w:rtl w:val="true"/>
              </w:rPr>
              <w:t>تتمة حرف الميم</w:t>
            </w:r>
            <w:r>
              <w:rPr>
                <w:rStyle w:val="IndexLink"/>
                <w:rtl w:val="true"/>
              </w:rPr>
              <w:t>]</w:t>
              <w:tab/>
            </w:r>
            <w:r>
              <w:rPr>
                <w:rStyle w:val="IndexLink"/>
              </w:rPr>
              <w:t>11</w:t>
            </w:r>
          </w:hyperlink>
        </w:p>
        <w:p>
          <w:pPr>
            <w:pStyle w:val="Contents3"/>
            <w:tabs>
              <w:tab w:val="clear" w:pos="8459"/>
              <w:tab w:val="right" w:pos="9026" w:leader="dot"/>
            </w:tabs>
            <w:rPr/>
          </w:pPr>
          <w:hyperlink w:anchor="__RefHeading___Toc4040243_73709187">
            <w:r>
              <w:rPr>
                <w:webHidden/>
                <w:rStyle w:val="IndexLink"/>
                <w:rtl w:val="true"/>
              </w:rPr>
              <w:t>ذكر من اسمه مأمون</w:t>
            </w:r>
            <w:r>
              <w:rPr>
                <w:rStyle w:val="IndexLink"/>
                <w:rtl w:val="true"/>
              </w:rPr>
              <w:tab/>
            </w:r>
            <w:r>
              <w:rPr>
                <w:rStyle w:val="IndexLink"/>
              </w:rPr>
              <w:t>11</w:t>
            </w:r>
          </w:hyperlink>
        </w:p>
        <w:p>
          <w:pPr>
            <w:pStyle w:val="Contents4"/>
            <w:tabs>
              <w:tab w:val="clear" w:pos="8176"/>
              <w:tab w:val="right" w:pos="9026" w:leader="dot"/>
            </w:tabs>
            <w:rPr/>
          </w:pPr>
          <w:hyperlink w:anchor="__RefHeading___Toc4040245_73709187">
            <w:r>
              <w:rPr>
                <w:webHidden/>
                <w:rStyle w:val="IndexLink"/>
              </w:rPr>
              <w:t>7195</w:t>
            </w:r>
            <w:r>
              <w:rPr>
                <w:rStyle w:val="IndexLink"/>
                <w:rtl w:val="true"/>
              </w:rPr>
              <w:t xml:space="preserve"> - </w:t>
            </w:r>
            <w:r>
              <w:rPr>
                <w:rStyle w:val="IndexLink"/>
                <w:rtl w:val="true"/>
              </w:rPr>
              <w:t>مأمون بن أحمد بن علي السّلمي الهروي</w:t>
            </w:r>
            <w:r>
              <w:rPr>
                <w:rStyle w:val="IndexLink"/>
                <w:rtl w:val="true"/>
              </w:rPr>
              <w:tab/>
            </w:r>
            <w:r>
              <w:rPr>
                <w:rStyle w:val="IndexLink"/>
              </w:rPr>
              <w:t>11</w:t>
            </w:r>
          </w:hyperlink>
        </w:p>
        <w:p>
          <w:pPr>
            <w:pStyle w:val="Contents3"/>
            <w:tabs>
              <w:tab w:val="clear" w:pos="8459"/>
              <w:tab w:val="right" w:pos="9026" w:leader="dot"/>
            </w:tabs>
            <w:rPr/>
          </w:pPr>
          <w:hyperlink w:anchor="__RefHeading___Toc4040247_73709187">
            <w:r>
              <w:rPr>
                <w:webHidden/>
                <w:rStyle w:val="IndexLink"/>
                <w:rtl w:val="true"/>
              </w:rPr>
              <w:t>ذكر من اسمه مبارك</w:t>
            </w:r>
            <w:r>
              <w:rPr>
                <w:rStyle w:val="IndexLink"/>
                <w:rtl w:val="true"/>
              </w:rPr>
              <w:tab/>
            </w:r>
            <w:r>
              <w:rPr>
                <w:rStyle w:val="IndexLink"/>
              </w:rPr>
              <w:t>14</w:t>
            </w:r>
          </w:hyperlink>
        </w:p>
        <w:p>
          <w:pPr>
            <w:pStyle w:val="Contents4"/>
            <w:tabs>
              <w:tab w:val="clear" w:pos="8176"/>
              <w:tab w:val="right" w:pos="9026" w:leader="dot"/>
            </w:tabs>
            <w:rPr/>
          </w:pPr>
          <w:hyperlink w:anchor="__RefHeading___Toc4040249_73709187">
            <w:r>
              <w:rPr>
                <w:webHidden/>
                <w:rStyle w:val="IndexLink"/>
              </w:rPr>
              <w:t>7196</w:t>
            </w:r>
            <w:r>
              <w:rPr>
                <w:rStyle w:val="IndexLink"/>
                <w:rtl w:val="true"/>
              </w:rPr>
              <w:t xml:space="preserve"> - </w:t>
            </w:r>
            <w:r>
              <w:rPr>
                <w:rStyle w:val="IndexLink"/>
                <w:rtl w:val="true"/>
              </w:rPr>
              <w:t>مبارك بن تمّام بن الوليد بن عبد الملك بن مروان الأموي</w:t>
            </w:r>
            <w:r>
              <w:rPr>
                <w:rStyle w:val="IndexLink"/>
                <w:rtl w:val="true"/>
              </w:rPr>
              <w:tab/>
            </w:r>
            <w:r>
              <w:rPr>
                <w:rStyle w:val="IndexLink"/>
              </w:rPr>
              <w:t>14</w:t>
            </w:r>
          </w:hyperlink>
        </w:p>
        <w:p>
          <w:pPr>
            <w:pStyle w:val="Contents4"/>
            <w:tabs>
              <w:tab w:val="clear" w:pos="8176"/>
              <w:tab w:val="right" w:pos="9026" w:leader="dot"/>
            </w:tabs>
            <w:rPr/>
          </w:pPr>
          <w:hyperlink w:anchor="__RefHeading___Toc4040251_73709187">
            <w:r>
              <w:rPr>
                <w:webHidden/>
                <w:rStyle w:val="IndexLink"/>
              </w:rPr>
              <w:t>7197</w:t>
            </w:r>
            <w:r>
              <w:rPr>
                <w:rStyle w:val="IndexLink"/>
                <w:rtl w:val="true"/>
              </w:rPr>
              <w:t xml:space="preserve"> - </w:t>
            </w:r>
            <w:r>
              <w:rPr>
                <w:rStyle w:val="IndexLink"/>
                <w:rtl w:val="true"/>
              </w:rPr>
              <w:t>المبارك بن الزبير المشجعي</w:t>
            </w:r>
            <w:r>
              <w:rPr>
                <w:rStyle w:val="IndexLink"/>
                <w:rtl w:val="true"/>
              </w:rPr>
              <w:tab/>
            </w:r>
            <w:r>
              <w:rPr>
                <w:rStyle w:val="IndexLink"/>
              </w:rPr>
              <w:t>14</w:t>
            </w:r>
          </w:hyperlink>
        </w:p>
        <w:p>
          <w:pPr>
            <w:pStyle w:val="Contents4"/>
            <w:tabs>
              <w:tab w:val="clear" w:pos="8176"/>
              <w:tab w:val="right" w:pos="9026" w:leader="dot"/>
            </w:tabs>
            <w:rPr/>
          </w:pPr>
          <w:hyperlink w:anchor="__RefHeading___Toc4040253_73709187">
            <w:r>
              <w:rPr>
                <w:webHidden/>
                <w:rStyle w:val="IndexLink"/>
              </w:rPr>
              <w:t>7198</w:t>
            </w:r>
            <w:r>
              <w:rPr>
                <w:rStyle w:val="IndexLink"/>
                <w:rtl w:val="true"/>
              </w:rPr>
              <w:t xml:space="preserve"> - </w:t>
            </w:r>
            <w:r>
              <w:rPr>
                <w:rStyle w:val="IndexLink"/>
                <w:rtl w:val="true"/>
              </w:rPr>
              <w:t>المبارك بن سعيد بن إبراهيم بن العبّاس أبو الحسن التميمي النصيبي</w:t>
            </w:r>
            <w:r>
              <w:rPr>
                <w:rStyle w:val="IndexLink"/>
                <w:rtl w:val="true"/>
              </w:rPr>
              <w:tab/>
            </w:r>
            <w:r>
              <w:rPr>
                <w:rStyle w:val="IndexLink"/>
              </w:rPr>
              <w:t>15</w:t>
            </w:r>
          </w:hyperlink>
        </w:p>
        <w:p>
          <w:pPr>
            <w:pStyle w:val="Contents4"/>
            <w:tabs>
              <w:tab w:val="clear" w:pos="8176"/>
              <w:tab w:val="right" w:pos="9026" w:leader="dot"/>
            </w:tabs>
            <w:rPr/>
          </w:pPr>
          <w:hyperlink w:anchor="__RefHeading___Toc4040255_73709187">
            <w:r>
              <w:rPr>
                <w:webHidden/>
                <w:rStyle w:val="IndexLink"/>
              </w:rPr>
              <w:t>7199</w:t>
            </w:r>
            <w:r>
              <w:rPr>
                <w:rStyle w:val="IndexLink"/>
                <w:rtl w:val="true"/>
              </w:rPr>
              <w:t xml:space="preserve"> - </w:t>
            </w:r>
            <w:r>
              <w:rPr>
                <w:rStyle w:val="IndexLink"/>
                <w:rtl w:val="true"/>
              </w:rPr>
              <w:t>المبارك بن سعيد بن المبارك أبو يزيد البعلبكّي</w:t>
            </w:r>
            <w:r>
              <w:rPr>
                <w:rStyle w:val="IndexLink"/>
                <w:rtl w:val="true"/>
              </w:rPr>
              <w:tab/>
            </w:r>
            <w:r>
              <w:rPr>
                <w:rStyle w:val="IndexLink"/>
              </w:rPr>
              <w:t>16</w:t>
            </w:r>
          </w:hyperlink>
        </w:p>
        <w:p>
          <w:pPr>
            <w:pStyle w:val="Contents4"/>
            <w:tabs>
              <w:tab w:val="clear" w:pos="8176"/>
              <w:tab w:val="right" w:pos="9026" w:leader="dot"/>
            </w:tabs>
            <w:rPr/>
          </w:pPr>
          <w:hyperlink w:anchor="__RefHeading___Toc4040257_73709187">
            <w:r>
              <w:rPr>
                <w:webHidden/>
                <w:rStyle w:val="IndexLink"/>
              </w:rPr>
              <w:t>7200</w:t>
            </w:r>
            <w:r>
              <w:rPr>
                <w:rStyle w:val="IndexLink"/>
                <w:rtl w:val="true"/>
              </w:rPr>
              <w:t xml:space="preserve"> - </w:t>
            </w:r>
            <w:r>
              <w:rPr>
                <w:rStyle w:val="IndexLink"/>
                <w:rtl w:val="true"/>
              </w:rPr>
              <w:t>المبارك بن عبد السّلام بن المبارك بن عبد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4040259_73709187">
            <w:r>
              <w:rPr>
                <w:webHidden/>
                <w:rStyle w:val="IndexLink"/>
              </w:rPr>
              <w:t>7201</w:t>
            </w:r>
            <w:r>
              <w:rPr>
                <w:rStyle w:val="IndexLink"/>
                <w:rtl w:val="true"/>
              </w:rPr>
              <w:t xml:space="preserve"> - </w:t>
            </w:r>
            <w:r>
              <w:rPr>
                <w:rStyle w:val="IndexLink"/>
                <w:rtl w:val="true"/>
              </w:rPr>
              <w:t>المبارك بن علي بن عبد الباقي بن علي أبو عبد اللّه البغدادي</w:t>
            </w:r>
            <w:r>
              <w:rPr>
                <w:rStyle w:val="IndexLink"/>
                <w:rtl w:val="true"/>
              </w:rPr>
              <w:tab/>
            </w:r>
            <w:r>
              <w:rPr>
                <w:rStyle w:val="IndexLink"/>
              </w:rPr>
              <w:t>17</w:t>
            </w:r>
          </w:hyperlink>
        </w:p>
        <w:p>
          <w:pPr>
            <w:pStyle w:val="Contents4"/>
            <w:tabs>
              <w:tab w:val="clear" w:pos="8176"/>
              <w:tab w:val="right" w:pos="9026" w:leader="dot"/>
            </w:tabs>
            <w:rPr/>
          </w:pPr>
          <w:hyperlink w:anchor="__RefHeading___Toc4040261_73709187">
            <w:r>
              <w:rPr>
                <w:webHidden/>
                <w:rStyle w:val="IndexLink"/>
              </w:rPr>
              <w:t>7202</w:t>
            </w:r>
            <w:r>
              <w:rPr>
                <w:rStyle w:val="IndexLink"/>
                <w:rtl w:val="true"/>
              </w:rPr>
              <w:t xml:space="preserve"> - </w:t>
            </w:r>
            <w:r>
              <w:rPr>
                <w:rStyle w:val="IndexLink"/>
                <w:rtl w:val="true"/>
              </w:rPr>
              <w:t>المبارك بن علي بن محمّد بن علي بن خضر</w:t>
            </w:r>
            <w:r>
              <w:rPr>
                <w:rStyle w:val="IndexLink"/>
                <w:rtl w:val="true"/>
              </w:rPr>
              <w:tab/>
            </w:r>
            <w:r>
              <w:rPr>
                <w:rStyle w:val="IndexLink"/>
              </w:rPr>
              <w:t>18</w:t>
            </w:r>
          </w:hyperlink>
        </w:p>
        <w:p>
          <w:pPr>
            <w:pStyle w:val="Contents4"/>
            <w:tabs>
              <w:tab w:val="clear" w:pos="8176"/>
              <w:tab w:val="right" w:pos="9026" w:leader="dot"/>
            </w:tabs>
            <w:rPr/>
          </w:pPr>
          <w:hyperlink w:anchor="__RefHeading___Toc4040263_73709187">
            <w:r>
              <w:rPr>
                <w:webHidden/>
                <w:rStyle w:val="IndexLink"/>
              </w:rPr>
              <w:t>7203</w:t>
            </w:r>
            <w:r>
              <w:rPr>
                <w:rStyle w:val="IndexLink"/>
                <w:rtl w:val="true"/>
              </w:rPr>
              <w:t xml:space="preserve"> - </w:t>
            </w:r>
            <w:r>
              <w:rPr>
                <w:rStyle w:val="IndexLink"/>
                <w:rtl w:val="true"/>
              </w:rPr>
              <w:t>المبارك بن محمّد أبو المواهب المقرئ</w:t>
            </w:r>
            <w:r>
              <w:rPr>
                <w:rStyle w:val="IndexLink"/>
                <w:rtl w:val="true"/>
              </w:rPr>
              <w:tab/>
            </w:r>
            <w:r>
              <w:rPr>
                <w:rStyle w:val="IndexLink"/>
              </w:rPr>
              <w:t>19</w:t>
            </w:r>
          </w:hyperlink>
        </w:p>
        <w:p>
          <w:pPr>
            <w:pStyle w:val="Contents4"/>
            <w:tabs>
              <w:tab w:val="clear" w:pos="8176"/>
              <w:tab w:val="right" w:pos="9026" w:leader="dot"/>
            </w:tabs>
            <w:rPr/>
          </w:pPr>
          <w:hyperlink w:anchor="__RefHeading___Toc4040265_73709187">
            <w:r>
              <w:rPr>
                <w:webHidden/>
                <w:rStyle w:val="IndexLink"/>
              </w:rPr>
              <w:t>7204</w:t>
            </w:r>
            <w:r>
              <w:rPr>
                <w:rStyle w:val="IndexLink"/>
                <w:rtl w:val="true"/>
              </w:rPr>
              <w:t xml:space="preserve"> - </w:t>
            </w:r>
            <w:r>
              <w:rPr>
                <w:rStyle w:val="IndexLink"/>
                <w:rtl w:val="true"/>
              </w:rPr>
              <w:t>المبارك بن الوليد بن عبد الملك بن مروان بن الحكم</w:t>
            </w:r>
            <w:r>
              <w:rPr>
                <w:rStyle w:val="IndexLink"/>
                <w:rtl w:val="true"/>
              </w:rPr>
              <w:tab/>
            </w:r>
            <w:r>
              <w:rPr>
                <w:rStyle w:val="IndexLink"/>
              </w:rPr>
              <w:t>19</w:t>
            </w:r>
          </w:hyperlink>
        </w:p>
        <w:p>
          <w:pPr>
            <w:pStyle w:val="Contents3"/>
            <w:tabs>
              <w:tab w:val="clear" w:pos="8459"/>
              <w:tab w:val="right" w:pos="9026" w:leader="dot"/>
            </w:tabs>
            <w:rPr/>
          </w:pPr>
          <w:hyperlink w:anchor="__RefHeading___Toc4040267_73709187">
            <w:r>
              <w:rPr>
                <w:webHidden/>
                <w:rStyle w:val="IndexLink"/>
                <w:rtl w:val="true"/>
              </w:rPr>
              <w:t>ذكر من اسمه مبشّر</w:t>
            </w:r>
            <w:r>
              <w:rPr>
                <w:rStyle w:val="IndexLink"/>
                <w:rtl w:val="true"/>
              </w:rPr>
              <w:tab/>
            </w:r>
            <w:r>
              <w:rPr>
                <w:rStyle w:val="IndexLink"/>
              </w:rPr>
              <w:t>19</w:t>
            </w:r>
          </w:hyperlink>
        </w:p>
        <w:p>
          <w:pPr>
            <w:pStyle w:val="Contents4"/>
            <w:tabs>
              <w:tab w:val="clear" w:pos="8176"/>
              <w:tab w:val="right" w:pos="9026" w:leader="dot"/>
            </w:tabs>
            <w:rPr/>
          </w:pPr>
          <w:hyperlink w:anchor="__RefHeading___Toc4040269_73709187">
            <w:r>
              <w:rPr>
                <w:webHidden/>
                <w:rStyle w:val="IndexLink"/>
              </w:rPr>
              <w:t>7205</w:t>
            </w:r>
            <w:r>
              <w:rPr>
                <w:rStyle w:val="IndexLink"/>
                <w:rtl w:val="true"/>
              </w:rPr>
              <w:t xml:space="preserve"> - </w:t>
            </w:r>
            <w:r>
              <w:rPr>
                <w:rStyle w:val="IndexLink"/>
                <w:rtl w:val="true"/>
              </w:rPr>
              <w:t>مبشّر بن رزام أو بشر بن رزام</w:t>
            </w:r>
            <w:r>
              <w:rPr>
                <w:rStyle w:val="IndexLink"/>
                <w:rtl w:val="true"/>
              </w:rPr>
              <w:tab/>
            </w:r>
            <w:r>
              <w:rPr>
                <w:rStyle w:val="IndexLink"/>
              </w:rPr>
              <w:t>19</w:t>
            </w:r>
          </w:hyperlink>
        </w:p>
        <w:p>
          <w:pPr>
            <w:pStyle w:val="Contents4"/>
            <w:tabs>
              <w:tab w:val="clear" w:pos="8176"/>
              <w:tab w:val="right" w:pos="9026" w:leader="dot"/>
            </w:tabs>
            <w:rPr/>
          </w:pPr>
          <w:hyperlink w:anchor="__RefHeading___Toc4040271_73709187">
            <w:r>
              <w:rPr>
                <w:webHidden/>
                <w:rStyle w:val="IndexLink"/>
              </w:rPr>
              <w:t>7206</w:t>
            </w:r>
            <w:r>
              <w:rPr>
                <w:rStyle w:val="IndexLink"/>
                <w:rtl w:val="true"/>
              </w:rPr>
              <w:t xml:space="preserve"> - </w:t>
            </w:r>
            <w:r>
              <w:rPr>
                <w:rStyle w:val="IndexLink"/>
                <w:rtl w:val="true"/>
              </w:rPr>
              <w:t>مبشّر بن الوليد بن عبد الملك بن مروان بن الحكم</w:t>
            </w:r>
            <w:r>
              <w:rPr>
                <w:rStyle w:val="IndexLink"/>
                <w:rtl w:val="true"/>
              </w:rPr>
              <w:tab/>
            </w:r>
            <w:r>
              <w:rPr>
                <w:rStyle w:val="IndexLink"/>
              </w:rPr>
              <w:t>19</w:t>
            </w:r>
          </w:hyperlink>
        </w:p>
        <w:p>
          <w:pPr>
            <w:pStyle w:val="Contents3"/>
            <w:tabs>
              <w:tab w:val="clear" w:pos="8459"/>
              <w:tab w:val="right" w:pos="9026" w:leader="dot"/>
            </w:tabs>
            <w:rPr/>
          </w:pPr>
          <w:hyperlink w:anchor="__RefHeading___Toc4040273_73709187">
            <w:r>
              <w:rPr>
                <w:webHidden/>
                <w:rStyle w:val="IndexLink"/>
                <w:rtl w:val="true"/>
              </w:rPr>
              <w:t>ذكر من اسمه متوكّل</w:t>
            </w:r>
            <w:r>
              <w:rPr>
                <w:rStyle w:val="IndexLink"/>
                <w:rtl w:val="true"/>
              </w:rPr>
              <w:tab/>
            </w:r>
            <w:r>
              <w:rPr>
                <w:rStyle w:val="IndexLink"/>
              </w:rPr>
              <w:t>20</w:t>
            </w:r>
          </w:hyperlink>
        </w:p>
        <w:p>
          <w:pPr>
            <w:pStyle w:val="Contents4"/>
            <w:tabs>
              <w:tab w:val="clear" w:pos="8176"/>
              <w:tab w:val="right" w:pos="9026" w:leader="dot"/>
            </w:tabs>
            <w:rPr/>
          </w:pPr>
          <w:hyperlink w:anchor="__RefHeading___Toc4040275_73709187">
            <w:r>
              <w:rPr>
                <w:webHidden/>
                <w:rStyle w:val="IndexLink"/>
              </w:rPr>
              <w:t>7207</w:t>
            </w:r>
            <w:r>
              <w:rPr>
                <w:rStyle w:val="IndexLink"/>
                <w:rtl w:val="true"/>
              </w:rPr>
              <w:t xml:space="preserve"> - </w:t>
            </w:r>
            <w:r>
              <w:rPr>
                <w:rStyle w:val="IndexLink"/>
                <w:rtl w:val="true"/>
              </w:rPr>
              <w:t>متوكّل بن عبد اللّه بن نهشل بن مسافع بن وهب بن عمرو بن لقيط‌</w:t>
            </w:r>
            <w:r>
              <w:rPr>
                <w:rStyle w:val="IndexLink"/>
                <w:rtl w:val="true"/>
              </w:rPr>
              <w:tab/>
            </w:r>
            <w:r>
              <w:rPr>
                <w:rStyle w:val="IndexLink"/>
              </w:rPr>
              <w:t>20</w:t>
            </w:r>
          </w:hyperlink>
        </w:p>
        <w:p>
          <w:pPr>
            <w:pStyle w:val="Contents4"/>
            <w:tabs>
              <w:tab w:val="clear" w:pos="8176"/>
              <w:tab w:val="right" w:pos="9026" w:leader="dot"/>
            </w:tabs>
            <w:rPr/>
          </w:pPr>
          <w:hyperlink w:anchor="__RefHeading___Toc4040277_73709187">
            <w:r>
              <w:rPr>
                <w:webHidden/>
                <w:rStyle w:val="IndexLink"/>
              </w:rPr>
              <w:t>7208</w:t>
            </w:r>
            <w:r>
              <w:rPr>
                <w:rStyle w:val="IndexLink"/>
                <w:rtl w:val="true"/>
              </w:rPr>
              <w:t xml:space="preserve"> - </w:t>
            </w:r>
            <w:r>
              <w:rPr>
                <w:rStyle w:val="IndexLink"/>
                <w:rtl w:val="true"/>
              </w:rPr>
              <w:t>متوكّل بن الليث النضري ،و يقال المحاربي</w:t>
            </w:r>
            <w:r>
              <w:rPr>
                <w:rStyle w:val="IndexLink"/>
                <w:rtl w:val="true"/>
              </w:rPr>
              <w:tab/>
            </w:r>
            <w:r>
              <w:rPr>
                <w:rStyle w:val="IndexLink"/>
              </w:rPr>
              <w:t>22</w:t>
            </w:r>
          </w:hyperlink>
        </w:p>
        <w:p>
          <w:pPr>
            <w:pStyle w:val="Contents4"/>
            <w:tabs>
              <w:tab w:val="clear" w:pos="8176"/>
              <w:tab w:val="right" w:pos="9026" w:leader="dot"/>
            </w:tabs>
            <w:rPr/>
          </w:pPr>
          <w:hyperlink w:anchor="__RefHeading___Toc4040279_73709187">
            <w:r>
              <w:rPr>
                <w:webHidden/>
                <w:rStyle w:val="IndexLink"/>
              </w:rPr>
              <w:t>7209</w:t>
            </w:r>
            <w:r>
              <w:rPr>
                <w:rStyle w:val="IndexLink"/>
                <w:rtl w:val="true"/>
              </w:rPr>
              <w:t xml:space="preserve"> - </w:t>
            </w:r>
            <w:r>
              <w:rPr>
                <w:rStyle w:val="IndexLink"/>
                <w:rtl w:val="true"/>
              </w:rPr>
              <w:t>متوكّل بن موسى</w:t>
            </w:r>
            <w:r>
              <w:rPr>
                <w:rStyle w:val="IndexLink"/>
                <w:rtl w:val="true"/>
              </w:rPr>
              <w:tab/>
            </w:r>
            <w:r>
              <w:rPr>
                <w:rStyle w:val="IndexLink"/>
              </w:rPr>
              <w:t>24</w:t>
            </w:r>
          </w:hyperlink>
        </w:p>
        <w:p>
          <w:pPr>
            <w:pStyle w:val="Contents4"/>
            <w:tabs>
              <w:tab w:val="clear" w:pos="8176"/>
              <w:tab w:val="right" w:pos="9026" w:leader="dot"/>
            </w:tabs>
            <w:rPr/>
          </w:pPr>
          <w:hyperlink w:anchor="__RefHeading___Toc4040281_73709187">
            <w:r>
              <w:rPr>
                <w:webHidden/>
                <w:rStyle w:val="IndexLink"/>
              </w:rPr>
              <w:t>7210</w:t>
            </w:r>
            <w:r>
              <w:rPr>
                <w:rStyle w:val="IndexLink"/>
                <w:rtl w:val="true"/>
              </w:rPr>
              <w:t xml:space="preserve"> - </w:t>
            </w:r>
            <w:r>
              <w:rPr>
                <w:rStyle w:val="IndexLink"/>
                <w:rtl w:val="true"/>
              </w:rPr>
              <w:t>مثنّى بن معاوية بن عبد اللّه</w:t>
            </w:r>
            <w:r>
              <w:rPr>
                <w:rStyle w:val="IndexLink"/>
                <w:rtl w:val="true"/>
              </w:rPr>
              <w:tab/>
            </w:r>
            <w:r>
              <w:rPr>
                <w:rStyle w:val="IndexLink"/>
              </w:rPr>
              <w:t>25</w:t>
            </w:r>
          </w:hyperlink>
        </w:p>
        <w:p>
          <w:pPr>
            <w:pStyle w:val="Contents3"/>
            <w:tabs>
              <w:tab w:val="clear" w:pos="8459"/>
              <w:tab w:val="right" w:pos="9026" w:leader="dot"/>
            </w:tabs>
            <w:rPr/>
          </w:pPr>
          <w:hyperlink w:anchor="__RefHeading___Toc404028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مجاهد</w:t>
            </w:r>
            <w:r>
              <w:rPr>
                <w:rStyle w:val="IndexLink"/>
                <w:rtl w:val="true"/>
              </w:rPr>
              <w:tab/>
            </w:r>
            <w:r>
              <w:rPr>
                <w:rStyle w:val="IndexLink"/>
              </w:rPr>
              <w:t>25</w:t>
            </w:r>
          </w:hyperlink>
        </w:p>
        <w:p>
          <w:pPr>
            <w:pStyle w:val="Contents4"/>
            <w:tabs>
              <w:tab w:val="clear" w:pos="8176"/>
              <w:tab w:val="right" w:pos="9026" w:leader="dot"/>
            </w:tabs>
            <w:rPr/>
          </w:pPr>
          <w:hyperlink w:anchor="__RefHeading___Toc4040285_7370918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040287_73709187">
            <w:r>
              <w:rPr>
                <w:webHidden/>
                <w:rStyle w:val="IndexLink"/>
              </w:rPr>
              <w:t>7211</w:t>
            </w:r>
            <w:r>
              <w:rPr>
                <w:rStyle w:val="IndexLink"/>
                <w:rtl w:val="true"/>
              </w:rPr>
              <w:t xml:space="preserve"> - </w:t>
            </w:r>
            <w:r>
              <w:rPr>
                <w:rStyle w:val="IndexLink"/>
                <w:rtl w:val="true"/>
              </w:rPr>
              <w:t>مجاهد بن جبر، و يقال</w:t>
            </w:r>
            <w:r>
              <w:rPr>
                <w:rStyle w:val="IndexLink"/>
                <w:rtl w:val="true"/>
              </w:rPr>
              <w:t xml:space="preserve">: </w:t>
            </w:r>
            <w:r>
              <w:rPr>
                <w:rStyle w:val="IndexLink"/>
                <w:rtl w:val="true"/>
              </w:rPr>
              <w:t>ابن جبير أبو الحجّاج المكّي الفقيه المقرئ</w:t>
            </w:r>
            <w:r>
              <w:rPr>
                <w:rStyle w:val="IndexLink"/>
                <w:rtl w:val="true"/>
              </w:rPr>
              <w:tab/>
            </w:r>
            <w:r>
              <w:rPr>
                <w:rStyle w:val="IndexLink"/>
              </w:rPr>
              <w:t>25</w:t>
            </w:r>
          </w:hyperlink>
        </w:p>
        <w:p>
          <w:pPr>
            <w:pStyle w:val="Contents4"/>
            <w:tabs>
              <w:tab w:val="clear" w:pos="8176"/>
              <w:tab w:val="right" w:pos="9026" w:leader="dot"/>
            </w:tabs>
            <w:rPr/>
          </w:pPr>
          <w:hyperlink w:anchor="__RefHeading___Toc4040289_73709187">
            <w:r>
              <w:rPr>
                <w:webHidden/>
                <w:rStyle w:val="IndexLink"/>
              </w:rPr>
              <w:t>7212</w:t>
            </w:r>
            <w:r>
              <w:rPr>
                <w:rStyle w:val="IndexLink"/>
                <w:rtl w:val="true"/>
              </w:rPr>
              <w:t xml:space="preserve"> - </w:t>
            </w:r>
            <w:r>
              <w:rPr>
                <w:rStyle w:val="IndexLink"/>
                <w:rtl w:val="true"/>
              </w:rPr>
              <w:t>مجاهد بن فرقد أبو الأسود الصّنعاني</w:t>
            </w:r>
            <w:r>
              <w:rPr>
                <w:rStyle w:val="IndexLink"/>
                <w:rtl w:val="true"/>
              </w:rPr>
              <w:tab/>
            </w:r>
            <w:r>
              <w:rPr>
                <w:rStyle w:val="IndexLink"/>
              </w:rPr>
              <w:t>52</w:t>
            </w:r>
          </w:hyperlink>
        </w:p>
        <w:p>
          <w:pPr>
            <w:pStyle w:val="Contents3"/>
            <w:tabs>
              <w:tab w:val="clear" w:pos="8459"/>
              <w:tab w:val="right" w:pos="9026" w:leader="dot"/>
            </w:tabs>
            <w:rPr/>
          </w:pPr>
          <w:hyperlink w:anchor="__RefHeading___Toc404029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مجالد</w:t>
            </w:r>
            <w:r>
              <w:rPr>
                <w:rStyle w:val="IndexLink"/>
                <w:rtl w:val="true"/>
              </w:rPr>
              <w:tab/>
            </w:r>
            <w:r>
              <w:rPr>
                <w:rStyle w:val="IndexLink"/>
              </w:rPr>
              <w:t>54</w:t>
            </w:r>
          </w:hyperlink>
        </w:p>
        <w:p>
          <w:pPr>
            <w:pStyle w:val="Contents4"/>
            <w:tabs>
              <w:tab w:val="clear" w:pos="8176"/>
              <w:tab w:val="right" w:pos="9026" w:leader="dot"/>
            </w:tabs>
            <w:rPr/>
          </w:pPr>
          <w:hyperlink w:anchor="__RefHeading___Toc4040293_7370918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4040295_73709187">
            <w:r>
              <w:rPr>
                <w:webHidden/>
                <w:rStyle w:val="IndexLink"/>
              </w:rPr>
              <w:t>7213</w:t>
            </w:r>
            <w:r>
              <w:rPr>
                <w:rStyle w:val="IndexLink"/>
                <w:rtl w:val="true"/>
              </w:rPr>
              <w:t xml:space="preserve"> - </w:t>
            </w:r>
            <w:r>
              <w:rPr>
                <w:rStyle w:val="IndexLink"/>
                <w:rtl w:val="true"/>
              </w:rPr>
              <w:t>مجالد مولى هشام بن عبد الملك و آذنه، له ذكر</w:t>
            </w:r>
            <w:r>
              <w:rPr>
                <w:rStyle w:val="IndexLink"/>
                <w:rtl w:val="true"/>
              </w:rPr>
              <w:tab/>
            </w:r>
            <w:r>
              <w:rPr>
                <w:rStyle w:val="IndexLink"/>
              </w:rPr>
              <w:t>54</w:t>
            </w:r>
          </w:hyperlink>
        </w:p>
        <w:p>
          <w:pPr>
            <w:pStyle w:val="Contents3"/>
            <w:tabs>
              <w:tab w:val="clear" w:pos="8459"/>
              <w:tab w:val="right" w:pos="9026" w:leader="dot"/>
            </w:tabs>
            <w:rPr/>
          </w:pPr>
          <w:hyperlink w:anchor="__RefHeading___Toc404029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مجزأة</w:t>
            </w:r>
            <w:r>
              <w:rPr>
                <w:rStyle w:val="IndexLink"/>
                <w:rtl w:val="true"/>
              </w:rPr>
              <w:tab/>
            </w:r>
            <w:r>
              <w:rPr>
                <w:rStyle w:val="IndexLink"/>
              </w:rPr>
              <w:t>54</w:t>
            </w:r>
          </w:hyperlink>
        </w:p>
        <w:p>
          <w:pPr>
            <w:pStyle w:val="Contents4"/>
            <w:tabs>
              <w:tab w:val="clear" w:pos="8176"/>
              <w:tab w:val="right" w:pos="9026" w:leader="dot"/>
            </w:tabs>
            <w:rPr/>
          </w:pPr>
          <w:hyperlink w:anchor="__RefHeading___Toc4040299_7370918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4040301_73709187">
            <w:r>
              <w:rPr>
                <w:webHidden/>
                <w:rStyle w:val="IndexLink"/>
              </w:rPr>
              <w:t>7214</w:t>
            </w:r>
            <w:r>
              <w:rPr>
                <w:rStyle w:val="IndexLink"/>
                <w:rtl w:val="true"/>
              </w:rPr>
              <w:t xml:space="preserve"> - </w:t>
            </w:r>
            <w:r>
              <w:rPr>
                <w:rStyle w:val="IndexLink"/>
                <w:rtl w:val="true"/>
              </w:rPr>
              <w:t>مجزأة بن الكوثر بن زفر بن الحارث أبو الورد الكلابي</w:t>
            </w:r>
            <w:r>
              <w:rPr>
                <w:rStyle w:val="IndexLink"/>
                <w:rtl w:val="true"/>
              </w:rPr>
              <w:tab/>
            </w:r>
            <w:r>
              <w:rPr>
                <w:rStyle w:val="IndexLink"/>
              </w:rPr>
              <w:t>54</w:t>
            </w:r>
          </w:hyperlink>
        </w:p>
        <w:p>
          <w:pPr>
            <w:pStyle w:val="Contents3"/>
            <w:tabs>
              <w:tab w:val="clear" w:pos="8459"/>
              <w:tab w:val="right" w:pos="9026" w:leader="dot"/>
            </w:tabs>
            <w:rPr/>
          </w:pPr>
          <w:hyperlink w:anchor="__RefHeading___Toc404030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مجلّي</w:t>
            </w:r>
            <w:r>
              <w:rPr>
                <w:rStyle w:val="IndexLink"/>
                <w:rtl w:val="true"/>
              </w:rPr>
              <w:tab/>
            </w:r>
            <w:r>
              <w:rPr>
                <w:rStyle w:val="IndexLink"/>
              </w:rPr>
              <w:t>57</w:t>
            </w:r>
          </w:hyperlink>
        </w:p>
        <w:p>
          <w:pPr>
            <w:pStyle w:val="Contents4"/>
            <w:tabs>
              <w:tab w:val="clear" w:pos="8176"/>
              <w:tab w:val="right" w:pos="9026" w:leader="dot"/>
            </w:tabs>
            <w:rPr/>
          </w:pPr>
          <w:hyperlink w:anchor="__RefHeading___Toc4040305_7370918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4040307_73709187">
            <w:r>
              <w:rPr>
                <w:webHidden/>
                <w:rStyle w:val="IndexLink"/>
              </w:rPr>
              <w:t>7215</w:t>
            </w:r>
            <w:r>
              <w:rPr>
                <w:rStyle w:val="IndexLink"/>
                <w:rtl w:val="true"/>
              </w:rPr>
              <w:t xml:space="preserve"> - </w:t>
            </w:r>
            <w:r>
              <w:rPr>
                <w:rStyle w:val="IndexLink"/>
                <w:rtl w:val="true"/>
              </w:rPr>
              <w:t>مجلي بن الفضل بن حصن بن أبي يعلى</w:t>
            </w:r>
            <w:r>
              <w:rPr>
                <w:rStyle w:val="IndexLink"/>
                <w:rtl w:val="true"/>
              </w:rPr>
              <w:tab/>
            </w:r>
            <w:r>
              <w:rPr>
                <w:rStyle w:val="IndexLink"/>
              </w:rPr>
              <w:t>57</w:t>
            </w:r>
          </w:hyperlink>
        </w:p>
        <w:p>
          <w:pPr>
            <w:pStyle w:val="Contents3"/>
            <w:tabs>
              <w:tab w:val="clear" w:pos="8459"/>
              <w:tab w:val="right" w:pos="9026" w:leader="dot"/>
            </w:tabs>
            <w:rPr/>
          </w:pPr>
          <w:hyperlink w:anchor="__RefHeading___Toc404030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مجمّع</w:t>
            </w:r>
            <w:r>
              <w:rPr>
                <w:rStyle w:val="IndexLink"/>
                <w:rtl w:val="true"/>
              </w:rPr>
              <w:tab/>
            </w:r>
            <w:r>
              <w:rPr>
                <w:rStyle w:val="IndexLink"/>
              </w:rPr>
              <w:t>57</w:t>
            </w:r>
          </w:hyperlink>
        </w:p>
        <w:p>
          <w:pPr>
            <w:pStyle w:val="Contents4"/>
            <w:tabs>
              <w:tab w:val="clear" w:pos="8176"/>
              <w:tab w:val="right" w:pos="9026" w:leader="dot"/>
            </w:tabs>
            <w:rPr/>
          </w:pPr>
          <w:hyperlink w:anchor="__RefHeading___Toc4040311_7370918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4040313_73709187">
            <w:r>
              <w:rPr>
                <w:webHidden/>
                <w:rStyle w:val="IndexLink"/>
              </w:rPr>
              <w:t>7216</w:t>
            </w:r>
            <w:r>
              <w:rPr>
                <w:rStyle w:val="IndexLink"/>
                <w:rtl w:val="true"/>
              </w:rPr>
              <w:t xml:space="preserve"> - </w:t>
            </w:r>
            <w:r>
              <w:rPr>
                <w:rStyle w:val="IndexLink"/>
                <w:rtl w:val="true"/>
              </w:rPr>
              <w:t>مجمّع بن يحيى بن يزيد بن جارية الأنصاري الكوفي</w:t>
            </w:r>
            <w:r>
              <w:rPr>
                <w:rStyle w:val="IndexLink"/>
                <w:rtl w:val="true"/>
              </w:rPr>
              <w:tab/>
            </w:r>
            <w:r>
              <w:rPr>
                <w:rStyle w:val="IndexLink"/>
              </w:rPr>
              <w:t>57</w:t>
            </w:r>
          </w:hyperlink>
        </w:p>
        <w:p>
          <w:pPr>
            <w:pStyle w:val="Contents4"/>
            <w:tabs>
              <w:tab w:val="clear" w:pos="8176"/>
              <w:tab w:val="right" w:pos="9026" w:leader="dot"/>
            </w:tabs>
            <w:rPr/>
          </w:pPr>
          <w:hyperlink w:anchor="__RefHeading___Toc4040315_73709187">
            <w:r>
              <w:rPr>
                <w:webHidden/>
                <w:rStyle w:val="IndexLink"/>
              </w:rPr>
              <w:t>7217</w:t>
            </w:r>
            <w:r>
              <w:rPr>
                <w:rStyle w:val="IndexLink"/>
                <w:rtl w:val="true"/>
              </w:rPr>
              <w:t xml:space="preserve"> - </w:t>
            </w:r>
            <w:r>
              <w:rPr>
                <w:rStyle w:val="IndexLink"/>
                <w:rtl w:val="true"/>
              </w:rPr>
              <w:t>محارب بن دثار أبو مطرّف ،و يقال</w:t>
            </w:r>
            <w:r>
              <w:rPr>
                <w:rStyle w:val="IndexLink"/>
                <w:rtl w:val="true"/>
              </w:rPr>
              <w:t xml:space="preserve">: </w:t>
            </w:r>
            <w:r>
              <w:rPr>
                <w:rStyle w:val="IndexLink"/>
                <w:rtl w:val="true"/>
              </w:rPr>
              <w:t>أبو النضر، و يقال</w:t>
            </w:r>
            <w:r>
              <w:rPr>
                <w:rStyle w:val="IndexLink"/>
                <w:rtl w:val="true"/>
              </w:rPr>
              <w:t>:</w:t>
              <w:tab/>
            </w:r>
            <w:r>
              <w:rPr>
                <w:rStyle w:val="IndexLink"/>
              </w:rPr>
              <w:t>62</w:t>
            </w:r>
          </w:hyperlink>
        </w:p>
        <w:p>
          <w:pPr>
            <w:pStyle w:val="Contents4"/>
            <w:tabs>
              <w:tab w:val="clear" w:pos="8176"/>
              <w:tab w:val="right" w:pos="9026" w:leader="dot"/>
            </w:tabs>
            <w:rPr/>
          </w:pPr>
          <w:hyperlink w:anchor="__RefHeading___Toc4040317_73709187">
            <w:r>
              <w:rPr>
                <w:webHidden/>
                <w:rStyle w:val="IndexLink"/>
              </w:rPr>
              <w:t>7218</w:t>
            </w:r>
            <w:r>
              <w:rPr>
                <w:rStyle w:val="IndexLink"/>
                <w:rtl w:val="true"/>
              </w:rPr>
              <w:t xml:space="preserve"> - </w:t>
            </w:r>
            <w:r>
              <w:rPr>
                <w:rStyle w:val="IndexLink"/>
                <w:rtl w:val="true"/>
              </w:rPr>
              <w:t>محافظ بن علي بن النمر بن حصن أبو الوفاء البيروتي المؤدّب</w:t>
            </w:r>
            <w:r>
              <w:rPr>
                <w:rStyle w:val="IndexLink"/>
                <w:rtl w:val="true"/>
              </w:rPr>
              <w:tab/>
            </w:r>
            <w:r>
              <w:rPr>
                <w:rStyle w:val="IndexLink"/>
              </w:rPr>
              <w:t>79</w:t>
            </w:r>
          </w:hyperlink>
        </w:p>
        <w:p>
          <w:pPr>
            <w:pStyle w:val="Contents3"/>
            <w:tabs>
              <w:tab w:val="clear" w:pos="8459"/>
              <w:tab w:val="right" w:pos="9026" w:leader="dot"/>
            </w:tabs>
            <w:rPr/>
          </w:pPr>
          <w:hyperlink w:anchor="__RefHeading___Toc404031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محبوب</w:t>
            </w:r>
            <w:r>
              <w:rPr>
                <w:rStyle w:val="IndexLink"/>
                <w:rtl w:val="true"/>
              </w:rPr>
              <w:tab/>
            </w:r>
            <w:r>
              <w:rPr>
                <w:rStyle w:val="IndexLink"/>
              </w:rPr>
              <w:t>79</w:t>
            </w:r>
          </w:hyperlink>
        </w:p>
        <w:p>
          <w:pPr>
            <w:pStyle w:val="Contents4"/>
            <w:tabs>
              <w:tab w:val="clear" w:pos="8176"/>
              <w:tab w:val="right" w:pos="9026" w:leader="dot"/>
            </w:tabs>
            <w:rPr/>
          </w:pPr>
          <w:hyperlink w:anchor="__RefHeading___Toc4040321_7370918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4040323_73709187">
            <w:r>
              <w:rPr>
                <w:webHidden/>
                <w:rStyle w:val="IndexLink"/>
              </w:rPr>
              <w:t>7219</w:t>
            </w:r>
            <w:r>
              <w:rPr>
                <w:rStyle w:val="IndexLink"/>
                <w:rtl w:val="true"/>
              </w:rPr>
              <w:t xml:space="preserve"> - </w:t>
            </w:r>
            <w:r>
              <w:rPr>
                <w:rStyle w:val="IndexLink"/>
                <w:rtl w:val="true"/>
              </w:rPr>
              <w:t>محبوب بن رجاء أبو الضحّاك الحضاري</w:t>
            </w:r>
            <w:r>
              <w:rPr>
                <w:rStyle w:val="IndexLink"/>
                <w:rtl w:val="true"/>
              </w:rPr>
              <w:tab/>
            </w:r>
            <w:r>
              <w:rPr>
                <w:rStyle w:val="IndexLink"/>
              </w:rPr>
              <w:t>79</w:t>
            </w:r>
          </w:hyperlink>
        </w:p>
        <w:p>
          <w:pPr>
            <w:pStyle w:val="Contents4"/>
            <w:tabs>
              <w:tab w:val="clear" w:pos="8176"/>
              <w:tab w:val="right" w:pos="9026" w:leader="dot"/>
            </w:tabs>
            <w:rPr/>
          </w:pPr>
          <w:hyperlink w:anchor="__RefHeading___Toc4040325_73709187">
            <w:r>
              <w:rPr>
                <w:webHidden/>
                <w:rStyle w:val="IndexLink"/>
              </w:rPr>
              <w:t>7220</w:t>
            </w:r>
            <w:r>
              <w:rPr>
                <w:rStyle w:val="IndexLink"/>
                <w:rtl w:val="true"/>
              </w:rPr>
              <w:t xml:space="preserve"> - </w:t>
            </w:r>
            <w:r>
              <w:rPr>
                <w:rStyle w:val="IndexLink"/>
                <w:rtl w:val="true"/>
              </w:rPr>
              <w:t>محرّر بن أبي هريرة بن عامر بن عبد ذي الشرى بن طريف</w:t>
            </w:r>
            <w:r>
              <w:rPr>
                <w:rStyle w:val="IndexLink"/>
                <w:rtl w:val="true"/>
              </w:rPr>
              <w:tab/>
            </w:r>
            <w:r>
              <w:rPr>
                <w:rStyle w:val="IndexLink"/>
              </w:rPr>
              <w:t>80</w:t>
            </w:r>
          </w:hyperlink>
        </w:p>
        <w:p>
          <w:pPr>
            <w:pStyle w:val="Contents3"/>
            <w:tabs>
              <w:tab w:val="clear" w:pos="8459"/>
              <w:tab w:val="right" w:pos="9026" w:leader="dot"/>
            </w:tabs>
            <w:rPr/>
          </w:pPr>
          <w:hyperlink w:anchor="__RefHeading___Toc4040327_73709187">
            <w:r>
              <w:rPr>
                <w:webHidden/>
                <w:rStyle w:val="IndexLink"/>
                <w:rtl w:val="true"/>
              </w:rPr>
              <w:t>ذكر من اسمه محرز</w:t>
            </w:r>
            <w:r>
              <w:rPr>
                <w:rStyle w:val="IndexLink"/>
                <w:rtl w:val="true"/>
              </w:rPr>
              <w:tab/>
            </w:r>
            <w:r>
              <w:rPr>
                <w:rStyle w:val="IndexLink"/>
              </w:rPr>
              <w:t>86</w:t>
            </w:r>
          </w:hyperlink>
        </w:p>
        <w:p>
          <w:pPr>
            <w:pStyle w:val="Contents4"/>
            <w:tabs>
              <w:tab w:val="clear" w:pos="8176"/>
              <w:tab w:val="right" w:pos="9026" w:leader="dot"/>
            </w:tabs>
            <w:rPr/>
          </w:pPr>
          <w:hyperlink w:anchor="__RefHeading___Toc4040329_7370918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4040331_73709187">
            <w:r>
              <w:rPr>
                <w:webHidden/>
                <w:rStyle w:val="IndexLink"/>
              </w:rPr>
              <w:t>7221</w:t>
            </w:r>
            <w:r>
              <w:rPr>
                <w:rStyle w:val="IndexLink"/>
                <w:rtl w:val="true"/>
              </w:rPr>
              <w:t xml:space="preserve"> - </w:t>
            </w:r>
            <w:r>
              <w:rPr>
                <w:rStyle w:val="IndexLink"/>
                <w:rtl w:val="true"/>
              </w:rPr>
              <w:t>محرز بن أسيد بن أخشن بن رياح بن أبي خالد بن ربيعة بن زيد</w:t>
            </w:r>
            <w:r>
              <w:rPr>
                <w:rStyle w:val="IndexLink"/>
                <w:rtl w:val="true"/>
              </w:rPr>
              <w:tab/>
            </w:r>
            <w:r>
              <w:rPr>
                <w:rStyle w:val="IndexLink"/>
              </w:rPr>
              <w:t>86</w:t>
            </w:r>
          </w:hyperlink>
        </w:p>
        <w:p>
          <w:pPr>
            <w:pStyle w:val="Contents4"/>
            <w:tabs>
              <w:tab w:val="clear" w:pos="8176"/>
              <w:tab w:val="right" w:pos="9026" w:leader="dot"/>
            </w:tabs>
            <w:rPr/>
          </w:pPr>
          <w:hyperlink w:anchor="__RefHeading___Toc4040333_73709187">
            <w:r>
              <w:rPr>
                <w:webHidden/>
                <w:rStyle w:val="IndexLink"/>
              </w:rPr>
              <w:t>7222</w:t>
            </w:r>
            <w:r>
              <w:rPr>
                <w:rStyle w:val="IndexLink"/>
                <w:rtl w:val="true"/>
              </w:rPr>
              <w:t xml:space="preserve"> - </w:t>
            </w:r>
            <w:r>
              <w:rPr>
                <w:rStyle w:val="IndexLink"/>
                <w:rtl w:val="true"/>
              </w:rPr>
              <w:t>محرز بن حزيب بن مسعود بن عدي بن هذيم بن عدي بن جناب الكلبي</w:t>
            </w:r>
            <w:r>
              <w:rPr>
                <w:rStyle w:val="IndexLink"/>
                <w:rtl w:val="true"/>
              </w:rPr>
              <w:tab/>
            </w:r>
            <w:r>
              <w:rPr>
                <w:rStyle w:val="IndexLink"/>
              </w:rPr>
              <w:t>87</w:t>
            </w:r>
          </w:hyperlink>
        </w:p>
        <w:p>
          <w:pPr>
            <w:pStyle w:val="Contents4"/>
            <w:tabs>
              <w:tab w:val="clear" w:pos="8176"/>
              <w:tab w:val="right" w:pos="9026" w:leader="dot"/>
            </w:tabs>
            <w:rPr/>
          </w:pPr>
          <w:hyperlink w:anchor="__RefHeading___Toc4040335_73709187">
            <w:r>
              <w:rPr>
                <w:webHidden/>
                <w:rStyle w:val="IndexLink"/>
              </w:rPr>
              <w:t>7223</w:t>
            </w:r>
            <w:r>
              <w:rPr>
                <w:rStyle w:val="IndexLink"/>
                <w:rtl w:val="true"/>
              </w:rPr>
              <w:t xml:space="preserve"> - </w:t>
            </w:r>
            <w:r>
              <w:rPr>
                <w:rStyle w:val="IndexLink"/>
                <w:rtl w:val="true"/>
              </w:rPr>
              <w:t>محرز بن زريق بن حيّان الفزاري</w:t>
            </w:r>
            <w:r>
              <w:rPr>
                <w:rStyle w:val="IndexLink"/>
                <w:rtl w:val="true"/>
              </w:rPr>
              <w:tab/>
            </w:r>
            <w:r>
              <w:rPr>
                <w:rStyle w:val="IndexLink"/>
              </w:rPr>
              <w:t>88</w:t>
            </w:r>
          </w:hyperlink>
        </w:p>
        <w:p>
          <w:pPr>
            <w:pStyle w:val="Contents4"/>
            <w:tabs>
              <w:tab w:val="clear" w:pos="8176"/>
              <w:tab w:val="right" w:pos="9026" w:leader="dot"/>
            </w:tabs>
            <w:rPr/>
          </w:pPr>
          <w:hyperlink w:anchor="__RefHeading___Toc4040337_73709187">
            <w:r>
              <w:rPr>
                <w:webHidden/>
                <w:rStyle w:val="IndexLink"/>
              </w:rPr>
              <w:t>7224</w:t>
            </w:r>
            <w:r>
              <w:rPr>
                <w:rStyle w:val="IndexLink"/>
                <w:rtl w:val="true"/>
              </w:rPr>
              <w:t xml:space="preserve"> - </w:t>
            </w:r>
            <w:r>
              <w:rPr>
                <w:rStyle w:val="IndexLink"/>
                <w:rtl w:val="true"/>
              </w:rPr>
              <w:t>محرز بن شهاب بن محرز،</w:t>
            </w:r>
            <w:r>
              <w:rPr>
                <w:rStyle w:val="IndexLink"/>
                <w:rtl w:val="true"/>
              </w:rPr>
              <w:tab/>
            </w:r>
            <w:r>
              <w:rPr>
                <w:rStyle w:val="IndexLink"/>
              </w:rPr>
              <w:t>88</w:t>
            </w:r>
          </w:hyperlink>
        </w:p>
        <w:p>
          <w:pPr>
            <w:pStyle w:val="Contents4"/>
            <w:tabs>
              <w:tab w:val="clear" w:pos="8176"/>
              <w:tab w:val="right" w:pos="9026" w:leader="dot"/>
            </w:tabs>
            <w:rPr/>
          </w:pPr>
          <w:hyperlink w:anchor="__RefHeading___Toc4040339_73709187">
            <w:r>
              <w:rPr>
                <w:webHidden/>
                <w:rStyle w:val="IndexLink"/>
              </w:rPr>
              <w:t>7225</w:t>
            </w:r>
            <w:r>
              <w:rPr>
                <w:rStyle w:val="IndexLink"/>
                <w:rtl w:val="true"/>
              </w:rPr>
              <w:t xml:space="preserve"> - </w:t>
            </w:r>
            <w:r>
              <w:rPr>
                <w:rStyle w:val="IndexLink"/>
                <w:rtl w:val="true"/>
              </w:rPr>
              <w:t>محرز بن عبد اللّه أبو رجاء الشامي،</w:t>
            </w:r>
            <w:r>
              <w:rPr>
                <w:rStyle w:val="IndexLink"/>
                <w:rtl w:val="true"/>
              </w:rPr>
              <w:tab/>
            </w:r>
            <w:r>
              <w:rPr>
                <w:rStyle w:val="IndexLink"/>
              </w:rPr>
              <w:t>89</w:t>
            </w:r>
          </w:hyperlink>
        </w:p>
        <w:p>
          <w:pPr>
            <w:pStyle w:val="Contents4"/>
            <w:tabs>
              <w:tab w:val="clear" w:pos="8176"/>
              <w:tab w:val="right" w:pos="9026" w:leader="dot"/>
            </w:tabs>
            <w:rPr/>
          </w:pPr>
          <w:hyperlink w:anchor="__RefHeading___Toc4040341_73709187">
            <w:r>
              <w:rPr>
                <w:webHidden/>
                <w:rStyle w:val="IndexLink"/>
              </w:rPr>
              <w:t>7226</w:t>
            </w:r>
            <w:r>
              <w:rPr>
                <w:rStyle w:val="IndexLink"/>
                <w:rtl w:val="true"/>
              </w:rPr>
              <w:t xml:space="preserve"> - </w:t>
            </w:r>
            <w:r>
              <w:rPr>
                <w:rStyle w:val="IndexLink"/>
                <w:rtl w:val="true"/>
              </w:rPr>
              <w:t>محرز بن عبد اللّه بن محرز بن رزيق بن حيّان الفزاري المازني مولاهم</w:t>
            </w:r>
            <w:r>
              <w:rPr>
                <w:rStyle w:val="IndexLink"/>
                <w:rtl w:val="true"/>
              </w:rPr>
              <w:tab/>
            </w:r>
            <w:r>
              <w:rPr>
                <w:rStyle w:val="IndexLink"/>
              </w:rPr>
              <w:t>91</w:t>
            </w:r>
          </w:hyperlink>
        </w:p>
        <w:p>
          <w:pPr>
            <w:pStyle w:val="Contents4"/>
            <w:tabs>
              <w:tab w:val="clear" w:pos="8176"/>
              <w:tab w:val="right" w:pos="9026" w:leader="dot"/>
            </w:tabs>
            <w:rPr/>
          </w:pPr>
          <w:hyperlink w:anchor="__RefHeading___Toc4040343_73709187">
            <w:r>
              <w:rPr>
                <w:webHidden/>
                <w:rStyle w:val="IndexLink"/>
              </w:rPr>
              <w:t>7227</w:t>
            </w:r>
            <w:r>
              <w:rPr>
                <w:rStyle w:val="IndexLink"/>
                <w:rtl w:val="true"/>
              </w:rPr>
              <w:t xml:space="preserve"> - </w:t>
            </w:r>
            <w:r>
              <w:rPr>
                <w:rStyle w:val="IndexLink"/>
                <w:rtl w:val="true"/>
              </w:rPr>
              <w:t>محرز بن عبد اللّه بن محرز أبو القاسم التنّيسي الشيخ الصالح</w:t>
            </w:r>
            <w:r>
              <w:rPr>
                <w:rStyle w:val="IndexLink"/>
                <w:rtl w:val="true"/>
              </w:rPr>
              <w:tab/>
            </w:r>
            <w:r>
              <w:rPr>
                <w:rStyle w:val="IndexLink"/>
              </w:rPr>
              <w:t>92</w:t>
            </w:r>
          </w:hyperlink>
        </w:p>
        <w:p>
          <w:pPr>
            <w:pStyle w:val="Contents4"/>
            <w:tabs>
              <w:tab w:val="clear" w:pos="8176"/>
              <w:tab w:val="right" w:pos="9026" w:leader="dot"/>
            </w:tabs>
            <w:rPr/>
          </w:pPr>
          <w:hyperlink w:anchor="__RefHeading___Toc4040345_73709187">
            <w:r>
              <w:rPr>
                <w:webHidden/>
                <w:rStyle w:val="IndexLink"/>
              </w:rPr>
              <w:t>7228</w:t>
            </w:r>
            <w:r>
              <w:rPr>
                <w:rStyle w:val="IndexLink"/>
                <w:rtl w:val="true"/>
              </w:rPr>
              <w:t xml:space="preserve"> - </w:t>
            </w:r>
            <w:r>
              <w:rPr>
                <w:rStyle w:val="IndexLink"/>
                <w:rtl w:val="true"/>
              </w:rPr>
              <w:t>محرز بن محمّد بن مروان، و يقال</w:t>
            </w:r>
            <w:r>
              <w:rPr>
                <w:rStyle w:val="IndexLink"/>
                <w:rtl w:val="true"/>
              </w:rPr>
              <w:t xml:space="preserve">: </w:t>
            </w:r>
            <w:r>
              <w:rPr>
                <w:rStyle w:val="IndexLink"/>
                <w:rtl w:val="true"/>
              </w:rPr>
              <w:t>بن محمّد بن عبد الملك</w:t>
            </w:r>
            <w:r>
              <w:rPr>
                <w:rStyle w:val="IndexLink"/>
                <w:rtl w:val="true"/>
              </w:rPr>
              <w:tab/>
            </w:r>
            <w:r>
              <w:rPr>
                <w:rStyle w:val="IndexLink"/>
              </w:rPr>
              <w:t>93</w:t>
            </w:r>
          </w:hyperlink>
        </w:p>
        <w:p>
          <w:pPr>
            <w:pStyle w:val="Contents4"/>
            <w:tabs>
              <w:tab w:val="clear" w:pos="8176"/>
              <w:tab w:val="right" w:pos="9026" w:leader="dot"/>
            </w:tabs>
            <w:rPr/>
          </w:pPr>
          <w:hyperlink w:anchor="__RefHeading___Toc4040347_73709187">
            <w:r>
              <w:rPr>
                <w:webHidden/>
                <w:rStyle w:val="IndexLink"/>
              </w:rPr>
              <w:t>7229</w:t>
            </w:r>
            <w:r>
              <w:rPr>
                <w:rStyle w:val="IndexLink"/>
                <w:rtl w:val="true"/>
              </w:rPr>
              <w:t xml:space="preserve"> - </w:t>
            </w:r>
            <w:r>
              <w:rPr>
                <w:rStyle w:val="IndexLink"/>
                <w:rtl w:val="true"/>
              </w:rPr>
              <w:t>محرز بن مدرك الغسّاني</w:t>
            </w:r>
            <w:r>
              <w:rPr>
                <w:rStyle w:val="IndexLink"/>
                <w:rtl w:val="true"/>
              </w:rPr>
              <w:tab/>
            </w:r>
            <w:r>
              <w:rPr>
                <w:rStyle w:val="IndexLink"/>
              </w:rPr>
              <w:t>94</w:t>
            </w:r>
          </w:hyperlink>
        </w:p>
        <w:p>
          <w:pPr>
            <w:pStyle w:val="Contents3"/>
            <w:tabs>
              <w:tab w:val="clear" w:pos="8459"/>
              <w:tab w:val="right" w:pos="9026" w:leader="dot"/>
            </w:tabs>
            <w:rPr/>
          </w:pPr>
          <w:hyperlink w:anchor="__RefHeading___Toc4040349_73709187">
            <w:r>
              <w:rPr>
                <w:webHidden/>
                <w:rStyle w:val="IndexLink"/>
                <w:rtl w:val="true"/>
              </w:rPr>
              <w:t>ذكر من اسمه المحسن</w:t>
            </w:r>
            <w:r>
              <w:rPr>
                <w:rStyle w:val="IndexLink"/>
                <w:rtl w:val="true"/>
              </w:rPr>
              <w:tab/>
            </w:r>
            <w:r>
              <w:rPr>
                <w:rStyle w:val="IndexLink"/>
              </w:rPr>
              <w:t>95</w:t>
            </w:r>
          </w:hyperlink>
        </w:p>
        <w:p>
          <w:pPr>
            <w:pStyle w:val="Contents4"/>
            <w:tabs>
              <w:tab w:val="clear" w:pos="8176"/>
              <w:tab w:val="right" w:pos="9026" w:leader="dot"/>
            </w:tabs>
            <w:rPr/>
          </w:pPr>
          <w:hyperlink w:anchor="__RefHeading___Toc4040351_73709187">
            <w:r>
              <w:rPr>
                <w:webHidden/>
                <w:rStyle w:val="IndexLink"/>
              </w:rPr>
              <w:t>7230</w:t>
            </w:r>
            <w:r>
              <w:rPr>
                <w:rStyle w:val="IndexLink"/>
                <w:rtl w:val="true"/>
              </w:rPr>
              <w:t xml:space="preserve"> - </w:t>
            </w:r>
            <w:r>
              <w:rPr>
                <w:rStyle w:val="IndexLink"/>
                <w:rtl w:val="true"/>
              </w:rPr>
              <w:t>المحسّن بن أحمد أبو الفتح الشاعر</w:t>
            </w:r>
            <w:r>
              <w:rPr>
                <w:rStyle w:val="IndexLink"/>
                <w:rtl w:val="true"/>
              </w:rPr>
              <w:tab/>
            </w:r>
            <w:r>
              <w:rPr>
                <w:rStyle w:val="IndexLink"/>
              </w:rPr>
              <w:t>95</w:t>
            </w:r>
          </w:hyperlink>
        </w:p>
        <w:p>
          <w:pPr>
            <w:pStyle w:val="Contents4"/>
            <w:tabs>
              <w:tab w:val="clear" w:pos="8176"/>
              <w:tab w:val="right" w:pos="9026" w:leader="dot"/>
            </w:tabs>
            <w:rPr/>
          </w:pPr>
          <w:hyperlink w:anchor="__RefHeading___Toc4040353_73709187">
            <w:r>
              <w:rPr>
                <w:webHidden/>
                <w:rStyle w:val="IndexLink"/>
              </w:rPr>
              <w:t>7231</w:t>
            </w:r>
            <w:r>
              <w:rPr>
                <w:rStyle w:val="IndexLink"/>
                <w:rtl w:val="true"/>
              </w:rPr>
              <w:t xml:space="preserve"> - </w:t>
            </w:r>
            <w:r>
              <w:rPr>
                <w:rStyle w:val="IndexLink"/>
                <w:rtl w:val="true"/>
              </w:rPr>
              <w:t>المحسّن بن الحسين ابن القاضي أبي عبد اللّه محمّد بن الحسين</w:t>
            </w:r>
            <w:r>
              <w:rPr>
                <w:rStyle w:val="IndexLink"/>
                <w:rtl w:val="true"/>
              </w:rPr>
              <w:tab/>
            </w:r>
            <w:r>
              <w:rPr>
                <w:rStyle w:val="IndexLink"/>
              </w:rPr>
              <w:t>95</w:t>
            </w:r>
          </w:hyperlink>
        </w:p>
        <w:p>
          <w:pPr>
            <w:pStyle w:val="Contents4"/>
            <w:tabs>
              <w:tab w:val="clear" w:pos="8176"/>
              <w:tab w:val="right" w:pos="9026" w:leader="dot"/>
            </w:tabs>
            <w:rPr/>
          </w:pPr>
          <w:hyperlink w:anchor="__RefHeading___Toc4040355_73709187">
            <w:r>
              <w:rPr>
                <w:webHidden/>
                <w:rStyle w:val="IndexLink"/>
              </w:rPr>
              <w:t>7232</w:t>
            </w:r>
            <w:r>
              <w:rPr>
                <w:rStyle w:val="IndexLink"/>
                <w:rtl w:val="true"/>
              </w:rPr>
              <w:t xml:space="preserve"> - </w:t>
            </w:r>
            <w:r>
              <w:rPr>
                <w:rStyle w:val="IndexLink"/>
                <w:rtl w:val="true"/>
              </w:rPr>
              <w:t>المحسّن بن خليل أبو الطيّب القاضي</w:t>
            </w:r>
            <w:r>
              <w:rPr>
                <w:rStyle w:val="IndexLink"/>
                <w:rtl w:val="true"/>
              </w:rPr>
              <w:tab/>
            </w:r>
            <w:r>
              <w:rPr>
                <w:rStyle w:val="IndexLink"/>
              </w:rPr>
              <w:t>95</w:t>
            </w:r>
          </w:hyperlink>
        </w:p>
        <w:p>
          <w:pPr>
            <w:pStyle w:val="Contents4"/>
            <w:tabs>
              <w:tab w:val="clear" w:pos="8176"/>
              <w:tab w:val="right" w:pos="9026" w:leader="dot"/>
            </w:tabs>
            <w:rPr/>
          </w:pPr>
          <w:hyperlink w:anchor="__RefHeading___Toc4040357_73709187">
            <w:r>
              <w:rPr>
                <w:webHidden/>
                <w:rStyle w:val="IndexLink"/>
              </w:rPr>
              <w:t>7233</w:t>
            </w:r>
            <w:r>
              <w:rPr>
                <w:rStyle w:val="IndexLink"/>
                <w:rtl w:val="true"/>
              </w:rPr>
              <w:t xml:space="preserve"> - </w:t>
            </w:r>
            <w:r>
              <w:rPr>
                <w:rStyle w:val="IndexLink"/>
                <w:rtl w:val="true"/>
              </w:rPr>
              <w:t>المحسّن بن سليمان بن محمّد بن الحسن بن أبي مكرم</w:t>
            </w:r>
            <w:r>
              <w:rPr>
                <w:rStyle w:val="IndexLink"/>
                <w:rtl w:val="true"/>
              </w:rPr>
              <w:tab/>
            </w:r>
            <w:r>
              <w:rPr>
                <w:rStyle w:val="IndexLink"/>
              </w:rPr>
              <w:t>96</w:t>
            </w:r>
          </w:hyperlink>
        </w:p>
        <w:p>
          <w:pPr>
            <w:pStyle w:val="Contents4"/>
            <w:tabs>
              <w:tab w:val="clear" w:pos="8176"/>
              <w:tab w:val="right" w:pos="9026" w:leader="dot"/>
            </w:tabs>
            <w:rPr/>
          </w:pPr>
          <w:hyperlink w:anchor="__RefHeading___Toc4040359_73709187">
            <w:r>
              <w:rPr>
                <w:webHidden/>
                <w:rStyle w:val="IndexLink"/>
              </w:rPr>
              <w:t>7234</w:t>
            </w:r>
            <w:r>
              <w:rPr>
                <w:rStyle w:val="IndexLink"/>
                <w:rtl w:val="true"/>
              </w:rPr>
              <w:t xml:space="preserve"> - </w:t>
            </w:r>
            <w:r>
              <w:rPr>
                <w:rStyle w:val="IndexLink"/>
                <w:rtl w:val="true"/>
              </w:rPr>
              <w:t>المحسّن بن طاهر بن المحسّن بن أفلح</w:t>
            </w:r>
            <w:r>
              <w:rPr>
                <w:rStyle w:val="IndexLink"/>
                <w:rtl w:val="true"/>
              </w:rPr>
              <w:tab/>
            </w:r>
            <w:r>
              <w:rPr>
                <w:rStyle w:val="IndexLink"/>
              </w:rPr>
              <w:t>97</w:t>
            </w:r>
          </w:hyperlink>
        </w:p>
        <w:p>
          <w:pPr>
            <w:pStyle w:val="Contents4"/>
            <w:tabs>
              <w:tab w:val="clear" w:pos="8176"/>
              <w:tab w:val="right" w:pos="9026" w:leader="dot"/>
            </w:tabs>
            <w:rPr/>
          </w:pPr>
          <w:hyperlink w:anchor="__RefHeading___Toc4040361_73709187">
            <w:r>
              <w:rPr>
                <w:webHidden/>
                <w:rStyle w:val="IndexLink"/>
              </w:rPr>
              <w:t>7235</w:t>
            </w:r>
            <w:r>
              <w:rPr>
                <w:rStyle w:val="IndexLink"/>
                <w:rtl w:val="true"/>
              </w:rPr>
              <w:t xml:space="preserve"> - </w:t>
            </w:r>
            <w:r>
              <w:rPr>
                <w:rStyle w:val="IndexLink"/>
                <w:rtl w:val="true"/>
              </w:rPr>
              <w:t>المحسن بن عبد اللّه بن محمّد بن عمرو بن سعيد بن محمّد بن داود</w:t>
            </w:r>
            <w:r>
              <w:rPr>
                <w:rStyle w:val="IndexLink"/>
                <w:rtl w:val="true"/>
              </w:rPr>
              <w:tab/>
            </w:r>
            <w:r>
              <w:rPr>
                <w:rStyle w:val="IndexLink"/>
              </w:rPr>
              <w:t>98</w:t>
            </w:r>
          </w:hyperlink>
        </w:p>
        <w:p>
          <w:pPr>
            <w:pStyle w:val="Contents4"/>
            <w:tabs>
              <w:tab w:val="clear" w:pos="8176"/>
              <w:tab w:val="right" w:pos="9026" w:leader="dot"/>
            </w:tabs>
            <w:rPr/>
          </w:pPr>
          <w:hyperlink w:anchor="__RefHeading___Toc4040363_73709187">
            <w:r>
              <w:rPr>
                <w:webHidden/>
                <w:rStyle w:val="IndexLink"/>
              </w:rPr>
              <w:t>7236</w:t>
            </w:r>
            <w:r>
              <w:rPr>
                <w:rStyle w:val="IndexLink"/>
                <w:rtl w:val="true"/>
              </w:rPr>
              <w:t xml:space="preserve"> - </w:t>
            </w:r>
            <w:r>
              <w:rPr>
                <w:rStyle w:val="IndexLink"/>
                <w:rtl w:val="true"/>
              </w:rPr>
              <w:t>المحسّن بن علي بن الحسين بن أحمد بن إسماعيل بن محمّد</w:t>
            </w:r>
            <w:r>
              <w:rPr>
                <w:rStyle w:val="IndexLink"/>
                <w:rtl w:val="true"/>
              </w:rPr>
              <w:tab/>
            </w:r>
            <w:r>
              <w:rPr>
                <w:rStyle w:val="IndexLink"/>
              </w:rPr>
              <w:t>99</w:t>
            </w:r>
          </w:hyperlink>
        </w:p>
        <w:p>
          <w:pPr>
            <w:pStyle w:val="Contents4"/>
            <w:tabs>
              <w:tab w:val="clear" w:pos="8176"/>
              <w:tab w:val="right" w:pos="9026" w:leader="dot"/>
            </w:tabs>
            <w:rPr/>
          </w:pPr>
          <w:hyperlink w:anchor="__RefHeading___Toc4040365_73709187">
            <w:r>
              <w:rPr>
                <w:webHidden/>
                <w:rStyle w:val="IndexLink"/>
              </w:rPr>
              <w:t>7237</w:t>
            </w:r>
            <w:r>
              <w:rPr>
                <w:rStyle w:val="IndexLink"/>
                <w:rtl w:val="true"/>
              </w:rPr>
              <w:t xml:space="preserve"> - </w:t>
            </w:r>
            <w:r>
              <w:rPr>
                <w:rStyle w:val="IndexLink"/>
                <w:rtl w:val="true"/>
              </w:rPr>
              <w:t>المحسّن بن علي بن سعيد أبو طاهر الخلاطي المقرئ</w:t>
            </w:r>
            <w:r>
              <w:rPr>
                <w:rStyle w:val="IndexLink"/>
                <w:rtl w:val="true"/>
              </w:rPr>
              <w:tab/>
            </w:r>
            <w:r>
              <w:rPr>
                <w:rStyle w:val="IndexLink"/>
              </w:rPr>
              <w:t>99</w:t>
            </w:r>
          </w:hyperlink>
        </w:p>
        <w:p>
          <w:pPr>
            <w:pStyle w:val="Contents4"/>
            <w:tabs>
              <w:tab w:val="clear" w:pos="8176"/>
              <w:tab w:val="right" w:pos="9026" w:leader="dot"/>
            </w:tabs>
            <w:rPr/>
          </w:pPr>
          <w:hyperlink w:anchor="__RefHeading___Toc4040367_73709187">
            <w:r>
              <w:rPr>
                <w:webHidden/>
                <w:rStyle w:val="IndexLink"/>
              </w:rPr>
              <w:t>7238</w:t>
            </w:r>
            <w:r>
              <w:rPr>
                <w:rStyle w:val="IndexLink"/>
                <w:rtl w:val="true"/>
              </w:rPr>
              <w:t xml:space="preserve"> - </w:t>
            </w:r>
            <w:r>
              <w:rPr>
                <w:rStyle w:val="IndexLink"/>
                <w:rtl w:val="true"/>
              </w:rPr>
              <w:t>المحسّن بن علي بن كوجك أبو عبد اللّه</w:t>
            </w:r>
            <w:r>
              <w:rPr>
                <w:rStyle w:val="IndexLink"/>
                <w:rtl w:val="true"/>
              </w:rPr>
              <w:tab/>
            </w:r>
            <w:r>
              <w:rPr>
                <w:rStyle w:val="IndexLink"/>
              </w:rPr>
              <w:t>100</w:t>
            </w:r>
          </w:hyperlink>
        </w:p>
        <w:p>
          <w:pPr>
            <w:pStyle w:val="Contents4"/>
            <w:tabs>
              <w:tab w:val="clear" w:pos="8176"/>
              <w:tab w:val="right" w:pos="9026" w:leader="dot"/>
            </w:tabs>
            <w:rPr/>
          </w:pPr>
          <w:hyperlink w:anchor="__RefHeading___Toc4040369_73709187">
            <w:r>
              <w:rPr>
                <w:webHidden/>
                <w:rStyle w:val="IndexLink"/>
              </w:rPr>
              <w:t>7239</w:t>
            </w:r>
            <w:r>
              <w:rPr>
                <w:rStyle w:val="IndexLink"/>
                <w:rtl w:val="true"/>
              </w:rPr>
              <w:t xml:space="preserve"> - </w:t>
            </w:r>
            <w:r>
              <w:rPr>
                <w:rStyle w:val="IndexLink"/>
                <w:rtl w:val="true"/>
              </w:rPr>
              <w:t>المحسن بن علي بن يوسف أبو الفضل المعروف بابن السويسة</w:t>
            </w:r>
            <w:r>
              <w:rPr>
                <w:rStyle w:val="IndexLink"/>
                <w:rtl w:val="true"/>
              </w:rPr>
              <w:tab/>
            </w:r>
            <w:r>
              <w:rPr>
                <w:rStyle w:val="IndexLink"/>
              </w:rPr>
              <w:t>101</w:t>
            </w:r>
          </w:hyperlink>
        </w:p>
        <w:p>
          <w:pPr>
            <w:pStyle w:val="Contents4"/>
            <w:tabs>
              <w:tab w:val="clear" w:pos="8176"/>
              <w:tab w:val="right" w:pos="9026" w:leader="dot"/>
            </w:tabs>
            <w:rPr/>
          </w:pPr>
          <w:hyperlink w:anchor="__RefHeading___Toc4040371_73709187">
            <w:r>
              <w:rPr>
                <w:webHidden/>
                <w:rStyle w:val="IndexLink"/>
              </w:rPr>
              <w:t>7240</w:t>
            </w:r>
            <w:r>
              <w:rPr>
                <w:rStyle w:val="IndexLink"/>
                <w:rtl w:val="true"/>
              </w:rPr>
              <w:t xml:space="preserve"> - </w:t>
            </w:r>
            <w:r>
              <w:rPr>
                <w:rStyle w:val="IndexLink"/>
                <w:rtl w:val="true"/>
              </w:rPr>
              <w:t>المحسّن بن محمّد بن العبّاس بن الحسن بن أبي الحسن، الحسن</w:t>
            </w:r>
            <w:r>
              <w:rPr>
                <w:rStyle w:val="IndexLink"/>
                <w:rtl w:val="true"/>
              </w:rPr>
              <w:tab/>
            </w:r>
            <w:r>
              <w:rPr>
                <w:rStyle w:val="IndexLink"/>
              </w:rPr>
              <w:t>102</w:t>
            </w:r>
          </w:hyperlink>
        </w:p>
        <w:p>
          <w:pPr>
            <w:pStyle w:val="Contents4"/>
            <w:tabs>
              <w:tab w:val="clear" w:pos="8176"/>
              <w:tab w:val="right" w:pos="9026" w:leader="dot"/>
            </w:tabs>
            <w:rPr/>
          </w:pPr>
          <w:hyperlink w:anchor="__RefHeading___Toc4040373_73709187">
            <w:r>
              <w:rPr>
                <w:webHidden/>
                <w:rStyle w:val="IndexLink"/>
              </w:rPr>
              <w:t>7241</w:t>
            </w:r>
            <w:r>
              <w:rPr>
                <w:rStyle w:val="IndexLink"/>
                <w:rtl w:val="true"/>
              </w:rPr>
              <w:t xml:space="preserve"> - </w:t>
            </w:r>
            <w:r>
              <w:rPr>
                <w:rStyle w:val="IndexLink"/>
                <w:rtl w:val="true"/>
              </w:rPr>
              <w:t>المحسّن بن محمّد أبو علي الحسيني</w:t>
            </w:r>
            <w:r>
              <w:rPr>
                <w:rStyle w:val="IndexLink"/>
                <w:rtl w:val="true"/>
              </w:rPr>
              <w:tab/>
            </w:r>
            <w:r>
              <w:rPr>
                <w:rStyle w:val="IndexLink"/>
              </w:rPr>
              <w:t>103</w:t>
            </w:r>
          </w:hyperlink>
        </w:p>
        <w:p>
          <w:pPr>
            <w:pStyle w:val="Contents4"/>
            <w:tabs>
              <w:tab w:val="clear" w:pos="8176"/>
              <w:tab w:val="right" w:pos="9026" w:leader="dot"/>
            </w:tabs>
            <w:rPr/>
          </w:pPr>
          <w:hyperlink w:anchor="__RefHeading___Toc4040375_73709187">
            <w:r>
              <w:rPr>
                <w:webHidden/>
                <w:rStyle w:val="IndexLink"/>
              </w:rPr>
              <w:t>7242</w:t>
            </w:r>
            <w:r>
              <w:rPr>
                <w:rStyle w:val="IndexLink"/>
                <w:rtl w:val="true"/>
              </w:rPr>
              <w:t xml:space="preserve"> - </w:t>
            </w:r>
            <w:r>
              <w:rPr>
                <w:rStyle w:val="IndexLink"/>
                <w:rtl w:val="true"/>
              </w:rPr>
              <w:t>المحسّن بن المحسّن بن محمّد بن جمهور</w:t>
            </w:r>
            <w:r>
              <w:rPr>
                <w:rStyle w:val="IndexLink"/>
                <w:rtl w:val="true"/>
              </w:rPr>
              <w:tab/>
            </w:r>
            <w:r>
              <w:rPr>
                <w:rStyle w:val="IndexLink"/>
              </w:rPr>
              <w:t>103</w:t>
            </w:r>
          </w:hyperlink>
        </w:p>
        <w:p>
          <w:pPr>
            <w:pStyle w:val="Contents3"/>
            <w:tabs>
              <w:tab w:val="clear" w:pos="8459"/>
              <w:tab w:val="right" w:pos="9026" w:leader="dot"/>
            </w:tabs>
            <w:rPr/>
          </w:pPr>
          <w:hyperlink w:anchor="__RefHeading___Toc404037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محفر</w:t>
            </w:r>
            <w:r>
              <w:rPr>
                <w:rStyle w:val="IndexLink"/>
                <w:rtl w:val="true"/>
              </w:rPr>
              <w:tab/>
            </w:r>
            <w:r>
              <w:rPr>
                <w:rStyle w:val="IndexLink"/>
              </w:rPr>
              <w:t>104</w:t>
            </w:r>
          </w:hyperlink>
        </w:p>
        <w:p>
          <w:pPr>
            <w:pStyle w:val="Contents4"/>
            <w:tabs>
              <w:tab w:val="clear" w:pos="8176"/>
              <w:tab w:val="right" w:pos="9026" w:leader="dot"/>
            </w:tabs>
            <w:rPr/>
          </w:pPr>
          <w:hyperlink w:anchor="__RefHeading___Toc4040379_73709187">
            <w:r>
              <w:rPr>
                <w:webHidden/>
                <w:rStyle w:val="IndexLink"/>
              </w:rPr>
              <w:t>7243</w:t>
            </w:r>
            <w:r>
              <w:rPr>
                <w:rStyle w:val="IndexLink"/>
                <w:rtl w:val="true"/>
              </w:rPr>
              <w:t xml:space="preserve"> - </w:t>
            </w:r>
            <w:r>
              <w:rPr>
                <w:rStyle w:val="IndexLink"/>
                <w:rtl w:val="true"/>
              </w:rPr>
              <w:t>محفز، و يقال</w:t>
            </w:r>
            <w:r>
              <w:rPr>
                <w:rStyle w:val="IndexLink"/>
                <w:rtl w:val="true"/>
              </w:rPr>
              <w:t xml:space="preserve">: </w:t>
            </w:r>
            <w:r>
              <w:rPr>
                <w:rStyle w:val="IndexLink"/>
                <w:rtl w:val="true"/>
              </w:rPr>
              <w:t>محفّز بن ثعلبة بن مرّة بن خالد بن عامر بن قنان</w:t>
            </w:r>
            <w:r>
              <w:rPr>
                <w:rStyle w:val="IndexLink"/>
                <w:rtl w:val="true"/>
              </w:rPr>
              <w:tab/>
            </w:r>
            <w:r>
              <w:rPr>
                <w:rStyle w:val="IndexLink"/>
              </w:rPr>
              <w:t>104</w:t>
            </w:r>
          </w:hyperlink>
        </w:p>
        <w:p>
          <w:pPr>
            <w:pStyle w:val="Contents3"/>
            <w:tabs>
              <w:tab w:val="clear" w:pos="8459"/>
              <w:tab w:val="right" w:pos="9026" w:leader="dot"/>
            </w:tabs>
            <w:rPr/>
          </w:pPr>
          <w:hyperlink w:anchor="__RefHeading___Toc404038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محفن</w:t>
            </w:r>
            <w:r>
              <w:rPr>
                <w:rStyle w:val="IndexLink"/>
                <w:rtl w:val="true"/>
              </w:rPr>
              <w:tab/>
            </w:r>
            <w:r>
              <w:rPr>
                <w:rStyle w:val="IndexLink"/>
              </w:rPr>
              <w:t>106</w:t>
            </w:r>
          </w:hyperlink>
        </w:p>
        <w:p>
          <w:pPr>
            <w:pStyle w:val="Contents4"/>
            <w:tabs>
              <w:tab w:val="clear" w:pos="8176"/>
              <w:tab w:val="right" w:pos="9026" w:leader="dot"/>
            </w:tabs>
            <w:rPr/>
          </w:pPr>
          <w:hyperlink w:anchor="__RefHeading___Toc4040383_73709187">
            <w:r>
              <w:rPr>
                <w:webHidden/>
                <w:rStyle w:val="IndexLink"/>
              </w:rPr>
              <w:t>7244</w:t>
            </w:r>
            <w:r>
              <w:rPr>
                <w:rStyle w:val="IndexLink"/>
                <w:rtl w:val="true"/>
              </w:rPr>
              <w:t xml:space="preserve"> - </w:t>
            </w:r>
            <w:r>
              <w:rPr>
                <w:rStyle w:val="IndexLink"/>
                <w:rtl w:val="true"/>
              </w:rPr>
              <w:t>محفن الضبّي</w:t>
            </w:r>
            <w:r>
              <w:rPr>
                <w:rStyle w:val="IndexLink"/>
                <w:rtl w:val="true"/>
              </w:rPr>
              <w:tab/>
            </w:r>
            <w:r>
              <w:rPr>
                <w:rStyle w:val="IndexLink"/>
              </w:rPr>
              <w:t>106</w:t>
            </w:r>
          </w:hyperlink>
        </w:p>
        <w:p>
          <w:pPr>
            <w:pStyle w:val="Contents3"/>
            <w:tabs>
              <w:tab w:val="clear" w:pos="8459"/>
              <w:tab w:val="right" w:pos="9026" w:leader="dot"/>
            </w:tabs>
            <w:rPr/>
          </w:pPr>
          <w:hyperlink w:anchor="__RefHeading___Toc4040385_73709187">
            <w:r>
              <w:rPr>
                <w:webHidden/>
                <w:rStyle w:val="IndexLink"/>
                <w:rtl w:val="true"/>
              </w:rPr>
              <w:t>ذكر من اسمه محفوظ‌</w:t>
            </w:r>
            <w:r>
              <w:rPr>
                <w:rStyle w:val="IndexLink"/>
                <w:rtl w:val="true"/>
              </w:rPr>
              <w:tab/>
            </w:r>
            <w:r>
              <w:rPr>
                <w:rStyle w:val="IndexLink"/>
              </w:rPr>
              <w:t>107</w:t>
            </w:r>
          </w:hyperlink>
        </w:p>
        <w:p>
          <w:pPr>
            <w:pStyle w:val="Contents4"/>
            <w:tabs>
              <w:tab w:val="clear" w:pos="8176"/>
              <w:tab w:val="right" w:pos="9026" w:leader="dot"/>
            </w:tabs>
            <w:rPr/>
          </w:pPr>
          <w:hyperlink w:anchor="__RefHeading___Toc4040387_7370918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4040389_73709187">
            <w:r>
              <w:rPr>
                <w:webHidden/>
                <w:rStyle w:val="IndexLink"/>
              </w:rPr>
              <w:t>7245</w:t>
            </w:r>
            <w:r>
              <w:rPr>
                <w:rStyle w:val="IndexLink"/>
                <w:rtl w:val="true"/>
              </w:rPr>
              <w:t xml:space="preserve"> - </w:t>
            </w:r>
            <w:r>
              <w:rPr>
                <w:rStyle w:val="IndexLink"/>
                <w:rtl w:val="true"/>
              </w:rPr>
              <w:t>محفوظ بن الحسن بن محمّد بن الحسن بن أحمد بن الحسين بن صصري</w:t>
            </w:r>
            <w:r>
              <w:rPr>
                <w:rStyle w:val="IndexLink"/>
                <w:rtl w:val="true"/>
              </w:rPr>
              <w:tab/>
            </w:r>
            <w:r>
              <w:rPr>
                <w:rStyle w:val="IndexLink"/>
              </w:rPr>
              <w:t>107</w:t>
            </w:r>
          </w:hyperlink>
        </w:p>
        <w:p>
          <w:pPr>
            <w:pStyle w:val="Contents4"/>
            <w:tabs>
              <w:tab w:val="clear" w:pos="8176"/>
              <w:tab w:val="right" w:pos="9026" w:leader="dot"/>
            </w:tabs>
            <w:rPr/>
          </w:pPr>
          <w:hyperlink w:anchor="__RefHeading___Toc4040391_73709187">
            <w:r>
              <w:rPr>
                <w:webHidden/>
                <w:rStyle w:val="IndexLink"/>
              </w:rPr>
              <w:t>7246</w:t>
            </w:r>
            <w:r>
              <w:rPr>
                <w:rStyle w:val="IndexLink"/>
                <w:rtl w:val="true"/>
              </w:rPr>
              <w:t xml:space="preserve"> - </w:t>
            </w:r>
            <w:r>
              <w:rPr>
                <w:rStyle w:val="IndexLink"/>
                <w:rtl w:val="true"/>
              </w:rPr>
              <w:t>محفوظ بن سلطان بن المتوّج بن عبد الباقي أبو الوفا النجّار</w:t>
            </w:r>
            <w:r>
              <w:rPr>
                <w:rStyle w:val="IndexLink"/>
                <w:rtl w:val="true"/>
              </w:rPr>
              <w:tab/>
            </w:r>
            <w:r>
              <w:rPr>
                <w:rStyle w:val="IndexLink"/>
              </w:rPr>
              <w:t>108</w:t>
            </w:r>
          </w:hyperlink>
        </w:p>
        <w:p>
          <w:pPr>
            <w:pStyle w:val="Contents4"/>
            <w:tabs>
              <w:tab w:val="clear" w:pos="8176"/>
              <w:tab w:val="right" w:pos="9026" w:leader="dot"/>
            </w:tabs>
            <w:rPr/>
          </w:pPr>
          <w:hyperlink w:anchor="__RefHeading___Toc4040393_73709187">
            <w:r>
              <w:rPr>
                <w:webHidden/>
                <w:rStyle w:val="IndexLink"/>
              </w:rPr>
              <w:t>7247</w:t>
            </w:r>
            <w:r>
              <w:rPr>
                <w:rStyle w:val="IndexLink"/>
                <w:rtl w:val="true"/>
              </w:rPr>
              <w:t xml:space="preserve"> - </w:t>
            </w:r>
            <w:r>
              <w:rPr>
                <w:rStyle w:val="IndexLink"/>
                <w:rtl w:val="true"/>
              </w:rPr>
              <w:t>محفوظ بن يعلى</w:t>
            </w:r>
            <w:r>
              <w:rPr>
                <w:rStyle w:val="IndexLink"/>
                <w:rtl w:val="true"/>
              </w:rPr>
              <w:tab/>
            </w:r>
            <w:r>
              <w:rPr>
                <w:rStyle w:val="IndexLink"/>
              </w:rPr>
              <w:t>109</w:t>
            </w:r>
          </w:hyperlink>
        </w:p>
        <w:p>
          <w:pPr>
            <w:pStyle w:val="Contents3"/>
            <w:tabs>
              <w:tab w:val="clear" w:pos="8459"/>
              <w:tab w:val="right" w:pos="9026" w:leader="dot"/>
            </w:tabs>
            <w:rPr/>
          </w:pPr>
          <w:hyperlink w:anchor="__RefHeading___Toc4040395_73709187">
            <w:r>
              <w:rPr>
                <w:webHidden/>
                <w:rStyle w:val="IndexLink"/>
                <w:rtl w:val="true"/>
              </w:rPr>
              <w:t>ذكر من اسمه محمود</w:t>
            </w:r>
            <w:r>
              <w:rPr>
                <w:rStyle w:val="IndexLink"/>
                <w:rtl w:val="true"/>
              </w:rPr>
              <w:tab/>
            </w:r>
            <w:r>
              <w:rPr>
                <w:rStyle w:val="IndexLink"/>
              </w:rPr>
              <w:t>109</w:t>
            </w:r>
          </w:hyperlink>
        </w:p>
        <w:p>
          <w:pPr>
            <w:pStyle w:val="Contents4"/>
            <w:tabs>
              <w:tab w:val="clear" w:pos="8176"/>
              <w:tab w:val="right" w:pos="9026" w:leader="dot"/>
            </w:tabs>
            <w:rPr/>
          </w:pPr>
          <w:hyperlink w:anchor="__RefHeading___Toc4040397_73709187">
            <w:r>
              <w:rPr>
                <w:webHidden/>
                <w:rStyle w:val="IndexLink"/>
              </w:rPr>
              <w:t>7248</w:t>
            </w:r>
            <w:r>
              <w:rPr>
                <w:rStyle w:val="IndexLink"/>
                <w:rtl w:val="true"/>
              </w:rPr>
              <w:t xml:space="preserve"> - </w:t>
            </w:r>
            <w:r>
              <w:rPr>
                <w:rStyle w:val="IndexLink"/>
                <w:rtl w:val="true"/>
              </w:rPr>
              <w:t>محمود بن إبراهيم بن محمّد بن عيسى بن القاسم بن سميع</w:t>
            </w:r>
            <w:r>
              <w:rPr>
                <w:rStyle w:val="IndexLink"/>
                <w:rtl w:val="true"/>
              </w:rPr>
              <w:tab/>
            </w:r>
            <w:r>
              <w:rPr>
                <w:rStyle w:val="IndexLink"/>
              </w:rPr>
              <w:t>109</w:t>
            </w:r>
          </w:hyperlink>
        </w:p>
        <w:p>
          <w:pPr>
            <w:pStyle w:val="Contents4"/>
            <w:tabs>
              <w:tab w:val="clear" w:pos="8176"/>
              <w:tab w:val="right" w:pos="9026" w:leader="dot"/>
            </w:tabs>
            <w:rPr/>
          </w:pPr>
          <w:hyperlink w:anchor="__RefHeading___Toc4040399_73709187">
            <w:r>
              <w:rPr>
                <w:webHidden/>
                <w:rStyle w:val="IndexLink"/>
              </w:rPr>
              <w:t>7249</w:t>
            </w:r>
            <w:r>
              <w:rPr>
                <w:rStyle w:val="IndexLink"/>
                <w:rtl w:val="true"/>
              </w:rPr>
              <w:t xml:space="preserve"> - </w:t>
            </w:r>
            <w:r>
              <w:rPr>
                <w:rStyle w:val="IndexLink"/>
                <w:rtl w:val="true"/>
              </w:rPr>
              <w:t xml:space="preserve">محمود بن </w:t>
            </w:r>
            <w:r>
              <w:rPr>
                <w:rStyle w:val="IndexLink"/>
                <w:rtl w:val="true"/>
              </w:rPr>
              <w:t>[</w:t>
            </w:r>
            <w:r>
              <w:rPr>
                <w:rStyle w:val="IndexLink"/>
                <w:rtl w:val="true"/>
              </w:rPr>
              <w:t>بوري بن طغتكين أتابك</w:t>
            </w:r>
            <w:r>
              <w:rPr>
                <w:rStyle w:val="IndexLink"/>
                <w:rtl w:val="true"/>
              </w:rPr>
              <w:tab/>
            </w:r>
            <w:r>
              <w:rPr>
                <w:rStyle w:val="IndexLink"/>
              </w:rPr>
              <w:t>111</w:t>
            </w:r>
          </w:hyperlink>
        </w:p>
        <w:p>
          <w:pPr>
            <w:pStyle w:val="Contents4"/>
            <w:tabs>
              <w:tab w:val="clear" w:pos="8176"/>
              <w:tab w:val="right" w:pos="9026" w:leader="dot"/>
            </w:tabs>
            <w:rPr/>
          </w:pPr>
          <w:hyperlink w:anchor="__RefHeading___Toc4040401_73709187">
            <w:r>
              <w:rPr>
                <w:webHidden/>
                <w:rStyle w:val="IndexLink"/>
              </w:rPr>
              <w:t>7250</w:t>
            </w:r>
            <w:r>
              <w:rPr>
                <w:rStyle w:val="IndexLink"/>
                <w:rtl w:val="true"/>
              </w:rPr>
              <w:t xml:space="preserve"> - </w:t>
            </w:r>
            <w:r>
              <w:rPr>
                <w:rStyle w:val="IndexLink"/>
                <w:rtl w:val="true"/>
              </w:rPr>
              <w:t>محمود بن الحارث السرّاج</w:t>
            </w:r>
            <w:r>
              <w:rPr>
                <w:rStyle w:val="IndexLink"/>
                <w:rtl w:val="true"/>
              </w:rPr>
              <w:tab/>
            </w:r>
            <w:r>
              <w:rPr>
                <w:rStyle w:val="IndexLink"/>
              </w:rPr>
              <w:t>112</w:t>
            </w:r>
          </w:hyperlink>
        </w:p>
        <w:p>
          <w:pPr>
            <w:pStyle w:val="Contents4"/>
            <w:tabs>
              <w:tab w:val="clear" w:pos="8176"/>
              <w:tab w:val="right" w:pos="9026" w:leader="dot"/>
            </w:tabs>
            <w:rPr/>
          </w:pPr>
          <w:hyperlink w:anchor="__RefHeading___Toc4040403_73709187">
            <w:r>
              <w:rPr>
                <w:webHidden/>
                <w:rStyle w:val="IndexLink"/>
              </w:rPr>
              <w:t>7251</w:t>
            </w:r>
            <w:r>
              <w:rPr>
                <w:rStyle w:val="IndexLink"/>
                <w:rtl w:val="true"/>
              </w:rPr>
              <w:t xml:space="preserve"> - </w:t>
            </w:r>
            <w:r>
              <w:rPr>
                <w:rStyle w:val="IndexLink"/>
                <w:rtl w:val="true"/>
              </w:rPr>
              <w:t>محمود بن الحسن بن محمّد أبو الحسن التركي</w:t>
            </w:r>
            <w:r>
              <w:rPr>
                <w:rStyle w:val="IndexLink"/>
                <w:rtl w:val="true"/>
              </w:rPr>
              <w:tab/>
            </w:r>
            <w:r>
              <w:rPr>
                <w:rStyle w:val="IndexLink"/>
              </w:rPr>
              <w:t>112</w:t>
            </w:r>
          </w:hyperlink>
        </w:p>
        <w:p>
          <w:pPr>
            <w:pStyle w:val="Contents4"/>
            <w:tabs>
              <w:tab w:val="clear" w:pos="8176"/>
              <w:tab w:val="right" w:pos="9026" w:leader="dot"/>
            </w:tabs>
            <w:rPr/>
          </w:pPr>
          <w:hyperlink w:anchor="__RefHeading___Toc4040405_73709187">
            <w:r>
              <w:rPr>
                <w:webHidden/>
                <w:rStyle w:val="IndexLink"/>
              </w:rPr>
              <w:t>7252</w:t>
            </w:r>
            <w:r>
              <w:rPr>
                <w:rStyle w:val="IndexLink"/>
                <w:rtl w:val="true"/>
              </w:rPr>
              <w:t xml:space="preserve"> - </w:t>
            </w:r>
            <w:r>
              <w:rPr>
                <w:rStyle w:val="IndexLink"/>
                <w:rtl w:val="true"/>
              </w:rPr>
              <w:t>محمود بن الحسين بن نصر الشاعر المعروف بكشاجم</w:t>
            </w:r>
            <w:r>
              <w:rPr>
                <w:rStyle w:val="IndexLink"/>
                <w:rtl w:val="true"/>
              </w:rPr>
              <w:tab/>
            </w:r>
            <w:r>
              <w:rPr>
                <w:rStyle w:val="IndexLink"/>
              </w:rPr>
              <w:t>112</w:t>
            </w:r>
          </w:hyperlink>
        </w:p>
        <w:p>
          <w:pPr>
            <w:pStyle w:val="Contents4"/>
            <w:tabs>
              <w:tab w:val="clear" w:pos="8176"/>
              <w:tab w:val="right" w:pos="9026" w:leader="dot"/>
            </w:tabs>
            <w:rPr/>
          </w:pPr>
          <w:hyperlink w:anchor="__RefHeading___Toc4040407_73709187">
            <w:r>
              <w:rPr>
                <w:webHidden/>
                <w:rStyle w:val="IndexLink"/>
              </w:rPr>
              <w:t>7253</w:t>
            </w:r>
            <w:r>
              <w:rPr>
                <w:rStyle w:val="IndexLink"/>
                <w:rtl w:val="true"/>
              </w:rPr>
              <w:t xml:space="preserve"> - </w:t>
            </w:r>
            <w:r>
              <w:rPr>
                <w:rStyle w:val="IndexLink"/>
                <w:rtl w:val="true"/>
              </w:rPr>
              <w:t>محمود بن خالد بن يزيد أبو علي السلمي</w:t>
            </w:r>
            <w:r>
              <w:rPr>
                <w:rStyle w:val="IndexLink"/>
                <w:rtl w:val="true"/>
              </w:rPr>
              <w:tab/>
            </w:r>
            <w:r>
              <w:rPr>
                <w:rStyle w:val="IndexLink"/>
              </w:rPr>
              <w:t>114</w:t>
            </w:r>
          </w:hyperlink>
        </w:p>
        <w:p>
          <w:pPr>
            <w:pStyle w:val="Contents4"/>
            <w:tabs>
              <w:tab w:val="clear" w:pos="8176"/>
              <w:tab w:val="right" w:pos="9026" w:leader="dot"/>
            </w:tabs>
            <w:rPr/>
          </w:pPr>
          <w:hyperlink w:anchor="__RefHeading___Toc4040409_73709187">
            <w:r>
              <w:rPr>
                <w:webHidden/>
                <w:rStyle w:val="IndexLink"/>
              </w:rPr>
              <w:t>7254</w:t>
            </w:r>
            <w:r>
              <w:rPr>
                <w:rStyle w:val="IndexLink"/>
                <w:rtl w:val="true"/>
              </w:rPr>
              <w:t xml:space="preserve"> - </w:t>
            </w:r>
            <w:r>
              <w:rPr>
                <w:rStyle w:val="IndexLink"/>
                <w:rtl w:val="true"/>
              </w:rPr>
              <w:t>محمود بن الرّبيع بن سراقة بن عمرو بن زيد بن عبدة بن عامرة</w:t>
            </w:r>
            <w:r>
              <w:rPr>
                <w:rStyle w:val="IndexLink"/>
                <w:rtl w:val="true"/>
              </w:rPr>
              <w:tab/>
            </w:r>
            <w:r>
              <w:rPr>
                <w:rStyle w:val="IndexLink"/>
              </w:rPr>
              <w:t>118</w:t>
            </w:r>
          </w:hyperlink>
        </w:p>
        <w:p>
          <w:pPr>
            <w:pStyle w:val="Contents4"/>
            <w:tabs>
              <w:tab w:val="clear" w:pos="8176"/>
              <w:tab w:val="right" w:pos="9026" w:leader="dot"/>
            </w:tabs>
            <w:rPr/>
          </w:pPr>
          <w:hyperlink w:anchor="__RefHeading___Toc4040411_73709187">
            <w:r>
              <w:rPr>
                <w:webHidden/>
                <w:rStyle w:val="IndexLink"/>
              </w:rPr>
              <w:t>7255</w:t>
            </w:r>
            <w:r>
              <w:rPr>
                <w:rStyle w:val="IndexLink"/>
                <w:rtl w:val="true"/>
              </w:rPr>
              <w:t xml:space="preserve"> - </w:t>
            </w:r>
            <w:r>
              <w:rPr>
                <w:rStyle w:val="IndexLink"/>
                <w:rtl w:val="true"/>
              </w:rPr>
              <w:t>محمود بن زنكي بن آق سنقر أبو القاسم بن أبي سعيد قسيم الدّولة التركي،</w:t>
            </w:r>
            <w:r>
              <w:rPr>
                <w:rStyle w:val="IndexLink"/>
                <w:rtl w:val="true"/>
              </w:rPr>
              <w:tab/>
            </w:r>
            <w:r>
              <w:rPr>
                <w:rStyle w:val="IndexLink"/>
              </w:rPr>
              <w:t>126</w:t>
            </w:r>
          </w:hyperlink>
        </w:p>
        <w:p>
          <w:pPr>
            <w:pStyle w:val="Contents4"/>
            <w:tabs>
              <w:tab w:val="clear" w:pos="8176"/>
              <w:tab w:val="right" w:pos="9026" w:leader="dot"/>
            </w:tabs>
            <w:rPr/>
          </w:pPr>
          <w:hyperlink w:anchor="__RefHeading___Toc4040413_73709187">
            <w:r>
              <w:rPr>
                <w:webHidden/>
                <w:rStyle w:val="IndexLink"/>
              </w:rPr>
              <w:t>7256</w:t>
            </w:r>
            <w:r>
              <w:rPr>
                <w:rStyle w:val="IndexLink"/>
                <w:rtl w:val="true"/>
              </w:rPr>
              <w:t xml:space="preserve"> - </w:t>
            </w:r>
            <w:r>
              <w:rPr>
                <w:rStyle w:val="IndexLink"/>
                <w:rtl w:val="true"/>
              </w:rPr>
              <w:t>محمود بن عبد الرّحمن بن أبي زرعة بن عمرو بن عبد اللّه</w:t>
            </w:r>
            <w:r>
              <w:rPr>
                <w:rStyle w:val="IndexLink"/>
                <w:rtl w:val="true"/>
              </w:rPr>
              <w:tab/>
            </w:r>
            <w:r>
              <w:rPr>
                <w:rStyle w:val="IndexLink"/>
              </w:rPr>
              <w:t>132</w:t>
            </w:r>
          </w:hyperlink>
        </w:p>
        <w:p>
          <w:pPr>
            <w:pStyle w:val="Contents4"/>
            <w:tabs>
              <w:tab w:val="clear" w:pos="8176"/>
              <w:tab w:val="right" w:pos="9026" w:leader="dot"/>
            </w:tabs>
            <w:rPr/>
          </w:pPr>
          <w:hyperlink w:anchor="__RefHeading___Toc4040415_73709187">
            <w:r>
              <w:rPr>
                <w:webHidden/>
                <w:rStyle w:val="IndexLink"/>
              </w:rPr>
              <w:t>7257</w:t>
            </w:r>
            <w:r>
              <w:rPr>
                <w:rStyle w:val="IndexLink"/>
                <w:rtl w:val="true"/>
              </w:rPr>
              <w:t xml:space="preserve"> - </w:t>
            </w:r>
            <w:r>
              <w:rPr>
                <w:rStyle w:val="IndexLink"/>
                <w:rtl w:val="true"/>
              </w:rPr>
              <w:t>محمود بن عبد الوهّاب بن عبيد بن سلاّم بن رباح</w:t>
            </w:r>
            <w:r>
              <w:rPr>
                <w:rStyle w:val="IndexLink"/>
                <w:rtl w:val="true"/>
              </w:rPr>
              <w:tab/>
            </w:r>
            <w:r>
              <w:rPr>
                <w:rStyle w:val="IndexLink"/>
              </w:rPr>
              <w:t>133</w:t>
            </w:r>
          </w:hyperlink>
        </w:p>
        <w:p>
          <w:pPr>
            <w:pStyle w:val="Contents4"/>
            <w:tabs>
              <w:tab w:val="clear" w:pos="8176"/>
              <w:tab w:val="right" w:pos="9026" w:leader="dot"/>
            </w:tabs>
            <w:rPr/>
          </w:pPr>
          <w:hyperlink w:anchor="__RefHeading___Toc4040417_73709187">
            <w:r>
              <w:rPr>
                <w:webHidden/>
                <w:rStyle w:val="IndexLink"/>
              </w:rPr>
              <w:t>7258</w:t>
            </w:r>
            <w:r>
              <w:rPr>
                <w:rStyle w:val="IndexLink"/>
                <w:rtl w:val="true"/>
              </w:rPr>
              <w:t xml:space="preserve"> - </w:t>
            </w:r>
            <w:r>
              <w:rPr>
                <w:rStyle w:val="IndexLink"/>
                <w:rtl w:val="true"/>
              </w:rPr>
              <w:t>محمود بن عمرو بن سليمان بن عمرو بن حفص بن شليلة أبو بكر</w:t>
            </w:r>
            <w:r>
              <w:rPr>
                <w:rStyle w:val="IndexLink"/>
                <w:rtl w:val="true"/>
              </w:rPr>
              <w:tab/>
            </w:r>
            <w:r>
              <w:rPr>
                <w:rStyle w:val="IndexLink"/>
              </w:rPr>
              <w:t>133</w:t>
            </w:r>
          </w:hyperlink>
        </w:p>
        <w:p>
          <w:pPr>
            <w:pStyle w:val="Contents4"/>
            <w:tabs>
              <w:tab w:val="clear" w:pos="8176"/>
              <w:tab w:val="right" w:pos="9026" w:leader="dot"/>
            </w:tabs>
            <w:rPr/>
          </w:pPr>
          <w:hyperlink w:anchor="__RefHeading___Toc4040419_73709187">
            <w:r>
              <w:rPr>
                <w:webHidden/>
                <w:rStyle w:val="IndexLink"/>
              </w:rPr>
              <w:t>7259</w:t>
            </w:r>
            <w:r>
              <w:rPr>
                <w:rStyle w:val="IndexLink"/>
                <w:rtl w:val="true"/>
              </w:rPr>
              <w:t xml:space="preserve"> - </w:t>
            </w:r>
            <w:r>
              <w:rPr>
                <w:rStyle w:val="IndexLink"/>
                <w:rtl w:val="true"/>
              </w:rPr>
              <w:t>محمود بن محمّد بن عيسى الأطرابلسي</w:t>
            </w:r>
            <w:r>
              <w:rPr>
                <w:rStyle w:val="IndexLink"/>
                <w:rtl w:val="true"/>
              </w:rPr>
              <w:tab/>
            </w:r>
            <w:r>
              <w:rPr>
                <w:rStyle w:val="IndexLink"/>
              </w:rPr>
              <w:t>134</w:t>
            </w:r>
          </w:hyperlink>
        </w:p>
        <w:p>
          <w:pPr>
            <w:pStyle w:val="Contents4"/>
            <w:tabs>
              <w:tab w:val="clear" w:pos="8176"/>
              <w:tab w:val="right" w:pos="9026" w:leader="dot"/>
            </w:tabs>
            <w:rPr/>
          </w:pPr>
          <w:hyperlink w:anchor="__RefHeading___Toc4040421_73709187">
            <w:r>
              <w:rPr>
                <w:webHidden/>
                <w:rStyle w:val="IndexLink"/>
              </w:rPr>
              <w:t>7260</w:t>
            </w:r>
            <w:r>
              <w:rPr>
                <w:rStyle w:val="IndexLink"/>
                <w:rtl w:val="true"/>
              </w:rPr>
              <w:t xml:space="preserve"> - </w:t>
            </w:r>
            <w:r>
              <w:rPr>
                <w:rStyle w:val="IndexLink"/>
                <w:rtl w:val="true"/>
              </w:rPr>
              <w:t>محمود بن محمّد بن الفضل بن الصباح بن موسى بن الليث</w:t>
            </w:r>
            <w:r>
              <w:rPr>
                <w:rStyle w:val="IndexLink"/>
                <w:rtl w:val="true"/>
              </w:rPr>
              <w:tab/>
            </w:r>
            <w:r>
              <w:rPr>
                <w:rStyle w:val="IndexLink"/>
              </w:rPr>
              <w:t>134</w:t>
            </w:r>
          </w:hyperlink>
        </w:p>
        <w:p>
          <w:pPr>
            <w:pStyle w:val="Contents4"/>
            <w:tabs>
              <w:tab w:val="clear" w:pos="8176"/>
              <w:tab w:val="right" w:pos="9026" w:leader="dot"/>
            </w:tabs>
            <w:rPr/>
          </w:pPr>
          <w:hyperlink w:anchor="__RefHeading___Toc4040423_73709187">
            <w:r>
              <w:rPr>
                <w:webHidden/>
                <w:rStyle w:val="IndexLink"/>
              </w:rPr>
              <w:t>7261</w:t>
            </w:r>
            <w:r>
              <w:rPr>
                <w:rStyle w:val="IndexLink"/>
                <w:rtl w:val="true"/>
              </w:rPr>
              <w:t xml:space="preserve"> - </w:t>
            </w:r>
            <w:r>
              <w:rPr>
                <w:rStyle w:val="IndexLink"/>
                <w:rtl w:val="true"/>
              </w:rPr>
              <w:t>محمود بن وحشي بن ضباب أبو الثّناء الحموي القرشي</w:t>
            </w:r>
            <w:r>
              <w:rPr>
                <w:rStyle w:val="IndexLink"/>
                <w:rtl w:val="true"/>
              </w:rPr>
              <w:tab/>
            </w:r>
            <w:r>
              <w:rPr>
                <w:rStyle w:val="IndexLink"/>
              </w:rPr>
              <w:t>135</w:t>
            </w:r>
          </w:hyperlink>
        </w:p>
        <w:p>
          <w:pPr>
            <w:pStyle w:val="Contents4"/>
            <w:tabs>
              <w:tab w:val="clear" w:pos="8176"/>
              <w:tab w:val="right" w:pos="9026" w:leader="dot"/>
            </w:tabs>
            <w:rPr/>
          </w:pPr>
          <w:hyperlink w:anchor="__RefHeading___Toc4040425_73709187">
            <w:r>
              <w:rPr>
                <w:webHidden/>
                <w:rStyle w:val="IndexLink"/>
              </w:rPr>
              <w:t>7262</w:t>
            </w:r>
            <w:r>
              <w:rPr>
                <w:rStyle w:val="IndexLink"/>
                <w:rtl w:val="true"/>
              </w:rPr>
              <w:t xml:space="preserve"> - </w:t>
            </w:r>
            <w:r>
              <w:rPr>
                <w:rStyle w:val="IndexLink"/>
                <w:rtl w:val="true"/>
              </w:rPr>
              <w:t>محمود بن هود بن عمرو أبو علي البيروتي</w:t>
            </w:r>
            <w:r>
              <w:rPr>
                <w:rStyle w:val="IndexLink"/>
                <w:rtl w:val="true"/>
              </w:rPr>
              <w:tab/>
            </w:r>
            <w:r>
              <w:rPr>
                <w:rStyle w:val="IndexLink"/>
              </w:rPr>
              <w:t>136</w:t>
            </w:r>
          </w:hyperlink>
        </w:p>
        <w:p>
          <w:pPr>
            <w:pStyle w:val="Contents4"/>
            <w:tabs>
              <w:tab w:val="clear" w:pos="8176"/>
              <w:tab w:val="right" w:pos="9026" w:leader="dot"/>
            </w:tabs>
            <w:rPr/>
          </w:pPr>
          <w:hyperlink w:anchor="__RefHeading___Toc4040427_73709187">
            <w:r>
              <w:rPr>
                <w:webHidden/>
                <w:rStyle w:val="IndexLink"/>
              </w:rPr>
              <w:t>7263</w:t>
            </w:r>
            <w:r>
              <w:rPr>
                <w:rStyle w:val="IndexLink"/>
                <w:rtl w:val="true"/>
              </w:rPr>
              <w:t xml:space="preserve"> - </w:t>
            </w:r>
            <w:r>
              <w:rPr>
                <w:rStyle w:val="IndexLink"/>
                <w:rtl w:val="true"/>
              </w:rPr>
              <w:t>محمود، لم ينسب لنا</w:t>
            </w:r>
            <w:r>
              <w:rPr>
                <w:rStyle w:val="IndexLink"/>
                <w:rtl w:val="true"/>
              </w:rPr>
              <w:tab/>
            </w:r>
            <w:r>
              <w:rPr>
                <w:rStyle w:val="IndexLink"/>
              </w:rPr>
              <w:t>137</w:t>
            </w:r>
          </w:hyperlink>
        </w:p>
        <w:p>
          <w:pPr>
            <w:pStyle w:val="Contents3"/>
            <w:tabs>
              <w:tab w:val="clear" w:pos="8459"/>
              <w:tab w:val="right" w:pos="9026" w:leader="dot"/>
            </w:tabs>
            <w:rPr/>
          </w:pPr>
          <w:hyperlink w:anchor="__RefHeading___Toc4040429_73709187">
            <w:r>
              <w:rPr>
                <w:webHidden/>
                <w:rStyle w:val="IndexLink"/>
                <w:rtl w:val="true"/>
              </w:rPr>
              <w:t>ذكر من اسمه محمية</w:t>
            </w:r>
            <w:r>
              <w:rPr>
                <w:rStyle w:val="IndexLink"/>
                <w:rtl w:val="true"/>
              </w:rPr>
              <w:tab/>
            </w:r>
            <w:r>
              <w:rPr>
                <w:rStyle w:val="IndexLink"/>
              </w:rPr>
              <w:t>137</w:t>
            </w:r>
          </w:hyperlink>
        </w:p>
        <w:p>
          <w:pPr>
            <w:pStyle w:val="Contents4"/>
            <w:tabs>
              <w:tab w:val="clear" w:pos="8176"/>
              <w:tab w:val="right" w:pos="9026" w:leader="dot"/>
            </w:tabs>
            <w:rPr/>
          </w:pPr>
          <w:hyperlink w:anchor="__RefHeading___Toc4040431_73709187">
            <w:r>
              <w:rPr>
                <w:webHidden/>
                <w:rStyle w:val="IndexLink"/>
              </w:rPr>
              <w:t>7264</w:t>
            </w:r>
            <w:r>
              <w:rPr>
                <w:rStyle w:val="IndexLink"/>
                <w:rtl w:val="true"/>
              </w:rPr>
              <w:t xml:space="preserve"> - </w:t>
            </w:r>
            <w:r>
              <w:rPr>
                <w:rStyle w:val="IndexLink"/>
                <w:rtl w:val="true"/>
              </w:rPr>
              <w:t>محمية بن زنيم</w:t>
            </w:r>
            <w:r>
              <w:rPr>
                <w:rStyle w:val="IndexLink"/>
                <w:rtl w:val="true"/>
              </w:rPr>
              <w:tab/>
            </w:r>
            <w:r>
              <w:rPr>
                <w:rStyle w:val="IndexLink"/>
              </w:rPr>
              <w:t>137</w:t>
            </w:r>
          </w:hyperlink>
        </w:p>
        <w:p>
          <w:pPr>
            <w:pStyle w:val="Contents3"/>
            <w:tabs>
              <w:tab w:val="clear" w:pos="8459"/>
              <w:tab w:val="right" w:pos="9026" w:leader="dot"/>
            </w:tabs>
            <w:rPr/>
          </w:pPr>
          <w:hyperlink w:anchor="__RefHeading___Toc4040433_73709187">
            <w:r>
              <w:rPr>
                <w:webHidden/>
                <w:rStyle w:val="IndexLink"/>
                <w:rtl w:val="true"/>
              </w:rPr>
              <w:t>ذكر من اسمه مخارق</w:t>
            </w:r>
            <w:r>
              <w:rPr>
                <w:rStyle w:val="IndexLink"/>
                <w:rtl w:val="true"/>
              </w:rPr>
              <w:tab/>
            </w:r>
            <w:r>
              <w:rPr>
                <w:rStyle w:val="IndexLink"/>
              </w:rPr>
              <w:t>138</w:t>
            </w:r>
          </w:hyperlink>
        </w:p>
        <w:p>
          <w:pPr>
            <w:pStyle w:val="Contents4"/>
            <w:tabs>
              <w:tab w:val="clear" w:pos="8176"/>
              <w:tab w:val="right" w:pos="9026" w:leader="dot"/>
            </w:tabs>
            <w:rPr/>
          </w:pPr>
          <w:hyperlink w:anchor="__RefHeading___Toc4040435_73709187">
            <w:r>
              <w:rPr>
                <w:webHidden/>
                <w:rStyle w:val="IndexLink"/>
              </w:rPr>
              <w:t>7265</w:t>
            </w:r>
            <w:r>
              <w:rPr>
                <w:rStyle w:val="IndexLink"/>
                <w:rtl w:val="true"/>
              </w:rPr>
              <w:t xml:space="preserve"> - </w:t>
            </w:r>
            <w:r>
              <w:rPr>
                <w:rStyle w:val="IndexLink"/>
                <w:rtl w:val="true"/>
              </w:rPr>
              <w:t>مخارق بن الحارث الزبيدي الأزدي</w:t>
            </w:r>
            <w:r>
              <w:rPr>
                <w:rStyle w:val="IndexLink"/>
                <w:rtl w:val="true"/>
              </w:rPr>
              <w:tab/>
            </w:r>
            <w:r>
              <w:rPr>
                <w:rStyle w:val="IndexLink"/>
              </w:rPr>
              <w:t>138</w:t>
            </w:r>
          </w:hyperlink>
        </w:p>
        <w:p>
          <w:pPr>
            <w:pStyle w:val="Contents4"/>
            <w:tabs>
              <w:tab w:val="clear" w:pos="8176"/>
              <w:tab w:val="right" w:pos="9026" w:leader="dot"/>
            </w:tabs>
            <w:rPr/>
          </w:pPr>
          <w:hyperlink w:anchor="__RefHeading___Toc4040437_73709187">
            <w:r>
              <w:rPr>
                <w:webHidden/>
                <w:rStyle w:val="IndexLink"/>
              </w:rPr>
              <w:t>7266</w:t>
            </w:r>
            <w:r>
              <w:rPr>
                <w:rStyle w:val="IndexLink"/>
                <w:rtl w:val="true"/>
              </w:rPr>
              <w:t xml:space="preserve"> - </w:t>
            </w:r>
            <w:r>
              <w:rPr>
                <w:rStyle w:val="IndexLink"/>
                <w:rtl w:val="true"/>
              </w:rPr>
              <w:t>مخارق بن الصّباح الكلاعي</w:t>
            </w:r>
            <w:r>
              <w:rPr>
                <w:rStyle w:val="IndexLink"/>
                <w:rtl w:val="true"/>
              </w:rPr>
              <w:tab/>
            </w:r>
            <w:r>
              <w:rPr>
                <w:rStyle w:val="IndexLink"/>
              </w:rPr>
              <w:t>138</w:t>
            </w:r>
          </w:hyperlink>
        </w:p>
        <w:p>
          <w:pPr>
            <w:pStyle w:val="Contents4"/>
            <w:tabs>
              <w:tab w:val="clear" w:pos="8176"/>
              <w:tab w:val="right" w:pos="9026" w:leader="dot"/>
            </w:tabs>
            <w:rPr/>
          </w:pPr>
          <w:hyperlink w:anchor="__RefHeading___Toc4040439_73709187">
            <w:r>
              <w:rPr>
                <w:webHidden/>
                <w:rStyle w:val="IndexLink"/>
              </w:rPr>
              <w:t>7267</w:t>
            </w:r>
            <w:r>
              <w:rPr>
                <w:rStyle w:val="IndexLink"/>
                <w:rtl w:val="true"/>
              </w:rPr>
              <w:t xml:space="preserve"> - </w:t>
            </w:r>
            <w:r>
              <w:rPr>
                <w:rStyle w:val="IndexLink"/>
                <w:rtl w:val="true"/>
              </w:rPr>
              <w:t>مخارق بن ميسرة بن حجير الطّائي</w:t>
            </w:r>
            <w:r>
              <w:rPr>
                <w:rStyle w:val="IndexLink"/>
                <w:rtl w:val="true"/>
              </w:rPr>
              <w:tab/>
            </w:r>
            <w:r>
              <w:rPr>
                <w:rStyle w:val="IndexLink"/>
              </w:rPr>
              <w:t>138</w:t>
            </w:r>
          </w:hyperlink>
        </w:p>
        <w:p>
          <w:pPr>
            <w:pStyle w:val="Contents4"/>
            <w:tabs>
              <w:tab w:val="clear" w:pos="8176"/>
              <w:tab w:val="right" w:pos="9026" w:leader="dot"/>
            </w:tabs>
            <w:rPr/>
          </w:pPr>
          <w:hyperlink w:anchor="__RefHeading___Toc4040441_73709187">
            <w:r>
              <w:rPr>
                <w:webHidden/>
                <w:rStyle w:val="IndexLink"/>
              </w:rPr>
              <w:t>7268</w:t>
            </w:r>
            <w:r>
              <w:rPr>
                <w:rStyle w:val="IndexLink"/>
                <w:rtl w:val="true"/>
              </w:rPr>
              <w:t xml:space="preserve"> - </w:t>
            </w:r>
            <w:r>
              <w:rPr>
                <w:rStyle w:val="IndexLink"/>
                <w:rtl w:val="true"/>
              </w:rPr>
              <w:t>مخارق الكلبي</w:t>
            </w:r>
            <w:r>
              <w:rPr>
                <w:rStyle w:val="IndexLink"/>
                <w:rtl w:val="true"/>
              </w:rPr>
              <w:tab/>
            </w:r>
            <w:r>
              <w:rPr>
                <w:rStyle w:val="IndexLink"/>
              </w:rPr>
              <w:t>140</w:t>
            </w:r>
          </w:hyperlink>
        </w:p>
        <w:p>
          <w:pPr>
            <w:pStyle w:val="Contents4"/>
            <w:tabs>
              <w:tab w:val="clear" w:pos="8176"/>
              <w:tab w:val="right" w:pos="9026" w:leader="dot"/>
            </w:tabs>
            <w:rPr/>
          </w:pPr>
          <w:hyperlink w:anchor="__RefHeading___Toc4040443_73709187">
            <w:r>
              <w:rPr>
                <w:webHidden/>
                <w:rStyle w:val="IndexLink"/>
              </w:rPr>
              <w:t>7269</w:t>
            </w:r>
            <w:r>
              <w:rPr>
                <w:rStyle w:val="IndexLink"/>
                <w:rtl w:val="true"/>
              </w:rPr>
              <w:t xml:space="preserve"> - </w:t>
            </w:r>
            <w:r>
              <w:rPr>
                <w:rStyle w:val="IndexLink"/>
                <w:rtl w:val="true"/>
              </w:rPr>
              <w:t>مخارق أبو المهنّى المطرب</w:t>
            </w:r>
            <w:r>
              <w:rPr>
                <w:rStyle w:val="IndexLink"/>
                <w:rtl w:val="true"/>
              </w:rPr>
              <w:tab/>
            </w:r>
            <w:r>
              <w:rPr>
                <w:rStyle w:val="IndexLink"/>
              </w:rPr>
              <w:t>140</w:t>
            </w:r>
          </w:hyperlink>
        </w:p>
        <w:p>
          <w:pPr>
            <w:pStyle w:val="Contents3"/>
            <w:tabs>
              <w:tab w:val="clear" w:pos="8459"/>
              <w:tab w:val="right" w:pos="9026" w:leader="dot"/>
            </w:tabs>
            <w:rPr/>
          </w:pPr>
          <w:hyperlink w:anchor="__RefHeading___Toc4040445_73709187">
            <w:r>
              <w:rPr>
                <w:webHidden/>
                <w:rStyle w:val="IndexLink"/>
                <w:rtl w:val="true"/>
              </w:rPr>
              <w:t>[</w:t>
            </w:r>
            <w:r>
              <w:rPr>
                <w:rStyle w:val="IndexLink"/>
                <w:rtl w:val="true"/>
              </w:rPr>
              <w:t>ذكر من اسمه</w:t>
            </w:r>
            <w:r>
              <w:rPr>
                <w:rStyle w:val="IndexLink"/>
                <w:rtl w:val="true"/>
              </w:rPr>
              <w:t>] [</w:t>
            </w:r>
            <w:r>
              <w:rPr>
                <w:rStyle w:val="IndexLink"/>
                <w:rtl w:val="true"/>
              </w:rPr>
              <w:t>مختار</w:t>
            </w:r>
            <w:r>
              <w:rPr>
                <w:rStyle w:val="IndexLink"/>
                <w:rtl w:val="true"/>
              </w:rPr>
              <w:t>]</w:t>
              <w:tab/>
            </w:r>
            <w:r>
              <w:rPr>
                <w:rStyle w:val="IndexLink"/>
              </w:rPr>
              <w:t>147</w:t>
            </w:r>
          </w:hyperlink>
        </w:p>
        <w:p>
          <w:pPr>
            <w:pStyle w:val="Contents4"/>
            <w:tabs>
              <w:tab w:val="clear" w:pos="8176"/>
              <w:tab w:val="right" w:pos="9026" w:leader="dot"/>
            </w:tabs>
            <w:rPr/>
          </w:pPr>
          <w:hyperlink w:anchor="__RefHeading___Toc4040447_7370918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4040449_73709187">
            <w:r>
              <w:rPr>
                <w:webHidden/>
                <w:rStyle w:val="IndexLink"/>
              </w:rPr>
              <w:t>7270</w:t>
            </w:r>
            <w:r>
              <w:rPr>
                <w:rStyle w:val="IndexLink"/>
                <w:rtl w:val="true"/>
              </w:rPr>
              <w:t xml:space="preserve"> - </w:t>
            </w:r>
            <w:r>
              <w:rPr>
                <w:rStyle w:val="IndexLink"/>
                <w:rtl w:val="true"/>
              </w:rPr>
              <w:t>مختار بن فلفل</w:t>
            </w:r>
            <w:r>
              <w:rPr>
                <w:rStyle w:val="IndexLink"/>
                <w:rtl w:val="true"/>
              </w:rPr>
              <w:tab/>
            </w:r>
            <w:r>
              <w:rPr>
                <w:rStyle w:val="IndexLink"/>
              </w:rPr>
              <w:t>147</w:t>
            </w:r>
          </w:hyperlink>
        </w:p>
        <w:p>
          <w:pPr>
            <w:pStyle w:val="Contents3"/>
            <w:tabs>
              <w:tab w:val="clear" w:pos="8459"/>
              <w:tab w:val="right" w:pos="9026" w:leader="dot"/>
            </w:tabs>
            <w:rPr/>
          </w:pPr>
          <w:hyperlink w:anchor="__RefHeading___Toc4040451_73709187">
            <w:r>
              <w:rPr>
                <w:webHidden/>
                <w:rStyle w:val="IndexLink"/>
                <w:rtl w:val="true"/>
              </w:rPr>
              <w:t>ذكر من اسمه مخرمة</w:t>
            </w:r>
            <w:r>
              <w:rPr>
                <w:rStyle w:val="IndexLink"/>
                <w:rtl w:val="true"/>
              </w:rPr>
              <w:tab/>
            </w:r>
            <w:r>
              <w:rPr>
                <w:rStyle w:val="IndexLink"/>
              </w:rPr>
              <w:t>150</w:t>
            </w:r>
          </w:hyperlink>
        </w:p>
        <w:p>
          <w:pPr>
            <w:pStyle w:val="Contents4"/>
            <w:tabs>
              <w:tab w:val="clear" w:pos="8176"/>
              <w:tab w:val="right" w:pos="9026" w:leader="dot"/>
            </w:tabs>
            <w:rPr/>
          </w:pPr>
          <w:hyperlink w:anchor="__RefHeading___Toc4040453_7370918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4040455_73709187">
            <w:r>
              <w:rPr>
                <w:webHidden/>
                <w:rStyle w:val="IndexLink"/>
              </w:rPr>
              <w:t>7271</w:t>
            </w:r>
            <w:r>
              <w:rPr>
                <w:rStyle w:val="IndexLink"/>
                <w:rtl w:val="true"/>
              </w:rPr>
              <w:t xml:space="preserve"> - </w:t>
            </w:r>
            <w:r>
              <w:rPr>
                <w:rStyle w:val="IndexLink"/>
                <w:rtl w:val="true"/>
              </w:rPr>
              <w:t>مخرمة بن سليمان الوالبي المدني</w:t>
            </w:r>
            <w:r>
              <w:rPr>
                <w:rStyle w:val="IndexLink"/>
                <w:rtl w:val="true"/>
              </w:rPr>
              <w:tab/>
            </w:r>
            <w:r>
              <w:rPr>
                <w:rStyle w:val="IndexLink"/>
              </w:rPr>
              <w:t>150</w:t>
            </w:r>
          </w:hyperlink>
        </w:p>
        <w:p>
          <w:pPr>
            <w:pStyle w:val="Contents4"/>
            <w:tabs>
              <w:tab w:val="clear" w:pos="8176"/>
              <w:tab w:val="right" w:pos="9026" w:leader="dot"/>
            </w:tabs>
            <w:rPr/>
          </w:pPr>
          <w:hyperlink w:anchor="__RefHeading___Toc4040457_73709187">
            <w:r>
              <w:rPr>
                <w:webHidden/>
                <w:rStyle w:val="IndexLink"/>
              </w:rPr>
              <w:t>7272</w:t>
            </w:r>
            <w:r>
              <w:rPr>
                <w:rStyle w:val="IndexLink"/>
                <w:rtl w:val="true"/>
              </w:rPr>
              <w:t xml:space="preserve"> - </w:t>
            </w:r>
            <w:r>
              <w:rPr>
                <w:rStyle w:val="IndexLink"/>
                <w:rtl w:val="true"/>
              </w:rPr>
              <w:t>مخرمة بن شرحبيل</w:t>
            </w:r>
            <w:r>
              <w:rPr>
                <w:rStyle w:val="IndexLink"/>
                <w:rtl w:val="true"/>
              </w:rPr>
              <w:tab/>
            </w:r>
            <w:r>
              <w:rPr>
                <w:rStyle w:val="IndexLink"/>
              </w:rPr>
              <w:t>154</w:t>
            </w:r>
          </w:hyperlink>
        </w:p>
        <w:p>
          <w:pPr>
            <w:pStyle w:val="Contents4"/>
            <w:tabs>
              <w:tab w:val="clear" w:pos="8176"/>
              <w:tab w:val="right" w:pos="9026" w:leader="dot"/>
            </w:tabs>
            <w:rPr/>
          </w:pPr>
          <w:hyperlink w:anchor="__RefHeading___Toc4040459_73709187">
            <w:r>
              <w:rPr>
                <w:webHidden/>
                <w:rStyle w:val="IndexLink"/>
              </w:rPr>
              <w:t>7273</w:t>
            </w:r>
            <w:r>
              <w:rPr>
                <w:rStyle w:val="IndexLink"/>
                <w:rtl w:val="true"/>
              </w:rPr>
              <w:t xml:space="preserve"> - </w:t>
            </w:r>
            <w:r>
              <w:rPr>
                <w:rStyle w:val="IndexLink"/>
                <w:rtl w:val="true"/>
              </w:rPr>
              <w:t>مخرمة بن عبد الرّحمن</w:t>
            </w:r>
            <w:r>
              <w:rPr>
                <w:rStyle w:val="IndexLink"/>
                <w:rtl w:val="true"/>
              </w:rPr>
              <w:tab/>
            </w:r>
            <w:r>
              <w:rPr>
                <w:rStyle w:val="IndexLink"/>
              </w:rPr>
              <w:t>154</w:t>
            </w:r>
          </w:hyperlink>
        </w:p>
        <w:p>
          <w:pPr>
            <w:pStyle w:val="Contents4"/>
            <w:tabs>
              <w:tab w:val="clear" w:pos="8176"/>
              <w:tab w:val="right" w:pos="9026" w:leader="dot"/>
            </w:tabs>
            <w:rPr/>
          </w:pPr>
          <w:hyperlink w:anchor="__RefHeading___Toc4040461_73709187">
            <w:r>
              <w:rPr>
                <w:webHidden/>
                <w:rStyle w:val="IndexLink"/>
              </w:rPr>
              <w:t>7274</w:t>
            </w:r>
            <w:r>
              <w:rPr>
                <w:rStyle w:val="IndexLink"/>
                <w:rtl w:val="true"/>
              </w:rPr>
              <w:t xml:space="preserve"> - </w:t>
            </w:r>
            <w:r>
              <w:rPr>
                <w:rStyle w:val="IndexLink"/>
                <w:rtl w:val="true"/>
              </w:rPr>
              <w:t>مخرمة بن نوفل بن أهيب بن عبد مناف بن زهرة بن كلاب بن مرّة</w:t>
            </w:r>
            <w:r>
              <w:rPr>
                <w:rStyle w:val="IndexLink"/>
                <w:rtl w:val="true"/>
              </w:rPr>
              <w:tab/>
            </w:r>
            <w:r>
              <w:rPr>
                <w:rStyle w:val="IndexLink"/>
              </w:rPr>
              <w:t>155</w:t>
            </w:r>
          </w:hyperlink>
        </w:p>
        <w:p>
          <w:pPr>
            <w:pStyle w:val="Contents3"/>
            <w:tabs>
              <w:tab w:val="clear" w:pos="8459"/>
              <w:tab w:val="right" w:pos="9026" w:leader="dot"/>
            </w:tabs>
            <w:rPr/>
          </w:pPr>
          <w:hyperlink w:anchor="__RefHeading___Toc4040463_73709187">
            <w:r>
              <w:rPr>
                <w:webHidden/>
                <w:rStyle w:val="IndexLink"/>
                <w:rtl w:val="true"/>
              </w:rPr>
              <w:t>ذكر من اسمه مخلد</w:t>
            </w:r>
            <w:r>
              <w:rPr>
                <w:rStyle w:val="IndexLink"/>
                <w:rtl w:val="true"/>
              </w:rPr>
              <w:tab/>
            </w:r>
            <w:r>
              <w:rPr>
                <w:rStyle w:val="IndexLink"/>
              </w:rPr>
              <w:t>171</w:t>
            </w:r>
          </w:hyperlink>
        </w:p>
        <w:p>
          <w:pPr>
            <w:pStyle w:val="Contents4"/>
            <w:tabs>
              <w:tab w:val="clear" w:pos="8176"/>
              <w:tab w:val="right" w:pos="9026" w:leader="dot"/>
            </w:tabs>
            <w:rPr/>
          </w:pPr>
          <w:hyperlink w:anchor="__RefHeading___Toc4040465_73709187">
            <w:r>
              <w:rPr>
                <w:webHidden/>
                <w:rStyle w:val="IndexLink"/>
              </w:rPr>
              <w:t>7275</w:t>
            </w:r>
            <w:r>
              <w:rPr>
                <w:rStyle w:val="IndexLink"/>
                <w:rtl w:val="true"/>
              </w:rPr>
              <w:t xml:space="preserve"> - </w:t>
            </w:r>
            <w:r>
              <w:rPr>
                <w:rStyle w:val="IndexLink"/>
                <w:rtl w:val="true"/>
              </w:rPr>
              <w:t>مخلد بن خالد بن يحيى بن محمّد بن يحيى بن حمزة</w:t>
            </w:r>
            <w:r>
              <w:rPr>
                <w:rStyle w:val="IndexLink"/>
                <w:rtl w:val="true"/>
              </w:rPr>
              <w:tab/>
            </w:r>
            <w:r>
              <w:rPr>
                <w:rStyle w:val="IndexLink"/>
              </w:rPr>
              <w:t>171</w:t>
            </w:r>
          </w:hyperlink>
        </w:p>
        <w:p>
          <w:pPr>
            <w:pStyle w:val="Contents4"/>
            <w:tabs>
              <w:tab w:val="clear" w:pos="8176"/>
              <w:tab w:val="right" w:pos="9026" w:leader="dot"/>
            </w:tabs>
            <w:rPr/>
          </w:pPr>
          <w:hyperlink w:anchor="__RefHeading___Toc4040467_73709187">
            <w:r>
              <w:rPr>
                <w:webHidden/>
                <w:rStyle w:val="IndexLink"/>
              </w:rPr>
              <w:t>7276</w:t>
            </w:r>
            <w:r>
              <w:rPr>
                <w:rStyle w:val="IndexLink"/>
                <w:rtl w:val="true"/>
              </w:rPr>
              <w:t xml:space="preserve"> - </w:t>
            </w:r>
            <w:r>
              <w:rPr>
                <w:rStyle w:val="IndexLink"/>
                <w:rtl w:val="true"/>
              </w:rPr>
              <w:t>مخلد بن زياد بن أبي محمّد بن عبد اللّه بن يزيد بن معاوية</w:t>
            </w:r>
            <w:r>
              <w:rPr>
                <w:rStyle w:val="IndexLink"/>
                <w:rtl w:val="true"/>
              </w:rPr>
              <w:tab/>
            </w:r>
            <w:r>
              <w:rPr>
                <w:rStyle w:val="IndexLink"/>
              </w:rPr>
              <w:t>172</w:t>
            </w:r>
          </w:hyperlink>
        </w:p>
        <w:p>
          <w:pPr>
            <w:pStyle w:val="Contents4"/>
            <w:tabs>
              <w:tab w:val="clear" w:pos="8176"/>
              <w:tab w:val="right" w:pos="9026" w:leader="dot"/>
            </w:tabs>
            <w:rPr/>
          </w:pPr>
          <w:hyperlink w:anchor="__RefHeading___Toc4040469_73709187">
            <w:r>
              <w:rPr>
                <w:webHidden/>
                <w:rStyle w:val="IndexLink"/>
              </w:rPr>
              <w:t>7277</w:t>
            </w:r>
            <w:r>
              <w:rPr>
                <w:rStyle w:val="IndexLink"/>
                <w:rtl w:val="true"/>
              </w:rPr>
              <w:t xml:space="preserve"> - </w:t>
            </w:r>
            <w:r>
              <w:rPr>
                <w:rStyle w:val="IndexLink"/>
                <w:rtl w:val="true"/>
              </w:rPr>
              <w:t>مخلد بن علي السّلامي الشّاعر</w:t>
            </w:r>
            <w:r>
              <w:rPr>
                <w:rStyle w:val="IndexLink"/>
                <w:rtl w:val="true"/>
              </w:rPr>
              <w:tab/>
            </w:r>
            <w:r>
              <w:rPr>
                <w:rStyle w:val="IndexLink"/>
              </w:rPr>
              <w:t>172</w:t>
            </w:r>
          </w:hyperlink>
        </w:p>
        <w:p>
          <w:pPr>
            <w:pStyle w:val="Contents4"/>
            <w:tabs>
              <w:tab w:val="clear" w:pos="8176"/>
              <w:tab w:val="right" w:pos="9026" w:leader="dot"/>
            </w:tabs>
            <w:rPr/>
          </w:pPr>
          <w:hyperlink w:anchor="__RefHeading___Toc4040471_73709187">
            <w:r>
              <w:rPr>
                <w:webHidden/>
                <w:rStyle w:val="IndexLink"/>
              </w:rPr>
              <w:t>7278</w:t>
            </w:r>
            <w:r>
              <w:rPr>
                <w:rStyle w:val="IndexLink"/>
                <w:rtl w:val="true"/>
              </w:rPr>
              <w:t xml:space="preserve"> - </w:t>
            </w:r>
            <w:r>
              <w:rPr>
                <w:rStyle w:val="IndexLink"/>
                <w:rtl w:val="true"/>
              </w:rPr>
              <w:t>مخلد بن عمرو بن الجموح بن زيد بن حرام بن كعب بن غنم بن كعب</w:t>
            </w:r>
            <w:r>
              <w:rPr>
                <w:rStyle w:val="IndexLink"/>
                <w:rtl w:val="true"/>
              </w:rPr>
              <w:tab/>
            </w:r>
            <w:r>
              <w:rPr>
                <w:rStyle w:val="IndexLink"/>
              </w:rPr>
              <w:t>173</w:t>
            </w:r>
          </w:hyperlink>
        </w:p>
        <w:p>
          <w:pPr>
            <w:pStyle w:val="Contents4"/>
            <w:tabs>
              <w:tab w:val="clear" w:pos="8176"/>
              <w:tab w:val="right" w:pos="9026" w:leader="dot"/>
            </w:tabs>
            <w:rPr/>
          </w:pPr>
          <w:hyperlink w:anchor="__RefHeading___Toc4040473_73709187">
            <w:r>
              <w:rPr>
                <w:webHidden/>
                <w:rStyle w:val="IndexLink"/>
              </w:rPr>
              <w:t>7279</w:t>
            </w:r>
            <w:r>
              <w:rPr>
                <w:rStyle w:val="IndexLink"/>
                <w:rtl w:val="true"/>
              </w:rPr>
              <w:t xml:space="preserve"> - </w:t>
            </w:r>
            <w:r>
              <w:rPr>
                <w:rStyle w:val="IndexLink"/>
                <w:rtl w:val="true"/>
              </w:rPr>
              <w:t>مخلد بن محمّد بن أبي صالح أبو هاشم الحرّاني</w:t>
            </w:r>
            <w:r>
              <w:rPr>
                <w:rStyle w:val="IndexLink"/>
                <w:rtl w:val="true"/>
              </w:rPr>
              <w:tab/>
            </w:r>
            <w:r>
              <w:rPr>
                <w:rStyle w:val="IndexLink"/>
              </w:rPr>
              <w:t>173</w:t>
            </w:r>
          </w:hyperlink>
        </w:p>
        <w:p>
          <w:pPr>
            <w:pStyle w:val="Contents4"/>
            <w:tabs>
              <w:tab w:val="clear" w:pos="8176"/>
              <w:tab w:val="right" w:pos="9026" w:leader="dot"/>
            </w:tabs>
            <w:rPr/>
          </w:pPr>
          <w:hyperlink w:anchor="__RefHeading___Toc4040475_73709187">
            <w:r>
              <w:rPr>
                <w:webHidden/>
                <w:rStyle w:val="IndexLink"/>
              </w:rPr>
              <w:t>7280</w:t>
            </w:r>
            <w:r>
              <w:rPr>
                <w:rStyle w:val="IndexLink"/>
                <w:rtl w:val="true"/>
              </w:rPr>
              <w:t xml:space="preserve"> - </w:t>
            </w:r>
            <w:r>
              <w:rPr>
                <w:rStyle w:val="IndexLink"/>
                <w:rtl w:val="true"/>
              </w:rPr>
              <w:t>مخلد بن يزيد بن المهلّب بن أبي صفرة أبو خداش الأزديّ</w:t>
            </w:r>
            <w:r>
              <w:rPr>
                <w:rStyle w:val="IndexLink"/>
                <w:rtl w:val="true"/>
              </w:rPr>
              <w:tab/>
            </w:r>
            <w:r>
              <w:rPr>
                <w:rStyle w:val="IndexLink"/>
              </w:rPr>
              <w:t>173</w:t>
            </w:r>
          </w:hyperlink>
        </w:p>
        <w:p>
          <w:pPr>
            <w:pStyle w:val="Contents4"/>
            <w:tabs>
              <w:tab w:val="clear" w:pos="8176"/>
              <w:tab w:val="right" w:pos="9026" w:leader="dot"/>
            </w:tabs>
            <w:rPr/>
          </w:pPr>
          <w:hyperlink w:anchor="__RefHeading___Toc4040477_73709187">
            <w:r>
              <w:rPr>
                <w:webHidden/>
                <w:rStyle w:val="IndexLink"/>
              </w:rPr>
              <w:t>7281</w:t>
            </w:r>
            <w:r>
              <w:rPr>
                <w:rStyle w:val="IndexLink"/>
                <w:rtl w:val="true"/>
              </w:rPr>
              <w:t xml:space="preserve"> - </w:t>
            </w:r>
            <w:r>
              <w:rPr>
                <w:rStyle w:val="IndexLink"/>
                <w:rtl w:val="true"/>
              </w:rPr>
              <w:t>مخلد بن يزيد بن يعلى بن قسيم بن نجيح القرشي</w:t>
            </w:r>
            <w:r>
              <w:rPr>
                <w:rStyle w:val="IndexLink"/>
                <w:rtl w:val="true"/>
              </w:rPr>
              <w:tab/>
            </w:r>
            <w:r>
              <w:rPr>
                <w:rStyle w:val="IndexLink"/>
              </w:rPr>
              <w:t>180</w:t>
            </w:r>
          </w:hyperlink>
        </w:p>
        <w:p>
          <w:pPr>
            <w:pStyle w:val="Contents4"/>
            <w:tabs>
              <w:tab w:val="clear" w:pos="8176"/>
              <w:tab w:val="right" w:pos="9026" w:leader="dot"/>
            </w:tabs>
            <w:rPr/>
          </w:pPr>
          <w:hyperlink w:anchor="__RefHeading___Toc4040479_73709187">
            <w:r>
              <w:rPr>
                <w:webHidden/>
                <w:rStyle w:val="IndexLink"/>
              </w:rPr>
              <w:t>7282</w:t>
            </w:r>
            <w:r>
              <w:rPr>
                <w:rStyle w:val="IndexLink"/>
                <w:rtl w:val="true"/>
              </w:rPr>
              <w:t xml:space="preserve"> - </w:t>
            </w:r>
            <w:r>
              <w:rPr>
                <w:rStyle w:val="IndexLink"/>
                <w:rtl w:val="true"/>
              </w:rPr>
              <w:t>مخلد بن يزيد أبو خداش، و يقال</w:t>
            </w:r>
            <w:r>
              <w:rPr>
                <w:rStyle w:val="IndexLink"/>
                <w:rtl w:val="true"/>
              </w:rPr>
              <w:t xml:space="preserve">: </w:t>
            </w:r>
            <w:r>
              <w:rPr>
                <w:rStyle w:val="IndexLink"/>
                <w:rtl w:val="true"/>
              </w:rPr>
              <w:t>أبو يحيى، و يقال</w:t>
            </w:r>
            <w:r>
              <w:rPr>
                <w:rStyle w:val="IndexLink"/>
                <w:rtl w:val="true"/>
              </w:rPr>
              <w:t xml:space="preserve">: </w:t>
            </w:r>
            <w:r>
              <w:rPr>
                <w:rStyle w:val="IndexLink"/>
                <w:rtl w:val="true"/>
              </w:rPr>
              <w:t>أبو خالد،</w:t>
            </w:r>
            <w:r>
              <w:rPr>
                <w:rStyle w:val="IndexLink"/>
                <w:rtl w:val="true"/>
              </w:rPr>
              <w:tab/>
            </w:r>
            <w:r>
              <w:rPr>
                <w:rStyle w:val="IndexLink"/>
              </w:rPr>
              <w:t>180</w:t>
            </w:r>
          </w:hyperlink>
        </w:p>
        <w:p>
          <w:pPr>
            <w:pStyle w:val="Contents4"/>
            <w:tabs>
              <w:tab w:val="clear" w:pos="8176"/>
              <w:tab w:val="right" w:pos="9026" w:leader="dot"/>
            </w:tabs>
            <w:rPr/>
          </w:pPr>
          <w:hyperlink w:anchor="__RefHeading___Toc4040481_73709187">
            <w:r>
              <w:rPr>
                <w:webHidden/>
                <w:rStyle w:val="IndexLink"/>
              </w:rPr>
              <w:t>7283</w:t>
            </w:r>
            <w:r>
              <w:rPr>
                <w:rStyle w:val="IndexLink"/>
                <w:rtl w:val="true"/>
              </w:rPr>
              <w:t xml:space="preserve"> - </w:t>
            </w:r>
            <w:r>
              <w:rPr>
                <w:rStyle w:val="IndexLink"/>
                <w:rtl w:val="true"/>
              </w:rPr>
              <w:t>مخلد</w:t>
            </w:r>
            <w:r>
              <w:rPr>
                <w:rStyle w:val="IndexLink"/>
                <w:rtl w:val="true"/>
              </w:rPr>
              <w:tab/>
            </w:r>
            <w:r>
              <w:rPr>
                <w:rStyle w:val="IndexLink"/>
              </w:rPr>
              <w:t>184</w:t>
            </w:r>
          </w:hyperlink>
        </w:p>
        <w:p>
          <w:pPr>
            <w:pStyle w:val="Contents3"/>
            <w:tabs>
              <w:tab w:val="clear" w:pos="8459"/>
              <w:tab w:val="right" w:pos="9026" w:leader="dot"/>
            </w:tabs>
            <w:rPr/>
          </w:pPr>
          <w:hyperlink w:anchor="__RefHeading___Toc4040483_73709187">
            <w:r>
              <w:rPr>
                <w:webHidden/>
                <w:rStyle w:val="IndexLink"/>
                <w:rtl w:val="true"/>
              </w:rPr>
              <w:t>ذكر من اسمه مخلص</w:t>
            </w:r>
            <w:r>
              <w:rPr>
                <w:rStyle w:val="IndexLink"/>
                <w:rtl w:val="true"/>
              </w:rPr>
              <w:tab/>
            </w:r>
            <w:r>
              <w:rPr>
                <w:rStyle w:val="IndexLink"/>
              </w:rPr>
              <w:t>186</w:t>
            </w:r>
          </w:hyperlink>
        </w:p>
        <w:p>
          <w:pPr>
            <w:pStyle w:val="Contents4"/>
            <w:tabs>
              <w:tab w:val="clear" w:pos="8176"/>
              <w:tab w:val="right" w:pos="9026" w:leader="dot"/>
            </w:tabs>
            <w:rPr/>
          </w:pPr>
          <w:hyperlink w:anchor="__RefHeading___Toc4040485_73709187">
            <w:r>
              <w:rPr>
                <w:webHidden/>
                <w:rStyle w:val="IndexLink"/>
              </w:rPr>
              <w:t>7284</w:t>
            </w:r>
            <w:r>
              <w:rPr>
                <w:rStyle w:val="IndexLink"/>
                <w:rtl w:val="true"/>
              </w:rPr>
              <w:t xml:space="preserve"> - </w:t>
            </w:r>
            <w:r>
              <w:rPr>
                <w:rStyle w:val="IndexLink"/>
                <w:rtl w:val="true"/>
              </w:rPr>
              <w:t>مخلص بن موحّد بن أبي الجماهر محمّد بن عثمان</w:t>
            </w:r>
            <w:r>
              <w:rPr>
                <w:rStyle w:val="IndexLink"/>
                <w:rtl w:val="true"/>
              </w:rPr>
              <w:tab/>
            </w:r>
            <w:r>
              <w:rPr>
                <w:rStyle w:val="IndexLink"/>
              </w:rPr>
              <w:t>186</w:t>
            </w:r>
          </w:hyperlink>
        </w:p>
        <w:p>
          <w:pPr>
            <w:pStyle w:val="Contents3"/>
            <w:tabs>
              <w:tab w:val="clear" w:pos="8459"/>
              <w:tab w:val="right" w:pos="9026" w:leader="dot"/>
            </w:tabs>
            <w:rPr/>
          </w:pPr>
          <w:hyperlink w:anchor="__RefHeading___Toc4040487_73709187">
            <w:r>
              <w:rPr>
                <w:webHidden/>
                <w:rStyle w:val="IndexLink"/>
                <w:rtl w:val="true"/>
              </w:rPr>
              <w:t>ذكر من اسمه مخيّس</w:t>
            </w:r>
            <w:r>
              <w:rPr>
                <w:rStyle w:val="IndexLink"/>
                <w:rtl w:val="true"/>
              </w:rPr>
              <w:tab/>
            </w:r>
            <w:r>
              <w:rPr>
                <w:rStyle w:val="IndexLink"/>
              </w:rPr>
              <w:t>187</w:t>
            </w:r>
          </w:hyperlink>
        </w:p>
        <w:p>
          <w:pPr>
            <w:pStyle w:val="Contents4"/>
            <w:tabs>
              <w:tab w:val="clear" w:pos="8176"/>
              <w:tab w:val="right" w:pos="9026" w:leader="dot"/>
            </w:tabs>
            <w:rPr/>
          </w:pPr>
          <w:hyperlink w:anchor="__RefHeading___Toc4040489_73709187">
            <w:r>
              <w:rPr>
                <w:webHidden/>
                <w:rStyle w:val="IndexLink"/>
              </w:rPr>
              <w:t>7285</w:t>
            </w:r>
            <w:r>
              <w:rPr>
                <w:rStyle w:val="IndexLink"/>
                <w:rtl w:val="true"/>
              </w:rPr>
              <w:t xml:space="preserve"> - </w:t>
            </w:r>
            <w:r>
              <w:rPr>
                <w:rStyle w:val="IndexLink"/>
                <w:rtl w:val="true"/>
              </w:rPr>
              <w:t>مخيّس بن تميم أبو بكر الأشجعي</w:t>
            </w:r>
            <w:r>
              <w:rPr>
                <w:rStyle w:val="IndexLink"/>
                <w:rtl w:val="true"/>
              </w:rPr>
              <w:tab/>
            </w:r>
            <w:r>
              <w:rPr>
                <w:rStyle w:val="IndexLink"/>
              </w:rPr>
              <w:t>187</w:t>
            </w:r>
          </w:hyperlink>
        </w:p>
        <w:p>
          <w:pPr>
            <w:pStyle w:val="Contents3"/>
            <w:tabs>
              <w:tab w:val="clear" w:pos="8459"/>
              <w:tab w:val="right" w:pos="9026" w:leader="dot"/>
            </w:tabs>
            <w:rPr/>
          </w:pPr>
          <w:hyperlink w:anchor="__RefHeading___Toc4040491_73709187">
            <w:r>
              <w:rPr>
                <w:webHidden/>
                <w:rStyle w:val="IndexLink"/>
                <w:rtl w:val="true"/>
              </w:rPr>
              <w:t>ذكر من اسمه مدرك</w:t>
            </w:r>
            <w:r>
              <w:rPr>
                <w:rStyle w:val="IndexLink"/>
                <w:rtl w:val="true"/>
              </w:rPr>
              <w:tab/>
            </w:r>
            <w:r>
              <w:rPr>
                <w:rStyle w:val="IndexLink"/>
              </w:rPr>
              <w:t>189</w:t>
            </w:r>
          </w:hyperlink>
        </w:p>
        <w:p>
          <w:pPr>
            <w:pStyle w:val="Contents4"/>
            <w:tabs>
              <w:tab w:val="clear" w:pos="8176"/>
              <w:tab w:val="right" w:pos="9026" w:leader="dot"/>
            </w:tabs>
            <w:rPr/>
          </w:pPr>
          <w:hyperlink w:anchor="__RefHeading___Toc4040493_73709187">
            <w:r>
              <w:rPr>
                <w:webHidden/>
                <w:rStyle w:val="IndexLink"/>
              </w:rPr>
              <w:t>7286</w:t>
            </w:r>
            <w:r>
              <w:rPr>
                <w:rStyle w:val="IndexLink"/>
                <w:rtl w:val="true"/>
              </w:rPr>
              <w:t xml:space="preserve"> - </w:t>
            </w:r>
            <w:r>
              <w:rPr>
                <w:rStyle w:val="IndexLink"/>
                <w:rtl w:val="true"/>
              </w:rPr>
              <w:t>مدرك بن الحارث الغامديّ</w:t>
            </w:r>
            <w:r>
              <w:rPr>
                <w:rStyle w:val="IndexLink"/>
                <w:rtl w:val="true"/>
              </w:rPr>
              <w:tab/>
            </w:r>
            <w:r>
              <w:rPr>
                <w:rStyle w:val="IndexLink"/>
              </w:rPr>
              <w:t>189</w:t>
            </w:r>
          </w:hyperlink>
        </w:p>
        <w:p>
          <w:pPr>
            <w:pStyle w:val="Contents4"/>
            <w:tabs>
              <w:tab w:val="clear" w:pos="8176"/>
              <w:tab w:val="right" w:pos="9026" w:leader="dot"/>
            </w:tabs>
            <w:rPr/>
          </w:pPr>
          <w:hyperlink w:anchor="__RefHeading___Toc4040495_73709187">
            <w:r>
              <w:rPr>
                <w:webHidden/>
                <w:rStyle w:val="IndexLink"/>
              </w:rPr>
              <w:t>7287</w:t>
            </w:r>
            <w:r>
              <w:rPr>
                <w:rStyle w:val="IndexLink"/>
                <w:rtl w:val="true"/>
              </w:rPr>
              <w:t xml:space="preserve"> - </w:t>
            </w:r>
            <w:r>
              <w:rPr>
                <w:rStyle w:val="IndexLink"/>
                <w:rtl w:val="true"/>
              </w:rPr>
              <w:t>مدرك بن حصن الأسدي</w:t>
            </w:r>
            <w:r>
              <w:rPr>
                <w:rStyle w:val="IndexLink"/>
                <w:rtl w:val="true"/>
              </w:rPr>
              <w:tab/>
            </w:r>
            <w:r>
              <w:rPr>
                <w:rStyle w:val="IndexLink"/>
              </w:rPr>
              <w:t>190</w:t>
            </w:r>
          </w:hyperlink>
        </w:p>
        <w:p>
          <w:pPr>
            <w:pStyle w:val="Contents4"/>
            <w:tabs>
              <w:tab w:val="clear" w:pos="8176"/>
              <w:tab w:val="right" w:pos="9026" w:leader="dot"/>
            </w:tabs>
            <w:rPr/>
          </w:pPr>
          <w:hyperlink w:anchor="__RefHeading___Toc4040497_73709187">
            <w:r>
              <w:rPr>
                <w:webHidden/>
                <w:rStyle w:val="IndexLink"/>
              </w:rPr>
              <w:t>7288</w:t>
            </w:r>
            <w:r>
              <w:rPr>
                <w:rStyle w:val="IndexLink"/>
                <w:rtl w:val="true"/>
              </w:rPr>
              <w:t xml:space="preserve"> - </w:t>
            </w:r>
            <w:r>
              <w:rPr>
                <w:rStyle w:val="IndexLink"/>
                <w:rtl w:val="true"/>
              </w:rPr>
              <w:t>مدرك بن زياد</w:t>
            </w:r>
            <w:r>
              <w:rPr>
                <w:rStyle w:val="IndexLink"/>
                <w:rtl w:val="true"/>
              </w:rPr>
              <w:tab/>
            </w:r>
            <w:r>
              <w:rPr>
                <w:rStyle w:val="IndexLink"/>
              </w:rPr>
              <w:t>191</w:t>
            </w:r>
          </w:hyperlink>
        </w:p>
        <w:p>
          <w:pPr>
            <w:pStyle w:val="Contents4"/>
            <w:tabs>
              <w:tab w:val="clear" w:pos="8176"/>
              <w:tab w:val="right" w:pos="9026" w:leader="dot"/>
            </w:tabs>
            <w:rPr/>
          </w:pPr>
          <w:hyperlink w:anchor="__RefHeading___Toc4040499_73709187">
            <w:r>
              <w:rPr>
                <w:webHidden/>
                <w:rStyle w:val="IndexLink"/>
              </w:rPr>
              <w:t>7289</w:t>
            </w:r>
            <w:r>
              <w:rPr>
                <w:rStyle w:val="IndexLink"/>
                <w:rtl w:val="true"/>
              </w:rPr>
              <w:t xml:space="preserve"> - </w:t>
            </w:r>
            <w:r>
              <w:rPr>
                <w:rStyle w:val="IndexLink"/>
                <w:rtl w:val="true"/>
              </w:rPr>
              <w:t>مدرك بن أبي سعد، و يقال</w:t>
            </w:r>
            <w:r>
              <w:rPr>
                <w:rStyle w:val="IndexLink"/>
                <w:rtl w:val="true"/>
              </w:rPr>
              <w:t xml:space="preserve">: </w:t>
            </w:r>
            <w:r>
              <w:rPr>
                <w:rStyle w:val="IndexLink"/>
                <w:rtl w:val="true"/>
              </w:rPr>
              <w:t>ابن سعد أبو سعيد الفزاري</w:t>
            </w:r>
            <w:r>
              <w:rPr>
                <w:rStyle w:val="IndexLink"/>
                <w:rtl w:val="true"/>
              </w:rPr>
              <w:tab/>
            </w:r>
            <w:r>
              <w:rPr>
                <w:rStyle w:val="IndexLink"/>
              </w:rPr>
              <w:t>191</w:t>
            </w:r>
          </w:hyperlink>
        </w:p>
        <w:p>
          <w:pPr>
            <w:pStyle w:val="Contents4"/>
            <w:tabs>
              <w:tab w:val="clear" w:pos="8176"/>
              <w:tab w:val="right" w:pos="9026" w:leader="dot"/>
            </w:tabs>
            <w:rPr/>
          </w:pPr>
          <w:hyperlink w:anchor="__RefHeading___Toc4040501_73709187">
            <w:r>
              <w:rPr>
                <w:webHidden/>
                <w:rStyle w:val="IndexLink"/>
              </w:rPr>
              <w:t>7290</w:t>
            </w:r>
            <w:r>
              <w:rPr>
                <w:rStyle w:val="IndexLink"/>
                <w:rtl w:val="true"/>
              </w:rPr>
              <w:t xml:space="preserve"> - </w:t>
            </w:r>
            <w:r>
              <w:rPr>
                <w:rStyle w:val="IndexLink"/>
                <w:rtl w:val="true"/>
              </w:rPr>
              <w:t>مدرك بن عبد اللّه الأزدي</w:t>
            </w:r>
            <w:r>
              <w:rPr>
                <w:rStyle w:val="IndexLink"/>
                <w:rtl w:val="true"/>
              </w:rPr>
              <w:tab/>
            </w:r>
            <w:r>
              <w:rPr>
                <w:rStyle w:val="IndexLink"/>
              </w:rPr>
              <w:t>195</w:t>
            </w:r>
          </w:hyperlink>
        </w:p>
        <w:p>
          <w:pPr>
            <w:pStyle w:val="Contents4"/>
            <w:tabs>
              <w:tab w:val="clear" w:pos="8176"/>
              <w:tab w:val="right" w:pos="9026" w:leader="dot"/>
            </w:tabs>
            <w:rPr/>
          </w:pPr>
          <w:hyperlink w:anchor="__RefHeading___Toc4040503_73709187">
            <w:r>
              <w:rPr>
                <w:webHidden/>
                <w:rStyle w:val="IndexLink"/>
              </w:rPr>
              <w:t>7291</w:t>
            </w:r>
            <w:r>
              <w:rPr>
                <w:rStyle w:val="IndexLink"/>
                <w:rtl w:val="true"/>
              </w:rPr>
              <w:t xml:space="preserve"> - </w:t>
            </w:r>
            <w:r>
              <w:rPr>
                <w:rStyle w:val="IndexLink"/>
                <w:rtl w:val="true"/>
              </w:rPr>
              <w:t>مدرك بن منيب الأزديّ</w:t>
            </w:r>
            <w:r>
              <w:rPr>
                <w:rStyle w:val="IndexLink"/>
                <w:rtl w:val="true"/>
              </w:rPr>
              <w:tab/>
            </w:r>
            <w:r>
              <w:rPr>
                <w:rStyle w:val="IndexLink"/>
              </w:rPr>
              <w:t>196</w:t>
            </w:r>
          </w:hyperlink>
        </w:p>
        <w:p>
          <w:pPr>
            <w:pStyle w:val="Contents3"/>
            <w:tabs>
              <w:tab w:val="clear" w:pos="8459"/>
              <w:tab w:val="right" w:pos="9026" w:leader="dot"/>
            </w:tabs>
            <w:rPr/>
          </w:pPr>
          <w:hyperlink w:anchor="__RefHeading___Toc4040505_73709187">
            <w:r>
              <w:rPr>
                <w:webHidden/>
                <w:rStyle w:val="IndexLink"/>
                <w:rtl w:val="true"/>
              </w:rPr>
              <w:t>ذكر من اسمه مدلج</w:t>
            </w:r>
            <w:r>
              <w:rPr>
                <w:rStyle w:val="IndexLink"/>
                <w:rtl w:val="true"/>
              </w:rPr>
              <w:tab/>
            </w:r>
            <w:r>
              <w:rPr>
                <w:rStyle w:val="IndexLink"/>
              </w:rPr>
              <w:t>197</w:t>
            </w:r>
          </w:hyperlink>
        </w:p>
        <w:p>
          <w:pPr>
            <w:pStyle w:val="Contents4"/>
            <w:tabs>
              <w:tab w:val="clear" w:pos="8176"/>
              <w:tab w:val="right" w:pos="9026" w:leader="dot"/>
            </w:tabs>
            <w:rPr/>
          </w:pPr>
          <w:hyperlink w:anchor="__RefHeading___Toc4040507_73709187">
            <w:r>
              <w:rPr>
                <w:webHidden/>
                <w:rStyle w:val="IndexLink"/>
              </w:rPr>
              <w:t>7292</w:t>
            </w:r>
            <w:r>
              <w:rPr>
                <w:rStyle w:val="IndexLink"/>
                <w:rtl w:val="true"/>
              </w:rPr>
              <w:t xml:space="preserve"> - </w:t>
            </w:r>
            <w:r>
              <w:rPr>
                <w:rStyle w:val="IndexLink"/>
                <w:rtl w:val="true"/>
              </w:rPr>
              <w:t>مدلج بن المقدام بن زمل بن عمرو العذري ،و يقال</w:t>
            </w:r>
            <w:r>
              <w:rPr>
                <w:rStyle w:val="IndexLink"/>
                <w:rtl w:val="true"/>
              </w:rPr>
              <w:t xml:space="preserve">: </w:t>
            </w:r>
            <w:r>
              <w:rPr>
                <w:rStyle w:val="IndexLink"/>
                <w:rtl w:val="true"/>
              </w:rPr>
              <w:t>المدّلج بالتشديد</w:t>
            </w:r>
            <w:r>
              <w:rPr>
                <w:rStyle w:val="IndexLink"/>
                <w:rtl w:val="true"/>
              </w:rPr>
              <w:tab/>
            </w:r>
            <w:r>
              <w:rPr>
                <w:rStyle w:val="IndexLink"/>
              </w:rPr>
              <w:t>197</w:t>
            </w:r>
          </w:hyperlink>
        </w:p>
        <w:p>
          <w:pPr>
            <w:pStyle w:val="Contents3"/>
            <w:tabs>
              <w:tab w:val="clear" w:pos="8459"/>
              <w:tab w:val="right" w:pos="9026" w:leader="dot"/>
            </w:tabs>
            <w:rPr/>
          </w:pPr>
          <w:hyperlink w:anchor="__RefHeading___Toc4040509_73709187">
            <w:r>
              <w:rPr>
                <w:webHidden/>
                <w:rStyle w:val="IndexLink"/>
                <w:rtl w:val="true"/>
              </w:rPr>
              <w:t>ذكر من اسمه مدلوك</w:t>
            </w:r>
            <w:r>
              <w:rPr>
                <w:rStyle w:val="IndexLink"/>
                <w:rtl w:val="true"/>
              </w:rPr>
              <w:tab/>
            </w:r>
            <w:r>
              <w:rPr>
                <w:rStyle w:val="IndexLink"/>
              </w:rPr>
              <w:t>199</w:t>
            </w:r>
          </w:hyperlink>
        </w:p>
        <w:p>
          <w:pPr>
            <w:pStyle w:val="Contents4"/>
            <w:tabs>
              <w:tab w:val="clear" w:pos="8176"/>
              <w:tab w:val="right" w:pos="9026" w:leader="dot"/>
            </w:tabs>
            <w:rPr/>
          </w:pPr>
          <w:hyperlink w:anchor="__RefHeading___Toc4040511_73709187">
            <w:r>
              <w:rPr>
                <w:webHidden/>
                <w:rStyle w:val="IndexLink"/>
              </w:rPr>
              <w:t>7293</w:t>
            </w:r>
            <w:r>
              <w:rPr>
                <w:rStyle w:val="IndexLink"/>
                <w:rtl w:val="true"/>
              </w:rPr>
              <w:t xml:space="preserve"> - </w:t>
            </w:r>
            <w:r>
              <w:rPr>
                <w:rStyle w:val="IndexLink"/>
                <w:rtl w:val="true"/>
              </w:rPr>
              <w:t>مدلوك أبو سفيان</w:t>
            </w:r>
            <w:r>
              <w:rPr>
                <w:rStyle w:val="IndexLink"/>
                <w:rtl w:val="true"/>
              </w:rPr>
              <w:tab/>
            </w:r>
            <w:r>
              <w:rPr>
                <w:rStyle w:val="IndexLink"/>
              </w:rPr>
              <w:t>199</w:t>
            </w:r>
          </w:hyperlink>
        </w:p>
        <w:p>
          <w:pPr>
            <w:pStyle w:val="Contents3"/>
            <w:tabs>
              <w:tab w:val="clear" w:pos="8459"/>
              <w:tab w:val="right" w:pos="9026" w:leader="dot"/>
            </w:tabs>
            <w:rPr/>
          </w:pPr>
          <w:hyperlink w:anchor="__RefHeading___Toc4040513_73709187">
            <w:r>
              <w:rPr>
                <w:webHidden/>
                <w:rStyle w:val="IndexLink"/>
                <w:rtl w:val="true"/>
              </w:rPr>
              <w:t>ذكر من اسمه مذعور</w:t>
            </w:r>
            <w:r>
              <w:rPr>
                <w:rStyle w:val="IndexLink"/>
                <w:rtl w:val="true"/>
              </w:rPr>
              <w:tab/>
            </w:r>
            <w:r>
              <w:rPr>
                <w:rStyle w:val="IndexLink"/>
              </w:rPr>
              <w:t>201</w:t>
            </w:r>
          </w:hyperlink>
        </w:p>
        <w:p>
          <w:pPr>
            <w:pStyle w:val="Contents4"/>
            <w:tabs>
              <w:tab w:val="clear" w:pos="8176"/>
              <w:tab w:val="right" w:pos="9026" w:leader="dot"/>
            </w:tabs>
            <w:rPr/>
          </w:pPr>
          <w:hyperlink w:anchor="__RefHeading___Toc4040515_73709187">
            <w:r>
              <w:rPr>
                <w:webHidden/>
                <w:rStyle w:val="IndexLink"/>
              </w:rPr>
              <w:t>7294</w:t>
            </w:r>
            <w:r>
              <w:rPr>
                <w:rStyle w:val="IndexLink"/>
                <w:rtl w:val="true"/>
              </w:rPr>
              <w:t xml:space="preserve"> - </w:t>
            </w:r>
            <w:r>
              <w:rPr>
                <w:rStyle w:val="IndexLink"/>
                <w:rtl w:val="true"/>
              </w:rPr>
              <w:t>مذعور بن الطّفيل القيسيّ‌</w:t>
            </w:r>
            <w:r>
              <w:rPr>
                <w:rStyle w:val="IndexLink"/>
                <w:rtl w:val="true"/>
              </w:rPr>
              <w:tab/>
            </w:r>
            <w:r>
              <w:rPr>
                <w:rStyle w:val="IndexLink"/>
              </w:rPr>
              <w:t>201</w:t>
            </w:r>
          </w:hyperlink>
        </w:p>
        <w:p>
          <w:pPr>
            <w:pStyle w:val="Contents4"/>
            <w:tabs>
              <w:tab w:val="clear" w:pos="8176"/>
              <w:tab w:val="right" w:pos="9026" w:leader="dot"/>
            </w:tabs>
            <w:rPr/>
          </w:pPr>
          <w:hyperlink w:anchor="__RefHeading___Toc4040517_73709187">
            <w:r>
              <w:rPr>
                <w:webHidden/>
                <w:rStyle w:val="IndexLink"/>
              </w:rPr>
              <w:t>7295</w:t>
            </w:r>
            <w:r>
              <w:rPr>
                <w:rStyle w:val="IndexLink"/>
                <w:rtl w:val="true"/>
              </w:rPr>
              <w:t xml:space="preserve"> - </w:t>
            </w:r>
            <w:r>
              <w:rPr>
                <w:rStyle w:val="IndexLink"/>
                <w:rtl w:val="true"/>
              </w:rPr>
              <w:t>مذعور بن عدي العجلي</w:t>
            </w:r>
            <w:r>
              <w:rPr>
                <w:rStyle w:val="IndexLink"/>
                <w:rtl w:val="true"/>
              </w:rPr>
              <w:tab/>
            </w:r>
            <w:r>
              <w:rPr>
                <w:rStyle w:val="IndexLink"/>
              </w:rPr>
              <w:t>206</w:t>
            </w:r>
          </w:hyperlink>
        </w:p>
        <w:p>
          <w:pPr>
            <w:pStyle w:val="Contents3"/>
            <w:tabs>
              <w:tab w:val="clear" w:pos="8459"/>
              <w:tab w:val="right" w:pos="9026" w:leader="dot"/>
            </w:tabs>
            <w:rPr/>
          </w:pPr>
          <w:hyperlink w:anchor="__RefHeading___Toc4040519_73709187">
            <w:r>
              <w:rPr>
                <w:webHidden/>
                <w:rStyle w:val="IndexLink"/>
                <w:rtl w:val="true"/>
              </w:rPr>
              <w:t>ذكر من اسمه مذكور</w:t>
            </w:r>
            <w:r>
              <w:rPr>
                <w:rStyle w:val="IndexLink"/>
                <w:rtl w:val="true"/>
              </w:rPr>
              <w:tab/>
            </w:r>
            <w:r>
              <w:rPr>
                <w:rStyle w:val="IndexLink"/>
              </w:rPr>
              <w:t>208</w:t>
            </w:r>
          </w:hyperlink>
        </w:p>
        <w:p>
          <w:pPr>
            <w:pStyle w:val="Contents4"/>
            <w:tabs>
              <w:tab w:val="clear" w:pos="8176"/>
              <w:tab w:val="right" w:pos="9026" w:leader="dot"/>
            </w:tabs>
            <w:rPr/>
          </w:pPr>
          <w:hyperlink w:anchor="__RefHeading___Toc4040521_73709187">
            <w:r>
              <w:rPr>
                <w:webHidden/>
                <w:rStyle w:val="IndexLink"/>
              </w:rPr>
              <w:t>7296</w:t>
            </w:r>
            <w:r>
              <w:rPr>
                <w:rStyle w:val="IndexLink"/>
                <w:rtl w:val="true"/>
              </w:rPr>
              <w:t xml:space="preserve"> - </w:t>
            </w:r>
            <w:r>
              <w:rPr>
                <w:rStyle w:val="IndexLink"/>
                <w:rtl w:val="true"/>
              </w:rPr>
              <w:t>مذكور العذريّ</w:t>
            </w:r>
            <w:r>
              <w:rPr>
                <w:rStyle w:val="IndexLink"/>
                <w:rtl w:val="true"/>
              </w:rPr>
              <w:tab/>
            </w:r>
            <w:r>
              <w:rPr>
                <w:rStyle w:val="IndexLink"/>
              </w:rPr>
              <w:t>208</w:t>
            </w:r>
          </w:hyperlink>
        </w:p>
        <w:p>
          <w:pPr>
            <w:pStyle w:val="Contents3"/>
            <w:tabs>
              <w:tab w:val="clear" w:pos="8459"/>
              <w:tab w:val="right" w:pos="9026" w:leader="dot"/>
            </w:tabs>
            <w:rPr/>
          </w:pPr>
          <w:hyperlink w:anchor="__RefHeading___Toc4040523_73709187">
            <w:r>
              <w:rPr>
                <w:webHidden/>
                <w:rStyle w:val="IndexLink"/>
                <w:rtl w:val="true"/>
              </w:rPr>
              <w:t>ذكر من اسمه مرثد</w:t>
            </w:r>
            <w:r>
              <w:rPr>
                <w:rStyle w:val="IndexLink"/>
                <w:rtl w:val="true"/>
              </w:rPr>
              <w:tab/>
            </w:r>
            <w:r>
              <w:rPr>
                <w:rStyle w:val="IndexLink"/>
              </w:rPr>
              <w:t>209</w:t>
            </w:r>
          </w:hyperlink>
        </w:p>
        <w:p>
          <w:pPr>
            <w:pStyle w:val="Contents4"/>
            <w:tabs>
              <w:tab w:val="clear" w:pos="8176"/>
              <w:tab w:val="right" w:pos="9026" w:leader="dot"/>
            </w:tabs>
            <w:rPr/>
          </w:pPr>
          <w:hyperlink w:anchor="__RefHeading___Toc4040525_7370918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4040527_73709187">
            <w:r>
              <w:rPr>
                <w:webHidden/>
                <w:rStyle w:val="IndexLink"/>
              </w:rPr>
              <w:t>7297</w:t>
            </w:r>
            <w:r>
              <w:rPr>
                <w:rStyle w:val="IndexLink"/>
                <w:rtl w:val="true"/>
              </w:rPr>
              <w:t xml:space="preserve"> - </w:t>
            </w:r>
            <w:r>
              <w:rPr>
                <w:rStyle w:val="IndexLink"/>
                <w:rtl w:val="true"/>
              </w:rPr>
              <w:t>مرثد بن حوشب الشيباني الكوفيّ‌</w:t>
            </w:r>
            <w:r>
              <w:rPr>
                <w:rStyle w:val="IndexLink"/>
                <w:rtl w:val="true"/>
              </w:rPr>
              <w:tab/>
            </w:r>
            <w:r>
              <w:rPr>
                <w:rStyle w:val="IndexLink"/>
              </w:rPr>
              <w:t>209</w:t>
            </w:r>
          </w:hyperlink>
        </w:p>
        <w:p>
          <w:pPr>
            <w:pStyle w:val="Contents4"/>
            <w:tabs>
              <w:tab w:val="clear" w:pos="8176"/>
              <w:tab w:val="right" w:pos="9026" w:leader="dot"/>
            </w:tabs>
            <w:rPr/>
          </w:pPr>
          <w:hyperlink w:anchor="__RefHeading___Toc4040529_73709187">
            <w:r>
              <w:rPr>
                <w:webHidden/>
                <w:rStyle w:val="IndexLink"/>
              </w:rPr>
              <w:t>7298</w:t>
            </w:r>
            <w:r>
              <w:rPr>
                <w:rStyle w:val="IndexLink"/>
                <w:rtl w:val="true"/>
              </w:rPr>
              <w:t xml:space="preserve"> - </w:t>
            </w:r>
            <w:r>
              <w:rPr>
                <w:rStyle w:val="IndexLink"/>
                <w:rtl w:val="true"/>
              </w:rPr>
              <w:t>مرثد بن سمي الأوزاعي، و يقال</w:t>
            </w:r>
            <w:r>
              <w:rPr>
                <w:rStyle w:val="IndexLink"/>
                <w:rtl w:val="true"/>
              </w:rPr>
              <w:t xml:space="preserve">: </w:t>
            </w:r>
            <w:r>
              <w:rPr>
                <w:rStyle w:val="IndexLink"/>
                <w:rtl w:val="true"/>
              </w:rPr>
              <w:t>الخولاني</w:t>
            </w:r>
            <w:r>
              <w:rPr>
                <w:rStyle w:val="IndexLink"/>
                <w:rtl w:val="true"/>
              </w:rPr>
              <w:tab/>
            </w:r>
            <w:r>
              <w:rPr>
                <w:rStyle w:val="IndexLink"/>
              </w:rPr>
              <w:t>210</w:t>
            </w:r>
          </w:hyperlink>
        </w:p>
        <w:p>
          <w:pPr>
            <w:pStyle w:val="Contents4"/>
            <w:tabs>
              <w:tab w:val="clear" w:pos="8176"/>
              <w:tab w:val="right" w:pos="9026" w:leader="dot"/>
            </w:tabs>
            <w:rPr/>
          </w:pPr>
          <w:hyperlink w:anchor="__RefHeading___Toc4040531_73709187">
            <w:r>
              <w:rPr>
                <w:webHidden/>
                <w:rStyle w:val="IndexLink"/>
              </w:rPr>
              <w:t>7299</w:t>
            </w:r>
            <w:r>
              <w:rPr>
                <w:rStyle w:val="IndexLink"/>
                <w:rtl w:val="true"/>
              </w:rPr>
              <w:t xml:space="preserve"> - </w:t>
            </w:r>
            <w:r>
              <w:rPr>
                <w:rStyle w:val="IndexLink"/>
                <w:rtl w:val="true"/>
              </w:rPr>
              <w:t>مرثد بن نجبة بن ربيعة بن رباح بن ربيعة بن غوث بن هلال</w:t>
            </w:r>
            <w:r>
              <w:rPr>
                <w:rStyle w:val="IndexLink"/>
                <w:rtl w:val="true"/>
              </w:rPr>
              <w:tab/>
            </w:r>
            <w:r>
              <w:rPr>
                <w:rStyle w:val="IndexLink"/>
              </w:rPr>
              <w:t>213</w:t>
            </w:r>
          </w:hyperlink>
        </w:p>
        <w:p>
          <w:pPr>
            <w:pStyle w:val="Contents4"/>
            <w:tabs>
              <w:tab w:val="clear" w:pos="8176"/>
              <w:tab w:val="right" w:pos="9026" w:leader="dot"/>
            </w:tabs>
            <w:rPr/>
          </w:pPr>
          <w:hyperlink w:anchor="__RefHeading___Toc4040533_73709187">
            <w:r>
              <w:rPr>
                <w:webHidden/>
                <w:rStyle w:val="IndexLink"/>
              </w:rPr>
              <w:t>7300</w:t>
            </w:r>
            <w:r>
              <w:rPr>
                <w:rStyle w:val="IndexLink"/>
                <w:rtl w:val="true"/>
              </w:rPr>
              <w:t xml:space="preserve"> - </w:t>
            </w:r>
            <w:r>
              <w:rPr>
                <w:rStyle w:val="IndexLink"/>
                <w:rtl w:val="true"/>
              </w:rPr>
              <w:t>مرثد</w:t>
            </w:r>
            <w:r>
              <w:rPr>
                <w:rStyle w:val="IndexLink"/>
                <w:rtl w:val="true"/>
              </w:rPr>
              <w:tab/>
            </w:r>
            <w:r>
              <w:rPr>
                <w:rStyle w:val="IndexLink"/>
              </w:rPr>
              <w:t>214</w:t>
            </w:r>
          </w:hyperlink>
        </w:p>
        <w:p>
          <w:pPr>
            <w:pStyle w:val="Contents3"/>
            <w:tabs>
              <w:tab w:val="clear" w:pos="8459"/>
              <w:tab w:val="right" w:pos="9026" w:leader="dot"/>
            </w:tabs>
            <w:rPr/>
          </w:pPr>
          <w:hyperlink w:anchor="__RefHeading___Toc4040535_73709187">
            <w:r>
              <w:rPr>
                <w:webHidden/>
                <w:rStyle w:val="IndexLink"/>
                <w:rtl w:val="true"/>
              </w:rPr>
              <w:t>ذكر من اسمه مرجّى</w:t>
            </w:r>
            <w:r>
              <w:rPr>
                <w:rStyle w:val="IndexLink"/>
                <w:rtl w:val="true"/>
              </w:rPr>
              <w:tab/>
            </w:r>
            <w:r>
              <w:rPr>
                <w:rStyle w:val="IndexLink"/>
              </w:rPr>
              <w:t>215</w:t>
            </w:r>
          </w:hyperlink>
        </w:p>
        <w:p>
          <w:pPr>
            <w:pStyle w:val="Contents4"/>
            <w:tabs>
              <w:tab w:val="clear" w:pos="8176"/>
              <w:tab w:val="right" w:pos="9026" w:leader="dot"/>
            </w:tabs>
            <w:rPr/>
          </w:pPr>
          <w:hyperlink w:anchor="__RefHeading___Toc4040537_73709187">
            <w:r>
              <w:rPr>
                <w:webHidden/>
                <w:rStyle w:val="IndexLink"/>
              </w:rPr>
              <w:t>7301</w:t>
            </w:r>
            <w:r>
              <w:rPr>
                <w:rStyle w:val="IndexLink"/>
                <w:rtl w:val="true"/>
              </w:rPr>
              <w:t xml:space="preserve"> - </w:t>
            </w:r>
            <w:r>
              <w:rPr>
                <w:rStyle w:val="IndexLink"/>
                <w:rtl w:val="true"/>
              </w:rPr>
              <w:t>مرجّى بن حبيب بن وهيب أبو القاسم المجهر</w:t>
            </w:r>
            <w:r>
              <w:rPr>
                <w:rStyle w:val="IndexLink"/>
                <w:rtl w:val="true"/>
              </w:rPr>
              <w:tab/>
            </w:r>
            <w:r>
              <w:rPr>
                <w:rStyle w:val="IndexLink"/>
              </w:rPr>
              <w:t>215</w:t>
            </w:r>
          </w:hyperlink>
        </w:p>
        <w:p>
          <w:pPr>
            <w:pStyle w:val="Contents4"/>
            <w:tabs>
              <w:tab w:val="clear" w:pos="8176"/>
              <w:tab w:val="right" w:pos="9026" w:leader="dot"/>
            </w:tabs>
            <w:rPr/>
          </w:pPr>
          <w:hyperlink w:anchor="__RefHeading___Toc4040539_73709187">
            <w:r>
              <w:rPr>
                <w:webHidden/>
                <w:rStyle w:val="IndexLink"/>
              </w:rPr>
              <w:t>7302</w:t>
            </w:r>
            <w:r>
              <w:rPr>
                <w:rStyle w:val="IndexLink"/>
                <w:rtl w:val="true"/>
              </w:rPr>
              <w:t xml:space="preserve"> - </w:t>
            </w:r>
            <w:r>
              <w:rPr>
                <w:rStyle w:val="IndexLink"/>
                <w:rtl w:val="true"/>
              </w:rPr>
              <w:t>مرجّى بن عبد اللّه،</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بن الوليد </w:t>
            </w:r>
            <w:r>
              <w:rPr>
                <w:rStyle w:val="IndexLink"/>
                <w:rtl w:val="true"/>
              </w:rPr>
              <w:t xml:space="preserve">- </w:t>
            </w:r>
            <w:r>
              <w:rPr>
                <w:rStyle w:val="IndexLink"/>
                <w:rtl w:val="true"/>
              </w:rPr>
              <w:t>بن مزيد البيروتي</w:t>
            </w:r>
            <w:r>
              <w:rPr>
                <w:rStyle w:val="IndexLink"/>
                <w:rtl w:val="true"/>
              </w:rPr>
              <w:tab/>
            </w:r>
            <w:r>
              <w:rPr>
                <w:rStyle w:val="IndexLink"/>
              </w:rPr>
              <w:t>216</w:t>
            </w:r>
          </w:hyperlink>
        </w:p>
        <w:p>
          <w:pPr>
            <w:pStyle w:val="Contents4"/>
            <w:tabs>
              <w:tab w:val="clear" w:pos="8176"/>
              <w:tab w:val="right" w:pos="9026" w:leader="dot"/>
            </w:tabs>
            <w:rPr/>
          </w:pPr>
          <w:hyperlink w:anchor="__RefHeading___Toc4040541_73709187">
            <w:r>
              <w:rPr>
                <w:webHidden/>
                <w:rStyle w:val="IndexLink"/>
              </w:rPr>
              <w:t>7303</w:t>
            </w:r>
            <w:r>
              <w:rPr>
                <w:rStyle w:val="IndexLink"/>
                <w:rtl w:val="true"/>
              </w:rPr>
              <w:t xml:space="preserve"> - </w:t>
            </w:r>
            <w:r>
              <w:rPr>
                <w:rStyle w:val="IndexLink"/>
                <w:rtl w:val="true"/>
              </w:rPr>
              <w:t>مرجّى بن وداع بن الأسود الراسبيّ</w:t>
            </w:r>
            <w:r>
              <w:rPr>
                <w:rStyle w:val="IndexLink"/>
                <w:rtl w:val="true"/>
              </w:rPr>
              <w:tab/>
            </w:r>
            <w:r>
              <w:rPr>
                <w:rStyle w:val="IndexLink"/>
              </w:rPr>
              <w:t>216</w:t>
            </w:r>
          </w:hyperlink>
        </w:p>
        <w:p>
          <w:pPr>
            <w:pStyle w:val="Contents3"/>
            <w:tabs>
              <w:tab w:val="clear" w:pos="8459"/>
              <w:tab w:val="right" w:pos="9026" w:leader="dot"/>
            </w:tabs>
            <w:rPr/>
          </w:pPr>
          <w:hyperlink w:anchor="__RefHeading___Toc4040543_73709187">
            <w:r>
              <w:rPr>
                <w:webHidden/>
                <w:rStyle w:val="IndexLink"/>
                <w:rtl w:val="true"/>
              </w:rPr>
              <w:t>ذكر من اسمه مرزوق</w:t>
            </w:r>
            <w:r>
              <w:rPr>
                <w:rStyle w:val="IndexLink"/>
                <w:rtl w:val="true"/>
              </w:rPr>
              <w:tab/>
            </w:r>
            <w:r>
              <w:rPr>
                <w:rStyle w:val="IndexLink"/>
              </w:rPr>
              <w:t>220</w:t>
            </w:r>
          </w:hyperlink>
        </w:p>
        <w:p>
          <w:pPr>
            <w:pStyle w:val="Contents4"/>
            <w:tabs>
              <w:tab w:val="clear" w:pos="8176"/>
              <w:tab w:val="right" w:pos="9026" w:leader="dot"/>
            </w:tabs>
            <w:rPr/>
          </w:pPr>
          <w:hyperlink w:anchor="__RefHeading___Toc4040545_73709187">
            <w:r>
              <w:rPr>
                <w:webHidden/>
                <w:rStyle w:val="IndexLink"/>
              </w:rPr>
              <w:t>7304</w:t>
            </w:r>
            <w:r>
              <w:rPr>
                <w:rStyle w:val="IndexLink"/>
                <w:rtl w:val="true"/>
              </w:rPr>
              <w:t xml:space="preserve"> - </w:t>
            </w:r>
            <w:r>
              <w:rPr>
                <w:rStyle w:val="IndexLink"/>
                <w:rtl w:val="true"/>
              </w:rPr>
              <w:t xml:space="preserve">مرزوق بن أبي الهذيل الثّقفيّ أبو بكر </w:t>
            </w:r>
            <w:r>
              <w:rPr>
                <w:rStyle w:val="IndexLink"/>
                <w:rtl w:val="true"/>
              </w:rPr>
              <w:t>[</w:t>
            </w:r>
            <w:r>
              <w:rPr>
                <w:rStyle w:val="IndexLink"/>
                <w:rtl w:val="true"/>
              </w:rPr>
              <w:t>الدمشقي</w:t>
            </w:r>
            <w:r>
              <w:rPr>
                <w:rStyle w:val="IndexLink"/>
                <w:rtl w:val="true"/>
              </w:rPr>
              <w:t>]</w:t>
              <w:tab/>
            </w:r>
            <w:r>
              <w:rPr>
                <w:rStyle w:val="IndexLink"/>
              </w:rPr>
              <w:t>220</w:t>
            </w:r>
          </w:hyperlink>
        </w:p>
        <w:p>
          <w:pPr>
            <w:pStyle w:val="Contents3"/>
            <w:tabs>
              <w:tab w:val="clear" w:pos="8459"/>
              <w:tab w:val="right" w:pos="9026" w:leader="dot"/>
            </w:tabs>
            <w:rPr/>
          </w:pPr>
          <w:hyperlink w:anchor="__RefHeading___Toc4040547_73709187">
            <w:r>
              <w:rPr>
                <w:webHidden/>
                <w:rStyle w:val="IndexLink"/>
                <w:rtl w:val="true"/>
              </w:rPr>
              <w:t>ذكر من اسمه مرشد</w:t>
            </w:r>
            <w:r>
              <w:rPr>
                <w:rStyle w:val="IndexLink"/>
                <w:rtl w:val="true"/>
              </w:rPr>
              <w:tab/>
            </w:r>
            <w:r>
              <w:rPr>
                <w:rStyle w:val="IndexLink"/>
              </w:rPr>
              <w:t>223</w:t>
            </w:r>
          </w:hyperlink>
        </w:p>
        <w:p>
          <w:pPr>
            <w:pStyle w:val="Contents4"/>
            <w:tabs>
              <w:tab w:val="clear" w:pos="8176"/>
              <w:tab w:val="right" w:pos="9026" w:leader="dot"/>
            </w:tabs>
            <w:rPr/>
          </w:pPr>
          <w:hyperlink w:anchor="__RefHeading___Toc4040549_73709187">
            <w:r>
              <w:rPr>
                <w:webHidden/>
                <w:rStyle w:val="IndexLink"/>
              </w:rPr>
              <w:t>7305</w:t>
            </w:r>
            <w:r>
              <w:rPr>
                <w:rStyle w:val="IndexLink"/>
                <w:rtl w:val="true"/>
              </w:rPr>
              <w:t xml:space="preserve"> - </w:t>
            </w:r>
            <w:r>
              <w:rPr>
                <w:rStyle w:val="IndexLink"/>
                <w:rtl w:val="true"/>
              </w:rPr>
              <w:t>مرشد بن علي بن المقلّد بن نصر بن منقذ بن محمّد بن منقذ بن نصر بن</w:t>
            </w:r>
            <w:r>
              <w:rPr>
                <w:rStyle w:val="IndexLink"/>
                <w:rtl w:val="true"/>
              </w:rPr>
              <w:tab/>
            </w:r>
            <w:r>
              <w:rPr>
                <w:rStyle w:val="IndexLink"/>
              </w:rPr>
              <w:t>223</w:t>
            </w:r>
          </w:hyperlink>
        </w:p>
        <w:p>
          <w:pPr>
            <w:pStyle w:val="Contents3"/>
            <w:tabs>
              <w:tab w:val="clear" w:pos="8459"/>
              <w:tab w:val="right" w:pos="9026" w:leader="dot"/>
            </w:tabs>
            <w:rPr/>
          </w:pPr>
          <w:hyperlink w:anchor="__RefHeading___Toc4040551_73709187">
            <w:r>
              <w:rPr>
                <w:webHidden/>
                <w:rStyle w:val="IndexLink"/>
                <w:rtl w:val="true"/>
              </w:rPr>
              <w:t>ذكر من اسمه مروان</w:t>
            </w:r>
            <w:r>
              <w:rPr>
                <w:rStyle w:val="IndexLink"/>
                <w:rtl w:val="true"/>
              </w:rPr>
              <w:tab/>
            </w:r>
            <w:r>
              <w:rPr>
                <w:rStyle w:val="IndexLink"/>
              </w:rPr>
              <w:t>227</w:t>
            </w:r>
          </w:hyperlink>
        </w:p>
        <w:p>
          <w:pPr>
            <w:pStyle w:val="Contents4"/>
            <w:tabs>
              <w:tab w:val="clear" w:pos="8176"/>
              <w:tab w:val="right" w:pos="9026" w:leader="dot"/>
            </w:tabs>
            <w:rPr/>
          </w:pPr>
          <w:hyperlink w:anchor="__RefHeading___Toc4040553_73709187">
            <w:r>
              <w:rPr>
                <w:webHidden/>
                <w:rStyle w:val="IndexLink"/>
              </w:rPr>
              <w:t>7306</w:t>
            </w:r>
            <w:r>
              <w:rPr>
                <w:rStyle w:val="IndexLink"/>
                <w:rtl w:val="true"/>
              </w:rPr>
              <w:t xml:space="preserve"> - </w:t>
            </w:r>
            <w:r>
              <w:rPr>
                <w:rStyle w:val="IndexLink"/>
                <w:rtl w:val="true"/>
              </w:rPr>
              <w:t>مروان بن أبان بن عبد العزيز بن أبان بن مروان</w:t>
            </w:r>
            <w:r>
              <w:rPr>
                <w:rStyle w:val="IndexLink"/>
                <w:rtl w:val="true"/>
              </w:rPr>
              <w:tab/>
            </w:r>
            <w:r>
              <w:rPr>
                <w:rStyle w:val="IndexLink"/>
              </w:rPr>
              <w:t>227</w:t>
            </w:r>
          </w:hyperlink>
        </w:p>
        <w:p>
          <w:pPr>
            <w:pStyle w:val="Contents4"/>
            <w:tabs>
              <w:tab w:val="clear" w:pos="8176"/>
              <w:tab w:val="right" w:pos="9026" w:leader="dot"/>
            </w:tabs>
            <w:rPr/>
          </w:pPr>
          <w:hyperlink w:anchor="__RefHeading___Toc4040555_73709187">
            <w:r>
              <w:rPr>
                <w:webHidden/>
                <w:rStyle w:val="IndexLink"/>
              </w:rPr>
              <w:t>7307</w:t>
            </w:r>
            <w:r>
              <w:rPr>
                <w:rStyle w:val="IndexLink"/>
                <w:rtl w:val="true"/>
              </w:rPr>
              <w:t xml:space="preserve"> - </w:t>
            </w:r>
            <w:r>
              <w:rPr>
                <w:rStyle w:val="IndexLink"/>
                <w:rtl w:val="true"/>
              </w:rPr>
              <w:t>مروان بن إسماعيل بن عبيد اللّه بن أبي المهاجر المخزومي، مولاهم</w:t>
            </w:r>
            <w:r>
              <w:rPr>
                <w:rStyle w:val="IndexLink"/>
                <w:rtl w:val="true"/>
              </w:rPr>
              <w:tab/>
            </w:r>
            <w:r>
              <w:rPr>
                <w:rStyle w:val="IndexLink"/>
              </w:rPr>
              <w:t>227</w:t>
            </w:r>
          </w:hyperlink>
        </w:p>
        <w:p>
          <w:pPr>
            <w:pStyle w:val="Contents4"/>
            <w:tabs>
              <w:tab w:val="clear" w:pos="8176"/>
              <w:tab w:val="right" w:pos="9026" w:leader="dot"/>
            </w:tabs>
            <w:rPr/>
          </w:pPr>
          <w:hyperlink w:anchor="__RefHeading___Toc4040557_73709187">
            <w:r>
              <w:rPr>
                <w:webHidden/>
                <w:rStyle w:val="IndexLink"/>
              </w:rPr>
              <w:t>7308</w:t>
            </w:r>
            <w:r>
              <w:rPr>
                <w:rStyle w:val="IndexLink"/>
                <w:rtl w:val="true"/>
              </w:rPr>
              <w:t xml:space="preserve"> - </w:t>
            </w:r>
            <w:r>
              <w:rPr>
                <w:rStyle w:val="IndexLink"/>
                <w:rtl w:val="true"/>
              </w:rPr>
              <w:t>مروان بن بشير بن أبي سارة</w:t>
            </w:r>
            <w:r>
              <w:rPr>
                <w:rStyle w:val="IndexLink"/>
                <w:rtl w:val="true"/>
              </w:rPr>
              <w:tab/>
            </w:r>
            <w:r>
              <w:rPr>
                <w:rStyle w:val="IndexLink"/>
              </w:rPr>
              <w:t>228</w:t>
            </w:r>
          </w:hyperlink>
        </w:p>
        <w:p>
          <w:pPr>
            <w:pStyle w:val="Contents4"/>
            <w:tabs>
              <w:tab w:val="clear" w:pos="8176"/>
              <w:tab w:val="right" w:pos="9026" w:leader="dot"/>
            </w:tabs>
            <w:rPr/>
          </w:pPr>
          <w:hyperlink w:anchor="__RefHeading___Toc4040559_73709187">
            <w:r>
              <w:rPr>
                <w:webHidden/>
                <w:rStyle w:val="IndexLink"/>
              </w:rPr>
              <w:t>7309</w:t>
            </w:r>
            <w:r>
              <w:rPr>
                <w:rStyle w:val="IndexLink"/>
                <w:rtl w:val="true"/>
              </w:rPr>
              <w:t xml:space="preserve"> - </w:t>
            </w:r>
            <w:r>
              <w:rPr>
                <w:rStyle w:val="IndexLink"/>
                <w:rtl w:val="true"/>
              </w:rPr>
              <w:t>مروان بن جناح، أخو روح، مولى الوليد بن عبد الملك</w:t>
            </w:r>
            <w:r>
              <w:rPr>
                <w:rStyle w:val="IndexLink"/>
                <w:rtl w:val="true"/>
              </w:rPr>
              <w:tab/>
            </w:r>
            <w:r>
              <w:rPr>
                <w:rStyle w:val="IndexLink"/>
              </w:rPr>
              <w:t>229</w:t>
            </w:r>
          </w:hyperlink>
        </w:p>
        <w:p>
          <w:pPr>
            <w:pStyle w:val="Contents4"/>
            <w:tabs>
              <w:tab w:val="clear" w:pos="8176"/>
              <w:tab w:val="right" w:pos="9026" w:leader="dot"/>
            </w:tabs>
            <w:rPr/>
          </w:pPr>
          <w:hyperlink w:anchor="__RefHeading___Toc4040561_73709187">
            <w:r>
              <w:rPr>
                <w:webHidden/>
                <w:rStyle w:val="IndexLink"/>
              </w:rPr>
              <w:t>7310</w:t>
            </w:r>
            <w:r>
              <w:rPr>
                <w:rStyle w:val="IndexLink"/>
                <w:rtl w:val="true"/>
              </w:rPr>
              <w:t xml:space="preserve"> - </w:t>
            </w:r>
            <w:r>
              <w:rPr>
                <w:rStyle w:val="IndexLink"/>
                <w:rtl w:val="true"/>
              </w:rPr>
              <w:t>مروان بن جهم بن خليفة بن بحر بن ضبع بن أبة بن يحمد</w:t>
            </w:r>
            <w:r>
              <w:rPr>
                <w:rStyle w:val="IndexLink"/>
                <w:rtl w:val="true"/>
              </w:rPr>
              <w:tab/>
            </w:r>
            <w:r>
              <w:rPr>
                <w:rStyle w:val="IndexLink"/>
              </w:rPr>
              <w:t>231</w:t>
            </w:r>
          </w:hyperlink>
        </w:p>
        <w:p>
          <w:pPr>
            <w:pStyle w:val="Contents4"/>
            <w:tabs>
              <w:tab w:val="clear" w:pos="8176"/>
              <w:tab w:val="right" w:pos="9026" w:leader="dot"/>
            </w:tabs>
            <w:rPr/>
          </w:pPr>
          <w:hyperlink w:anchor="__RefHeading___Toc4040563_73709187">
            <w:r>
              <w:rPr>
                <w:webHidden/>
                <w:rStyle w:val="IndexLink"/>
              </w:rPr>
              <w:t>7311</w:t>
            </w:r>
            <w:r>
              <w:rPr>
                <w:rStyle w:val="IndexLink"/>
                <w:rtl w:val="true"/>
              </w:rPr>
              <w:t xml:space="preserve"> - </w:t>
            </w:r>
            <w:r>
              <w:rPr>
                <w:rStyle w:val="IndexLink"/>
                <w:rtl w:val="true"/>
              </w:rPr>
              <w:t>مروان بن أبي حفصة</w:t>
            </w:r>
            <w:r>
              <w:rPr>
                <w:rStyle w:val="IndexLink"/>
                <w:rtl w:val="true"/>
              </w:rPr>
              <w:tab/>
            </w:r>
            <w:r>
              <w:rPr>
                <w:rStyle w:val="IndexLink"/>
              </w:rPr>
              <w:t>232</w:t>
            </w:r>
          </w:hyperlink>
        </w:p>
        <w:p>
          <w:pPr>
            <w:pStyle w:val="Contents4"/>
            <w:tabs>
              <w:tab w:val="clear" w:pos="8176"/>
              <w:tab w:val="right" w:pos="9026" w:leader="dot"/>
            </w:tabs>
            <w:rPr/>
          </w:pPr>
          <w:hyperlink w:anchor="__RefHeading___Toc4040565_73709187">
            <w:r>
              <w:rPr>
                <w:webHidden/>
                <w:rStyle w:val="IndexLink"/>
              </w:rPr>
              <w:t>7312</w:t>
            </w:r>
            <w:r>
              <w:rPr>
                <w:rStyle w:val="IndexLink"/>
                <w:rtl w:val="true"/>
              </w:rPr>
              <w:t xml:space="preserve"> - </w:t>
            </w:r>
            <w:r>
              <w:rPr>
                <w:rStyle w:val="IndexLink"/>
                <w:rtl w:val="true"/>
              </w:rPr>
              <w:t>مروان بن الحكم بن أبي العاص بن أميّة بن عبد شمس بن عبد مناف</w:t>
            </w:r>
            <w:r>
              <w:rPr>
                <w:rStyle w:val="IndexLink"/>
                <w:rtl w:val="true"/>
              </w:rPr>
              <w:tab/>
            </w:r>
            <w:r>
              <w:rPr>
                <w:rStyle w:val="IndexLink"/>
              </w:rPr>
              <w:t>232</w:t>
            </w:r>
          </w:hyperlink>
        </w:p>
        <w:p>
          <w:pPr>
            <w:pStyle w:val="Contents4"/>
            <w:tabs>
              <w:tab w:val="clear" w:pos="8176"/>
              <w:tab w:val="right" w:pos="9026" w:leader="dot"/>
            </w:tabs>
            <w:rPr/>
          </w:pPr>
          <w:hyperlink w:anchor="__RefHeading___Toc4040567_73709187">
            <w:r>
              <w:rPr>
                <w:webHidden/>
                <w:rStyle w:val="IndexLink"/>
              </w:rPr>
              <w:t>7313</w:t>
            </w:r>
            <w:r>
              <w:rPr>
                <w:rStyle w:val="IndexLink"/>
                <w:rtl w:val="true"/>
              </w:rPr>
              <w:t xml:space="preserve"> - </w:t>
            </w:r>
            <w:r>
              <w:rPr>
                <w:rStyle w:val="IndexLink"/>
                <w:rtl w:val="true"/>
              </w:rPr>
              <w:t>مروان بن الحكم الأزدي</w:t>
            </w:r>
            <w:r>
              <w:rPr>
                <w:rStyle w:val="IndexLink"/>
                <w:rtl w:val="true"/>
              </w:rPr>
              <w:tab/>
            </w:r>
            <w:r>
              <w:rPr>
                <w:rStyle w:val="IndexLink"/>
              </w:rPr>
              <w:t>288</w:t>
            </w:r>
          </w:hyperlink>
        </w:p>
        <w:p>
          <w:pPr>
            <w:pStyle w:val="Contents4"/>
            <w:tabs>
              <w:tab w:val="clear" w:pos="8176"/>
              <w:tab w:val="right" w:pos="9026" w:leader="dot"/>
            </w:tabs>
            <w:rPr/>
          </w:pPr>
          <w:hyperlink w:anchor="__RefHeading___Toc4040569_73709187">
            <w:r>
              <w:rPr>
                <w:webHidden/>
                <w:rStyle w:val="IndexLink"/>
              </w:rPr>
              <w:t>7314</w:t>
            </w:r>
            <w:r>
              <w:rPr>
                <w:rStyle w:val="IndexLink"/>
                <w:rtl w:val="true"/>
              </w:rPr>
              <w:t xml:space="preserve"> - </w:t>
            </w:r>
            <w:r>
              <w:rPr>
                <w:rStyle w:val="IndexLink"/>
                <w:rtl w:val="true"/>
              </w:rPr>
              <w:t>مروان بن سالم أبو عبد اللّه الغفاري القرقساني</w:t>
            </w:r>
            <w:r>
              <w:rPr>
                <w:rStyle w:val="IndexLink"/>
                <w:rtl w:val="true"/>
              </w:rPr>
              <w:tab/>
            </w:r>
            <w:r>
              <w:rPr>
                <w:rStyle w:val="IndexLink"/>
              </w:rPr>
              <w:t>288</w:t>
            </w:r>
          </w:hyperlink>
        </w:p>
        <w:p>
          <w:pPr>
            <w:pStyle w:val="Contents4"/>
            <w:tabs>
              <w:tab w:val="clear" w:pos="8176"/>
              <w:tab w:val="right" w:pos="9026" w:leader="dot"/>
            </w:tabs>
            <w:rPr/>
          </w:pPr>
          <w:hyperlink w:anchor="__RefHeading___Toc4040571_73709187">
            <w:r>
              <w:rPr>
                <w:webHidden/>
                <w:rStyle w:val="IndexLink"/>
              </w:rPr>
              <w:t>7315</w:t>
            </w:r>
            <w:r>
              <w:rPr>
                <w:rStyle w:val="IndexLink"/>
                <w:rtl w:val="true"/>
              </w:rPr>
              <w:t xml:space="preserve"> - </w:t>
            </w:r>
            <w:r>
              <w:rPr>
                <w:rStyle w:val="IndexLink"/>
                <w:rtl w:val="true"/>
              </w:rPr>
              <w:t>مروان بن سعيد بن هشام بن عبد الملك بن مروان بن الحكم الأموي</w:t>
            </w:r>
            <w:r>
              <w:rPr>
                <w:rStyle w:val="IndexLink"/>
                <w:rtl w:val="true"/>
              </w:rPr>
              <w:tab/>
            </w:r>
            <w:r>
              <w:rPr>
                <w:rStyle w:val="IndexLink"/>
              </w:rPr>
              <w:t>293</w:t>
            </w:r>
          </w:hyperlink>
        </w:p>
        <w:p>
          <w:pPr>
            <w:pStyle w:val="Contents4"/>
            <w:tabs>
              <w:tab w:val="clear" w:pos="8176"/>
              <w:tab w:val="right" w:pos="9026" w:leader="dot"/>
            </w:tabs>
            <w:rPr/>
          </w:pPr>
          <w:hyperlink w:anchor="__RefHeading___Toc4040573_73709187">
            <w:r>
              <w:rPr>
                <w:webHidden/>
                <w:rStyle w:val="IndexLink"/>
              </w:rPr>
              <w:t>7316</w:t>
            </w:r>
            <w:r>
              <w:rPr>
                <w:rStyle w:val="IndexLink"/>
                <w:rtl w:val="true"/>
              </w:rPr>
              <w:t xml:space="preserve"> - </w:t>
            </w:r>
            <w:r>
              <w:rPr>
                <w:rStyle w:val="IndexLink"/>
                <w:rtl w:val="true"/>
              </w:rPr>
              <w:t>مروان بن سليمان بن هشام بن عبد الملك بن مروان بن الحكم الأموي</w:t>
            </w:r>
            <w:r>
              <w:rPr>
                <w:rStyle w:val="IndexLink"/>
                <w:rtl w:val="true"/>
              </w:rPr>
              <w:tab/>
            </w:r>
            <w:r>
              <w:rPr>
                <w:rStyle w:val="IndexLink"/>
              </w:rPr>
              <w:t>293</w:t>
            </w:r>
          </w:hyperlink>
        </w:p>
        <w:p>
          <w:pPr>
            <w:pStyle w:val="Contents4"/>
            <w:tabs>
              <w:tab w:val="clear" w:pos="8176"/>
              <w:tab w:val="right" w:pos="9026" w:leader="dot"/>
            </w:tabs>
            <w:rPr/>
          </w:pPr>
          <w:hyperlink w:anchor="__RefHeading___Toc4040575_73709187">
            <w:r>
              <w:rPr>
                <w:webHidden/>
                <w:rStyle w:val="IndexLink"/>
              </w:rPr>
              <w:t>7317</w:t>
            </w:r>
            <w:r>
              <w:rPr>
                <w:rStyle w:val="IndexLink"/>
                <w:rtl w:val="true"/>
              </w:rPr>
              <w:t xml:space="preserve"> - </w:t>
            </w:r>
            <w:r>
              <w:rPr>
                <w:rStyle w:val="IndexLink"/>
                <w:rtl w:val="true"/>
              </w:rPr>
              <w:t>مروان بن سليمان بن يحيى بن أبي حفصة</w:t>
            </w:r>
            <w:r>
              <w:rPr>
                <w:rStyle w:val="IndexLink"/>
                <w:rtl w:val="true"/>
              </w:rPr>
              <w:tab/>
            </w:r>
            <w:r>
              <w:rPr>
                <w:rStyle w:val="IndexLink"/>
              </w:rPr>
              <w:t>293</w:t>
            </w:r>
          </w:hyperlink>
        </w:p>
        <w:p>
          <w:pPr>
            <w:pStyle w:val="Contents4"/>
            <w:tabs>
              <w:tab w:val="clear" w:pos="8176"/>
              <w:tab w:val="right" w:pos="9026" w:leader="dot"/>
            </w:tabs>
            <w:rPr/>
          </w:pPr>
          <w:hyperlink w:anchor="__RefHeading___Toc4040577_73709187">
            <w:r>
              <w:rPr>
                <w:webHidden/>
                <w:rStyle w:val="IndexLink"/>
              </w:rPr>
              <w:t>7318</w:t>
            </w:r>
            <w:r>
              <w:rPr>
                <w:rStyle w:val="IndexLink"/>
                <w:rtl w:val="true"/>
              </w:rPr>
              <w:t xml:space="preserve"> - </w:t>
            </w:r>
            <w:r>
              <w:rPr>
                <w:rStyle w:val="IndexLink"/>
                <w:rtl w:val="true"/>
              </w:rPr>
              <w:t>مروان بن شجاع أبو عمرو الحرّاني الجزري</w:t>
            </w:r>
            <w:r>
              <w:rPr>
                <w:rStyle w:val="IndexLink"/>
                <w:rtl w:val="true"/>
              </w:rPr>
              <w:tab/>
            </w:r>
            <w:r>
              <w:rPr>
                <w:rStyle w:val="IndexLink"/>
              </w:rPr>
              <w:t>307</w:t>
            </w:r>
          </w:hyperlink>
        </w:p>
        <w:p>
          <w:pPr>
            <w:pStyle w:val="Contents4"/>
            <w:tabs>
              <w:tab w:val="clear" w:pos="8176"/>
              <w:tab w:val="right" w:pos="9026" w:leader="dot"/>
            </w:tabs>
            <w:rPr/>
          </w:pPr>
          <w:hyperlink w:anchor="__RefHeading___Toc4040579_73709187">
            <w:r>
              <w:rPr>
                <w:webHidden/>
                <w:rStyle w:val="IndexLink"/>
              </w:rPr>
              <w:t>7319</w:t>
            </w:r>
            <w:r>
              <w:rPr>
                <w:rStyle w:val="IndexLink"/>
                <w:rtl w:val="true"/>
              </w:rPr>
              <w:t xml:space="preserve"> - </w:t>
            </w:r>
            <w:r>
              <w:rPr>
                <w:rStyle w:val="IndexLink"/>
                <w:rtl w:val="true"/>
              </w:rPr>
              <w:t>مروان بن عبد اللّه بن عبد الملك بن مروان بن الحكم</w:t>
            </w:r>
            <w:r>
              <w:rPr>
                <w:rStyle w:val="IndexLink"/>
                <w:rtl w:val="true"/>
              </w:rPr>
              <w:tab/>
            </w:r>
            <w:r>
              <w:rPr>
                <w:rStyle w:val="IndexLink"/>
              </w:rPr>
              <w:t>315</w:t>
            </w:r>
          </w:hyperlink>
        </w:p>
        <w:p>
          <w:pPr>
            <w:pStyle w:val="Contents4"/>
            <w:tabs>
              <w:tab w:val="clear" w:pos="8176"/>
              <w:tab w:val="right" w:pos="9026" w:leader="dot"/>
            </w:tabs>
            <w:rPr/>
          </w:pPr>
          <w:hyperlink w:anchor="__RefHeading___Toc4040581_73709187">
            <w:r>
              <w:rPr>
                <w:webHidden/>
                <w:rStyle w:val="IndexLink"/>
              </w:rPr>
              <w:t>7320</w:t>
            </w:r>
            <w:r>
              <w:rPr>
                <w:rStyle w:val="IndexLink"/>
                <w:rtl w:val="true"/>
              </w:rPr>
              <w:t xml:space="preserve"> - </w:t>
            </w:r>
            <w:r>
              <w:rPr>
                <w:rStyle w:val="IndexLink"/>
                <w:rtl w:val="true"/>
              </w:rPr>
              <w:t>مروان بن عبد اللّه الثقفي</w:t>
            </w:r>
            <w:r>
              <w:rPr>
                <w:rStyle w:val="IndexLink"/>
                <w:rtl w:val="true"/>
              </w:rPr>
              <w:tab/>
            </w:r>
            <w:r>
              <w:rPr>
                <w:rStyle w:val="IndexLink"/>
              </w:rPr>
              <w:t>317</w:t>
            </w:r>
          </w:hyperlink>
        </w:p>
        <w:p>
          <w:pPr>
            <w:pStyle w:val="Contents4"/>
            <w:tabs>
              <w:tab w:val="clear" w:pos="8176"/>
              <w:tab w:val="right" w:pos="9026" w:leader="dot"/>
            </w:tabs>
            <w:rPr/>
          </w:pPr>
          <w:hyperlink w:anchor="__RefHeading___Toc4040583_73709187">
            <w:r>
              <w:rPr>
                <w:webHidden/>
                <w:rStyle w:val="IndexLink"/>
              </w:rPr>
              <w:t>7321</w:t>
            </w:r>
            <w:r>
              <w:rPr>
                <w:rStyle w:val="IndexLink"/>
                <w:rtl w:val="true"/>
              </w:rPr>
              <w:t xml:space="preserve"> - </w:t>
            </w:r>
            <w:r>
              <w:rPr>
                <w:rStyle w:val="IndexLink"/>
                <w:rtl w:val="true"/>
              </w:rPr>
              <w:t>مروان بن عبد الملك بن سوار القرشي</w:t>
            </w:r>
            <w:r>
              <w:rPr>
                <w:rStyle w:val="IndexLink"/>
                <w:rtl w:val="true"/>
              </w:rPr>
              <w:tab/>
            </w:r>
            <w:r>
              <w:rPr>
                <w:rStyle w:val="IndexLink"/>
              </w:rPr>
              <w:t>317</w:t>
            </w:r>
          </w:hyperlink>
        </w:p>
        <w:p>
          <w:pPr>
            <w:pStyle w:val="Contents4"/>
            <w:tabs>
              <w:tab w:val="clear" w:pos="8176"/>
              <w:tab w:val="right" w:pos="9026" w:leader="dot"/>
            </w:tabs>
            <w:rPr/>
          </w:pPr>
          <w:hyperlink w:anchor="__RefHeading___Toc4040585_73709187">
            <w:r>
              <w:rPr>
                <w:webHidden/>
                <w:rStyle w:val="IndexLink"/>
              </w:rPr>
              <w:t>7322</w:t>
            </w:r>
            <w:r>
              <w:rPr>
                <w:rStyle w:val="IndexLink"/>
                <w:rtl w:val="true"/>
              </w:rPr>
              <w:t xml:space="preserve"> - </w:t>
            </w:r>
            <w:r>
              <w:rPr>
                <w:rStyle w:val="IndexLink"/>
                <w:rtl w:val="true"/>
              </w:rPr>
              <w:t>مروان بن عبد الملك بن عبد اللّه بن عبد الملك</w:t>
            </w:r>
            <w:r>
              <w:rPr>
                <w:rStyle w:val="IndexLink"/>
                <w:rtl w:val="true"/>
              </w:rPr>
              <w:tab/>
            </w:r>
            <w:r>
              <w:rPr>
                <w:rStyle w:val="IndexLink"/>
              </w:rPr>
              <w:t>317</w:t>
            </w:r>
          </w:hyperlink>
        </w:p>
        <w:p>
          <w:pPr>
            <w:pStyle w:val="Contents4"/>
            <w:tabs>
              <w:tab w:val="clear" w:pos="8176"/>
              <w:tab w:val="right" w:pos="9026" w:leader="dot"/>
            </w:tabs>
            <w:rPr/>
          </w:pPr>
          <w:hyperlink w:anchor="__RefHeading___Toc4040587_73709187">
            <w:r>
              <w:rPr>
                <w:webHidden/>
                <w:rStyle w:val="IndexLink"/>
              </w:rPr>
              <w:t>7323</w:t>
            </w:r>
            <w:r>
              <w:rPr>
                <w:rStyle w:val="IndexLink"/>
                <w:rtl w:val="true"/>
              </w:rPr>
              <w:t xml:space="preserve"> - </w:t>
            </w:r>
            <w:r>
              <w:rPr>
                <w:rStyle w:val="IndexLink"/>
                <w:rtl w:val="true"/>
              </w:rPr>
              <w:t>مروان بن عبد الملك بن مروان بن الحكم بن أبي العاص بن أميّة بن عبد</w:t>
            </w:r>
            <w:r>
              <w:rPr>
                <w:rStyle w:val="IndexLink"/>
                <w:rtl w:val="true"/>
              </w:rPr>
              <w:tab/>
            </w:r>
            <w:r>
              <w:rPr>
                <w:rStyle w:val="IndexLink"/>
              </w:rPr>
              <w:t>318</w:t>
            </w:r>
          </w:hyperlink>
        </w:p>
        <w:p>
          <w:pPr>
            <w:pStyle w:val="Contents4"/>
            <w:tabs>
              <w:tab w:val="clear" w:pos="8176"/>
              <w:tab w:val="right" w:pos="9026" w:leader="dot"/>
            </w:tabs>
            <w:rPr/>
          </w:pPr>
          <w:hyperlink w:anchor="__RefHeading___Toc4040589_73709187">
            <w:r>
              <w:rPr>
                <w:webHidden/>
                <w:rStyle w:val="IndexLink"/>
              </w:rPr>
              <w:t>7324</w:t>
            </w:r>
            <w:r>
              <w:rPr>
                <w:rStyle w:val="IndexLink"/>
                <w:rtl w:val="true"/>
              </w:rPr>
              <w:t xml:space="preserve"> - </w:t>
            </w:r>
            <w:r>
              <w:rPr>
                <w:rStyle w:val="IndexLink"/>
                <w:rtl w:val="true"/>
              </w:rPr>
              <w:t>مروان بن عبيد اللّه بن مروان بن الحكم بن أبي العاص بن أمية الأموي</w:t>
            </w:r>
            <w:r>
              <w:rPr>
                <w:rStyle w:val="IndexLink"/>
                <w:rtl w:val="true"/>
              </w:rPr>
              <w:tab/>
            </w:r>
            <w:r>
              <w:rPr>
                <w:rStyle w:val="IndexLink"/>
              </w:rPr>
              <w:t>320</w:t>
            </w:r>
          </w:hyperlink>
        </w:p>
        <w:p>
          <w:pPr>
            <w:pStyle w:val="Contents4"/>
            <w:tabs>
              <w:tab w:val="clear" w:pos="8176"/>
              <w:tab w:val="right" w:pos="9026" w:leader="dot"/>
            </w:tabs>
            <w:rPr/>
          </w:pPr>
          <w:hyperlink w:anchor="__RefHeading___Toc4040591_73709187">
            <w:r>
              <w:rPr>
                <w:webHidden/>
                <w:rStyle w:val="IndexLink"/>
              </w:rPr>
              <w:t>7325</w:t>
            </w:r>
            <w:r>
              <w:rPr>
                <w:rStyle w:val="IndexLink"/>
                <w:rtl w:val="true"/>
              </w:rPr>
              <w:t xml:space="preserve"> - </w:t>
            </w:r>
            <w:r>
              <w:rPr>
                <w:rStyle w:val="IndexLink"/>
                <w:rtl w:val="true"/>
              </w:rPr>
              <w:t>مروان بن عثمان أبو الحسن السّقلّي، المغربي، الفقيه</w:t>
            </w:r>
            <w:r>
              <w:rPr>
                <w:rStyle w:val="IndexLink"/>
                <w:rtl w:val="true"/>
              </w:rPr>
              <w:tab/>
            </w:r>
            <w:r>
              <w:rPr>
                <w:rStyle w:val="IndexLink"/>
              </w:rPr>
              <w:t>320</w:t>
            </w:r>
          </w:hyperlink>
        </w:p>
        <w:p>
          <w:pPr>
            <w:pStyle w:val="Contents4"/>
            <w:tabs>
              <w:tab w:val="clear" w:pos="8176"/>
              <w:tab w:val="right" w:pos="9026" w:leader="dot"/>
            </w:tabs>
            <w:rPr/>
          </w:pPr>
          <w:hyperlink w:anchor="__RefHeading___Toc4040593_73709187">
            <w:r>
              <w:rPr>
                <w:webHidden/>
                <w:rStyle w:val="IndexLink"/>
              </w:rPr>
              <w:t>7326</w:t>
            </w:r>
            <w:r>
              <w:rPr>
                <w:rStyle w:val="IndexLink"/>
                <w:rtl w:val="true"/>
              </w:rPr>
              <w:t xml:space="preserve"> - </w:t>
            </w:r>
            <w:r>
              <w:rPr>
                <w:rStyle w:val="IndexLink"/>
                <w:rtl w:val="true"/>
              </w:rPr>
              <w:t>مروان بن عنبسة،</w:t>
            </w:r>
            <w:r>
              <w:rPr>
                <w:rStyle w:val="IndexLink"/>
                <w:rtl w:val="true"/>
              </w:rPr>
              <w:t xml:space="preserve">- </w:t>
            </w:r>
            <w:r>
              <w:rPr>
                <w:rStyle w:val="IndexLink"/>
                <w:rtl w:val="true"/>
              </w:rPr>
              <w:t xml:space="preserve">أظنه ابن الفيض بن عنبسة </w:t>
            </w:r>
            <w:r>
              <w:rPr>
                <w:rStyle w:val="IndexLink"/>
                <w:rtl w:val="true"/>
              </w:rPr>
              <w:t xml:space="preserve">- </w:t>
            </w:r>
            <w:r>
              <w:rPr>
                <w:rStyle w:val="IndexLink"/>
                <w:rtl w:val="true"/>
              </w:rPr>
              <w:t>بن عبد الملك بن مروان</w:t>
            </w:r>
            <w:r>
              <w:rPr>
                <w:rStyle w:val="IndexLink"/>
                <w:rtl w:val="true"/>
              </w:rPr>
              <w:tab/>
            </w:r>
            <w:r>
              <w:rPr>
                <w:rStyle w:val="IndexLink"/>
              </w:rPr>
              <w:t>321</w:t>
            </w:r>
          </w:hyperlink>
        </w:p>
        <w:p>
          <w:pPr>
            <w:pStyle w:val="Contents4"/>
            <w:tabs>
              <w:tab w:val="clear" w:pos="8176"/>
              <w:tab w:val="right" w:pos="9026" w:leader="dot"/>
            </w:tabs>
            <w:rPr/>
          </w:pPr>
          <w:hyperlink w:anchor="__RefHeading___Toc4040595_73709187">
            <w:r>
              <w:rPr>
                <w:webHidden/>
                <w:rStyle w:val="IndexLink"/>
              </w:rPr>
              <w:t>7327</w:t>
            </w:r>
            <w:r>
              <w:rPr>
                <w:rStyle w:val="IndexLink"/>
                <w:rtl w:val="true"/>
              </w:rPr>
              <w:t xml:space="preserve"> - </w:t>
            </w:r>
            <w:r>
              <w:rPr>
                <w:rStyle w:val="IndexLink"/>
                <w:rtl w:val="true"/>
              </w:rPr>
              <w:t>مروان بن عمر بن عبد العزيز بن مروان بن الحكم الأموي</w:t>
            </w:r>
            <w:r>
              <w:rPr>
                <w:rStyle w:val="IndexLink"/>
                <w:rtl w:val="true"/>
              </w:rPr>
              <w:tab/>
            </w:r>
            <w:r>
              <w:rPr>
                <w:rStyle w:val="IndexLink"/>
              </w:rPr>
              <w:t>321</w:t>
            </w:r>
          </w:hyperlink>
        </w:p>
        <w:p>
          <w:pPr>
            <w:pStyle w:val="Contents4"/>
            <w:tabs>
              <w:tab w:val="clear" w:pos="8176"/>
              <w:tab w:val="right" w:pos="9026" w:leader="dot"/>
            </w:tabs>
            <w:rPr/>
          </w:pPr>
          <w:hyperlink w:anchor="__RefHeading___Toc4040597_73709187">
            <w:r>
              <w:rPr>
                <w:webHidden/>
                <w:rStyle w:val="IndexLink"/>
              </w:rPr>
              <w:t>7328</w:t>
            </w:r>
            <w:r>
              <w:rPr>
                <w:rStyle w:val="IndexLink"/>
                <w:rtl w:val="true"/>
              </w:rPr>
              <w:t xml:space="preserve"> - </w:t>
            </w:r>
            <w:r>
              <w:rPr>
                <w:rStyle w:val="IndexLink"/>
                <w:rtl w:val="true"/>
              </w:rPr>
              <w:t>مروان بن محمّد بن حسّان أبو بكر، و يقال</w:t>
            </w:r>
            <w:r>
              <w:rPr>
                <w:rStyle w:val="IndexLink"/>
                <w:rtl w:val="true"/>
              </w:rPr>
              <w:t xml:space="preserve">: </w:t>
            </w:r>
            <w:r>
              <w:rPr>
                <w:rStyle w:val="IndexLink"/>
                <w:rtl w:val="true"/>
              </w:rPr>
              <w:t>أبو حفص الأسدي الطاطري</w:t>
            </w:r>
            <w:r>
              <w:rPr>
                <w:rStyle w:val="IndexLink"/>
                <w:rtl w:val="true"/>
              </w:rPr>
              <w:tab/>
            </w:r>
            <w:r>
              <w:rPr>
                <w:rStyle w:val="IndexLink"/>
              </w:rPr>
              <w:t>321</w:t>
            </w:r>
          </w:hyperlink>
        </w:p>
        <w:p>
          <w:pPr>
            <w:pStyle w:val="Contents4"/>
            <w:tabs>
              <w:tab w:val="clear" w:pos="8176"/>
              <w:tab w:val="right" w:pos="9026" w:leader="dot"/>
            </w:tabs>
            <w:rPr/>
          </w:pPr>
          <w:hyperlink w:anchor="__RefHeading___Toc4040599_73709187">
            <w:r>
              <w:rPr>
                <w:webHidden/>
                <w:rStyle w:val="IndexLink"/>
              </w:rPr>
              <w:t>7329</w:t>
            </w:r>
            <w:r>
              <w:rPr>
                <w:rStyle w:val="IndexLink"/>
                <w:rtl w:val="true"/>
              </w:rPr>
              <w:t xml:space="preserve"> - </w:t>
            </w:r>
            <w:r>
              <w:rPr>
                <w:rStyle w:val="IndexLink"/>
                <w:rtl w:val="true"/>
              </w:rPr>
              <w:t>مروان بن محمّد بن مروان بن الحكم بن أبي العاص بن أميّة</w:t>
            </w:r>
            <w:r>
              <w:rPr>
                <w:rStyle w:val="IndexLink"/>
                <w:rtl w:val="true"/>
              </w:rPr>
              <w:tab/>
            </w:r>
            <w:r>
              <w:rPr>
                <w:rStyle w:val="IndexLink"/>
              </w:rPr>
              <w:t>327</w:t>
            </w:r>
          </w:hyperlink>
        </w:p>
        <w:p>
          <w:pPr>
            <w:pStyle w:val="Contents4"/>
            <w:tabs>
              <w:tab w:val="clear" w:pos="8176"/>
              <w:tab w:val="right" w:pos="9026" w:leader="dot"/>
            </w:tabs>
            <w:rPr/>
          </w:pPr>
          <w:hyperlink w:anchor="__RefHeading___Toc4040601_73709187">
            <w:r>
              <w:rPr>
                <w:webHidden/>
                <w:rStyle w:val="IndexLink"/>
              </w:rPr>
              <w:t>7330</w:t>
            </w:r>
            <w:r>
              <w:rPr>
                <w:rStyle w:val="IndexLink"/>
                <w:rtl w:val="true"/>
              </w:rPr>
              <w:t xml:space="preserve"> - </w:t>
            </w:r>
            <w:r>
              <w:rPr>
                <w:rStyle w:val="IndexLink"/>
                <w:rtl w:val="true"/>
              </w:rPr>
              <w:t>مروان بن معاوية بن الحارث بن أسماء بن خارجة بن حصن بن حذيفة</w:t>
            </w:r>
            <w:r>
              <w:rPr>
                <w:rStyle w:val="IndexLink"/>
                <w:rtl w:val="true"/>
              </w:rPr>
              <w:tab/>
            </w:r>
            <w:r>
              <w:rPr>
                <w:rStyle w:val="IndexLink"/>
              </w:rPr>
              <w:t>355</w:t>
            </w:r>
          </w:hyperlink>
        </w:p>
        <w:p>
          <w:pPr>
            <w:pStyle w:val="Contents4"/>
            <w:tabs>
              <w:tab w:val="clear" w:pos="8176"/>
              <w:tab w:val="right" w:pos="9026" w:leader="dot"/>
            </w:tabs>
            <w:rPr/>
          </w:pPr>
          <w:hyperlink w:anchor="__RefHeading___Toc4040603_73709187">
            <w:r>
              <w:rPr>
                <w:webHidden/>
                <w:rStyle w:val="IndexLink"/>
              </w:rPr>
              <w:t>7331</w:t>
            </w:r>
            <w:r>
              <w:rPr>
                <w:rStyle w:val="IndexLink"/>
                <w:rtl w:val="true"/>
              </w:rPr>
              <w:t xml:space="preserve"> - </w:t>
            </w:r>
            <w:r>
              <w:rPr>
                <w:rStyle w:val="IndexLink"/>
                <w:rtl w:val="true"/>
              </w:rPr>
              <w:t>مروان بن موسى بن نصير</w:t>
            </w:r>
            <w:r>
              <w:rPr>
                <w:rStyle w:val="IndexLink"/>
                <w:rtl w:val="true"/>
              </w:rPr>
              <w:tab/>
            </w:r>
            <w:r>
              <w:rPr>
                <w:rStyle w:val="IndexLink"/>
              </w:rPr>
              <w:t>368</w:t>
            </w:r>
          </w:hyperlink>
        </w:p>
        <w:p>
          <w:pPr>
            <w:pStyle w:val="Contents4"/>
            <w:tabs>
              <w:tab w:val="clear" w:pos="8176"/>
              <w:tab w:val="right" w:pos="9026" w:leader="dot"/>
            </w:tabs>
            <w:rPr/>
          </w:pPr>
          <w:hyperlink w:anchor="__RefHeading___Toc4040605_73709187">
            <w:r>
              <w:rPr>
                <w:webHidden/>
                <w:rStyle w:val="IndexLink"/>
              </w:rPr>
              <w:t>7332</w:t>
            </w:r>
            <w:r>
              <w:rPr>
                <w:rStyle w:val="IndexLink"/>
                <w:rtl w:val="true"/>
              </w:rPr>
              <w:t xml:space="preserve"> - </w:t>
            </w:r>
            <w:r>
              <w:rPr>
                <w:rStyle w:val="IndexLink"/>
                <w:rtl w:val="true"/>
              </w:rPr>
              <w:t>مروان بن المهلّب بن أبي صفرة الأزدي</w:t>
            </w:r>
            <w:r>
              <w:rPr>
                <w:rStyle w:val="IndexLink"/>
                <w:rtl w:val="true"/>
              </w:rPr>
              <w:tab/>
            </w:r>
            <w:r>
              <w:rPr>
                <w:rStyle w:val="IndexLink"/>
              </w:rPr>
              <w:t>368</w:t>
            </w:r>
          </w:hyperlink>
        </w:p>
        <w:p>
          <w:pPr>
            <w:pStyle w:val="Contents4"/>
            <w:tabs>
              <w:tab w:val="clear" w:pos="8176"/>
              <w:tab w:val="right" w:pos="9026" w:leader="dot"/>
            </w:tabs>
            <w:rPr/>
          </w:pPr>
          <w:hyperlink w:anchor="__RefHeading___Toc4040607_73709187">
            <w:r>
              <w:rPr>
                <w:webHidden/>
                <w:rStyle w:val="IndexLink"/>
              </w:rPr>
              <w:t>7333</w:t>
            </w:r>
            <w:r>
              <w:rPr>
                <w:rStyle w:val="IndexLink"/>
                <w:rtl w:val="true"/>
              </w:rPr>
              <w:t xml:space="preserve"> - </w:t>
            </w:r>
            <w:r>
              <w:rPr>
                <w:rStyle w:val="IndexLink"/>
                <w:rtl w:val="true"/>
              </w:rPr>
              <w:t>مروان بن هشام بن عبد الملك بن مروان بن الحكم بن أبي العاص</w:t>
            </w:r>
            <w:r>
              <w:rPr>
                <w:rStyle w:val="IndexLink"/>
                <w:rtl w:val="true"/>
              </w:rPr>
              <w:tab/>
            </w:r>
            <w:r>
              <w:rPr>
                <w:rStyle w:val="IndexLink"/>
              </w:rPr>
              <w:t>369</w:t>
            </w:r>
          </w:hyperlink>
        </w:p>
        <w:p>
          <w:pPr>
            <w:pStyle w:val="Contents4"/>
            <w:tabs>
              <w:tab w:val="clear" w:pos="8176"/>
              <w:tab w:val="right" w:pos="9026" w:leader="dot"/>
            </w:tabs>
            <w:rPr/>
          </w:pPr>
          <w:hyperlink w:anchor="__RefHeading___Toc4040609_73709187">
            <w:r>
              <w:rPr>
                <w:webHidden/>
                <w:rStyle w:val="IndexLink"/>
              </w:rPr>
              <w:t>7334</w:t>
            </w:r>
            <w:r>
              <w:rPr>
                <w:rStyle w:val="IndexLink"/>
                <w:rtl w:val="true"/>
              </w:rPr>
              <w:t xml:space="preserve"> - </w:t>
            </w:r>
            <w:r>
              <w:rPr>
                <w:rStyle w:val="IndexLink"/>
                <w:rtl w:val="true"/>
              </w:rPr>
              <w:t>مروان بن الوليد بن عبد الملك بن مروان بن الحكم بن أبي العاص بن أميّة</w:t>
            </w:r>
            <w:r>
              <w:rPr>
                <w:rStyle w:val="IndexLink"/>
                <w:rtl w:val="true"/>
              </w:rPr>
              <w:tab/>
            </w:r>
            <w:r>
              <w:rPr>
                <w:rStyle w:val="IndexLink"/>
              </w:rPr>
              <w:t>369</w:t>
            </w:r>
          </w:hyperlink>
        </w:p>
        <w:p>
          <w:pPr>
            <w:pStyle w:val="Contents4"/>
            <w:tabs>
              <w:tab w:val="clear" w:pos="8176"/>
              <w:tab w:val="right" w:pos="9026" w:leader="dot"/>
            </w:tabs>
            <w:rPr/>
          </w:pPr>
          <w:hyperlink w:anchor="__RefHeading___Toc4040611_73709187">
            <w:r>
              <w:rPr>
                <w:webHidden/>
                <w:rStyle w:val="IndexLink"/>
              </w:rPr>
              <w:t>7335</w:t>
            </w:r>
            <w:r>
              <w:rPr>
                <w:rStyle w:val="IndexLink"/>
                <w:rtl w:val="true"/>
              </w:rPr>
              <w:t xml:space="preserve"> - </w:t>
            </w:r>
            <w:r>
              <w:rPr>
                <w:rStyle w:val="IndexLink"/>
                <w:rtl w:val="true"/>
              </w:rPr>
              <w:t>مروان بن يحيى بن الحكم بن أبي العاص بن أميّة بن عبد شمس الأموي</w:t>
            </w:r>
            <w:r>
              <w:rPr>
                <w:rStyle w:val="IndexLink"/>
                <w:rtl w:val="true"/>
              </w:rPr>
              <w:tab/>
            </w:r>
            <w:r>
              <w:rPr>
                <w:rStyle w:val="IndexLink"/>
              </w:rPr>
              <w:t>370</w:t>
            </w:r>
          </w:hyperlink>
        </w:p>
        <w:p>
          <w:pPr>
            <w:pStyle w:val="Contents4"/>
            <w:tabs>
              <w:tab w:val="clear" w:pos="8176"/>
              <w:tab w:val="right" w:pos="9026" w:leader="dot"/>
            </w:tabs>
            <w:rPr/>
          </w:pPr>
          <w:hyperlink w:anchor="__RefHeading___Toc4040613_73709187">
            <w:r>
              <w:rPr>
                <w:webHidden/>
                <w:rStyle w:val="IndexLink"/>
              </w:rPr>
              <w:t>7336</w:t>
            </w:r>
            <w:r>
              <w:rPr>
                <w:rStyle w:val="IndexLink"/>
                <w:rtl w:val="true"/>
              </w:rPr>
              <w:t xml:space="preserve"> - </w:t>
            </w:r>
            <w:r>
              <w:rPr>
                <w:rStyle w:val="IndexLink"/>
                <w:rtl w:val="true"/>
              </w:rPr>
              <w:t>مروان بن أبي حفصة</w:t>
            </w:r>
            <w:r>
              <w:rPr>
                <w:rStyle w:val="IndexLink"/>
                <w:rtl w:val="true"/>
              </w:rPr>
              <w:tab/>
            </w:r>
            <w:r>
              <w:rPr>
                <w:rStyle w:val="IndexLink"/>
              </w:rPr>
              <w:t>370</w:t>
            </w:r>
          </w:hyperlink>
        </w:p>
        <w:p>
          <w:pPr>
            <w:pStyle w:val="Contents4"/>
            <w:tabs>
              <w:tab w:val="clear" w:pos="8176"/>
              <w:tab w:val="right" w:pos="9026" w:leader="dot"/>
            </w:tabs>
            <w:rPr/>
          </w:pPr>
          <w:hyperlink w:anchor="__RefHeading___Toc4040615_73709187">
            <w:r>
              <w:rPr>
                <w:webHidden/>
                <w:rStyle w:val="IndexLink"/>
              </w:rPr>
              <w:t>7337</w:t>
            </w:r>
            <w:r>
              <w:rPr>
                <w:rStyle w:val="IndexLink"/>
                <w:rtl w:val="true"/>
              </w:rPr>
              <w:t xml:space="preserve"> - </w:t>
            </w:r>
            <w:r>
              <w:rPr>
                <w:rStyle w:val="IndexLink"/>
                <w:rtl w:val="true"/>
              </w:rPr>
              <w:t>مروان أبو عبد الملك</w:t>
            </w:r>
            <w:r>
              <w:rPr>
                <w:rStyle w:val="IndexLink"/>
                <w:rtl w:val="true"/>
              </w:rPr>
              <w:tab/>
            </w:r>
            <w:r>
              <w:rPr>
                <w:rStyle w:val="IndexLink"/>
              </w:rPr>
              <w:t>370</w:t>
            </w:r>
          </w:hyperlink>
        </w:p>
        <w:p>
          <w:pPr>
            <w:pStyle w:val="Contents4"/>
            <w:tabs>
              <w:tab w:val="clear" w:pos="8176"/>
              <w:tab w:val="right" w:pos="9026" w:leader="dot"/>
            </w:tabs>
            <w:rPr/>
          </w:pPr>
          <w:hyperlink w:anchor="__RefHeading___Toc4040617_73709187">
            <w:r>
              <w:rPr>
                <w:webHidden/>
                <w:rStyle w:val="IndexLink"/>
              </w:rPr>
              <w:t>7338</w:t>
            </w:r>
            <w:r>
              <w:rPr>
                <w:rStyle w:val="IndexLink"/>
                <w:rtl w:val="true"/>
              </w:rPr>
              <w:t xml:space="preserve"> - </w:t>
            </w:r>
            <w:r>
              <w:rPr>
                <w:rStyle w:val="IndexLink"/>
                <w:rtl w:val="true"/>
              </w:rPr>
              <w:t>مروان أبو عبد الملك الذماري، القارئ</w:t>
            </w:r>
            <w:r>
              <w:rPr>
                <w:rStyle w:val="IndexLink"/>
                <w:rtl w:val="true"/>
              </w:rPr>
              <w:tab/>
            </w:r>
            <w:r>
              <w:rPr>
                <w:rStyle w:val="IndexLink"/>
              </w:rPr>
              <w:t>371</w:t>
            </w:r>
          </w:hyperlink>
        </w:p>
        <w:p>
          <w:pPr>
            <w:pStyle w:val="Contents4"/>
            <w:tabs>
              <w:tab w:val="clear" w:pos="8176"/>
              <w:tab w:val="right" w:pos="9026" w:leader="dot"/>
            </w:tabs>
            <w:rPr/>
          </w:pPr>
          <w:hyperlink w:anchor="__RefHeading___Toc4040619_73709187">
            <w:r>
              <w:rPr>
                <w:webHidden/>
                <w:rStyle w:val="IndexLink"/>
              </w:rPr>
              <w:t>7339</w:t>
            </w:r>
            <w:r>
              <w:rPr>
                <w:rStyle w:val="IndexLink"/>
                <w:rtl w:val="true"/>
              </w:rPr>
              <w:t xml:space="preserve"> - </w:t>
            </w:r>
            <w:r>
              <w:rPr>
                <w:rStyle w:val="IndexLink"/>
                <w:rtl w:val="true"/>
              </w:rPr>
              <w:t>مروان المغربي</w:t>
            </w:r>
            <w:r>
              <w:rPr>
                <w:rStyle w:val="IndexLink"/>
                <w:rtl w:val="true"/>
              </w:rPr>
              <w:tab/>
            </w:r>
            <w:r>
              <w:rPr>
                <w:rStyle w:val="IndexLink"/>
              </w:rPr>
              <w:t>373</w:t>
            </w:r>
          </w:hyperlink>
        </w:p>
        <w:p>
          <w:pPr>
            <w:pStyle w:val="Contents3"/>
            <w:tabs>
              <w:tab w:val="clear" w:pos="8459"/>
              <w:tab w:val="right" w:pos="9026" w:leader="dot"/>
            </w:tabs>
            <w:rPr/>
          </w:pPr>
          <w:hyperlink w:anchor="__RefHeading___Toc4040621_73709187">
            <w:r>
              <w:rPr>
                <w:webHidden/>
                <w:rStyle w:val="IndexLink"/>
                <w:rtl w:val="true"/>
              </w:rPr>
              <w:t>ذكر من اسمه مرّة</w:t>
            </w:r>
            <w:r>
              <w:rPr>
                <w:rStyle w:val="IndexLink"/>
                <w:rtl w:val="true"/>
              </w:rPr>
              <w:tab/>
            </w:r>
            <w:r>
              <w:rPr>
                <w:rStyle w:val="IndexLink"/>
              </w:rPr>
              <w:t>373</w:t>
            </w:r>
          </w:hyperlink>
        </w:p>
        <w:p>
          <w:pPr>
            <w:pStyle w:val="Contents4"/>
            <w:tabs>
              <w:tab w:val="clear" w:pos="8176"/>
              <w:tab w:val="right" w:pos="9026" w:leader="dot"/>
            </w:tabs>
            <w:rPr/>
          </w:pPr>
          <w:hyperlink w:anchor="__RefHeading___Toc4040623_73709187">
            <w:r>
              <w:rPr>
                <w:webHidden/>
                <w:rStyle w:val="IndexLink"/>
              </w:rPr>
              <w:t>7340</w:t>
            </w:r>
            <w:r>
              <w:rPr>
                <w:rStyle w:val="IndexLink"/>
                <w:rtl w:val="true"/>
              </w:rPr>
              <w:t xml:space="preserve"> - </w:t>
            </w:r>
            <w:r>
              <w:rPr>
                <w:rStyle w:val="IndexLink"/>
                <w:rtl w:val="true"/>
              </w:rPr>
              <w:t>مرّة بن جنادة الكلبي، ثم العليمي</w:t>
            </w:r>
            <w:r>
              <w:rPr>
                <w:rStyle w:val="IndexLink"/>
                <w:rtl w:val="true"/>
              </w:rPr>
              <w:tab/>
            </w:r>
            <w:r>
              <w:rPr>
                <w:rStyle w:val="IndexLink"/>
              </w:rPr>
              <w:t>373</w:t>
            </w:r>
          </w:hyperlink>
        </w:p>
        <w:p>
          <w:pPr>
            <w:pStyle w:val="Contents4"/>
            <w:tabs>
              <w:tab w:val="clear" w:pos="8176"/>
              <w:tab w:val="right" w:pos="9026" w:leader="dot"/>
            </w:tabs>
            <w:rPr/>
          </w:pPr>
          <w:hyperlink w:anchor="__RefHeading___Toc4040625_73709187">
            <w:r>
              <w:rPr>
                <w:webHidden/>
                <w:rStyle w:val="IndexLink"/>
              </w:rPr>
              <w:t>7341</w:t>
            </w:r>
            <w:r>
              <w:rPr>
                <w:rStyle w:val="IndexLink"/>
                <w:rtl w:val="true"/>
              </w:rPr>
              <w:t xml:space="preserve"> - </w:t>
            </w:r>
            <w:r>
              <w:rPr>
                <w:rStyle w:val="IndexLink"/>
                <w:rtl w:val="true"/>
              </w:rPr>
              <w:t>مرّة الدّاراني</w:t>
            </w:r>
            <w:r>
              <w:rPr>
                <w:rStyle w:val="IndexLink"/>
                <w:rtl w:val="true"/>
              </w:rPr>
              <w:tab/>
            </w:r>
            <w:r>
              <w:rPr>
                <w:rStyle w:val="IndexLink"/>
              </w:rPr>
              <w:t>374</w:t>
            </w:r>
          </w:hyperlink>
        </w:p>
        <w:p>
          <w:pPr>
            <w:pStyle w:val="Contents3"/>
            <w:tabs>
              <w:tab w:val="clear" w:pos="8459"/>
              <w:tab w:val="right" w:pos="9026" w:leader="dot"/>
            </w:tabs>
            <w:rPr/>
          </w:pPr>
          <w:hyperlink w:anchor="__RefHeading___Toc4040627_73709187">
            <w:r>
              <w:rPr>
                <w:webHidden/>
                <w:rStyle w:val="IndexLink"/>
                <w:rtl w:val="true"/>
              </w:rPr>
              <w:t>ذكر من اسمه مرى</w:t>
            </w:r>
            <w:r>
              <w:rPr>
                <w:rStyle w:val="IndexLink"/>
                <w:rtl w:val="true"/>
              </w:rPr>
              <w:tab/>
            </w:r>
            <w:r>
              <w:rPr>
                <w:rStyle w:val="IndexLink"/>
              </w:rPr>
              <w:t>374</w:t>
            </w:r>
          </w:hyperlink>
        </w:p>
        <w:p>
          <w:pPr>
            <w:pStyle w:val="Contents4"/>
            <w:tabs>
              <w:tab w:val="clear" w:pos="8176"/>
              <w:tab w:val="right" w:pos="9026" w:leader="dot"/>
            </w:tabs>
            <w:rPr/>
          </w:pPr>
          <w:hyperlink w:anchor="__RefHeading___Toc4040629_73709187">
            <w:r>
              <w:rPr>
                <w:webHidden/>
                <w:rStyle w:val="IndexLink"/>
              </w:rPr>
              <w:t>7342</w:t>
            </w:r>
            <w:r>
              <w:rPr>
                <w:rStyle w:val="IndexLink"/>
                <w:rtl w:val="true"/>
              </w:rPr>
              <w:t xml:space="preserve"> - </w:t>
            </w:r>
            <w:r>
              <w:rPr>
                <w:rStyle w:val="IndexLink"/>
                <w:rtl w:val="true"/>
              </w:rPr>
              <w:t>مرى الرومي</w:t>
            </w:r>
            <w:r>
              <w:rPr>
                <w:rStyle w:val="IndexLink"/>
                <w:rtl w:val="true"/>
              </w:rPr>
              <w:tab/>
            </w:r>
            <w:r>
              <w:rPr>
                <w:rStyle w:val="IndexLink"/>
              </w:rPr>
              <w:t>374</w:t>
            </w:r>
          </w:hyperlink>
        </w:p>
        <w:p>
          <w:pPr>
            <w:pStyle w:val="Contents3"/>
            <w:tabs>
              <w:tab w:val="clear" w:pos="8459"/>
              <w:tab w:val="right" w:pos="9026" w:leader="dot"/>
            </w:tabs>
            <w:rPr/>
          </w:pPr>
          <w:hyperlink w:anchor="__RefHeading___Toc4040631_73709187">
            <w:r>
              <w:rPr>
                <w:webHidden/>
                <w:rStyle w:val="IndexLink"/>
                <w:rtl w:val="true"/>
              </w:rPr>
              <w:t>ذكر من اسمه مزاحم</w:t>
            </w:r>
            <w:r>
              <w:rPr>
                <w:rStyle w:val="IndexLink"/>
                <w:rtl w:val="true"/>
              </w:rPr>
              <w:tab/>
            </w:r>
            <w:r>
              <w:rPr>
                <w:rStyle w:val="IndexLink"/>
              </w:rPr>
              <w:t>376</w:t>
            </w:r>
          </w:hyperlink>
        </w:p>
        <w:p>
          <w:pPr>
            <w:pStyle w:val="Contents4"/>
            <w:tabs>
              <w:tab w:val="clear" w:pos="8176"/>
              <w:tab w:val="right" w:pos="9026" w:leader="dot"/>
            </w:tabs>
            <w:rPr/>
          </w:pPr>
          <w:hyperlink w:anchor="__RefHeading___Toc4040633_73709187">
            <w:r>
              <w:rPr>
                <w:webHidden/>
                <w:rStyle w:val="IndexLink"/>
              </w:rPr>
              <w:t>7343</w:t>
            </w:r>
            <w:r>
              <w:rPr>
                <w:rStyle w:val="IndexLink"/>
                <w:rtl w:val="true"/>
              </w:rPr>
              <w:t xml:space="preserve"> - </w:t>
            </w:r>
            <w:r>
              <w:rPr>
                <w:rStyle w:val="IndexLink"/>
                <w:rtl w:val="true"/>
              </w:rPr>
              <w:t>مزاحم بن خاقان</w:t>
            </w:r>
            <w:r>
              <w:rPr>
                <w:rStyle w:val="IndexLink"/>
                <w:rtl w:val="true"/>
              </w:rPr>
              <w:tab/>
            </w:r>
            <w:r>
              <w:rPr>
                <w:rStyle w:val="IndexLink"/>
              </w:rPr>
              <w:t>376</w:t>
            </w:r>
          </w:hyperlink>
        </w:p>
        <w:p>
          <w:pPr>
            <w:pStyle w:val="Contents4"/>
            <w:tabs>
              <w:tab w:val="clear" w:pos="8176"/>
              <w:tab w:val="right" w:pos="9026" w:leader="dot"/>
            </w:tabs>
            <w:rPr/>
          </w:pPr>
          <w:hyperlink w:anchor="__RefHeading___Toc4040635_73709187">
            <w:r>
              <w:rPr>
                <w:webHidden/>
                <w:rStyle w:val="IndexLink"/>
              </w:rPr>
              <w:t>7344</w:t>
            </w:r>
            <w:r>
              <w:rPr>
                <w:rStyle w:val="IndexLink"/>
                <w:rtl w:val="true"/>
              </w:rPr>
              <w:t xml:space="preserve"> - </w:t>
            </w:r>
            <w:r>
              <w:rPr>
                <w:rStyle w:val="IndexLink"/>
                <w:rtl w:val="true"/>
              </w:rPr>
              <w:t xml:space="preserve">مزاحم بن أبي مزاحم بن زفر الثوري </w:t>
            </w:r>
            <w:r>
              <w:rPr>
                <w:rStyle w:val="IndexLink"/>
                <w:rtl w:val="true"/>
              </w:rPr>
              <w:t>-</w:t>
            </w:r>
            <w:r>
              <w:rPr>
                <w:rStyle w:val="IndexLink"/>
                <w:rtl w:val="true"/>
              </w:rPr>
              <w:t>و يقال</w:t>
            </w:r>
            <w:r>
              <w:rPr>
                <w:rStyle w:val="IndexLink"/>
                <w:rtl w:val="true"/>
              </w:rPr>
              <w:t xml:space="preserve">: </w:t>
            </w:r>
            <w:r>
              <w:rPr>
                <w:rStyle w:val="IndexLink"/>
                <w:rtl w:val="true"/>
              </w:rPr>
              <w:t>الضبّي الكوفي</w:t>
            </w:r>
            <w:r>
              <w:rPr>
                <w:rStyle w:val="IndexLink"/>
                <w:rtl w:val="true"/>
              </w:rPr>
              <w:tab/>
            </w:r>
            <w:r>
              <w:rPr>
                <w:rStyle w:val="IndexLink"/>
              </w:rPr>
              <w:t>377</w:t>
            </w:r>
          </w:hyperlink>
        </w:p>
        <w:p>
          <w:pPr>
            <w:pStyle w:val="Contents4"/>
            <w:tabs>
              <w:tab w:val="clear" w:pos="8176"/>
              <w:tab w:val="right" w:pos="9026" w:leader="dot"/>
            </w:tabs>
            <w:rPr/>
          </w:pPr>
          <w:hyperlink w:anchor="__RefHeading___Toc4040637_73709187">
            <w:r>
              <w:rPr>
                <w:webHidden/>
                <w:rStyle w:val="IndexLink"/>
              </w:rPr>
              <w:t>7345</w:t>
            </w:r>
            <w:r>
              <w:rPr>
                <w:rStyle w:val="IndexLink"/>
                <w:rtl w:val="true"/>
              </w:rPr>
              <w:t xml:space="preserve"> - </w:t>
            </w:r>
            <w:r>
              <w:rPr>
                <w:rStyle w:val="IndexLink"/>
                <w:rtl w:val="true"/>
              </w:rPr>
              <w:t xml:space="preserve">مزاحم بن زفر بن علاج بن مالك بن الحارث بن عامر بن جساس </w:t>
            </w:r>
            <w:r>
              <w:rPr>
                <w:rStyle w:val="IndexLink"/>
                <w:rtl w:val="true"/>
              </w:rPr>
              <w:t>-</w:t>
              <w:tab/>
            </w:r>
            <w:r>
              <w:rPr>
                <w:rStyle w:val="IndexLink"/>
              </w:rPr>
              <w:t>379</w:t>
            </w:r>
          </w:hyperlink>
        </w:p>
        <w:p>
          <w:pPr>
            <w:pStyle w:val="Contents4"/>
            <w:tabs>
              <w:tab w:val="clear" w:pos="8176"/>
              <w:tab w:val="right" w:pos="9026" w:leader="dot"/>
            </w:tabs>
            <w:rPr/>
          </w:pPr>
          <w:hyperlink w:anchor="__RefHeading___Toc4040639_73709187">
            <w:r>
              <w:rPr>
                <w:webHidden/>
                <w:rStyle w:val="IndexLink"/>
              </w:rPr>
              <w:t>7346</w:t>
            </w:r>
            <w:r>
              <w:rPr>
                <w:rStyle w:val="IndexLink"/>
                <w:rtl w:val="true"/>
              </w:rPr>
              <w:t xml:space="preserve"> - </w:t>
            </w:r>
            <w:r>
              <w:rPr>
                <w:rStyle w:val="IndexLink"/>
                <w:rtl w:val="true"/>
              </w:rPr>
              <w:t>مزاحم بن عبد الوارث بن إسماعيل بن عباد أبو الحسن البصري العطّار</w:t>
            </w:r>
            <w:r>
              <w:rPr>
                <w:rStyle w:val="IndexLink"/>
                <w:rtl w:val="true"/>
              </w:rPr>
              <w:tab/>
            </w:r>
            <w:r>
              <w:rPr>
                <w:rStyle w:val="IndexLink"/>
              </w:rPr>
              <w:t>381</w:t>
            </w:r>
          </w:hyperlink>
        </w:p>
        <w:p>
          <w:pPr>
            <w:pStyle w:val="Contents4"/>
            <w:tabs>
              <w:tab w:val="clear" w:pos="8176"/>
              <w:tab w:val="right" w:pos="9026" w:leader="dot"/>
            </w:tabs>
            <w:rPr/>
          </w:pPr>
          <w:hyperlink w:anchor="__RefHeading___Toc4040641_73709187">
            <w:r>
              <w:rPr>
                <w:webHidden/>
                <w:rStyle w:val="IndexLink"/>
              </w:rPr>
              <w:t>7347</w:t>
            </w:r>
            <w:r>
              <w:rPr>
                <w:rStyle w:val="IndexLink"/>
                <w:rtl w:val="true"/>
              </w:rPr>
              <w:t xml:space="preserve"> - </w:t>
            </w:r>
            <w:r>
              <w:rPr>
                <w:rStyle w:val="IndexLink"/>
                <w:rtl w:val="true"/>
              </w:rPr>
              <w:t>مزاحم بن أبي مزاحم</w:t>
            </w:r>
            <w:r>
              <w:rPr>
                <w:rStyle w:val="IndexLink"/>
                <w:rtl w:val="true"/>
              </w:rPr>
              <w:tab/>
            </w:r>
            <w:r>
              <w:rPr>
                <w:rStyle w:val="IndexLink"/>
              </w:rPr>
              <w:t>382</w:t>
            </w:r>
          </w:hyperlink>
        </w:p>
        <w:p>
          <w:pPr>
            <w:pStyle w:val="Contents3"/>
            <w:tabs>
              <w:tab w:val="clear" w:pos="8459"/>
              <w:tab w:val="right" w:pos="9026" w:leader="dot"/>
            </w:tabs>
            <w:rPr/>
          </w:pPr>
          <w:hyperlink w:anchor="__RefHeading___Toc4040643_73709187">
            <w:r>
              <w:rPr>
                <w:webHidden/>
                <w:rStyle w:val="IndexLink"/>
                <w:rtl w:val="true"/>
              </w:rPr>
              <w:t>ذكر من اسمه مزيد</w:t>
            </w:r>
            <w:r>
              <w:rPr>
                <w:rStyle w:val="IndexLink"/>
                <w:rtl w:val="true"/>
              </w:rPr>
              <w:tab/>
            </w:r>
            <w:r>
              <w:rPr>
                <w:rStyle w:val="IndexLink"/>
              </w:rPr>
              <w:t>385</w:t>
            </w:r>
          </w:hyperlink>
        </w:p>
        <w:p>
          <w:pPr>
            <w:pStyle w:val="Contents4"/>
            <w:tabs>
              <w:tab w:val="clear" w:pos="8176"/>
              <w:tab w:val="right" w:pos="9026" w:leader="dot"/>
            </w:tabs>
            <w:rPr/>
          </w:pPr>
          <w:hyperlink w:anchor="__RefHeading___Toc4040645_73709187">
            <w:r>
              <w:rPr>
                <w:webHidden/>
                <w:rStyle w:val="IndexLink"/>
              </w:rPr>
              <w:t>7348</w:t>
            </w:r>
            <w:r>
              <w:rPr>
                <w:rStyle w:val="IndexLink"/>
                <w:rtl w:val="true"/>
              </w:rPr>
              <w:t xml:space="preserve"> - </w:t>
            </w:r>
            <w:r>
              <w:rPr>
                <w:rStyle w:val="IndexLink"/>
                <w:rtl w:val="true"/>
              </w:rPr>
              <w:t>مزيد بن حوشب بن يزيد بن رويم الشيباني</w:t>
            </w:r>
            <w:r>
              <w:rPr>
                <w:rStyle w:val="IndexLink"/>
                <w:rtl w:val="true"/>
              </w:rPr>
              <w:tab/>
            </w:r>
            <w:r>
              <w:rPr>
                <w:rStyle w:val="IndexLink"/>
              </w:rPr>
              <w:t>385</w:t>
            </w:r>
          </w:hyperlink>
        </w:p>
        <w:p>
          <w:pPr>
            <w:pStyle w:val="Contents4"/>
            <w:tabs>
              <w:tab w:val="clear" w:pos="8176"/>
              <w:tab w:val="right" w:pos="9026" w:leader="dot"/>
            </w:tabs>
            <w:rPr/>
          </w:pPr>
          <w:hyperlink w:anchor="__RefHeading___Toc4040647_73709187">
            <w:r>
              <w:rPr>
                <w:webHidden/>
                <w:rStyle w:val="IndexLink"/>
              </w:rPr>
              <w:t>7349</w:t>
            </w:r>
            <w:r>
              <w:rPr>
                <w:rStyle w:val="IndexLink"/>
                <w:rtl w:val="true"/>
              </w:rPr>
              <w:t xml:space="preserve"> - </w:t>
            </w:r>
            <w:r>
              <w:rPr>
                <w:rStyle w:val="IndexLink"/>
                <w:rtl w:val="true"/>
              </w:rPr>
              <w:t>مزيد</w:t>
            </w:r>
            <w:r>
              <w:rPr>
                <w:rStyle w:val="IndexLink"/>
                <w:rtl w:val="true"/>
              </w:rPr>
              <w:tab/>
            </w:r>
            <w:r>
              <w:rPr>
                <w:rStyle w:val="IndexLink"/>
              </w:rPr>
              <w:t>385</w:t>
            </w:r>
          </w:hyperlink>
        </w:p>
        <w:p>
          <w:pPr>
            <w:pStyle w:val="Contents3"/>
            <w:tabs>
              <w:tab w:val="clear" w:pos="8459"/>
              <w:tab w:val="right" w:pos="9026" w:leader="dot"/>
            </w:tabs>
            <w:rPr/>
          </w:pPr>
          <w:hyperlink w:anchor="__RefHeading___Toc4040649_73709187">
            <w:r>
              <w:rPr>
                <w:webHidden/>
                <w:rStyle w:val="IndexLink"/>
                <w:rtl w:val="true"/>
              </w:rPr>
              <w:t>[</w:t>
            </w:r>
            <w:r>
              <w:rPr>
                <w:rStyle w:val="IndexLink"/>
                <w:rtl w:val="true"/>
              </w:rPr>
              <w:t>ذكر من اسمه</w:t>
            </w:r>
            <w:r>
              <w:rPr>
                <w:rStyle w:val="IndexLink"/>
                <w:rtl w:val="true"/>
              </w:rPr>
              <w:t>] [</w:t>
            </w:r>
            <w:r>
              <w:rPr>
                <w:rStyle w:val="IndexLink"/>
                <w:rtl w:val="true"/>
              </w:rPr>
              <w:t>مساحق</w:t>
            </w:r>
            <w:r>
              <w:rPr>
                <w:rStyle w:val="IndexLink"/>
                <w:rtl w:val="true"/>
              </w:rPr>
              <w:t>]</w:t>
              <w:tab/>
            </w:r>
            <w:r>
              <w:rPr>
                <w:rStyle w:val="IndexLink"/>
              </w:rPr>
              <w:t>386</w:t>
            </w:r>
          </w:hyperlink>
        </w:p>
        <w:p>
          <w:pPr>
            <w:pStyle w:val="Contents4"/>
            <w:tabs>
              <w:tab w:val="clear" w:pos="8176"/>
              <w:tab w:val="right" w:pos="9026" w:leader="dot"/>
            </w:tabs>
            <w:rPr/>
          </w:pPr>
          <w:hyperlink w:anchor="__RefHeading___Toc4040651_7370918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4040653_73709187">
            <w:r>
              <w:rPr>
                <w:webHidden/>
                <w:rStyle w:val="IndexLink"/>
              </w:rPr>
              <w:t>7350</w:t>
            </w:r>
            <w:r>
              <w:rPr>
                <w:rStyle w:val="IndexLink"/>
                <w:rtl w:val="true"/>
              </w:rPr>
              <w:t xml:space="preserve"> - </w:t>
            </w:r>
            <w:r>
              <w:rPr>
                <w:rStyle w:val="IndexLink"/>
                <w:rtl w:val="true"/>
              </w:rPr>
              <w:t>مساحق بن عبد اللّه بن مساحق بن عبد اللّه بن مخرمة بن عبد العزّى</w:t>
            </w:r>
            <w:r>
              <w:rPr>
                <w:rStyle w:val="IndexLink"/>
                <w:rtl w:val="true"/>
              </w:rPr>
              <w:tab/>
            </w:r>
            <w:r>
              <w:rPr>
                <w:rStyle w:val="IndexLink"/>
              </w:rPr>
              <w:t>386</w:t>
            </w:r>
          </w:hyperlink>
        </w:p>
        <w:p>
          <w:pPr>
            <w:pStyle w:val="Contents3"/>
            <w:tabs>
              <w:tab w:val="clear" w:pos="8459"/>
              <w:tab w:val="right" w:pos="9026" w:leader="dot"/>
            </w:tabs>
            <w:rPr/>
          </w:pPr>
          <w:hyperlink w:anchor="__RefHeading___Toc4040655_73709187">
            <w:r>
              <w:rPr>
                <w:webHidden/>
                <w:rStyle w:val="IndexLink"/>
                <w:rtl w:val="true"/>
              </w:rPr>
              <w:t>[</w:t>
            </w:r>
            <w:r>
              <w:rPr>
                <w:rStyle w:val="IndexLink"/>
                <w:rtl w:val="true"/>
              </w:rPr>
              <w:t>ذكر من اسمه</w:t>
            </w:r>
            <w:r>
              <w:rPr>
                <w:rStyle w:val="IndexLink"/>
                <w:rtl w:val="true"/>
              </w:rPr>
              <w:t>] [</w:t>
            </w:r>
            <w:r>
              <w:rPr>
                <w:rStyle w:val="IndexLink"/>
                <w:rtl w:val="true"/>
              </w:rPr>
              <w:t>مسافر</w:t>
            </w:r>
            <w:r>
              <w:rPr>
                <w:rStyle w:val="IndexLink"/>
                <w:rtl w:val="true"/>
              </w:rPr>
              <w:t>]</w:t>
              <w:tab/>
            </w:r>
            <w:r>
              <w:rPr>
                <w:rStyle w:val="IndexLink"/>
              </w:rPr>
              <w:t>386</w:t>
            </w:r>
          </w:hyperlink>
        </w:p>
        <w:p>
          <w:pPr>
            <w:pStyle w:val="Contents4"/>
            <w:tabs>
              <w:tab w:val="clear" w:pos="8176"/>
              <w:tab w:val="right" w:pos="9026" w:leader="dot"/>
            </w:tabs>
            <w:rPr/>
          </w:pPr>
          <w:hyperlink w:anchor="__RefHeading___Toc4040657_7370918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4040659_73709187">
            <w:r>
              <w:rPr>
                <w:webHidden/>
                <w:rStyle w:val="IndexLink"/>
              </w:rPr>
              <w:t>7351</w:t>
            </w:r>
            <w:r>
              <w:rPr>
                <w:rStyle w:val="IndexLink"/>
                <w:rtl w:val="true"/>
              </w:rPr>
              <w:t xml:space="preserve"> - </w:t>
            </w:r>
            <w:r>
              <w:rPr>
                <w:rStyle w:val="IndexLink"/>
                <w:rtl w:val="true"/>
              </w:rPr>
              <w:t>مسافر بن أحمد بن جعفر</w:t>
            </w:r>
            <w:r>
              <w:rPr>
                <w:rStyle w:val="IndexLink"/>
                <w:rtl w:val="true"/>
              </w:rPr>
              <w:tab/>
            </w:r>
            <w:r>
              <w:rPr>
                <w:rStyle w:val="IndexLink"/>
              </w:rPr>
              <w:t>386</w:t>
            </w:r>
          </w:hyperlink>
        </w:p>
        <w:p>
          <w:pPr>
            <w:pStyle w:val="Contents4"/>
            <w:tabs>
              <w:tab w:val="clear" w:pos="8176"/>
              <w:tab w:val="right" w:pos="9026" w:leader="dot"/>
            </w:tabs>
            <w:rPr/>
          </w:pPr>
          <w:hyperlink w:anchor="__RefHeading___Toc4040661_73709187">
            <w:r>
              <w:rPr>
                <w:webHidden/>
                <w:rStyle w:val="IndexLink"/>
              </w:rPr>
              <w:t>7352</w:t>
            </w:r>
            <w:r>
              <w:rPr>
                <w:rStyle w:val="IndexLink"/>
                <w:rtl w:val="true"/>
              </w:rPr>
              <w:t xml:space="preserve"> - </w:t>
            </w:r>
            <w:r>
              <w:rPr>
                <w:rStyle w:val="IndexLink"/>
                <w:rtl w:val="true"/>
              </w:rPr>
              <w:t xml:space="preserve">مسافر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مساور </w:t>
            </w:r>
            <w:r>
              <w:rPr>
                <w:rStyle w:val="IndexLink"/>
                <w:rtl w:val="true"/>
              </w:rPr>
              <w:t xml:space="preserve">- </w:t>
            </w:r>
            <w:r>
              <w:rPr>
                <w:rStyle w:val="IndexLink"/>
                <w:rtl w:val="true"/>
              </w:rPr>
              <w:t>الخراساني</w:t>
            </w:r>
            <w:r>
              <w:rPr>
                <w:rStyle w:val="IndexLink"/>
                <w:rtl w:val="true"/>
              </w:rPr>
              <w:tab/>
            </w:r>
            <w:r>
              <w:rPr>
                <w:rStyle w:val="IndexLink"/>
              </w:rPr>
              <w:t>387</w:t>
            </w:r>
          </w:hyperlink>
        </w:p>
        <w:p>
          <w:pPr>
            <w:pStyle w:val="Contents3"/>
            <w:tabs>
              <w:tab w:val="clear" w:pos="8459"/>
              <w:tab w:val="right" w:pos="9026" w:leader="dot"/>
            </w:tabs>
            <w:rPr/>
          </w:pPr>
          <w:hyperlink w:anchor="__RefHeading___Toc4040663_73709187">
            <w:r>
              <w:rPr>
                <w:webHidden/>
                <w:rStyle w:val="IndexLink"/>
                <w:rtl w:val="true"/>
              </w:rPr>
              <w:t>ذكر من اسمه مسافع</w:t>
            </w:r>
            <w:r>
              <w:rPr>
                <w:rStyle w:val="IndexLink"/>
                <w:rtl w:val="true"/>
              </w:rPr>
              <w:tab/>
            </w:r>
            <w:r>
              <w:rPr>
                <w:rStyle w:val="IndexLink"/>
              </w:rPr>
              <w:t>388</w:t>
            </w:r>
          </w:hyperlink>
        </w:p>
        <w:p>
          <w:pPr>
            <w:pStyle w:val="Contents4"/>
            <w:tabs>
              <w:tab w:val="clear" w:pos="8176"/>
              <w:tab w:val="right" w:pos="9026" w:leader="dot"/>
            </w:tabs>
            <w:rPr/>
          </w:pPr>
          <w:hyperlink w:anchor="__RefHeading___Toc4040665_73709187">
            <w:r>
              <w:rPr>
                <w:webHidden/>
                <w:rStyle w:val="IndexLink"/>
              </w:rPr>
              <w:t>7353</w:t>
            </w:r>
            <w:r>
              <w:rPr>
                <w:rStyle w:val="IndexLink"/>
                <w:rtl w:val="true"/>
              </w:rPr>
              <w:t xml:space="preserve"> - </w:t>
            </w:r>
            <w:r>
              <w:rPr>
                <w:rStyle w:val="IndexLink"/>
                <w:rtl w:val="true"/>
              </w:rPr>
              <w:t>مسافع بن تميم بن نصر بن مسافع بن عبد العزّى بن جارية بن يعمر</w:t>
            </w:r>
            <w:r>
              <w:rPr>
                <w:rStyle w:val="IndexLink"/>
                <w:rtl w:val="true"/>
              </w:rPr>
              <w:tab/>
            </w:r>
            <w:r>
              <w:rPr>
                <w:rStyle w:val="IndexLink"/>
              </w:rPr>
              <w:t>388</w:t>
            </w:r>
          </w:hyperlink>
        </w:p>
        <w:p>
          <w:pPr>
            <w:pStyle w:val="Contents4"/>
            <w:tabs>
              <w:tab w:val="clear" w:pos="8176"/>
              <w:tab w:val="right" w:pos="9026" w:leader="dot"/>
            </w:tabs>
            <w:rPr/>
          </w:pPr>
          <w:hyperlink w:anchor="__RefHeading___Toc4040667_73709187">
            <w:r>
              <w:rPr>
                <w:webHidden/>
                <w:rStyle w:val="IndexLink"/>
              </w:rPr>
              <w:t>7354</w:t>
            </w:r>
            <w:r>
              <w:rPr>
                <w:rStyle w:val="IndexLink"/>
                <w:rtl w:val="true"/>
              </w:rPr>
              <w:t xml:space="preserve"> - </w:t>
            </w:r>
            <w:r>
              <w:rPr>
                <w:rStyle w:val="IndexLink"/>
                <w:rtl w:val="true"/>
              </w:rPr>
              <w:t>مسافع بن شيبة</w:t>
            </w:r>
            <w:r>
              <w:rPr>
                <w:rStyle w:val="IndexLink"/>
                <w:rtl w:val="true"/>
              </w:rPr>
              <w:tab/>
            </w:r>
            <w:r>
              <w:rPr>
                <w:rStyle w:val="IndexLink"/>
              </w:rPr>
              <w:t>388</w:t>
            </w:r>
          </w:hyperlink>
        </w:p>
        <w:p>
          <w:pPr>
            <w:pStyle w:val="Contents4"/>
            <w:tabs>
              <w:tab w:val="clear" w:pos="8176"/>
              <w:tab w:val="right" w:pos="9026" w:leader="dot"/>
            </w:tabs>
            <w:rPr/>
          </w:pPr>
          <w:hyperlink w:anchor="__RefHeading___Toc4040669_73709187">
            <w:r>
              <w:rPr>
                <w:webHidden/>
                <w:rStyle w:val="IndexLink"/>
              </w:rPr>
              <w:t>7355</w:t>
            </w:r>
            <w:r>
              <w:rPr>
                <w:rStyle w:val="IndexLink"/>
                <w:rtl w:val="true"/>
              </w:rPr>
              <w:t xml:space="preserve"> - </w:t>
            </w:r>
            <w:r>
              <w:rPr>
                <w:rStyle w:val="IndexLink"/>
                <w:rtl w:val="true"/>
              </w:rPr>
              <w:t>مسافع بن عبد اللّه بن شافع</w:t>
            </w:r>
            <w:r>
              <w:rPr>
                <w:rStyle w:val="IndexLink"/>
                <w:rtl w:val="true"/>
              </w:rPr>
              <w:tab/>
            </w:r>
            <w:r>
              <w:rPr>
                <w:rStyle w:val="IndexLink"/>
              </w:rPr>
              <w:t>388</w:t>
            </w:r>
          </w:hyperlink>
        </w:p>
        <w:p>
          <w:pPr>
            <w:pStyle w:val="Contents4"/>
            <w:tabs>
              <w:tab w:val="clear" w:pos="8176"/>
              <w:tab w:val="right" w:pos="9026" w:leader="dot"/>
            </w:tabs>
            <w:rPr/>
          </w:pPr>
          <w:hyperlink w:anchor="__RefHeading___Toc4040671_73709187">
            <w:r>
              <w:rPr>
                <w:webHidden/>
                <w:rStyle w:val="IndexLink"/>
              </w:rPr>
              <w:t>7356</w:t>
            </w:r>
            <w:r>
              <w:rPr>
                <w:rStyle w:val="IndexLink"/>
                <w:rtl w:val="true"/>
              </w:rPr>
              <w:t xml:space="preserve"> - </w:t>
            </w:r>
            <w:r>
              <w:rPr>
                <w:rStyle w:val="IndexLink"/>
                <w:rtl w:val="true"/>
              </w:rPr>
              <w:t xml:space="preserve">مسافع بن عبد اللّه بن شيبة بن أبي طلحة </w:t>
            </w:r>
            <w:r>
              <w:rPr>
                <w:rStyle w:val="IndexLink"/>
                <w:rtl w:val="true"/>
              </w:rPr>
              <w:t xml:space="preserve">- </w:t>
            </w:r>
            <w:r>
              <w:rPr>
                <w:rStyle w:val="IndexLink"/>
                <w:rtl w:val="true"/>
              </w:rPr>
              <w:t xml:space="preserve">عبد اللّه </w:t>
            </w:r>
            <w:r>
              <w:rPr>
                <w:rStyle w:val="IndexLink"/>
                <w:rtl w:val="true"/>
              </w:rPr>
              <w:t xml:space="preserve">- </w:t>
            </w:r>
            <w:r>
              <w:rPr>
                <w:rStyle w:val="IndexLink"/>
                <w:rtl w:val="true"/>
              </w:rPr>
              <w:t>بن عبد العزّى بن</w:t>
            </w:r>
            <w:r>
              <w:rPr>
                <w:rStyle w:val="IndexLink"/>
                <w:rtl w:val="true"/>
              </w:rPr>
              <w:tab/>
            </w:r>
            <w:r>
              <w:rPr>
                <w:rStyle w:val="IndexLink"/>
              </w:rPr>
              <w:t>389</w:t>
            </w:r>
          </w:hyperlink>
        </w:p>
        <w:p>
          <w:pPr>
            <w:pStyle w:val="Contents3"/>
            <w:tabs>
              <w:tab w:val="clear" w:pos="8459"/>
              <w:tab w:val="right" w:pos="9026" w:leader="dot"/>
            </w:tabs>
            <w:rPr/>
          </w:pPr>
          <w:hyperlink w:anchor="__RefHeading___Toc4040673_73709187">
            <w:r>
              <w:rPr>
                <w:webHidden/>
                <w:rStyle w:val="IndexLink"/>
                <w:rtl w:val="true"/>
              </w:rPr>
              <w:t>ذكر من اسمه مساور</w:t>
            </w:r>
            <w:r>
              <w:rPr>
                <w:rStyle w:val="IndexLink"/>
                <w:rtl w:val="true"/>
              </w:rPr>
              <w:tab/>
            </w:r>
            <w:r>
              <w:rPr>
                <w:rStyle w:val="IndexLink"/>
              </w:rPr>
              <w:t>395</w:t>
            </w:r>
          </w:hyperlink>
        </w:p>
        <w:p>
          <w:pPr>
            <w:pStyle w:val="Contents4"/>
            <w:tabs>
              <w:tab w:val="clear" w:pos="8176"/>
              <w:tab w:val="right" w:pos="9026" w:leader="dot"/>
            </w:tabs>
            <w:rPr/>
          </w:pPr>
          <w:hyperlink w:anchor="__RefHeading___Toc4040675_73709187">
            <w:r>
              <w:rPr>
                <w:webHidden/>
                <w:rStyle w:val="IndexLink"/>
              </w:rPr>
              <w:t>7357</w:t>
            </w:r>
            <w:r>
              <w:rPr>
                <w:rStyle w:val="IndexLink"/>
                <w:rtl w:val="true"/>
              </w:rPr>
              <w:t xml:space="preserve"> - </w:t>
            </w:r>
            <w:r>
              <w:rPr>
                <w:rStyle w:val="IndexLink"/>
                <w:rtl w:val="true"/>
              </w:rPr>
              <w:t>مساور بن شهاب بن مسرور بن سعد بن أبي الغادية، يسار بن سبع</w:t>
            </w:r>
            <w:r>
              <w:rPr>
                <w:rStyle w:val="IndexLink"/>
                <w:rtl w:val="true"/>
              </w:rPr>
              <w:tab/>
            </w:r>
            <w:r>
              <w:rPr>
                <w:rStyle w:val="IndexLink"/>
              </w:rPr>
              <w:t>395</w:t>
            </w:r>
          </w:hyperlink>
        </w:p>
        <w:p>
          <w:pPr>
            <w:pStyle w:val="Contents4"/>
            <w:tabs>
              <w:tab w:val="clear" w:pos="8176"/>
              <w:tab w:val="right" w:pos="9026" w:leader="dot"/>
            </w:tabs>
            <w:rPr/>
          </w:pPr>
          <w:hyperlink w:anchor="__RefHeading___Toc4040677_73709187">
            <w:r>
              <w:rPr>
                <w:webHidden/>
                <w:rStyle w:val="IndexLink"/>
              </w:rPr>
              <w:t>7258</w:t>
            </w:r>
            <w:r>
              <w:rPr>
                <w:rStyle w:val="IndexLink"/>
                <w:rtl w:val="true"/>
              </w:rPr>
              <w:t xml:space="preserve"> - </w:t>
            </w:r>
            <w:r>
              <w:rPr>
                <w:rStyle w:val="IndexLink"/>
                <w:rtl w:val="true"/>
              </w:rPr>
              <w:t>مساور بن عتبة الربعي</w:t>
            </w:r>
            <w:r>
              <w:rPr>
                <w:rStyle w:val="IndexLink"/>
                <w:rtl w:val="true"/>
              </w:rPr>
              <w:tab/>
            </w:r>
            <w:r>
              <w:rPr>
                <w:rStyle w:val="IndexLink"/>
              </w:rPr>
              <w:t>396</w:t>
            </w:r>
          </w:hyperlink>
        </w:p>
        <w:p>
          <w:pPr>
            <w:pStyle w:val="Contents4"/>
            <w:tabs>
              <w:tab w:val="clear" w:pos="8176"/>
              <w:tab w:val="right" w:pos="9026" w:leader="dot"/>
            </w:tabs>
            <w:rPr/>
          </w:pPr>
          <w:hyperlink w:anchor="__RefHeading___Toc4040679_73709187">
            <w:r>
              <w:rPr>
                <w:webHidden/>
                <w:rStyle w:val="IndexLink"/>
              </w:rPr>
              <w:t>7359</w:t>
            </w:r>
            <w:r>
              <w:rPr>
                <w:rStyle w:val="IndexLink"/>
                <w:rtl w:val="true"/>
              </w:rPr>
              <w:t xml:space="preserve"> - </w:t>
            </w:r>
            <w:r>
              <w:rPr>
                <w:rStyle w:val="IndexLink"/>
                <w:rtl w:val="true"/>
              </w:rPr>
              <w:t>مساور بن قيس بن زهير بن جذيمة بن رواحة بن ربيعة</w:t>
            </w:r>
            <w:r>
              <w:rPr>
                <w:rStyle w:val="IndexLink"/>
                <w:rtl w:val="true"/>
              </w:rPr>
              <w:tab/>
            </w:r>
            <w:r>
              <w:rPr>
                <w:rStyle w:val="IndexLink"/>
              </w:rPr>
              <w:t>396</w:t>
            </w:r>
          </w:hyperlink>
        </w:p>
        <w:p>
          <w:pPr>
            <w:pStyle w:val="Contents3"/>
            <w:tabs>
              <w:tab w:val="clear" w:pos="8459"/>
              <w:tab w:val="right" w:pos="9026" w:leader="dot"/>
            </w:tabs>
            <w:rPr/>
          </w:pPr>
          <w:hyperlink w:anchor="__RefHeading___Toc4040681_73709187">
            <w:r>
              <w:rPr>
                <w:webHidden/>
                <w:rStyle w:val="IndexLink"/>
                <w:rtl w:val="true"/>
              </w:rPr>
              <w:t>[</w:t>
            </w:r>
            <w:r>
              <w:rPr>
                <w:rStyle w:val="IndexLink"/>
                <w:rtl w:val="true"/>
              </w:rPr>
              <w:t>ذكر من اسمه</w:t>
            </w:r>
            <w:r>
              <w:rPr>
                <w:rStyle w:val="IndexLink"/>
                <w:rtl w:val="true"/>
              </w:rPr>
              <w:t>] [</w:t>
            </w:r>
            <w:r>
              <w:rPr>
                <w:rStyle w:val="IndexLink"/>
                <w:rtl w:val="true"/>
              </w:rPr>
              <w:t>مسبح</w:t>
            </w:r>
            <w:r>
              <w:rPr>
                <w:rStyle w:val="IndexLink"/>
                <w:rtl w:val="true"/>
              </w:rPr>
              <w:t>]</w:t>
              <w:tab/>
            </w:r>
            <w:r>
              <w:rPr>
                <w:rStyle w:val="IndexLink"/>
              </w:rPr>
              <w:t>397</w:t>
            </w:r>
          </w:hyperlink>
        </w:p>
        <w:p>
          <w:pPr>
            <w:pStyle w:val="Contents4"/>
            <w:tabs>
              <w:tab w:val="clear" w:pos="8176"/>
              <w:tab w:val="right" w:pos="9026" w:leader="dot"/>
            </w:tabs>
            <w:rPr/>
          </w:pPr>
          <w:hyperlink w:anchor="__RefHeading___Toc4040683_7370918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4040685_73709187">
            <w:r>
              <w:rPr>
                <w:webHidden/>
                <w:rStyle w:val="IndexLink"/>
              </w:rPr>
              <w:t>7360</w:t>
            </w:r>
            <w:r>
              <w:rPr>
                <w:rStyle w:val="IndexLink"/>
                <w:rtl w:val="true"/>
              </w:rPr>
              <w:t xml:space="preserve"> - </w:t>
            </w:r>
            <w:r>
              <w:rPr>
                <w:rStyle w:val="IndexLink"/>
                <w:rtl w:val="true"/>
              </w:rPr>
              <w:t>مسبّح الداراني</w:t>
            </w:r>
            <w:r>
              <w:rPr>
                <w:rStyle w:val="IndexLink"/>
                <w:rtl w:val="true"/>
              </w:rPr>
              <w:tab/>
            </w:r>
            <w:r>
              <w:rPr>
                <w:rStyle w:val="IndexLink"/>
              </w:rPr>
              <w:t>397</w:t>
            </w:r>
          </w:hyperlink>
        </w:p>
        <w:p>
          <w:pPr>
            <w:pStyle w:val="Contents3"/>
            <w:tabs>
              <w:tab w:val="clear" w:pos="8459"/>
              <w:tab w:val="right" w:pos="9026" w:leader="dot"/>
            </w:tabs>
            <w:rPr/>
          </w:pPr>
          <w:hyperlink w:anchor="__RefHeading___Toc4040687_73709187">
            <w:r>
              <w:rPr>
                <w:webHidden/>
                <w:rStyle w:val="IndexLink"/>
                <w:rtl w:val="true"/>
              </w:rPr>
              <w:t>[</w:t>
            </w:r>
            <w:r>
              <w:rPr>
                <w:rStyle w:val="IndexLink"/>
                <w:rtl w:val="true"/>
              </w:rPr>
              <w:t>ذكر من اسمه</w:t>
            </w:r>
            <w:r>
              <w:rPr>
                <w:rStyle w:val="IndexLink"/>
                <w:rtl w:val="true"/>
              </w:rPr>
              <w:t>] [</w:t>
            </w:r>
            <w:r>
              <w:rPr>
                <w:rStyle w:val="IndexLink"/>
                <w:rtl w:val="true"/>
              </w:rPr>
              <w:t>مستورد</w:t>
            </w:r>
            <w:r>
              <w:rPr>
                <w:rStyle w:val="IndexLink"/>
                <w:rtl w:val="true"/>
              </w:rPr>
              <w:t>]</w:t>
              <w:tab/>
            </w:r>
            <w:r>
              <w:rPr>
                <w:rStyle w:val="IndexLink"/>
              </w:rPr>
              <w:t>397</w:t>
            </w:r>
          </w:hyperlink>
        </w:p>
        <w:p>
          <w:pPr>
            <w:pStyle w:val="Contents4"/>
            <w:tabs>
              <w:tab w:val="clear" w:pos="8176"/>
              <w:tab w:val="right" w:pos="9026" w:leader="dot"/>
            </w:tabs>
            <w:rPr/>
          </w:pPr>
          <w:hyperlink w:anchor="__RefHeading___Toc4040689_7370918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4040691_73709187">
            <w:r>
              <w:rPr>
                <w:webHidden/>
                <w:rStyle w:val="IndexLink"/>
              </w:rPr>
              <w:t>7361</w:t>
            </w:r>
            <w:r>
              <w:rPr>
                <w:rStyle w:val="IndexLink"/>
                <w:rtl w:val="true"/>
              </w:rPr>
              <w:t xml:space="preserve"> - </w:t>
            </w:r>
            <w:r>
              <w:rPr>
                <w:rStyle w:val="IndexLink"/>
                <w:rtl w:val="true"/>
              </w:rPr>
              <w:t>مستورد بن قدامة الباهلي</w:t>
            </w:r>
            <w:r>
              <w:rPr>
                <w:rStyle w:val="IndexLink"/>
                <w:rtl w:val="true"/>
              </w:rPr>
              <w:tab/>
            </w:r>
            <w:r>
              <w:rPr>
                <w:rStyle w:val="IndexLink"/>
              </w:rPr>
              <w:t>397</w:t>
            </w:r>
          </w:hyperlink>
        </w:p>
        <w:p>
          <w:pPr>
            <w:pStyle w:val="Contents3"/>
            <w:tabs>
              <w:tab w:val="clear" w:pos="8459"/>
              <w:tab w:val="right" w:pos="9026" w:leader="dot"/>
            </w:tabs>
            <w:rPr/>
          </w:pPr>
          <w:hyperlink w:anchor="__RefHeading___Toc4040693_73709187">
            <w:r>
              <w:rPr>
                <w:webHidden/>
                <w:rStyle w:val="IndexLink"/>
                <w:rtl w:val="true"/>
              </w:rPr>
              <w:t>[</w:t>
            </w:r>
            <w:r>
              <w:rPr>
                <w:rStyle w:val="IndexLink"/>
                <w:rtl w:val="true"/>
              </w:rPr>
              <w:t>ذكر من اسمه</w:t>
            </w:r>
            <w:r>
              <w:rPr>
                <w:rStyle w:val="IndexLink"/>
                <w:rtl w:val="true"/>
              </w:rPr>
              <w:t>] [</w:t>
            </w:r>
            <w:r>
              <w:rPr>
                <w:rStyle w:val="IndexLink"/>
                <w:rtl w:val="true"/>
              </w:rPr>
              <w:t>مستهل</w:t>
            </w:r>
            <w:r>
              <w:rPr>
                <w:rStyle w:val="IndexLink"/>
                <w:rtl w:val="true"/>
              </w:rPr>
              <w:t>]</w:t>
              <w:tab/>
            </w:r>
            <w:r>
              <w:rPr>
                <w:rStyle w:val="IndexLink"/>
              </w:rPr>
              <w:t>398</w:t>
            </w:r>
          </w:hyperlink>
        </w:p>
        <w:p>
          <w:pPr>
            <w:pStyle w:val="Contents4"/>
            <w:tabs>
              <w:tab w:val="clear" w:pos="8176"/>
              <w:tab w:val="right" w:pos="9026" w:leader="dot"/>
            </w:tabs>
            <w:rPr/>
          </w:pPr>
          <w:hyperlink w:anchor="__RefHeading___Toc4040695_7370918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4040697_73709187">
            <w:r>
              <w:rPr>
                <w:webHidden/>
                <w:rStyle w:val="IndexLink"/>
              </w:rPr>
              <w:t>7362</w:t>
            </w:r>
            <w:r>
              <w:rPr>
                <w:rStyle w:val="IndexLink"/>
                <w:rtl w:val="true"/>
              </w:rPr>
              <w:t xml:space="preserve"> - </w:t>
            </w:r>
            <w:r>
              <w:rPr>
                <w:rStyle w:val="IndexLink"/>
                <w:rtl w:val="true"/>
              </w:rPr>
              <w:t>مستهلّ بن داود التميمي</w:t>
            </w:r>
            <w:r>
              <w:rPr>
                <w:rStyle w:val="IndexLink"/>
                <w:rtl w:val="true"/>
              </w:rPr>
              <w:tab/>
            </w:r>
            <w:r>
              <w:rPr>
                <w:rStyle w:val="IndexLink"/>
              </w:rPr>
              <w:t>398</w:t>
            </w:r>
          </w:hyperlink>
        </w:p>
        <w:p>
          <w:pPr>
            <w:pStyle w:val="Contents4"/>
            <w:tabs>
              <w:tab w:val="clear" w:pos="8176"/>
              <w:tab w:val="right" w:pos="9026" w:leader="dot"/>
            </w:tabs>
            <w:rPr/>
          </w:pPr>
          <w:hyperlink w:anchor="__RefHeading___Toc4040699_73709187">
            <w:r>
              <w:rPr>
                <w:webHidden/>
                <w:rStyle w:val="IndexLink"/>
              </w:rPr>
              <w:t>7363</w:t>
            </w:r>
            <w:r>
              <w:rPr>
                <w:rStyle w:val="IndexLink"/>
                <w:rtl w:val="true"/>
              </w:rPr>
              <w:t xml:space="preserve"> - </w:t>
            </w:r>
            <w:r>
              <w:rPr>
                <w:rStyle w:val="IndexLink"/>
                <w:rtl w:val="true"/>
              </w:rPr>
              <w:t>مستهل بن الكميت بن زيد بن حبيش بن مجالد بن وهيب بن عمرو</w:t>
            </w:r>
            <w:r>
              <w:rPr>
                <w:rStyle w:val="IndexLink"/>
                <w:rtl w:val="true"/>
              </w:rPr>
              <w:tab/>
            </w:r>
            <w:r>
              <w:rPr>
                <w:rStyle w:val="IndexLink"/>
              </w:rPr>
              <w:t>398</w:t>
            </w:r>
          </w:hyperlink>
        </w:p>
        <w:p>
          <w:pPr>
            <w:pStyle w:val="Contents3"/>
            <w:tabs>
              <w:tab w:val="clear" w:pos="8459"/>
              <w:tab w:val="right" w:pos="9026" w:leader="dot"/>
            </w:tabs>
            <w:rPr/>
          </w:pPr>
          <w:hyperlink w:anchor="__RefHeading___Toc4040701_73709187">
            <w:r>
              <w:rPr>
                <w:webHidden/>
                <w:rStyle w:val="IndexLink"/>
                <w:rtl w:val="true"/>
              </w:rPr>
              <w:t>[</w:t>
            </w:r>
            <w:r>
              <w:rPr>
                <w:rStyle w:val="IndexLink"/>
                <w:rtl w:val="true"/>
              </w:rPr>
              <w:t>ذكر من اسمه</w:t>
            </w:r>
            <w:r>
              <w:rPr>
                <w:rStyle w:val="IndexLink"/>
                <w:rtl w:val="true"/>
              </w:rPr>
              <w:t>] [</w:t>
            </w:r>
            <w:r>
              <w:rPr>
                <w:rStyle w:val="IndexLink"/>
                <w:rtl w:val="true"/>
              </w:rPr>
              <w:t>مسجر</w:t>
            </w:r>
            <w:r>
              <w:rPr>
                <w:rStyle w:val="IndexLink"/>
                <w:rtl w:val="true"/>
              </w:rPr>
              <w:t>]</w:t>
              <w:tab/>
            </w:r>
            <w:r>
              <w:rPr>
                <w:rStyle w:val="IndexLink"/>
              </w:rPr>
              <w:t>399</w:t>
            </w:r>
          </w:hyperlink>
        </w:p>
        <w:p>
          <w:pPr>
            <w:pStyle w:val="Contents4"/>
            <w:tabs>
              <w:tab w:val="clear" w:pos="8176"/>
              <w:tab w:val="right" w:pos="9026" w:leader="dot"/>
            </w:tabs>
            <w:rPr/>
          </w:pPr>
          <w:hyperlink w:anchor="__RefHeading___Toc4040703_73709187">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4040705_73709187">
            <w:r>
              <w:rPr>
                <w:webHidden/>
                <w:rStyle w:val="IndexLink"/>
              </w:rPr>
              <w:t>7364</w:t>
            </w:r>
            <w:r>
              <w:rPr>
                <w:rStyle w:val="IndexLink"/>
                <w:rtl w:val="true"/>
              </w:rPr>
              <w:t xml:space="preserve"> - </w:t>
            </w:r>
            <w:r>
              <w:rPr>
                <w:rStyle w:val="IndexLink"/>
                <w:rtl w:val="true"/>
              </w:rPr>
              <w:t>مسجر السكسكي</w:t>
            </w:r>
            <w:r>
              <w:rPr>
                <w:rStyle w:val="IndexLink"/>
                <w:rtl w:val="true"/>
              </w:rPr>
              <w:tab/>
            </w:r>
            <w:r>
              <w:rPr>
                <w:rStyle w:val="IndexLink"/>
              </w:rPr>
              <w:t>399</w:t>
            </w:r>
          </w:hyperlink>
        </w:p>
        <w:p>
          <w:pPr>
            <w:pStyle w:val="Contents3"/>
            <w:tabs>
              <w:tab w:val="clear" w:pos="8459"/>
              <w:tab w:val="right" w:pos="9026" w:leader="dot"/>
            </w:tabs>
            <w:rPr/>
          </w:pPr>
          <w:hyperlink w:anchor="__RefHeading___Toc4040707_73709187">
            <w:r>
              <w:rPr>
                <w:webHidden/>
                <w:rStyle w:val="IndexLink"/>
                <w:rtl w:val="true"/>
              </w:rPr>
              <w:t>[</w:t>
            </w:r>
            <w:r>
              <w:rPr>
                <w:rStyle w:val="IndexLink"/>
                <w:rtl w:val="true"/>
              </w:rPr>
              <w:t>ذكر من اسمه</w:t>
            </w:r>
            <w:r>
              <w:rPr>
                <w:rStyle w:val="IndexLink"/>
                <w:rtl w:val="true"/>
              </w:rPr>
              <w:t>] [</w:t>
            </w:r>
            <w:r>
              <w:rPr>
                <w:rStyle w:val="IndexLink"/>
                <w:rtl w:val="true"/>
              </w:rPr>
              <w:t>مسدد</w:t>
            </w:r>
            <w:r>
              <w:rPr>
                <w:rStyle w:val="IndexLink"/>
                <w:rtl w:val="true"/>
              </w:rPr>
              <w:t>]</w:t>
              <w:tab/>
            </w:r>
            <w:r>
              <w:rPr>
                <w:rStyle w:val="IndexLink"/>
              </w:rPr>
              <w:t>400</w:t>
            </w:r>
          </w:hyperlink>
        </w:p>
        <w:p>
          <w:pPr>
            <w:pStyle w:val="Contents4"/>
            <w:tabs>
              <w:tab w:val="clear" w:pos="8176"/>
              <w:tab w:val="right" w:pos="9026" w:leader="dot"/>
            </w:tabs>
            <w:rPr/>
          </w:pPr>
          <w:hyperlink w:anchor="__RefHeading___Toc4040709_7370918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4040711_73709187">
            <w:r>
              <w:rPr>
                <w:webHidden/>
                <w:rStyle w:val="IndexLink"/>
              </w:rPr>
              <w:t>7365</w:t>
            </w:r>
            <w:r>
              <w:rPr>
                <w:rStyle w:val="IndexLink"/>
                <w:rtl w:val="true"/>
              </w:rPr>
              <w:t xml:space="preserve"> - </w:t>
            </w:r>
            <w:r>
              <w:rPr>
                <w:rStyle w:val="IndexLink"/>
                <w:rtl w:val="true"/>
              </w:rPr>
              <w:t>مسدّد بن علي بن عبد اللّه بن العباس بن حميد بن العباس بن الوليد بن أبي</w:t>
            </w:r>
            <w:r>
              <w:rPr>
                <w:rStyle w:val="IndexLink"/>
                <w:rtl w:val="true"/>
              </w:rPr>
              <w:tab/>
            </w:r>
            <w:r>
              <w:rPr>
                <w:rStyle w:val="IndexLink"/>
              </w:rPr>
              <w:t>400</w:t>
            </w:r>
          </w:hyperlink>
        </w:p>
        <w:p>
          <w:pPr>
            <w:pStyle w:val="Contents3"/>
            <w:tabs>
              <w:tab w:val="clear" w:pos="8459"/>
              <w:tab w:val="right" w:pos="9026" w:leader="dot"/>
            </w:tabs>
            <w:rPr/>
          </w:pPr>
          <w:hyperlink w:anchor="__RefHeading___Toc4040713_73709187">
            <w:r>
              <w:rPr>
                <w:webHidden/>
                <w:rStyle w:val="IndexLink"/>
                <w:rtl w:val="true"/>
              </w:rPr>
              <w:t>[</w:t>
            </w:r>
            <w:r>
              <w:rPr>
                <w:rStyle w:val="IndexLink"/>
                <w:rtl w:val="true"/>
              </w:rPr>
              <w:t>ذكر من اسمه</w:t>
            </w:r>
            <w:r>
              <w:rPr>
                <w:rStyle w:val="IndexLink"/>
                <w:rtl w:val="true"/>
              </w:rPr>
              <w:t>] [</w:t>
            </w:r>
            <w:r>
              <w:rPr>
                <w:rStyle w:val="IndexLink"/>
                <w:rtl w:val="true"/>
              </w:rPr>
              <w:t>مسروح</w:t>
            </w:r>
            <w:r>
              <w:rPr>
                <w:rStyle w:val="IndexLink"/>
                <w:rtl w:val="true"/>
              </w:rPr>
              <w:t>]</w:t>
              <w:tab/>
            </w:r>
            <w:r>
              <w:rPr>
                <w:rStyle w:val="IndexLink"/>
              </w:rPr>
              <w:t>402</w:t>
            </w:r>
          </w:hyperlink>
        </w:p>
        <w:p>
          <w:pPr>
            <w:pStyle w:val="Contents4"/>
            <w:tabs>
              <w:tab w:val="clear" w:pos="8176"/>
              <w:tab w:val="right" w:pos="9026" w:leader="dot"/>
            </w:tabs>
            <w:rPr/>
          </w:pPr>
          <w:hyperlink w:anchor="__RefHeading___Toc4040715_73709187">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4040717_73709187">
            <w:r>
              <w:rPr>
                <w:webHidden/>
                <w:rStyle w:val="IndexLink"/>
              </w:rPr>
              <w:t>7366</w:t>
            </w:r>
            <w:r>
              <w:rPr>
                <w:rStyle w:val="IndexLink"/>
                <w:rtl w:val="true"/>
              </w:rPr>
              <w:t xml:space="preserve"> - </w:t>
            </w:r>
            <w:r>
              <w:rPr>
                <w:rStyle w:val="IndexLink"/>
                <w:rtl w:val="true"/>
              </w:rPr>
              <w:t>مسروح أبو بكرة الثقفي</w:t>
            </w:r>
            <w:r>
              <w:rPr>
                <w:rStyle w:val="IndexLink"/>
                <w:rtl w:val="true"/>
              </w:rPr>
              <w:tab/>
            </w:r>
            <w:r>
              <w:rPr>
                <w:rStyle w:val="IndexLink"/>
              </w:rPr>
              <w:t>402</w:t>
            </w:r>
          </w:hyperlink>
        </w:p>
        <w:p>
          <w:pPr>
            <w:pStyle w:val="Contents3"/>
            <w:tabs>
              <w:tab w:val="clear" w:pos="8459"/>
              <w:tab w:val="right" w:pos="9026" w:leader="dot"/>
            </w:tabs>
            <w:rPr/>
          </w:pPr>
          <w:hyperlink w:anchor="__RefHeading___Toc4040719_73709187">
            <w:r>
              <w:rPr>
                <w:webHidden/>
                <w:rStyle w:val="IndexLink"/>
                <w:rtl w:val="true"/>
              </w:rPr>
              <w:t>ذكر من اسمه مسرور</w:t>
            </w:r>
            <w:r>
              <w:rPr>
                <w:rStyle w:val="IndexLink"/>
                <w:rtl w:val="true"/>
              </w:rPr>
              <w:tab/>
            </w:r>
            <w:r>
              <w:rPr>
                <w:rStyle w:val="IndexLink"/>
              </w:rPr>
              <w:t>402</w:t>
            </w:r>
          </w:hyperlink>
        </w:p>
        <w:p>
          <w:pPr>
            <w:pStyle w:val="Contents4"/>
            <w:tabs>
              <w:tab w:val="clear" w:pos="8176"/>
              <w:tab w:val="right" w:pos="9026" w:leader="dot"/>
            </w:tabs>
            <w:rPr/>
          </w:pPr>
          <w:hyperlink w:anchor="__RefHeading___Toc4040721_73709187">
            <w:r>
              <w:rPr>
                <w:webHidden/>
                <w:rStyle w:val="IndexLink"/>
              </w:rPr>
              <w:t>7367</w:t>
            </w:r>
            <w:r>
              <w:rPr>
                <w:rStyle w:val="IndexLink"/>
                <w:rtl w:val="true"/>
              </w:rPr>
              <w:t xml:space="preserve"> - </w:t>
            </w:r>
            <w:r>
              <w:rPr>
                <w:rStyle w:val="IndexLink"/>
                <w:rtl w:val="true"/>
              </w:rPr>
              <w:t>مسرور بن صدقة أبو صدقة الحارثي</w:t>
            </w:r>
            <w:r>
              <w:rPr>
                <w:rStyle w:val="IndexLink"/>
                <w:rtl w:val="true"/>
              </w:rPr>
              <w:tab/>
            </w:r>
            <w:r>
              <w:rPr>
                <w:rStyle w:val="IndexLink"/>
              </w:rPr>
              <w:t>402</w:t>
            </w:r>
          </w:hyperlink>
        </w:p>
        <w:p>
          <w:pPr>
            <w:pStyle w:val="Contents4"/>
            <w:tabs>
              <w:tab w:val="clear" w:pos="8176"/>
              <w:tab w:val="right" w:pos="9026" w:leader="dot"/>
            </w:tabs>
            <w:rPr/>
          </w:pPr>
          <w:hyperlink w:anchor="__RefHeading___Toc4040723_73709187">
            <w:r>
              <w:rPr>
                <w:webHidden/>
                <w:rStyle w:val="IndexLink"/>
              </w:rPr>
              <w:t>7368</w:t>
            </w:r>
            <w:r>
              <w:rPr>
                <w:rStyle w:val="IndexLink"/>
                <w:rtl w:val="true"/>
              </w:rPr>
              <w:t xml:space="preserve"> - </w:t>
            </w:r>
            <w:r>
              <w:rPr>
                <w:rStyle w:val="IndexLink"/>
                <w:rtl w:val="true"/>
              </w:rPr>
              <w:t>مسرور بن مساور بن سعد</w:t>
            </w:r>
            <w:r>
              <w:rPr>
                <w:rStyle w:val="IndexLink"/>
                <w:rtl w:val="true"/>
              </w:rPr>
              <w:tab/>
            </w:r>
            <w:r>
              <w:rPr>
                <w:rStyle w:val="IndexLink"/>
              </w:rPr>
              <w:t>403</w:t>
            </w:r>
          </w:hyperlink>
        </w:p>
        <w:p>
          <w:pPr>
            <w:pStyle w:val="Contents4"/>
            <w:tabs>
              <w:tab w:val="clear" w:pos="8176"/>
              <w:tab w:val="right" w:pos="9026" w:leader="dot"/>
            </w:tabs>
            <w:rPr/>
          </w:pPr>
          <w:hyperlink w:anchor="__RefHeading___Toc4040725_73709187">
            <w:r>
              <w:rPr>
                <w:webHidden/>
                <w:rStyle w:val="IndexLink"/>
              </w:rPr>
              <w:t>7369</w:t>
            </w:r>
            <w:r>
              <w:rPr>
                <w:rStyle w:val="IndexLink"/>
                <w:rtl w:val="true"/>
              </w:rPr>
              <w:t xml:space="preserve"> - </w:t>
            </w:r>
            <w:r>
              <w:rPr>
                <w:rStyle w:val="IndexLink"/>
                <w:rtl w:val="true"/>
              </w:rPr>
              <w:t>مسرور بن الوليد بن عبد الملك بن مروان بن الحكم بن أبي العاص</w:t>
            </w:r>
            <w:r>
              <w:rPr>
                <w:rStyle w:val="IndexLink"/>
                <w:rtl w:val="true"/>
              </w:rPr>
              <w:tab/>
            </w:r>
            <w:r>
              <w:rPr>
                <w:rStyle w:val="IndexLink"/>
              </w:rPr>
              <w:t>403</w:t>
            </w:r>
          </w:hyperlink>
        </w:p>
        <w:p>
          <w:pPr>
            <w:pStyle w:val="Contents3"/>
            <w:tabs>
              <w:tab w:val="clear" w:pos="8459"/>
              <w:tab w:val="right" w:pos="9026" w:leader="dot"/>
            </w:tabs>
            <w:rPr/>
          </w:pPr>
          <w:hyperlink w:anchor="__RefHeading___Toc4040727_73709187">
            <w:r>
              <w:rPr>
                <w:webHidden/>
                <w:rStyle w:val="IndexLink"/>
                <w:rtl w:val="true"/>
              </w:rPr>
              <w:t>[</w:t>
            </w:r>
            <w:r>
              <w:rPr>
                <w:rStyle w:val="IndexLink"/>
                <w:rtl w:val="true"/>
              </w:rPr>
              <w:t>ذكر من اسمه</w:t>
            </w:r>
            <w:r>
              <w:rPr>
                <w:rStyle w:val="IndexLink"/>
                <w:rtl w:val="true"/>
              </w:rPr>
              <w:t>] [</w:t>
            </w:r>
            <w:r>
              <w:rPr>
                <w:rStyle w:val="IndexLink"/>
                <w:rtl w:val="true"/>
              </w:rPr>
              <w:t>مسروق</w:t>
            </w:r>
            <w:r>
              <w:rPr>
                <w:rStyle w:val="IndexLink"/>
                <w:rtl w:val="true"/>
              </w:rPr>
              <w:t>]</w:t>
              <w:tab/>
            </w:r>
            <w:r>
              <w:rPr>
                <w:rStyle w:val="IndexLink"/>
              </w:rPr>
              <w:t>404</w:t>
            </w:r>
          </w:hyperlink>
        </w:p>
        <w:p>
          <w:pPr>
            <w:pStyle w:val="Contents4"/>
            <w:tabs>
              <w:tab w:val="clear" w:pos="8176"/>
              <w:tab w:val="right" w:pos="9026" w:leader="dot"/>
            </w:tabs>
            <w:rPr/>
          </w:pPr>
          <w:hyperlink w:anchor="__RefHeading___Toc4040729_7370918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4040731_73709187">
            <w:r>
              <w:rPr>
                <w:webHidden/>
                <w:rStyle w:val="IndexLink"/>
              </w:rPr>
              <w:t>7370</w:t>
            </w:r>
            <w:r>
              <w:rPr>
                <w:rStyle w:val="IndexLink"/>
                <w:rtl w:val="true"/>
              </w:rPr>
              <w:t xml:space="preserve"> - </w:t>
            </w:r>
            <w:r>
              <w:rPr>
                <w:rStyle w:val="IndexLink"/>
                <w:rtl w:val="true"/>
              </w:rPr>
              <w:t xml:space="preserve">مسروق بن عبد الرّحمن </w:t>
            </w:r>
            <w:r>
              <w:rPr>
                <w:rStyle w:val="IndexLink"/>
                <w:rtl w:val="true"/>
              </w:rPr>
              <w:t xml:space="preserve">- </w:t>
            </w:r>
            <w:r>
              <w:rPr>
                <w:rStyle w:val="IndexLink"/>
                <w:rtl w:val="true"/>
              </w:rPr>
              <w:t xml:space="preserve">و هو الأجدع </w:t>
            </w:r>
            <w:r>
              <w:rPr>
                <w:rStyle w:val="IndexLink"/>
                <w:rtl w:val="true"/>
              </w:rPr>
              <w:t xml:space="preserve">- </w:t>
            </w:r>
            <w:r>
              <w:rPr>
                <w:rStyle w:val="IndexLink"/>
                <w:rtl w:val="true"/>
              </w:rPr>
              <w:t>بن مالك بن أميّة بن عبد اللّه</w:t>
            </w:r>
            <w:r>
              <w:rPr>
                <w:rStyle w:val="IndexLink"/>
                <w:rtl w:val="true"/>
              </w:rPr>
              <w:tab/>
            </w:r>
            <w:r>
              <w:rPr>
                <w:rStyle w:val="IndexLink"/>
              </w:rPr>
              <w:t>404</w:t>
            </w:r>
          </w:hyperlink>
        </w:p>
        <w:p>
          <w:pPr>
            <w:pStyle w:val="Contents4"/>
            <w:tabs>
              <w:tab w:val="clear" w:pos="8176"/>
              <w:tab w:val="right" w:pos="9026" w:leader="dot"/>
            </w:tabs>
            <w:rPr/>
          </w:pPr>
          <w:hyperlink w:anchor="__RefHeading___Toc4040733_73709187">
            <w:r>
              <w:rPr>
                <w:webHidden/>
                <w:rStyle w:val="IndexLink"/>
              </w:rPr>
              <w:t>7371</w:t>
            </w:r>
            <w:r>
              <w:rPr>
                <w:rStyle w:val="IndexLink"/>
                <w:rtl w:val="true"/>
              </w:rPr>
              <w:t xml:space="preserve"> - </w:t>
            </w:r>
            <w:r>
              <w:rPr>
                <w:rStyle w:val="IndexLink"/>
                <w:rtl w:val="true"/>
              </w:rPr>
              <w:t>مسروق العكّي</w:t>
            </w:r>
            <w:r>
              <w:rPr>
                <w:rStyle w:val="IndexLink"/>
                <w:rtl w:val="true"/>
              </w:rPr>
              <w:tab/>
            </w:r>
            <w:r>
              <w:rPr>
                <w:rStyle w:val="IndexLink"/>
              </w:rPr>
              <w:t>448</w:t>
            </w:r>
          </w:hyperlink>
        </w:p>
        <w:p>
          <w:pPr>
            <w:pStyle w:val="Contents3"/>
            <w:tabs>
              <w:tab w:val="clear" w:pos="8459"/>
              <w:tab w:val="right" w:pos="9026" w:leader="dot"/>
            </w:tabs>
            <w:rPr/>
          </w:pPr>
          <w:hyperlink w:anchor="__RefHeading___Toc4040735_73709187">
            <w:r>
              <w:rPr>
                <w:webHidden/>
                <w:rStyle w:val="IndexLink"/>
                <w:rtl w:val="true"/>
              </w:rPr>
              <w:t>ذكر من اسمه مسعدة</w:t>
            </w:r>
            <w:r>
              <w:rPr>
                <w:rStyle w:val="IndexLink"/>
                <w:rtl w:val="true"/>
              </w:rPr>
              <w:tab/>
            </w:r>
            <w:r>
              <w:rPr>
                <w:rStyle w:val="IndexLink"/>
              </w:rPr>
              <w:t>450</w:t>
            </w:r>
          </w:hyperlink>
        </w:p>
        <w:p>
          <w:pPr>
            <w:pStyle w:val="Contents4"/>
            <w:tabs>
              <w:tab w:val="clear" w:pos="8176"/>
              <w:tab w:val="right" w:pos="9026" w:leader="dot"/>
            </w:tabs>
            <w:rPr/>
          </w:pPr>
          <w:hyperlink w:anchor="__RefHeading___Toc4040737_73709187">
            <w:r>
              <w:rPr>
                <w:webHidden/>
                <w:rStyle w:val="IndexLink"/>
              </w:rPr>
              <w:t>7372</w:t>
            </w:r>
            <w:r>
              <w:rPr>
                <w:rStyle w:val="IndexLink"/>
                <w:rtl w:val="true"/>
              </w:rPr>
              <w:t xml:space="preserve"> - </w:t>
            </w:r>
            <w:r>
              <w:rPr>
                <w:rStyle w:val="IndexLink"/>
                <w:rtl w:val="true"/>
              </w:rPr>
              <w:t>مسعدة</w:t>
            </w:r>
            <w:r>
              <w:rPr>
                <w:rStyle w:val="IndexLink"/>
                <w:rtl w:val="true"/>
              </w:rPr>
              <w:tab/>
            </w:r>
            <w:r>
              <w:rPr>
                <w:rStyle w:val="IndexLink"/>
              </w:rPr>
              <w:t>450</w:t>
            </w:r>
          </w:hyperlink>
        </w:p>
        <w:p>
          <w:pPr>
            <w:pStyle w:val="Contents4"/>
            <w:tabs>
              <w:tab w:val="clear" w:pos="8176"/>
              <w:tab w:val="right" w:pos="9026" w:leader="dot"/>
            </w:tabs>
            <w:rPr/>
          </w:pPr>
          <w:hyperlink w:anchor="__RefHeading___Toc4040739_73709187">
            <w:r>
              <w:rPr>
                <w:webHidden/>
                <w:rStyle w:val="IndexLink"/>
              </w:rPr>
              <w:t>7373</w:t>
            </w:r>
            <w:r>
              <w:rPr>
                <w:rStyle w:val="IndexLink"/>
                <w:rtl w:val="true"/>
              </w:rPr>
              <w:t xml:space="preserve"> - </w:t>
            </w:r>
            <w:r>
              <w:rPr>
                <w:rStyle w:val="IndexLink"/>
                <w:rtl w:val="true"/>
              </w:rPr>
              <w:t>مسعدة</w:t>
            </w:r>
            <w:r>
              <w:rPr>
                <w:rStyle w:val="IndexLink"/>
                <w:rtl w:val="true"/>
              </w:rPr>
              <w:tab/>
            </w:r>
            <w:r>
              <w:rPr>
                <w:rStyle w:val="IndexLink"/>
              </w:rPr>
              <w:t>450</w:t>
            </w:r>
          </w:hyperlink>
        </w:p>
        <w:p>
          <w:pPr>
            <w:pStyle w:val="Contents4"/>
            <w:tabs>
              <w:tab w:val="clear" w:pos="8176"/>
              <w:tab w:val="right" w:pos="9026" w:leader="dot"/>
            </w:tabs>
            <w:rPr/>
          </w:pPr>
          <w:hyperlink w:anchor="__RefHeading___Toc4040741_73709187">
            <w:r>
              <w:rPr>
                <w:webHidden/>
                <w:rStyle w:val="IndexLink"/>
              </w:rPr>
              <w:t>7374</w:t>
            </w:r>
            <w:r>
              <w:rPr>
                <w:rStyle w:val="IndexLink"/>
                <w:rtl w:val="true"/>
              </w:rPr>
              <w:t xml:space="preserve"> - </w:t>
            </w:r>
            <w:r>
              <w:rPr>
                <w:rStyle w:val="IndexLink"/>
                <w:rtl w:val="true"/>
              </w:rPr>
              <w:t>مسعدة بن الحرشي القرشي</w:t>
            </w:r>
            <w:r>
              <w:rPr>
                <w:rStyle w:val="IndexLink"/>
                <w:rtl w:val="true"/>
              </w:rPr>
              <w:tab/>
            </w:r>
            <w:r>
              <w:rPr>
                <w:rStyle w:val="IndexLink"/>
              </w:rPr>
              <w:t>450</w:t>
            </w:r>
          </w:hyperlink>
        </w:p>
        <w:p>
          <w:pPr>
            <w:pStyle w:val="Contents2"/>
            <w:tabs>
              <w:tab w:val="clear" w:pos="8743"/>
              <w:tab w:val="right" w:pos="9026" w:leader="dot"/>
            </w:tabs>
            <w:rPr/>
          </w:pPr>
          <w:hyperlink w:anchor="__RefHeading___Toc4040743_73709187">
            <w:r>
              <w:rPr>
                <w:webHidden/>
                <w:rStyle w:val="IndexLink"/>
                <w:rtl w:val="true"/>
              </w:rPr>
              <w:t>الفهرس</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6_188726"/>
      <w:bookmarkStart w:id="1" w:name="pg11546_188726"/>
      <w:bookmarkEnd w:id="1"/>
    </w:p>
    <w:p>
      <w:pPr>
        <w:pStyle w:val="Heading2"/>
        <w:numPr>
          <w:ilvl w:val="1"/>
          <w:numId w:val="1"/>
        </w:numPr>
        <w:rPr/>
      </w:pPr>
      <w:bookmarkStart w:id="2" w:name="pg11546_188726"/>
      <w:bookmarkStart w:id="3" w:name="__RefHeading___Toc4040237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4023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46_188728"/>
      <w:bookmarkStart w:id="8" w:name="pg11546_188728"/>
      <w:bookmarkEnd w:id="8"/>
    </w:p>
    <w:p>
      <w:pPr>
        <w:pStyle w:val="BookText"/>
        <w:rPr/>
      </w:pPr>
      <w:bookmarkStart w:id="9" w:name="pg11546_188728"/>
      <w:bookmarkEnd w:id="9"/>
      <w:r>
        <w:rPr>
          <w:rFonts w:ascii="IRNazanin" w:hAnsi="IRNazanin" w:eastAsia="IRNazanin"/>
          <w:color w:val="111111"/>
          <w:sz w:val="28"/>
          <w:sz w:val="28"/>
          <w:szCs w:val="28"/>
          <w:rtl w:val="true"/>
          <w:lang w:bidi="fa-IR"/>
        </w:rPr>
        <w:t>الجزء السابع و الخمسون</w:t>
      </w:r>
    </w:p>
    <w:p>
      <w:pPr>
        <w:pStyle w:val="Heading2"/>
        <w:numPr>
          <w:ilvl w:val="1"/>
          <w:numId w:val="1"/>
        </w:numPr>
        <w:rPr/>
      </w:pPr>
      <w:bookmarkStart w:id="10" w:name="__RefHeading___Toc4040241_73709187"/>
      <w:bookmarkStart w:id="11" w:name="_Toc3"/>
      <w:bookmarkEnd w:id="10"/>
      <w:r>
        <w:rPr>
          <w:rtl w:val="true"/>
        </w:rPr>
        <w:t>[</w:t>
      </w:r>
      <w:r>
        <w:rPr>
          <w:rtl w:val="true"/>
        </w:rPr>
        <w:t>تتمة حرف الميم</w:t>
      </w:r>
      <w:r>
        <w:rPr>
          <w:rtl w:val="true"/>
        </w:rPr>
        <w:t>]</w:t>
      </w:r>
      <w:bookmarkEnd w:id="11"/>
    </w:p>
    <w:p>
      <w:pPr>
        <w:pStyle w:val="Heading3"/>
        <w:numPr>
          <w:ilvl w:val="2"/>
          <w:numId w:val="1"/>
        </w:numPr>
        <w:rPr/>
      </w:pPr>
      <w:bookmarkStart w:id="12" w:name="__RefHeading___Toc4040243_73709187"/>
      <w:bookmarkStart w:id="13" w:name="_Toc4"/>
      <w:bookmarkEnd w:id="12"/>
      <w:r>
        <w:rPr>
          <w:rtl w:val="true"/>
        </w:rPr>
        <w:t>ذكر من اسمه مأمون</w:t>
      </w:r>
      <w:bookmarkEnd w:id="13"/>
    </w:p>
    <w:p>
      <w:pPr>
        <w:pStyle w:val="Heading4"/>
        <w:numPr>
          <w:ilvl w:val="3"/>
          <w:numId w:val="1"/>
        </w:numPr>
        <w:rPr/>
      </w:pPr>
      <w:bookmarkStart w:id="14" w:name="__RefHeading___Toc4040245_73709187"/>
      <w:bookmarkStart w:id="15" w:name="_Toc5"/>
      <w:bookmarkEnd w:id="14"/>
      <w:r>
        <w:rPr/>
        <w:t>7195</w:t>
      </w:r>
      <w:r>
        <w:rPr>
          <w:rtl w:val="true"/>
        </w:rPr>
        <w:t xml:space="preserve"> - </w:t>
      </w:r>
      <w:r>
        <w:rPr>
          <w:rtl w:val="true"/>
        </w:rPr>
        <w:t>مأمون بن أحمد بن علي السّلمي الهروي</w:t>
      </w:r>
      <w:bookmarkEnd w:id="15"/>
    </w:p>
    <w:p>
      <w:pPr>
        <w:pStyle w:val="BookText"/>
        <w:rPr/>
      </w:pPr>
      <w:r>
        <w:rPr>
          <w:rFonts w:eastAsia="Amiri" w:cs="Amiri" w:ascii="Amiri" w:hAnsi="Amiri"/>
          <w:color w:val="111111"/>
          <w:sz w:val="28"/>
          <w:szCs w:val="28"/>
          <w:lang w:bidi="ar-SA"/>
        </w:rPr>
        <w:t>7195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مأمون بن أحمد بن علي السّلمي الهروي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أحد المشهورين بوضع الحديث، زعم أنه سمع هشام بن عمّار، و دحيما، و علي بن سهل الرملي، و مقاتل بن سليمان الصغير، و أحمد بن عبد</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الحسين بن محمّد بن هارون، و محمود بن محمّد الزاوهي </w:t>
      </w:r>
      <w:r>
        <w:rPr>
          <w:rStyle w:val="FootnoteAnchor"/>
          <w:rtl w:val="true"/>
        </w:rPr>
        <w:footnoteReference w:id="4"/>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بعض أهل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هروي كذّاب</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العلاء إبراهيم بن محمّد بن إبراهيم التاياباذي </w:t>
      </w:r>
      <w:r>
        <w:rPr>
          <w:rStyle w:val="FootnoteAnchor"/>
          <w:rtl w:val="true"/>
        </w:rPr>
        <w:footnoteReference w:id="5"/>
      </w:r>
      <w:r>
        <w:rPr>
          <w:rFonts w:ascii="Amiri" w:hAnsi="Amiri" w:eastAsia="Amiri" w:cs="Amiri"/>
          <w:color w:val="111111"/>
          <w:sz w:val="28"/>
          <w:sz w:val="28"/>
          <w:szCs w:val="28"/>
          <w:rtl w:val="true"/>
          <w:lang w:bidi="ar-SA"/>
        </w:rPr>
        <w:t xml:space="preserve">شيخ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ببوزجان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جام </w:t>
      </w:r>
      <w:r>
        <w:rPr>
          <w:rStyle w:val="FootnoteAnchor"/>
          <w:rtl w:val="true"/>
        </w:rPr>
        <w:footnoteReference w:id="6"/>
      </w:r>
      <w:r>
        <w:rPr>
          <w:rFonts w:ascii="Amiri" w:hAnsi="Amiri" w:eastAsia="Amiri" w:cs="Amiri"/>
          <w:color w:val="111111"/>
          <w:sz w:val="28"/>
          <w:sz w:val="28"/>
          <w:szCs w:val="28"/>
          <w:rtl w:val="true"/>
          <w:lang w:bidi="ar-SA"/>
        </w:rPr>
        <w:t xml:space="preserve">من ناحية نيسابور، و كتبه لي بخط من حفظه، نا الأستاذ أبو القاسم إسماعيل بن محمّد بن محمّد، عن أبيه، عن جده، نا أبي الإمام أبو حامد أحمد بن إسحاق ابن جمع </w:t>
      </w:r>
      <w:r>
        <w:rPr>
          <w:rStyle w:val="FootnoteAnchor"/>
          <w:rtl w:val="true"/>
        </w:rPr>
        <w:footnoteReference w:id="7"/>
      </w:r>
      <w:r>
        <w:rPr>
          <w:rFonts w:ascii="Amiri" w:hAnsi="Amiri" w:eastAsia="Amiri" w:cs="Amiri"/>
          <w:color w:val="111111"/>
          <w:sz w:val="28"/>
          <w:sz w:val="28"/>
          <w:szCs w:val="28"/>
          <w:rtl w:val="true"/>
          <w:lang w:bidi="ar-SA"/>
        </w:rPr>
        <w:t xml:space="preserve">،نا أبو إسحاق إبراهيم بن جعفر الشورميني </w:t>
      </w:r>
      <w:r>
        <w:rPr>
          <w:rStyle w:val="FootnoteAnchor"/>
          <w:rtl w:val="true"/>
        </w:rPr>
        <w:footnoteReference w:id="8"/>
      </w:r>
      <w:r>
        <w:rPr>
          <w:rFonts w:ascii="Amiri" w:hAnsi="Amiri" w:eastAsia="Amiri" w:cs="Amiri"/>
          <w:color w:val="111111"/>
          <w:sz w:val="28"/>
          <w:sz w:val="28"/>
          <w:szCs w:val="28"/>
          <w:rtl w:val="true"/>
          <w:lang w:bidi="ar-SA"/>
        </w:rPr>
        <w:t xml:space="preserve">،نا محمود بن محمّد الزّاوهي، نا </w:t>
      </w:r>
    </w:p>
    <w:p>
      <w:pPr>
        <w:pStyle w:val="BookText"/>
        <w:rPr/>
      </w:pPr>
      <w:r>
        <w:rPr>
          <w:rFonts w:ascii="Amiri" w:hAnsi="Amiri" w:eastAsia="Amiri" w:cs="Amiri"/>
          <w:color w:val="111111"/>
          <w:sz w:val="28"/>
          <w:sz w:val="28"/>
          <w:szCs w:val="28"/>
          <w:rtl w:val="true"/>
          <w:lang w:bidi="ar-SA"/>
        </w:rPr>
        <w:t>مأمون بن أحمد السلمي، نا مقاتل بن سليمان، نا جعفر بن هارون الواسطي، عن سمعان بن المهدي،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عبادي تواضع لي عند خلقي إلاّ و أنا أدخله جنتي، و ما من عبد من عبيدي تكبّر عند حقي إلاّ و أنا أدخله ناري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من عبادي استحيا من الحلال إلاّ ابتلاه اللّه بالحرام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هذان الحديثان منكران إسنادا و متنا، و في إسنادهما غير واحد من المجهولين، و أبو العلاء ليس هو ممن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أبو الفتح نصر بن إبراهيم، أنا أبو بكر محمّد بن الحسين بن داود البا؟؟؟ ى </w:t>
      </w:r>
      <w:r>
        <w:rPr>
          <w:rStyle w:val="FootnoteAnchor"/>
          <w:rtl w:val="true"/>
        </w:rPr>
        <w:footnoteReference w:id="11"/>
      </w:r>
      <w:r>
        <w:rPr>
          <w:rFonts w:ascii="Amiri" w:hAnsi="Amiri" w:eastAsia="Amiri" w:cs="Amiri"/>
          <w:color w:val="111111"/>
          <w:sz w:val="28"/>
          <w:sz w:val="28"/>
          <w:szCs w:val="28"/>
          <w:rtl w:val="true"/>
          <w:lang w:bidi="ar-SA"/>
        </w:rPr>
        <w:t>،حدّثني أبي، أنا أبو نصر منصور بن الفرج، أنا أحمد بن محمّد بن حمكان، أنا عمر بن يمن، نا عبدان بن إبراهيم، نا مأمون بن أحمد السلمي، نا أحمد بن عبد اللّه الشيباني، نا بشر بن السري، عن عبد العزيز بن أبي رواد،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تمنّى على أمّتي الغلاء ليلة واحدة أحبط اللّه عمله أربعين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خالي أبو المعالي محمّد بن يحيى القاضي، أنا أبو روح ياسين بن سهل بن محمّد بن الحسن الفقيه المعروف بالخشّاب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بن منصور القاني، أنا الحاكم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لمأمون بن أحمد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الشافعي و إلى من تبع له بخراسان، فقال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عبد اللّه، نا عبد اللّه بن معدان الأودي،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الشّحّامي، عن أحمد بن الحسين البيهقي </w:t>
      </w:r>
      <w:r>
        <w:rPr>
          <w:rStyle w:val="FootnoteAnchor"/>
          <w:rtl w:val="true"/>
        </w:rPr>
        <w:footnoteReference w:id="12"/>
      </w:r>
      <w:r>
        <w:rPr>
          <w:rFonts w:ascii="Amiri" w:hAnsi="Amiri" w:eastAsia="Amiri" w:cs="Amiri"/>
          <w:color w:val="111111"/>
          <w:sz w:val="28"/>
          <w:sz w:val="28"/>
          <w:szCs w:val="28"/>
          <w:rtl w:val="true"/>
          <w:lang w:bidi="ar-SA"/>
        </w:rPr>
        <w:t xml:space="preserve">،أنا أبو عبد اللّه محمّد بن عبد اللّه، أخبرني أبو محمّد بن زياد العدل، نا أبو محمّد عبد اللّه بن محمّد بن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شوال سنة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الحسن بن محمّد بن هارون، نا مأمون بن أحمد بن علي السلمي، نا هشام بن عمّار الدمشقي، و علي بن سهل الفلسطيني،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هشام بن الغاز، عن مكحول، عن عطية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Style w:val="FootnoteAnchor"/>
          <w:rtl w:val="true"/>
        </w:rPr>
        <w:footnoteReference w:id="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منها أسامي ألف حرفة من الحرف،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قل 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تصبروا عن الدنيا فاطلبوها بهذه الحرف، و لا تطلبوها بالدّين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محمّد بن طاهر المقدسي فيما حكاه عن أبي حاتم محمّد بن حبّان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مأمون بن أحمد السّلمي، من أهل هراة، كان دجالا من الدجاجلة، ظاهر أحواله مذهب الكرّامية </w:t>
      </w:r>
      <w:r>
        <w:rPr>
          <w:rStyle w:val="FootnoteAnchor"/>
          <w:rtl w:val="true"/>
        </w:rPr>
        <w:footnoteReference w:id="14"/>
      </w:r>
      <w:r>
        <w:rPr>
          <w:rFonts w:ascii="Amiri" w:hAnsi="Amiri" w:eastAsia="Amiri" w:cs="Amiri"/>
          <w:color w:val="111111"/>
          <w:sz w:val="28"/>
          <w:sz w:val="28"/>
          <w:szCs w:val="28"/>
          <w:rtl w:val="true"/>
          <w:lang w:bidi="ar-SA"/>
        </w:rPr>
        <w:t>،و باطنها ما لا يوقف على حقيقته، يروي عن أهل الشام، و مصر، و شيوخ لم يرهم، خذله اللّه، فما أجرأه على اللّه و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القرشي، أنا أبو روح ياسين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منصور محمّد بن أحمد بن منصور الفاني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علي أبي القاسم المستملي، عن أحمد بن الحسين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جماعة وضعوا الحديث حسبه كما زعموا يدعون الناس إلى فضائل الأعمال مثل أبي عصمة نوح بن أبي مريم، و محمّد بن عكاشة الكرماني، و أحمد بن عبد اللّه الجويباري </w:t>
      </w:r>
      <w:r>
        <w:rPr>
          <w:rStyle w:val="FootnoteAnchor"/>
          <w:rtl w:val="true"/>
        </w:rPr>
        <w:footnoteReference w:id="15"/>
      </w:r>
      <w:r>
        <w:rPr>
          <w:rFonts w:ascii="Amiri" w:hAnsi="Amiri" w:eastAsia="Amiri" w:cs="Amiri"/>
          <w:color w:val="111111"/>
          <w:sz w:val="28"/>
          <w:sz w:val="28"/>
          <w:szCs w:val="28"/>
          <w:rtl w:val="true"/>
          <w:lang w:bidi="ar-SA"/>
        </w:rPr>
        <w:t>،و محمّد بن القاسم الطامكاني، و مأمون بن أحمد الهروي و غيرهم</w:t>
      </w:r>
      <w:r>
        <w:rPr>
          <w:rFonts w:eastAsia="Amiri" w:cs="Amiri" w:ascii="Amiri" w:hAnsi="Amiri"/>
          <w:color w:val="111111"/>
          <w:sz w:val="28"/>
          <w:szCs w:val="28"/>
          <w:rtl w:val="true"/>
          <w:lang w:bidi="ar-SA"/>
        </w:rPr>
        <w:t xml:space="preserve">. </w:t>
      </w:r>
      <w:bookmarkStart w:id="16" w:name="pg11546_188731"/>
    </w:p>
    <w:p>
      <w:pPr>
        <w:pStyle w:val="BookText"/>
        <w:rPr/>
      </w:pPr>
      <w:bookmarkEnd w:id="16"/>
      <w:r>
        <w:rPr>
          <w:rFonts w:ascii="Amiri" w:hAnsi="Amiri" w:eastAsia="Amiri" w:cs="Amiri"/>
          <w:color w:val="111111"/>
          <w:sz w:val="28"/>
          <w:sz w:val="28"/>
          <w:szCs w:val="28"/>
          <w:rtl w:val="true"/>
          <w:lang w:bidi="ar-SA"/>
        </w:rPr>
        <w:t>أخبرنا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مأمون بن أحمد السّلمي من أهل هراة، خبيث، وضّاع، يروي عن الثقات مثل هشام ابن عمّار و دحيم الموضوعات، يستحق من اللّه و من الرسول و من المسلمين اللعنة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4040247_73709187"/>
      <w:bookmarkStart w:id="18" w:name="_Toc6"/>
      <w:bookmarkEnd w:id="17"/>
      <w:r>
        <w:rPr>
          <w:rtl w:val="true"/>
        </w:rPr>
        <w:t>ذكر من اسمه مبارك</w:t>
      </w:r>
      <w:bookmarkEnd w:id="18"/>
    </w:p>
    <w:p>
      <w:pPr>
        <w:pStyle w:val="Heading4"/>
        <w:numPr>
          <w:ilvl w:val="3"/>
          <w:numId w:val="1"/>
        </w:numPr>
        <w:rPr/>
      </w:pPr>
      <w:bookmarkStart w:id="19" w:name="__RefHeading___Toc4040249_73709187"/>
      <w:bookmarkStart w:id="20" w:name="_Toc7"/>
      <w:bookmarkEnd w:id="19"/>
      <w:r>
        <w:rPr/>
        <w:t>7196</w:t>
      </w:r>
      <w:r>
        <w:rPr>
          <w:rtl w:val="true"/>
        </w:rPr>
        <w:t xml:space="preserve"> - </w:t>
      </w:r>
      <w:r>
        <w:rPr>
          <w:rtl w:val="true"/>
        </w:rPr>
        <w:t>مبارك بن تمّام بن الوليد بن عبد الملك بن مروان الأموي</w:t>
      </w:r>
      <w:bookmarkEnd w:id="20"/>
    </w:p>
    <w:p>
      <w:pPr>
        <w:pStyle w:val="BookText"/>
        <w:rPr/>
      </w:pPr>
      <w:r>
        <w:rPr>
          <w:rFonts w:eastAsia="Amiri" w:cs="Amiri" w:ascii="Amiri" w:hAnsi="Amiri"/>
          <w:color w:val="111111"/>
          <w:sz w:val="28"/>
          <w:szCs w:val="28"/>
          <w:lang w:bidi="ar-SA"/>
        </w:rPr>
        <w:t>7196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مبارك بن تمّام بن الوليد بن عبد الملك بن مروان الأموي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كان يسكن قرية الجامع </w:t>
      </w:r>
      <w:r>
        <w:rPr>
          <w:rStyle w:val="FootnoteAnchor"/>
          <w:rtl w:val="true"/>
        </w:rPr>
        <w:footnoteReference w:id="17"/>
      </w:r>
      <w:r>
        <w:rPr>
          <w:rFonts w:ascii="IRNazanin" w:hAnsi="IRNazanin" w:eastAsia="IRNazanin"/>
          <w:color w:val="111111"/>
          <w:sz w:val="28"/>
          <w:sz w:val="28"/>
          <w:szCs w:val="28"/>
          <w:rtl w:val="true"/>
          <w:lang w:bidi="fa-IR"/>
        </w:rPr>
        <w:t>من قرى المرج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في تسمية من كان بدمشق و غوطتها من بني أمية، و ذكر امرأته مريم بنت عبد الملك بن عبد العزيز بن الوليد بن عبد الملك، و ذكر ولده سفيان بن المبارك ابن عشر سنين، و مروان بن المبارك ابن خمس سنين، و محمّد بن المبارك، رضيع، و فاطمة بنت المبارك، فطيمة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 ابن أبي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مبارك بن تمّام قتل يوم نهر أبي فطرس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4040251_73709187"/>
      <w:bookmarkStart w:id="22" w:name="_Toc8"/>
      <w:bookmarkEnd w:id="21"/>
      <w:r>
        <w:rPr/>
        <w:t>7197</w:t>
      </w:r>
      <w:r>
        <w:rPr>
          <w:rtl w:val="true"/>
        </w:rPr>
        <w:t xml:space="preserve"> - </w:t>
      </w:r>
      <w:r>
        <w:rPr>
          <w:rtl w:val="true"/>
        </w:rPr>
        <w:t>المبارك بن الزبير المشجعي</w:t>
      </w:r>
      <w:bookmarkEnd w:id="22"/>
    </w:p>
    <w:p>
      <w:pPr>
        <w:pStyle w:val="BookText"/>
        <w:rPr/>
      </w:pPr>
      <w:r>
        <w:rPr>
          <w:rFonts w:eastAsia="Amiri" w:cs="Amiri" w:ascii="Amiri" w:hAnsi="Amiri"/>
          <w:color w:val="111111"/>
          <w:sz w:val="28"/>
          <w:szCs w:val="28"/>
          <w:lang w:bidi="ar-SA"/>
        </w:rPr>
        <w:t>7197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الزبير المشجعي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بن سفيان </w:t>
      </w:r>
      <w:r>
        <w:rPr>
          <w:rStyle w:val="FootnoteAnchor"/>
          <w:rtl w:val="true"/>
        </w:rPr>
        <w:footnoteReference w:id="20"/>
      </w:r>
      <w:r>
        <w:rPr>
          <w:rFonts w:ascii="Amiri" w:hAnsi="Amiri" w:eastAsia="Amiri" w:cs="Amiri"/>
          <w:color w:val="111111"/>
          <w:sz w:val="28"/>
          <w:sz w:val="28"/>
          <w:szCs w:val="28"/>
          <w:rtl w:val="true"/>
          <w:lang w:bidi="ar-SA"/>
        </w:rPr>
        <w:t xml:space="preserve">،نا عبد الرّحمن بن إبراهيم، نا الوليد، نا </w:t>
      </w:r>
      <w:r>
        <w:rPr>
          <w:rStyle w:val="FootnoteAnchor"/>
          <w:rtl w:val="true"/>
        </w:rPr>
        <w:footnoteReference w:id="21"/>
      </w:r>
      <w:r>
        <w:rPr>
          <w:rFonts w:ascii="Amiri" w:hAnsi="Amiri" w:eastAsia="Amiri" w:cs="Amiri"/>
          <w:color w:val="111111"/>
          <w:sz w:val="28"/>
          <w:sz w:val="28"/>
          <w:szCs w:val="28"/>
          <w:rtl w:val="true"/>
          <w:lang w:bidi="ar-SA"/>
        </w:rPr>
        <w:t>المبارك بن الزبير المشجعي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bookmarkStart w:id="23" w:name="pg11546_188732"/>
    </w:p>
    <w:p>
      <w:pPr>
        <w:pStyle w:val="BookText"/>
        <w:rPr/>
      </w:pPr>
      <w:bookmarkEnd w:id="23"/>
      <w:r>
        <w:rPr>
          <w:rFonts w:ascii="Amiri" w:hAnsi="Amiri" w:eastAsia="Amiri" w:cs="Amiri"/>
          <w:color w:val="111111"/>
          <w:sz w:val="28"/>
          <w:sz w:val="28"/>
          <w:szCs w:val="28"/>
          <w:rtl w:val="true"/>
          <w:lang w:bidi="ar-SA"/>
        </w:rPr>
        <w:t>كنت جالسا في مسجد دمشق، إذ دخل علينا المقداد، فركع ثم خرج، فاتّبعته فمشيت معه حتى خرج من باب الجابية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كذا قال، و أظنه أراد المقدام بن معدي كرب، فإنه تأخرت وفاته، فأما المقداد فإنه مات في خلافة عثمان، لم يدركه مكحول،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040253_73709187"/>
      <w:bookmarkStart w:id="25" w:name="_Toc9"/>
      <w:bookmarkEnd w:id="24"/>
      <w:r>
        <w:rPr/>
        <w:t>7198</w:t>
      </w:r>
      <w:r>
        <w:rPr>
          <w:rtl w:val="true"/>
        </w:rPr>
        <w:t xml:space="preserve"> - </w:t>
      </w:r>
      <w:r>
        <w:rPr>
          <w:rtl w:val="true"/>
        </w:rPr>
        <w:t>المبارك بن سعيد بن إبراهيم بن العبّاس أبو الحسن التميمي النصيبي</w:t>
      </w:r>
      <w:bookmarkEnd w:id="25"/>
    </w:p>
    <w:p>
      <w:pPr>
        <w:pStyle w:val="BookText"/>
        <w:rPr/>
      </w:pP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سعيد بن إبراهيم بن العبّاس أبو الحسن التميمي </w:t>
      </w:r>
      <w:r>
        <w:rPr>
          <w:rStyle w:val="FootnoteAnchor"/>
          <w:rtl w:val="true"/>
        </w:rPr>
        <w:footnoteReference w:id="23"/>
      </w:r>
      <w:r>
        <w:rPr>
          <w:rFonts w:ascii="Amiri" w:hAnsi="Amiri" w:eastAsia="Amiri" w:cs="Amiri"/>
          <w:color w:val="111111"/>
          <w:sz w:val="28"/>
          <w:sz w:val="28"/>
          <w:szCs w:val="28"/>
          <w:rtl w:val="true"/>
          <w:lang w:bidi="ar-SA"/>
        </w:rPr>
        <w:t>النصيبي</w:t>
      </w:r>
    </w:p>
    <w:p>
      <w:pPr>
        <w:pStyle w:val="BookText"/>
        <w:rPr/>
      </w:pPr>
      <w:r>
        <w:rPr>
          <w:rFonts w:ascii="Amiri" w:hAnsi="Amiri" w:eastAsia="Amiri" w:cs="Amiri"/>
          <w:color w:val="111111"/>
          <w:sz w:val="28"/>
          <w:sz w:val="28"/>
          <w:szCs w:val="28"/>
          <w:rtl w:val="true"/>
          <w:lang w:bidi="ar-SA"/>
        </w:rPr>
        <w:t>قاضي دمشق و خطيبها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المظفر بن أحمد بن سليمان، و أبي عبد اللّه الحسين بن أحمد بن خالويه، و أبي بكر محمّد بن عبد اللّه الأبهري، و أبي الفرج أحمد بن عمر اللؤلؤي، و أبي بكر أحمد ابن عبيد اللّه بن محمّد بن المنتصر، و أبي الحسن عبد اللّه بن يحيى بن الحسن بن أبي شيخ النّصيبي </w:t>
      </w:r>
      <w:r>
        <w:rPr>
          <w:rStyle w:val="FootnoteAnchor"/>
          <w:rtl w:val="true"/>
        </w:rPr>
        <w:footnoteReference w:id="24"/>
      </w:r>
      <w:r>
        <w:rPr>
          <w:rFonts w:ascii="Amiri" w:hAnsi="Amiri" w:eastAsia="Amiri" w:cs="Amiri"/>
          <w:color w:val="111111"/>
          <w:sz w:val="28"/>
          <w:sz w:val="28"/>
          <w:szCs w:val="28"/>
          <w:rtl w:val="true"/>
          <w:lang w:bidi="ar-SA"/>
        </w:rPr>
        <w:t xml:space="preserve">،و أبي الصقر محمّد بن علي بن عادل الموصلي، و أبي عمر عبد العزيز بن خلف ابن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أبو طاهر محمّد بن أحمد بن أبي الصقر، و أبو سعد إسماعيل بن علي السمّان، و الحسن بن علي بن عبد الصّمد اللباد، و علي بن الخضر، و علي ابن محمّد بن شجاع، و أبو علي الأهوازي، و أبو محمّد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القاضي أبو الحسن المبارك بن سعيد بن إبراهيم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الصقر محمّد بن علي بن عادل، أنا أبو يعلى أحمد بن علي بن المثنى، نا غسّان بن الربيع، نا أبو إسرائيل الملائي،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11907</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القاضي أبو الحسن مبارك بن سعيد بن إبراهيم النصيبي الخطيب آخر يوم من رجب يوم الجمعة سنة اثنتين و عشرين و أربعمائة، حدّث عن ابن أبي شيخ النصيبي و غيره، و حدّث بكتاب شرح الأبهري عنه، و بكتاب القراءات عن ابن خالويه، كان يخطب بدمشق للمغاربة، و يقضي لهم</w:t>
      </w:r>
      <w:r>
        <w:rPr>
          <w:rFonts w:eastAsia="Amiri" w:cs="Amiri" w:ascii="Amiri" w:hAnsi="Amiri"/>
          <w:color w:val="111111"/>
          <w:sz w:val="28"/>
          <w:szCs w:val="28"/>
          <w:rtl w:val="true"/>
          <w:lang w:bidi="ar-SA"/>
        </w:rPr>
        <w:t xml:space="preserve">. </w:t>
      </w:r>
      <w:bookmarkStart w:id="26" w:name="pg11546_188733"/>
    </w:p>
    <w:p>
      <w:pPr>
        <w:pStyle w:val="BookText"/>
        <w:rPr/>
      </w:pPr>
      <w:bookmarkEnd w:id="26"/>
      <w:r>
        <w:rPr>
          <w:rFonts w:ascii="Amiri" w:hAnsi="Amiri" w:eastAsia="Amiri" w:cs="Amiri"/>
          <w:color w:val="111111"/>
          <w:sz w:val="28"/>
          <w:sz w:val="28"/>
          <w:szCs w:val="28"/>
          <w:rtl w:val="true"/>
          <w:lang w:bidi="ar-SA"/>
        </w:rPr>
        <w:t>ذكر أبو علي الأهوازي أنه دفن بباب الصغير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040255_73709187"/>
      <w:bookmarkStart w:id="28" w:name="_Toc10"/>
      <w:bookmarkEnd w:id="27"/>
      <w:r>
        <w:rPr/>
        <w:t>7199</w:t>
      </w:r>
      <w:r>
        <w:rPr>
          <w:rtl w:val="true"/>
        </w:rPr>
        <w:t xml:space="preserve"> - </w:t>
      </w:r>
      <w:r>
        <w:rPr>
          <w:rtl w:val="true"/>
        </w:rPr>
        <w:t>المبارك بن سعيد بن المبارك أبو يزيد البعلبكّي</w:t>
      </w:r>
      <w:bookmarkEnd w:id="28"/>
    </w:p>
    <w:p>
      <w:pPr>
        <w:pStyle w:val="BookText"/>
        <w:rPr/>
      </w:pPr>
      <w:r>
        <w:rPr>
          <w:rFonts w:ascii="Amiri" w:hAnsi="Amiri" w:eastAsia="Amiri" w:cs="Amiri"/>
          <w:color w:val="111111"/>
          <w:sz w:val="28"/>
          <w:sz w:val="28"/>
          <w:szCs w:val="28"/>
          <w:rtl w:val="true"/>
          <w:lang w:bidi="ar-SA"/>
        </w:rPr>
        <w:t>حدّث عن ناعم بن السري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أحمد بن محمّد بن علي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حدّثني أحمد بن محمّد بن أحمد الهروي الحافظ، نا أبو الفتح محمّد بن أحمد بن محمّد بن علي بن النعمان، نا أبو يزيد المبارك بن سعيد بن المبارك البعلبكّي، نا ناعم بن السري، نا قبيصة بن عقبة، نا الثوري، نا ابن أبي ذئب، عن مالك بن أنس، عن الزهري، عن أنس 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عند حسان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إسناد عجيب، و إنما يروى هذا الحديث عن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أخبرنا أبو يعقوب يوسف بن أيوب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يوسف بن محمّد بن أحمد الهمذاني، أنا أبو الحسن أحمد بن محمّد بن أحمد بن موسى، أنا أبو العباس ابن عقدة الكوفي، نا محمود بن علي بن عبيد بن زهيد بن الشاه الهروي الفراشاني، نا محمّد ابن خليد الخثعمي، نا مالك بن أنس، عن سفيان الثوري، عن طلحة بن عمرو، عن عطاء،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عند صباح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11909</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4040257_73709187"/>
      <w:bookmarkStart w:id="30" w:name="_Toc11"/>
      <w:bookmarkEnd w:id="29"/>
      <w:r>
        <w:rPr/>
        <w:t>7200</w:t>
      </w:r>
      <w:r>
        <w:rPr>
          <w:rtl w:val="true"/>
        </w:rPr>
        <w:t xml:space="preserve"> - </w:t>
      </w:r>
      <w:r>
        <w:rPr>
          <w:rtl w:val="true"/>
        </w:rPr>
        <w:t>المبارك بن عبد السّلام بن المبارك بن عبد السّلام</w:t>
      </w:r>
      <w:bookmarkEnd w:id="30"/>
    </w:p>
    <w:p>
      <w:pPr>
        <w:pStyle w:val="BookText"/>
        <w:rPr/>
      </w:pPr>
      <w:r>
        <w:rPr>
          <w:rFonts w:ascii="IRNazanin" w:hAnsi="IRNazanin" w:eastAsia="IRNazanin"/>
          <w:color w:val="111111"/>
          <w:sz w:val="28"/>
          <w:sz w:val="28"/>
          <w:szCs w:val="28"/>
          <w:rtl w:val="true"/>
          <w:lang w:bidi="fa-IR"/>
        </w:rPr>
        <w:t>أبو الحسن الإمام المؤدّب</w:t>
      </w:r>
    </w:p>
    <w:p>
      <w:pPr>
        <w:pStyle w:val="BookText"/>
        <w:rPr/>
      </w:pPr>
      <w:r>
        <w:rPr>
          <w:rFonts w:ascii="Amiri" w:hAnsi="Amiri" w:eastAsia="Amiri" w:cs="Amiri"/>
          <w:color w:val="111111"/>
          <w:sz w:val="28"/>
          <w:sz w:val="28"/>
          <w:szCs w:val="28"/>
          <w:rtl w:val="true"/>
          <w:lang w:bidi="ar-SA"/>
        </w:rPr>
        <w:t>حدّث عن أبي علي بن أبي الزمزام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أنا أبو الحسن مبارك بن عبد السّلام بن المبارك بن عبد السّلام المؤدّب الإمام، نا أبو علي الحسين بن إبراهيم بن جابر الفرائضي، نا أبو محمّد عبد الصّمد بن عبد اللّه بن عبد الصّمد، نا محمّد بن وزير، حدّثني الوليد، نا أبو عمرو، عن حسّان بن عطية، عن أبي كبشة السلولي،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عاليا أبو القاسم بن الحصين، أنا أبو علي بن المذهب، أنا أحمد بن </w:t>
      </w:r>
      <w:bookmarkStart w:id="31" w:name="pg11546_188734"/>
    </w:p>
    <w:p>
      <w:pPr>
        <w:pStyle w:val="BookText"/>
        <w:rPr/>
      </w:pPr>
      <w:bookmarkEnd w:id="31"/>
      <w:r>
        <w:rPr>
          <w:rFonts w:ascii="Amiri" w:hAnsi="Amiri" w:eastAsia="Amiri" w:cs="Amiri"/>
          <w:color w:val="111111"/>
          <w:sz w:val="28"/>
          <w:sz w:val="28"/>
          <w:szCs w:val="28"/>
          <w:rtl w:val="true"/>
          <w:lang w:bidi="ar-SA"/>
        </w:rPr>
        <w:t xml:space="preserve">جعفر، نا عبد اللّه بن أحمد، حدّثني أبي </w:t>
      </w:r>
      <w:r>
        <w:rPr>
          <w:rStyle w:val="FootnoteAnchor"/>
          <w:rtl w:val="true"/>
        </w:rPr>
        <w:footnoteReference w:id="25"/>
      </w:r>
      <w:r>
        <w:rPr>
          <w:rFonts w:ascii="Amiri" w:hAnsi="Amiri" w:eastAsia="Amiri" w:cs="Amiri"/>
          <w:color w:val="111111"/>
          <w:sz w:val="28"/>
          <w:sz w:val="28"/>
          <w:szCs w:val="28"/>
          <w:rtl w:val="true"/>
          <w:lang w:bidi="ar-SA"/>
        </w:rPr>
        <w:t xml:space="preserve">،نا الوليد بن مسلم، أنا الأوزاعي، حدّثني حسّان بن عطية، حدّثني أبو كبشة السلولي أن عبد اللّه بن عمرو بن العاص حدّثه أنه سمع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عني و لو آية، و حدّثوا عن بني إسرائيل و لا حرج، و 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11910</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040259_73709187"/>
      <w:bookmarkStart w:id="33" w:name="_Toc12"/>
      <w:bookmarkEnd w:id="32"/>
      <w:r>
        <w:rPr/>
        <w:t>7201</w:t>
      </w:r>
      <w:r>
        <w:rPr>
          <w:rtl w:val="true"/>
        </w:rPr>
        <w:t xml:space="preserve"> - </w:t>
      </w:r>
      <w:r>
        <w:rPr>
          <w:rtl w:val="true"/>
        </w:rPr>
        <w:t>المبارك بن علي بن عبد الباقي بن علي أبو عبد اللّه البغدادي</w:t>
      </w:r>
      <w:bookmarkEnd w:id="33"/>
    </w:p>
    <w:p>
      <w:pPr>
        <w:pStyle w:val="BookText"/>
        <w:rPr/>
      </w:pPr>
      <w:r>
        <w:rPr>
          <w:rFonts w:ascii="Amiri" w:hAnsi="Amiri" w:eastAsia="Amiri" w:cs="Amiri"/>
          <w:color w:val="111111"/>
          <w:sz w:val="28"/>
          <w:sz w:val="28"/>
          <w:szCs w:val="28"/>
          <w:rtl w:val="true"/>
          <w:lang w:bidi="ar-SA"/>
        </w:rPr>
        <w:t xml:space="preserve">سبط أبي الحسين أحمد بن عبد القادر بن يوسف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ببغداد بإفادة خاله أبي الفرج عبد الخالق بن أحمد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سعد محمّد بن عبد الملك بن عبد القاهر الأسدي، و أبا الحسن علي بن محمّد بن علي بن العلاّف المقرئ، و أبا الحسن حمد بن إسماعيل بن حمد الهمداني </w:t>
      </w:r>
      <w:r>
        <w:rPr>
          <w:rStyle w:val="FootnoteAnchor"/>
          <w:rtl w:val="true"/>
        </w:rPr>
        <w:footnoteReference w:id="28"/>
      </w:r>
      <w:r>
        <w:rPr>
          <w:rFonts w:ascii="Amiri" w:hAnsi="Amiri" w:eastAsia="Amiri" w:cs="Amiri"/>
          <w:color w:val="111111"/>
          <w:sz w:val="28"/>
          <w:sz w:val="28"/>
          <w:szCs w:val="28"/>
          <w:rtl w:val="true"/>
          <w:lang w:bidi="ar-SA"/>
        </w:rPr>
        <w:t>،و أبا الغنائم محمّد بن علي بن ميمون النرسي،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فسمعت منه بها، ثم خرج عنها، و سكن ديار بكر، و كان شيخا لا بأس به، و لم يكن عنده شيء عن شيوخه، و إنما وجد سماعه في أجزاء قدم بها ابن خاله محمّد بن عبد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المبارك بن علي بقراءتي عليه بدمشق، أنا أبو سعد محمّد بن عبد الملك الأسدي، نا أبو القاسم عبد الملك بن محمّد بن عبد اللّه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المهدي يوم الجمعة الحادي عشر من صفر سنة ثمان و عشرين و أربعمائة، أنا أبو أحمد حمزة ابن محمّد بن العبّاس، نا العباس بن محمّد الدوري، نا كثير بن هشام أبو سهل، نا جعفر بن برقان، نا نافع، عن ابن عمر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سأل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نلبس إذا أحرمنا؟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 الإزار و الرداء و النعلين، فإن لم يكن إزار فسراويل، فإن لم يكن نعلا فخفّان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11911</w:t>
      </w:r>
      <w:r>
        <w:rPr>
          <w:rFonts w:eastAsia="Amiri" w:cs="Amiri" w:ascii="Amiri" w:hAnsi="Amiri"/>
          <w:color w:val="111111"/>
          <w:sz w:val="28"/>
          <w:szCs w:val="28"/>
          <w:rtl w:val="true"/>
          <w:lang w:bidi="ar-SA"/>
        </w:rPr>
        <w:t xml:space="preserve">]. </w:t>
      </w:r>
      <w:bookmarkStart w:id="34" w:name="pg11546_188735"/>
    </w:p>
    <w:p>
      <w:pPr>
        <w:pStyle w:val="BookText"/>
        <w:rPr/>
      </w:pPr>
      <w:bookmarkEnd w:id="34"/>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الخفين أسفل من الكعبين، و لا يلبس البرنس، و لا ثوبا مسّه الورس و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الأول سنة تسع و ثمانين و أربعمائة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040261_73709187"/>
      <w:bookmarkStart w:id="36" w:name="_Toc13"/>
      <w:bookmarkEnd w:id="35"/>
      <w:r>
        <w:rPr/>
        <w:t>7202</w:t>
      </w:r>
      <w:r>
        <w:rPr>
          <w:rtl w:val="true"/>
        </w:rPr>
        <w:t xml:space="preserve"> - </w:t>
      </w:r>
      <w:r>
        <w:rPr>
          <w:rtl w:val="true"/>
        </w:rPr>
        <w:t>المبارك بن علي بن محمّد بن علي بن خضر</w:t>
      </w:r>
      <w:bookmarkEnd w:id="36"/>
    </w:p>
    <w:p>
      <w:pPr>
        <w:pStyle w:val="BookText"/>
        <w:rPr/>
      </w:pPr>
      <w:r>
        <w:rPr>
          <w:rFonts w:ascii="Amiri" w:hAnsi="Amiri" w:eastAsia="Amiri" w:cs="Amiri"/>
          <w:color w:val="111111"/>
          <w:sz w:val="28"/>
          <w:sz w:val="28"/>
          <w:szCs w:val="28"/>
          <w:rtl w:val="true"/>
          <w:lang w:bidi="ar-SA"/>
        </w:rPr>
        <w:t xml:space="preserve">أبو طالب البغدادي الصيرفي البرّاد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قدم دمشق تاجرا في سنة تسع عشرة و خمس مائة، و هو في حد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بها أبا محمّد بن الأكفاني، و عبد الكريم بن حمزة، و الفقيه أبا الحسن بن الشهرزوري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سمع ببغداد من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حكاية، و عاد إلى بغداد، و عاش إلى أن علت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و سمع منه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طالب المبارك بن علي بن محمّد بن علي بن خضر البغدادي الصّيرفي لفظا، بدمشق، أنا أبو بكر أحمد بن علي بن بدران الحلواني </w:t>
      </w:r>
      <w:r>
        <w:rPr>
          <w:rStyle w:val="FootnoteAnchor"/>
          <w:rtl w:val="true"/>
        </w:rPr>
        <w:footnoteReference w:id="30"/>
      </w:r>
      <w:r>
        <w:rPr>
          <w:rFonts w:ascii="Amiri" w:hAnsi="Amiri" w:eastAsia="Amiri" w:cs="Amiri"/>
          <w:color w:val="111111"/>
          <w:sz w:val="28"/>
          <w:sz w:val="28"/>
          <w:szCs w:val="28"/>
          <w:rtl w:val="true"/>
          <w:lang w:bidi="ar-SA"/>
        </w:rPr>
        <w:t xml:space="preserve">،نا أحمد بن محمّد بن أحمد، 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عبيد اللّه بن الفضل، نا الحسن بن أحمد بن يزيد الإصطخري القاضي </w:t>
      </w:r>
      <w:r>
        <w:rPr>
          <w:rStyle w:val="FootnoteAnchor"/>
          <w:rtl w:val="true"/>
        </w:rPr>
        <w:footnoteReference w:id="31"/>
      </w:r>
      <w:r>
        <w:rPr>
          <w:rFonts w:ascii="Amiri" w:hAnsi="Amiri" w:eastAsia="Amiri" w:cs="Amiri"/>
          <w:color w:val="111111"/>
          <w:sz w:val="28"/>
          <w:sz w:val="28"/>
          <w:szCs w:val="28"/>
          <w:rtl w:val="true"/>
          <w:lang w:bidi="ar-SA"/>
        </w:rPr>
        <w:t xml:space="preserve">،نا العباس بن محمّد الدوري، نا يحيى بن معين، نا السلمي عبد اللّه بن بكر، نا بشر أبو نصر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عبد الملك بن مروان دخل على معاوية و عنده عمرو بن العاص، فسلّم و جلس، فلم يلبث أن نهض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أكمل مروءة هذا الفتى،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أخذ بأخلاق أربعة، و ترك أخلاقا ثلاثة، إنه أخذ بأحسن البشر إذا لقي، و بأحسن الحديث إذا حدّث، و بأحسن الاستماع إذا حدّث، و بأيسر المئونة إذا خولف، و ترك مزاح من لا يوثق بعقله و لا دينه، و ترك مخالطة </w:t>
      </w:r>
      <w:r>
        <w:rPr>
          <w:rStyle w:val="FootnoteAnchor"/>
          <w:rtl w:val="true"/>
        </w:rPr>
        <w:footnoteReference w:id="33"/>
      </w:r>
      <w:r>
        <w:rPr>
          <w:rFonts w:ascii="Amiri" w:hAnsi="Amiri" w:eastAsia="Amiri" w:cs="Amiri"/>
          <w:color w:val="111111"/>
          <w:sz w:val="28"/>
          <w:sz w:val="28"/>
          <w:szCs w:val="28"/>
          <w:rtl w:val="true"/>
          <w:lang w:bidi="ar-SA"/>
        </w:rPr>
        <w:t xml:space="preserve">لئام الناس، و ترك من الكلام كل ما </w:t>
      </w:r>
      <w:r>
        <w:rPr>
          <w:rStyle w:val="FootnoteAnchor"/>
          <w:rtl w:val="true"/>
        </w:rPr>
        <w:footnoteReference w:id="34"/>
      </w:r>
      <w:r>
        <w:rPr>
          <w:rFonts w:ascii="Amiri" w:hAnsi="Amiri" w:eastAsia="Amiri" w:cs="Amiri"/>
          <w:color w:val="111111"/>
          <w:sz w:val="28"/>
          <w:sz w:val="28"/>
          <w:szCs w:val="28"/>
          <w:rtl w:val="true"/>
          <w:lang w:bidi="ar-SA"/>
        </w:rPr>
        <w:t>يعتذر منه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أبا طالب بن خضر توفي في شهر ربيع الأول سنة ثلاث و ستين و خمسمائة</w:t>
      </w:r>
      <w:r>
        <w:rPr>
          <w:rFonts w:eastAsia="Amiri" w:cs="Amiri" w:ascii="Amiri" w:hAnsi="Amiri"/>
          <w:color w:val="111111"/>
          <w:sz w:val="28"/>
          <w:szCs w:val="28"/>
          <w:rtl w:val="true"/>
          <w:lang w:bidi="ar-SA"/>
        </w:rPr>
        <w:t xml:space="preserve">. </w:t>
      </w:r>
      <w:bookmarkStart w:id="37" w:name="pg11546_188736"/>
    </w:p>
    <w:p>
      <w:pPr>
        <w:pStyle w:val="Heading4"/>
        <w:numPr>
          <w:ilvl w:val="3"/>
          <w:numId w:val="1"/>
        </w:numPr>
        <w:rPr/>
      </w:pPr>
      <w:bookmarkStart w:id="38" w:name="__RefHeading___Toc4040263_73709187"/>
      <w:bookmarkStart w:id="39" w:name="_Toc14"/>
      <w:bookmarkEnd w:id="37"/>
      <w:bookmarkEnd w:id="38"/>
      <w:r>
        <w:rPr/>
        <w:t>7203</w:t>
      </w:r>
      <w:r>
        <w:rPr>
          <w:rtl w:val="true"/>
        </w:rPr>
        <w:t xml:space="preserve"> - </w:t>
      </w:r>
      <w:r>
        <w:rPr>
          <w:rtl w:val="true"/>
        </w:rPr>
        <w:t>المبارك بن محمّد أبو المواهب المقرئ</w:t>
      </w:r>
      <w:bookmarkEnd w:id="39"/>
    </w:p>
    <w:p>
      <w:pPr>
        <w:pStyle w:val="BookText"/>
        <w:rPr/>
      </w:pPr>
      <w:r>
        <w:rPr>
          <w:rFonts w:ascii="Amiri" w:hAnsi="Amiri" w:eastAsia="Amiri" w:cs="Amiri"/>
          <w:color w:val="111111"/>
          <w:sz w:val="28"/>
          <w:sz w:val="28"/>
          <w:szCs w:val="28"/>
          <w:rtl w:val="true"/>
          <w:lang w:bidi="ar-SA"/>
        </w:rPr>
        <w:t>كتب عنه أبو القاسم بن صابر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بن صابر، أنشدنا الشيخ أبو المواهب مبارك بن محمّد المقرئ، أنشدنا أبو طاهر الكاتب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معذّر نقش الجمال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غدا بدم القلوب مضرّجا</w:t>
      </w:r>
    </w:p>
    <w:p>
      <w:pPr>
        <w:pStyle w:val="BookText"/>
        <w:rPr/>
      </w:pPr>
      <w:r>
        <w:rPr>
          <w:rFonts w:ascii="Amiri" w:hAnsi="Amiri" w:eastAsia="Amiri" w:cs="Amiri"/>
          <w:color w:val="111111"/>
          <w:sz w:val="28"/>
          <w:sz w:val="28"/>
          <w:szCs w:val="28"/>
          <w:rtl w:val="true"/>
          <w:lang w:bidi="ar-SA"/>
        </w:rPr>
        <w:t xml:space="preserve">لمّا تيقّن أن سيف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جعل النجاد بنفسجا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المواهب لابن رشيق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سرقت أجفانه وسني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أعارت سقمها بدني</w:t>
      </w:r>
    </w:p>
    <w:p>
      <w:pPr>
        <w:pStyle w:val="BookText"/>
        <w:rPr/>
      </w:pPr>
      <w:r>
        <w:rPr>
          <w:rFonts w:ascii="IRNazanin" w:hAnsi="IRNazanin" w:eastAsia="IRNazanin"/>
          <w:color w:val="111111"/>
          <w:sz w:val="28"/>
          <w:sz w:val="28"/>
          <w:szCs w:val="28"/>
          <w:rtl w:val="true"/>
          <w:lang w:bidi="fa-IR"/>
        </w:rPr>
        <w:t xml:space="preserve">قلت لمّا تمّ 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قوما إلى الفتن</w:t>
      </w:r>
    </w:p>
    <w:p>
      <w:pPr>
        <w:pStyle w:val="BookText"/>
        <w:rPr/>
      </w:pPr>
      <w:r>
        <w:rPr>
          <w:rFonts w:ascii="Amiri" w:hAnsi="Amiri" w:eastAsia="Amiri" w:cs="Amiri"/>
          <w:color w:val="111111"/>
          <w:sz w:val="28"/>
          <w:sz w:val="28"/>
          <w:szCs w:val="28"/>
          <w:rtl w:val="true"/>
          <w:lang w:bidi="ar-SA"/>
        </w:rPr>
        <w:t xml:space="preserve">ربّ إنّ الشعر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لي عن وجهه الحسن</w:t>
      </w:r>
    </w:p>
    <w:p>
      <w:pPr>
        <w:pStyle w:val="BookText"/>
        <w:rPr/>
      </w:pPr>
      <w:r>
        <w:rPr>
          <w:rFonts w:ascii="Amiri" w:hAnsi="Amiri" w:eastAsia="Amiri" w:cs="Amiri"/>
          <w:color w:val="111111"/>
          <w:sz w:val="28"/>
          <w:sz w:val="28"/>
          <w:szCs w:val="28"/>
          <w:rtl w:val="true"/>
          <w:lang w:bidi="ar-SA"/>
        </w:rPr>
        <w:t>فانثنى تيها يقول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قول لم يلج أذني</w:t>
      </w:r>
    </w:p>
    <w:p>
      <w:pPr>
        <w:pStyle w:val="Heading4"/>
        <w:numPr>
          <w:ilvl w:val="3"/>
          <w:numId w:val="1"/>
        </w:numPr>
        <w:rPr/>
      </w:pPr>
      <w:bookmarkStart w:id="40" w:name="__RefHeading___Toc4040265_73709187"/>
      <w:bookmarkStart w:id="41" w:name="_Toc15"/>
      <w:bookmarkEnd w:id="40"/>
      <w:r>
        <w:rPr/>
        <w:t>7204</w:t>
      </w:r>
      <w:r>
        <w:rPr>
          <w:rtl w:val="true"/>
        </w:rPr>
        <w:t xml:space="preserve"> - </w:t>
      </w:r>
      <w:r>
        <w:rPr>
          <w:rtl w:val="true"/>
        </w:rPr>
        <w:t>المبارك بن الوليد بن عبد الملك بن مروان بن الحكم</w:t>
      </w:r>
      <w:bookmarkEnd w:id="41"/>
    </w:p>
    <w:p>
      <w:pPr>
        <w:pStyle w:val="BookText"/>
        <w:rPr/>
      </w:pPr>
      <w:r>
        <w:rPr>
          <w:rFonts w:ascii="Amiri" w:hAnsi="Amiri" w:eastAsia="Amiri" w:cs="Amiri"/>
          <w:color w:val="111111"/>
          <w:sz w:val="28"/>
          <w:sz w:val="28"/>
          <w:szCs w:val="28"/>
          <w:rtl w:val="true"/>
          <w:lang w:bidi="ar-SA"/>
        </w:rPr>
        <w:t xml:space="preserve">ابن أبي العاص الأموي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040267_73709187"/>
      <w:bookmarkStart w:id="43" w:name="_Toc16"/>
      <w:bookmarkEnd w:id="42"/>
      <w:r>
        <w:rPr>
          <w:rtl w:val="true"/>
        </w:rPr>
        <w:t>ذكر من اسمه مبشّر</w:t>
      </w:r>
      <w:bookmarkEnd w:id="43"/>
    </w:p>
    <w:p>
      <w:pPr>
        <w:pStyle w:val="Heading4"/>
        <w:numPr>
          <w:ilvl w:val="3"/>
          <w:numId w:val="1"/>
        </w:numPr>
        <w:rPr/>
      </w:pPr>
      <w:bookmarkStart w:id="44" w:name="__RefHeading___Toc4040269_73709187"/>
      <w:bookmarkStart w:id="45" w:name="_Toc17"/>
      <w:bookmarkEnd w:id="44"/>
      <w:r>
        <w:rPr/>
        <w:t>7205</w:t>
      </w:r>
      <w:r>
        <w:rPr>
          <w:rtl w:val="true"/>
        </w:rPr>
        <w:t xml:space="preserve"> - </w:t>
      </w:r>
      <w:r>
        <w:rPr>
          <w:rtl w:val="true"/>
        </w:rPr>
        <w:t>مبشّر بن رزام أو بشر بن رزام</w:t>
      </w:r>
      <w:bookmarkEnd w:id="45"/>
    </w:p>
    <w:p>
      <w:pPr>
        <w:pStyle w:val="BookText"/>
        <w:rPr/>
      </w:pPr>
      <w:r>
        <w:rPr>
          <w:rFonts w:ascii="Amiri" w:hAnsi="Amiri" w:eastAsia="Amiri" w:cs="Amiri"/>
          <w:color w:val="111111"/>
          <w:sz w:val="28"/>
          <w:sz w:val="28"/>
          <w:szCs w:val="28"/>
          <w:rtl w:val="true"/>
          <w:lang w:bidi="ar-SA"/>
        </w:rPr>
        <w:t xml:space="preserve">تقدم ذكره في حرف الباء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4040271_73709187"/>
      <w:bookmarkStart w:id="47" w:name="_Toc18"/>
      <w:bookmarkEnd w:id="46"/>
      <w:r>
        <w:rPr/>
        <w:t>7206</w:t>
      </w:r>
      <w:r>
        <w:rPr>
          <w:rtl w:val="true"/>
        </w:rPr>
        <w:t xml:space="preserve"> - </w:t>
      </w:r>
      <w:r>
        <w:rPr>
          <w:rtl w:val="true"/>
        </w:rPr>
        <w:t>مبشّر بن الوليد بن عبد الملك بن مروان بن الحكم</w:t>
      </w:r>
      <w:bookmarkEnd w:id="47"/>
    </w:p>
    <w:p>
      <w:pPr>
        <w:pStyle w:val="BookText"/>
        <w:rPr/>
      </w:pP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مبشّر بن الوليد بن عبد الملك بن مروان بن الحكم </w:t>
      </w:r>
      <w:r>
        <w:rPr>
          <w:rStyle w:val="FootnoteAnchor"/>
          <w:rtl w:val="true"/>
        </w:rPr>
        <w:footnoteReference w:id="3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أم ولد، له ذكر، تقدم ذكره في ترجمة أخيه تمام بن الوليد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48" w:name="pg11546_188737"/>
    </w:p>
    <w:p>
      <w:pPr>
        <w:pStyle w:val="Heading3"/>
        <w:numPr>
          <w:ilvl w:val="2"/>
          <w:numId w:val="1"/>
        </w:numPr>
        <w:rPr/>
      </w:pPr>
      <w:bookmarkStart w:id="49" w:name="__RefHeading___Toc4040273_73709187"/>
      <w:bookmarkStart w:id="50" w:name="_Toc19"/>
      <w:bookmarkEnd w:id="48"/>
      <w:bookmarkEnd w:id="49"/>
      <w:r>
        <w:rPr>
          <w:rtl w:val="true"/>
        </w:rPr>
        <w:t>ذكر من اسمه متوكّل</w:t>
      </w:r>
      <w:bookmarkEnd w:id="50"/>
    </w:p>
    <w:p>
      <w:pPr>
        <w:pStyle w:val="Heading4"/>
        <w:numPr>
          <w:ilvl w:val="3"/>
          <w:numId w:val="1"/>
        </w:numPr>
        <w:rPr/>
      </w:pPr>
      <w:bookmarkStart w:id="51" w:name="__RefHeading___Toc4040275_73709187"/>
      <w:bookmarkStart w:id="52" w:name="_Toc20"/>
      <w:bookmarkEnd w:id="51"/>
      <w:r>
        <w:rPr/>
        <w:t>7207</w:t>
      </w:r>
      <w:r>
        <w:rPr>
          <w:rtl w:val="true"/>
        </w:rPr>
        <w:t xml:space="preserve"> - </w:t>
      </w:r>
      <w:r>
        <w:rPr>
          <w:rtl w:val="true"/>
        </w:rPr>
        <w:t>متوكّل بن عبد اللّه بن نهشل بن مسافع بن وهب بن عمرو بن لقيط‌</w:t>
      </w:r>
      <w:bookmarkEnd w:id="52"/>
    </w:p>
    <w:p>
      <w:pPr>
        <w:pStyle w:val="BookText"/>
        <w:rPr/>
      </w:pPr>
      <w:r>
        <w:rPr>
          <w:rFonts w:ascii="Amiri" w:hAnsi="Amiri" w:eastAsia="Amiri" w:cs="Amiri"/>
          <w:color w:val="111111"/>
          <w:sz w:val="28"/>
          <w:sz w:val="28"/>
          <w:szCs w:val="28"/>
          <w:rtl w:val="true"/>
          <w:lang w:bidi="ar-SA"/>
        </w:rPr>
        <w:t>ابن يعمر بن عوف بن عامر بن ليث بن بكر بن عبد مناة بن كنانة بن خزيمة</w:t>
      </w:r>
    </w:p>
    <w:p>
      <w:pPr>
        <w:pStyle w:val="BookText"/>
        <w:rPr/>
      </w:pPr>
      <w:r>
        <w:rPr>
          <w:rFonts w:ascii="Amiri" w:hAnsi="Amiri" w:eastAsia="Amiri" w:cs="Amiri"/>
          <w:color w:val="111111"/>
          <w:sz w:val="28"/>
          <w:sz w:val="28"/>
          <w:szCs w:val="28"/>
          <w:rtl w:val="true"/>
          <w:lang w:bidi="ar-SA"/>
        </w:rPr>
        <w:t xml:space="preserve">ابن مدركة بن إلياس بن مضر بن نزار أبو جهمة الليثي الشاعر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وفيّ، مجيد في الشعر، عفيف عن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 و على ابنه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ليزيد يقول في قصيدة هجا فيها معن بن جميل بن معاوية الليثي الشاعر أحد بني لقيط و كان معن قد بدأه بالهجاء، فحلم عنه، فزاده حلمه عنه جهلا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خالد حنّت إليك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منتاب و هول جنان</w:t>
      </w:r>
    </w:p>
    <w:p>
      <w:pPr>
        <w:pStyle w:val="BookText"/>
        <w:rPr/>
      </w:pPr>
      <w:r>
        <w:rPr>
          <w:rFonts w:ascii="Amiri" w:hAnsi="Amiri" w:eastAsia="Amiri" w:cs="Amiri"/>
          <w:color w:val="111111"/>
          <w:sz w:val="28"/>
          <w:sz w:val="28"/>
          <w:szCs w:val="28"/>
          <w:rtl w:val="true"/>
          <w:lang w:bidi="ar-SA"/>
        </w:rPr>
        <w:t xml:space="preserve">أبا خالد في الأرض نأي و مفسح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مرّة يرمى به الرّجوان</w:t>
      </w:r>
    </w:p>
    <w:p>
      <w:pPr>
        <w:pStyle w:val="BookText"/>
        <w:rPr/>
      </w:pPr>
      <w:r>
        <w:rPr>
          <w:rFonts w:ascii="Amiri" w:hAnsi="Amiri" w:eastAsia="Amiri" w:cs="Amiri"/>
          <w:color w:val="111111"/>
          <w:sz w:val="28"/>
          <w:sz w:val="28"/>
          <w:szCs w:val="28"/>
          <w:rtl w:val="true"/>
          <w:lang w:bidi="ar-SA"/>
        </w:rPr>
        <w:t xml:space="preserve">فكيف ينام الليل حرّ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لرأس الحول أو مائتان</w:t>
      </w:r>
    </w:p>
    <w:p>
      <w:pPr>
        <w:pStyle w:val="BookText"/>
        <w:rPr/>
      </w:pPr>
      <w:r>
        <w:rPr>
          <w:rFonts w:ascii="Amiri" w:hAnsi="Amiri" w:eastAsia="Amiri" w:cs="Amiri"/>
          <w:color w:val="111111"/>
          <w:sz w:val="28"/>
          <w:sz w:val="28"/>
          <w:szCs w:val="28"/>
          <w:rtl w:val="true"/>
          <w:lang w:bidi="ar-SA"/>
        </w:rPr>
        <w:t xml:space="preserve">تناهت قلوصي بعد إسآدي السرى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جزل العطاء هجان</w:t>
      </w:r>
    </w:p>
    <w:p>
      <w:pPr>
        <w:pStyle w:val="BookText"/>
        <w:rPr/>
      </w:pPr>
      <w:r>
        <w:rPr>
          <w:rFonts w:ascii="Amiri" w:hAnsi="Amiri" w:eastAsia="Amiri" w:cs="Amiri"/>
          <w:color w:val="111111"/>
          <w:sz w:val="28"/>
          <w:sz w:val="28"/>
          <w:szCs w:val="28"/>
          <w:rtl w:val="true"/>
          <w:lang w:bidi="ar-SA"/>
        </w:rPr>
        <w:t xml:space="preserve">ترى الناس أفواجا ينوبون </w:t>
      </w:r>
      <w:r>
        <w:rPr>
          <w:rStyle w:val="FootnoteAnchor"/>
          <w:rtl w:val="true"/>
        </w:rPr>
        <w:footnoteReference w:id="42"/>
      </w:r>
      <w:r>
        <w:rPr>
          <w:rFonts w:ascii="Amiri" w:hAnsi="Amiri" w:eastAsia="Amiri" w:cs="Amiri"/>
          <w:color w:val="111111"/>
          <w:sz w:val="28"/>
          <w:sz w:val="28"/>
          <w:szCs w:val="28"/>
          <w:rtl w:val="true"/>
          <w:lang w:bidi="ar-SA"/>
        </w:rPr>
        <w:t xml:space="preserve">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لبكر من الحاجات أو لعوان</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عبد الوهّاب بن علي بن عبد الوهّاب، أنا أبو الحسن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أنا أبو خليفة الفضل بن الحباب، نا أبو عبد اللّه محمّد بن سلاّم الجمحي قال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السابعة من الشعراء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الليثي، و يكنى أبا جهمة، و هو متوكّل بن عبد اللّه بن نهشل بن وهب بن عمرو بن لقيط بن يعمر بن عوف بن عامر بن ليث ابن بكر بن عبد مناة بن كنانة، و كان كوفيا، و كان في عصر معاوية، و كل رجل من بني </w:t>
      </w:r>
    </w:p>
    <w:p>
      <w:pPr>
        <w:pStyle w:val="BookText"/>
        <w:rPr/>
      </w:pPr>
      <w:r>
        <w:rPr>
          <w:rFonts w:ascii="Amiri" w:hAnsi="Amiri" w:eastAsia="Amiri" w:cs="Amiri"/>
          <w:color w:val="111111"/>
          <w:sz w:val="28"/>
          <w:sz w:val="28"/>
          <w:szCs w:val="28"/>
          <w:rtl w:val="true"/>
          <w:lang w:bidi="ar-SA"/>
        </w:rPr>
        <w:t xml:space="preserve">جشم، يقال له الهذيل بن حية </w:t>
      </w:r>
      <w:r>
        <w:rPr>
          <w:rStyle w:val="FootnoteAnchor"/>
          <w:rtl w:val="true"/>
        </w:rPr>
        <w:footnoteReference w:id="44"/>
      </w:r>
      <w:r>
        <w:rPr>
          <w:rFonts w:ascii="Amiri" w:hAnsi="Amiri" w:eastAsia="Amiri" w:cs="Amiri"/>
          <w:color w:val="111111"/>
          <w:sz w:val="28"/>
          <w:sz w:val="28"/>
          <w:szCs w:val="28"/>
          <w:rtl w:val="true"/>
          <w:lang w:bidi="ar-SA"/>
        </w:rPr>
        <w:t xml:space="preserve">صديقا للمتوكّل ثم جفاه قليلا، فقال المتوكّل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أبا قيس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أخنك و لم تخنّي</w:t>
      </w:r>
    </w:p>
    <w:p>
      <w:pPr>
        <w:pStyle w:val="BookText"/>
        <w:rPr/>
      </w:pPr>
      <w:r>
        <w:rPr>
          <w:rFonts w:ascii="Amiri" w:hAnsi="Amiri" w:eastAsia="Amiri" w:cs="Amiri"/>
          <w:color w:val="111111"/>
          <w:sz w:val="28"/>
          <w:sz w:val="28"/>
          <w:szCs w:val="28"/>
          <w:rtl w:val="true"/>
          <w:lang w:bidi="ar-SA"/>
        </w:rPr>
        <w:t xml:space="preserve">و لكن طويت الكشح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قد طويت الكشح عنّي</w:t>
      </w:r>
    </w:p>
    <w:p>
      <w:pPr>
        <w:pStyle w:val="BookText"/>
        <w:rPr/>
      </w:pPr>
      <w:r>
        <w:rPr>
          <w:rFonts w:ascii="Amiri" w:hAnsi="Amiri" w:eastAsia="Amiri" w:cs="Amiri"/>
          <w:color w:val="111111"/>
          <w:sz w:val="28"/>
          <w:sz w:val="28"/>
          <w:szCs w:val="28"/>
          <w:rtl w:val="true"/>
          <w:lang w:bidi="ar-SA"/>
        </w:rPr>
        <w:t xml:space="preserve">و كنت إذا الخليل أراد صرمي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لصرمه ظهر المجنّ</w:t>
      </w:r>
    </w:p>
    <w:p>
      <w:pPr>
        <w:pStyle w:val="BookText"/>
        <w:rPr/>
      </w:pPr>
      <w:r>
        <w:rPr>
          <w:rFonts w:ascii="Amiri" w:hAnsi="Amiri" w:eastAsia="Amiri" w:cs="Amiri"/>
          <w:color w:val="111111"/>
          <w:sz w:val="28"/>
          <w:sz w:val="28"/>
          <w:szCs w:val="28"/>
          <w:rtl w:val="true"/>
          <w:lang w:bidi="ar-SA"/>
        </w:rPr>
        <w:t xml:space="preserve">كذاك قضيت للخلاّن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عليهم و أدين مني</w:t>
      </w:r>
    </w:p>
    <w:p>
      <w:pPr>
        <w:pStyle w:val="BookText"/>
        <w:rPr/>
      </w:pPr>
      <w:r>
        <w:rPr>
          <w:rFonts w:ascii="Amiri" w:hAnsi="Amiri" w:eastAsia="Amiri" w:cs="Amiri"/>
          <w:color w:val="111111"/>
          <w:sz w:val="28"/>
          <w:sz w:val="28"/>
          <w:szCs w:val="28"/>
          <w:rtl w:val="true"/>
          <w:lang w:bidi="ar-SA"/>
        </w:rPr>
        <w:t xml:space="preserve">فلست بآمن أبدا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إذا لم يأتمّني</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متوكّل بن عبد اللّه بن نهشل بن مسافع بن وهب بن عمرو بن لقيط بن يعمر، و هو أشعر بني كنانة في الإسلام، قاله ابن الكلبي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أنا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المتوكّل اللّيثي لأصحاب المختار بن أبي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قتلوا </w:t>
      </w:r>
      <w:r>
        <w:rPr>
          <w:rStyle w:val="FootnoteAnchor"/>
          <w:rtl w:val="true"/>
        </w:rPr>
        <w:footnoteReference w:id="47"/>
      </w:r>
      <w:r>
        <w:rPr>
          <w:rFonts w:ascii="Amiri" w:hAnsi="Amiri" w:eastAsia="Amiri" w:cs="Amiri"/>
          <w:color w:val="111111"/>
          <w:sz w:val="28"/>
          <w:sz w:val="28"/>
          <w:szCs w:val="28"/>
          <w:rtl w:val="true"/>
          <w:lang w:bidi="ar-SA"/>
        </w:rPr>
        <w:t xml:space="preserve">حسينا ثم هم ينعونه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بأهله أطوار</w:t>
      </w:r>
    </w:p>
    <w:p>
      <w:pPr>
        <w:pStyle w:val="BookText"/>
        <w:rPr/>
      </w:pPr>
      <w:r>
        <w:rPr>
          <w:rFonts w:ascii="Amiri" w:hAnsi="Amiri" w:eastAsia="Amiri" w:cs="Amiri"/>
          <w:color w:val="111111"/>
          <w:sz w:val="28"/>
          <w:sz w:val="28"/>
          <w:szCs w:val="28"/>
          <w:rtl w:val="true"/>
          <w:lang w:bidi="ar-SA"/>
        </w:rPr>
        <w:t xml:space="preserve">لا تبعدن بالطفّ قتلي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مفارق هامها الأمطار</w:t>
      </w:r>
    </w:p>
    <w:p>
      <w:pPr>
        <w:pStyle w:val="BookText"/>
        <w:rPr/>
      </w:pPr>
      <w:r>
        <w:rPr>
          <w:rFonts w:ascii="Amiri" w:hAnsi="Amiri" w:eastAsia="Amiri" w:cs="Amiri"/>
          <w:color w:val="111111"/>
          <w:sz w:val="28"/>
          <w:sz w:val="28"/>
          <w:szCs w:val="28"/>
          <w:rtl w:val="true"/>
          <w:lang w:bidi="ar-SA"/>
        </w:rPr>
        <w:t xml:space="preserve">ما شيعة الدّجّال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بأضل ممّن غرّه المختار</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الحسن، عن عبد العزيز بن أحمد، أنا عبد الوهّاب المدائني، أنا أبو سليمان بن زبر، أنا عبد اللّه بن أحمد بن جعفر، أنا محمّد بن جرير قال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هشام بن محمّد عن أبي محنف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منبع أبو العلاء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قتلوا حسينا ثم هم ينعونه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بأهله أطوار</w:t>
      </w:r>
    </w:p>
    <w:p>
      <w:pPr>
        <w:pStyle w:val="BookText"/>
        <w:rPr/>
      </w:pPr>
      <w:r>
        <w:rPr>
          <w:rFonts w:ascii="Amiri" w:hAnsi="Amiri" w:eastAsia="Amiri" w:cs="Amiri"/>
          <w:color w:val="111111"/>
          <w:sz w:val="28"/>
          <w:sz w:val="28"/>
          <w:szCs w:val="28"/>
          <w:rtl w:val="true"/>
          <w:lang w:bidi="ar-SA"/>
        </w:rPr>
        <w:t xml:space="preserve">لا تبعدن بالطفّ قتلي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مساكن هامها الأمطار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شرطة الدجال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بأضلّ ممّن غرّه المختار </w:t>
      </w:r>
      <w:bookmarkStart w:id="53" w:name="pg11546_188739"/>
    </w:p>
    <w:p>
      <w:pPr>
        <w:pStyle w:val="BookText"/>
        <w:rPr/>
      </w:pPr>
      <w:bookmarkEnd w:id="53"/>
      <w:r>
        <w:rPr>
          <w:rFonts w:ascii="Amiri" w:hAnsi="Amiri" w:eastAsia="Amiri" w:cs="Amiri"/>
          <w:color w:val="111111"/>
          <w:sz w:val="28"/>
          <w:sz w:val="28"/>
          <w:szCs w:val="28"/>
          <w:rtl w:val="true"/>
          <w:lang w:bidi="ar-SA"/>
        </w:rPr>
        <w:t xml:space="preserve">أ بني قسيّ أوثقوا دجّالكم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الغبار و أنتم أحرار</w:t>
      </w:r>
    </w:p>
    <w:p>
      <w:pPr>
        <w:pStyle w:val="BookText"/>
        <w:rPr/>
      </w:pPr>
      <w:r>
        <w:rPr>
          <w:rFonts w:ascii="Amiri" w:hAnsi="Amiri" w:eastAsia="Amiri" w:cs="Amiri"/>
          <w:color w:val="111111"/>
          <w:sz w:val="28"/>
          <w:sz w:val="28"/>
          <w:szCs w:val="28"/>
          <w:rtl w:val="true"/>
          <w:lang w:bidi="ar-SA"/>
        </w:rPr>
        <w:t xml:space="preserve">لو كان علم الغيب عند 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لتوطّأت لكم به الأحبار</w:t>
      </w:r>
    </w:p>
    <w:p>
      <w:pPr>
        <w:pStyle w:val="BookText"/>
        <w:rPr/>
      </w:pPr>
      <w:r>
        <w:rPr>
          <w:rFonts w:ascii="Amiri" w:hAnsi="Amiri" w:eastAsia="Amiri" w:cs="Amiri"/>
          <w:color w:val="111111"/>
          <w:sz w:val="28"/>
          <w:sz w:val="28"/>
          <w:szCs w:val="28"/>
          <w:rtl w:val="true"/>
          <w:lang w:bidi="ar-SA"/>
        </w:rPr>
        <w:t xml:space="preserve">و لكان أمرا بيّنا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به الأنباء و الآثار</w:t>
      </w:r>
    </w:p>
    <w:p>
      <w:pPr>
        <w:pStyle w:val="BookText"/>
        <w:rPr/>
      </w:pPr>
      <w:r>
        <w:rPr>
          <w:rFonts w:ascii="Amiri" w:hAnsi="Amiri" w:eastAsia="Amiri" w:cs="Amiri"/>
          <w:color w:val="111111"/>
          <w:sz w:val="28"/>
          <w:sz w:val="28"/>
          <w:szCs w:val="28"/>
          <w:rtl w:val="true"/>
          <w:lang w:bidi="ar-SA"/>
        </w:rPr>
        <w:t xml:space="preserve">إني لأرجو أن يكذّب و حيكم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يشقّ عصاكم و حصار</w:t>
      </w:r>
    </w:p>
    <w:p>
      <w:pPr>
        <w:pStyle w:val="BookText"/>
        <w:rPr/>
      </w:pPr>
      <w:r>
        <w:rPr>
          <w:rFonts w:ascii="Amiri" w:hAnsi="Amiri" w:eastAsia="Amiri" w:cs="Amiri"/>
          <w:color w:val="111111"/>
          <w:sz w:val="28"/>
          <w:sz w:val="28"/>
          <w:szCs w:val="28"/>
          <w:rtl w:val="true"/>
          <w:lang w:bidi="ar-SA"/>
        </w:rPr>
        <w:t xml:space="preserve">و يجيئكم قوم كأن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بأكفّهم تحت العجاجة نار</w:t>
      </w:r>
    </w:p>
    <w:p>
      <w:pPr>
        <w:pStyle w:val="BookText"/>
        <w:rPr/>
      </w:pPr>
      <w:r>
        <w:rPr>
          <w:rFonts w:ascii="Amiri" w:hAnsi="Amiri" w:eastAsia="Amiri" w:cs="Amiri"/>
          <w:color w:val="111111"/>
          <w:sz w:val="28"/>
          <w:sz w:val="28"/>
          <w:szCs w:val="28"/>
          <w:rtl w:val="true"/>
          <w:lang w:bidi="ar-SA"/>
        </w:rPr>
        <w:t xml:space="preserve">لا ينثون </w:t>
      </w:r>
      <w:r>
        <w:rPr>
          <w:rStyle w:val="FootnoteAnchor"/>
          <w:rtl w:val="true"/>
        </w:rPr>
        <w:footnoteReference w:id="49"/>
      </w:r>
      <w:r>
        <w:rPr>
          <w:rFonts w:ascii="Amiri" w:hAnsi="Amiri" w:eastAsia="Amiri" w:cs="Amiri"/>
          <w:color w:val="111111"/>
          <w:sz w:val="28"/>
          <w:sz w:val="28"/>
          <w:szCs w:val="28"/>
          <w:rtl w:val="true"/>
          <w:lang w:bidi="ar-SA"/>
        </w:rPr>
        <w:t xml:space="preserve">إذا هم لاقوكم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هام حماتكم </w:t>
      </w:r>
      <w:r>
        <w:rPr>
          <w:rStyle w:val="FootnoteAnchor"/>
          <w:rtl w:val="true"/>
        </w:rPr>
        <w:footnoteReference w:id="50"/>
      </w:r>
      <w:r>
        <w:rPr>
          <w:rFonts w:ascii="IRNazanin" w:hAnsi="IRNazanin" w:eastAsia="IRNazanin"/>
          <w:color w:val="111111"/>
          <w:sz w:val="28"/>
          <w:sz w:val="28"/>
          <w:szCs w:val="28"/>
          <w:rtl w:val="true"/>
          <w:lang w:bidi="fa-IR"/>
        </w:rPr>
        <w:t>أعشار</w:t>
      </w:r>
    </w:p>
    <w:p>
      <w:pPr>
        <w:pStyle w:val="Heading4"/>
        <w:numPr>
          <w:ilvl w:val="3"/>
          <w:numId w:val="1"/>
        </w:numPr>
        <w:rPr/>
      </w:pPr>
      <w:bookmarkStart w:id="54" w:name="__RefHeading___Toc4040277_73709187"/>
      <w:bookmarkStart w:id="55" w:name="_Toc21"/>
      <w:bookmarkEnd w:id="54"/>
      <w:r>
        <w:rPr/>
        <w:t>7208</w:t>
      </w:r>
      <w:r>
        <w:rPr>
          <w:rtl w:val="true"/>
        </w:rPr>
        <w:t xml:space="preserve"> - </w:t>
      </w:r>
      <w:r>
        <w:rPr>
          <w:rtl w:val="true"/>
        </w:rPr>
        <w:t>متوكّل بن الليث النضري ،و يقال المحاربي</w:t>
      </w:r>
      <w:bookmarkEnd w:id="55"/>
    </w:p>
    <w:p>
      <w:pPr>
        <w:pStyle w:val="BookText"/>
        <w:rPr/>
      </w:pP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متوكّل بن الليث النضري </w:t>
      </w:r>
      <w:r>
        <w:rPr>
          <w:rStyle w:val="FootnoteAnchor"/>
          <w:rtl w:val="true"/>
        </w:rPr>
        <w:footnoteReference w:id="51"/>
      </w:r>
      <w:r>
        <w:rPr>
          <w:rFonts w:ascii="Amiri" w:hAnsi="Amiri" w:eastAsia="Amiri" w:cs="Amiri"/>
          <w:color w:val="111111"/>
          <w:sz w:val="28"/>
          <w:sz w:val="28"/>
          <w:szCs w:val="28"/>
          <w:rtl w:val="true"/>
          <w:lang w:bidi="ar-SA"/>
        </w:rPr>
        <w:t xml:space="preserve">،و يقال المحاربي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قلابة الجرمي، و مالك بن عبد اللّه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الشّعيثي </w:t>
      </w:r>
      <w:r>
        <w:rPr>
          <w:rStyle w:val="FootnoteAnchor"/>
          <w:rtl w:val="true"/>
        </w:rPr>
        <w:footnoteReference w:id="53"/>
      </w:r>
      <w:r>
        <w:rPr>
          <w:rFonts w:ascii="Amiri" w:hAnsi="Amiri" w:eastAsia="Amiri" w:cs="Amiri"/>
          <w:color w:val="111111"/>
          <w:sz w:val="28"/>
          <w:sz w:val="28"/>
          <w:szCs w:val="28"/>
          <w:rtl w:val="true"/>
          <w:lang w:bidi="ar-SA"/>
        </w:rPr>
        <w:t>و خالد بن زياد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مسلم، نا عبد العزيز بن أحمد، أنا تمام بن محمّد، حدّثني أبو زرعة محمّد، و أبو بكر أحمد ابنا عبد اللّه بن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الرّحمن محمّد ابن أمية الأسدي، نا محمود بن خالد، نا الوليد بن مسلم، نا محمّد بن عبد اللّه الشّعيثي، عن المتوكّل بن الليث، عن أبي قلابة، عن عمران بن الحصين، و سمرة بن جندب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ما زرتم اللّه في مساجدكم و قبوركم البياض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عبيد اللّه بن عبد الرّحمن بن محمّد بن عيسى السكوني، نا أحمد بن يوسف بن خالد الثعلبي، نا صفوان، نا الوليد، نا محمّد بن عبد اللّه الشّعيثي، عن المتوكّل بن الليث المحاربي، عن أبي قلابة الجرمي، عن عمران بن حصين، و سمرة بن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ليلبس البياض أحياؤكم، و كفّنوا فيها موتاكم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11913</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بن أحمد المقرئ، و حدّثنا أبو مسعود عبد الرحيم بن علي عنه، أنا أبو </w:t>
      </w:r>
    </w:p>
    <w:p>
      <w:pPr>
        <w:pStyle w:val="BookText"/>
        <w:rPr/>
      </w:pPr>
      <w:r>
        <w:rPr>
          <w:rFonts w:ascii="Amiri" w:hAnsi="Amiri" w:eastAsia="Amiri" w:cs="Amiri"/>
          <w:color w:val="111111"/>
          <w:sz w:val="28"/>
          <w:sz w:val="28"/>
          <w:szCs w:val="28"/>
          <w:rtl w:val="true"/>
          <w:lang w:bidi="ar-SA"/>
        </w:rPr>
        <w:t>نعيم الحافظ، نا سليمان بن أحمد الطبراني، نا أحمد بن المعلّى، نا هشام بن عمّار، نا صدقة ابن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دحيم الدمشقي، نا أبي، نا الوليد بن مسلم،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محمّد ابن عبد اللّه الشّعيثي عن المتوكّل بن الليث المحاربي، عن أبي قلابة، عن عمران بن الحصين، و سمرة بن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ليلبس البياض أحياؤكم، و كفّنوا فيها موتاكم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54"/>
      </w:r>
      <w:r>
        <w:rPr>
          <w:rFonts w:ascii="Amiri" w:hAnsi="Amiri" w:eastAsia="Amiri" w:cs="Amiri"/>
          <w:color w:val="111111"/>
          <w:sz w:val="28"/>
          <w:sz w:val="28"/>
          <w:szCs w:val="28"/>
          <w:rtl w:val="true"/>
          <w:lang w:bidi="ar-SA"/>
        </w:rPr>
        <w:t xml:space="preserve">أبو الفتح يوسف بن عبد الله، أنا شجاع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عبد الله بن منده أنا أحمد بن محمد، أنا أحمد بن عبد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أخبرنا أبو القاسم إسماعيل بن أحمد، أنا أبو الحسين بن النّقّور، أنا أبو طاهر المخلّص، أنا رضوان بن أحمد، أنا أحمد بن عبد الجبّار، نا يونس بن بكير، عن محمّد بن عبد اللّه الدمشقي </w:t>
      </w:r>
      <w:r>
        <w:rPr>
          <w:rStyle w:val="FootnoteAnchor"/>
          <w:rtl w:val="true"/>
        </w:rPr>
        <w:footnoteReference w:id="56"/>
      </w:r>
      <w:r>
        <w:rPr>
          <w:rFonts w:ascii="Amiri" w:hAnsi="Amiri" w:eastAsia="Amiri" w:cs="Amiri"/>
          <w:color w:val="111111"/>
          <w:sz w:val="28"/>
          <w:sz w:val="28"/>
          <w:szCs w:val="28"/>
          <w:rtl w:val="true"/>
          <w:lang w:bidi="ar-SA"/>
        </w:rPr>
        <w:t>،عن متوكّل بن الليث،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اغبرّت قدماه في سبيل اللّه حرّمها </w:t>
      </w:r>
      <w:r>
        <w:rPr>
          <w:rStyle w:val="FootnoteAnchor"/>
          <w:rtl w:val="true"/>
        </w:rPr>
        <w:footnoteReference w:id="57"/>
      </w:r>
      <w:r>
        <w:rPr>
          <w:rFonts w:ascii="IRNazanin" w:hAnsi="IRNazanin" w:eastAsia="IRNazanin"/>
          <w:color w:val="111111"/>
          <w:sz w:val="28"/>
          <w:sz w:val="28"/>
          <w:szCs w:val="28"/>
          <w:rtl w:val="true"/>
          <w:lang w:bidi="fa-IR"/>
        </w:rPr>
        <w:t>اللّه على النار</w:t>
      </w:r>
      <w:r>
        <w:rPr>
          <w:rFonts w:eastAsia="IRNazanin" w:cs="IRNazanin"/>
          <w:color w:val="111111"/>
          <w:sz w:val="28"/>
          <w:szCs w:val="28"/>
          <w:rtl w:val="true"/>
          <w:lang w:bidi="fa-IR"/>
        </w:rPr>
        <w:t>»[</w:t>
      </w:r>
      <w:r>
        <w:rPr>
          <w:rFonts w:eastAsia="IRNazanin" w:cs="IRNazanin"/>
          <w:color w:val="111111"/>
          <w:sz w:val="28"/>
          <w:szCs w:val="28"/>
          <w:lang w:bidi="fa-IR"/>
        </w:rPr>
        <w:t>11915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تغبّر قدماي و أريح دابتي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ليث بن المتوكّل، روى عنه محمّد بن عبد اللّه بن عبيد بن عمير، و روى محمّد الشّعيثي عن متوكّل بن الليث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bookmarkStart w:id="56" w:name="pg11546_188741"/>
    </w:p>
    <w:p>
      <w:pPr>
        <w:pStyle w:val="BookText"/>
        <w:rPr/>
      </w:pPr>
      <w:bookmarkEnd w:id="56"/>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متوكّل بن الليث الدمشقي، روى عن أبي قلابة، يروي عنه محمّد بن عبد اللّه الشّعيثي، و خالد بن زياد الترمذي،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عبد اللّه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بن الليث نضري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عمرو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 بن الليث النّضري الدمشقي</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040279_73709187"/>
      <w:bookmarkStart w:id="58" w:name="_Toc22"/>
      <w:bookmarkEnd w:id="57"/>
      <w:r>
        <w:rPr/>
        <w:t>7209</w:t>
      </w:r>
      <w:r>
        <w:rPr>
          <w:rtl w:val="true"/>
        </w:rPr>
        <w:t xml:space="preserve"> - </w:t>
      </w:r>
      <w:r>
        <w:rPr>
          <w:rtl w:val="true"/>
        </w:rPr>
        <w:t>متوكّل بن موسى</w:t>
      </w:r>
      <w:bookmarkEnd w:id="58"/>
    </w:p>
    <w:p>
      <w:pPr>
        <w:pStyle w:val="BookText"/>
        <w:rPr/>
      </w:pPr>
      <w:r>
        <w:rPr>
          <w:rFonts w:ascii="Amiri" w:hAnsi="Amiri" w:eastAsia="Amiri" w:cs="Amiri"/>
          <w:color w:val="111111"/>
          <w:sz w:val="28"/>
          <w:sz w:val="28"/>
          <w:szCs w:val="28"/>
          <w:rtl w:val="true"/>
          <w:lang w:bidi="ar-SA"/>
        </w:rPr>
        <w:t>حكى عن ابن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هشام بن ملاّس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و أخبرني عنه أبو بكر محمّد بن عبد اللّه بن أحمد بن حبيب، و أبو محمّد بن طاوس، و أبو علي الحسن بن محمود بن أحمد الخالدي الكاتب، أنا أبو سعيد الصيرفي، نا أبو العباس الأصم، نا محمّد بن هشام بن ملاّس، نا متوكّل بن موسى، عن ابن عبد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جار لنا نصراني، فأخذت النصارى في غسله، فبينا هم في غسله إذ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بالمسلمين، عليّ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أتانا الصريخ،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عبده و رسوله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من ساعته،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فولينا غسله، و الصلاة عليه، و دفناه في مقابر المسلمين</w:t>
      </w:r>
      <w:r>
        <w:rPr>
          <w:rFonts w:eastAsia="Amiri" w:cs="Amiri" w:ascii="Amiri" w:hAnsi="Amiri"/>
          <w:color w:val="111111"/>
          <w:sz w:val="28"/>
          <w:szCs w:val="28"/>
          <w:rtl w:val="true"/>
          <w:lang w:bidi="ar-SA"/>
        </w:rPr>
        <w:t xml:space="preserve">. </w:t>
      </w:r>
      <w:bookmarkStart w:id="59" w:name="pg11546_188742"/>
    </w:p>
    <w:p>
      <w:pPr>
        <w:pStyle w:val="Heading4"/>
        <w:numPr>
          <w:ilvl w:val="3"/>
          <w:numId w:val="1"/>
        </w:numPr>
        <w:rPr/>
      </w:pPr>
      <w:bookmarkStart w:id="60" w:name="__RefHeading___Toc4040281_73709187"/>
      <w:bookmarkStart w:id="61" w:name="_Toc23"/>
      <w:bookmarkEnd w:id="59"/>
      <w:bookmarkEnd w:id="60"/>
      <w:r>
        <w:rPr/>
        <w:t>7210</w:t>
      </w:r>
      <w:r>
        <w:rPr>
          <w:rtl w:val="true"/>
        </w:rPr>
        <w:t xml:space="preserve"> - </w:t>
      </w:r>
      <w:r>
        <w:rPr>
          <w:rtl w:val="true"/>
        </w:rPr>
        <w:t>مثنّى بن معاوية بن عبد اللّه</w:t>
      </w:r>
      <w:bookmarkEnd w:id="61"/>
    </w:p>
    <w:p>
      <w:pPr>
        <w:pStyle w:val="BookText"/>
        <w:rPr/>
      </w:pPr>
      <w:r>
        <w:rPr>
          <w:rFonts w:ascii="Amiri" w:hAnsi="Amiri" w:eastAsia="Amiri" w:cs="Amiri"/>
          <w:color w:val="111111"/>
          <w:sz w:val="28"/>
          <w:sz w:val="28"/>
          <w:szCs w:val="28"/>
          <w:rtl w:val="true"/>
          <w:lang w:bidi="ar-SA"/>
        </w:rPr>
        <w:t>أحد بني دحية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أظنه من جند حمص، شهد قتل الوليد بن يزيد، و كان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مروان الكلبي</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040283_73709187"/>
      <w:bookmarkStart w:id="63" w:name="_Toc24"/>
      <w:bookmarkEnd w:id="62"/>
      <w:r>
        <w:rPr>
          <w:rtl w:val="true"/>
        </w:rPr>
        <w:t>[</w:t>
      </w:r>
      <w:r>
        <w:rPr>
          <w:rtl w:val="true"/>
        </w:rPr>
        <w:t>ذكر من اسمه</w:t>
      </w:r>
      <w:r>
        <w:rPr>
          <w:rtl w:val="true"/>
        </w:rPr>
        <w:t xml:space="preserve">] </w:t>
      </w:r>
      <w:r>
        <w:rPr>
          <w:rtl w:val="true"/>
        </w:rPr>
        <w:t>مجاهد</w:t>
      </w:r>
      <w:bookmarkEnd w:id="63"/>
    </w:p>
    <w:p>
      <w:pPr>
        <w:pStyle w:val="Heading4"/>
        <w:numPr>
          <w:ilvl w:val="3"/>
          <w:numId w:val="1"/>
        </w:numPr>
        <w:rPr/>
      </w:pPr>
      <w:bookmarkStart w:id="64" w:name="__RefHeading___Toc4040285_73709187"/>
      <w:bookmarkStart w:id="65" w:name="_Toc25"/>
      <w:bookmarkEnd w:id="64"/>
      <w:r>
        <w:rPr>
          <w:rtl w:val="true"/>
        </w:rPr>
        <w:t>اشارة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مجاهد</w:t>
      </w:r>
    </w:p>
    <w:p>
      <w:pPr>
        <w:pStyle w:val="Heading4"/>
        <w:numPr>
          <w:ilvl w:val="3"/>
          <w:numId w:val="1"/>
        </w:numPr>
        <w:rPr/>
      </w:pPr>
      <w:bookmarkStart w:id="66" w:name="__RefHeading___Toc4040287_73709187"/>
      <w:bookmarkStart w:id="67" w:name="_Toc26"/>
      <w:bookmarkEnd w:id="66"/>
      <w:r>
        <w:rPr/>
        <w:t>7211</w:t>
      </w:r>
      <w:r>
        <w:rPr>
          <w:rtl w:val="true"/>
        </w:rPr>
        <w:t xml:space="preserve"> - </w:t>
      </w:r>
      <w:r>
        <w:rPr>
          <w:rtl w:val="true"/>
        </w:rPr>
        <w:t>مجاهد بن جبر، و يقال</w:t>
      </w:r>
      <w:r>
        <w:rPr>
          <w:rtl w:val="true"/>
        </w:rPr>
        <w:t xml:space="preserve">: </w:t>
      </w:r>
      <w:r>
        <w:rPr>
          <w:rtl w:val="true"/>
        </w:rPr>
        <w:t>ابن جبير أبو الحجّاج المكّي الفقيه المقرئ</w:t>
      </w:r>
      <w:bookmarkEnd w:id="67"/>
    </w:p>
    <w:p>
      <w:pPr>
        <w:pStyle w:val="BookText"/>
        <w:rPr/>
      </w:pP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 بن جبر،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أبو الحجّاج المكّي الفقيه المقرئ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مولى عبد اللّه بن السّائب القارئ،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قيس بن الحارث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عمر، و جابر، و أبي هريرة، و أبي سعيد الخدري، و عبد اللّه بن عمرو بن العاص، و رافع بن خديج، و أم كرز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طاوس، و عطاء، و عكرمة، و عمرو بن دينار، و أبو الزبير، و حمّاد بن أبي سليمان، و زبيد </w:t>
      </w:r>
      <w:r>
        <w:rPr>
          <w:rStyle w:val="FootnoteAnchor"/>
          <w:rtl w:val="true"/>
        </w:rPr>
        <w:footnoteReference w:id="64"/>
      </w:r>
      <w:r>
        <w:rPr>
          <w:rFonts w:ascii="Amiri" w:hAnsi="Amiri" w:eastAsia="Amiri" w:cs="Amiri"/>
          <w:color w:val="111111"/>
          <w:sz w:val="28"/>
          <w:sz w:val="28"/>
          <w:szCs w:val="28"/>
          <w:rtl w:val="true"/>
          <w:lang w:bidi="ar-SA"/>
        </w:rPr>
        <w:t>،و طلحة بن مصرّف، و مغيرة بن مقسم، و سلمة بن كهيل، و الحكم بن عتيبة، و منصور بن المعتمر، و فضيل بن عمرو، و الأعمش، و عبد اللّه بن أبي نجيح، و معروف بن مشكان، و سالم بن عبد اللّه المحاربي قاضي دمشق، و عمر بن ذرّ الهمداني، و سعيد بن مسروق الثوري، و موسى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مريم، و المطعم بن المقدام، و غيرهم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على سليمان بن عبد الملك، و على عمر بن عبد العزيز، و شهد وفاته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ابن غالب، نا أبو الوليد، نا أبو عوانة، عن أبي بشر،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 xml:space="preserve">رسول اللّه صلى اللّه عليه و سلم يأكل جمّار نخل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أبو محمّد بن أبي نصر، أنا أبو الميمون، نا أبو زرعة </w:t>
      </w:r>
      <w:r>
        <w:rPr>
          <w:rStyle w:val="FootnoteAnchor"/>
          <w:rtl w:val="true"/>
        </w:rPr>
        <w:footnoteReference w:id="67"/>
      </w:r>
      <w:r>
        <w:rPr>
          <w:rFonts w:ascii="Amiri" w:hAnsi="Amiri" w:eastAsia="Amiri" w:cs="Amiri"/>
          <w:color w:val="111111"/>
          <w:sz w:val="28"/>
          <w:sz w:val="28"/>
          <w:szCs w:val="28"/>
          <w:rtl w:val="true"/>
          <w:lang w:bidi="ar-SA"/>
        </w:rPr>
        <w:t xml:space="preserve">،حدّثني هشام، نا ابن علاّق </w:t>
      </w:r>
      <w:r>
        <w:rPr>
          <w:rStyle w:val="FootnoteAnchor"/>
          <w:rtl w:val="true"/>
        </w:rPr>
        <w:footnoteReference w:id="68"/>
      </w:r>
      <w:r>
        <w:rPr>
          <w:rFonts w:ascii="Amiri" w:hAnsi="Amiri" w:eastAsia="Amiri" w:cs="Amiri"/>
          <w:color w:val="111111"/>
          <w:sz w:val="28"/>
          <w:sz w:val="28"/>
          <w:szCs w:val="28"/>
          <w:rtl w:val="true"/>
          <w:lang w:bidi="ar-SA"/>
        </w:rPr>
        <w:t>،عن يزيد بن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مجاهد معنا بدابق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أنا نصر بن إبراهيم الزاهد،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ابن عمّار، نا عثمان بن علاّق، نا يزيد بن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عبدة ابن أبي لبابة </w:t>
      </w:r>
      <w:r>
        <w:rPr>
          <w:rStyle w:val="FootnoteAnchor"/>
          <w:rtl w:val="true"/>
        </w:rPr>
        <w:footnoteReference w:id="70"/>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معنا بدابق مع سليمان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قَتَلَ النّٰاسَ جَمِيعاً وَ مَنْ أَحْيٰاهٰا فَكَأَنَّمٰا أَحْيَا النّٰاسَ جَمِيعاً </w:t>
      </w:r>
      <w:r>
        <w:rPr>
          <w:rStyle w:val="FootnoteAnchor"/>
          <w:rtl w:val="true"/>
        </w:rPr>
        <w:footnoteReference w:id="71"/>
      </w:r>
      <w:r>
        <w:rPr>
          <w:rFonts w:ascii="Amiri" w:hAnsi="Amiri" w:eastAsia="Amiri" w:cs="Amiri"/>
          <w:color w:val="111111"/>
          <w:sz w:val="28"/>
          <w:sz w:val="28"/>
          <w:szCs w:val="28"/>
          <w:rtl w:val="true"/>
          <w:lang w:bidi="ar-SA"/>
        </w:rPr>
        <w:t>،و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نَقُولُ لِجَهَنَّمَ هَلِ امْتَلَأْتِ وَ تَقُولُ هَلْ مِنْ مَزِيدٍ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فسألته، فقال لي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الآية </w:t>
      </w:r>
      <w:r>
        <w:rPr>
          <w:rStyle w:val="FootnoteAnchor"/>
          <w:rtl w:val="true"/>
        </w:rPr>
        <w:footnoteReference w:id="73"/>
      </w:r>
      <w:r>
        <w:rPr>
          <w:rFonts w:ascii="Amiri" w:hAnsi="Amiri" w:eastAsia="Amiri" w:cs="Amiri"/>
          <w:color w:val="111111"/>
          <w:sz w:val="28"/>
          <w:sz w:val="28"/>
          <w:szCs w:val="28"/>
          <w:rtl w:val="true"/>
          <w:lang w:bidi="ar-SA"/>
        </w:rPr>
        <w:t>،فلو قتل الناس جميعا لم يكن وراء هذا من عذاب اللّه شيء، و هو يستوجب ذاك بنفس واحدة،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 وَ مَنْ أَحْيٰاهٰا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محمّد بن أحمد، أنا الأحوص بن المفضّل بن غسّان، نا أبي، نا أحمد بن حنبل،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أتيناه نعلّمه، فما برحنا حتى تعلّمنا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مجاهد، فمرّ عليه يعني عمر بن عبد العزيز</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و أبو الفرج سعيد بن أبي الرجاء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p>
    <w:p>
      <w:pPr>
        <w:pStyle w:val="BookText"/>
        <w:rPr/>
      </w:pPr>
      <w:r>
        <w:rPr>
          <w:rFonts w:ascii="Amiri" w:hAnsi="Amiri" w:eastAsia="Amiri" w:cs="Amiri"/>
          <w:color w:val="111111"/>
          <w:sz w:val="28"/>
          <w:sz w:val="28"/>
          <w:szCs w:val="28"/>
          <w:rtl w:val="true"/>
          <w:lang w:bidi="ar-SA"/>
        </w:rPr>
        <w:t xml:space="preserve">و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منصور بن الحسين، أنا أبو بكر بن المقرئ، نا سليمان بن عمر بن خالد، نا مروان بن معاوية </w:t>
      </w:r>
      <w:r>
        <w:rPr>
          <w:rStyle w:val="FootnoteAnchor"/>
          <w:rtl w:val="true"/>
        </w:rPr>
        <w:footnoteReference w:id="74"/>
      </w:r>
      <w:r>
        <w:rPr>
          <w:rFonts w:ascii="Amiri" w:hAnsi="Amiri" w:eastAsia="Amiri" w:cs="Amiri"/>
          <w:color w:val="111111"/>
          <w:sz w:val="28"/>
          <w:sz w:val="28"/>
          <w:szCs w:val="28"/>
          <w:rtl w:val="true"/>
          <w:lang w:bidi="ar-SA"/>
        </w:rPr>
        <w:t>،عن معروف بن مشكان،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مجاهد، ما يقول الناس 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بمسحور، ثم دعا غلاما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حملك على أن تسقيني السم،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أعطيتها و على أن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فجاء بها، فألقاها في بيت المال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حيث لا يراك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القطّان، أنا عبد اللّه، نا يعقوب </w:t>
      </w:r>
      <w:r>
        <w:rPr>
          <w:rStyle w:val="FootnoteAnchor"/>
          <w:rtl w:val="true"/>
        </w:rPr>
        <w:footnoteReference w:id="75"/>
      </w:r>
      <w:r>
        <w:rPr>
          <w:rFonts w:ascii="Amiri" w:hAnsi="Amiri" w:eastAsia="Amiri" w:cs="Amiri"/>
          <w:color w:val="111111"/>
          <w:sz w:val="28"/>
          <w:sz w:val="28"/>
          <w:szCs w:val="28"/>
          <w:rtl w:val="true"/>
          <w:lang w:bidi="ar-SA"/>
        </w:rPr>
        <w:t xml:space="preserve">،نا عبد اللّه بن عثمان، 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أنا عمر بن سعيد بن أبي حسين،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وفاة عمر بن عبد العزيز، فمرّ بعبادي أو نبطي و هو يثير على ثورين له، فقام حين مررت به، فقال له العبادي أو النبطي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أشهدت وفاة هذا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فذرفت عيناه، و ترحّم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تترحّم عليه و ليس على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أبكي عليكم </w:t>
      </w:r>
      <w:r>
        <w:rPr>
          <w:rStyle w:val="FootnoteAnchor"/>
          <w:rtl w:val="true"/>
        </w:rPr>
        <w:footnoteReference w:id="76"/>
      </w:r>
      <w:r>
        <w:rPr>
          <w:rFonts w:ascii="Amiri" w:hAnsi="Amiri" w:eastAsia="Amiri" w:cs="Amiri"/>
          <w:color w:val="111111"/>
          <w:sz w:val="28"/>
          <w:sz w:val="28"/>
          <w:szCs w:val="28"/>
          <w:rtl w:val="true"/>
          <w:lang w:bidi="ar-SA"/>
        </w:rPr>
        <w:t>،و لكن أبكي على نور كان في الأرض فطفئ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أبو إسماعيل الترمذي، نا نعيم </w:t>
      </w:r>
      <w:r>
        <w:rPr>
          <w:rStyle w:val="FootnoteAnchor"/>
          <w:rtl w:val="true"/>
        </w:rPr>
        <w:footnoteReference w:id="77"/>
      </w:r>
      <w:r>
        <w:rPr>
          <w:rFonts w:ascii="Amiri" w:hAnsi="Amiri" w:eastAsia="Amiri" w:cs="Amiri"/>
          <w:color w:val="111111"/>
          <w:sz w:val="28"/>
          <w:sz w:val="28"/>
          <w:szCs w:val="28"/>
          <w:rtl w:val="true"/>
          <w:lang w:bidi="ar-SA"/>
        </w:rPr>
        <w:t>بن حمّاد، نا ابن المبارك، عن عمر بن سعيد بن أبي حسين،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وفاة عمر بن عبد العزيز فمرّ بعبادي و هو يثير على ثور، فقام حين مرّ به مجاهد،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أشهدت وفاة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ترحّم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تترحّم عليه و ليس على دينك؟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أبكي عليكم و لا عليه، و لكني أبكي على نور كان في الأرض فطفئ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 الرزاز</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أخبرني أبو عبد اللّه البلخي، أنا أبو الحسين بن الطّيّوري، أنا أبو الفتح الرزاز، أنا </w:t>
      </w:r>
    </w:p>
    <w:p>
      <w:pPr>
        <w:pStyle w:val="BookText"/>
        <w:rPr/>
      </w:pPr>
      <w:r>
        <w:rPr>
          <w:rFonts w:ascii="Amiri" w:hAnsi="Amiri" w:eastAsia="Amiri" w:cs="Amiri"/>
          <w:color w:val="111111"/>
          <w:sz w:val="28"/>
          <w:sz w:val="28"/>
          <w:szCs w:val="28"/>
          <w:rtl w:val="true"/>
          <w:lang w:bidi="ar-SA"/>
        </w:rPr>
        <w:t>أبو حفص بن شاهين، 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نا عثمان بن محمّد بن أحمد المخزومي،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الدوري، نا أبو بكر بن أبي الأسود، 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جبير </w:t>
      </w:r>
      <w:r>
        <w:rPr>
          <w:rStyle w:val="FootnoteAnchor"/>
          <w:rtl w:val="true"/>
        </w:rPr>
        <w:footnoteReference w:id="78"/>
      </w:r>
      <w:r>
        <w:rPr>
          <w:rFonts w:ascii="Amiri" w:hAnsi="Amiri" w:eastAsia="Amiri" w:cs="Amiri"/>
          <w:color w:val="111111"/>
          <w:sz w:val="28"/>
          <w:sz w:val="28"/>
          <w:szCs w:val="28"/>
          <w:rtl w:val="true"/>
          <w:lang w:bidi="ar-SA"/>
        </w:rPr>
        <w:t xml:space="preserve">أبو الحجّاج، مولى لبني زهرة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مولى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ابن محمّد،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مولى عبد اللّه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قال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يكنى أبا الحجّاج، مولى قيس بن السّائب المخزومي، مات سنة ثلاث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قال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مولى قيس بن السّائب المخزومي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أبو محمّد يوسف بن </w:t>
      </w:r>
    </w:p>
    <w:p>
      <w:pPr>
        <w:pStyle w:val="BookText"/>
        <w:rPr/>
      </w:pPr>
      <w:r>
        <w:rPr>
          <w:rFonts w:ascii="Amiri" w:hAnsi="Amiri" w:eastAsia="Amiri" w:cs="Amiri"/>
          <w:color w:val="111111"/>
          <w:sz w:val="28"/>
          <w:sz w:val="28"/>
          <w:szCs w:val="28"/>
          <w:rtl w:val="true"/>
          <w:lang w:bidi="ar-SA"/>
        </w:rPr>
        <w:t>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التابعين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مولى عبد اللّه بن السّائب، توفي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المؤذن، أنا أبو الحسن بن السقا، و أبو محمّد ابن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هو أبو الحجّاج، 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هو صاحب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أنا عبد الواحد بن محمّد، أنا أبو علي الحسن بن محمّد بن إسحاق، نا إسماعيل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بن جبر، أبو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ابن إسحاق يقول في أحاديثه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w:t>
      </w:r>
      <w:r>
        <w:rPr>
          <w:rStyle w:val="FootnoteAnchor"/>
          <w:rtl w:val="true"/>
        </w:rPr>
        <w:footnoteReference w:id="82"/>
      </w:r>
      <w:r>
        <w:rPr>
          <w:rFonts w:ascii="Amiri" w:hAnsi="Amiri" w:eastAsia="Amiri" w:cs="Amiri"/>
          <w:color w:val="111111"/>
          <w:sz w:val="28"/>
          <w:sz w:val="28"/>
          <w:szCs w:val="28"/>
          <w:rtl w:val="true"/>
          <w:lang w:bidi="ar-SA"/>
        </w:rPr>
        <w:t xml:space="preserve">،و مجاهد مولى قيس بن السّائب المخزومي، و السّائب هو ابن أبي السّائب، كان شريك النبي صلى اللّه عليه و سلم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أبو إسحاق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بن جبر، يكنى أبا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الحسن بن محمّد بن أحمد، أنا أحمد بن محمّد بن عمر، نا أبو بكر بن أبي الدنيا، نا محمّد بن سعد </w:t>
      </w:r>
      <w:r>
        <w:rPr>
          <w:rStyle w:val="FootnoteAnchor"/>
          <w:rtl w:val="true"/>
        </w:rPr>
        <w:footnoteReference w:id="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الثانية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و يكنى أبا الحجّاج، مولى قيس بن السّائب المخزومي،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مائة، و 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سيف بن سليمان </w:t>
      </w:r>
      <w:r>
        <w:rPr>
          <w:rStyle w:val="FootnoteAnchor"/>
          <w:rtl w:val="true"/>
        </w:rPr>
        <w:footnoteReference w:id="85"/>
      </w:r>
      <w:r>
        <w:rPr>
          <w:rFonts w:ascii="Amiri" w:hAnsi="Amiri" w:eastAsia="Amiri" w:cs="Amiri"/>
          <w:color w:val="111111"/>
          <w:sz w:val="28"/>
          <w:sz w:val="28"/>
          <w:szCs w:val="28"/>
          <w:rtl w:val="true"/>
          <w:lang w:bidi="ar-SA"/>
        </w:rPr>
        <w:t>أنه توفي بمكة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جريج أنه بلغ يوم توفي ثلاثا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حمد بن سهل، أنا البخاري قال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مجاهد بن جبر أبو الحجّاج المكّي، مولى عبد اللّه بن السّائب القارئ، و قال محمّد ابن إسحاق 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جبير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مجاهد بن جبر،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جبير أبو الحجّاج، مولى عبد اللّه بن السّائب القارئ،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السّائب بن أبي السّائب المخزومي،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قيس بن الحارث المخزومي، روى عنه ابن عمر، و ابن عبّاس، و جابر، و أبي هريرة، و أبي سعيد الخدري، و أبي ريحانة، و روى عن عائشة، مرسل، و لم يسمع منها، روى عنه الحكم بن عتيبة، و منصور بن المعتمر، و فضيل بن عمرو، و الأعمش، و حصين،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الحجّاج مجاهد بن جبر مولى عبد اللّه بن السّائب، سمع ابن عبّاس، و ابن عمر، روى عنه أيوب، و عون </w:t>
      </w:r>
      <w:r>
        <w:rPr>
          <w:rStyle w:val="FootnoteAnchor"/>
          <w:rtl w:val="true"/>
        </w:rPr>
        <w:footnoteReference w:id="89"/>
      </w:r>
      <w:r>
        <w:rPr>
          <w:rFonts w:ascii="IRNazanin" w:hAnsi="IRNazanin" w:eastAsia="IRNazanin"/>
          <w:color w:val="111111"/>
          <w:sz w:val="28"/>
          <w:sz w:val="28"/>
          <w:szCs w:val="28"/>
          <w:rtl w:val="true"/>
          <w:lang w:bidi="fa-IR"/>
        </w:rPr>
        <w:t>،و منصور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الحجّاج مجاهد بن جبر مكّي، أحد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أبو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نصر بن إبراهيم الزاهد، أنا سليم بن أيوب الرازي، أنا طاهر بن محمّد بن سليمان، نا علي بن إبراهيم بن أحمد، نا يزيد بن محمّد ابن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بن جبر أبو الحجّاج، و كان ابن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الحجّاج مجاهد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الحجّاج مجاهد بن جبر،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جبير المكّي، مولى عبد اللّه بن السّائب القارئ،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قيس بن السّائب </w:t>
      </w:r>
      <w:r>
        <w:rPr>
          <w:rStyle w:val="FootnoteAnchor"/>
          <w:rtl w:val="true"/>
        </w:rPr>
        <w:footnoteReference w:id="92"/>
      </w:r>
      <w:r>
        <w:rPr>
          <w:rFonts w:ascii="Amiri" w:hAnsi="Amiri" w:eastAsia="Amiri" w:cs="Amiri"/>
          <w:color w:val="111111"/>
          <w:sz w:val="28"/>
          <w:sz w:val="28"/>
          <w:szCs w:val="28"/>
          <w:rtl w:val="true"/>
          <w:lang w:bidi="ar-SA"/>
        </w:rPr>
        <w:t>،سمع علي بن أبي طالب، و ابن عبّاس، و ابن عمر، روى عنه عطاء بن أبي رباح، و طاوس، و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القرشي، نا نصر بن إبراهيم، أنا أبو زكريا، نا عبد الغني بن سعيد قال في باب جبر 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بن جبر صاحب ابن عبّاس، و للمصريين مجاهد بن جبر، ذكره ابن يونس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الفضل المقدسي، أنا مسعود بن </w:t>
      </w:r>
    </w:p>
    <w:p>
      <w:pPr>
        <w:pStyle w:val="BookText"/>
        <w:rPr/>
      </w:pPr>
      <w:r>
        <w:rPr>
          <w:rFonts w:ascii="Amiri" w:hAnsi="Amiri" w:eastAsia="Amiri" w:cs="Amiri"/>
          <w:color w:val="111111"/>
          <w:sz w:val="28"/>
          <w:sz w:val="28"/>
          <w:szCs w:val="28"/>
          <w:rtl w:val="true"/>
          <w:lang w:bidi="ar-SA"/>
        </w:rPr>
        <w:t xml:space="preserve">ناصر، أنا عبد الملك بن الحسن، أنا أبو نصر البخاري قال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مجاهد بن جبر، و قال محمّد بن إسحاق 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جبير أبو الحجّاج، مولى عبد اللّه بن السّائب القارئ المكّي،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قيس بن السّائب المخزومي، سمع عبد اللّه بن عباس، و جابرا و أبا هريرة، و ابن عمر، و عائشة، و طاوسا، روى عنه عمرو ابن دينار، و الحكم، و منصور، و الأعمش، و ابن أبي نجيح، و أيوب، و ابن عون، و عمر بن ذرّ، و يوسف بن سليمان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و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ثلاثين و مائة، قال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كتب إليّ أبو نعيم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عاصم عن عثمان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مائة،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مائة، و قال الواقدي مثله،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 مات سنة إحدى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مائة، و هو ابن ثلاث و ثمانين سنة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سنة أربع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بمكة و هو ابن ثلاث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جريج أنه بلغ يوم توفي ثلاث و ثمانين سنة،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مائة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نصر علي بن هبة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مجاهد بن جبر أبو الحجّاج عن ابن عباس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نعيم عن شبل،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على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أنا أبو عمر بن حيوية، أنا أحمد بن معروف، أنا الحسين بن الفهم، نا محمّد بن سعد </w:t>
      </w:r>
      <w:r>
        <w:rPr>
          <w:rStyle w:val="FootnoteAnchor"/>
          <w:rtl w:val="true"/>
        </w:rPr>
        <w:footnoteReference w:id="97"/>
      </w:r>
      <w:r>
        <w:rPr>
          <w:rFonts w:ascii="Amiri" w:hAnsi="Amiri" w:eastAsia="Amiri" w:cs="Amiri"/>
          <w:color w:val="111111"/>
          <w:sz w:val="28"/>
          <w:sz w:val="28"/>
          <w:szCs w:val="28"/>
          <w:rtl w:val="true"/>
          <w:lang w:bidi="ar-SA"/>
        </w:rPr>
        <w:t>،أنا محمّد بن عبد اللّه الأنصاري، حدّثني الفضل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القرآن على ابن عباس ثلاثين عرضة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98"/>
      </w:r>
      <w:r>
        <w:rPr>
          <w:rFonts w:ascii="IRNazanin" w:hAnsi="IRNazanin" w:eastAsia="IRNazanin"/>
          <w:color w:val="111111"/>
          <w:sz w:val="28"/>
          <w:sz w:val="28"/>
          <w:szCs w:val="28"/>
          <w:rtl w:val="true"/>
          <w:lang w:bidi="fa-IR"/>
        </w:rPr>
        <w:t xml:space="preserve">،نا أحمد </w:t>
      </w:r>
      <w:r>
        <w:rPr>
          <w:rStyle w:val="FootnoteAnchor"/>
          <w:rtl w:val="true"/>
        </w:rPr>
        <w:footnoteReference w:id="99"/>
      </w:r>
      <w:r>
        <w:rPr>
          <w:rFonts w:ascii="Amiri" w:hAnsi="Amiri" w:eastAsia="Amiri" w:cs="Amiri"/>
          <w:color w:val="111111"/>
          <w:sz w:val="28"/>
          <w:sz w:val="28"/>
          <w:szCs w:val="28"/>
          <w:rtl w:val="true"/>
          <w:lang w:bidi="ar-SA"/>
        </w:rPr>
        <w:t>بن محمّد بن يزيد، نا محمّد بن إسحاق الثقفي، نا محمّد بن إدريس الحنظلي، نا محمّد بن عبد اللّه الأنصاري، حدّثني الفضل بن ميمون أبو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القرآن على ابن عبّاس ثلاثين عرضة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أحمد محمّد بن أحمد، نا عبد اللّه بن شيرويه، نا إسحاق بن راهوية، أنا محمّد بن سلمة الحوري </w:t>
      </w:r>
      <w:r>
        <w:rPr>
          <w:rStyle w:val="FootnoteAnchor"/>
          <w:rtl w:val="true"/>
        </w:rPr>
        <w:footnoteReference w:id="101"/>
      </w:r>
      <w:r>
        <w:rPr>
          <w:rFonts w:ascii="Amiri" w:hAnsi="Amiri" w:eastAsia="Amiri" w:cs="Amiri"/>
          <w:color w:val="111111"/>
          <w:sz w:val="28"/>
          <w:sz w:val="28"/>
          <w:szCs w:val="28"/>
          <w:rtl w:val="true"/>
          <w:lang w:bidi="ar-SA"/>
        </w:rPr>
        <w:t>،و عبد الرّحمن بن محمّد المحاربي،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عن أبان بن صالح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القرآن على ابن عبّاس ثلاث عرضات أقفه </w:t>
      </w:r>
      <w:r>
        <w:rPr>
          <w:rStyle w:val="FootnoteAnchor"/>
          <w:rtl w:val="true"/>
        </w:rPr>
        <w:footnoteReference w:id="102"/>
      </w:r>
      <w:r>
        <w:rPr>
          <w:rFonts w:ascii="Amiri" w:hAnsi="Amiri" w:eastAsia="Amiri" w:cs="Amiri"/>
          <w:color w:val="111111"/>
          <w:sz w:val="28"/>
          <w:sz w:val="28"/>
          <w:szCs w:val="28"/>
          <w:rtl w:val="true"/>
          <w:lang w:bidi="ar-SA"/>
        </w:rPr>
        <w:t>على كل آية أسأله فيم نزلت، و كيف كانت؟ أخبرنا أبو محمّد بن طاوس، أنا سلمان بن إبراهيم بن محمّد، نا أبو عبد اللّه محمّد ابن إبراهيم بن جعفر الجرجاني، نا محمّد بن يعقوب بن يوسف، أنا محمّد بن عبد اللّه 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الأعزّ قراتكين بن الأسعد، أنا أبو محمّد الجوهري، أنا أبو علي الحسن ابن مدرك، أنا عبد الرّحمن بن أبي حاتم، أخبرني محمّد بن عبد اللّه 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الشافعي، نا إسماعيل بن قسطنطين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اللّه بن قسطنطين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قارئ مكة،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 و أخبر شبل أنه قرأ على عبد اللّه بن كبير، و أخبر </w:t>
      </w:r>
    </w:p>
    <w:p>
      <w:pPr>
        <w:pStyle w:val="BookText"/>
        <w:rPr/>
      </w:pPr>
      <w:r>
        <w:rPr>
          <w:rFonts w:ascii="Amiri" w:hAnsi="Amiri" w:eastAsia="Amiri" w:cs="Amiri"/>
          <w:color w:val="111111"/>
          <w:sz w:val="28"/>
          <w:sz w:val="28"/>
          <w:szCs w:val="28"/>
          <w:rtl w:val="true"/>
          <w:lang w:bidi="ar-SA"/>
        </w:rPr>
        <w:t>عبد اللّه بن كبير أنه قرأ على مجاهد، و أخبر مجاهد أنه قرأ على ابن عبّاس، و أخبر ابن عبّاس أنه قرأ على أبيّ بن كعب، و قرأ أبيّ بن كعب على رسول اللّه صلى اللّه عليه و سلم، و في حديث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قرأ على أبيّ، و قال ابن عبّاس، و قرأ أبيّ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علي بن الحسين الصوفي، و أبو بكر محمّد بن الفضل 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محمّد بن علي بن الحسن، أنا محمّد بن إبراهيم بن علي، نا أبو حبيب العباس بن أحمد بن محمّد، نا أبو الحسن أحمد بن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عكرمة بن سليمان بن كثير بن عامر المكي مولى جبير بن شيبة الحجبي </w:t>
      </w:r>
      <w:r>
        <w:rPr>
          <w:rStyle w:val="FootnoteAnchor"/>
          <w:rtl w:val="true"/>
        </w:rPr>
        <w:footnoteReference w:id="103"/>
      </w:r>
      <w:r>
        <w:rPr>
          <w:rFonts w:ascii="Amiri" w:hAnsi="Amiri" w:eastAsia="Amiri" w:cs="Amiri"/>
          <w:color w:val="111111"/>
          <w:sz w:val="28"/>
          <w:sz w:val="28"/>
          <w:szCs w:val="28"/>
          <w:rtl w:val="true"/>
          <w:lang w:bidi="ar-SA"/>
        </w:rPr>
        <w:t xml:space="preserve">، و أخبرني أنه قرأ على شبل بن عبّاد </w:t>
      </w:r>
      <w:r>
        <w:rPr>
          <w:rStyle w:val="FootnoteAnchor"/>
          <w:rtl w:val="true"/>
        </w:rPr>
        <w:footnoteReference w:id="104"/>
      </w:r>
      <w:r>
        <w:rPr>
          <w:rFonts w:ascii="Amiri" w:hAnsi="Amiri" w:eastAsia="Amiri" w:cs="Amiri"/>
          <w:color w:val="111111"/>
          <w:sz w:val="28"/>
          <w:sz w:val="28"/>
          <w:szCs w:val="28"/>
          <w:rtl w:val="true"/>
          <w:lang w:bidi="ar-SA"/>
        </w:rPr>
        <w:t xml:space="preserve">مولى عبد اللّه بن عامر بن كريز الكريزي، و على إسماعيل بن عبد اللّه بن القسطنطين </w:t>
      </w:r>
      <w:r>
        <w:rPr>
          <w:rStyle w:val="FootnoteAnchor"/>
          <w:rtl w:val="true"/>
        </w:rPr>
        <w:footnoteReference w:id="105"/>
      </w:r>
      <w:r>
        <w:rPr>
          <w:rFonts w:ascii="Amiri" w:hAnsi="Amiri" w:eastAsia="Amiri" w:cs="Amiri"/>
          <w:color w:val="111111"/>
          <w:sz w:val="28"/>
          <w:sz w:val="28"/>
          <w:szCs w:val="28"/>
          <w:rtl w:val="true"/>
          <w:lang w:bidi="ar-SA"/>
        </w:rPr>
        <w:t xml:space="preserve">مولى بني ميسرة، مولى العاص بن هشام المخزومي، و أخبراه أنهما قرءا على عبد اللّه بن كثير </w:t>
      </w:r>
      <w:r>
        <w:rPr>
          <w:rStyle w:val="FootnoteAnchor"/>
          <w:rtl w:val="true"/>
        </w:rPr>
        <w:footnoteReference w:id="106"/>
      </w:r>
      <w:r>
        <w:rPr>
          <w:rFonts w:ascii="Amiri" w:hAnsi="Amiri" w:eastAsia="Amiri" w:cs="Amiri"/>
          <w:color w:val="111111"/>
          <w:sz w:val="28"/>
          <w:sz w:val="28"/>
          <w:szCs w:val="28"/>
          <w:rtl w:val="true"/>
          <w:lang w:bidi="ar-SA"/>
        </w:rPr>
        <w:t>مولى عمرو بن علقمة الكناني، و أخبره أنه قرأ على مجاهد بن جبر مولى عبد اللّه بن السائب المخزومي، و أخبره أنه قرأ على عبد اللّه بن عبّاس، و أخبره عبد اللّه بن عباس أنه قرأ على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الحسن بن لؤلؤ، نا الحسين ابن أحمد العطاردي، نا أبو الحسن أحمد بن محمّد بن عبد اللّه بن القاسم بن نافع بن أبي بزّة </w:t>
      </w:r>
      <w:r>
        <w:rPr>
          <w:rStyle w:val="FootnoteAnchor"/>
          <w:rtl w:val="true"/>
        </w:rPr>
        <w:footnoteReference w:id="107"/>
      </w:r>
      <w:r>
        <w:rPr>
          <w:rFonts w:ascii="Amiri" w:hAnsi="Amiri" w:eastAsia="Amiri" w:cs="Amiri"/>
          <w:color w:val="111111"/>
          <w:sz w:val="28"/>
          <w:sz w:val="28"/>
          <w:szCs w:val="28"/>
          <w:rtl w:val="true"/>
          <w:lang w:bidi="ar-SA"/>
        </w:rPr>
        <w:t xml:space="preserve">المكّي، نا عكرمة بن سليمان بن كثير بن عامر بن قريش مولى ابن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إسماعيل بن عبد اللّه بن قسطنطين مولى بني ميسرة من موالي العاص بن هشام المخزومي، فلما بلغت وَ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حتى تختم مع خاتمة كل سورة، فإني قرأت على شبل بن عباد مولى عبد اللّه بن عامر الأموي، و على عبد اللّه بن كثير مولى بني علقمة الكناني، فأمراني </w:t>
      </w:r>
      <w:r>
        <w:rPr>
          <w:rStyle w:val="FootnoteAnchor"/>
          <w:rtl w:val="true"/>
        </w:rPr>
        <w:footnoteReference w:id="109"/>
      </w:r>
      <w:r>
        <w:rPr>
          <w:rFonts w:ascii="Amiri" w:hAnsi="Amiri" w:eastAsia="Amiri" w:cs="Amiri"/>
          <w:color w:val="111111"/>
          <w:sz w:val="28"/>
          <w:sz w:val="28"/>
          <w:szCs w:val="28"/>
          <w:rtl w:val="true"/>
          <w:lang w:bidi="ar-SA"/>
        </w:rPr>
        <w:t xml:space="preserve">بذلك، و أخبرني عبد اللّه بن كثير أنه قرأ على مجاهد بن جبر أبي </w:t>
      </w:r>
    </w:p>
    <w:p>
      <w:pPr>
        <w:pStyle w:val="BookText"/>
        <w:rPr/>
      </w:pPr>
      <w:r>
        <w:rPr>
          <w:rFonts w:ascii="Amiri" w:hAnsi="Amiri" w:eastAsia="Amiri" w:cs="Amiri"/>
          <w:color w:val="111111"/>
          <w:sz w:val="28"/>
          <w:sz w:val="28"/>
          <w:szCs w:val="28"/>
          <w:rtl w:val="true"/>
          <w:lang w:bidi="ar-SA"/>
        </w:rPr>
        <w:t xml:space="preserve">الحجّاج مولى عبد اللّه بن السّائب المخزومي، و أخبرني </w:t>
      </w:r>
      <w:r>
        <w:rPr>
          <w:rStyle w:val="FootnoteAnchor"/>
          <w:rtl w:val="true"/>
        </w:rPr>
        <w:footnoteReference w:id="110"/>
      </w:r>
      <w:r>
        <w:rPr>
          <w:rFonts w:ascii="Amiri" w:hAnsi="Amiri" w:eastAsia="Amiri" w:cs="Amiri"/>
          <w:color w:val="111111"/>
          <w:sz w:val="28"/>
          <w:sz w:val="28"/>
          <w:szCs w:val="28"/>
          <w:rtl w:val="true"/>
          <w:lang w:bidi="ar-SA"/>
        </w:rPr>
        <w:t>بذلك، و أخبرني أنه قرأ على ابن عبّاس فأمره بذلك، و أخبره ابن عبّاس أنه قرأ على أبيّ بن كعب، و أمره بذلك، و أخبره أبيّ أنه قرأ على النبي صلى اللّه عليه و سلم فأمره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تميم بن أبي سعيد بن أبي العباس، أنا أبو بكر محمّد بن عبد اللّه ابن عمر العمري، أنا أبو محمّد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أحمد ابن محمّد بن عبد اللّه بن القاسم بن أبي بزّة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 بن سليمان بن كثير بن عامر مولى بني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إسماعيل بن عبد اللّه بن قسطنطين فلما بلغت وَ الضُّحىٰ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مع خاتمة كل سورة حتى تختم، فإنّي قرأت على عبد اللّه بن كثير، فأمرني </w:t>
      </w:r>
      <w:r>
        <w:rPr>
          <w:rStyle w:val="FootnoteAnchor"/>
          <w:rtl w:val="true"/>
        </w:rPr>
        <w:footnoteReference w:id="112"/>
      </w:r>
      <w:r>
        <w:rPr>
          <w:rFonts w:ascii="Amiri" w:hAnsi="Amiri" w:eastAsia="Amiri" w:cs="Amiri"/>
          <w:color w:val="111111"/>
          <w:sz w:val="28"/>
          <w:sz w:val="28"/>
          <w:szCs w:val="28"/>
          <w:rtl w:val="true"/>
          <w:lang w:bidi="ar-SA"/>
        </w:rPr>
        <w:t>بذلك، و أخبرني أنه قرأ على مجاهد فأمره بذلك، و أخبره مجاهد أنه قرأ على ابن عبّاس فأمره بذلك، و أخبره ابن عبّاس أنه قرأ على أبيّ بن كعب فأمره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أبيّ أنه قرأ على النبي صلى اللّه عليه و سلم فأمره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بزّة، سمعت عكرمة بن سليمان بن كثير بن عامر مولى بني شيبة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إسماعيل بن عبد اللّه بن قسطنطين مولى بني ميسرة من موالي العاصي بن هشام المخزومي فلما بلغت وَ الضُّحىٰ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مع خاتمة كل سورة حتى تختم القرآن، فإني قرأت على شبل بن عباد مولى عبد اللّه بن عامر الأموي، و على عبد اللّه ابن كثير مولى بني علقمة الكناني، و قال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الكنانيين، و أخبرني عبد اللّه بن كثير أنه قرأ على مجاهد بن جبر أبي الحجّاج مولى عبد اللّه بن السائب المخزومي فأمره بذلك، و أخبره مجاهد أنه قرأ على ابن عباس فأمره بذلك، و أخبره ابن عباس أنه قرأ على أبيّ بن كعب فأمره بذلك، و أخبره أبيّ أنه قرأ على النبي صلى اللّه عليه و سلم فأمره بذلك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w:t>
      </w:r>
    </w:p>
    <w:p>
      <w:pPr>
        <w:pStyle w:val="BookText"/>
        <w:rPr/>
      </w:pPr>
      <w:r>
        <w:rPr>
          <w:rFonts w:ascii="Amiri" w:hAnsi="Amiri" w:eastAsia="Amiri" w:cs="Amiri"/>
          <w:color w:val="111111"/>
          <w:sz w:val="28"/>
          <w:sz w:val="28"/>
          <w:szCs w:val="28"/>
          <w:rtl w:val="true"/>
          <w:lang w:bidi="ar-SA"/>
        </w:rPr>
        <w:t>محمّد الجراحي، أنا محمّد بن أحمد بن محبوب، أنا محمّد بن عيسى الترمذي، نا ابن أبي عمر، نا سفيان بن عيينة،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قرأت قراءة ابن مسعود لم أحتج أن أسأل ابن عبّاس عن كثير من القرآن مما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نا يعقوب </w:t>
      </w:r>
      <w:r>
        <w:rPr>
          <w:rStyle w:val="FootnoteAnchor"/>
          <w:rtl w:val="true"/>
        </w:rPr>
        <w:footnoteReference w:id="113"/>
      </w:r>
      <w:r>
        <w:rPr>
          <w:rFonts w:ascii="Amiri" w:hAnsi="Amiri" w:eastAsia="Amiri" w:cs="Amiri"/>
          <w:color w:val="111111"/>
          <w:sz w:val="28"/>
          <w:sz w:val="28"/>
          <w:szCs w:val="28"/>
          <w:rtl w:val="true"/>
          <w:lang w:bidi="ar-SA"/>
        </w:rPr>
        <w:t>،نا محمّد بن المصفّى، نا بقية، نا حبيب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استفرغ علمي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القاسم إسماعيل بن مسعدة، أنا أبو عمرو عبد الرّحمن ابن محمّد، أنا أبو أحمد بن عدي، نا أحمد بن بوكرد، نا محمّد بن إسماعيل الأحمسي، 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يقول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خذوا التفسير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و مجاهد، و عكرمة، و الضحّاك بن مزاحم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بها عالية أبو سعيد عبد اللّه بن مسعود بن محمّد بن منصور، و أبو حفص عمر ابن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طاهر بن محمش، أنا أبو حامد أحمد بن محمّد بن يحيى بن بلال البزار، نا أبو جعفر محمّد بن إسماعيل بن سمرة الأحمسي، نا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التفسير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 مجاهد، و عكرمة، و الضحّاك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الواسطي، أنا أبو عمر بن حيّوية، أنا الكوكبي، نا ابن أبي خيثمة، نا ابن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نا عبد السّلام، عن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أعلمهم بالتفسير مجاهد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أبي القاسم الطبري، أنا أبو الحسين ابن الفضل، أنا عبد اللّه، نا يعقوب </w:t>
      </w:r>
      <w:r>
        <w:rPr>
          <w:rStyle w:val="FootnoteAnchor"/>
          <w:rtl w:val="true"/>
        </w:rPr>
        <w:footnoteReference w:id="117"/>
      </w:r>
      <w:r>
        <w:rPr>
          <w:rFonts w:ascii="Amiri" w:hAnsi="Amiri" w:eastAsia="Amiri" w:cs="Amiri"/>
          <w:color w:val="111111"/>
          <w:sz w:val="28"/>
          <w:sz w:val="28"/>
          <w:szCs w:val="28"/>
          <w:rtl w:val="true"/>
          <w:lang w:bidi="ar-SA"/>
        </w:rPr>
        <w:t>،نا أحمد بن حفص، حدّثني أبي، حدّثني إبراهيم بن طهمان، عن مطر، عن قتادة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118"/>
      </w:r>
      <w:r>
        <w:rPr>
          <w:rFonts w:ascii="Amiri" w:hAnsi="Amiri" w:eastAsia="Amiri" w:cs="Amiri"/>
          <w:color w:val="111111"/>
          <w:sz w:val="28"/>
          <w:sz w:val="28"/>
          <w:szCs w:val="28"/>
          <w:rtl w:val="true"/>
          <w:lang w:bidi="ar-SA"/>
        </w:rPr>
        <w:t>أعلم من بقي بالحلال و الحرام الزهري، و أعلم من بقي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نا الحسين بن فهم، نا محمّد بن سعد </w:t>
      </w:r>
      <w:r>
        <w:rPr>
          <w:rStyle w:val="FootnoteAnchor"/>
          <w:rtl w:val="true"/>
        </w:rPr>
        <w:footnoteReference w:id="119"/>
      </w:r>
      <w:r>
        <w:rPr>
          <w:rFonts w:ascii="Amiri" w:hAnsi="Amiri" w:eastAsia="Amiri" w:cs="Amiri"/>
          <w:color w:val="111111"/>
          <w:sz w:val="28"/>
          <w:sz w:val="28"/>
          <w:szCs w:val="28"/>
          <w:rtl w:val="true"/>
          <w:lang w:bidi="ar-SA"/>
        </w:rPr>
        <w:t>،أنا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يتّقون تفسير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أنه يسأل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فقيها ثقة عالما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البخاري قال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سعيد، نا عبد السّلام، عن خصيف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أعلمهم بالطلاق سعيد بن المسيّب، و بالتفسير مجاهد، و بالحج عطاء، و بالحلال و الحرام طاوس، و أجمعهم لذلك كله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w:t>
      </w:r>
      <w:r>
        <w:rPr>
          <w:rStyle w:val="FootnoteAnchor"/>
          <w:rtl w:val="true"/>
        </w:rPr>
        <w:footnoteReference w:id="121"/>
      </w:r>
      <w:r>
        <w:rPr>
          <w:rFonts w:ascii="Amiri" w:hAnsi="Amiri" w:eastAsia="Amiri" w:cs="Amiri"/>
          <w:color w:val="111111"/>
          <w:sz w:val="28"/>
          <w:sz w:val="28"/>
          <w:szCs w:val="28"/>
          <w:rtl w:val="true"/>
          <w:lang w:bidi="ar-SA"/>
        </w:rPr>
        <w:t>بن عمر، أنا أبو القاسم عبد الواحد بن محمّد بن عثمان، أنا الحسن بن محمّد بن إسحاق،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أنكر أن يكون مجاهد لقي أم هانئ لأنه قد روى عنها غير واحد نحو مجاهد في اللقاء،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ماهك </w:t>
      </w:r>
      <w:r>
        <w:rPr>
          <w:rStyle w:val="FootnoteAnchor"/>
          <w:rtl w:val="true"/>
        </w:rPr>
        <w:footnoteReference w:id="1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هانئ، و منهم أبو مرة مولى عقيل؛ و مجاهد قد لقي أصحاب رسول اللّه صلى اللّه عليه و سلم، و روى عن طائفة منهم، و قد سمع من عائشة، و من ابن عبّاس، و ابن عمر، و أبي هريرة، و عبد اللّه بن عمرو، و عبد اللّه بن السّائب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أحمد بن عبد الملك، أنا أبو الحسن ابن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مجاهد من عائشة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عروبة لم يسمع من مجاهد، و قتادة لم يسمع من مجاهد، فكيف يسمع منه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أنا أبو العلاء محمّد بن علي، أنا محمّد بن أحمد، أنا الأحوص بن المفضل، أنا أبي، نا يعلى، نا موسى الجهني،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شعبة ينكر أبا غسان سمع سلمان، و ينكر مجاهدا سمع عائشة، و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عن علي، و عطاء عن علي، إنما هو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بن محمّد، أنا محمّد بن محمّد بن داود، نا عبد الرّحمن بن يوسف بن سعيد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مجاهد عن علي كلها مراسيل لم يسمع منه شيئا، و مجاهد لم يلق سعدا، مجاهد بن جبر أبو الحجّاج، و أحاديث مجاهد عن عائشة مرسل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ينكر مجاهدا سمع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المؤذّن، أنا علي بن محمّد، و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Style w:val="FootnoteAnchor"/>
          <w:rtl w:val="true"/>
        </w:rPr>
        <w:footnoteReference w:id="125"/>
      </w:r>
      <w:r>
        <w:rPr>
          <w:rFonts w:ascii="Amiri" w:hAnsi="Amiri" w:eastAsia="Amiri" w:cs="Amiri"/>
          <w:color w:val="111111"/>
          <w:sz w:val="28"/>
          <w:sz w:val="28"/>
          <w:szCs w:val="28"/>
          <w:rtl w:val="true"/>
          <w:lang w:bidi="ar-SA"/>
        </w:rPr>
        <w:t>،نا عباس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بن معين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بشيء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الأشعث، أنا عمر بن عبيد اللّه، أنا علي بن محمّد، أنا أبو عمرو بن السماك، نا حنبل، حدّثني أبو عبد اللّه، نا عبد الرزّاق، عن معمر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أيوب يقول لليث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سمعت من هذين الرجلين فاشدد به يديك، و 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مرسلات مجاهد أحب إليّ من مرسلات عطاء بكثير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طاهر بن سهل، أنا أبو بكر الخطيب، أنا أبو نعيم الحافظ، نا محمّد ابن أحمد بن الحسن، نا محمّد بن عثمان بن أبي شيبة، نا علي بن عبد اللّه المديني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27"/>
      </w:r>
      <w:r>
        <w:rPr>
          <w:rFonts w:ascii="Amiri" w:hAnsi="Amiri" w:eastAsia="Amiri" w:cs="Amiri"/>
          <w:color w:val="111111"/>
          <w:sz w:val="28"/>
          <w:sz w:val="28"/>
          <w:szCs w:val="28"/>
          <w:rtl w:val="true"/>
          <w:lang w:bidi="ar-SA"/>
        </w:rPr>
        <w:t>أبو الفتح عبد الملك بن أبي القاسم، أنا محمود بن القاسم، و أحمد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بن أحمد المحبوبي، أنا أبو عيسى الترمذي، نا أبو بكر عبد القدوس بن محمّد، عن علي بن عبد اللّه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مجاهد أحب إليّ من مرسلات عطاء بكثير، كان عطاء يأخذ عن كل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مرسلات سعيد بن جبير أحبّ إليّ من مرسلات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عثمان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فمرسلات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أحبّ إليّ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فمرسلات مجاهد أحب إليك أم مرسلات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أقربهما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بن السمرقندي، و أبو بكر محمّد، و أبو حفص عمر، و أبو عمرو عثمان بنو أحمد بن عبيد اللّه بن دحروج </w:t>
      </w:r>
      <w:r>
        <w:rPr>
          <w:rStyle w:val="FootnoteAnchor"/>
          <w:rtl w:val="true"/>
        </w:rPr>
        <w:footnoteReference w:id="13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نا أبو بكر بن نيروز، 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أكون سمعت من محمّد بن مجاهد </w:t>
      </w:r>
      <w:r>
        <w:rPr>
          <w:rStyle w:val="FootnoteAnchor"/>
          <w:rtl w:val="true"/>
        </w:rPr>
        <w:footnoteReference w:id="131"/>
      </w:r>
      <w:r>
        <w:rPr>
          <w:rFonts w:ascii="Amiri" w:hAnsi="Amiri" w:eastAsia="Amiri" w:cs="Amiri"/>
          <w:color w:val="111111"/>
          <w:sz w:val="28"/>
          <w:sz w:val="28"/>
          <w:szCs w:val="28"/>
          <w:rtl w:val="true"/>
          <w:lang w:bidi="ar-SA"/>
        </w:rPr>
        <w:t xml:space="preserve">فأقول سمعت مجاهدا أحبّ إليّ من أهلي و مالي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الأشعث، أنا عمر بن عبيد اللّه بن عمر، أنا أبو الحسين بن بشران، أنا عثمان بن أحمد، نا حنبل بن إسحاق،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 لليث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سمعت من هذين الرجلين فاشدد به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أنا محمّد ابن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مجاهد و عكرمة أيهما أثبت؟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عن أبي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ثقة،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مجاهد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الوليد بن بكر، أنا أبو الحسن بن الخصيب، أنا أبو مسلم العجلي، حدّثني أبي قال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مجاهد أبو الحجّاج، مكّي، تابعي، ثقة، سكن الكوفة بآخرة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نعيم الواسطي، أنا علي بن محمّد بن خزفة، نا محمّد بن الحسين الزعفراني، نا ابن أبي خيثمة، نا الأحمسي، نا أبو بكر بن عيّاش، عن مغيرة، عن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عطاء، و طاوسا، و مجاهدا، و شاممت القوم، فوجدت علماءكم أعلم منهم إلاّ مجاهدا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الرّحمن النسائي في تسمية الفقهاء من </w:t>
      </w:r>
    </w:p>
    <w:p>
      <w:pPr>
        <w:pStyle w:val="BookText"/>
        <w:rPr/>
      </w:pPr>
      <w:r>
        <w:rPr>
          <w:rFonts w:ascii="Amiri" w:hAnsi="Amiri" w:eastAsia="Amiri" w:cs="Amiri"/>
          <w:color w:val="111111"/>
          <w:sz w:val="28"/>
          <w:sz w:val="28"/>
          <w:szCs w:val="28"/>
          <w:rtl w:val="true"/>
          <w:lang w:bidi="ar-SA"/>
        </w:rPr>
        <w:t>أصحاب ابن عبّاس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طاوس، و مجاهد، 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السّمرقندي، أنا أبو بكر اللاّلكاني، أنا محمّد بن الحسين، أنا عبد اللّه، نا يعقوب </w:t>
      </w:r>
      <w:r>
        <w:rPr>
          <w:rStyle w:val="FootnoteAnchor"/>
          <w:rtl w:val="true"/>
        </w:rPr>
        <w:footnoteReference w:id="135"/>
      </w:r>
      <w:r>
        <w:rPr>
          <w:rFonts w:ascii="Amiri" w:hAnsi="Amiri" w:eastAsia="Amiri" w:cs="Amiri"/>
          <w:color w:val="111111"/>
          <w:sz w:val="28"/>
          <w:sz w:val="28"/>
          <w:szCs w:val="28"/>
          <w:rtl w:val="true"/>
          <w:lang w:bidi="ar-SA"/>
        </w:rPr>
        <w:t>،نا أبو نعيم، نا سفيان،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يريد بهذا العلم وجه اللّه إلاّ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طاوس،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الخصيب، أنا صالح بن أحمد، حدّثني أبي أحمد </w:t>
      </w:r>
      <w:r>
        <w:rPr>
          <w:rStyle w:val="FootnoteAnchor"/>
          <w:rtl w:val="true"/>
        </w:rPr>
        <w:footnoteReference w:id="136"/>
      </w:r>
      <w:r>
        <w:rPr>
          <w:rFonts w:ascii="Amiri" w:hAnsi="Amiri" w:eastAsia="Amiri" w:cs="Amiri"/>
          <w:color w:val="111111"/>
          <w:sz w:val="28"/>
          <w:sz w:val="28"/>
          <w:szCs w:val="28"/>
          <w:rtl w:val="true"/>
          <w:lang w:bidi="ar-SA"/>
        </w:rPr>
        <w:t>،نا أبو أحمد الأسدي، نا سفيان،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يريد بعلمه وجه اللّه إلاّ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طاوس،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الخصيب، أنا صالح بن أحمد، حدّثني أبي أحمد </w:t>
      </w:r>
      <w:r>
        <w:rPr>
          <w:rStyle w:val="FootnoteAnchor"/>
          <w:rtl w:val="true"/>
        </w:rPr>
        <w:footnoteReference w:id="137"/>
      </w:r>
      <w:r>
        <w:rPr>
          <w:rFonts w:ascii="Amiri" w:hAnsi="Amiri" w:eastAsia="Amiri" w:cs="Amiri"/>
          <w:color w:val="111111"/>
          <w:sz w:val="28"/>
          <w:sz w:val="28"/>
          <w:szCs w:val="28"/>
          <w:rtl w:val="true"/>
          <w:lang w:bidi="ar-SA"/>
        </w:rPr>
        <w:t>،نا أبو أحمد الأسدي، نا سفيان،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يريد بعلمه وجه اللّه إلاّ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طاوس،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نا يحيى، نا هشيم، عن يعلى بن عطاء،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نافع يحفظ كحفظك أحب إليّ من أن يكون لي درهم زائف،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 لا جعلته جيدا؟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نا ابن أبي خيثمة، نا عبيد اللّه بن عمر، نا خالد بن الحارث، عن شعبة، عن رجل قد سمّاه و نسبه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عمر و أنا أريد أن أخدمه فكان يخدمني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نا محمّد بن سفيان بن موسى، نا سعيد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عن شعبة، عن عمران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عبيد اللّه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عمر لأخدمه فكان يخدمني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كذا قال، و هو ابن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9"/>
      </w:r>
      <w:r>
        <w:rPr>
          <w:rFonts w:ascii="Amiri" w:hAnsi="Amiri" w:eastAsia="Amiri" w:cs="Amiri"/>
          <w:color w:val="111111"/>
          <w:sz w:val="28"/>
          <w:sz w:val="28"/>
          <w:szCs w:val="28"/>
          <w:rtl w:val="true"/>
          <w:lang w:bidi="ar-SA"/>
        </w:rPr>
        <w:t xml:space="preserve">،نا أبو حامد بن جبلة، نا محمّد بن إسحاق، حدّثني عباس الدوري، نا يحيى بن أبي بكير </w:t>
      </w:r>
      <w:r>
        <w:rPr>
          <w:rStyle w:val="FootnoteAnchor"/>
          <w:rtl w:val="true"/>
        </w:rPr>
        <w:footnoteReference w:id="140"/>
      </w:r>
      <w:r>
        <w:rPr>
          <w:rFonts w:ascii="Amiri" w:hAnsi="Amiri" w:eastAsia="Amiri" w:cs="Amiri"/>
          <w:color w:val="111111"/>
          <w:sz w:val="28"/>
          <w:sz w:val="28"/>
          <w:szCs w:val="28"/>
          <w:rtl w:val="true"/>
          <w:lang w:bidi="ar-SA"/>
        </w:rPr>
        <w:t xml:space="preserve">،نا شعبة، عن عبيد اللّه بن عمران </w:t>
      </w:r>
      <w:r>
        <w:rPr>
          <w:rStyle w:val="FootnoteAnchor"/>
          <w:rtl w:val="true"/>
        </w:rPr>
        <w:footnoteReference w:id="141"/>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عمر و أنا أريد أن أخدمه، فكان يخدمني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42"/>
      </w:r>
      <w:r>
        <w:rPr>
          <w:rFonts w:ascii="Amiri" w:hAnsi="Amiri" w:eastAsia="Amiri" w:cs="Amiri"/>
          <w:color w:val="111111"/>
          <w:sz w:val="28"/>
          <w:sz w:val="28"/>
          <w:szCs w:val="28"/>
          <w:rtl w:val="true"/>
          <w:lang w:bidi="ar-SA"/>
        </w:rPr>
        <w:t>،نا أبو بكر بن أبي الدنيا، نا علي بن الجعد، أنا شعبة، عن عبيد اللّه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ابن عمر و أنا أريد أن أخدمه، فكان هو الذي يخدمني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أنا أبو بكر البيهقي، أنا أبو الحسين ابن بشران، أنا إسماعيل الصفّار، أنا عبد الملك بن محمّد الرقاشي، حدّثني أبو سلمة، نا سلام بن أبي مطيع، حدّثني أصحابي أن أيوب أخذ لي بالركاب، فقلت لي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مجاهد أن ابن عمر أخذ له بالركاب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أنا علي بن محمّد بن عبد اللّه بن بشران المعدل، نا إسماعيل بن محمّد الصفّار، نا عبد الملك بن محمّد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سلمة، نا سلام بن أبي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بن مخلد بن جعفر المعدل، نا محمّد بن أحمد بن إبراهيم الحكيمي، نا أبو قلابة، نا موسى بن إسماعيل، نا سلام بن أبي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أصحابي أن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أصحابي عني أن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لي بالركاب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مجاهد أن ابن عمر أخذ له بالركاب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144"/>
      </w:r>
      <w:r>
        <w:rPr>
          <w:rFonts w:ascii="Amiri" w:hAnsi="Amiri" w:eastAsia="Amiri" w:cs="Amiri"/>
          <w:color w:val="111111"/>
          <w:sz w:val="28"/>
          <w:sz w:val="28"/>
          <w:szCs w:val="28"/>
          <w:rtl w:val="true"/>
          <w:lang w:bidi="ar-SA"/>
        </w:rPr>
        <w:t xml:space="preserve">،نا أبو حامد بن جبلة، نا </w:t>
      </w:r>
    </w:p>
    <w:p>
      <w:pPr>
        <w:pStyle w:val="BookText"/>
        <w:rPr/>
      </w:pPr>
      <w:r>
        <w:rPr>
          <w:rFonts w:ascii="Amiri" w:hAnsi="Amiri" w:eastAsia="Amiri" w:cs="Amiri"/>
          <w:color w:val="111111"/>
          <w:sz w:val="28"/>
          <w:sz w:val="28"/>
          <w:szCs w:val="28"/>
          <w:rtl w:val="true"/>
          <w:lang w:bidi="ar-SA"/>
        </w:rPr>
        <w:t>محمّد بن إسحاق، نا يعقوب بن إبراهيم، نا عبد الرّحمن بن مهدي، نا سفيان، عن إبراهيم ابن مهاجر،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أخذ لي ابن عمر بالركاب، و ربما أدخل ابن عبّاس أصابعه في بطني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الواسطي، عن أبي عمر بن حيوية، أنا محمّد بن القاسم بن جعفر، نا ابن أبي خيثمة، نا أحمد بن عبد اللّه بن يونس، نا زائدة، 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أردت أن أركب أخذ ابن عمر حتى يضع رجله على ذراع ناقتي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خيثمة، نا عبيد اللّه بن عمر، نا عبد اللّه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الأفطس، نا عثمان بن الأسود، عن حميد الأعرج،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عمر يأخذ لي بالركاب و يسوي عليّ ثيابي إذا ركبت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46"/>
      </w:r>
      <w:r>
        <w:rPr>
          <w:rFonts w:ascii="Amiri" w:hAnsi="Amiri" w:eastAsia="Amiri" w:cs="Amiri"/>
          <w:color w:val="111111"/>
          <w:sz w:val="28"/>
          <w:sz w:val="28"/>
          <w:szCs w:val="28"/>
          <w:rtl w:val="true"/>
          <w:lang w:bidi="ar-SA"/>
        </w:rPr>
        <w:t xml:space="preserve">،نا أبو حامد بن جبلة، نا محمّد بن إسحاق، نا إسحاق بن منصور، نا أبو عاصم، عن عثمان بن مرة </w:t>
      </w:r>
      <w:r>
        <w:rPr>
          <w:rStyle w:val="FootnoteAnchor"/>
          <w:rtl w:val="true"/>
        </w:rPr>
        <w:footnoteReference w:id="147"/>
      </w:r>
      <w:r>
        <w:rPr>
          <w:rFonts w:ascii="Amiri" w:hAnsi="Amiri" w:eastAsia="Amiri" w:cs="Amiri"/>
          <w:color w:val="111111"/>
          <w:sz w:val="28"/>
          <w:sz w:val="28"/>
          <w:szCs w:val="28"/>
          <w:rtl w:val="true"/>
          <w:lang w:bidi="ar-SA"/>
        </w:rPr>
        <w:t>عن حميد الأعرج،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أصحب ابن عمر في السفر، فإذا أردت أن أركب يأتيني فيمسك ركابي فإذا ركبت سوّى عليّ ثيابي،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مرة، فكأنّي كرهت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مجاهد، إنك ضيق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عبدان، نا محمّد بن سوار، 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إذا رأيت مجاهدا ظننت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بن بشران، أنا أبو علي بن صفوان، نا ابن أبي الدنيا، نا عبد الرّحمن بن يونس، عن عبد اللّه بن نمير، </w:t>
      </w:r>
    </w:p>
    <w:p>
      <w:pPr>
        <w:pStyle w:val="BookText"/>
        <w:rPr/>
      </w:pP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رأيت مجاهدا ظننت أنه خربندج قد ضلّ حماره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50"/>
      </w:r>
      <w:r>
        <w:rPr>
          <w:rFonts w:ascii="Amiri" w:hAnsi="Amiri" w:eastAsia="Amiri" w:cs="Amiri"/>
          <w:color w:val="111111"/>
          <w:sz w:val="28"/>
          <w:sz w:val="28"/>
          <w:szCs w:val="28"/>
          <w:rtl w:val="true"/>
          <w:lang w:bidi="ar-SA"/>
        </w:rPr>
        <w:t>،نا ابن نمير، نا أبي، 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مجاهدا ظننت أنه خربندج ضلّ حماره، فهو مهتم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عبد اللّه الحسين بن عبد الملك، أنا أبو طاهر بن محمود، أنا أبو بكر بن المقرئ، نا إبراهيم بن عبد اللّه الزينبي، نا أبو موسى محمّد بن المثنى، نا ابن نمير،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رأيت مجاهدا ظننت أنه خربندج قد ضلّ حماره و هو مهتم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نا يعقوب </w:t>
      </w:r>
      <w:r>
        <w:rPr>
          <w:rStyle w:val="FootnoteAnchor"/>
          <w:rtl w:val="true"/>
        </w:rPr>
        <w:footnoteReference w:id="151"/>
      </w:r>
      <w:r>
        <w:rPr>
          <w:rFonts w:ascii="Amiri" w:hAnsi="Amiri" w:eastAsia="Amiri" w:cs="Amiri"/>
          <w:color w:val="111111"/>
          <w:sz w:val="28"/>
          <w:sz w:val="28"/>
          <w:szCs w:val="28"/>
          <w:rtl w:val="true"/>
          <w:lang w:bidi="ar-SA"/>
        </w:rPr>
        <w:t>،نا أبو بكر بن أبي شيبة، نا أبو أسامة، نا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رأيت مجاهدا ازدريته متبذلا، و ذكر أشياء كأنه خربندج، و إذا تكلم تكلم رجل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محمّد الكتّاني، أنا أبو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نا عبد الرّحمن ابن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داود، نا أبو عوانة،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رأيت مجاهدا ازدريته فإذا تكلم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الرجال،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أحمد بن أبي عثمان، و مالك بن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بن أحمد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موسى بن القاسم، نا إبراهيم بن عبد الصّمد، نا أبو سعيد الأشج، نا ابن الأجلح عن أبيه، عن مجاهد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طلبنا هذا العلم، و ما لنا فيه كثير نية، ثم رزق اللّه النيّة بعد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نا سفيان، عن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تنوهوا بي في الخلق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نا وكيع، عن سفيان، عن منصور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رجل </w:t>
      </w:r>
      <w:r>
        <w:rPr>
          <w:rStyle w:val="FootnoteAnchor"/>
          <w:rtl w:val="true"/>
        </w:rPr>
        <w:footnoteReference w:id="155"/>
      </w:r>
      <w:r>
        <w:rPr>
          <w:rFonts w:ascii="Amiri" w:hAnsi="Amiri" w:eastAsia="Amiri" w:cs="Amiri"/>
          <w:color w:val="111111"/>
          <w:sz w:val="28"/>
          <w:sz w:val="28"/>
          <w:szCs w:val="28"/>
          <w:rtl w:val="true"/>
          <w:lang w:bidi="ar-SA"/>
        </w:rPr>
        <w:t>مجاهدا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تريد أن تنوّه بي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محمّد بن أحمد، أنا الأحوص بن المفضّل، حدّثني أبي، نا أحمد بن حنبل، نا وكيع، عن سفيان،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مجاهدا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تنوه بي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نا أبو الحسين بن المهتدي، أنا عبيد اللّه بن أحمد الصيدلاني، نا الحسين بن إسماعيل، نا محمود بن خداش، نا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ليث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نا أبو القاسم البغوي، نا أبو خيثمة، نا إسماعيل بن إبراهيم، 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العلماء فلم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المتعلمون، ما المجتهد فيكم إلاّ كاللاعب فيمن كان قبلكم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محمّد </w:t>
      </w:r>
      <w:r>
        <w:rPr>
          <w:rStyle w:val="FootnoteAnchor"/>
          <w:rtl w:val="true"/>
        </w:rPr>
        <w:footnoteReference w:id="157"/>
      </w:r>
      <w:r>
        <w:rPr>
          <w:rFonts w:ascii="Amiri" w:hAnsi="Amiri" w:eastAsia="Amiri" w:cs="Amiri"/>
          <w:color w:val="111111"/>
          <w:sz w:val="28"/>
          <w:sz w:val="28"/>
          <w:szCs w:val="28"/>
          <w:rtl w:val="true"/>
          <w:lang w:bidi="ar-SA"/>
        </w:rPr>
        <w:t xml:space="preserve">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جعفر بن محمّد بن الأزهر، نا أبو عبد الرّحمن الغلاّبي، حدّثني أبي، حدّثني عبد اللّه بن ثعلبة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محمّد بن مسلم الطائفي فضول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غير أن عبد اللّه بن المبارك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الوهّاب بن مجاهد أنهم بنوا غرفة في دارهم مقابل من دخل من باب الدار، فمكثنا ثلاث عشرة سنة أو أربع عشرة سنة فرفع أبي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أحدثتم هذه الغرفة؟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أنا صالح بن أحمد، حدّثني أبي </w:t>
      </w:r>
      <w:r>
        <w:rPr>
          <w:rStyle w:val="FootnoteAnchor"/>
          <w:rtl w:val="true"/>
        </w:rPr>
        <w:footnoteReference w:id="158"/>
      </w:r>
      <w:r>
        <w:rPr>
          <w:rFonts w:ascii="Amiri" w:hAnsi="Amiri" w:eastAsia="Amiri" w:cs="Amiri"/>
          <w:color w:val="111111"/>
          <w:sz w:val="28"/>
          <w:sz w:val="28"/>
          <w:szCs w:val="28"/>
          <w:rtl w:val="true"/>
          <w:lang w:bidi="ar-SA"/>
        </w:rPr>
        <w:t xml:space="preserve">،أنا أبو سفيان، عن حصين بن عبد الرّحمن السلمي، عن مجاهد </w:t>
      </w:r>
      <w:r>
        <w:rPr>
          <w:rStyle w:val="FootnoteAnchor"/>
          <w:rtl w:val="true"/>
        </w:rPr>
        <w:footnoteReference w:id="1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أصلي ليلة فرأيت المذهب </w:t>
      </w:r>
      <w:r>
        <w:rPr>
          <w:rStyle w:val="FootnoteAnchor"/>
          <w:rtl w:val="true"/>
        </w:rPr>
        <w:footnoteReference w:id="160"/>
      </w:r>
      <w:r>
        <w:rPr>
          <w:rFonts w:ascii="Amiri" w:hAnsi="Amiri" w:eastAsia="Amiri" w:cs="Amiri"/>
          <w:color w:val="111111"/>
          <w:sz w:val="28"/>
          <w:sz w:val="28"/>
          <w:szCs w:val="28"/>
          <w:rtl w:val="true"/>
          <w:lang w:bidi="ar-SA"/>
        </w:rPr>
        <w:t>فيما بيني و بين القبلة، و كنت قد 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يخافونكم كما تخافونهم، فأهويت إليه لآخذه، فسمعت وجبته حين وقع من وراء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أبو الفضل بن البقّال، أنا ابن بشران، أنا عثمان، نا حنبل، نا يسار بن موسى، نا عبّاد، نا حصين </w:t>
      </w:r>
      <w:r>
        <w:rPr>
          <w:rStyle w:val="FootnoteAnchor"/>
          <w:rtl w:val="true"/>
        </w:rPr>
        <w:footnoteReference w:id="161"/>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أصلي ذات يوم إذ قام مثل الغلام ذات ليلة، فشددت عليه لآخذه فوثب فوقع خلف الحائط حتى سمعت وقعته </w:t>
      </w:r>
      <w:r>
        <w:rPr>
          <w:rStyle w:val="FootnoteAnchor"/>
          <w:rtl w:val="true"/>
        </w:rPr>
        <w:footnoteReference w:id="162"/>
      </w:r>
      <w:r>
        <w:rPr>
          <w:rFonts w:ascii="Amiri" w:hAnsi="Amiri" w:eastAsia="Amiri" w:cs="Amiri"/>
          <w:color w:val="111111"/>
          <w:sz w:val="28"/>
          <w:sz w:val="28"/>
          <w:szCs w:val="28"/>
          <w:rtl w:val="true"/>
          <w:lang w:bidi="ar-SA"/>
        </w:rPr>
        <w:t>،فما عاد إلى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يهابونكم كما تهابونهم من أجل ملك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نا سعيد بن سليمان، نا المبارك بن سعيد، عن حميد الملائي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صديق من قريش،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تجلو فأواضعك الرأي، فأنظر أين يقع رأيي من رأيك، و رأيك من رأيي، قال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دع الودّ على حاله، فغلبني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نا إسحاق ابن إسماعيل، نا جرير،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غالب بن البنّا، أنا أبو محمّد الجوهري، أنا أبو عبد اللّه الحسين بن </w:t>
      </w:r>
    </w:p>
    <w:p>
      <w:pPr>
        <w:pStyle w:val="BookText"/>
        <w:rPr/>
      </w:pPr>
      <w:r>
        <w:rPr>
          <w:rFonts w:ascii="Amiri" w:hAnsi="Amiri" w:eastAsia="Amiri" w:cs="Amiri"/>
          <w:color w:val="111111"/>
          <w:sz w:val="28"/>
          <w:sz w:val="28"/>
          <w:szCs w:val="28"/>
          <w:rtl w:val="true"/>
          <w:lang w:bidi="ar-SA"/>
        </w:rPr>
        <w:t>عمر بن عمران الضراب، نا محمّد بن محمّد بن سليمان، نا محمّد بن عبد اللّه بن نمير، نا يعلى،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إسماعيل بن محمّد بن الفضل، أنا محمّد بن عبد اللّه المؤدب، أنا علي بن ماشاذة، نا عبد اللّه بن جعفر، نا أحمد بن يونس، نا يعلى بن عبيد، نا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أدري أي النعمتين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هداني للإسلام، أو عافاني من الأهواء؟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أحمد الحاكم، أنا محمّد بن محمّد بن سليمان، نا هشام بن عمّار، نا يحيى بن سليم </w:t>
      </w:r>
      <w:r>
        <w:rPr>
          <w:rStyle w:val="FootnoteAnchor"/>
          <w:rtl w:val="true"/>
        </w:rPr>
        <w:footnoteReference w:id="164"/>
      </w:r>
      <w:r>
        <w:rPr>
          <w:rFonts w:ascii="IRNazanin" w:hAnsi="IRNazanin" w:eastAsia="IRNazanin"/>
          <w:color w:val="111111"/>
          <w:sz w:val="28"/>
          <w:sz w:val="28"/>
          <w:szCs w:val="28"/>
          <w:rtl w:val="true"/>
          <w:lang w:bidi="fa-IR"/>
        </w:rPr>
        <w:t>، نا عبد الوهّاب بن مجاهد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أبي، فجاء ابنه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أصحابا لنا يزعمون أن أيمان أهل السماء و أهل الأرض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هؤلاء بأصحابي، لا يجعل اللّه من هو منغمس في الخطايا كمن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ابن درستويه، نا يعقوب </w:t>
      </w:r>
      <w:r>
        <w:rPr>
          <w:rStyle w:val="FootnoteAnchor"/>
          <w:rtl w:val="true"/>
        </w:rPr>
        <w:footnoteReference w:id="165"/>
      </w:r>
      <w:r>
        <w:rPr>
          <w:rFonts w:ascii="Amiri" w:hAnsi="Amiri" w:eastAsia="Amiri" w:cs="Amiri"/>
          <w:color w:val="111111"/>
          <w:sz w:val="28"/>
          <w:sz w:val="28"/>
          <w:szCs w:val="28"/>
          <w:rtl w:val="true"/>
          <w:lang w:bidi="ar-SA"/>
        </w:rPr>
        <w:t>،نا ابن نمير، نا يونس بن بكير،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166"/>
      </w:r>
      <w:r>
        <w:rPr>
          <w:rFonts w:ascii="Amiri" w:hAnsi="Amiri" w:eastAsia="Amiri" w:cs="Amiri"/>
          <w:color w:val="111111"/>
          <w:sz w:val="28"/>
          <w:sz w:val="28"/>
          <w:szCs w:val="28"/>
          <w:rtl w:val="true"/>
          <w:lang w:bidi="ar-SA"/>
        </w:rPr>
        <w:t>يشهد مجاهد الجماجم، فقالوا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بابا </w:t>
      </w:r>
      <w:r>
        <w:rPr>
          <w:rStyle w:val="FootnoteAnchor"/>
          <w:rtl w:val="true"/>
        </w:rPr>
        <w:footnoteReference w:id="167"/>
      </w:r>
      <w:r>
        <w:rPr>
          <w:rFonts w:ascii="Amiri" w:hAnsi="Amiri" w:eastAsia="Amiri" w:cs="Amiri"/>
          <w:color w:val="111111"/>
          <w:sz w:val="28"/>
          <w:sz w:val="28"/>
          <w:szCs w:val="28"/>
          <w:rtl w:val="true"/>
          <w:lang w:bidi="ar-SA"/>
        </w:rPr>
        <w:t>من الخير تخلّفت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عثام بن علي،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لمجاهد أيام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تخرج، فقد خرج فلان و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عدّوها غزوة تخلّفت عنها، لست بخارج</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أنا نعمة اللّه بن محمّد، نا أحمد بن محمّد بن عبد اللّه، نا محمّد بن أحمد بن سليمان، أنا سفيان بن محمّد، حدّثني الحسن بن سفيان، نا </w:t>
      </w:r>
    </w:p>
    <w:p>
      <w:pPr>
        <w:pStyle w:val="BookText"/>
        <w:rPr/>
      </w:pPr>
      <w:r>
        <w:rPr>
          <w:rFonts w:ascii="Amiri" w:hAnsi="Amiri" w:eastAsia="Amiri" w:cs="Amiri"/>
          <w:color w:val="111111"/>
          <w:sz w:val="28"/>
          <w:sz w:val="28"/>
          <w:szCs w:val="28"/>
          <w:rtl w:val="true"/>
          <w:lang w:bidi="ar-SA"/>
        </w:rPr>
        <w:t>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مولى بني مخزوم، توفي مجاهد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مجاهدا سنة إحدى و مائة، و عاش عطاء بعده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أنا أبو خازم </w:t>
      </w:r>
      <w:r>
        <w:rPr>
          <w:rStyle w:val="FootnoteAnchor"/>
          <w:rtl w:val="true"/>
        </w:rPr>
        <w:footnoteReference w:id="168"/>
      </w:r>
      <w:r>
        <w:rPr>
          <w:rFonts w:ascii="Amiri" w:hAnsi="Amiri" w:eastAsia="Amiri" w:cs="Amiri"/>
          <w:color w:val="111111"/>
          <w:sz w:val="28"/>
          <w:sz w:val="28"/>
          <w:szCs w:val="28"/>
          <w:rtl w:val="true"/>
          <w:lang w:bidi="ar-SA"/>
        </w:rPr>
        <w:t>بن الفراء، أنا يوسف بن عمير، نا محمّد بن مخلد، نا عباس بن محمّد، 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يعلى بن أبي حبيش، أنا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نا منير بن أحمد،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مجاهد بن جبر في سنة ثنتين و مائة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المزرفي، أنا أبو بكر الخطيب، أنا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السمّاك، نا حنبل، 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مجاهد في ثنتين و مائتين، و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أنا أبو عبد اللّه الحافظ، أنا أبو عبد اللّه محمّد بن عبد اللّه الصفّار، أنا أبو إسماعيل محمّد بن إسماعيل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مجاهد سنة ثنتين </w:t>
      </w:r>
      <w:r>
        <w:rPr>
          <w:rStyle w:val="FootnoteAnchor"/>
          <w:rtl w:val="true"/>
        </w:rPr>
        <w:footnoteReference w:id="170"/>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مائة مات عبد اللّه بن عبد اللّه، و مجاهد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قال أبو نعيم، و المدائني؛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مات أبو الشعثاء، و مجاهد مولى قيس ابن السّائب، و مات مجاهد و هو ابن ثلاث و ثمانين بمكة، يعني أبا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 أن أباه أخبره عن أحمد بن عبيد بن ناصح، عن الهيثم و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أباه أخبره عن إبراهيم بن عبد اللّه، عن محمّد بن سعد، عن الواقدي، و أن أباه أخبره عن أحمد بن زهير عن أحمد بن حنبل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مجاهد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محمّد بن علي بن يعقوب، أنا علي بن الحسن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الحسين، أنا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w:t>
      </w:r>
      <w:r>
        <w:rPr>
          <w:rStyle w:val="FootnoteAnchor"/>
          <w:rtl w:val="true"/>
        </w:rPr>
        <w:footnoteReference w:id="171"/>
      </w:r>
      <w:r>
        <w:rPr>
          <w:rFonts w:ascii="Amiri" w:hAnsi="Amiri" w:eastAsia="Amiri" w:cs="Amiri"/>
          <w:color w:val="111111"/>
          <w:sz w:val="28"/>
          <w:sz w:val="28"/>
          <w:szCs w:val="28"/>
          <w:rtl w:val="true"/>
          <w:lang w:bidi="ar-SA"/>
        </w:rPr>
        <w:t xml:space="preserve">ابن إسحاق المدائني، نا قعنب بن المحرّر </w:t>
      </w:r>
      <w:r>
        <w:rPr>
          <w:rStyle w:val="FootnoteAnchor"/>
          <w:rtl w:val="true"/>
        </w:rPr>
        <w:footnoteReference w:id="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مجاهد بن جبر سنة اثنتين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محمّد، أنا أبو منصور النهاوندي، أنا أبو العباس، أنا أبو القاسم بن الأشقر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البخاري </w:t>
      </w:r>
      <w:r>
        <w:rPr>
          <w:rStyle w:val="FootnoteAnchor"/>
          <w:rtl w:val="true"/>
        </w:rPr>
        <w:footnoteReference w:id="1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عمرو بن علي عن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سنة ثلاث و مائة، 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ثنتين </w:t>
      </w:r>
      <w:r>
        <w:rPr>
          <w:rStyle w:val="FootnoteAnchor"/>
          <w:rtl w:val="true"/>
        </w:rPr>
        <w:footnoteReference w:id="174"/>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محمّد بن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خالد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عمر بن عبيد اللّه، أنا أبو الحسين بن بشران، أنا عثمان بن أحمد، نا حنبل بن إسحاق، حدّثني أبو عبد اللّه، نا حمّاد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شيوخنا بمكة يزعمون أن مجاهدا مات سنة ثلاث و مائة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أنا علي بن محمّد بن عبد اللّه، نا عثمان بن أحمد، نا حنبل بن إسحاق، حدّثني أبو عبد اللّه فيما بلغه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سنة ثلاث و مائة، و يقال سنة 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عثمان بن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سنة ثلاث و مائة، و هو ابن ثلاث و ثمانين بمكة، و هو مولى قيس بن السّائب المخزومي، و يكنى أبا الحجّاج، و هو مجاهد بن 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76"/>
      </w:r>
      <w:r>
        <w:rPr>
          <w:rFonts w:ascii="Amiri" w:hAnsi="Amiri" w:eastAsia="Amiri" w:cs="Amiri"/>
          <w:color w:val="111111"/>
          <w:sz w:val="28"/>
          <w:sz w:val="28"/>
          <w:szCs w:val="28"/>
          <w:rtl w:val="true"/>
          <w:lang w:bidi="ar-SA"/>
        </w:rPr>
        <w:t>أبو محمّد بن الأكفاني، نا عبد العزيز بن أحمد، أنا محمّد بن عبيد اللّه، أنا محمّد بن إبراهيم بن مروان، أنا أحمد بن إبراهيم القرشي، نا سليمان بن عبد الرّحمن، نا علي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بن جبر يكنى أبا الحجّاج، توفي سنة ثلاث و مائة، و هو مولى قيس بن السّائب المخزومي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177"/>
      </w:r>
      <w:r>
        <w:rPr>
          <w:rFonts w:ascii="Amiri" w:hAnsi="Amiri" w:eastAsia="Amiri" w:cs="Amiri"/>
          <w:color w:val="111111"/>
          <w:sz w:val="28"/>
          <w:sz w:val="28"/>
          <w:szCs w:val="28"/>
          <w:rtl w:val="true"/>
          <w:lang w:bidi="ar-SA"/>
        </w:rPr>
        <w:t xml:space="preserve">بن عبد الرّحمن، أخبرني عبد الرّحمن بن محمّد بن المغيرة، أخبرني </w:t>
      </w:r>
    </w:p>
    <w:p>
      <w:pPr>
        <w:pStyle w:val="BookText"/>
        <w:rPr/>
      </w:pPr>
      <w:r>
        <w:rPr>
          <w:rFonts w:ascii="Amiri" w:hAnsi="Amiri" w:eastAsia="Amiri" w:cs="Amiri"/>
          <w:color w:val="111111"/>
          <w:sz w:val="28"/>
          <w:sz w:val="28"/>
          <w:szCs w:val="28"/>
          <w:rtl w:val="true"/>
          <w:lang w:bidi="ar-SA"/>
        </w:rPr>
        <w:t>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مائة فيها مات مجاهد بن جبر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المزرفي، أنا أبو بكر الخطيب، أنا ابن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عمر بن عبيد اللّه، أنا 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السّماك، نا حنبل، نا أبو عبد اللّه، نا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محمّد بن هبة اللّه، أنا محمّد بن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محمّد، أنا محمّد،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مجاهد سنة أربع و مائة،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ثنتين و مائة، و هو مولى لقريش لبني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مجاهد بن جبر أبو الحجّاج، سنة أربع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أنا محمّد بن أحمد الجواليقي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ابن الطّيّوري، و ابن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الطناجيري، أنا محمّد بن زيد بن علي، أنا محمّد بن محمّد بن عتبة، نا هارون بن حاتم، نا محمّد بن كثير القرشي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سنة سبع و مائة</w:t>
      </w:r>
      <w:r>
        <w:rPr>
          <w:rFonts w:eastAsia="Amiri" w:cs="Amiri" w:ascii="Amiri" w:hAnsi="Amiri"/>
          <w:color w:val="111111"/>
          <w:sz w:val="28"/>
          <w:szCs w:val="28"/>
          <w:rtl w:val="true"/>
          <w:lang w:bidi="ar-SA"/>
        </w:rPr>
        <w:t xml:space="preserve">. </w:t>
      </w:r>
      <w:bookmarkStart w:id="68" w:name="pg11546_188769"/>
    </w:p>
    <w:p>
      <w:pPr>
        <w:pStyle w:val="BookText"/>
        <w:rPr/>
      </w:pPr>
      <w:bookmarkEnd w:id="68"/>
      <w:r>
        <w:rPr>
          <w:rFonts w:ascii="Amiri" w:hAnsi="Amiri" w:eastAsia="Amiri" w:cs="Amiri"/>
          <w:color w:val="111111"/>
          <w:sz w:val="28"/>
          <w:sz w:val="28"/>
          <w:szCs w:val="28"/>
          <w:rtl w:val="true"/>
          <w:lang w:bidi="ar-SA"/>
        </w:rPr>
        <w:t>أخبرنا أبو القاسم بن السّمرقندي، أنا محمّد بن هبة اللّه بن الحسن، أنا علي بن محمّد ابن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مجاهد سنة سبع و مائة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أنا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بن جبر مولى بني مخزوم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الحسن بن أحمد،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مجاهد في سنة سبع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محمّد، و أبو علي الحسن بن أحمد،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عبد اللّه بن أحمد بن محمّد،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أحمد بن جعفر، 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 سنة ثمان و مائة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040289_73709187"/>
      <w:bookmarkStart w:id="70" w:name="_Toc27"/>
      <w:bookmarkEnd w:id="69"/>
      <w:r>
        <w:rPr/>
        <w:t>7212</w:t>
      </w:r>
      <w:r>
        <w:rPr>
          <w:rtl w:val="true"/>
        </w:rPr>
        <w:t xml:space="preserve"> - </w:t>
      </w:r>
      <w:r>
        <w:rPr>
          <w:rtl w:val="true"/>
        </w:rPr>
        <w:t>مجاهد بن فرقد أبو الأسود الصّنعاني</w:t>
      </w:r>
      <w:bookmarkEnd w:id="70"/>
    </w:p>
    <w:p>
      <w:pPr>
        <w:pStyle w:val="BookText"/>
        <w:rPr/>
      </w:pP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مجاهد بن فرقد أبو الأسود الصّنعاني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من صنعاء دمشق،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الخطاب، و أبي منيب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و محمّد بن إسحاق الرملي، و محمّد بن يوسف الفريابي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طاهر الفقيه، أنا أبو بكر القطّان، نا أحمد بن يوسف، نا محمّد بن يوسف الفريابي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عبد الرّحمن السلمي، أنا </w:t>
      </w:r>
      <w:r>
        <w:rPr>
          <w:rStyle w:val="FootnoteAnchor"/>
          <w:rtl w:val="true"/>
        </w:rPr>
        <w:footnoteReference w:id="182"/>
      </w:r>
      <w:r>
        <w:rPr>
          <w:rFonts w:ascii="Amiri" w:hAnsi="Amiri" w:eastAsia="Amiri" w:cs="Amiri"/>
          <w:color w:val="111111"/>
          <w:sz w:val="28"/>
          <w:sz w:val="28"/>
          <w:szCs w:val="28"/>
          <w:rtl w:val="true"/>
          <w:lang w:bidi="ar-SA"/>
        </w:rPr>
        <w:t xml:space="preserve">بن عبد اللّه الميكال، نا علي ابن سعيد العسكري، نا جعفر بن محمّد بن الفضيل الراسبي، نا محمّد بن يوسف الفريابي، نا أبو الأسود مجاهد بن فرقد الطرابلسي </w:t>
      </w:r>
      <w:r>
        <w:rPr>
          <w:rStyle w:val="FootnoteAnchor"/>
          <w:rtl w:val="true"/>
        </w:rPr>
        <w:footnoteReference w:id="183"/>
      </w:r>
      <w:r>
        <w:rPr>
          <w:rFonts w:ascii="Amiri" w:hAnsi="Amiri" w:eastAsia="Amiri" w:cs="Amiri"/>
          <w:color w:val="111111"/>
          <w:sz w:val="28"/>
          <w:sz w:val="28"/>
          <w:szCs w:val="28"/>
          <w:rtl w:val="true"/>
          <w:lang w:bidi="ar-SA"/>
        </w:rPr>
        <w:t xml:space="preserve">،نا واثلة بن الخطّاب القرشي قال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رجل المسجد، و النبي صلى اللّه عليه و سلم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له النبي صلى اللّه عليه و 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المكان واسع،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للمؤمن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حديث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حديث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مجاهد بن فرقد الصّنعاني، روى عن واثلة بن الخطّاب، و أبي منيب الجرشي مرسل، روى عنه إسماعيل بن عيّاش،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مجاهد بن فرقد، عن واثلة بن الخطاب، روى عنه محمّد بن يوسف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71" w:name="pg11546_188771"/>
    </w:p>
    <w:p>
      <w:pPr>
        <w:pStyle w:val="BookText"/>
        <w:rPr/>
      </w:pPr>
      <w:bookmarkEnd w:id="71"/>
      <w:r>
        <w:rPr>
          <w:rFonts w:ascii="Amiri" w:hAnsi="Amiri" w:eastAsia="Amiri" w:cs="Amiri"/>
          <w:color w:val="111111"/>
          <w:sz w:val="28"/>
          <w:sz w:val="28"/>
          <w:szCs w:val="28"/>
          <w:rtl w:val="true"/>
          <w:lang w:bidi="ar-SA"/>
        </w:rPr>
        <w:t>أبو الأسود مجاهد بن فرقد الصّنعاني، سمع واثلة بن الخطاب العدوي ابن بنت واثلة ابن الأسقع، و أبا منيب الجرشي، روى عنه إسماعيل بن عيّاش أبو عتبة العنسي، و محمّد بن يوسف الفريابي، كنّاه لنا أبو الحسن أحمد بن عمير، نا أبو عمير عيسى بن محمّد بن إسحاق، نا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العزيز بن محمّد بن عبد ربه الشيرازي، سمعت أبا سليمان بن زبر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الصّنعاني هو من صنعاء دمشق، قرية من قراها، و بلغني عن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إسماعيل بن عيّاش عن مجاهد بن فرقد غير حديثين، و لم يسمع منه غيرهما، و 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040291_73709187"/>
      <w:bookmarkStart w:id="73" w:name="_Toc28"/>
      <w:bookmarkEnd w:id="72"/>
      <w:r>
        <w:rPr>
          <w:rtl w:val="true"/>
        </w:rPr>
        <w:t>[</w:t>
      </w:r>
      <w:r>
        <w:rPr>
          <w:rtl w:val="true"/>
        </w:rPr>
        <w:t>ذكر من اسمه</w:t>
      </w:r>
      <w:r>
        <w:rPr>
          <w:rtl w:val="true"/>
        </w:rPr>
        <w:t xml:space="preserve">] </w:t>
      </w:r>
      <w:r>
        <w:rPr>
          <w:rtl w:val="true"/>
        </w:rPr>
        <w:t>مجالد</w:t>
      </w:r>
      <w:bookmarkEnd w:id="73"/>
    </w:p>
    <w:p>
      <w:pPr>
        <w:pStyle w:val="Heading4"/>
        <w:numPr>
          <w:ilvl w:val="3"/>
          <w:numId w:val="1"/>
        </w:numPr>
        <w:rPr/>
      </w:pPr>
      <w:bookmarkStart w:id="74" w:name="__RefHeading___Toc4040293_73709187"/>
      <w:bookmarkStart w:id="75" w:name="_Toc29"/>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مجالد</w:t>
      </w:r>
    </w:p>
    <w:p>
      <w:pPr>
        <w:pStyle w:val="Heading4"/>
        <w:numPr>
          <w:ilvl w:val="3"/>
          <w:numId w:val="1"/>
        </w:numPr>
        <w:rPr/>
      </w:pPr>
      <w:bookmarkStart w:id="76" w:name="__RefHeading___Toc4040295_73709187"/>
      <w:bookmarkStart w:id="77" w:name="_Toc30"/>
      <w:bookmarkEnd w:id="76"/>
      <w:r>
        <w:rPr/>
        <w:t>7213</w:t>
      </w:r>
      <w:r>
        <w:rPr>
          <w:rtl w:val="true"/>
        </w:rPr>
        <w:t xml:space="preserve"> - </w:t>
      </w:r>
      <w:r>
        <w:rPr>
          <w:rtl w:val="true"/>
        </w:rPr>
        <w:t>مجالد مولى هشام بن عبد الملك و آذنه، له ذكر</w:t>
      </w:r>
      <w:bookmarkEnd w:id="77"/>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عمرو حدّثكم الهيثم بن عدي عن ابن عيّاش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هشام يأذن عليه مولاه مجالد</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040297_73709187"/>
      <w:bookmarkStart w:id="79" w:name="_Toc31"/>
      <w:bookmarkEnd w:id="78"/>
      <w:r>
        <w:rPr>
          <w:rtl w:val="true"/>
        </w:rPr>
        <w:t>[</w:t>
      </w:r>
      <w:r>
        <w:rPr>
          <w:rtl w:val="true"/>
        </w:rPr>
        <w:t>ذكر من اسمه</w:t>
      </w:r>
      <w:r>
        <w:rPr>
          <w:rtl w:val="true"/>
        </w:rPr>
        <w:t xml:space="preserve">] </w:t>
      </w:r>
      <w:r>
        <w:rPr>
          <w:rtl w:val="true"/>
        </w:rPr>
        <w:t>مجزأة</w:t>
      </w:r>
      <w:bookmarkEnd w:id="79"/>
    </w:p>
    <w:p>
      <w:pPr>
        <w:pStyle w:val="Heading4"/>
        <w:numPr>
          <w:ilvl w:val="3"/>
          <w:numId w:val="1"/>
        </w:numPr>
        <w:rPr/>
      </w:pPr>
      <w:bookmarkStart w:id="80" w:name="__RefHeading___Toc4040299_73709187"/>
      <w:bookmarkStart w:id="81" w:name="_Toc32"/>
      <w:bookmarkEnd w:id="80"/>
      <w:r>
        <w:rPr>
          <w:rtl w:val="true"/>
        </w:rPr>
        <w:t>اشارة</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مجزأة</w:t>
      </w:r>
    </w:p>
    <w:p>
      <w:pPr>
        <w:pStyle w:val="Heading4"/>
        <w:numPr>
          <w:ilvl w:val="3"/>
          <w:numId w:val="1"/>
        </w:numPr>
        <w:rPr/>
      </w:pPr>
      <w:bookmarkStart w:id="82" w:name="__RefHeading___Toc4040301_73709187"/>
      <w:bookmarkStart w:id="83" w:name="_Toc33"/>
      <w:bookmarkEnd w:id="82"/>
      <w:r>
        <w:rPr/>
        <w:t>7214</w:t>
      </w:r>
      <w:r>
        <w:rPr>
          <w:rtl w:val="true"/>
        </w:rPr>
        <w:t xml:space="preserve"> - </w:t>
      </w:r>
      <w:r>
        <w:rPr>
          <w:rtl w:val="true"/>
        </w:rPr>
        <w:t>مجزأة بن الكوثر بن زفر بن الحارث أبو الورد الكلابي</w:t>
      </w:r>
      <w:bookmarkEnd w:id="83"/>
    </w:p>
    <w:p>
      <w:pPr>
        <w:pStyle w:val="BookText"/>
        <w:rPr/>
      </w:pPr>
      <w:r>
        <w:rPr>
          <w:rFonts w:ascii="Amiri" w:hAnsi="Amiri" w:eastAsia="Amiri" w:cs="Amiri"/>
          <w:color w:val="111111"/>
          <w:sz w:val="28"/>
          <w:sz w:val="28"/>
          <w:szCs w:val="28"/>
          <w:rtl w:val="true"/>
          <w:lang w:bidi="ar-SA"/>
        </w:rPr>
        <w:t>من سادات قيس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مروان بن محمّد بن مروان إلى دمشق لمحاربة من خلعه من أهلها، و قدم مع مروان دمشق، له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أنا عبد الوهّاب المدائني، أنا أبو سليمان بن زبر، أنا عبد اللّه بن أحمد بن جعفر، أنا محمّد بن جرير </w:t>
      </w:r>
      <w:r>
        <w:rPr>
          <w:rStyle w:val="FootnoteAnchor"/>
          <w:rtl w:val="true"/>
        </w:rPr>
        <w:footnoteReference w:id="190"/>
      </w:r>
      <w:r>
        <w:rPr>
          <w:rFonts w:ascii="Amiri" w:hAnsi="Amiri" w:eastAsia="Amiri" w:cs="Amiri"/>
          <w:color w:val="111111"/>
          <w:sz w:val="28"/>
          <w:sz w:val="28"/>
          <w:szCs w:val="28"/>
          <w:rtl w:val="true"/>
          <w:lang w:bidi="ar-SA"/>
        </w:rPr>
        <w:t>،حدّثني أحمد بن زهير، حدّثني عبد الوهّاب بن إبراهيم، حدّثني أبو هاشم مخلد ابن محمّد بن صالح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مجزاة بن الكوثر بن زفر بن الحارث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مروان و فرسانه و قوّاده، فلما هزم مروان، كان أبو الورد بقنّسرين </w:t>
      </w:r>
      <w:r>
        <w:rPr>
          <w:rStyle w:val="FootnoteAnchor"/>
          <w:rtl w:val="true"/>
        </w:rPr>
        <w:footnoteReference w:id="191"/>
      </w:r>
      <w:r>
        <w:rPr>
          <w:rFonts w:ascii="Amiri" w:hAnsi="Amiri" w:eastAsia="Amiri" w:cs="Amiri"/>
          <w:color w:val="111111"/>
          <w:sz w:val="28"/>
          <w:sz w:val="28"/>
          <w:szCs w:val="28"/>
          <w:rtl w:val="true"/>
          <w:lang w:bidi="ar-SA"/>
        </w:rPr>
        <w:t xml:space="preserve">قدمها عبد اللّه بن علي، فبايعه، و دخل فيما دخل فيه جنده من الطاعة، و كان ولد مسلمة بن عبد الملك مجاورين له ببالس </w:t>
      </w:r>
      <w:r>
        <w:rPr>
          <w:rStyle w:val="FootnoteAnchor"/>
          <w:rtl w:val="true"/>
        </w:rPr>
        <w:footnoteReference w:id="192"/>
      </w:r>
      <w:r>
        <w:rPr>
          <w:rFonts w:ascii="Amiri" w:hAnsi="Amiri" w:eastAsia="Amiri" w:cs="Amiri"/>
          <w:color w:val="111111"/>
          <w:sz w:val="28"/>
          <w:sz w:val="28"/>
          <w:szCs w:val="28"/>
          <w:rtl w:val="true"/>
          <w:lang w:bidi="ar-SA"/>
        </w:rPr>
        <w:t xml:space="preserve">و الناعورة </w:t>
      </w:r>
      <w:r>
        <w:rPr>
          <w:rStyle w:val="FootnoteAnchor"/>
          <w:rtl w:val="true"/>
        </w:rPr>
        <w:footnoteReference w:id="193"/>
      </w:r>
      <w:r>
        <w:rPr>
          <w:rFonts w:ascii="Amiri" w:hAnsi="Amiri" w:eastAsia="Amiri" w:cs="Amiri"/>
          <w:color w:val="111111"/>
          <w:sz w:val="28"/>
          <w:sz w:val="28"/>
          <w:szCs w:val="28"/>
          <w:rtl w:val="true"/>
          <w:lang w:bidi="ar-SA"/>
        </w:rPr>
        <w:t xml:space="preserve">،فقدم بالس قائد من قوّاد عبد اللّه بن علي من الأزاد مردين في مائة و خمسين فارسا، فبعث بولد مسلمة بن عبد الملك و نسائهم، فشكا بعضهم ذلك إلى أبي الورد، فخرج من مزرعة له يقال لها زرّاعة بني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خساف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عدة من أهل بيته حتى هجم على ذلك القائد و هو نازل حصن </w:t>
      </w:r>
      <w:r>
        <w:rPr>
          <w:rStyle w:val="FootnoteAnchor"/>
          <w:rtl w:val="true"/>
        </w:rPr>
        <w:footnoteReference w:id="195"/>
      </w:r>
      <w:r>
        <w:rPr>
          <w:rFonts w:ascii="Amiri" w:hAnsi="Amiri" w:eastAsia="Amiri" w:cs="Amiri"/>
          <w:color w:val="111111"/>
          <w:sz w:val="28"/>
          <w:sz w:val="28"/>
          <w:szCs w:val="28"/>
          <w:rtl w:val="true"/>
          <w:lang w:bidi="ar-SA"/>
        </w:rPr>
        <w:t>مسلمة؛ فقاتله حتى قتله و من معه، و أظهر التبييض و الخلع لعبد اللّه بن علي، و دعا أهل قنّسرين إلى ذلك فبيّضوا بأجمعهم، فلما بلغ عبد اللّه بن علي تبييض أهل قنّسرين خرج متوجها للقاء أبي الورد، و قد كان يجمع مع أبي الورد جماعة أهل قنّسرين، و كانوا من يليهم من أهل حمص و تدمر، فقدم منهم ألوف و عليهم أبو محمّد بن عبد اللّه بن يزيد بن معاوية بن أبي سفيان، فرأسوا عليهم أبا محمّد و دعوا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السفياني الذي كان يذكر، و هم في نحو من أربعين ألفا، فلمّا دنا منهم عبد اللّه بن علي و أبو محمّد بعسكر في جماعتهم بمرج يقال له مرج الأخرم </w:t>
      </w:r>
      <w:r>
        <w:rPr>
          <w:rStyle w:val="FootnoteAnchor"/>
          <w:rtl w:val="true"/>
        </w:rPr>
        <w:footnoteReference w:id="1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الورد المتولي لأمر العسكر، و المدبّر له، و هو صاحب القتال و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عبد اللّه بن علي أخاه عبد الصّمد ابن علي في عشرة آلاف من فرسان من معه، فناهضهم أبو الورد، و لقيهم فيما بين </w:t>
      </w:r>
    </w:p>
    <w:p>
      <w:pPr>
        <w:pStyle w:val="BookText"/>
        <w:rPr/>
      </w:pPr>
      <w:r>
        <w:rPr>
          <w:rFonts w:ascii="Amiri" w:hAnsi="Amiri" w:eastAsia="Amiri" w:cs="Amiri"/>
          <w:color w:val="111111"/>
          <w:sz w:val="28"/>
          <w:sz w:val="28"/>
          <w:szCs w:val="28"/>
          <w:rtl w:val="true"/>
          <w:lang w:bidi="ar-SA"/>
        </w:rPr>
        <w:t xml:space="preserve">العسكرين، و استحرّ </w:t>
      </w:r>
      <w:r>
        <w:rPr>
          <w:rStyle w:val="FootnoteAnchor"/>
          <w:rtl w:val="true"/>
        </w:rPr>
        <w:footnoteReference w:id="197"/>
      </w:r>
      <w:r>
        <w:rPr>
          <w:rFonts w:ascii="Amiri" w:hAnsi="Amiri" w:eastAsia="Amiri" w:cs="Amiri"/>
          <w:color w:val="111111"/>
          <w:sz w:val="28"/>
          <w:sz w:val="28"/>
          <w:szCs w:val="28"/>
          <w:rtl w:val="true"/>
          <w:lang w:bidi="ar-SA"/>
        </w:rPr>
        <w:t xml:space="preserve">القتل في الفريقين، و ثبت القوم، و انكشف عبد الصّمد و من معه، و قتل منهم يومئذ ألوف، و أقبل عبد اللّه حيث أتاه عبد الصّمد و من معه حميد بن قحطبة و جماعة من معه </w:t>
      </w:r>
      <w:r>
        <w:rPr>
          <w:rStyle w:val="FootnoteAnchor"/>
          <w:rtl w:val="true"/>
        </w:rPr>
        <w:footnoteReference w:id="198"/>
      </w:r>
      <w:r>
        <w:rPr>
          <w:rFonts w:ascii="Amiri" w:hAnsi="Amiri" w:eastAsia="Amiri" w:cs="Amiri"/>
          <w:color w:val="111111"/>
          <w:sz w:val="28"/>
          <w:sz w:val="28"/>
          <w:szCs w:val="28"/>
          <w:rtl w:val="true"/>
          <w:lang w:bidi="ar-SA"/>
        </w:rPr>
        <w:t xml:space="preserve">من القواد، فالتقوا ثانية بمرج الأخرم، فاقتتلوا قتالا شديدا، فانكشف جماعة ممن كان مع عبد اللّه، ثم ثابوا </w:t>
      </w:r>
      <w:r>
        <w:rPr>
          <w:rStyle w:val="FootnoteAnchor"/>
          <w:rtl w:val="true"/>
        </w:rPr>
        <w:footnoteReference w:id="199"/>
      </w:r>
      <w:r>
        <w:rPr>
          <w:rFonts w:ascii="Amiri" w:hAnsi="Amiri" w:eastAsia="Amiri" w:cs="Amiri"/>
          <w:color w:val="111111"/>
          <w:sz w:val="28"/>
          <w:sz w:val="28"/>
          <w:szCs w:val="28"/>
          <w:rtl w:val="true"/>
          <w:lang w:bidi="ar-SA"/>
        </w:rPr>
        <w:t>،و ثبت لهم عبد اللّه و حميد بن قحطبة فهزموهم، و ثبت أبو الورد في نحو من خمس مائة من أهل بيته و قومه، فقتلوا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أبو محمّد و من معه من الكلبية حتى لحقوا بتدمر، و أمّن عبد اللّه أهل قنّسرين، و سوّدوا و بايعوه، و دخلوا في طاعته، ثم انصرف راجعا إلى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أبو محمّد متغيبا هاربا، و لحق بأرض الحجاز، و بلغ زياد بن عبيد اللّه الحارثي عامل أبي </w:t>
      </w:r>
      <w:r>
        <w:rPr>
          <w:rStyle w:val="FootnoteAnchor"/>
          <w:rtl w:val="true"/>
        </w:rPr>
        <w:footnoteReference w:id="200"/>
      </w:r>
      <w:r>
        <w:rPr>
          <w:rFonts w:ascii="Amiri" w:hAnsi="Amiri" w:eastAsia="Amiri" w:cs="Amiri"/>
          <w:color w:val="111111"/>
          <w:sz w:val="28"/>
          <w:sz w:val="28"/>
          <w:szCs w:val="28"/>
          <w:rtl w:val="true"/>
          <w:lang w:bidi="ar-SA"/>
        </w:rPr>
        <w:t xml:space="preserve">جعفر على المدينة مكانه الذي تغيّب فيه، فوجه إليه خيلا، فقاتلوه حتى قتل، و أخذوا ابنين له أسيرين، فبعث زياد برأس أبي محمّد و بابنيه </w:t>
      </w:r>
      <w:r>
        <w:rPr>
          <w:rStyle w:val="FootnoteAnchor"/>
          <w:rtl w:val="true"/>
        </w:rPr>
        <w:footnoteReference w:id="201"/>
      </w:r>
      <w:r>
        <w:rPr>
          <w:rFonts w:ascii="Amiri" w:hAnsi="Amiri" w:eastAsia="Amiri" w:cs="Amiri"/>
          <w:color w:val="111111"/>
          <w:sz w:val="28"/>
          <w:sz w:val="28"/>
          <w:szCs w:val="28"/>
          <w:rtl w:val="true"/>
          <w:lang w:bidi="ar-SA"/>
        </w:rPr>
        <w:t>إلى أبي جعفر فأمر بتخلية سبيلهما و أمّنهما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الطبري </w:t>
      </w:r>
      <w:r>
        <w:rPr>
          <w:rStyle w:val="FootnoteAnchor"/>
          <w:rtl w:val="true"/>
        </w:rPr>
        <w:footnoteReference w:id="202"/>
      </w:r>
      <w:r>
        <w:rPr>
          <w:rFonts w:ascii="Amiri" w:hAnsi="Amiri" w:eastAsia="Amiri" w:cs="Amiri"/>
          <w:color w:val="111111"/>
          <w:sz w:val="28"/>
          <w:sz w:val="28"/>
          <w:szCs w:val="28"/>
          <w:rtl w:val="true"/>
          <w:lang w:bidi="ar-SA"/>
        </w:rPr>
        <w:t>عن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النعمان أبا السري </w:t>
      </w:r>
      <w:r>
        <w:rPr>
          <w:rStyle w:val="FootnoteAnchor"/>
          <w:rtl w:val="true"/>
        </w:rPr>
        <w:footnoteReference w:id="203"/>
      </w:r>
      <w:r>
        <w:rPr>
          <w:rFonts w:ascii="Amiri" w:hAnsi="Amiri" w:eastAsia="Amiri" w:cs="Amiri"/>
          <w:color w:val="111111"/>
          <w:sz w:val="28"/>
          <w:sz w:val="28"/>
          <w:szCs w:val="28"/>
          <w:rtl w:val="true"/>
          <w:lang w:bidi="ar-SA"/>
        </w:rPr>
        <w:t xml:space="preserve">حدّثه و جبلة بن فروخ و سليمان بن داود، و أبا عامر </w:t>
      </w:r>
      <w:r>
        <w:rPr>
          <w:rStyle w:val="FootnoteAnchor"/>
          <w:rtl w:val="true"/>
        </w:rPr>
        <w:footnoteReference w:id="204"/>
      </w:r>
      <w:r>
        <w:rPr>
          <w:rFonts w:ascii="Amiri" w:hAnsi="Amiri" w:eastAsia="Amiri" w:cs="Amiri"/>
          <w:color w:val="111111"/>
          <w:sz w:val="28"/>
          <w:sz w:val="28"/>
          <w:szCs w:val="28"/>
          <w:rtl w:val="true"/>
          <w:lang w:bidi="ar-SA"/>
        </w:rPr>
        <w:t>المروزي قالوا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اقتتلوا يوم الثلاثاء في آخر يوم من ذي الحجة سنة ثلاث و ثلاثين و مائة، و على ميمنة أبي محمّد أبو الورد، و على ميسرته الأصبغ بن ذؤالة، فجرح أبو الورد، فحمل إلى أهله فمات، و لحق قوم من أصحاب أبي الورد </w:t>
      </w:r>
      <w:r>
        <w:rPr>
          <w:rStyle w:val="FootnoteAnchor"/>
          <w:rtl w:val="true"/>
        </w:rPr>
        <w:footnoteReference w:id="205"/>
      </w:r>
      <w:r>
        <w:rPr>
          <w:rFonts w:ascii="Amiri" w:hAnsi="Amiri" w:eastAsia="Amiri" w:cs="Amiri"/>
          <w:color w:val="111111"/>
          <w:sz w:val="28"/>
          <w:sz w:val="28"/>
          <w:szCs w:val="28"/>
          <w:rtl w:val="true"/>
          <w:lang w:bidi="ar-SA"/>
        </w:rPr>
        <w:t xml:space="preserve">إلى أجمة فأحرقها عليهم، و قد كان </w:t>
      </w:r>
      <w:r>
        <w:rPr>
          <w:rStyle w:val="FootnoteAnchor"/>
          <w:rtl w:val="true"/>
        </w:rPr>
        <w:footnoteReference w:id="206"/>
      </w:r>
      <w:r>
        <w:rPr>
          <w:rFonts w:ascii="Amiri" w:hAnsi="Amiri" w:eastAsia="Amiri" w:cs="Amiri"/>
          <w:color w:val="111111"/>
          <w:sz w:val="28"/>
          <w:sz w:val="28"/>
          <w:szCs w:val="28"/>
          <w:rtl w:val="true"/>
          <w:lang w:bidi="ar-SA"/>
        </w:rPr>
        <w:t>أهل حمص نقضوا، و أرادوا إتيان أبي محمّد، فلما بلغتهم هزيمته أقاموا</w:t>
      </w:r>
      <w:r>
        <w:rPr>
          <w:rFonts w:eastAsia="Amiri" w:cs="Amiri" w:ascii="Amiri" w:hAnsi="Amiri"/>
          <w:color w:val="111111"/>
          <w:sz w:val="28"/>
          <w:szCs w:val="28"/>
          <w:rtl w:val="true"/>
          <w:lang w:bidi="ar-SA"/>
        </w:rPr>
        <w:t xml:space="preserve">. </w:t>
      </w:r>
      <w:bookmarkStart w:id="84" w:name="pg11546_188774"/>
    </w:p>
    <w:p>
      <w:pPr>
        <w:pStyle w:val="Heading3"/>
        <w:numPr>
          <w:ilvl w:val="2"/>
          <w:numId w:val="1"/>
        </w:numPr>
        <w:rPr/>
      </w:pPr>
      <w:bookmarkStart w:id="85" w:name="__RefHeading___Toc4040303_73709187"/>
      <w:bookmarkStart w:id="86" w:name="_Toc34"/>
      <w:bookmarkEnd w:id="84"/>
      <w:bookmarkEnd w:id="85"/>
      <w:r>
        <w:rPr>
          <w:rtl w:val="true"/>
        </w:rPr>
        <w:t>[</w:t>
      </w:r>
      <w:r>
        <w:rPr>
          <w:rtl w:val="true"/>
        </w:rPr>
        <w:t>ذكر من اسمه</w:t>
      </w:r>
      <w:r>
        <w:rPr>
          <w:rtl w:val="true"/>
        </w:rPr>
        <w:t xml:space="preserve">] </w:t>
      </w:r>
      <w:r>
        <w:rPr>
          <w:rtl w:val="true"/>
        </w:rPr>
        <w:t>مجلّي</w:t>
      </w:r>
      <w:bookmarkEnd w:id="86"/>
    </w:p>
    <w:p>
      <w:pPr>
        <w:pStyle w:val="Heading4"/>
        <w:numPr>
          <w:ilvl w:val="3"/>
          <w:numId w:val="1"/>
        </w:numPr>
        <w:rPr/>
      </w:pPr>
      <w:bookmarkStart w:id="87" w:name="__RefHeading___Toc4040305_73709187"/>
      <w:bookmarkStart w:id="88" w:name="_Toc35"/>
      <w:bookmarkEnd w:id="87"/>
      <w:r>
        <w:rPr>
          <w:rtl w:val="true"/>
        </w:rPr>
        <w:t>اشارة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مجلّي </w:t>
      </w:r>
      <w:r>
        <w:rPr>
          <w:rStyle w:val="FootnoteAnchor"/>
          <w:rtl w:val="true"/>
        </w:rPr>
        <w:footnoteReference w:id="207"/>
      </w:r>
    </w:p>
    <w:p>
      <w:pPr>
        <w:pStyle w:val="Heading4"/>
        <w:numPr>
          <w:ilvl w:val="3"/>
          <w:numId w:val="1"/>
        </w:numPr>
        <w:rPr/>
      </w:pPr>
      <w:bookmarkStart w:id="89" w:name="__RefHeading___Toc4040307_73709187"/>
      <w:bookmarkStart w:id="90" w:name="_Toc36"/>
      <w:bookmarkEnd w:id="89"/>
      <w:r>
        <w:rPr/>
        <w:t>7215</w:t>
      </w:r>
      <w:r>
        <w:rPr>
          <w:rtl w:val="true"/>
        </w:rPr>
        <w:t xml:space="preserve"> - </w:t>
      </w:r>
      <w:r>
        <w:rPr>
          <w:rtl w:val="true"/>
        </w:rPr>
        <w:t>مجلي بن الفضل بن حصن بن أبي يعلى</w:t>
      </w:r>
      <w:bookmarkEnd w:id="90"/>
    </w:p>
    <w:p>
      <w:pPr>
        <w:pStyle w:val="BookText"/>
        <w:rPr/>
      </w:pPr>
      <w:r>
        <w:rPr>
          <w:rFonts w:ascii="Amiri" w:hAnsi="Amiri" w:eastAsia="Amiri" w:cs="Amiri"/>
          <w:color w:val="111111"/>
          <w:sz w:val="28"/>
          <w:sz w:val="28"/>
          <w:szCs w:val="28"/>
          <w:rtl w:val="true"/>
          <w:lang w:bidi="ar-SA"/>
        </w:rPr>
        <w:t xml:space="preserve">أبو الفرج الجهني الموصلي التاجر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شيخ لقيته بنيسابور، و ذكر لي أنه دخل دمشق في أيام الملك 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الحديث بنيسابور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الخشنامي </w:t>
      </w:r>
      <w:r>
        <w:rPr>
          <w:rStyle w:val="FootnoteAnchor"/>
          <w:rtl w:val="true"/>
        </w:rPr>
        <w:footnoteReference w:id="209"/>
      </w:r>
      <w:r>
        <w:rPr>
          <w:rFonts w:ascii="Amiri" w:hAnsi="Amiri" w:eastAsia="Amiri" w:cs="Amiri"/>
          <w:color w:val="111111"/>
          <w:sz w:val="28"/>
          <w:sz w:val="28"/>
          <w:szCs w:val="28"/>
          <w:rtl w:val="true"/>
          <w:lang w:bidi="ar-SA"/>
        </w:rPr>
        <w:t>،و أبي المحاسن عبد الواحد بن إسماعيل الروياني و جماعة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شعرا لا بأس به، كتبت عنه، و كان من ذوي المروءات في بني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بعض أصحابنا أنه منسوب إلى قرية من قرى الموصل يقال لها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الفرج مجلّي بن الفضل، أنا الفقيه أبو علي نصر اللّه بن أحمد بن عثمان الخشنامي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الجليل أبو بكر أحمد بن الحسن الحيري، أنا أبو سهل أحمد بن محمّد بن عبد اللّه بن زياد القطّان، نا أحمد بن عبد الجبّار، نا وكيع بن الجرّاح،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وَ أَنْذِرْ عَشِيرَتَكَ الْأَقْرَبِينَ </w:t>
      </w:r>
      <w:r>
        <w:rPr>
          <w:rStyle w:val="FootnoteAnchor"/>
          <w:rtl w:val="true"/>
        </w:rPr>
        <w:footnoteReference w:id="210"/>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بنت محمّد، يا صفية بنت عبد المطلب، لا أملك لكم من اللّه شيئا، سلوني من مالي ما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11918</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040309_73709187"/>
      <w:bookmarkStart w:id="92" w:name="_Toc37"/>
      <w:bookmarkEnd w:id="91"/>
      <w:r>
        <w:rPr>
          <w:rtl w:val="true"/>
        </w:rPr>
        <w:t>[</w:t>
      </w:r>
      <w:r>
        <w:rPr>
          <w:rtl w:val="true"/>
        </w:rPr>
        <w:t>ذكر من اسمه</w:t>
      </w:r>
      <w:r>
        <w:rPr>
          <w:rtl w:val="true"/>
        </w:rPr>
        <w:t xml:space="preserve">] </w:t>
      </w:r>
      <w:r>
        <w:rPr>
          <w:rtl w:val="true"/>
        </w:rPr>
        <w:t>مجمّع</w:t>
      </w:r>
      <w:bookmarkEnd w:id="92"/>
    </w:p>
    <w:p>
      <w:pPr>
        <w:pStyle w:val="Heading4"/>
        <w:numPr>
          <w:ilvl w:val="3"/>
          <w:numId w:val="1"/>
        </w:numPr>
        <w:rPr/>
      </w:pPr>
      <w:bookmarkStart w:id="93" w:name="__RefHeading___Toc4040311_73709187"/>
      <w:bookmarkStart w:id="94" w:name="_Toc38"/>
      <w:bookmarkEnd w:id="93"/>
      <w:r>
        <w:rPr>
          <w:rtl w:val="true"/>
        </w:rPr>
        <w:t>اشارة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w:t>
      </w:r>
      <w:r>
        <w:rPr>
          <w:rStyle w:val="FootnoteAnchor"/>
          <w:rtl w:val="true"/>
        </w:rPr>
        <w:footnoteReference w:id="211"/>
      </w:r>
    </w:p>
    <w:p>
      <w:pPr>
        <w:pStyle w:val="Heading4"/>
        <w:numPr>
          <w:ilvl w:val="3"/>
          <w:numId w:val="1"/>
        </w:numPr>
        <w:rPr/>
      </w:pPr>
      <w:bookmarkStart w:id="95" w:name="__RefHeading___Toc4040313_73709187"/>
      <w:bookmarkStart w:id="96" w:name="_Toc39"/>
      <w:bookmarkEnd w:id="95"/>
      <w:r>
        <w:rPr/>
        <w:t>7216</w:t>
      </w:r>
      <w:r>
        <w:rPr>
          <w:rtl w:val="true"/>
        </w:rPr>
        <w:t xml:space="preserve"> - </w:t>
      </w:r>
      <w:r>
        <w:rPr>
          <w:rtl w:val="true"/>
        </w:rPr>
        <w:t>مجمّع بن يحيى بن يزيد بن جارية الأنصاري الكوفي</w:t>
      </w:r>
      <w:bookmarkEnd w:id="96"/>
    </w:p>
    <w:p>
      <w:pPr>
        <w:pStyle w:val="BookText"/>
        <w:rPr/>
      </w:pPr>
      <w:r>
        <w:rPr>
          <w:rFonts w:eastAsia="Amiri" w:cs="Amiri" w:ascii="Amiri" w:hAnsi="Amiri"/>
          <w:color w:val="111111"/>
          <w:sz w:val="28"/>
          <w:szCs w:val="28"/>
          <w:lang w:bidi="ar-SA"/>
        </w:rPr>
        <w:t>7216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بن يحيى بن يزيد بن جارية الأنصاري الكوفي </w:t>
      </w:r>
      <w:r>
        <w:rPr>
          <w:rStyle w:val="FootnoteAnchor"/>
          <w:rtl w:val="true"/>
        </w:rPr>
        <w:footnoteReference w:id="2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أمامة بن سهل بن حنيف، و سويد بن عامر، و خالد بن سعد، و خالد بن </w:t>
      </w:r>
    </w:p>
    <w:p>
      <w:pPr>
        <w:pStyle w:val="BookText"/>
        <w:rPr/>
      </w:pPr>
      <w:r>
        <w:rPr>
          <w:rFonts w:ascii="Amiri" w:hAnsi="Amiri" w:eastAsia="Amiri" w:cs="Amiri"/>
          <w:color w:val="111111"/>
          <w:sz w:val="28"/>
          <w:sz w:val="28"/>
          <w:szCs w:val="28"/>
          <w:rtl w:val="true"/>
          <w:lang w:bidi="ar-SA"/>
        </w:rPr>
        <w:t xml:space="preserve">زيد، و أبي العيوف صعب، أو صعيب، و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بن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يونس، و أبو إسماعيل إبراهيم بن سليمان بن رزين المؤدّب، و عبيد اللّه بن عبد الرّحمن الأشجعي، و أبو نعيم، و محمّد بن بشر العبدي، و يعلى ابن عبيد، و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الفضل بن محمّد بن علي، و أبو القاسم إسماعيل بن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محمّد بن علي بن محمّد الأديب، أنا أبو بكر بن المقرئ، نا مأمون بن هارون بن طوسي، نا أبو علي الحسين بن عيسى بن حمران البسطامي، نا يزيد بن هارون، أنا مجمّع بن يحيى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نا الفضل بن دكين، و يعلى 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مجمّع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أمامة بن سهل بن حنيف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المؤذّن اثنتين كبّر اثنتين،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صلى اللّه عليه و سلم يقول عند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عبد الرزّاق بن محمّد بن سهل بن المقرئ، أنا أبو طاهر جعفر بن محمّد بن الفضل القرشي، أنا القاضي أبو عمر القاسم بن جعفر بن عبد الواحد، نا أبو العباس محمّد بن أحمد بن أحمد الأثرم المقرئ، نا بشر بن مطر، نا سفيان بن عيينة عن شيخ من الأنصار يقال له مجمّع بن يحيى، عن أبي أمامة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إذا سمع المنادي قال مثل ما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 و سلم يفعل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يعلى بن الفراء، و أبو الحسين بن النّقّور،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عبيد اللّه بن محمّد بن إسحاق بن سليمان بن مخلد </w:t>
      </w:r>
      <w:r>
        <w:rPr>
          <w:rStyle w:val="FootnoteAnchor"/>
          <w:rtl w:val="true"/>
        </w:rPr>
        <w:footnoteReference w:id="215"/>
      </w:r>
      <w:r>
        <w:rPr>
          <w:rFonts w:ascii="Amiri" w:hAnsi="Amiri" w:eastAsia="Amiri" w:cs="Amiri"/>
          <w:color w:val="111111"/>
          <w:sz w:val="28"/>
          <w:sz w:val="28"/>
          <w:szCs w:val="28"/>
          <w:rtl w:val="true"/>
          <w:lang w:bidi="ar-SA"/>
        </w:rPr>
        <w:t xml:space="preserve">بن حبابة </w:t>
      </w:r>
      <w:r>
        <w:rPr>
          <w:rStyle w:val="FootnoteAnchor"/>
          <w:rtl w:val="true"/>
        </w:rPr>
        <w:footnoteReference w:id="216"/>
      </w:r>
      <w:r>
        <w:rPr>
          <w:rFonts w:ascii="Amiri" w:hAnsi="Amiri" w:eastAsia="Amiri" w:cs="Amiri"/>
          <w:color w:val="111111"/>
          <w:sz w:val="28"/>
          <w:sz w:val="28"/>
          <w:szCs w:val="28"/>
          <w:rtl w:val="true"/>
          <w:lang w:bidi="ar-SA"/>
        </w:rPr>
        <w:t xml:space="preserve">البزّاز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عبيد اللّه بن محمّد العيشي، نا عبد الواحد بن زياد، نا مجمّع بن يحيى، نا سويد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بلوا أرحامكم و لو بالسّلام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الفتح نصر بن إبراهيم المقدسي، أنا أبو محمّد عبد اللّه بن الوليد الأنصاري الأندلسي، أنا أبو عبد اللّه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عبد اللّه بن محمّد بن علي اللخمي الباجي، أنا أبو محمّد عبد اللّه بن يونس، أنا بقي بن مخلد، نا أحمد بن إبراهيم الدورقي، نا أبو النصر عن عبيد اللّه الأشجعي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مجمعا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عبد العزيز غشيته رقة و عبرة،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غمز أنفه بإصبعه حتى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مجمّع بن يحيى الأنصاري من آل حارثة بن العطّاف، و لكنه نزل الكوفة، و كان أصله مدينيا </w:t>
      </w:r>
      <w:r>
        <w:rPr>
          <w:rStyle w:val="FootnoteAnchor"/>
          <w:rtl w:val="true"/>
        </w:rPr>
        <w:footnoteReference w:id="220"/>
      </w:r>
      <w:r>
        <w:rPr>
          <w:rFonts w:ascii="Amiri" w:hAnsi="Amiri" w:eastAsia="Amiri" w:cs="Amiri"/>
          <w:color w:val="111111"/>
          <w:sz w:val="28"/>
          <w:sz w:val="28"/>
          <w:szCs w:val="28"/>
          <w:rtl w:val="true"/>
          <w:lang w:bidi="ar-SA"/>
        </w:rPr>
        <w:t>،و روى عنه الكوفيون و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حارثة، و الصواب جارية بالجيم </w:t>
      </w:r>
      <w:r>
        <w:rPr>
          <w:rStyle w:val="FootnoteAnchor"/>
          <w:rtl w:val="true"/>
        </w:rPr>
        <w:footnoteReference w:id="221"/>
      </w:r>
      <w:r>
        <w:rPr>
          <w:rFonts w:ascii="Amiri" w:hAnsi="Amiri" w:eastAsia="Amiri" w:cs="Amiri"/>
          <w:color w:val="111111"/>
          <w:sz w:val="28"/>
          <w:sz w:val="28"/>
          <w:szCs w:val="28"/>
          <w:rtl w:val="true"/>
          <w:lang w:bidi="ar-SA"/>
        </w:rPr>
        <w:t>،و رأيته على الصواب في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قال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بن يحيى بن يزيد </w:t>
      </w:r>
      <w:r>
        <w:rPr>
          <w:rStyle w:val="FootnoteAnchor"/>
          <w:rtl w:val="true"/>
        </w:rPr>
        <w:footnoteReference w:id="223"/>
      </w:r>
      <w:r>
        <w:rPr>
          <w:rFonts w:ascii="Amiri" w:hAnsi="Amiri" w:eastAsia="Amiri" w:cs="Amiri"/>
          <w:color w:val="111111"/>
          <w:sz w:val="28"/>
          <w:sz w:val="28"/>
          <w:szCs w:val="28"/>
          <w:rtl w:val="true"/>
          <w:lang w:bidi="ar-SA"/>
        </w:rPr>
        <w:t xml:space="preserve">بن جارية الأنصاري، سمع أبا أمامة بن سهل، و خالد بن </w:t>
      </w:r>
    </w:p>
    <w:p>
      <w:pPr>
        <w:pStyle w:val="BookText"/>
        <w:rPr/>
      </w:pPr>
      <w:r>
        <w:rPr>
          <w:rFonts w:ascii="Amiri" w:hAnsi="Amiri" w:eastAsia="Amiri" w:cs="Amiri"/>
          <w:color w:val="111111"/>
          <w:sz w:val="28"/>
          <w:sz w:val="28"/>
          <w:szCs w:val="28"/>
          <w:rtl w:val="true"/>
          <w:lang w:bidi="ar-SA"/>
        </w:rPr>
        <w:t xml:space="preserve">زيد، روى عنه وكيع، و أبو نعيم </w:t>
      </w:r>
      <w:r>
        <w:rPr>
          <w:rStyle w:val="FootnoteAnchor"/>
          <w:rtl w:val="true"/>
        </w:rPr>
        <w:footnoteReference w:id="224"/>
      </w:r>
      <w:r>
        <w:rPr>
          <w:rFonts w:ascii="Amiri" w:hAnsi="Amiri" w:eastAsia="Amiri" w:cs="Amiri"/>
          <w:color w:val="111111"/>
          <w:sz w:val="28"/>
          <w:sz w:val="28"/>
          <w:szCs w:val="28"/>
          <w:rtl w:val="true"/>
          <w:lang w:bidi="ar-SA"/>
        </w:rPr>
        <w:t>،و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بن يحيى بن يزيد بن جارية الأنصاري، روى عن أبي أمامة بن سهل بن حنيف، و سويد بن عامر، و خالد بن زيد، و خالد بن سعد، و صعب أو صعيب، روى عنه مسعر، و عبد الواحد </w:t>
      </w:r>
      <w:r>
        <w:rPr>
          <w:rStyle w:val="FootnoteAnchor"/>
          <w:rtl w:val="true"/>
        </w:rPr>
        <w:footnoteReference w:id="226"/>
      </w:r>
      <w:r>
        <w:rPr>
          <w:rFonts w:ascii="Amiri" w:hAnsi="Amiri" w:eastAsia="Amiri" w:cs="Amiri"/>
          <w:color w:val="111111"/>
          <w:sz w:val="28"/>
          <w:sz w:val="28"/>
          <w:szCs w:val="28"/>
          <w:rtl w:val="true"/>
          <w:lang w:bidi="ar-SA"/>
        </w:rPr>
        <w:t>بن زياد، و سفيان بن عيينة، و أبو إسماعيل المؤدّب، و وكيع، و عيسى بن يونس، و أبو نعيم،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و أبو بكر محمّد بن أبي نصر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رزق اللّه بن عبد الوهّاب التميمي، أنا أبو الحسين بن بشران، أنا إسماعيل بن محمّد بن إسماعيل، نا سعدان بن نصر البزار، نا أبو معاوية عن مجمّع بن يحيى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أنا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 لك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أبو محمّد بن أبي نصر، أنا أبو الميمون، نا أبو زرعة قال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أبي عمر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مجمّع بن يحيى الأنصاري، أسأله عن تلك الأحاديث، فظننت أنه يمتنع </w:t>
      </w:r>
      <w:r>
        <w:rPr>
          <w:rStyle w:val="FootnoteAnchor"/>
          <w:rtl w:val="true"/>
        </w:rPr>
        <w:footnoteReference w:id="229"/>
      </w:r>
      <w:r>
        <w:rPr>
          <w:rFonts w:ascii="Amiri" w:hAnsi="Amiri" w:eastAsia="Amiri" w:cs="Amiri"/>
          <w:color w:val="111111"/>
          <w:sz w:val="28"/>
          <w:sz w:val="28"/>
          <w:szCs w:val="28"/>
          <w:rtl w:val="true"/>
          <w:lang w:bidi="ar-SA"/>
        </w:rPr>
        <w:t>،فحدثته بهذا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بن </w:t>
      </w:r>
      <w:r>
        <w:rPr>
          <w:rStyle w:val="FootnoteAnchor"/>
          <w:rtl w:val="true"/>
        </w:rPr>
        <w:footnoteReference w:id="230"/>
      </w:r>
      <w:r>
        <w:rPr>
          <w:rFonts w:ascii="Amiri" w:hAnsi="Amiri" w:eastAsia="Amiri" w:cs="Amiri"/>
          <w:color w:val="111111"/>
          <w:sz w:val="28"/>
          <w:sz w:val="28"/>
          <w:szCs w:val="28"/>
          <w:rtl w:val="true"/>
          <w:lang w:bidi="ar-SA"/>
        </w:rPr>
        <w:t>عبد اللّه بن ثعلبة أنه سمع عبد الرّحمن ابن يزيد بن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مجمّع بن جارية فقال لي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أشياخي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 بن جارية، و يزيد بن جارية أخوان، و عبد الرّحمن بن يزيد بن </w:t>
      </w:r>
    </w:p>
    <w:p>
      <w:pPr>
        <w:pStyle w:val="BookText"/>
        <w:rPr/>
      </w:pPr>
      <w:r>
        <w:rPr>
          <w:rFonts w:ascii="Amiri" w:hAnsi="Amiri" w:eastAsia="Amiri" w:cs="Amiri"/>
          <w:color w:val="111111"/>
          <w:sz w:val="28"/>
          <w:sz w:val="28"/>
          <w:szCs w:val="28"/>
          <w:rtl w:val="true"/>
          <w:lang w:bidi="ar-SA"/>
        </w:rPr>
        <w:t>جارية ابن أخ مجمع بن جارية، صلى خلف أبي بكر، و عمر، و عثمان، و كان إمام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أخبرنيه عمرو بن محمّد أنه سمع يعقوب بن إبراهيم بن سعد يحدّث عن أبيه عن محمّد بن إسحاق،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سليط لعبد الرّحمن بن يزيد بن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إمام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تصلّ خلف أبي بكر، و عمر و عثمان؟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34"/>
      </w:r>
      <w:r>
        <w:rPr>
          <w:rFonts w:ascii="Amiri" w:hAnsi="Amiri" w:eastAsia="Amiri" w:cs="Amiri"/>
          <w:color w:val="111111"/>
          <w:sz w:val="28"/>
          <w:sz w:val="28"/>
          <w:szCs w:val="28"/>
          <w:rtl w:val="true"/>
          <w:lang w:bidi="ar-SA"/>
        </w:rPr>
        <w:t xml:space="preserve">،أنا علي بن أبي طاهر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أحمد بن حنبل عن مجمع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لا أعلم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أنا أبو عمر بن مهدي، أنا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بن يحيى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أحمد بن علي بن ثابت، أنا البرقاني، أنا محمّد ابن عبد اللّه بن محمّد، أنا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يحيى الأنصاري ثقة، روى 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أبي عن مجمّع ابن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صالح الحديث</w:t>
      </w:r>
      <w:r>
        <w:rPr>
          <w:rFonts w:eastAsia="Amiri" w:cs="Amiri" w:ascii="Amiri" w:hAnsi="Amiri"/>
          <w:color w:val="111111"/>
          <w:sz w:val="28"/>
          <w:szCs w:val="28"/>
          <w:rtl w:val="true"/>
          <w:lang w:bidi="ar-SA"/>
        </w:rPr>
        <w:t xml:space="preserve">. </w:t>
      </w:r>
      <w:bookmarkStart w:id="97" w:name="pg11546_188779"/>
    </w:p>
    <w:p>
      <w:pPr>
        <w:pStyle w:val="Heading4"/>
        <w:numPr>
          <w:ilvl w:val="3"/>
          <w:numId w:val="1"/>
        </w:numPr>
        <w:rPr/>
      </w:pPr>
      <w:bookmarkStart w:id="98" w:name="__RefHeading___Toc4040315_73709187"/>
      <w:bookmarkStart w:id="99" w:name="_Toc40"/>
      <w:bookmarkEnd w:id="97"/>
      <w:bookmarkEnd w:id="98"/>
      <w:r>
        <w:rPr/>
        <w:t>7217</w:t>
      </w:r>
      <w:r>
        <w:rPr>
          <w:rtl w:val="true"/>
        </w:rPr>
        <w:t xml:space="preserve"> - </w:t>
      </w:r>
      <w:r>
        <w:rPr>
          <w:rtl w:val="true"/>
        </w:rPr>
        <w:t>محارب بن دثار أبو مطرّف ،و يقال</w:t>
      </w:r>
      <w:r>
        <w:rPr>
          <w:rtl w:val="true"/>
        </w:rPr>
        <w:t xml:space="preserve">: </w:t>
      </w:r>
      <w:r>
        <w:rPr>
          <w:rtl w:val="true"/>
        </w:rPr>
        <w:t>أبو النضر، و يقال</w:t>
      </w:r>
      <w:r>
        <w:rPr>
          <w:rtl w:val="true"/>
        </w:rPr>
        <w:t>:</w:t>
      </w:r>
      <w:bookmarkEnd w:id="99"/>
    </w:p>
    <w:p>
      <w:pPr>
        <w:pStyle w:val="BookText"/>
        <w:rPr/>
      </w:pPr>
      <w:r>
        <w:rPr>
          <w:rFonts w:eastAsia="IRNazanin" w:cs="IRNazanin"/>
          <w:color w:val="111111"/>
          <w:sz w:val="28"/>
          <w:szCs w:val="28"/>
          <w:lang w:bidi="fa-IR"/>
        </w:rPr>
        <w:t>7217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محارب بن دثار أبو مطرّف </w:t>
      </w:r>
      <w:r>
        <w:rPr>
          <w:rStyle w:val="FootnoteAnchor"/>
          <w:rtl w:val="true"/>
        </w:rPr>
        <w:footnoteReference w:id="23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كردوس </w:t>
      </w:r>
      <w:r>
        <w:rPr>
          <w:rStyle w:val="FootnoteAnchor"/>
          <w:rtl w:val="true"/>
        </w:rPr>
        <w:footnoteReference w:id="237"/>
      </w:r>
      <w:r>
        <w:rPr>
          <w:rFonts w:ascii="Amiri" w:hAnsi="Amiri" w:eastAsia="Amiri" w:cs="Amiri"/>
          <w:color w:val="111111"/>
          <w:sz w:val="28"/>
          <w:sz w:val="28"/>
          <w:szCs w:val="28"/>
          <w:rtl w:val="true"/>
          <w:lang w:bidi="ar-SA"/>
        </w:rPr>
        <w:t xml:space="preserve">السّدوسي الذّهليّ الكوفي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قاضي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ابن عمر، و جابر بن عبد اللّه، و ابن بريدة، و عمران بن حطّان، وصلة </w:t>
      </w:r>
      <w:r>
        <w:rPr>
          <w:rStyle w:val="FootnoteAnchor"/>
          <w:rtl w:val="true"/>
        </w:rPr>
        <w:footnoteReference w:id="239"/>
      </w:r>
      <w:r>
        <w:rPr>
          <w:rFonts w:ascii="IRNazanin" w:hAnsi="IRNazanin" w:eastAsia="IRNazanin"/>
          <w:color w:val="111111"/>
          <w:sz w:val="28"/>
          <w:sz w:val="28"/>
          <w:szCs w:val="28"/>
          <w:rtl w:val="true"/>
          <w:lang w:bidi="fa-IR"/>
        </w:rPr>
        <w:t>بن زفر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و سعيد بن مسروق، أبو سفيان الثوري، و ابنه سفيان الثوري، و شعبة، و مسعر، و زائدة بن قدامة، و شريك، و ضرار بن مرة، و معرف بن واصل، أبو بدل، و حكيم بن إسحاق الكندي، و حسّان بن إبراهيم الكرماني، و محمّد بن طلحة بن </w:t>
      </w:r>
      <w:r>
        <w:rPr>
          <w:rStyle w:val="FootnoteAnchor"/>
          <w:rtl w:val="true"/>
        </w:rPr>
        <w:footnoteReference w:id="240"/>
      </w:r>
      <w:r>
        <w:rPr>
          <w:rFonts w:ascii="Amiri" w:hAnsi="Amiri" w:eastAsia="Amiri" w:cs="Amiri"/>
          <w:color w:val="111111"/>
          <w:sz w:val="28"/>
          <w:sz w:val="28"/>
          <w:szCs w:val="28"/>
          <w:rtl w:val="true"/>
          <w:lang w:bidi="ar-SA"/>
        </w:rPr>
        <w:t>مصرف، و عطاء بن السّائب، و محمّد بن الفرات، و محمّد بن قيس الأسدي، و عاصم بن كليب، و عبيد اللّه بن الوليد الوصافي، و قيس بن الربيع، و عبد الملك بن عمير، و ابن عيينة، و عبد الرّحمن ابن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و أبو جعفر محمّد بن علي بن محمّد بن أحمد الوكيل،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نا شعبة، عن محارب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رسول اللّه صلى اللّه عليه و سلم أن يأتي الرجل أهله طروقا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11921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تمام بن محمّد، أنا أبو القاسم خالد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أحمد بن </w:t>
      </w:r>
    </w:p>
    <w:p>
      <w:pPr>
        <w:pStyle w:val="BookText"/>
        <w:rPr/>
      </w:pPr>
      <w:r>
        <w:rPr>
          <w:rFonts w:ascii="Amiri" w:hAnsi="Amiri" w:eastAsia="Amiri" w:cs="Amiri"/>
          <w:color w:val="111111"/>
          <w:sz w:val="28"/>
          <w:sz w:val="28"/>
          <w:szCs w:val="28"/>
          <w:rtl w:val="true"/>
          <w:lang w:bidi="ar-SA"/>
        </w:rPr>
        <w:t>محمّد بن يحيى بن حمزة، أخبرني أبي عن أبيه يحيى، نا محمّد بن طلحة بن مصرف اليامي، عن محارب بن دثار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زاملت عمران بن حطّان من الكوفة إلى دمشق، فما كلّمني في شيء من اختلاف الناس، فلما انتهيت إلى باب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محارب، حدثتني أم الدّرداء الأوصابية، امرأة أبي الدّرداء أن خراب هذا السور على يدي رجل، آخر بني مروان، فإنه يرمم و يشدّد، و يلينا </w:t>
      </w:r>
      <w:r>
        <w:rPr>
          <w:rStyle w:val="FootnoteAnchor"/>
          <w:rtl w:val="true"/>
        </w:rPr>
        <w:footnoteReference w:id="242"/>
      </w:r>
      <w:r>
        <w:rPr>
          <w:rFonts w:ascii="Amiri" w:hAnsi="Amiri" w:eastAsia="Amiri" w:cs="Amiri"/>
          <w:color w:val="111111"/>
          <w:sz w:val="28"/>
          <w:sz w:val="28"/>
          <w:szCs w:val="28"/>
          <w:rtl w:val="true"/>
          <w:lang w:bidi="ar-SA"/>
        </w:rPr>
        <w:t>و يجدّد فعند ذلك خرابها و ذهاب سلطانها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 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قال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 بن دثار من بني ذهل بن ثعلبة بن عكابة بن صعب بن علي بن بكر بن وائل، مات في ولاية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محارب بن دثار رجل من بني سدوس، كان قاضيا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جعفر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بن دثار يكنى أبا النضر، و هو من بني سدوس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عبد الرّحمن بن محمّد، أنا الحسن </w:t>
      </w:r>
      <w:r>
        <w:rPr>
          <w:rStyle w:val="FootnoteAnchor"/>
          <w:rtl w:val="true"/>
        </w:rPr>
        <w:footnoteReference w:id="244"/>
      </w:r>
      <w:r>
        <w:rPr>
          <w:rFonts w:ascii="Amiri" w:hAnsi="Amiri" w:eastAsia="Amiri" w:cs="Amiri"/>
          <w:color w:val="111111"/>
          <w:sz w:val="28"/>
          <w:sz w:val="28"/>
          <w:szCs w:val="28"/>
          <w:rtl w:val="true"/>
          <w:lang w:bidi="ar-SA"/>
        </w:rPr>
        <w:t xml:space="preserve">بن محمّد بن أحمد، أنا أحمد بن محمّد بن عمر، نا ابن أبي الدنيا، أنا محمّد بن سعد </w:t>
      </w:r>
      <w:r>
        <w:rPr>
          <w:rStyle w:val="FootnoteAnchor"/>
          <w:rtl w:val="true"/>
        </w:rPr>
        <w:footnoteReference w:id="2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الرابعة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بن دثار الذّهليّ، توفي في ولاية خالد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2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الثالثة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بن دثار من بني سدوس بن شيبان بن ذهل بن ثعلبة بن عكابة بن صعب بن علي بن بكر بن وائل، و يكنى أبا مطرّف، ولي قضاء 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محارب بن دثار في ولاية خالد بن عبد اللّه و ذلك في خلافة هشام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أحاديث و لا يحتجون به، و كان من المرجئة الأولى الذين كانوا يرجئون عليا و عثمان و لا يشهدون بإيمان و 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2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محارب بن دثار السّدوسي قاضي الكوفة، سمع عبد اللّه بن عمر، و جابر بن عبد اللّه، روى عنه سفيان، و شعبة، و مسعر، و ابن عيينة، نسبه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48"/>
      </w:r>
      <w:r>
        <w:rPr>
          <w:rFonts w:ascii="Amiri" w:hAnsi="Amiri" w:eastAsia="Amiri" w:cs="Amiri"/>
          <w:color w:val="111111"/>
          <w:sz w:val="28"/>
          <w:sz w:val="28"/>
          <w:szCs w:val="28"/>
          <w:rtl w:val="true"/>
          <w:lang w:bidi="ar-SA"/>
        </w:rPr>
        <w:t xml:space="preserve">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محارب </w:t>
      </w:r>
      <w:r>
        <w:rPr>
          <w:rStyle w:val="FootnoteAnchor"/>
          <w:rtl w:val="true"/>
        </w:rPr>
        <w:footnoteReference w:id="250"/>
      </w:r>
      <w:r>
        <w:rPr>
          <w:rFonts w:ascii="Amiri" w:hAnsi="Amiri" w:eastAsia="Amiri" w:cs="Amiri"/>
          <w:color w:val="111111"/>
          <w:sz w:val="28"/>
          <w:sz w:val="28"/>
          <w:szCs w:val="28"/>
          <w:rtl w:val="true"/>
          <w:lang w:bidi="ar-SA"/>
        </w:rPr>
        <w:t>بن دثار السّدوسي، و كان على قضاء الكوفة، توفي في ولاية خالد، روى عن ابن عمر، و جابر بن عبد اللّه، و ابن بريدة، روى عنه الأعمش، و سعيد بن مسروق، و سفيان الثوري، و مسعر، و شعبة، و زائدة، و شريك، و ضرار بن مرة، و معرف بن واصل،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عبد اللّه الحافظ، حدّثني عبد اللّه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عمر بن سلم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محارب بن دثار، أبو النضر،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w:t>
      </w:r>
      <w:r>
        <w:rPr>
          <w:rStyle w:val="FootnoteAnchor"/>
          <w:rtl w:val="true"/>
        </w:rPr>
        <w:footnoteReference w:id="251"/>
      </w:r>
      <w:r>
        <w:rPr>
          <w:rFonts w:ascii="Amiri" w:hAnsi="Amiri" w:eastAsia="Amiri" w:cs="Amiri"/>
          <w:color w:val="111111"/>
          <w:sz w:val="28"/>
          <w:sz w:val="28"/>
          <w:szCs w:val="28"/>
          <w:rtl w:val="true"/>
          <w:lang w:bidi="ar-SA"/>
        </w:rPr>
        <w:t>،أنا ابن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النضر محارب بن دثار بن كردوس بن قرواش بن جعونة بن سلمة بن صخر بن ثعلبة ابن سدوس السّدوسي، من بني ذهل بن ثعلبة بن عكابة بن صعب بن علي بن بكر بن وائل، و كان قاضي الكوفة، سمع من جابر بن عبد اللّه، و عبد اللّه بن عمر، روى عنه مسعر و الثوري،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عبد الجبّار، أنا محمّد بن طاهر، أنا مسعود بن ناصر، أنا عبد الملك بن الحسن، أنا أبو نصر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محارب بن دثار السّدوسي، و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الذّهليّ، الكوفي قاضيها، سمع من عمر، و جابر </w:t>
      </w:r>
      <w:r>
        <w:rPr>
          <w:rStyle w:val="FootnoteAnchor"/>
          <w:rtl w:val="true"/>
        </w:rPr>
        <w:footnoteReference w:id="252"/>
      </w:r>
      <w:r>
        <w:rPr>
          <w:rFonts w:ascii="Amiri" w:hAnsi="Amiri" w:eastAsia="Amiri" w:cs="Amiri"/>
          <w:color w:val="111111"/>
          <w:sz w:val="28"/>
          <w:sz w:val="28"/>
          <w:szCs w:val="28"/>
          <w:rtl w:val="true"/>
          <w:lang w:bidi="ar-SA"/>
        </w:rPr>
        <w:t>،روى عنه مسعر، و شعبة في الصلاة و اللباس و الهبة، قال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ولاية 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علي بن هبة اللّه قال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نضر بفتح النون و سكون 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محارب بن دثار بن كردوس بن قرواش بن جعونة بن سلمة بن صخر بن ثعلبة بن سدوس، قاضي الكوفة، سمع جابر بن عبد اللّه، و ابن عمر، روى عنه مسعر، و الثوري، و شعبة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جعفر بن السمناني،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الصريفيني </w:t>
      </w:r>
      <w:r>
        <w:rPr>
          <w:rStyle w:val="FootnoteAnchor"/>
          <w:rtl w:val="true"/>
        </w:rPr>
        <w:footnoteReference w:id="254"/>
      </w:r>
      <w:r>
        <w:rPr>
          <w:rFonts w:ascii="Amiri" w:hAnsi="Amiri" w:eastAsia="Amiri" w:cs="Amiri"/>
          <w:color w:val="111111"/>
          <w:sz w:val="28"/>
          <w:sz w:val="28"/>
          <w:szCs w:val="28"/>
          <w:rtl w:val="true"/>
          <w:lang w:bidi="ar-SA"/>
        </w:rPr>
        <w:t xml:space="preserve">، أنا ابن حبابة، أنا البغوي، نا أبو سعيد الأشج، نا عبد العزيز،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يخيل إليّ أني رأيت أحدا أفضّله على محارب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56"/>
      </w:r>
      <w:r>
        <w:rPr>
          <w:rFonts w:ascii="Amiri" w:hAnsi="Amiri" w:eastAsia="Amiri" w:cs="Amiri"/>
          <w:color w:val="111111"/>
          <w:sz w:val="28"/>
          <w:sz w:val="28"/>
          <w:szCs w:val="28"/>
          <w:rtl w:val="true"/>
          <w:lang w:bidi="ar-SA"/>
        </w:rPr>
        <w:t xml:space="preserve">،أنا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محارب بن دثار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w:t>
      </w:r>
      <w:r>
        <w:rPr>
          <w:rStyle w:val="FootnoteAnchor"/>
          <w:rtl w:val="true"/>
        </w:rPr>
        <w:footnoteReference w:id="2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محارب بن دثار كوفي، تابعي ثقة، و كان على قضاء الكوفة، فبعث إلى الحكم و حمّاد فأجلسهما معه، و كان إذا أشكل عليه شيء سألهما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نا عبد اللّه بن جعفر، نا يعقوب، نا أبو نعيم، نا سفيان، عن محارب بن دثار كان ولي قضاء الكوفة،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 أبي عن محارب بن دثار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صدوق، و سئل أبو زرعة عن محارب بن دثار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مأمون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محمّد بن الحسين بن عبد اللّه، أنا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محارب بن دثار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أنا محمّد بن أحمد، أنا الأحوص بن المفضّل، أنا أبي </w:t>
      </w:r>
      <w:r>
        <w:rPr>
          <w:rStyle w:val="FootnoteAnchor"/>
          <w:rtl w:val="true"/>
        </w:rPr>
        <w:footnoteReference w:id="259"/>
      </w:r>
      <w:r>
        <w:rPr>
          <w:rFonts w:ascii="Amiri" w:hAnsi="Amiri" w:eastAsia="Amiri" w:cs="Amiri"/>
          <w:color w:val="111111"/>
          <w:sz w:val="28"/>
          <w:sz w:val="28"/>
          <w:szCs w:val="28"/>
          <w:rtl w:val="true"/>
          <w:lang w:bidi="ar-SA"/>
        </w:rPr>
        <w:t>،حدّثني أبي، حدّثني الثقة عن حسين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من ربيعة على خالد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سيّدكم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أصلح اللّه الأمير </w:t>
      </w:r>
      <w:r>
        <w:rPr>
          <w:rStyle w:val="FootnoteAnchor"/>
          <w:rtl w:val="true"/>
        </w:rPr>
        <w:footnoteReference w:id="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كانت لا تسوّد إلاّ التقي الشجاع السخي، و لا أعلم فيكم إلاّ محارب بن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ندخل على محارب بن دثار فيأتينا بخبر مختلف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فإنه من خبز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يعلى حمزة بن الحسن، أنا سهل بن بشر،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منير 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نعيم في تسمية من ينسب إلى الإرجاء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بن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أيضا، أنا ثابت بن بندار، أنا أبو العلاء الواسطي، أنا أبو بكر البابسيري، أنا الأحوص بن المفضّل، أنا أبي قال في تسمية المرجئة القدماء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محارب بن دثار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عبد اللّه القسري على قضاء الكوفة الحسين بن الحسن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مائة ثم عزله، ثم سعيد بن أشوع الهمداني ثم محارب بن دثار سنة ثلاث عشرة و مائة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جعفر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محمّد الصريفيني، أنا أبو القاسم بن حبابة، نا عبد اللّه </w:t>
      </w:r>
      <w:r>
        <w:rPr>
          <w:rStyle w:val="FootnoteAnchor"/>
          <w:rtl w:val="true"/>
        </w:rPr>
        <w:footnoteReference w:id="266"/>
      </w:r>
      <w:r>
        <w:rPr>
          <w:rFonts w:ascii="Amiri" w:hAnsi="Amiri" w:eastAsia="Amiri" w:cs="Amiri"/>
          <w:color w:val="111111"/>
          <w:sz w:val="28"/>
          <w:sz w:val="28"/>
          <w:szCs w:val="28"/>
          <w:rtl w:val="true"/>
          <w:lang w:bidi="ar-SA"/>
        </w:rPr>
        <w:t>بن محمّد، نا عباس الدوري، نا أبو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محاربا يقضي في المسجد و لحيته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محمّد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عمران الحنظلي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أحمد الأمير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نا عبد الصّمد بن عبد الوارث، عن خاقان بن الأهتم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استقضي محارب بن دثار قيل للحكم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عندي خيرا فأهنئه، و لا أصابته عند نفسه مصيبة فأعزّيه، و لا كنت زوّارا له فآتيه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العباس أحمد بن علي بن الحسن البزار الكسائي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عيسى عبد الرّحمن بن إسماعيل العروضي، نا أبو جعفر الطحاوي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محارب بن دثار القضاء قيل للحكم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نال عندي غنيمة فأهنئه عليها، و لا أصيب عند نفسه بمصيبة فأعزّيه عليها، و ما كنت زوّارا له قبل اليوم فأزوره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ابن اللالكائي، أنا ابن الفضل، أنا عبد اللّه، نا يعقوب </w:t>
      </w:r>
      <w:r>
        <w:rPr>
          <w:rStyle w:val="FootnoteAnchor"/>
          <w:rtl w:val="true"/>
        </w:rPr>
        <w:footnoteReference w:id="268"/>
      </w:r>
      <w:r>
        <w:rPr>
          <w:rFonts w:ascii="Amiri" w:hAnsi="Amiri" w:eastAsia="Amiri" w:cs="Amiri"/>
          <w:color w:val="111111"/>
          <w:sz w:val="28"/>
          <w:sz w:val="28"/>
          <w:szCs w:val="28"/>
          <w:rtl w:val="true"/>
          <w:lang w:bidi="ar-SA"/>
        </w:rPr>
        <w:t>،نا أبو بكر الحميدي،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محارب بن دثار في زاوية المسجد يقضي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نا سلمة،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الحكم، و حمادا، و محاربا بينهما و هو على القضاء و الخصوم بين يديه، فيقبل إلى هذا مرة و إلى هذا مرة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محمّد بن علي، أنا أبو بكر محمّد بن أحمد، أنا الأحوص بن المفضّل، نا أبي، نا زهير، نا عبد اللّه بن إدريس، 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محارب بن دثار، و الحكم، و حمّادا و هو على القضاء، أحدهما عن يمينه و الآخر عن يساره،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ينظر إلى هذا مرة و إلى هذا مرة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محمّد الصريفيني، أنا أبو القاسم بن حبابة، نا البغوي، نا محمّد بن إسحاق، نا ابن نمير، نا ابن إدريس،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الحكم، و حمّادا في مجلس محارب و هو على القضاء، و أحدهما عن يمينه و الآخر عن شماله، فينظر إلى هذا مرة و إلى هذا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ابن الفضل، أنا عبد اللّه بن جعفر، نا يعقوب </w:t>
      </w:r>
      <w:r>
        <w:rPr>
          <w:rStyle w:val="FootnoteAnchor"/>
          <w:rtl w:val="true"/>
        </w:rPr>
        <w:footnoteReference w:id="271"/>
      </w:r>
      <w:r>
        <w:rPr>
          <w:rFonts w:ascii="Amiri" w:hAnsi="Amiri" w:eastAsia="Amiri" w:cs="Amiri"/>
          <w:color w:val="111111"/>
          <w:sz w:val="28"/>
          <w:sz w:val="28"/>
          <w:szCs w:val="28"/>
          <w:rtl w:val="true"/>
          <w:lang w:bidi="ar-SA"/>
        </w:rPr>
        <w:t xml:space="preserve">،حدّثني أحمد بن الخليل، نا أحمد بن عمران الأخنسي، حدّثني الحسن </w:t>
      </w:r>
      <w:r>
        <w:rPr>
          <w:rStyle w:val="FootnoteAnchor"/>
          <w:rtl w:val="true"/>
        </w:rPr>
        <w:footnoteReference w:id="272"/>
      </w:r>
      <w:r>
        <w:rPr>
          <w:rFonts w:ascii="IRNazanin" w:hAnsi="IRNazanin" w:eastAsia="IRNazanin"/>
          <w:color w:val="111111"/>
          <w:sz w:val="28"/>
          <w:sz w:val="28"/>
          <w:szCs w:val="28"/>
          <w:rtl w:val="true"/>
          <w:lang w:bidi="fa-IR"/>
        </w:rPr>
        <w:t xml:space="preserve">بن عمرو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الصهباء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و إذا محارب بن دثار قائم يصلّي، فلما رآني أخف الصلاة، ثم جاء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في مجلس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مخاصم أو مسلم، أو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مسلّم، فذهب الرسول فأخبره، ثم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لم أجلس في هذا المجلس الذي ابتليتني به و قدّرته عليّ إلاّ و أنا أكرهه و أبغضه فاكفني شر عواقبه،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خرقة نظيفة، فوضعها على وجهه فلم يزل يبكي حتى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ما شاء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ولى بعده ابن شبرمة </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فإذا هو قائم يصلّي، فلمّا رآني أخفّ الصلاة، ثم بعث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مخاصم، أو مسلّم، أو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مسلّم، فذهب الرسول فأخبره، ثم أتاني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فسلّمت عليه و جلست إلى جنبه،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حديث أخي محارب بن دثار، 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لم أجلس في هذا المجلس الذي ابتليتني به إلاّ و أنا أحبه و أشتهيه فاكفني شر عواقبه، ثم أخرج خرقة فوضعها على وجهه فما زال يبكي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غيره، فقال الحسن بن عبد اللّه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بن السّمرقندي، أنا أبو الفضل بن البقّال، أنا أبو الحسين بن بشران، أنا عثمان بن أحمد، نا حنبل بن إسحاق، نا هلال بن العلاء، نا إسحاق، نا محمّد ابن بكر </w:t>
      </w:r>
      <w:r>
        <w:rPr>
          <w:rStyle w:val="FootnoteAnchor"/>
          <w:rtl w:val="true"/>
        </w:rPr>
        <w:footnoteReference w:id="275"/>
      </w:r>
      <w:r>
        <w:rPr>
          <w:rFonts w:ascii="Amiri" w:hAnsi="Amiri" w:eastAsia="Amiri" w:cs="Amiri"/>
          <w:color w:val="111111"/>
          <w:sz w:val="28"/>
          <w:sz w:val="28"/>
          <w:szCs w:val="28"/>
          <w:rtl w:val="true"/>
          <w:lang w:bidi="ar-SA"/>
        </w:rPr>
        <w:t>الأخنسي، نا الحسن بن عبد اللّه الضبّي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ولي محارب بن دثار القضاء أتيته و قد دخل المسجد، فصلّى فيه قبل أن يجلس أربع ركعات، ثم رفع يديه يدعو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مجلس لم أجلسه قط، و لم أسألكه، اللّهم فكما ابتليتني به فسلّمني منه و أعنّي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بلّ دموعه خرقة كانت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شامتا جئت أو معزيا؟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جئت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ابن شبرمة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المسجد صلّى أربع ركعات قبل أن يجلس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مجلس كنت أشتهيه و أتمناه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فكما ابتليتني به فسلّمني منه و أعنّي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القاسم الحرفي، أنا أحمد بن سلمان، نا عبد اللّه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 بن شبيب، نا محمّد بن منيب، حدّثني السري بن يحيى، عن عنبسة بن الأزهر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محارب بن دثار قاضي الكوفة قريب الجوار مني، فربما سمعته في بعض الليل يقول و يرفع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الصغير الذي ربيته، فلك الحمد، و أنا الضعيف الذي قوّيته، فلك الحمد، و أنا الفقير الذي أغنيته، فلك الحمد، و أنا الصعلوك الذي موّلته فلك الحمد، و أنا الأعزب الذي زوّجته، فلك الحمد، و أنا الساغب الذي أشبعته، فلك الحمد، و أنا العاري الذي كسوته، فلك الحمد، و أنا المسافر الذي صاحبته فلك الحمد، و أنا الغائب الذي أدّيته فلك الحمد، و أنا الراحل الذي حملته، فلك الحمد، و أنا المريض الذي شفيته، فلك الحمد، و أنا الداعي الذي أجبته، فلك الحمد؛ ربّنا و لك الحمد، ربّنا حمدا كثيرا على كل 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بن أحمد، أنا أبو الحسن علي بن ربيعة البزار، أنا أبو محمّد الحسن بن رشيق العسكري، نا علي ابن سعيد الرّازي، نا إسحاق بن أبي إسرائيل، نا محمّد بن منيب العدني، نا السري بن يحيى، عن عنبسة بن الأزهر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محارب بن دثار قاضيا على الكوفة، قريب الجوار منّي، فربما سمعته في بعض الليل يقول و يرفع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الصغير الذي ربيته، فلك الحمد، و أنا الضعيف الذي قوّيته، فلك الحمد، و أنا الفقير الذي أغنيته، فلك الحمد، و أنا الصعلوك الذي موّلته، فلك الحمد، و أنا الأعزب الذي زوّجته، فلك الحمد، و أنا الساغب الذي أشبعته، فلك الحمد، و أنا العاري الذي كسوته، فلك الحمد، و أنا المسافر الذي صاحبته، فلك الحمد، و أنا المريض الذي شفيته، فلك الحمد، و أنا السائل الذي أعطيته، فلك الحمد، و أنا الداعي الذي أجبته، فلك الحمد ربنا حمدا على 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w:t>
      </w:r>
      <w:r>
        <w:rPr>
          <w:rStyle w:val="FootnoteAnchor"/>
          <w:rtl w:val="true"/>
        </w:rPr>
        <w:footnoteReference w:id="278"/>
      </w:r>
      <w:r>
        <w:rPr>
          <w:rFonts w:ascii="Amiri" w:hAnsi="Amiri" w:eastAsia="Amiri" w:cs="Amiri"/>
          <w:color w:val="111111"/>
          <w:sz w:val="28"/>
          <w:sz w:val="28"/>
          <w:szCs w:val="28"/>
          <w:rtl w:val="true"/>
          <w:lang w:bidi="ar-SA"/>
        </w:rPr>
        <w:t xml:space="preserve">،أنا علي بن محمّد، أنا عثمان بن أحمد، نا حنبل بن إسحاق، نا الحميدي، نا سفيان، عن مسعر قال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علقمة لمحارب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تردد الخصوم؟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الخصوم كما قال الأعشى</w:t>
      </w:r>
      <w:r>
        <w:rPr>
          <w:rFonts w:eastAsia="Amiri" w:cs="Amiri" w:ascii="Amiri" w:hAnsi="Amiri"/>
          <w:color w:val="111111"/>
          <w:sz w:val="28"/>
          <w:szCs w:val="28"/>
          <w:rtl w:val="true"/>
          <w:lang w:bidi="ar-SA"/>
        </w:rPr>
        <w:t xml:space="preserve">] </w:t>
      </w:r>
      <w:r>
        <w:rPr>
          <w:rStyle w:val="FootnoteAnchor"/>
          <w:rtl w:val="true"/>
        </w:rPr>
        <w:footnoteReference w:id="280"/>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أعادي بما لم يمس عندي و أطرق</w:t>
      </w:r>
    </w:p>
    <w:p>
      <w:pPr>
        <w:pStyle w:val="BookText"/>
        <w:rPr/>
      </w:pPr>
      <w:r>
        <w:rPr>
          <w:rFonts w:ascii="Amiri" w:hAnsi="Amiri" w:eastAsia="Amiri" w:cs="Amiri"/>
          <w:color w:val="111111"/>
          <w:sz w:val="28"/>
          <w:sz w:val="28"/>
          <w:szCs w:val="28"/>
          <w:rtl w:val="true"/>
          <w:lang w:bidi="ar-SA"/>
        </w:rPr>
        <w:t>أخبرنا أبو القاسم بن أبي الحسن، أنا رشأ بن نظيف، أنا الحسن بن إسماعيل، أنا أحمد بن مروان، نا أبو بكر محمّد بن سليمان الباغندي، نا عمرو بن عون، عن خالد، عن عطاء بن السّائب، عن محارب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لغيره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الأديب، نا أبو الحسين أحمد بن محمّد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محمّد بن عبد العزيز البغوي، نا خلف بن هشام، نا أبو شهاب، عن أبي إسحاق، عن محارب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إيّاكم و الظلم، فإن الظلم ظلمات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الحسن محمّد بن أحمد بن رزقويه، أنا عبد اللّه بن محمّد بن جعفر بن شاذان، نا أبو محمّد سليمان ابن داود بن كثير الكندي، نا الحسن بن أبي العنبس، نا حسن اللؤلؤي، نا أبو حنيفة قال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عند محارب بن دثار فتقدم إليه رجلان فادّعى أحدهما على الآخر مالا، فجحده المدّعي عليه، فسأله البيّنة، فجاء رجل فشهد عليه، فقال المشهود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لا إله إلاّ هو ما شهد عليّ بحقّ، و ما علمته إلاّ رجلا صالحا غير هذه الزلّة، فإنه فعل هذا لحقد كان في قلبه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محارب متكئا،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الرجل، سمعت ابن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يوم يشيب فيه الولدان، و تضع الحوامل ما في بطونها، و تضرب الطير بأذنابها، و تضع ما في بطونها من شدة ذلك اليوم و لا ذنب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كنت شهدت بحقّ فاتّق اللّه، و أقم على شهادتك، و إن كنت شهدت بالباطل، فاتّق اللّه و غطّ رأسك، و اخرج من ذلك الباب، فغطّى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 خرج من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أنا أبو محمّد الجوهري،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حفص بن شاهين، نا عبد اللّه بن سليمان، و نصر بن أبي نصر الشيرازي،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w:t>
      </w:r>
      <w:r>
        <w:rPr>
          <w:rStyle w:val="FootnoteAnchor"/>
          <w:rtl w:val="true"/>
        </w:rPr>
        <w:footnoteReference w:id="285"/>
      </w:r>
      <w:r>
        <w:rPr>
          <w:rFonts w:ascii="Amiri" w:hAnsi="Amiri" w:eastAsia="Amiri" w:cs="Amiri"/>
          <w:color w:val="111111"/>
          <w:sz w:val="28"/>
          <w:sz w:val="28"/>
          <w:szCs w:val="28"/>
          <w:rtl w:val="true"/>
          <w:lang w:bidi="ar-SA"/>
        </w:rPr>
        <w:t xml:space="preserve">بن إبراهيم شاذان </w:t>
      </w:r>
      <w:r>
        <w:rPr>
          <w:rStyle w:val="FootnoteAnchor"/>
          <w:rtl w:val="true"/>
        </w:rPr>
        <w:footnoteReference w:id="286"/>
      </w:r>
      <w:r>
        <w:rPr>
          <w:rFonts w:ascii="Amiri" w:hAnsi="Amiri" w:eastAsia="Amiri" w:cs="Amiri"/>
          <w:color w:val="111111"/>
          <w:sz w:val="28"/>
          <w:sz w:val="28"/>
          <w:szCs w:val="28"/>
          <w:rtl w:val="true"/>
          <w:lang w:bidi="ar-SA"/>
        </w:rPr>
        <w:t>،نا سعد بن الصلت، نا هارون بن الجهم أبو الجهم القرشي، نا عبد الملك بن عمير القبطي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مجلس محارب بن دثار الذّهليّ و هو في قضائه حتى تقدم إليه رجلان، فادّعى أحدهما على الآخر حقا فأنكره،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ادع فلانا، فقال المدعي قبله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 إنا إليه راجعون، و اللّه لئن شهد عليّ ليشهدن بزور، و لئن سألتني عنه لأزكينّه، فلمّا جاء الشاهد قال محارب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الطير </w:t>
      </w:r>
    </w:p>
    <w:p>
      <w:pPr>
        <w:pStyle w:val="BookText"/>
        <w:rPr/>
      </w:pPr>
      <w:r>
        <w:rPr>
          <w:rFonts w:ascii="Amiri" w:hAnsi="Amiri" w:eastAsia="Amiri" w:cs="Amiri"/>
          <w:color w:val="111111"/>
          <w:sz w:val="28"/>
          <w:sz w:val="28"/>
          <w:szCs w:val="28"/>
          <w:rtl w:val="true"/>
          <w:lang w:bidi="ar-SA"/>
        </w:rPr>
        <w:t>لتضرب بمناقيرها و تقذف ما في حواصلها و تحرك أذنابها من هول يوم القيامة، و إن شاهد الزور لا تقارّ قدماه على الأرض حتى يقذف به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أشهدت على شهادة و قد نسيتها أرجع فأتذكرها، فانصرف و لم يشهد عليه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هارون عن عبد الملك، و هو حديث غريب ما سمعناه إلاّ من حديث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أنا أبو يعلى، نا محمّد بن بكّار، نا زافر، عن أبي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محارب بن دثار فاختصم إليه رجلان، فشهد على أحدهما 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 عليّ بزور و لئن سألت عنه ليزكّينّ، و كان محارب متكئا، فجلس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تزل قدما شاهد الزور من مكانهما حتى يوجب اللّه له </w:t>
      </w:r>
      <w:r>
        <w:rPr>
          <w:rStyle w:val="FootnoteAnchor"/>
          <w:rtl w:val="true"/>
        </w:rPr>
        <w:footnoteReference w:id="287"/>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eastAsia="IRNazanin" w:cs="IRNazanin"/>
          <w:color w:val="111111"/>
          <w:sz w:val="28"/>
          <w:szCs w:val="28"/>
          <w:lang w:bidi="fa-IR"/>
        </w:rPr>
        <w:t>11924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أبو القاسم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معمر، نا محمّد بن فرات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اختصم إلى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على أحدهما رجل، فقال المشهود عليه، ما علمت إنه لرجل صدق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 ليحمدنّ أو ليزكينّ، و لقد شهد عليّ بباطل ما أدري ما اجتره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أجرأه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 فإني 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الزور لا تزول قدماه حتى تجب له النار، و إنّ الطير يوم القيامة لتضرب بأجنحتها و ترمي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أجوافها ما لها طلبة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صلى اللّه عليه و سلم يعظ رجلا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بالحديث مختصرا أبو الفضل محمّد بن إسماعيل الفضيلي </w:t>
      </w:r>
      <w:r>
        <w:rPr>
          <w:rStyle w:val="FootnoteAnchor"/>
          <w:rtl w:val="true"/>
        </w:rPr>
        <w:footnoteReference w:id="288"/>
      </w:r>
      <w:r>
        <w:rPr>
          <w:rFonts w:ascii="IRNazanin" w:hAnsi="IRNazanin" w:eastAsia="IRNazanin"/>
          <w:color w:val="111111"/>
          <w:sz w:val="28"/>
          <w:sz w:val="28"/>
          <w:szCs w:val="28"/>
          <w:rtl w:val="true"/>
          <w:lang w:bidi="fa-IR"/>
        </w:rPr>
        <w:t xml:space="preserve">،أنا أبو مضر </w:t>
      </w:r>
    </w:p>
    <w:p>
      <w:pPr>
        <w:pStyle w:val="BookText"/>
        <w:rPr/>
      </w:pPr>
      <w:r>
        <w:rPr>
          <w:rFonts w:ascii="Amiri" w:hAnsi="Amiri" w:eastAsia="Amiri" w:cs="Amiri"/>
          <w:color w:val="111111"/>
          <w:sz w:val="28"/>
          <w:sz w:val="28"/>
          <w:szCs w:val="28"/>
          <w:rtl w:val="true"/>
          <w:lang w:bidi="ar-SA"/>
        </w:rPr>
        <w:t>محلّم بن إسماعيل بن محلّم، أنا أبو سعد الخليل بن أحمد بن محمّد بن الخليل، أنا محمّد ابن إسحاق الثقفي، نا قتيبة، نا محمّد بن الفرات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محارب بن دثار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الزور لا تزول قدماه حتى يؤمر به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عبد اللّه بن محمّد بن عبيد اللّه، أنا عبد الرزّاق بن عمر بن موسى، أنا أبو بكر بن المقرئ، نا عبد اللّه بن محمّد بن عبد العزيز، نا سويد بن سعيد </w:t>
      </w:r>
      <w:r>
        <w:rPr>
          <w:rStyle w:val="FootnoteAnchor"/>
          <w:rtl w:val="true"/>
        </w:rPr>
        <w:footnoteReference w:id="289"/>
      </w:r>
      <w:r>
        <w:rPr>
          <w:rFonts w:ascii="IRNazanin" w:hAnsi="IRNazanin" w:eastAsia="IRNazanin"/>
          <w:color w:val="111111"/>
          <w:sz w:val="28"/>
          <w:sz w:val="28"/>
          <w:szCs w:val="28"/>
          <w:rtl w:val="true"/>
          <w:lang w:bidi="fa-IR"/>
        </w:rPr>
        <w:t>،نا محمّد ابن الفرات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الزور لا تزول قدماه حتى تجب 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أسقط منه محاربا، و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ثابت بن بندار، أنا أبو العلاء محمّد ابن علي، أنا محمّد بن أحمد بن محمّد، نا أبو أمية الأحوص بن المفضّل، نا أبي، نا عمر بن السكن، عن من رأى رسول 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باب المقصورة، فجاء إلى محارب، فسارّه بشيء أمره به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محارب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إِنْ عَصَيْتُ رَبِّي عَذٰابَ يَوْمٍ عَظِيمٍ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السكن ال</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رجل حضر محارب بن دثار و جاءه رسول خالد بن عبد اللّه فسارّه بشيء ثم ذهب، ثم سمعت صرير باب المقصورة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الرسول قد عاد إليه فساره بشيء، فسمعت محاربا يقول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إِنْ عَصَيْتُ رَبِّي عَذٰابَ يَوْمٍ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الحسن محمّد بن محمّد بن مخلد، أنا علي بن محمّد بن خزفة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أبي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نا ابن أبي خيثمة </w:t>
      </w:r>
      <w:r>
        <w:rPr>
          <w:rStyle w:val="FootnoteAnchor"/>
          <w:rtl w:val="true"/>
        </w:rPr>
        <w:footnoteReference w:id="293"/>
      </w:r>
      <w:r>
        <w:rPr>
          <w:rFonts w:ascii="Amiri" w:hAnsi="Amiri" w:eastAsia="Amiri" w:cs="Amiri"/>
          <w:color w:val="111111"/>
          <w:sz w:val="28"/>
          <w:sz w:val="28"/>
          <w:szCs w:val="28"/>
          <w:rtl w:val="true"/>
          <w:lang w:bidi="ar-SA"/>
        </w:rPr>
        <w:t xml:space="preserve">،نا سليمان بن أبي شيخ، نا محمّد بن المعدّل الواسطي مولى </w:t>
      </w:r>
    </w:p>
    <w:p>
      <w:pPr>
        <w:pStyle w:val="BookText"/>
        <w:rPr/>
      </w:pPr>
      <w:r>
        <w:rPr>
          <w:rFonts w:ascii="Amiri" w:hAnsi="Amiri" w:eastAsia="Amiri" w:cs="Amiri"/>
          <w:color w:val="111111"/>
          <w:sz w:val="28"/>
          <w:sz w:val="28"/>
          <w:szCs w:val="28"/>
          <w:rtl w:val="true"/>
          <w:lang w:bidi="ar-SA"/>
        </w:rPr>
        <w:t>بني ذهل، عن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w:t>
      </w:r>
      <w:r>
        <w:rPr>
          <w:rStyle w:val="FootnoteAnchor"/>
          <w:rtl w:val="true"/>
        </w:rPr>
        <w:footnoteReference w:id="294"/>
      </w:r>
      <w:r>
        <w:rPr>
          <w:rFonts w:ascii="Amiri" w:hAnsi="Amiri" w:eastAsia="Amiri" w:cs="Amiri"/>
          <w:color w:val="111111"/>
          <w:sz w:val="28"/>
          <w:sz w:val="28"/>
          <w:szCs w:val="28"/>
          <w:rtl w:val="true"/>
          <w:lang w:bidi="ar-SA"/>
        </w:rPr>
        <w:t>على محارب بن دثار و هو يقضي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إنه لمأمون على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بن أبي شيخ </w:t>
      </w:r>
      <w:r>
        <w:rPr>
          <w:rStyle w:val="FootnoteAnchor"/>
          <w:rtl w:val="true"/>
        </w:rPr>
        <w:footnoteReference w:id="295"/>
      </w:r>
      <w:r>
        <w:rPr>
          <w:rFonts w:ascii="Amiri" w:hAnsi="Amiri" w:eastAsia="Amiri" w:cs="Amiri"/>
          <w:color w:val="111111"/>
          <w:sz w:val="28"/>
          <w:sz w:val="28"/>
          <w:szCs w:val="28"/>
          <w:rtl w:val="true"/>
          <w:lang w:bidi="ar-SA"/>
        </w:rPr>
        <w:t>،أنا أحمد بن بشير،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محارب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القضاء فما بقي أحد في أهلي إلاّ بكى، و عزلت فما بقي أحد إلاّ بكى، فو اللّه ما دريت ممّ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القضاء فكرهته و جزعت منه فبكى أهلك لما رأوا من جزعك </w:t>
      </w:r>
      <w:r>
        <w:rPr>
          <w:rStyle w:val="FootnoteAnchor"/>
          <w:rtl w:val="true"/>
        </w:rPr>
        <w:footnoteReference w:id="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لكما قلت، أو قريب مما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أنا علي بن محمّد، أنا أبو عمرو بن السمّاك، نا حنبل،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استقضي محارب، فبكى أهله، و عزل فبكى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أنا أبو بكر الخطيب، أنا ابن رزقويه، أنا ابن السمّاك، نا حنبل،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أنا و الأعمش إلى محارب بن دثار، فقال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استعملت فبكى أهلي، و عزلت فبكى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 ذاك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w:t>
      </w:r>
      <w:r>
        <w:rPr>
          <w:rStyle w:val="FootnoteAnchor"/>
          <w:rtl w:val="true"/>
        </w:rPr>
        <w:footnoteReference w:id="297"/>
      </w:r>
      <w:r>
        <w:rPr>
          <w:rFonts w:ascii="Amiri" w:hAnsi="Amiri" w:eastAsia="Amiri" w:cs="Amiri"/>
          <w:color w:val="111111"/>
          <w:sz w:val="28"/>
          <w:sz w:val="28"/>
          <w:szCs w:val="28"/>
          <w:rtl w:val="true"/>
          <w:lang w:bidi="ar-SA"/>
        </w:rPr>
        <w:t xml:space="preserve">،نا العبّاس بن محمّد، نا أبو يزيد عبد الرّحمن بن مصعب المعني </w:t>
      </w:r>
      <w:r>
        <w:rPr>
          <w:rStyle w:val="FootnoteAnchor"/>
          <w:rtl w:val="true"/>
        </w:rPr>
        <w:footnoteReference w:id="298"/>
      </w:r>
      <w:r>
        <w:rPr>
          <w:rFonts w:ascii="Amiri" w:hAnsi="Amiri" w:eastAsia="Amiri" w:cs="Amiri"/>
          <w:color w:val="111111"/>
          <w:sz w:val="28"/>
          <w:sz w:val="28"/>
          <w:szCs w:val="28"/>
          <w:rtl w:val="true"/>
          <w:lang w:bidi="ar-SA"/>
        </w:rPr>
        <w:t>،نا سفيان، عن محارب بن دثار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استعملت على القضاء فبكيت و بكى أهلي، و نزعت عن القضاء فبكيت و بكى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الواسطي، أنا أبو بكر البابسيري، أنا الأحوص بن المفضل، نا أبي، نا أبو أحمد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أنا و الأعمش إلى محارب بن دثار، فقال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أهلي حين استقضيت، و بكوا حين عزلت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جعفر بن السمناني،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أبو سعيد الأشج، 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القضاء فبكى أهلي، و لو عزلت لبكوا،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أنهم ينظرون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إسحاق بن أحمد بن محبوب أبو يعقوب من ولد ابن عيينة، نا علي بن حرب </w:t>
      </w:r>
      <w:r>
        <w:rPr>
          <w:rStyle w:val="FootnoteAnchor"/>
          <w:rtl w:val="true"/>
        </w:rPr>
        <w:footnoteReference w:id="299"/>
      </w:r>
      <w:r>
        <w:rPr>
          <w:rFonts w:ascii="Amiri" w:hAnsi="Amiri" w:eastAsia="Amiri" w:cs="Amiri"/>
          <w:color w:val="111111"/>
          <w:sz w:val="28"/>
          <w:sz w:val="28"/>
          <w:szCs w:val="28"/>
          <w:rtl w:val="true"/>
          <w:lang w:bidi="ar-SA"/>
        </w:rPr>
        <w:t xml:space="preserve">،نا القاسم الجرمي </w:t>
      </w:r>
      <w:r>
        <w:rPr>
          <w:rStyle w:val="FootnoteAnchor"/>
          <w:rtl w:val="true"/>
        </w:rPr>
        <w:footnoteReference w:id="300"/>
      </w:r>
      <w:r>
        <w:rPr>
          <w:rFonts w:ascii="Amiri" w:hAnsi="Amiri" w:eastAsia="Amiri" w:cs="Amiri"/>
          <w:color w:val="111111"/>
          <w:sz w:val="28"/>
          <w:sz w:val="28"/>
          <w:szCs w:val="28"/>
          <w:rtl w:val="true"/>
          <w:lang w:bidi="ar-SA"/>
        </w:rPr>
        <w:t>،عن سفيان، عن محارب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بغض أبي بكر و عمر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عبد اللّه بن مسلم بن قتيبة، نا الزيادي، 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سمّوا الأبرار لأنهم برّوا الآباء و الأبناء، كما أنّ لوالدك عليك حقا، كذلك لولدك عليك حقا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جعفر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w:t>
      </w:r>
      <w:r>
        <w:rPr>
          <w:rStyle w:val="FootnoteAnchor"/>
          <w:rtl w:val="true"/>
        </w:rPr>
        <w:footnoteReference w:id="301"/>
      </w:r>
      <w:r>
        <w:rPr>
          <w:rFonts w:ascii="Amiri" w:hAnsi="Amiri" w:eastAsia="Amiri" w:cs="Amiri"/>
          <w:color w:val="111111"/>
          <w:sz w:val="28"/>
          <w:sz w:val="28"/>
          <w:szCs w:val="28"/>
          <w:rtl w:val="true"/>
          <w:lang w:bidi="ar-SA"/>
        </w:rPr>
        <w:t xml:space="preserve">،أنا عبيد اللّه </w:t>
      </w:r>
      <w:r>
        <w:rPr>
          <w:rStyle w:val="FootnoteAnchor"/>
          <w:rtl w:val="true"/>
        </w:rPr>
        <w:footnoteReference w:id="302"/>
      </w:r>
      <w:r>
        <w:rPr>
          <w:rFonts w:ascii="Amiri" w:hAnsi="Amiri" w:eastAsia="Amiri" w:cs="Amiri"/>
          <w:color w:val="111111"/>
          <w:sz w:val="28"/>
          <w:sz w:val="28"/>
          <w:szCs w:val="28"/>
          <w:rtl w:val="true"/>
          <w:lang w:bidi="ar-SA"/>
        </w:rPr>
        <w:t xml:space="preserve">بن محمّد، نا عبد اللّه بن محمّد </w:t>
      </w:r>
      <w:r>
        <w:rPr>
          <w:rStyle w:val="FootnoteAnchor"/>
          <w:rtl w:val="true"/>
        </w:rPr>
        <w:footnoteReference w:id="303"/>
      </w:r>
      <w:r>
        <w:rPr>
          <w:rFonts w:ascii="Amiri" w:hAnsi="Amiri" w:eastAsia="Amiri" w:cs="Amiri"/>
          <w:color w:val="111111"/>
          <w:sz w:val="28"/>
          <w:sz w:val="28"/>
          <w:szCs w:val="28"/>
          <w:rtl w:val="true"/>
          <w:lang w:bidi="ar-SA"/>
        </w:rPr>
        <w:t xml:space="preserve">،نا أحمد بن زهير </w:t>
      </w:r>
      <w:r>
        <w:rPr>
          <w:rStyle w:val="FootnoteAnchor"/>
          <w:rtl w:val="true"/>
        </w:rPr>
        <w:footnoteReference w:id="304"/>
      </w:r>
      <w:r>
        <w:rPr>
          <w:rFonts w:ascii="Amiri" w:hAnsi="Amiri" w:eastAsia="Amiri" w:cs="Amiri"/>
          <w:color w:val="111111"/>
          <w:sz w:val="28"/>
          <w:sz w:val="28"/>
          <w:szCs w:val="28"/>
          <w:rtl w:val="true"/>
          <w:lang w:bidi="ar-SA"/>
        </w:rPr>
        <w:t>،نا ابن الأصبهاني، نا ابن يمان، عن سفيان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لقي </w:t>
      </w:r>
      <w:r>
        <w:rPr>
          <w:rStyle w:val="FootnoteAnchor"/>
          <w:rtl w:val="true"/>
        </w:rPr>
        <w:footnoteReference w:id="305"/>
      </w:r>
      <w:r>
        <w:rPr>
          <w:rFonts w:ascii="Amiri" w:hAnsi="Amiri" w:eastAsia="Amiri" w:cs="Amiri"/>
          <w:color w:val="111111"/>
          <w:sz w:val="28"/>
          <w:sz w:val="28"/>
          <w:szCs w:val="28"/>
          <w:rtl w:val="true"/>
          <w:lang w:bidi="ar-SA"/>
        </w:rPr>
        <w:t>محارب بن دثار خيثمة فقال له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حبك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بك لنقص كثير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 في إسنادها 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نا محمّد بن عبد اللّه بن نمير، نا ابن يمان، عن سفيان،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خيثمة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حبّك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لنقص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307"/>
      </w:r>
      <w:r>
        <w:rPr>
          <w:rFonts w:ascii="Amiri" w:hAnsi="Amiri" w:eastAsia="Amiri" w:cs="Amiri"/>
          <w:color w:val="111111"/>
          <w:sz w:val="28"/>
          <w:sz w:val="28"/>
          <w:szCs w:val="28"/>
          <w:rtl w:val="true"/>
          <w:lang w:bidi="ar-SA"/>
        </w:rPr>
        <w:t>،نا ابن أبي الدنيا، نا عبد اللّه بن صالح الأزدي، حدّثني محمّد بن بكير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الحسين بن الحسن الكندي إلى محارب بن دثار فأمر محارب بشاة فذبحت، فقال الحسين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صيام، فقال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نؤجر،</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بن الحسن على قضاء الكوفة بعد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المفضّل بن محمّد المؤدّب، أنا ابن أبي القاسم بن أبي بكر بن علي، نا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نا ابن الجارود، نا أحمد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الفارسي، أنا أبو إسحاق الأصبهاني، نا أبو أحمد بن فارس، نا محمّد بن إسماعيل، نا سعيد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بن حفص الأصبهاني، نا سفيان الثوري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محارب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لأدع لبس الثوب الجديد مخافة أن يظهر في جيراني حسد لم </w:t>
      </w:r>
    </w:p>
    <w:p>
      <w:pPr>
        <w:pStyle w:val="BookText"/>
        <w:rPr/>
      </w:pP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لأدع الثوب الجديد أن ألبسه مخافة أن يحدث في جيراني حسد لم يكن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منصور بن زريق، أنا أبو الحسين بن المهتدي، نا أبو بكر محمّد بن يوسف بن محمّد بن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إسحاق، نا الحسين بن بحر، نا حسين بن حفص الأصفهاني، نا سفيان، عن محارب بن دثار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يمنعني أن ألبس ثوبا جديدا إلاّ مخافة أن يحدث في جيراني حسدا لم يكن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مجاهد، أنا أبو جعفر محمّد بن أحمد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دريد، نا عبد الأول بن مزيد، حدّثني أحمد بن المعدل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محارب بن دثار عمر بن عبد العزيز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محمّد بن أبي سعيد البزار، حدّثني أبو العيناء، أنشدني أحمد بن المعدّل لمحارب بن دثار السّدوسي يرثي عمر بن عبد العزيز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محمّد بن المكّي، نا أبو العيناء، عن عمرو بن صالح، حدّثني الثقة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محارب بن دثار موت عمر بن عبد العزيز دعا كاتبه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امحه، فإن الشعر لا يكتب فيه بسم اللّه الرّحمن الرحيم ثم قال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أعظم الموت خلقا أن يواقعه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لعدله، لم يزرك </w:t>
      </w:r>
      <w:r>
        <w:rPr>
          <w:rStyle w:val="FootnoteAnchor"/>
          <w:rtl w:val="true"/>
        </w:rPr>
        <w:footnoteReference w:id="314"/>
      </w:r>
      <w:r>
        <w:rPr>
          <w:rFonts w:ascii="Amiri" w:hAnsi="Amiri" w:eastAsia="Amiri" w:cs="Amiri"/>
          <w:color w:val="111111"/>
          <w:sz w:val="28"/>
          <w:sz w:val="28"/>
          <w:szCs w:val="28"/>
          <w:rtl w:val="true"/>
          <w:lang w:bidi="ar-SA"/>
        </w:rPr>
        <w:t>الموت يا عمر</w:t>
      </w:r>
    </w:p>
    <w:p>
      <w:pPr>
        <w:pStyle w:val="BookText"/>
        <w:rPr/>
      </w:pPr>
      <w:r>
        <w:rPr>
          <w:rFonts w:ascii="Amiri" w:hAnsi="Amiri" w:eastAsia="Amiri" w:cs="Amiri"/>
          <w:color w:val="111111"/>
          <w:sz w:val="28"/>
          <w:sz w:val="28"/>
          <w:szCs w:val="28"/>
          <w:rtl w:val="true"/>
          <w:lang w:bidi="ar-SA"/>
        </w:rPr>
        <w:t xml:space="preserve">كم من شريعة حقّ قد أقمت </w:t>
      </w:r>
      <w:r>
        <w:rPr>
          <w:rStyle w:val="FootnoteAnchor"/>
          <w:rtl w:val="true"/>
        </w:rPr>
        <w:footnoteReference w:id="315"/>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أميتت </w:t>
      </w:r>
      <w:r>
        <w:rPr>
          <w:rStyle w:val="FootnoteAnchor"/>
          <w:rtl w:val="true"/>
        </w:rPr>
        <w:footnoteReference w:id="316"/>
      </w:r>
      <w:r>
        <w:rPr>
          <w:rFonts w:ascii="Amiri" w:hAnsi="Amiri" w:eastAsia="Amiri" w:cs="Amiri"/>
          <w:color w:val="111111"/>
          <w:sz w:val="28"/>
          <w:sz w:val="28"/>
          <w:szCs w:val="28"/>
          <w:rtl w:val="true"/>
          <w:lang w:bidi="ar-SA"/>
        </w:rPr>
        <w:t>،و أخرى منك تنتظر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لهف نفسي، و لهف الواجدين معي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النجوم التى تغتالها </w:t>
      </w:r>
      <w:r>
        <w:rPr>
          <w:rStyle w:val="FootnoteAnchor"/>
          <w:rtl w:val="true"/>
        </w:rPr>
        <w:footnoteReference w:id="318"/>
      </w:r>
      <w:r>
        <w:rPr>
          <w:rFonts w:ascii="IRNazanin" w:hAnsi="IRNazanin" w:eastAsia="IRNazanin"/>
          <w:color w:val="111111"/>
          <w:sz w:val="28"/>
          <w:sz w:val="28"/>
          <w:szCs w:val="28"/>
          <w:rtl w:val="true"/>
          <w:lang w:bidi="fa-IR"/>
        </w:rPr>
        <w:t xml:space="preserve">الحفر </w:t>
      </w:r>
      <w:bookmarkStart w:id="100" w:name="pg11546_188796"/>
    </w:p>
    <w:p>
      <w:pPr>
        <w:pStyle w:val="BookText"/>
        <w:rPr/>
      </w:pPr>
      <w:bookmarkEnd w:id="100"/>
      <w:r>
        <w:rPr>
          <w:rFonts w:ascii="Amiri" w:hAnsi="Amiri" w:eastAsia="Amiri" w:cs="Amiri"/>
          <w:color w:val="111111"/>
          <w:sz w:val="28"/>
          <w:sz w:val="28"/>
          <w:szCs w:val="28"/>
          <w:rtl w:val="true"/>
          <w:lang w:bidi="ar-SA"/>
        </w:rPr>
        <w:t xml:space="preserve">ثلاثة، ما رأت عيني لهم 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أعظمهم في المسجد الحفر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يعني النبي صلى اللّه عليه و سلم، و أبا بكر، و عمر رضي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أنت تتبعهم لم تأل مجتهدا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لها سننا بالحق تفتقر</w:t>
      </w:r>
    </w:p>
    <w:p>
      <w:pPr>
        <w:pStyle w:val="BookText"/>
        <w:rPr/>
      </w:pPr>
      <w:r>
        <w:rPr>
          <w:rFonts w:ascii="Amiri" w:hAnsi="Amiri" w:eastAsia="Amiri" w:cs="Amiri"/>
          <w:color w:val="111111"/>
          <w:sz w:val="28"/>
          <w:sz w:val="28"/>
          <w:szCs w:val="28"/>
          <w:rtl w:val="true"/>
          <w:lang w:bidi="ar-SA"/>
        </w:rPr>
        <w:t xml:space="preserve">لو كنت أملك و 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رواحا و تبياتا و تبتكر</w:t>
      </w:r>
    </w:p>
    <w:p>
      <w:pPr>
        <w:pStyle w:val="BookText"/>
        <w:rPr/>
      </w:pPr>
      <w:r>
        <w:rPr>
          <w:rFonts w:ascii="Amiri" w:hAnsi="Amiri" w:eastAsia="Amiri" w:cs="Amiri"/>
          <w:color w:val="111111"/>
          <w:sz w:val="28"/>
          <w:sz w:val="28"/>
          <w:szCs w:val="28"/>
          <w:rtl w:val="true"/>
          <w:lang w:bidi="ar-SA"/>
        </w:rPr>
        <w:t xml:space="preserve">صرفت عن عمر الخيرات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سمعان، لكن يغلب القدر</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هشام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محارب بن دثار الذّهليّ في ولاية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 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محارب بن دثار الذّهليّ في آخر ولاية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خليفة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خالد القسري عزل سنة عشرين و مائة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4040317_73709187"/>
      <w:bookmarkStart w:id="102" w:name="_Toc41"/>
      <w:bookmarkEnd w:id="101"/>
      <w:r>
        <w:rPr/>
        <w:t>7218</w:t>
      </w:r>
      <w:r>
        <w:rPr>
          <w:rtl w:val="true"/>
        </w:rPr>
        <w:t xml:space="preserve"> - </w:t>
      </w:r>
      <w:r>
        <w:rPr>
          <w:rtl w:val="true"/>
        </w:rPr>
        <w:t>محافظ بن علي بن النمر بن حصن أبو الوفاء البيروتي المؤدّب</w:t>
      </w:r>
      <w:bookmarkEnd w:id="102"/>
    </w:p>
    <w:p>
      <w:pPr>
        <w:pStyle w:val="BookText"/>
        <w:rPr/>
      </w:pPr>
      <w:r>
        <w:rPr>
          <w:rFonts w:ascii="Amiri" w:hAnsi="Amiri" w:eastAsia="Amiri" w:cs="Amiri"/>
          <w:color w:val="111111"/>
          <w:sz w:val="28"/>
          <w:sz w:val="28"/>
          <w:szCs w:val="28"/>
          <w:rtl w:val="true"/>
          <w:lang w:bidi="ar-SA"/>
        </w:rPr>
        <w:t>كتب عنه عمر بن عبد الكريم الدهستاني ببيروت سنة تسع و خمسين و أربعمائة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040319_73709187"/>
      <w:bookmarkStart w:id="104" w:name="_Toc42"/>
      <w:bookmarkEnd w:id="103"/>
      <w:r>
        <w:rPr>
          <w:rtl w:val="true"/>
        </w:rPr>
        <w:t>[</w:t>
      </w:r>
      <w:r>
        <w:rPr>
          <w:rtl w:val="true"/>
        </w:rPr>
        <w:t>ذكر من اسمه</w:t>
      </w:r>
      <w:r>
        <w:rPr>
          <w:rtl w:val="true"/>
        </w:rPr>
        <w:t xml:space="preserve">] </w:t>
      </w:r>
      <w:r>
        <w:rPr>
          <w:rtl w:val="true"/>
        </w:rPr>
        <w:t>محبوب</w:t>
      </w:r>
      <w:bookmarkEnd w:id="104"/>
    </w:p>
    <w:p>
      <w:pPr>
        <w:pStyle w:val="Heading4"/>
        <w:numPr>
          <w:ilvl w:val="3"/>
          <w:numId w:val="1"/>
        </w:numPr>
        <w:rPr/>
      </w:pPr>
      <w:bookmarkStart w:id="105" w:name="__RefHeading___Toc4040321_73709187"/>
      <w:bookmarkStart w:id="106" w:name="_Toc43"/>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محبوب</w:t>
      </w:r>
    </w:p>
    <w:p>
      <w:pPr>
        <w:pStyle w:val="Heading4"/>
        <w:numPr>
          <w:ilvl w:val="3"/>
          <w:numId w:val="1"/>
        </w:numPr>
        <w:rPr/>
      </w:pPr>
      <w:bookmarkStart w:id="107" w:name="__RefHeading___Toc4040323_73709187"/>
      <w:bookmarkStart w:id="108" w:name="_Toc44"/>
      <w:bookmarkEnd w:id="107"/>
      <w:r>
        <w:rPr/>
        <w:t>7219</w:t>
      </w:r>
      <w:r>
        <w:rPr>
          <w:rtl w:val="true"/>
        </w:rPr>
        <w:t xml:space="preserve"> - </w:t>
      </w:r>
      <w:r>
        <w:rPr>
          <w:rtl w:val="true"/>
        </w:rPr>
        <w:t>محبوب بن رجاء أبو الضحّاك الحضاري</w:t>
      </w:r>
      <w:bookmarkEnd w:id="108"/>
    </w:p>
    <w:p>
      <w:pPr>
        <w:pStyle w:val="BookText"/>
        <w:rPr/>
      </w:pPr>
      <w:r>
        <w:rPr>
          <w:rFonts w:ascii="IRNazanin" w:hAnsi="IRNazanin" w:eastAsia="IRNazanin"/>
          <w:color w:val="111111"/>
          <w:sz w:val="28"/>
          <w:sz w:val="28"/>
          <w:szCs w:val="28"/>
          <w:rtl w:val="true"/>
          <w:lang w:bidi="fa-IR"/>
        </w:rPr>
        <w:t>أخو الحسن بن رجاء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كاتبا لأحمد بن طولون و لابنه خمارويه بن أحمد أبي الجيش، و قد تقدم ذكر أبيه </w:t>
      </w:r>
      <w:bookmarkStart w:id="109" w:name="pg11546_188797"/>
    </w:p>
    <w:p>
      <w:pPr>
        <w:pStyle w:val="BookText"/>
        <w:rPr/>
      </w:pPr>
      <w:bookmarkEnd w:id="109"/>
      <w:r>
        <w:rPr>
          <w:rFonts w:ascii="Amiri" w:hAnsi="Amiri" w:eastAsia="Amiri" w:cs="Amiri"/>
          <w:color w:val="111111"/>
          <w:sz w:val="28"/>
          <w:sz w:val="28"/>
          <w:szCs w:val="28"/>
          <w:rtl w:val="true"/>
          <w:lang w:bidi="ar-SA"/>
        </w:rPr>
        <w:t xml:space="preserve">رجاء و أخيه الحسن، و لم يكن بمصر في زمان محبوب كاتب أنبل، و لا أعظم مروءة، و لا أحسن منزلا منه، و كان فيه أدب، فمما ذكر من شعره و حكاه أبو العباس بن الفرات له قوله في جارية هويها و خبّبها </w:t>
      </w:r>
      <w:r>
        <w:rPr>
          <w:rStyle w:val="FootnoteAnchor"/>
          <w:rtl w:val="true"/>
        </w:rPr>
        <w:footnoteReference w:id="325"/>
      </w:r>
      <w:r>
        <w:rPr>
          <w:rFonts w:ascii="Amiri" w:hAnsi="Amiri" w:eastAsia="Amiri" w:cs="Amiri"/>
          <w:color w:val="111111"/>
          <w:sz w:val="28"/>
          <w:sz w:val="28"/>
          <w:szCs w:val="28"/>
          <w:rtl w:val="true"/>
          <w:lang w:bidi="ar-SA"/>
        </w:rPr>
        <w:t>على سيدتها ثم أخذتها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 كان نظير الشم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 في بعد المكان</w:t>
      </w:r>
    </w:p>
    <w:p>
      <w:pPr>
        <w:pStyle w:val="BookText"/>
        <w:rPr/>
      </w:pPr>
      <w:r>
        <w:rPr>
          <w:rFonts w:ascii="Amiri" w:hAnsi="Amiri" w:eastAsia="Amiri" w:cs="Amiri"/>
          <w:color w:val="111111"/>
          <w:sz w:val="28"/>
          <w:sz w:val="28"/>
          <w:szCs w:val="28"/>
          <w:rtl w:val="true"/>
          <w:lang w:bidi="ar-SA"/>
        </w:rPr>
        <w:t xml:space="preserve">استحطته إلى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وفاءات العواني</w:t>
      </w:r>
    </w:p>
    <w:p>
      <w:pPr>
        <w:pStyle w:val="BookText"/>
        <w:rPr/>
      </w:pPr>
      <w:r>
        <w:rPr>
          <w:rFonts w:ascii="Amiri" w:hAnsi="Amiri" w:eastAsia="Amiri" w:cs="Amiri"/>
          <w:color w:val="111111"/>
          <w:sz w:val="28"/>
          <w:sz w:val="28"/>
          <w:szCs w:val="28"/>
          <w:rtl w:val="true"/>
          <w:lang w:bidi="ar-SA"/>
        </w:rPr>
        <w:t>و دنا حتى إذ 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بلمس و عيان</w:t>
      </w:r>
    </w:p>
    <w:p>
      <w:pPr>
        <w:pStyle w:val="BookText"/>
        <w:rPr/>
      </w:pPr>
      <w:r>
        <w:rPr>
          <w:rFonts w:ascii="Amiri" w:hAnsi="Amiri" w:eastAsia="Amiri" w:cs="Amiri"/>
          <w:color w:val="111111"/>
          <w:sz w:val="28"/>
          <w:sz w:val="28"/>
          <w:szCs w:val="28"/>
          <w:rtl w:val="true"/>
          <w:lang w:bidi="ar-SA"/>
        </w:rPr>
        <w:t>استردته يد الده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فعدنا في الأماني</w:t>
      </w:r>
    </w:p>
    <w:p>
      <w:pPr>
        <w:pStyle w:val="Heading4"/>
        <w:numPr>
          <w:ilvl w:val="3"/>
          <w:numId w:val="1"/>
        </w:numPr>
        <w:rPr/>
      </w:pPr>
      <w:bookmarkStart w:id="110" w:name="__RefHeading___Toc4040325_73709187"/>
      <w:bookmarkStart w:id="111" w:name="_Toc45"/>
      <w:bookmarkEnd w:id="110"/>
      <w:r>
        <w:rPr/>
        <w:t>7220</w:t>
      </w:r>
      <w:r>
        <w:rPr>
          <w:rtl w:val="true"/>
        </w:rPr>
        <w:t xml:space="preserve"> - </w:t>
      </w:r>
      <w:r>
        <w:rPr>
          <w:rtl w:val="true"/>
        </w:rPr>
        <w:t>محرّر بن أبي هريرة بن عامر بن عبد ذي الشرى بن طريف</w:t>
      </w:r>
      <w:bookmarkEnd w:id="111"/>
    </w:p>
    <w:p>
      <w:pPr>
        <w:pStyle w:val="BookText"/>
        <w:rPr/>
      </w:pP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محرّر </w:t>
      </w:r>
      <w:r>
        <w:rPr>
          <w:rStyle w:val="FootnoteAnchor"/>
          <w:rtl w:val="true"/>
        </w:rPr>
        <w:footnoteReference w:id="326"/>
      </w:r>
      <w:r>
        <w:rPr>
          <w:rFonts w:ascii="Amiri" w:hAnsi="Amiri" w:eastAsia="Amiri" w:cs="Amiri"/>
          <w:color w:val="111111"/>
          <w:sz w:val="28"/>
          <w:sz w:val="28"/>
          <w:szCs w:val="28"/>
          <w:rtl w:val="true"/>
          <w:lang w:bidi="ar-SA"/>
        </w:rPr>
        <w:t>بن أبي هريرة بن عامر بن عبد ذي الشرى بن طريف</w:t>
      </w:r>
    </w:p>
    <w:p>
      <w:pPr>
        <w:pStyle w:val="BookText"/>
        <w:rPr/>
      </w:pPr>
      <w:r>
        <w:rPr>
          <w:rFonts w:ascii="Amiri" w:hAnsi="Amiri" w:eastAsia="Amiri" w:cs="Amiri"/>
          <w:color w:val="111111"/>
          <w:sz w:val="28"/>
          <w:sz w:val="28"/>
          <w:szCs w:val="28"/>
          <w:rtl w:val="true"/>
          <w:lang w:bidi="ar-SA"/>
        </w:rPr>
        <w:t>ابن عتّاب بن أبي صعب بن منبه بن سعد بن ثعلبة بن سليم بن فهم</w:t>
      </w:r>
    </w:p>
    <w:p>
      <w:pPr>
        <w:pStyle w:val="BookText"/>
        <w:rPr/>
      </w:pPr>
      <w:r>
        <w:rPr>
          <w:rFonts w:ascii="Amiri" w:hAnsi="Amiri" w:eastAsia="Amiri" w:cs="Amiri"/>
          <w:color w:val="111111"/>
          <w:sz w:val="28"/>
          <w:sz w:val="28"/>
          <w:szCs w:val="28"/>
          <w:rtl w:val="true"/>
          <w:lang w:bidi="ar-SA"/>
        </w:rPr>
        <w:t xml:space="preserve">ابن غنم بن دوس الأزدي الدّوسيّ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حدّث عن أبيه، و عمر بن الخطّاب، و عن 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مسلم بن المحرّر، و الشعبي، و عطاء بن أبي رباح، و أبو مسعود عبد الواحد بن موسى الفلسطيني، و الزهري، و عبد اللّه بن محمّد بن عقيل، و عكرمة بن مصعب، و </w:t>
      </w:r>
      <w:r>
        <w:rPr>
          <w:rStyle w:val="FootnoteAnchor"/>
          <w:rtl w:val="true"/>
        </w:rPr>
        <w:footnoteReference w:id="328"/>
      </w:r>
      <w:r>
        <w:rPr>
          <w:rFonts w:ascii="Amiri" w:hAnsi="Amiri" w:eastAsia="Amiri" w:cs="Amiri"/>
          <w:color w:val="111111"/>
          <w:sz w:val="28"/>
          <w:sz w:val="28"/>
          <w:szCs w:val="28"/>
          <w:rtl w:val="true"/>
          <w:lang w:bidi="ar-SA"/>
        </w:rPr>
        <w:t xml:space="preserve">بن صهيب، و ثعلبة بن مسلم الخثعمي، و الحارث بن يزيد، و عبد الجبّار بن سعيد ابن سليمان المساحقي </w:t>
      </w:r>
      <w:r>
        <w:rPr>
          <w:rStyle w:val="FootnoteAnchor"/>
          <w:rtl w:val="true"/>
        </w:rPr>
        <w:footnoteReference w:id="329"/>
      </w:r>
      <w:r>
        <w:rPr>
          <w:rFonts w:ascii="Amiri" w:hAnsi="Amiri" w:eastAsia="Amiri" w:cs="Amiri"/>
          <w:color w:val="111111"/>
          <w:sz w:val="28"/>
          <w:sz w:val="28"/>
          <w:szCs w:val="28"/>
          <w:rtl w:val="true"/>
          <w:lang w:bidi="ar-SA"/>
        </w:rPr>
        <w:t>،و عبد اللّه بن محيريز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 و سليمان بن عبد الملك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أبو بكر القطيعي، نا عبد اللّه ابن أحمد، حدّثني أبي </w:t>
      </w:r>
      <w:r>
        <w:rPr>
          <w:rStyle w:val="FootnoteAnchor"/>
          <w:rtl w:val="true"/>
        </w:rPr>
        <w:footnoteReference w:id="330"/>
      </w:r>
      <w:r>
        <w:rPr>
          <w:rFonts w:ascii="Amiri" w:hAnsi="Amiri" w:eastAsia="Amiri" w:cs="Amiri"/>
          <w:color w:val="111111"/>
          <w:sz w:val="28"/>
          <w:sz w:val="28"/>
          <w:szCs w:val="28"/>
          <w:rtl w:val="true"/>
          <w:lang w:bidi="ar-SA"/>
        </w:rPr>
        <w:t>،نا يحيى، عن مجالد، نا عامر، عن المحرّر بن أبي هريرة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يسألون حتى يقولوا كان اللّه قبل كلّ شيء، فما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طاهر الفقيه، أنا أبو بكر محمّد بن إبراهيم الفحّام، نا محمّد بن يحيى الذهلي، نا عاصم بن علي، نا قيس بن الربيع، نا عبد اللّه بن محمّد بن عقيل، عن محرّر بن أبي هريرة، عن أبيه أن نبي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و لم يعمل ست خصال دخل الجنّة، من لقي اللّه و لم يشرك به شيئا، و لم يسرق، و لم يزن، و لم يرم محصنة، و لم يعص ذا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بالحقّ سكت أو 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علي بن عمر الكابلي، و أبو القاسم عبد الصّمد بن محمّد بن عبد اللّه، و أبو المطهر شاكر بن نصر بن عمر الأنصاري، و أبو غالب الحسن بن محمّد بن عالي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محمّد </w:t>
      </w:r>
      <w:r>
        <w:rPr>
          <w:rStyle w:val="FootnoteAnchor"/>
          <w:rtl w:val="true"/>
        </w:rPr>
        <w:footnoteReference w:id="331"/>
      </w:r>
      <w:r>
        <w:rPr>
          <w:rFonts w:ascii="Amiri" w:hAnsi="Amiri" w:eastAsia="Amiri" w:cs="Amiri"/>
          <w:color w:val="111111"/>
          <w:sz w:val="28"/>
          <w:sz w:val="28"/>
          <w:szCs w:val="28"/>
          <w:rtl w:val="true"/>
          <w:lang w:bidi="ar-SA"/>
        </w:rPr>
        <w:t xml:space="preserve">بن أحمد بن عمر الصيرفي، أنا أبو بكر أحمد بن يوسف بن أحمد الخشّاب، أنا أبو علي الحسن بن محمّد بن دكه </w:t>
      </w:r>
      <w:r>
        <w:rPr>
          <w:rStyle w:val="FootnoteAnchor"/>
          <w:rtl w:val="true"/>
        </w:rPr>
        <w:footnoteReference w:id="332"/>
      </w:r>
      <w:r>
        <w:rPr>
          <w:rFonts w:ascii="IRNazanin" w:hAnsi="IRNazanin" w:eastAsia="IRNazanin"/>
          <w:color w:val="111111"/>
          <w:sz w:val="28"/>
          <w:sz w:val="28"/>
          <w:szCs w:val="28"/>
          <w:rtl w:val="true"/>
          <w:lang w:bidi="fa-IR"/>
        </w:rPr>
        <w:t xml:space="preserve">المعدل، نا أبو </w:t>
      </w:r>
      <w:r>
        <w:rPr>
          <w:rStyle w:val="FootnoteAnchor"/>
          <w:rtl w:val="true"/>
        </w:rPr>
        <w:footnoteReference w:id="333"/>
      </w:r>
      <w:r>
        <w:rPr>
          <w:rFonts w:ascii="Amiri" w:hAnsi="Amiri" w:eastAsia="Amiri" w:cs="Amiri"/>
          <w:color w:val="111111"/>
          <w:sz w:val="28"/>
          <w:sz w:val="28"/>
          <w:szCs w:val="28"/>
          <w:rtl w:val="true"/>
          <w:lang w:bidi="ar-SA"/>
        </w:rPr>
        <w:t>حفص عمرو بن علي، نا يحيى بن سعيد، نا مجالد، عن عامر، عن المحرر بن أبي هريرة، عن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في جسده بشيء فتركه للّه كان كفّارة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محمّد بن يونس </w:t>
      </w:r>
      <w:r>
        <w:rPr>
          <w:rStyle w:val="FootnoteAnchor"/>
          <w:rtl w:val="true"/>
        </w:rPr>
        <w:footnoteReference w:id="334"/>
      </w:r>
      <w:r>
        <w:rPr>
          <w:rFonts w:ascii="Amiri" w:hAnsi="Amiri" w:eastAsia="Amiri" w:cs="Amiri"/>
          <w:color w:val="111111"/>
          <w:sz w:val="28"/>
          <w:sz w:val="28"/>
          <w:szCs w:val="28"/>
          <w:rtl w:val="true"/>
          <w:lang w:bidi="ar-SA"/>
        </w:rPr>
        <w:t>القرشي، نا حجّاج بن نصير، نا همّام بن يحيى، عن المثنى بن الصباح، عن المحرّر بن أبي هريرة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أتبعه بستّ من شوال كان كصيام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الفقيه أبو القاسم عبد العزيز بن عبد الرّحمن بن أحمد القزويني، نا أبي عبد الرّحمن بن أحمد </w:t>
      </w:r>
      <w:r>
        <w:rPr>
          <w:rStyle w:val="FootnoteAnchor"/>
          <w:rtl w:val="true"/>
        </w:rPr>
        <w:footnoteReference w:id="335"/>
      </w:r>
      <w:r>
        <w:rPr>
          <w:rFonts w:ascii="Amiri" w:hAnsi="Amiri" w:eastAsia="Amiri" w:cs="Amiri"/>
          <w:color w:val="111111"/>
          <w:sz w:val="28"/>
          <w:sz w:val="28"/>
          <w:szCs w:val="28"/>
          <w:rtl w:val="true"/>
          <w:lang w:bidi="ar-SA"/>
        </w:rPr>
        <w:t xml:space="preserve">،أنا أبو الحسين </w:t>
      </w:r>
    </w:p>
    <w:p>
      <w:pPr>
        <w:pStyle w:val="BookText"/>
        <w:rPr/>
      </w:pPr>
      <w:r>
        <w:rPr>
          <w:rFonts w:ascii="Amiri" w:hAnsi="Amiri" w:eastAsia="Amiri" w:cs="Amiri"/>
          <w:color w:val="111111"/>
          <w:sz w:val="28"/>
          <w:sz w:val="28"/>
          <w:szCs w:val="28"/>
          <w:rtl w:val="true"/>
          <w:lang w:bidi="ar-SA"/>
        </w:rPr>
        <w:t xml:space="preserve">محمّد بن هارون الزّنجاني، نا أحمد بن جعفر، نا أحمد بن الحسين بن </w:t>
      </w:r>
      <w:r>
        <w:rPr>
          <w:rStyle w:val="FootnoteAnchor"/>
          <w:rtl w:val="true"/>
        </w:rPr>
        <w:footnoteReference w:id="336"/>
      </w:r>
      <w:r>
        <w:rPr>
          <w:rFonts w:ascii="Amiri" w:hAnsi="Amiri" w:eastAsia="Amiri" w:cs="Amiri"/>
          <w:color w:val="111111"/>
          <w:sz w:val="28"/>
          <w:sz w:val="28"/>
          <w:szCs w:val="28"/>
          <w:rtl w:val="true"/>
          <w:lang w:bidi="ar-SA"/>
        </w:rPr>
        <w:t xml:space="preserve">عتّاب، نا سعيد بن عبد الجبّار أبو عثمان، نا أحمد </w:t>
      </w:r>
      <w:r>
        <w:rPr>
          <w:rStyle w:val="FootnoteAnchor"/>
          <w:rtl w:val="true"/>
        </w:rPr>
        <w:footnoteReference w:id="337"/>
      </w:r>
      <w:r>
        <w:rPr>
          <w:rFonts w:ascii="Amiri" w:hAnsi="Amiri" w:eastAsia="Amiri" w:cs="Amiri"/>
          <w:color w:val="111111"/>
          <w:sz w:val="28"/>
          <w:sz w:val="28"/>
          <w:szCs w:val="28"/>
          <w:rtl w:val="true"/>
          <w:lang w:bidi="ar-SA"/>
        </w:rPr>
        <w:t>بن محمّد بن ثابت الجمحي، نا عكرمة بن مصعب من بني عبد الدّار، عن المحرّر بن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أبي و أنا بالشام فقرّبنا إليه عشاء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سواك؟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تصنع بالسواك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لا ينام ليلة و لا يبيت حتى يستنّ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أنا محمّد بن الحسين، أنا عبد اللّه، نا يعقوب </w:t>
      </w:r>
      <w:r>
        <w:rPr>
          <w:rStyle w:val="FootnoteAnchor"/>
          <w:rtl w:val="true"/>
        </w:rPr>
        <w:footnoteReference w:id="338"/>
      </w:r>
      <w:r>
        <w:rPr>
          <w:rFonts w:ascii="Amiri" w:hAnsi="Amiri" w:eastAsia="Amiri" w:cs="Amiri"/>
          <w:color w:val="111111"/>
          <w:sz w:val="28"/>
          <w:sz w:val="28"/>
          <w:szCs w:val="28"/>
          <w:rtl w:val="true"/>
          <w:lang w:bidi="ar-SA"/>
        </w:rPr>
        <w:t>،حدّثني يزيد بن خالد بن يزيد بن عبد اللّه بن موهب الفلسطيني، نا يحيى بن زكريا بن أبي زائدة، أنا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الملك بن مروان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برجل من قبلك علامة،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فدعاني الحجّاج، فبعثني إليه، فقدمت الشام زمن حجّ عبد الملك و استخلف أخاه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بك و أنا من الغلمان، و قد كنت أحب أن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أدخل عليه أنا و محرّر بن أبي هريرة،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شعبي، فاللّه ما من الدنيا شيء إلاّ قد أخذناه </w:t>
      </w:r>
      <w:r>
        <w:rPr>
          <w:rStyle w:val="FootnoteAnchor"/>
          <w:rtl w:val="true"/>
        </w:rPr>
        <w:footnoteReference w:id="339"/>
      </w:r>
      <w:r>
        <w:rPr>
          <w:rFonts w:ascii="Amiri" w:hAnsi="Amiri" w:eastAsia="Amiri" w:cs="Amiri"/>
          <w:color w:val="111111"/>
          <w:sz w:val="28"/>
          <w:sz w:val="28"/>
          <w:szCs w:val="28"/>
          <w:rtl w:val="true"/>
          <w:lang w:bidi="ar-SA"/>
        </w:rPr>
        <w:t>إلاّ حديث 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الأخطل ذات يوم فأقبل ينشده ما قال فيهم من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محرّر بن أبي هريرة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النابغة حين يقول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غلام حسن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الخير سريع التمام</w:t>
      </w:r>
    </w:p>
    <w:p>
      <w:pPr>
        <w:pStyle w:val="BookText"/>
        <w:rPr/>
      </w:pPr>
      <w:r>
        <w:rPr>
          <w:rFonts w:ascii="Amiri" w:hAnsi="Amiri" w:eastAsia="Amiri" w:cs="Amiri"/>
          <w:color w:val="111111"/>
          <w:sz w:val="28"/>
          <w:sz w:val="28"/>
          <w:szCs w:val="28"/>
          <w:rtl w:val="true"/>
          <w:lang w:bidi="ar-SA"/>
        </w:rPr>
        <w:t xml:space="preserve">الحارث الأكبر و الحارث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الحارث</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خير الأنام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لهند و لهند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في الخيرات منهم </w:t>
      </w:r>
      <w:r>
        <w:rPr>
          <w:rStyle w:val="FootnoteAnchor"/>
          <w:rtl w:val="true"/>
        </w:rPr>
        <w:footnoteReference w:id="343"/>
      </w:r>
      <w:r>
        <w:rPr>
          <w:rFonts w:ascii="IRNazanin" w:hAnsi="IRNazanin" w:eastAsia="IRNazanin"/>
          <w:color w:val="111111"/>
          <w:sz w:val="28"/>
          <w:sz w:val="28"/>
          <w:szCs w:val="28"/>
          <w:rtl w:val="true"/>
          <w:lang w:bidi="fa-IR"/>
        </w:rPr>
        <w:t xml:space="preserve">إمام </w:t>
      </w:r>
    </w:p>
    <w:p>
      <w:pPr>
        <w:pStyle w:val="BookText"/>
        <w:rPr/>
      </w:pPr>
      <w:r>
        <w:rPr>
          <w:rFonts w:ascii="Amiri" w:hAnsi="Amiri" w:eastAsia="Amiri" w:cs="Amiri"/>
          <w:color w:val="111111"/>
          <w:sz w:val="28"/>
          <w:sz w:val="28"/>
          <w:szCs w:val="28"/>
          <w:rtl w:val="true"/>
          <w:lang w:bidi="ar-SA"/>
        </w:rPr>
        <w:t xml:space="preserve">ستة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خير من يشرب صوب </w:t>
      </w:r>
      <w:r>
        <w:rPr>
          <w:rStyle w:val="FootnoteAnchor"/>
          <w:rtl w:val="true"/>
        </w:rPr>
        <w:footnoteReference w:id="345"/>
      </w:r>
      <w:r>
        <w:rPr>
          <w:rFonts w:ascii="IRNazanin" w:hAnsi="IRNazanin" w:eastAsia="IRNazanin"/>
          <w:color w:val="111111"/>
          <w:sz w:val="28"/>
          <w:sz w:val="28"/>
          <w:szCs w:val="28"/>
          <w:rtl w:val="true"/>
          <w:lang w:bidi="fa-IR"/>
        </w:rPr>
        <w:t>الغمام</w:t>
      </w:r>
    </w:p>
    <w:p>
      <w:pPr>
        <w:pStyle w:val="BookText"/>
        <w:rPr/>
      </w:pPr>
      <w:r>
        <w:rPr>
          <w:rFonts w:ascii="Amiri" w:hAnsi="Amiri" w:eastAsia="Amiri" w:cs="Amiri"/>
          <w:color w:val="111111"/>
          <w:sz w:val="28"/>
          <w:sz w:val="28"/>
          <w:szCs w:val="28"/>
          <w:rtl w:val="true"/>
          <w:lang w:bidi="ar-SA"/>
        </w:rPr>
        <w:t>فالتفت إليّ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أخطل، لم لا تقول مثل هذا؟ فقال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شرّك يا شعبي، و اللّه ما تعوّذت من شرك اليوم حتى أتيت البيعة أتقرب قال يحيى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إمّا مجالد </w:t>
      </w:r>
      <w:r>
        <w:rPr>
          <w:rStyle w:val="FootnoteAnchor"/>
          <w:rtl w:val="true"/>
        </w:rPr>
        <w:footnoteReference w:id="347"/>
      </w:r>
      <w:r>
        <w:rPr>
          <w:rFonts w:ascii="Amiri" w:hAnsi="Amiri" w:eastAsia="Amiri" w:cs="Amiri"/>
          <w:color w:val="111111"/>
          <w:sz w:val="28"/>
          <w:sz w:val="28"/>
          <w:szCs w:val="28"/>
          <w:rtl w:val="true"/>
          <w:lang w:bidi="ar-SA"/>
        </w:rPr>
        <w:t>و إمّا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عبد الملك كنت أجالسه و أحدّثه فربما حدثته بالحديث، و قد رفع اللقمة إلى فيه فيمسكها بيده، و يقبل عليّ فيسمع، فأقول أجزها أصلحك اللّه، فإنّ الحديث من ورائك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لحديثك أحبّ إليّ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 نا خليفة</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قال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محرّر بن أبي هريرة من دوس، و هم من بني نضر بن الأزد بن الغوث، مات سنة مائة أو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 بن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العبدي، أنا أبو محمّد بن يوة، أنا أبو الحسن اللّنباني </w:t>
      </w:r>
      <w:r>
        <w:rPr>
          <w:rStyle w:val="FootnoteAnchor"/>
          <w:rtl w:val="true"/>
        </w:rPr>
        <w:footnoteReference w:id="350"/>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 بن أبي هريرة الدّوسيّ، من الأزد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زمن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على </w:t>
      </w:r>
      <w:r>
        <w:rPr>
          <w:rStyle w:val="FootnoteAnchor"/>
          <w:rtl w:val="true"/>
        </w:rPr>
        <w:footnoteReference w:id="352"/>
      </w:r>
      <w:r>
        <w:rPr>
          <w:rFonts w:ascii="Amiri" w:hAnsi="Amiri" w:eastAsia="Amiri" w:cs="Amiri"/>
          <w:color w:val="111111"/>
          <w:sz w:val="28"/>
          <w:sz w:val="28"/>
          <w:szCs w:val="28"/>
          <w:rtl w:val="true"/>
          <w:lang w:bidi="ar-SA"/>
        </w:rPr>
        <w:t xml:space="preserve">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بن إبراهيم، نا الحارث بن محمّد، نا محمّد بن سعد قال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محرّر بن أبي هريرة بن عامر بن عبد ذي الشرى بن طريف بن عتّاب بن أبي صعب بن منبه بن سعد بن ثعلبة بن سليم بن فهم بن غنم بن دوس، من الأزد، توفي بالمدينة في خلافة عمر بن عبد العزيز، و قد روى عن أبيه،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محرر بن أبي هريرة الدّوسيّ، روى عن أبيه، روى عنه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محرر بن أبي هريرة الدّوسيّ، روى عن أبيه، روى عنه عطاء بن أبي رباح، و الشعبي، و الزهري، و عبد الواحد بن موسى، و عكرمة بن مصعب، و منيح </w:t>
      </w:r>
      <w:r>
        <w:rPr>
          <w:rStyle w:val="FootnoteAnchor"/>
          <w:rtl w:val="true"/>
        </w:rPr>
        <w:footnoteReference w:id="356"/>
      </w:r>
      <w:r>
        <w:rPr>
          <w:rFonts w:ascii="Amiri" w:hAnsi="Amiri" w:eastAsia="Amiri" w:cs="Amiri"/>
          <w:color w:val="111111"/>
          <w:sz w:val="28"/>
          <w:sz w:val="28"/>
          <w:szCs w:val="28"/>
          <w:rtl w:val="true"/>
          <w:lang w:bidi="ar-SA"/>
        </w:rPr>
        <w:t>بن صهيب،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الأصبهاني، أنا أحمد بن محمّد بن زنجويه، أنا الحسن بن عبد اللّه بن سعيد العسكري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محرّر بعد الحاء راءان غير معجمتين، الأولى منهما مشددة، فمنهم محرّر بن أبي هريرة الدّوسيّ، روى عن أبيه، روى عنه عطاء بن أبي رباح، و الشعبي، و الزهري، و عبد اللّه ابن محيريز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علي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محرر بن أبي هريرة، روى عن أبيه، روى عنه الزهري </w:t>
      </w:r>
      <w:r>
        <w:rPr>
          <w:rStyle w:val="FootnoteAnchor"/>
          <w:rtl w:val="true"/>
        </w:rPr>
        <w:footnoteReference w:id="357"/>
      </w:r>
      <w:r>
        <w:rPr>
          <w:rFonts w:ascii="Amiri" w:hAnsi="Amiri" w:eastAsia="Amiri" w:cs="Amiri"/>
          <w:color w:val="111111"/>
          <w:sz w:val="28"/>
          <w:sz w:val="28"/>
          <w:szCs w:val="28"/>
          <w:rtl w:val="true"/>
          <w:lang w:bidi="ar-SA"/>
        </w:rPr>
        <w:t>،و عامر و الشعبي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نا نصر بن إبراهيم، أنا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 بالحاء غير معجمة، و الراءين غير معجمتين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 ابن أبي هريرة عن أبيه، روى عنه الشعبي،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قال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محرّر بفتح الحاء المهملة، وراء مشددة مفتوحة، 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 بن أبي هريرة، روى عنه الشعبي، و الزهري،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الكتاني، نا أبو القاسم صدقة بن محمّد بن أحمد القرشي، نا أبو الطيب أحمد بن إبراهيم بن عبد الوهّاب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سعد بن عبد اللّه بن عبد الحكم، نا أبي، نا الليث، عن عبيد اللّه بن أبي جعفر، عن بكير هو ابن عبد اللّه بن الأشج، عن المحرّر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فصنع في </w:t>
      </w:r>
      <w:r>
        <w:rPr>
          <w:rStyle w:val="FootnoteAnchor"/>
          <w:rtl w:val="true"/>
        </w:rPr>
        <w:footnoteReference w:id="359"/>
      </w:r>
      <w:r>
        <w:rPr>
          <w:rFonts w:ascii="Amiri" w:hAnsi="Amiri" w:eastAsia="Amiri" w:cs="Amiri"/>
          <w:color w:val="111111"/>
          <w:sz w:val="28"/>
          <w:sz w:val="28"/>
          <w:szCs w:val="28"/>
          <w:rtl w:val="true"/>
          <w:lang w:bidi="ar-SA"/>
        </w:rPr>
        <w:t>و حصير، فدعا أبا هريرة، فلما وقف على الباب نظر إلى البيت، فرجع، فنزع ما يظن أنه كره، ثم دعاه،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أيضا، أنا أبو محمّد الخطيب، أنا ابن حبابة، نا البغوي، نا بشر بن الوليد،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الماجشون، عن عثمان بن سعيد بن أبي رافع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أرسلني المحرّر بن أبي هريرة إلى ابن عمر، فأدركته يصلّي عند دار أبي الجهم بالبلاط </w:t>
      </w:r>
      <w:r>
        <w:rPr>
          <w:rStyle w:val="FootnoteAnchor"/>
          <w:rtl w:val="true"/>
        </w:rPr>
        <w:footnoteReference w:id="36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الظهر في بيته، ثم يأتي المسجد و الناس يصلون فيصلّي معهم، فأيهما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منهما صلاته</w:t>
      </w:r>
      <w:r>
        <w:rPr>
          <w:rFonts w:eastAsia="Amiri" w:cs="Amiri" w:ascii="Amiri" w:hAnsi="Amiri"/>
          <w:color w:val="111111"/>
          <w:sz w:val="28"/>
          <w:szCs w:val="28"/>
          <w:rtl w:val="true"/>
          <w:lang w:bidi="ar-SA"/>
        </w:rPr>
        <w:t xml:space="preserve">. </w:t>
      </w:r>
      <w:bookmarkStart w:id="112" w:name="pg11546_188803"/>
    </w:p>
    <w:p>
      <w:pPr>
        <w:pStyle w:val="BookText"/>
        <w:rPr/>
      </w:pPr>
      <w:bookmarkEnd w:id="112"/>
      <w:r>
        <w:rPr>
          <w:rFonts w:ascii="Amiri" w:hAnsi="Amiri" w:eastAsia="Amiri" w:cs="Amiri"/>
          <w:color w:val="111111"/>
          <w:sz w:val="28"/>
          <w:sz w:val="28"/>
          <w:szCs w:val="28"/>
          <w:rtl w:val="true"/>
          <w:lang w:bidi="ar-SA"/>
        </w:rPr>
        <w:t>كتب إليّ أبو بكر عبد الغفّار بن محمّد، و حدّثني أبو المحاسن الطبسي عنه، أنا أبو بكر الحيري، نا أبو العباس الأصم، نا يحيى بن أبي طالب، أنا عبد الوهّاب، أنا عبد اللّه بن عون،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محرّر بن أبي هريرة ابن عمر، فسأله عن السمك يكون بالساحل فينضب عنه الماء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عليه المائدة، فقرأها من أولها إلى آخرها،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محرّر فأخبره أنها له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السلمي، نا عبد العزيز بن أحمد، أنا عبد الرّحمن بن عثمان بن أبي نصر، أنا أبو الميمون بن راشد، نا أبو زرعة، حدّثني أبي، نا عمرو بن شعيب، أخبرني منيح ابن صهيب، عن سالم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سالم بن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محرّر بن أبي هريرة، فدعيت إليه لأرقيه،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 أنا متخوّف أن يكره ذلك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ارقه،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11933</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040327_73709187"/>
      <w:bookmarkStart w:id="114" w:name="_Toc46"/>
      <w:bookmarkEnd w:id="113"/>
      <w:r>
        <w:rPr>
          <w:rtl w:val="true"/>
        </w:rPr>
        <w:t>ذكر من اسمه محرز</w:t>
      </w:r>
      <w:bookmarkEnd w:id="114"/>
    </w:p>
    <w:p>
      <w:pPr>
        <w:pStyle w:val="Heading4"/>
        <w:numPr>
          <w:ilvl w:val="3"/>
          <w:numId w:val="1"/>
        </w:numPr>
        <w:rPr/>
      </w:pPr>
      <w:bookmarkStart w:id="115" w:name="__RefHeading___Toc4040329_73709187"/>
      <w:bookmarkStart w:id="116" w:name="_Toc47"/>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ذكر من اسمه محرز </w:t>
      </w:r>
      <w:r>
        <w:rPr>
          <w:rStyle w:val="FootnoteAnchor"/>
          <w:rtl w:val="true"/>
        </w:rPr>
        <w:footnoteReference w:id="361"/>
      </w:r>
    </w:p>
    <w:p>
      <w:pPr>
        <w:pStyle w:val="Heading4"/>
        <w:numPr>
          <w:ilvl w:val="3"/>
          <w:numId w:val="1"/>
        </w:numPr>
        <w:rPr/>
      </w:pPr>
      <w:bookmarkStart w:id="117" w:name="__RefHeading___Toc4040331_73709187"/>
      <w:bookmarkStart w:id="118" w:name="_Toc48"/>
      <w:bookmarkEnd w:id="117"/>
      <w:r>
        <w:rPr/>
        <w:t>7221</w:t>
      </w:r>
      <w:r>
        <w:rPr>
          <w:rtl w:val="true"/>
        </w:rPr>
        <w:t xml:space="preserve"> - </w:t>
      </w:r>
      <w:r>
        <w:rPr>
          <w:rtl w:val="true"/>
        </w:rPr>
        <w:t>محرز بن أسيد بن أخشن بن رياح بن أبي خالد بن ربيعة بن زيد</w:t>
      </w:r>
      <w:bookmarkEnd w:id="118"/>
    </w:p>
    <w:p>
      <w:pPr>
        <w:pStyle w:val="BookText"/>
        <w:rPr/>
      </w:pP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أسيد بن أخشن </w:t>
      </w:r>
      <w:r>
        <w:rPr>
          <w:rStyle w:val="FootnoteAnchor"/>
          <w:rtl w:val="true"/>
        </w:rPr>
        <w:footnoteReference w:id="362"/>
      </w:r>
      <w:r>
        <w:rPr>
          <w:rFonts w:ascii="Amiri" w:hAnsi="Amiri" w:eastAsia="Amiri" w:cs="Amiri"/>
          <w:color w:val="111111"/>
          <w:sz w:val="28"/>
          <w:sz w:val="28"/>
          <w:szCs w:val="28"/>
          <w:rtl w:val="true"/>
          <w:lang w:bidi="ar-SA"/>
        </w:rPr>
        <w:t>بن رياح بن أبي خالد بن ربيعة بن زيد</w:t>
      </w:r>
    </w:p>
    <w:p>
      <w:pPr>
        <w:pStyle w:val="BookText"/>
        <w:rPr/>
      </w:pPr>
      <w:r>
        <w:rPr>
          <w:rFonts w:ascii="Amiri" w:hAnsi="Amiri" w:eastAsia="Amiri" w:cs="Amiri"/>
          <w:color w:val="111111"/>
          <w:sz w:val="28"/>
          <w:sz w:val="28"/>
          <w:szCs w:val="28"/>
          <w:rtl w:val="true"/>
          <w:lang w:bidi="ar-SA"/>
        </w:rPr>
        <w:t xml:space="preserve">ابن عمرو بن سلامة بن ثعلبة بن وائل بن معن بن مالك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معن و مالك ولدهما يقال لهم بنو باهلة، و هي أمّهم بنت صعب بن سعد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معن نكح بأهله نكاح المقت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هو ابن أعصر، و اسمه مبشّر بن سعد بن قيس عيلان بن مضر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فتح دمشق، ثم سكن حمص، و كان أوّل من قتل بها رجلا </w:t>
      </w:r>
      <w:r>
        <w:rPr>
          <w:rStyle w:val="FootnoteAnchor"/>
          <w:rtl w:val="true"/>
        </w:rPr>
        <w:footnoteReference w:id="365"/>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ابنه أدهم بن محرز</w:t>
      </w:r>
      <w:r>
        <w:rPr>
          <w:rFonts w:eastAsia="Amiri" w:cs="Amiri" w:ascii="Amiri" w:hAnsi="Amiri"/>
          <w:color w:val="111111"/>
          <w:sz w:val="28"/>
          <w:szCs w:val="28"/>
          <w:rtl w:val="true"/>
          <w:lang w:bidi="ar-SA"/>
        </w:rPr>
        <w:t xml:space="preserve">. </w:t>
      </w:r>
      <w:bookmarkStart w:id="119" w:name="pg11546_188804"/>
    </w:p>
    <w:p>
      <w:pPr>
        <w:pStyle w:val="BookText"/>
        <w:rPr/>
      </w:pPr>
      <w:bookmarkEnd w:id="119"/>
      <w:r>
        <w:rPr>
          <w:rFonts w:ascii="Amiri" w:hAnsi="Amiri" w:eastAsia="Amiri" w:cs="Amiri"/>
          <w:color w:val="111111"/>
          <w:sz w:val="28"/>
          <w:sz w:val="28"/>
          <w:szCs w:val="28"/>
          <w:rtl w:val="true"/>
          <w:lang w:bidi="ar-SA"/>
        </w:rPr>
        <w:t>أخبرنا أبو القاسم علي بن إبراهيم، و أبو الوحش سبيع بن المسلم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الحسين أحمد بن علي بن محمّد الدولابي البغدادي، أنا القاضي أبو محمّد عبد اللّه بن محمّد بن عبد الغفّار بن أحمد بن ذكوان، أنا أبو يعقوب إسحاق بن عمّار بن جشن بن محمّد بن جش المصّيصي، أنا أبو بكر محمّد بن إبراهيم بن مهدي، حدّثني عمرو بن مالك العنسي عن أدهم بن محرز بن أسيد الباهلي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افتتحنا دمشق سنة أربع عشرة في رجب لخمس عشرة مضت من الشهر، يوم الأحد لثلاثة عشر شهرا من إمارة عمر إلاّ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دمشق بعثوا إلى قيصر و هو بأنطاكية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قد حصرتنا، و صعب علينا، و ليس لنا بهم طاقة، و قد قاتلناهم مرارا فعجزنا عنهم، و ذكر حديثا طويلا في قصة وقعة فحل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إسحاق، نا أحمد بن عمران، نا موسى، نا خليفة قال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سبعين غزوة محرز بن أبي محرز أرض الروم و فتح أرقلة </w:t>
      </w:r>
      <w:r>
        <w:rPr>
          <w:rStyle w:val="FootnoteAnchor"/>
          <w:rtl w:val="true"/>
        </w:rPr>
        <w:footnoteReference w:id="368"/>
      </w:r>
      <w:r>
        <w:rPr>
          <w:rFonts w:ascii="Amiri" w:hAnsi="Amiri" w:eastAsia="Amiri" w:cs="Amiri"/>
          <w:color w:val="111111"/>
          <w:sz w:val="28"/>
          <w:sz w:val="28"/>
          <w:szCs w:val="28"/>
          <w:rtl w:val="true"/>
          <w:lang w:bidi="ar-SA"/>
        </w:rPr>
        <w:t xml:space="preserve">، فلما قفل أصابهم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شديد</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من وراء درب الحدث </w:t>
      </w:r>
      <w:r>
        <w:rPr>
          <w:rStyle w:val="FootnoteAnchor"/>
          <w:rtl w:val="true"/>
        </w:rPr>
        <w:footnoteReference w:id="370"/>
      </w:r>
      <w:r>
        <w:rPr>
          <w:rFonts w:ascii="Amiri" w:hAnsi="Amiri" w:eastAsia="Amiri" w:cs="Amiri"/>
          <w:color w:val="111111"/>
          <w:sz w:val="28"/>
          <w:sz w:val="28"/>
          <w:szCs w:val="28"/>
          <w:rtl w:val="true"/>
          <w:lang w:bidi="ar-SA"/>
        </w:rPr>
        <w:t>فأصيب فيه ناس كثير</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040333_73709187"/>
      <w:bookmarkStart w:id="121" w:name="_Toc49"/>
      <w:bookmarkEnd w:id="120"/>
      <w:r>
        <w:rPr/>
        <w:t>7222</w:t>
      </w:r>
      <w:r>
        <w:rPr>
          <w:rtl w:val="true"/>
        </w:rPr>
        <w:t xml:space="preserve"> - </w:t>
      </w:r>
      <w:r>
        <w:rPr>
          <w:rtl w:val="true"/>
        </w:rPr>
        <w:t>محرز بن حزيب بن مسعود بن عدي بن هذيم بن عدي بن جناب الكلبي</w:t>
      </w:r>
      <w:bookmarkEnd w:id="121"/>
    </w:p>
    <w:p>
      <w:pPr>
        <w:pStyle w:val="BookText"/>
        <w:rPr/>
      </w:pP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حزيب </w:t>
      </w:r>
      <w:r>
        <w:rPr>
          <w:rStyle w:val="FootnoteAnchor"/>
          <w:rtl w:val="true"/>
        </w:rPr>
        <w:footnoteReference w:id="371"/>
      </w:r>
      <w:r>
        <w:rPr>
          <w:rFonts w:ascii="Amiri" w:hAnsi="Amiri" w:eastAsia="Amiri" w:cs="Amiri"/>
          <w:color w:val="111111"/>
          <w:sz w:val="28"/>
          <w:sz w:val="28"/>
          <w:szCs w:val="28"/>
          <w:rtl w:val="true"/>
          <w:lang w:bidi="ar-SA"/>
        </w:rPr>
        <w:t>بن مسعود بن عدي بن هذيم بن عدي بن جناب الكلبي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 أفاضل أهل الشام، بعثه يزيد بن معاوية من دمشق مع أهل بيت رسول اللّه صلى اللّه عليه و سلم حين ردّهم من دمشق إلى المدينة، قيّما على حفظهم، تقدم ذكر ذلك في ترجمة الحسين، و شهد المرج </w:t>
      </w:r>
      <w:r>
        <w:rPr>
          <w:rStyle w:val="FootnoteAnchor"/>
          <w:rtl w:val="true"/>
        </w:rPr>
        <w:footnoteReference w:id="372"/>
      </w:r>
      <w:r>
        <w:rPr>
          <w:rFonts w:ascii="IRNazanin" w:hAnsi="IRNazanin" w:eastAsia="IRNazanin"/>
          <w:color w:val="111111"/>
          <w:sz w:val="28"/>
          <w:sz w:val="28"/>
          <w:szCs w:val="28"/>
          <w:rtl w:val="true"/>
          <w:lang w:bidi="fa-IR"/>
        </w:rPr>
        <w:t>مع مروان</w:t>
      </w:r>
      <w:r>
        <w:rPr>
          <w:rFonts w:eastAsia="IRNazanin" w:cs="IRNazanin"/>
          <w:color w:val="111111"/>
          <w:sz w:val="28"/>
          <w:szCs w:val="28"/>
          <w:rtl w:val="true"/>
          <w:lang w:bidi="fa-IR"/>
        </w:rPr>
        <w:t xml:space="preserve">. </w:t>
      </w:r>
      <w:bookmarkStart w:id="122" w:name="pg11546_188805"/>
    </w:p>
    <w:p>
      <w:pPr>
        <w:pStyle w:val="BookText"/>
        <w:rPr/>
      </w:pPr>
      <w:bookmarkEnd w:id="122"/>
      <w:r>
        <w:rPr>
          <w:rFonts w:ascii="Amiri" w:hAnsi="Amiri" w:eastAsia="Amiri" w:cs="Amiri"/>
          <w:color w:val="111111"/>
          <w:sz w:val="28"/>
          <w:sz w:val="28"/>
          <w:szCs w:val="28"/>
          <w:rtl w:val="true"/>
          <w:lang w:bidi="ar-SA"/>
        </w:rPr>
        <w:t>أخبرنا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محرز بن حزيب بن مسعود بن عدي بن هذيم بن عدي بن جناب الكلبي هو الذي استنقذ مروان يوم المرج، هو و الحرّاق، و كذا ذكره الدارقطني حزيب بالحاء و الزاي، و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حزيب بضم الحاء المهملة و فتح الزاء و آخره باء معجمة بواحدة، فهو محرز بن حزيب بن مسعود بن عدي بن جناب الكلبي، و هو الذي استنقذ مروان بن الحكم يوم المرج، هو و الحرّاق</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040335_73709187"/>
      <w:bookmarkStart w:id="124" w:name="_Toc50"/>
      <w:bookmarkEnd w:id="123"/>
      <w:r>
        <w:rPr/>
        <w:t>7223</w:t>
      </w:r>
      <w:r>
        <w:rPr>
          <w:rtl w:val="true"/>
        </w:rPr>
        <w:t xml:space="preserve"> - </w:t>
      </w:r>
      <w:r>
        <w:rPr>
          <w:rtl w:val="true"/>
        </w:rPr>
        <w:t>محرز بن زريق بن حيّان الفزاري</w:t>
      </w:r>
      <w:bookmarkEnd w:id="124"/>
    </w:p>
    <w:p>
      <w:pPr>
        <w:pStyle w:val="BookText"/>
        <w:rPr/>
      </w:pP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زريق </w:t>
      </w:r>
      <w:r>
        <w:rPr>
          <w:rStyle w:val="FootnoteAnchor"/>
          <w:rtl w:val="true"/>
        </w:rPr>
        <w:footnoteReference w:id="374"/>
      </w:r>
      <w:r>
        <w:rPr>
          <w:rFonts w:ascii="Amiri" w:hAnsi="Amiri" w:eastAsia="Amiri" w:cs="Amiri"/>
          <w:color w:val="111111"/>
          <w:sz w:val="28"/>
          <w:sz w:val="28"/>
          <w:szCs w:val="28"/>
          <w:rtl w:val="true"/>
          <w:lang w:bidi="ar-SA"/>
        </w:rPr>
        <w:t>بن حيّان الفزاري</w:t>
      </w:r>
    </w:p>
    <w:p>
      <w:pPr>
        <w:pStyle w:val="BookText"/>
        <w:rPr/>
      </w:pPr>
      <w:r>
        <w:rPr>
          <w:rFonts w:ascii="Amiri" w:hAnsi="Amiri" w:eastAsia="Amiri" w:cs="Amiri"/>
          <w:color w:val="111111"/>
          <w:sz w:val="28"/>
          <w:sz w:val="28"/>
          <w:szCs w:val="28"/>
          <w:rtl w:val="true"/>
          <w:lang w:bidi="ar-SA"/>
        </w:rPr>
        <w:t>مولى بني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خراج دمشق و تعديلها مع هضاب بن طوق في خلافة المنصور، تقدم ذكره في باب حكم الأرضين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040337_73709187"/>
      <w:bookmarkStart w:id="126" w:name="_Toc51"/>
      <w:bookmarkEnd w:id="125"/>
      <w:r>
        <w:rPr/>
        <w:t>7224</w:t>
      </w:r>
      <w:r>
        <w:rPr>
          <w:rtl w:val="true"/>
        </w:rPr>
        <w:t xml:space="preserve"> - </w:t>
      </w:r>
      <w:r>
        <w:rPr>
          <w:rtl w:val="true"/>
        </w:rPr>
        <w:t>محرز بن شهاب بن محرز،</w:t>
      </w:r>
      <w:bookmarkEnd w:id="12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محيريز بن سفيان بن خالد بن سفر المنقري التميمي</w:t>
      </w:r>
    </w:p>
    <w:p>
      <w:pPr>
        <w:pStyle w:val="BookText"/>
        <w:rPr/>
      </w:pPr>
      <w:r>
        <w:rPr>
          <w:rFonts w:ascii="Amiri" w:hAnsi="Amiri" w:eastAsia="Amiri" w:cs="Amiri"/>
          <w:color w:val="111111"/>
          <w:sz w:val="28"/>
          <w:sz w:val="28"/>
          <w:szCs w:val="28"/>
          <w:rtl w:val="true"/>
          <w:lang w:bidi="ar-SA"/>
        </w:rPr>
        <w:t>كوفي، تابعي، قدم به عذراء مع حجر بن عدي و أصحابه، فقتل بعضهم و أطلق بعضهم، و كان محرز ممن قتل، و قد تقدم ذكر ذلك في ترجمة أرقم بن عبد اللّه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أبي غالب بن البنّا، عن أبي الفتح عبد الكريم بن أحمد، أنا علي بن عمر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شهاب بن محرز، قتل مع حجر بن عدي بمرج عذراء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127" w:name="pg11546_188806"/>
    </w:p>
    <w:p>
      <w:pPr>
        <w:pStyle w:val="BookText"/>
        <w:rPr/>
      </w:pPr>
      <w:bookmarkEnd w:id="127"/>
      <w:r>
        <w:rPr>
          <w:rFonts w:ascii="Amiri" w:hAnsi="Amiri" w:eastAsia="Amiri" w:cs="Amiri"/>
          <w:color w:val="111111"/>
          <w:sz w:val="28"/>
          <w:sz w:val="28"/>
          <w:szCs w:val="28"/>
          <w:rtl w:val="true"/>
          <w:lang w:bidi="ar-SA"/>
        </w:rPr>
        <w:t>سنة إحدى و خمسين فيها قتل معاوية حجر بن عدي و من معه محرز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سنة ثلاث و خمسين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040339_73709187"/>
      <w:bookmarkStart w:id="129" w:name="_Toc52"/>
      <w:bookmarkEnd w:id="128"/>
      <w:r>
        <w:rPr/>
        <w:t>7225</w:t>
      </w:r>
      <w:r>
        <w:rPr>
          <w:rtl w:val="true"/>
        </w:rPr>
        <w:t xml:space="preserve"> - </w:t>
      </w:r>
      <w:r>
        <w:rPr>
          <w:rtl w:val="true"/>
        </w:rPr>
        <w:t>محرز بن عبد اللّه أبو رجاء الشامي،</w:t>
      </w:r>
      <w:bookmarkEnd w:id="12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الجزري، مولى هشام بن عبد الملك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سمع مكحولا الفقيه، و برد بن سنان الدمشقيين، و أرسل عن شداد بن أوس الأنصاري، و الحسن بن سيار </w:t>
      </w:r>
      <w:r>
        <w:rPr>
          <w:rStyle w:val="FootnoteAnchor"/>
          <w:rtl w:val="true"/>
        </w:rPr>
        <w:footnoteReference w:id="377"/>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و أبو خيثمة زهير بن معاوية، و محمّد </w:t>
      </w:r>
      <w:r>
        <w:rPr>
          <w:rStyle w:val="FootnoteAnchor"/>
          <w:rtl w:val="true"/>
        </w:rPr>
        <w:footnoteReference w:id="378"/>
      </w:r>
      <w:r>
        <w:rPr>
          <w:rFonts w:ascii="Amiri" w:hAnsi="Amiri" w:eastAsia="Amiri" w:cs="Amiri"/>
          <w:color w:val="111111"/>
          <w:sz w:val="28"/>
          <w:sz w:val="28"/>
          <w:szCs w:val="28"/>
          <w:rtl w:val="true"/>
          <w:lang w:bidi="ar-SA"/>
        </w:rPr>
        <w:t xml:space="preserve">،و يعلى ابنا عبيد، و إسماعيل بن زكريا، و إسماعيل بن عياش، و عبد الرّحمن بن محمّد المحاربي، و موسى بن أعين الحراني، و أبو زهير عبد الرّحمن بن مغراء </w:t>
      </w:r>
      <w:r>
        <w:rPr>
          <w:rStyle w:val="FootnoteAnchor"/>
          <w:rtl w:val="true"/>
        </w:rPr>
        <w:footnoteReference w:id="379"/>
      </w:r>
      <w:r>
        <w:rPr>
          <w:rFonts w:ascii="Amiri" w:hAnsi="Amiri" w:eastAsia="Amiri" w:cs="Amiri"/>
          <w:color w:val="111111"/>
          <w:sz w:val="28"/>
          <w:sz w:val="28"/>
          <w:szCs w:val="28"/>
          <w:rtl w:val="true"/>
          <w:lang w:bidi="ar-SA"/>
        </w:rPr>
        <w:t>الدوسي الرّازي، و محمّد بن بشر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المروزي، أنا ابن المبارك، نا إسماعيل بن عيّاش، أخبرني محرز أبو رجاء مولى هشام أنه سمع مكحولا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عيّابين، و لا مدّاحين، و لا طعّانين، و لا متماوتين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عنه محمّد بن بشر، و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و هو شامي،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منه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الذي يروي عنه يعلى بن عبيد هو محرز، و هو 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البخاري قال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محرز أبو رجاء مولى هشام، أراه الجزري، سمع مكحولا، روى عنه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محرز أبو رجاء، مولى هشام، الجزري، قدم الكوفة، روى عن مكحول، روى عنه الثوري، و إسماعيل بن زكريا، و موسى بن أعين، و أبو زهير عبد الرّحمن بن مغراء </w:t>
      </w:r>
      <w:r>
        <w:rPr>
          <w:rStyle w:val="FootnoteAnchor"/>
          <w:rtl w:val="true"/>
        </w:rPr>
        <w:footnoteReference w:id="382"/>
      </w:r>
      <w:r>
        <w:rPr>
          <w:rFonts w:ascii="Amiri" w:hAnsi="Amiri" w:eastAsia="Amiri" w:cs="Amiri"/>
          <w:color w:val="111111"/>
          <w:sz w:val="28"/>
          <w:sz w:val="28"/>
          <w:szCs w:val="28"/>
          <w:rtl w:val="true"/>
          <w:lang w:bidi="ar-SA"/>
        </w:rPr>
        <w:t>، و إسماعيل بن عيّاش، و يعلى بن عبيد،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رجاء محرز الشامي، عن برد، روى عنه إسماعيل بن زكريا، و المحاربي، و يعلى، 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محرز بن عبد اللّه، شامي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هلال بن العلاء بن هلال، نا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نا زهير، نا أبو رجاء محرز</w:t>
      </w:r>
      <w:r>
        <w:rPr>
          <w:rFonts w:eastAsia="Amiri" w:cs="Amiri" w:ascii="Amiri" w:hAnsi="Amiri"/>
          <w:color w:val="111111"/>
          <w:sz w:val="28"/>
          <w:szCs w:val="28"/>
          <w:rtl w:val="true"/>
          <w:lang w:bidi="ar-SA"/>
        </w:rPr>
        <w:t xml:space="preserve">. </w:t>
      </w:r>
      <w:bookmarkStart w:id="130" w:name="pg11546_188808"/>
    </w:p>
    <w:p>
      <w:pPr>
        <w:pStyle w:val="BookText"/>
        <w:rPr/>
      </w:pPr>
      <w:bookmarkEnd w:id="130"/>
      <w:r>
        <w:rPr>
          <w:rFonts w:ascii="Amiri" w:hAnsi="Amiri" w:eastAsia="Amiri" w:cs="Amiri"/>
          <w:color w:val="111111"/>
          <w:sz w:val="28"/>
          <w:sz w:val="28"/>
          <w:szCs w:val="28"/>
          <w:rtl w:val="true"/>
          <w:lang w:bidi="ar-SA"/>
        </w:rPr>
        <w:t xml:space="preserve">أخبرنا أبو القاسم إسماعيل بن أحمد بن مروان، أنا أبو طاهر بن أبي الصقر، أنا هبة اللّه بن إبراهيم </w:t>
      </w:r>
      <w:r>
        <w:rPr>
          <w:rStyle w:val="FootnoteAnchor"/>
          <w:rtl w:val="true"/>
        </w:rPr>
        <w:footnoteReference w:id="383"/>
      </w:r>
      <w:r>
        <w:rPr>
          <w:rFonts w:ascii="Amiri" w:hAnsi="Amiri" w:eastAsia="Amiri" w:cs="Amiri"/>
          <w:color w:val="111111"/>
          <w:sz w:val="28"/>
          <w:sz w:val="28"/>
          <w:szCs w:val="28"/>
          <w:rtl w:val="true"/>
          <w:lang w:bidi="ar-SA"/>
        </w:rPr>
        <w:t>،أنا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محرز أبو رجاء، الذي يروي عنه الكوفيون، هو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الذي يروي عنه يعلى اسمه محرز، يروي عنه محمّد ابن بشر، و محمّد بن عبيد، و هو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محرز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عن أبي الفتح بن المحاملي، أنا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محرز بن عبد اللّه أبو رجاء مولى هشام، أراه الجزري، سمع مكحولا، روى عنه إسماعيل بن عيّاش، قال ذلك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رجاء محرز بن عبد اللّه الشامي،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مولى هشام، عن أبي يعلى شداد ابن أوس مرسلا، سمع مكحولا، و برد بن سنان، روى عنه الثوري، و زهير بن معاوية، و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القاضي أبو المعالي القرشي، نا نصر بن إبراهيم، أنا عبد الرحيم،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أبو رجاء عن مكحول</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040341_73709187"/>
      <w:bookmarkStart w:id="132" w:name="_Toc53"/>
      <w:bookmarkEnd w:id="131"/>
      <w:r>
        <w:rPr/>
        <w:t>7226</w:t>
      </w:r>
      <w:r>
        <w:rPr>
          <w:rtl w:val="true"/>
        </w:rPr>
        <w:t xml:space="preserve"> - </w:t>
      </w:r>
      <w:r>
        <w:rPr>
          <w:rtl w:val="true"/>
        </w:rPr>
        <w:t>محرز بن عبد اللّه بن محرز بن رزيق بن حيّان الفزاري المازني مولاهم</w:t>
      </w:r>
      <w:bookmarkEnd w:id="132"/>
    </w:p>
    <w:p>
      <w:pPr>
        <w:pStyle w:val="BookText"/>
        <w:rPr/>
      </w:pPr>
      <w:r>
        <w:rPr>
          <w:rFonts w:eastAsia="Amiri" w:cs="Amiri" w:ascii="Amiri" w:hAnsi="Amiri"/>
          <w:color w:val="111111"/>
          <w:sz w:val="28"/>
          <w:szCs w:val="28"/>
          <w:lang w:bidi="ar-SA"/>
        </w:rPr>
        <w:t>7226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عبد اللّه بن محرز بن رزيق </w:t>
      </w:r>
      <w:r>
        <w:rPr>
          <w:rStyle w:val="FootnoteAnchor"/>
          <w:rtl w:val="true"/>
        </w:rPr>
        <w:footnoteReference w:id="384"/>
      </w:r>
      <w:r>
        <w:rPr>
          <w:rFonts w:ascii="Amiri" w:hAnsi="Amiri" w:eastAsia="Amiri" w:cs="Amiri"/>
          <w:color w:val="111111"/>
          <w:sz w:val="28"/>
          <w:sz w:val="28"/>
          <w:szCs w:val="28"/>
          <w:rtl w:val="true"/>
          <w:lang w:bidi="ar-SA"/>
        </w:rPr>
        <w:t>بن حيّان الفزاري المازني مولاهم</w:t>
      </w:r>
    </w:p>
    <w:p>
      <w:pPr>
        <w:pStyle w:val="BookText"/>
        <w:rPr/>
      </w:pPr>
      <w:r>
        <w:rPr>
          <w:rFonts w:ascii="Amiri" w:hAnsi="Amiri" w:eastAsia="Amiri" w:cs="Amiri"/>
          <w:color w:val="111111"/>
          <w:sz w:val="28"/>
          <w:sz w:val="28"/>
          <w:szCs w:val="28"/>
          <w:rtl w:val="true"/>
          <w:lang w:bidi="ar-SA"/>
        </w:rPr>
        <w:t>حكى عن أبيه وفاة جده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bookmarkStart w:id="133" w:name="pg11546_188809"/>
    </w:p>
    <w:p>
      <w:pPr>
        <w:pStyle w:val="BookText"/>
        <w:rPr/>
      </w:pPr>
      <w:bookmarkEnd w:id="133"/>
      <w:r>
        <w:rPr>
          <w:rFonts w:ascii="Amiri" w:hAnsi="Amiri" w:eastAsia="Amiri" w:cs="Amiri"/>
          <w:color w:val="111111"/>
          <w:sz w:val="28"/>
          <w:sz w:val="28"/>
          <w:szCs w:val="28"/>
          <w:rtl w:val="true"/>
          <w:lang w:bidi="ar-SA"/>
        </w:rPr>
        <w:t xml:space="preserve">أخبرنا أبو محمّد بن الأكفاني، نا عبد العزيز، أنا ابن أبي نصر، أنا أبو الميمون </w:t>
      </w:r>
      <w:r>
        <w:rPr>
          <w:rStyle w:val="FootnoteAnchor"/>
          <w:rtl w:val="true"/>
        </w:rPr>
        <w:footnoteReference w:id="385"/>
      </w:r>
      <w:r>
        <w:rPr>
          <w:rFonts w:ascii="Amiri" w:hAnsi="Amiri" w:eastAsia="Amiri" w:cs="Amiri"/>
          <w:color w:val="111111"/>
          <w:sz w:val="28"/>
          <w:sz w:val="28"/>
          <w:szCs w:val="28"/>
          <w:rtl w:val="true"/>
          <w:lang w:bidi="ar-SA"/>
        </w:rPr>
        <w:t>،نا أبو زرعة، حدّثني محرز بن عبد اللّه بن محرز،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رزيق </w:t>
      </w:r>
      <w:r>
        <w:rPr>
          <w:rStyle w:val="FootnoteAnchor"/>
          <w:rtl w:val="true"/>
        </w:rPr>
        <w:footnoteReference w:id="386"/>
      </w:r>
      <w:r>
        <w:rPr>
          <w:rFonts w:ascii="Amiri" w:hAnsi="Amiri" w:eastAsia="Amiri" w:cs="Amiri"/>
          <w:color w:val="111111"/>
          <w:sz w:val="28"/>
          <w:sz w:val="28"/>
          <w:szCs w:val="28"/>
          <w:rtl w:val="true"/>
          <w:lang w:bidi="ar-SA"/>
        </w:rPr>
        <w:t xml:space="preserve">بن حيان الفزاري بنيقية </w:t>
      </w:r>
      <w:r>
        <w:rPr>
          <w:rStyle w:val="FootnoteAnchor"/>
          <w:rtl w:val="true"/>
        </w:rPr>
        <w:footnoteReference w:id="387"/>
      </w:r>
      <w:r>
        <w:rPr>
          <w:rFonts w:ascii="Amiri" w:hAnsi="Amiri" w:eastAsia="Amiri" w:cs="Amiri"/>
          <w:color w:val="111111"/>
          <w:sz w:val="28"/>
          <w:sz w:val="28"/>
          <w:szCs w:val="28"/>
          <w:rtl w:val="true"/>
          <w:lang w:bidi="ar-SA"/>
        </w:rPr>
        <w:t>في أرض الروم في إمارة يزيد بن عبد الملك من سهم أصابه، و هو ابن ثمانين سنة</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040343_73709187"/>
      <w:bookmarkStart w:id="135" w:name="_Toc54"/>
      <w:bookmarkEnd w:id="134"/>
      <w:r>
        <w:rPr/>
        <w:t>7227</w:t>
      </w:r>
      <w:r>
        <w:rPr>
          <w:rtl w:val="true"/>
        </w:rPr>
        <w:t xml:space="preserve"> - </w:t>
      </w:r>
      <w:r>
        <w:rPr>
          <w:rtl w:val="true"/>
        </w:rPr>
        <w:t>محرز بن عبد اللّه بن محرز أبو القاسم التنّيسي الشيخ الصالح</w:t>
      </w:r>
      <w:bookmarkEnd w:id="135"/>
    </w:p>
    <w:p>
      <w:pPr>
        <w:pStyle w:val="BookText"/>
        <w:rPr/>
      </w:pPr>
      <w:r>
        <w:rPr>
          <w:rFonts w:ascii="Amiri" w:hAnsi="Amiri" w:eastAsia="Amiri" w:cs="Amiri"/>
          <w:color w:val="111111"/>
          <w:sz w:val="28"/>
          <w:sz w:val="28"/>
          <w:szCs w:val="28"/>
          <w:rtl w:val="true"/>
          <w:lang w:bidi="ar-SA"/>
        </w:rPr>
        <w:t>سمع بدمشق زكريا بن يحيى السجزي، و أبا علي إسماعيل بن محمّد بن عبد اللّه بن قيراط، و أبا عبد الملك أحمد بن إبراهيم البسري، و بالمصّيصة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عبدة بن عبد اللّه بن زيد، و أبا بكر أحمد بن يحيى بن صفوان الأنطاكي، و الوليد بن حمّاد، و جعفر بن محمّد القلانسي، و أبا العباس الفضل بن محمّد بن عبد اللّه بن الحارث بالرملة،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الملك محمّد بن أحمد بن عبد الواحد الربعي، و أحمد بن بشر التميمي، و صالح بن محمّد ابن خالد الصوريني، و أبا بكر عمرو بن يحيى بن الحارث الرحابي، و أبا سليمان داود بن عبد اللّه بن محمّد الحصني بطبرية، و أبا الجارود مسعود بن محمّد بن مسعود بالرملة، و أبا القاسم جعفر بن سليمان النوفلي، و أبا صالح القاسم بن الليث الرسعني، و أحمد بن محمّد بن الحجّاج ابن رشدين، و عبيد اللّه بن أحمد بن الصنام، و محمّد بن سهل الورّاق بالرملة،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ذكوان بن الحسن بن محمّد بن عبيد، و أبو بكر محمّد بن أحمد بن علي بن إبراهيم بن جابر العدل التنيسيان، و أبو عبد اللّه محمّد بن الحسين التميمي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أنا أبو طاهر مشرف بن علي بن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هبة اللّه بن إبراهيم بن عمر، أنا أبو زيد ذكوان بن الحسن بن محمّد بن عبيد التنّيسي، أنا أبو القاسم محرز بن عبد اللّه بن محرز الشيخ الصالح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قرئ على أبي </w:t>
      </w:r>
      <w:r>
        <w:rPr>
          <w:rStyle w:val="FootnoteAnchor"/>
          <w:rtl w:val="true"/>
        </w:rPr>
        <w:footnoteReference w:id="388"/>
      </w:r>
      <w:r>
        <w:rPr>
          <w:rFonts w:ascii="Amiri" w:hAnsi="Amiri" w:eastAsia="Amiri" w:cs="Amiri"/>
          <w:color w:val="111111"/>
          <w:sz w:val="28"/>
          <w:sz w:val="28"/>
          <w:szCs w:val="28"/>
          <w:rtl w:val="true"/>
          <w:lang w:bidi="ar-SA"/>
        </w:rPr>
        <w:t>عبد الملك أحمد بن إبراهيم بن محمّد القرشي و أنا أسمع، حدّثكم موسى بن أيوب أبو عمران الأنطاكي، نا سلام بن زريق، عن عمر بن سليم، عن يوسف بن إبراهيم، عن أنس،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قالت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 فقط حبط عملها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11935</w:t>
      </w:r>
      <w:r>
        <w:rPr>
          <w:rFonts w:eastAsia="Amiri" w:cs="Amiri" w:ascii="Amiri" w:hAnsi="Amiri"/>
          <w:color w:val="111111"/>
          <w:sz w:val="28"/>
          <w:szCs w:val="28"/>
          <w:rtl w:val="true"/>
          <w:lang w:bidi="ar-SA"/>
        </w:rPr>
        <w:t xml:space="preserve">]. </w:t>
      </w:r>
      <w:bookmarkStart w:id="136" w:name="pg11546_188810"/>
    </w:p>
    <w:p>
      <w:pPr>
        <w:pStyle w:val="Heading4"/>
        <w:numPr>
          <w:ilvl w:val="3"/>
          <w:numId w:val="1"/>
        </w:numPr>
        <w:rPr/>
      </w:pPr>
      <w:bookmarkStart w:id="137" w:name="__RefHeading___Toc4040345_73709187"/>
      <w:bookmarkStart w:id="138" w:name="_Toc55"/>
      <w:bookmarkEnd w:id="136"/>
      <w:bookmarkEnd w:id="137"/>
      <w:r>
        <w:rPr/>
        <w:t>7228</w:t>
      </w:r>
      <w:r>
        <w:rPr>
          <w:rtl w:val="true"/>
        </w:rPr>
        <w:t xml:space="preserve"> - </w:t>
      </w:r>
      <w:r>
        <w:rPr>
          <w:rtl w:val="true"/>
        </w:rPr>
        <w:t>محرز بن محمّد بن مروان، و يقال</w:t>
      </w:r>
      <w:r>
        <w:rPr>
          <w:rtl w:val="true"/>
        </w:rPr>
        <w:t xml:space="preserve">: </w:t>
      </w:r>
      <w:r>
        <w:rPr>
          <w:rtl w:val="true"/>
        </w:rPr>
        <w:t>بن محمّد بن عبد الملك</w:t>
      </w:r>
      <w:bookmarkEnd w:id="138"/>
    </w:p>
    <w:p>
      <w:pPr>
        <w:pStyle w:val="BookText"/>
        <w:rPr/>
      </w:pPr>
      <w:r>
        <w:rPr>
          <w:rFonts w:ascii="Amiri" w:hAnsi="Amiri" w:eastAsia="Amiri" w:cs="Amiri"/>
          <w:color w:val="111111"/>
          <w:sz w:val="28"/>
          <w:sz w:val="28"/>
          <w:szCs w:val="28"/>
          <w:rtl w:val="true"/>
          <w:lang w:bidi="ar-SA"/>
        </w:rPr>
        <w:t>أبو مروان البعلبكّي</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Style w:val="FootnoteAnchor"/>
          <w:rtl w:val="true"/>
        </w:rPr>
        <w:footnoteReference w:id="389"/>
      </w:r>
      <w:r>
        <w:rPr>
          <w:rFonts w:ascii="Amiri" w:hAnsi="Amiri" w:eastAsia="Amiri" w:cs="Amiri"/>
          <w:color w:val="111111"/>
          <w:sz w:val="28"/>
          <w:sz w:val="28"/>
          <w:szCs w:val="28"/>
          <w:rtl w:val="true"/>
          <w:lang w:bidi="ar-SA"/>
        </w:rPr>
        <w:t>بن مسلم، و مروان بن محمّد، و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أبو بكر الباغندي، و الحسن </w:t>
      </w:r>
      <w:r>
        <w:rPr>
          <w:rStyle w:val="FootnoteAnchor"/>
          <w:rtl w:val="true"/>
        </w:rPr>
        <w:footnoteReference w:id="390"/>
      </w:r>
      <w:r>
        <w:rPr>
          <w:rFonts w:ascii="Amiri" w:hAnsi="Amiri" w:eastAsia="Amiri" w:cs="Amiri"/>
          <w:color w:val="111111"/>
          <w:sz w:val="28"/>
          <w:sz w:val="28"/>
          <w:szCs w:val="28"/>
          <w:rtl w:val="true"/>
          <w:lang w:bidi="ar-SA"/>
        </w:rPr>
        <w:t>بن علي بن شبيب المعمري، و أبو العبّاس أحمد بن خالد الدامغاني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الحسين محمّد بن إسماعيل ابن عمر البجلي، أنا عمر بن أحمد الواعظ، نا محمّد بن محمّد بن سليمان الباغندي، نا محرز بن محمّد البعلبكّي، نا سويد بن عبد العزيز، حدّثني محمّد بن يزيد، عن يونس بن عبيد، عن معاوية بن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أحدّثكم حديثا سمعته من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نراه إلاّ قتل الكفّار،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أكثر مما نقتل من الكفار؟ نقتل في المكان الواحد كذا و كذا، و في المكان الواحد كذا و كذا،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قتل الكفّار، و لكن قتل الأمة بعضها بعضا، حتى أن الرجل يلقاه أخوه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يومئذ عقولنا؟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تنتزع عقول أهل ذلك الزمان، و يخلق لها هباء من الناس، يحسب أكثرهم أنهم على شيء و ليسوا على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أحمد بن الحسين بن أحمد الكاملي </w:t>
      </w:r>
      <w:r>
        <w:rPr>
          <w:rStyle w:val="FootnoteAnchor"/>
          <w:rtl w:val="true"/>
        </w:rPr>
        <w:footnoteReference w:id="392"/>
      </w:r>
      <w:r>
        <w:rPr>
          <w:rFonts w:ascii="Amiri" w:hAnsi="Amiri" w:eastAsia="Amiri" w:cs="Amiri"/>
          <w:color w:val="111111"/>
          <w:sz w:val="28"/>
          <w:sz w:val="28"/>
          <w:szCs w:val="28"/>
          <w:rtl w:val="true"/>
          <w:lang w:bidi="ar-SA"/>
        </w:rPr>
        <w:t xml:space="preserve">،أنا أبو حفص عمر بن الحسين بن عيسى الدوني </w:t>
      </w:r>
      <w:r>
        <w:rPr>
          <w:rStyle w:val="FootnoteAnchor"/>
          <w:rtl w:val="true"/>
        </w:rPr>
        <w:footnoteReference w:id="393"/>
      </w:r>
      <w:r>
        <w:rPr>
          <w:rFonts w:ascii="Amiri" w:hAnsi="Amiri" w:eastAsia="Amiri" w:cs="Amiri"/>
          <w:color w:val="111111"/>
          <w:sz w:val="28"/>
          <w:sz w:val="28"/>
          <w:szCs w:val="28"/>
          <w:rtl w:val="true"/>
          <w:lang w:bidi="ar-SA"/>
        </w:rPr>
        <w:t>،أنا سعيد بن محمّد بن الحسن الإدريسي، نا أبو محمّد الحسن ابن أحمد بن إبراهيم بن فراس، نا أبو بكر أحمد بن محمّد بن أحمد بن سهل الحدّاد، نا أبو علي الحسن بن علي بن شبيب المعمري، نا محرز بن محمّد بن مروان أبو مروان، نا الوليد بن مسلم،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محرز بسكون الحاء و كسر الراء و بعدها زاي فكثير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محمّد </w:t>
      </w:r>
      <w:bookmarkStart w:id="139" w:name="pg11546_188811"/>
    </w:p>
    <w:p>
      <w:pPr>
        <w:pStyle w:val="BookText"/>
        <w:rPr/>
      </w:pPr>
      <w:bookmarkEnd w:id="139"/>
      <w:r>
        <w:rPr>
          <w:rFonts w:ascii="Amiri" w:hAnsi="Amiri" w:eastAsia="Amiri" w:cs="Amiri"/>
          <w:color w:val="111111"/>
          <w:sz w:val="28"/>
          <w:sz w:val="28"/>
          <w:szCs w:val="28"/>
          <w:rtl w:val="true"/>
          <w:lang w:bidi="ar-SA"/>
        </w:rPr>
        <w:t xml:space="preserve">البعلبكّي، حدّث عن سويد بن عبد العزيز، حدّث عنه محمّد بن محمّد الباغندي و غيره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المزكّي، نا أبو محمّد التميمي، نا أبو محمّد العدل، أنا أبو الميمون، نا أبو زرعة، حدّثني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محمّد، و محمود بن خالد أنهما سمعا الوليد بن مسلم يقول للوليد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أبا العباس، فكان يقرأ القرآن في مجلسه</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040347_73709187"/>
      <w:bookmarkStart w:id="141" w:name="_Toc56"/>
      <w:bookmarkEnd w:id="140"/>
      <w:r>
        <w:rPr/>
        <w:t>7229</w:t>
      </w:r>
      <w:r>
        <w:rPr>
          <w:rtl w:val="true"/>
        </w:rPr>
        <w:t xml:space="preserve"> - </w:t>
      </w:r>
      <w:r>
        <w:rPr>
          <w:rtl w:val="true"/>
        </w:rPr>
        <w:t>محرز بن مدرك الغسّاني</w:t>
      </w:r>
      <w:bookmarkEnd w:id="141"/>
    </w:p>
    <w:p>
      <w:pPr>
        <w:pStyle w:val="BookText"/>
        <w:rPr/>
      </w:pPr>
      <w:r>
        <w:rPr>
          <w:rFonts w:ascii="Amiri" w:hAnsi="Amiri" w:eastAsia="Amiri" w:cs="Amiri"/>
          <w:color w:val="111111"/>
          <w:sz w:val="28"/>
          <w:sz w:val="28"/>
          <w:szCs w:val="28"/>
          <w:rtl w:val="true"/>
          <w:lang w:bidi="ar-SA"/>
        </w:rPr>
        <w:t>شاعر من أهل دمشق ممن شهد فتنة أبي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محمّد بن عبد اللّه الورّاق أشعارا فيما أفاده بعض أهل دمشق عن أبيه عن جده و أهل بيته من المزنيين، فمما ذكره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سأسقي أبا الهيذام كأسا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إذا ما ذاقها </w:t>
      </w:r>
      <w:r>
        <w:rPr>
          <w:rStyle w:val="FootnoteAnchor"/>
          <w:rtl w:val="true"/>
        </w:rPr>
        <w:footnoteReference w:id="396"/>
      </w:r>
      <w:r>
        <w:rPr>
          <w:rFonts w:ascii="IRNazanin" w:hAnsi="IRNazanin" w:eastAsia="IRNazanin"/>
          <w:color w:val="111111"/>
          <w:sz w:val="28"/>
          <w:sz w:val="28"/>
          <w:szCs w:val="28"/>
          <w:rtl w:val="true"/>
          <w:lang w:bidi="fa-IR"/>
        </w:rPr>
        <w:t>و هو نائم</w:t>
      </w:r>
    </w:p>
    <w:p>
      <w:pPr>
        <w:pStyle w:val="BookText"/>
        <w:rPr/>
      </w:pPr>
      <w:r>
        <w:rPr>
          <w:rFonts w:ascii="Amiri" w:hAnsi="Amiri" w:eastAsia="Amiri" w:cs="Amiri"/>
          <w:color w:val="111111"/>
          <w:sz w:val="28"/>
          <w:sz w:val="28"/>
          <w:szCs w:val="28"/>
          <w:rtl w:val="true"/>
          <w:lang w:bidi="ar-SA"/>
        </w:rPr>
        <w:t xml:space="preserve">جمعت لنا أوباش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أنباط حوران و جاء المسالم</w:t>
      </w:r>
    </w:p>
    <w:p>
      <w:pPr>
        <w:pStyle w:val="BookText"/>
        <w:rPr/>
      </w:pPr>
      <w:r>
        <w:rPr>
          <w:rFonts w:ascii="Amiri" w:hAnsi="Amiri" w:eastAsia="Amiri" w:cs="Amiri"/>
          <w:color w:val="111111"/>
          <w:sz w:val="28"/>
          <w:sz w:val="28"/>
          <w:szCs w:val="28"/>
          <w:rtl w:val="true"/>
          <w:lang w:bidi="ar-SA"/>
        </w:rPr>
        <w:t xml:space="preserve">فلا تعجلن و ارقب جيادا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سراحين تعلوها الليوث الضراغم</w:t>
      </w:r>
    </w:p>
    <w:p>
      <w:pPr>
        <w:pStyle w:val="BookText"/>
        <w:rPr/>
      </w:pPr>
      <w:r>
        <w:rPr>
          <w:rFonts w:ascii="Amiri" w:hAnsi="Amiri" w:eastAsia="Amiri" w:cs="Amiri"/>
          <w:color w:val="111111"/>
          <w:sz w:val="28"/>
          <w:sz w:val="28"/>
          <w:szCs w:val="28"/>
          <w:rtl w:val="true"/>
          <w:lang w:bidi="ar-SA"/>
        </w:rPr>
        <w:t xml:space="preserve">فنحن قتلنا فارسيك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على بور و زرّ المآثم</w:t>
      </w:r>
    </w:p>
    <w:p>
      <w:pPr>
        <w:pStyle w:val="BookText"/>
        <w:rPr/>
      </w:pPr>
      <w:r>
        <w:rPr>
          <w:rFonts w:ascii="IRNazanin" w:hAnsi="IRNazanin" w:eastAsia="IRNazanin"/>
          <w:color w:val="111111"/>
          <w:sz w:val="28"/>
          <w:sz w:val="28"/>
          <w:szCs w:val="28"/>
          <w:rtl w:val="true"/>
          <w:lang w:bidi="fa-IR"/>
        </w:rPr>
        <w:t xml:space="preserve">قتلنا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الفتى</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بورا و زرّ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بمسقط داريّا و أنفك راغم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محرز بن مدرك أيضا في قتل وريزة بن سماك العنسي و في قتل أهل اليمن بور بن كامل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ذاك الحيف عن غير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طعنة منهم و لا سهم ناضل</w:t>
      </w:r>
    </w:p>
    <w:p>
      <w:pPr>
        <w:pStyle w:val="BookText"/>
        <w:rPr/>
      </w:pPr>
      <w:r>
        <w:rPr>
          <w:rFonts w:ascii="Amiri" w:hAnsi="Amiri" w:eastAsia="Amiri" w:cs="Amiri"/>
          <w:color w:val="111111"/>
          <w:sz w:val="28"/>
          <w:sz w:val="28"/>
          <w:szCs w:val="28"/>
          <w:rtl w:val="true"/>
          <w:lang w:bidi="ar-SA"/>
        </w:rPr>
        <w:t xml:space="preserve">لقد حزّمت </w:t>
      </w:r>
      <w:r>
        <w:rPr>
          <w:rStyle w:val="FootnoteAnchor"/>
          <w:rtl w:val="true"/>
        </w:rPr>
        <w:footnoteReference w:id="398"/>
      </w:r>
      <w:r>
        <w:rPr>
          <w:rFonts w:ascii="Amiri" w:hAnsi="Amiri" w:eastAsia="Amiri" w:cs="Amiri"/>
          <w:color w:val="111111"/>
          <w:sz w:val="28"/>
          <w:sz w:val="28"/>
          <w:szCs w:val="28"/>
          <w:rtl w:val="true"/>
          <w:lang w:bidi="ar-SA"/>
        </w:rPr>
        <w:t xml:space="preserve">أسيافنا و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بالأوصال بور بن كامل</w:t>
      </w:r>
    </w:p>
    <w:p>
      <w:pPr>
        <w:pStyle w:val="BookText"/>
        <w:rPr/>
      </w:pPr>
      <w:r>
        <w:rPr>
          <w:rFonts w:ascii="Amiri" w:hAnsi="Amiri" w:eastAsia="Amiri" w:cs="Amiri"/>
          <w:color w:val="111111"/>
          <w:sz w:val="28"/>
          <w:sz w:val="28"/>
          <w:szCs w:val="28"/>
          <w:rtl w:val="true"/>
          <w:lang w:bidi="ar-SA"/>
        </w:rPr>
        <w:t xml:space="preserve">حملنا عليه حملة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عركناه فيها تحتنا بالكلاكل</w:t>
      </w:r>
    </w:p>
    <w:p>
      <w:pPr>
        <w:pStyle w:val="BookText"/>
        <w:rPr/>
      </w:pPr>
      <w:r>
        <w:rPr>
          <w:rFonts w:ascii="Amiri" w:hAnsi="Amiri" w:eastAsia="Amiri" w:cs="Amiri"/>
          <w:color w:val="111111"/>
          <w:sz w:val="28"/>
          <w:sz w:val="28"/>
          <w:szCs w:val="28"/>
          <w:rtl w:val="true"/>
          <w:lang w:bidi="ar-SA"/>
        </w:rPr>
        <w:t xml:space="preserve">متى أدع في غسان تلجم جيادها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لي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رام و شاول</w:t>
      </w:r>
    </w:p>
    <w:p>
      <w:pPr>
        <w:pStyle w:val="BookText"/>
        <w:rPr/>
      </w:pPr>
      <w:r>
        <w:rPr>
          <w:rFonts w:ascii="Amiri" w:hAnsi="Amiri" w:eastAsia="Amiri" w:cs="Amiri"/>
          <w:color w:val="111111"/>
          <w:sz w:val="28"/>
          <w:sz w:val="28"/>
          <w:szCs w:val="28"/>
          <w:rtl w:val="true"/>
          <w:lang w:bidi="ar-SA"/>
        </w:rPr>
        <w:t xml:space="preserve">فلسنا بأنكاس إذا الحرب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نحن فيها باللئام التنابل</w:t>
      </w:r>
    </w:p>
    <w:p>
      <w:pPr>
        <w:pStyle w:val="BookText"/>
        <w:rPr/>
      </w:pPr>
      <w:r>
        <w:rPr>
          <w:rFonts w:ascii="Amiri" w:hAnsi="Amiri" w:eastAsia="Amiri" w:cs="Amiri"/>
          <w:color w:val="111111"/>
          <w:sz w:val="28"/>
          <w:sz w:val="28"/>
          <w:szCs w:val="28"/>
          <w:rtl w:val="true"/>
          <w:lang w:bidi="ar-SA"/>
        </w:rPr>
        <w:t xml:space="preserve">بأسيافنا اللاتي شهدن 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الفلول </w:t>
      </w:r>
      <w:r>
        <w:rPr>
          <w:rStyle w:val="FootnoteAnchor"/>
          <w:rtl w:val="true"/>
        </w:rPr>
        <w:footnoteReference w:id="400"/>
      </w:r>
      <w:r>
        <w:rPr>
          <w:rFonts w:ascii="IRNazanin" w:hAnsi="IRNazanin" w:eastAsia="IRNazanin"/>
          <w:color w:val="111111"/>
          <w:sz w:val="28"/>
          <w:sz w:val="28"/>
          <w:szCs w:val="28"/>
          <w:rtl w:val="true"/>
          <w:lang w:bidi="fa-IR"/>
        </w:rPr>
        <w:t>المخلصات المناصل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نصرنا بها الإسلام من كلّ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جحود عنود من جميع القبائل </w:t>
      </w:r>
      <w:bookmarkStart w:id="142" w:name="pg11546_188812"/>
    </w:p>
    <w:p>
      <w:pPr>
        <w:pStyle w:val="BookText"/>
        <w:rPr/>
      </w:pPr>
      <w:bookmarkEnd w:id="142"/>
      <w:r>
        <w:rPr>
          <w:rFonts w:ascii="Amiri" w:hAnsi="Amiri" w:eastAsia="Amiri" w:cs="Amiri"/>
          <w:color w:val="111111"/>
          <w:sz w:val="28"/>
          <w:sz w:val="28"/>
          <w:szCs w:val="28"/>
          <w:rtl w:val="true"/>
          <w:lang w:bidi="ar-SA"/>
        </w:rPr>
        <w:t xml:space="preserve">و قال محرز بن مدرك الغسّاني يرثي وريزة </w:t>
      </w:r>
      <w:r>
        <w:rPr>
          <w:rStyle w:val="FootnoteAnchor"/>
          <w:rtl w:val="true"/>
        </w:rPr>
        <w:footnoteReference w:id="401"/>
      </w:r>
      <w:r>
        <w:rPr>
          <w:rFonts w:ascii="Amiri" w:hAnsi="Amiri" w:eastAsia="Amiri" w:cs="Amiri"/>
          <w:color w:val="111111"/>
          <w:sz w:val="28"/>
          <w:sz w:val="28"/>
          <w:szCs w:val="28"/>
          <w:rtl w:val="true"/>
          <w:lang w:bidi="ar-SA"/>
        </w:rPr>
        <w:t>بن سماك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فجعت أسياف قيس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بنصل السيف محض الخلائق</w:t>
      </w:r>
    </w:p>
    <w:p>
      <w:pPr>
        <w:pStyle w:val="BookText"/>
        <w:rPr/>
      </w:pPr>
      <w:r>
        <w:rPr>
          <w:rFonts w:ascii="Amiri" w:hAnsi="Amiri" w:eastAsia="Amiri" w:cs="Amiri"/>
          <w:color w:val="111111"/>
          <w:sz w:val="28"/>
          <w:sz w:val="28"/>
          <w:szCs w:val="28"/>
          <w:rtl w:val="true"/>
          <w:lang w:bidi="ar-SA"/>
        </w:rPr>
        <w:t xml:space="preserve">وزيرة أعني ذا الوفاء و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عصمة قحطان غداة البوائق</w:t>
      </w:r>
    </w:p>
    <w:p>
      <w:pPr>
        <w:pStyle w:val="BookText"/>
        <w:rPr/>
      </w:pPr>
      <w:r>
        <w:rPr>
          <w:rFonts w:ascii="Amiri" w:hAnsi="Amiri" w:eastAsia="Amiri" w:cs="Amiri"/>
          <w:color w:val="111111"/>
          <w:sz w:val="28"/>
          <w:sz w:val="28"/>
          <w:szCs w:val="28"/>
          <w:rtl w:val="true"/>
          <w:lang w:bidi="ar-SA"/>
        </w:rPr>
        <w:t xml:space="preserve">فجعت به كالبدر لا واهن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حمول لما يوهي فروع العواتق</w:t>
      </w:r>
    </w:p>
    <w:p>
      <w:pPr>
        <w:pStyle w:val="BookText"/>
        <w:rPr/>
      </w:pPr>
      <w:r>
        <w:rPr>
          <w:rFonts w:ascii="Amiri" w:hAnsi="Amiri" w:eastAsia="Amiri" w:cs="Amiri"/>
          <w:color w:val="111111"/>
          <w:sz w:val="28"/>
          <w:sz w:val="28"/>
          <w:szCs w:val="28"/>
          <w:rtl w:val="true"/>
          <w:lang w:bidi="ar-SA"/>
        </w:rPr>
        <w:t xml:space="preserve">و أيّ فتى دنيا و أيّ أخ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ابن عمّ كان عند الحقائق</w:t>
      </w:r>
    </w:p>
    <w:p>
      <w:pPr>
        <w:pStyle w:val="BookText"/>
        <w:rPr/>
      </w:pPr>
      <w:r>
        <w:rPr>
          <w:rFonts w:ascii="Amiri" w:hAnsi="Amiri" w:eastAsia="Amiri" w:cs="Amiri"/>
          <w:color w:val="111111"/>
          <w:sz w:val="28"/>
          <w:sz w:val="28"/>
          <w:szCs w:val="28"/>
          <w:rtl w:val="true"/>
          <w:lang w:bidi="ar-SA"/>
        </w:rPr>
        <w:t xml:space="preserve">سليل ملوك في ذؤابة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الأشعريين الكرام البطارق</w:t>
      </w:r>
    </w:p>
    <w:p>
      <w:pPr>
        <w:pStyle w:val="BookText"/>
        <w:rPr/>
      </w:pPr>
      <w:r>
        <w:rPr>
          <w:rFonts w:ascii="Amiri" w:hAnsi="Amiri" w:eastAsia="Amiri" w:cs="Amiri"/>
          <w:color w:val="111111"/>
          <w:sz w:val="28"/>
          <w:sz w:val="28"/>
          <w:szCs w:val="28"/>
          <w:rtl w:val="true"/>
          <w:lang w:bidi="ar-SA"/>
        </w:rPr>
        <w:t xml:space="preserve">سأبكي أبا يحيى وزيرة 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يبكّي إلفه كلّ سارق</w:t>
      </w:r>
    </w:p>
    <w:p>
      <w:pPr>
        <w:pStyle w:val="Heading3"/>
        <w:numPr>
          <w:ilvl w:val="2"/>
          <w:numId w:val="1"/>
        </w:numPr>
        <w:rPr/>
      </w:pPr>
      <w:bookmarkStart w:id="143" w:name="__RefHeading___Toc4040349_73709187"/>
      <w:bookmarkStart w:id="144" w:name="_Toc57"/>
      <w:bookmarkEnd w:id="143"/>
      <w:r>
        <w:rPr>
          <w:rtl w:val="true"/>
        </w:rPr>
        <w:t>ذكر من اسمه المحسن</w:t>
      </w:r>
      <w:bookmarkEnd w:id="144"/>
    </w:p>
    <w:p>
      <w:pPr>
        <w:pStyle w:val="Heading4"/>
        <w:numPr>
          <w:ilvl w:val="3"/>
          <w:numId w:val="1"/>
        </w:numPr>
        <w:rPr/>
      </w:pPr>
      <w:bookmarkStart w:id="145" w:name="__RefHeading___Toc4040351_73709187"/>
      <w:bookmarkStart w:id="146" w:name="_Toc58"/>
      <w:bookmarkEnd w:id="145"/>
      <w:r>
        <w:rPr/>
        <w:t>7230</w:t>
      </w:r>
      <w:r>
        <w:rPr>
          <w:rtl w:val="true"/>
        </w:rPr>
        <w:t xml:space="preserve"> - </w:t>
      </w:r>
      <w:r>
        <w:rPr>
          <w:rtl w:val="true"/>
        </w:rPr>
        <w:t>المحسّن بن أحمد أبو الفتح الشاعر</w:t>
      </w:r>
      <w:bookmarkEnd w:id="146"/>
    </w:p>
    <w:p>
      <w:pPr>
        <w:pStyle w:val="BookText"/>
        <w:rPr/>
      </w:pPr>
      <w:r>
        <w:rPr>
          <w:rFonts w:ascii="Amiri" w:hAnsi="Amiri" w:eastAsia="Amiri" w:cs="Amiri"/>
          <w:color w:val="111111"/>
          <w:sz w:val="28"/>
          <w:sz w:val="28"/>
          <w:szCs w:val="28"/>
          <w:rtl w:val="true"/>
          <w:lang w:bidi="ar-SA"/>
        </w:rPr>
        <w:t xml:space="preserve">يقال إنّه كان إسكافيا، مدح ابن رزقون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ذلك بخط أبي الفرج غيث بن علي الصوري الخطيب</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040353_73709187"/>
      <w:bookmarkStart w:id="148" w:name="_Toc59"/>
      <w:bookmarkEnd w:id="147"/>
      <w:r>
        <w:rPr/>
        <w:t>7231</w:t>
      </w:r>
      <w:r>
        <w:rPr>
          <w:rtl w:val="true"/>
        </w:rPr>
        <w:t xml:space="preserve"> - </w:t>
      </w:r>
      <w:r>
        <w:rPr>
          <w:rtl w:val="true"/>
        </w:rPr>
        <w:t>المحسّن بن الحسين ابن القاضي أبي عبد اللّه محمّد بن الحسين</w:t>
      </w:r>
      <w:bookmarkEnd w:id="148"/>
    </w:p>
    <w:p>
      <w:pPr>
        <w:pStyle w:val="BookText"/>
        <w:rPr/>
      </w:pPr>
      <w:r>
        <w:rPr>
          <w:rFonts w:ascii="Amiri" w:hAnsi="Amiri" w:eastAsia="Amiri" w:cs="Amiri"/>
          <w:color w:val="111111"/>
          <w:sz w:val="28"/>
          <w:sz w:val="28"/>
          <w:szCs w:val="28"/>
          <w:rtl w:val="true"/>
          <w:lang w:bidi="ar-SA"/>
        </w:rPr>
        <w:t>أبو طالب الحسيني، المعروف بابن النّصيبي</w:t>
      </w:r>
    </w:p>
    <w:p>
      <w:pPr>
        <w:pStyle w:val="BookText"/>
        <w:rPr/>
      </w:pPr>
      <w:r>
        <w:rPr>
          <w:rFonts w:ascii="Amiri" w:hAnsi="Amiri" w:eastAsia="Amiri" w:cs="Amiri"/>
          <w:color w:val="111111"/>
          <w:sz w:val="28"/>
          <w:sz w:val="28"/>
          <w:szCs w:val="28"/>
          <w:rtl w:val="true"/>
          <w:lang w:bidi="ar-SA"/>
        </w:rPr>
        <w:t>سمع كتاب حلية الأولياء لأبي نعيم من عثمان بن أبي بكر السفاقسي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عثمان الصابوني و غيره، و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تولى القضاء بأطرابلس، و كان له أدب 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أبا طالب المحسّن بن الحسين توفي يوم الخميس بعد العصر الثامن و العشرين من المحرم سنة خمسين و أربعمائة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040355_73709187"/>
      <w:bookmarkStart w:id="150" w:name="_Toc60"/>
      <w:bookmarkEnd w:id="149"/>
      <w:r>
        <w:rPr/>
        <w:t>7232</w:t>
      </w:r>
      <w:r>
        <w:rPr>
          <w:rtl w:val="true"/>
        </w:rPr>
        <w:t xml:space="preserve"> - </w:t>
      </w:r>
      <w:r>
        <w:rPr>
          <w:rtl w:val="true"/>
        </w:rPr>
        <w:t>المحسّن بن خليل أبو الطيّب القاضي</w:t>
      </w:r>
      <w:bookmarkEnd w:id="150"/>
    </w:p>
    <w:p>
      <w:pPr>
        <w:pStyle w:val="BookText"/>
        <w:rPr/>
      </w:pPr>
      <w:r>
        <w:rPr>
          <w:rFonts w:ascii="Amiri" w:hAnsi="Amiri" w:eastAsia="Amiri" w:cs="Amiri"/>
          <w:color w:val="111111"/>
          <w:sz w:val="28"/>
          <w:sz w:val="28"/>
          <w:szCs w:val="28"/>
          <w:rtl w:val="true"/>
          <w:lang w:bidi="ar-SA"/>
        </w:rPr>
        <w:t>حدّث عن أبي أيوب سليمان بن محمّد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الغسّاني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الغسّاني</w:t>
      </w:r>
      <w:r>
        <w:rPr>
          <w:rFonts w:eastAsia="Amiri" w:cs="Amiri" w:ascii="Amiri" w:hAnsi="Amiri"/>
          <w:color w:val="111111"/>
          <w:sz w:val="28"/>
          <w:szCs w:val="28"/>
          <w:rtl w:val="true"/>
          <w:lang w:bidi="ar-SA"/>
        </w:rPr>
        <w:t xml:space="preserve">. </w:t>
      </w:r>
      <w:bookmarkStart w:id="151" w:name="pg11546_188813"/>
    </w:p>
    <w:p>
      <w:pPr>
        <w:pStyle w:val="BookText"/>
        <w:rPr/>
      </w:pPr>
      <w:bookmarkEnd w:id="151"/>
      <w:r>
        <w:rPr>
          <w:rFonts w:ascii="Amiri" w:hAnsi="Amiri" w:eastAsia="Amiri" w:cs="Amiri"/>
          <w:color w:val="111111"/>
          <w:sz w:val="28"/>
          <w:sz w:val="28"/>
          <w:szCs w:val="28"/>
          <w:rtl w:val="true"/>
          <w:lang w:bidi="ar-SA"/>
        </w:rPr>
        <w:t>أخبرنا أبو القاسم نصر بن أحمد بن مقاتل، و أبو نصر غالب بن أحمد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بن زهير التميمي المالكي، نا أبو بكر أحمد بن الحسن بن أحمد بن عثمان بن سعيد بن القاسم بن الطيان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الطّيّب المحسّن بن خليل القاضي بدمشق و أنا حاضر أسمع، أخبركم سليمان بن محمّد بن مسلم الخزاعي، نا مؤمّل بن يهاب، نا الفريابي، نا أبو بكر بن عياش،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ينظر اللّه إليهم يوم القيامة و لا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رجلا مرابحة و كذّبه، و رجل حلف على يمين كاذبة بعد العصر، و رجل منع فضل ماء عن أهل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11937</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040357_73709187"/>
      <w:bookmarkStart w:id="153" w:name="_Toc61"/>
      <w:bookmarkEnd w:id="152"/>
      <w:r>
        <w:rPr/>
        <w:t>7233</w:t>
      </w:r>
      <w:r>
        <w:rPr>
          <w:rtl w:val="true"/>
        </w:rPr>
        <w:t xml:space="preserve"> - </w:t>
      </w:r>
      <w:r>
        <w:rPr>
          <w:rtl w:val="true"/>
        </w:rPr>
        <w:t>المحسّن بن سليمان بن محمّد بن الحسن بن أبي مكرم</w:t>
      </w:r>
      <w:bookmarkEnd w:id="153"/>
    </w:p>
    <w:p>
      <w:pPr>
        <w:pStyle w:val="BookText"/>
        <w:rPr/>
      </w:pPr>
      <w:r>
        <w:rPr>
          <w:rFonts w:ascii="Amiri" w:hAnsi="Amiri" w:eastAsia="Amiri" w:cs="Amiri"/>
          <w:color w:val="111111"/>
          <w:sz w:val="28"/>
          <w:sz w:val="28"/>
          <w:szCs w:val="28"/>
          <w:rtl w:val="true"/>
          <w:lang w:bidi="ar-SA"/>
        </w:rPr>
        <w:t>أبو البركات الفارسي البعلبكّي المؤدّب</w:t>
      </w:r>
    </w:p>
    <w:p>
      <w:pPr>
        <w:pStyle w:val="BookText"/>
        <w:rPr/>
      </w:pPr>
      <w:r>
        <w:rPr>
          <w:rFonts w:ascii="Amiri" w:hAnsi="Amiri" w:eastAsia="Amiri" w:cs="Amiri"/>
          <w:color w:val="111111"/>
          <w:sz w:val="28"/>
          <w:sz w:val="28"/>
          <w:szCs w:val="28"/>
          <w:rtl w:val="true"/>
          <w:lang w:bidi="ar-SA"/>
        </w:rPr>
        <w:t>قدم دمشق سنة خمس و ثمانين و أربعمائة، و سمع بها سهل بن بشر الأسفرايني، و استجاز منه أبو محمّد بن صابر لنفسه، و لابنه أبي المعالي سنة إحدى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الكرم وهب بن المحسّن بدمشق، أنشدني أبي لنفسه، و قد عوتب في انتقاله من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قلوصك عن أرض ظلمت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جانب الذّلّ إنّ الذّلّ يجتنب</w:t>
      </w:r>
    </w:p>
    <w:p>
      <w:pPr>
        <w:pStyle w:val="BookText"/>
        <w:rPr/>
      </w:pPr>
      <w:r>
        <w:rPr>
          <w:rFonts w:ascii="Amiri" w:hAnsi="Amiri" w:eastAsia="Amiri" w:cs="Amiri"/>
          <w:color w:val="111111"/>
          <w:sz w:val="28"/>
          <w:sz w:val="28"/>
          <w:szCs w:val="28"/>
          <w:rtl w:val="true"/>
          <w:lang w:bidi="ar-SA"/>
        </w:rPr>
        <w:t xml:space="preserve">و ارحل إذا كانت الأوطان شاسعة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فالمندل الرطب في أوطانه حطب</w:t>
      </w:r>
    </w:p>
    <w:p>
      <w:pPr>
        <w:pStyle w:val="BookText"/>
        <w:rPr/>
      </w:pPr>
      <w:r>
        <w:rPr>
          <w:rFonts w:ascii="Amiri" w:hAnsi="Amiri" w:eastAsia="Amiri" w:cs="Amiri"/>
          <w:color w:val="111111"/>
          <w:sz w:val="28"/>
          <w:sz w:val="28"/>
          <w:szCs w:val="28"/>
          <w:rtl w:val="true"/>
          <w:lang w:bidi="ar-SA"/>
        </w:rPr>
        <w:t xml:space="preserve">أنشدنا أبو طاهر تقي بن محمّد بن علي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الأستاذ أبو البركات المحسّن بن سليمان بن محمّد بن الحسن بن أبي مكرم البعلبكّي، و كتب بها إلى أبي القاسم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عمشون قولا لا أصدّقه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ذو الجهل ظنّا لا أحقّقه</w:t>
      </w:r>
    </w:p>
    <w:p>
      <w:pPr>
        <w:pStyle w:val="BookText"/>
        <w:rPr/>
      </w:pPr>
      <w:r>
        <w:rPr>
          <w:rFonts w:ascii="Amiri" w:hAnsi="Amiri" w:eastAsia="Amiri" w:cs="Amiri"/>
          <w:color w:val="111111"/>
          <w:sz w:val="28"/>
          <w:sz w:val="28"/>
          <w:szCs w:val="28"/>
          <w:rtl w:val="true"/>
          <w:lang w:bidi="ar-SA"/>
        </w:rPr>
        <w:t xml:space="preserve">قالوا بأنك لا تأتي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طوارق الدّهر بالآفات تطرقه</w:t>
      </w:r>
    </w:p>
    <w:p>
      <w:pPr>
        <w:pStyle w:val="BookText"/>
        <w:rPr/>
      </w:pPr>
      <w:r>
        <w:rPr>
          <w:rFonts w:ascii="Amiri" w:hAnsi="Amiri" w:eastAsia="Amiri" w:cs="Amiri"/>
          <w:color w:val="111111"/>
          <w:sz w:val="28"/>
          <w:sz w:val="28"/>
          <w:szCs w:val="28"/>
          <w:rtl w:val="true"/>
          <w:lang w:bidi="ar-SA"/>
        </w:rPr>
        <w:t xml:space="preserve">كأنه عرض للشرّ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سهام مدى الأيام ترشقه</w:t>
      </w:r>
    </w:p>
    <w:p>
      <w:pPr>
        <w:pStyle w:val="BookText"/>
        <w:rPr/>
      </w:pPr>
      <w:r>
        <w:rPr>
          <w:rFonts w:ascii="Amiri" w:hAnsi="Amiri" w:eastAsia="Amiri" w:cs="Amiri"/>
          <w:color w:val="111111"/>
          <w:sz w:val="28"/>
          <w:sz w:val="28"/>
          <w:szCs w:val="28"/>
          <w:rtl w:val="true"/>
          <w:lang w:bidi="ar-SA"/>
        </w:rPr>
        <w:t xml:space="preserve">أتى به كأسير 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يفرّ من الأقدار موثقه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 من الشوق ما لو أنّ أيسره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علي الصخر كان الشوق يقلقه </w:t>
      </w:r>
      <w:bookmarkStart w:id="154" w:name="pg11546_188814"/>
    </w:p>
    <w:p>
      <w:pPr>
        <w:pStyle w:val="BookText"/>
        <w:rPr/>
      </w:pPr>
      <w:bookmarkEnd w:id="154"/>
      <w:r>
        <w:rPr>
          <w:rFonts w:ascii="Amiri" w:hAnsi="Amiri" w:eastAsia="Amiri" w:cs="Amiri"/>
          <w:color w:val="111111"/>
          <w:sz w:val="28"/>
          <w:sz w:val="28"/>
          <w:szCs w:val="28"/>
          <w:rtl w:val="true"/>
          <w:lang w:bidi="ar-SA"/>
        </w:rPr>
        <w:t xml:space="preserve">فإن تزر تطف نارا في جوانحه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بعدت فحرّ الشوق بحرقه</w:t>
      </w:r>
    </w:p>
    <w:p>
      <w:pPr>
        <w:pStyle w:val="BookText"/>
        <w:rPr/>
      </w:pPr>
      <w:r>
        <w:rPr>
          <w:rFonts w:ascii="Amiri" w:hAnsi="Amiri" w:eastAsia="Amiri" w:cs="Amiri"/>
          <w:color w:val="111111"/>
          <w:sz w:val="28"/>
          <w:sz w:val="28"/>
          <w:szCs w:val="28"/>
          <w:rtl w:val="true"/>
          <w:lang w:bidi="ar-SA"/>
        </w:rPr>
        <w:t>سألت أبا الكرم وهب بن المحسّن عن وفاة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اثنتي عشرة و خمسمائة بدمشق، و دفن في مقبرة الحميريين</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4040359_73709187"/>
      <w:bookmarkStart w:id="156" w:name="_Toc62"/>
      <w:bookmarkEnd w:id="155"/>
      <w:r>
        <w:rPr/>
        <w:t>7234</w:t>
      </w:r>
      <w:r>
        <w:rPr>
          <w:rtl w:val="true"/>
        </w:rPr>
        <w:t xml:space="preserve"> - </w:t>
      </w:r>
      <w:r>
        <w:rPr>
          <w:rtl w:val="true"/>
        </w:rPr>
        <w:t>المحسّن بن طاهر بن المحسّن بن أفلح</w:t>
      </w:r>
      <w:bookmarkEnd w:id="156"/>
    </w:p>
    <w:p>
      <w:pPr>
        <w:pStyle w:val="BookText"/>
        <w:rPr/>
      </w:pPr>
      <w:r>
        <w:rPr>
          <w:rFonts w:ascii="Amiri" w:hAnsi="Amiri" w:eastAsia="Amiri" w:cs="Amiri"/>
          <w:color w:val="111111"/>
          <w:sz w:val="28"/>
          <w:sz w:val="28"/>
          <w:szCs w:val="28"/>
          <w:rtl w:val="true"/>
          <w:lang w:bidi="ar-SA"/>
        </w:rPr>
        <w:t>أبو الفضل الفقيه المقرئ المالكي الطّرسوسي، الحسّاب، الحريري</w:t>
      </w:r>
    </w:p>
    <w:p>
      <w:pPr>
        <w:pStyle w:val="BookText"/>
        <w:rPr/>
      </w:pPr>
      <w:r>
        <w:rPr>
          <w:rFonts w:ascii="Amiri" w:hAnsi="Amiri" w:eastAsia="Amiri" w:cs="Amiri"/>
          <w:color w:val="111111"/>
          <w:sz w:val="28"/>
          <w:sz w:val="28"/>
          <w:szCs w:val="28"/>
          <w:rtl w:val="true"/>
          <w:lang w:bidi="ar-SA"/>
        </w:rPr>
        <w:t xml:space="preserve">قرأ القرآن العظيم بحرف ابن عامر على أبي الحسن علي بن المحارب بن علي الأنطاكي المعروف بالساكت، و قرأ الساكت على أبي الفتح المظفر بن أحمد بن برهان </w:t>
      </w:r>
      <w:r>
        <w:rPr>
          <w:rStyle w:val="FootnoteAnchor"/>
          <w:rtl w:val="true"/>
        </w:rPr>
        <w:footnoteReference w:id="405"/>
      </w:r>
      <w:r>
        <w:rPr>
          <w:rFonts w:ascii="Amiri" w:hAnsi="Amiri" w:eastAsia="Amiri" w:cs="Amiri"/>
          <w:color w:val="111111"/>
          <w:sz w:val="28"/>
          <w:sz w:val="28"/>
          <w:szCs w:val="28"/>
          <w:rtl w:val="true"/>
          <w:lang w:bidi="ar-SA"/>
        </w:rPr>
        <w:t>،و أبي علي أحمد بن محمّد بن أحمد الأصبهانيين، و قرأ المحسّن أيضا بحرف عاصم و الكسائي على الساكت بأسانيد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محمّد بن أبي نصر، و أبي زكريا أحمد بن محمّد بن أحمد بن سليمان النيسابوري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عمر الدّهستاني، و نجا بن أحمد، و عبد اللّه بن أحمد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محمّد بن الحسن الفرغولي، نا أبو الفتيان عمر بن أبي الحسن الدهستاني الحافظ، و كتبه لي بخطه، أنا المحسّن بن طاهر بن أفلح الطرسوسي أبو الفضل المالكي بدمشق، أنا عبد الرّحمن بن عثمان الشاهد، نا أبو الوليد هشام بن محمّد بن جعفر الكندي، نا عثمان بن خرّزاذ، نا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عثّام </w:t>
      </w:r>
      <w:r>
        <w:rPr>
          <w:rStyle w:val="FootnoteAnchor"/>
          <w:rtl w:val="true"/>
        </w:rPr>
        <w:footnoteReference w:id="406"/>
      </w:r>
      <w:r>
        <w:rPr>
          <w:rFonts w:ascii="Amiri" w:hAnsi="Amiri" w:eastAsia="Amiri" w:cs="Amiri"/>
          <w:color w:val="111111"/>
          <w:sz w:val="28"/>
          <w:sz w:val="28"/>
          <w:szCs w:val="28"/>
          <w:rtl w:val="true"/>
          <w:lang w:bidi="ar-SA"/>
        </w:rPr>
        <w:t xml:space="preserve">يذكر عن سعير بن الخمس </w:t>
      </w:r>
      <w:r>
        <w:rPr>
          <w:rStyle w:val="FootnoteAnchor"/>
          <w:rtl w:val="true"/>
        </w:rPr>
        <w:footnoteReference w:id="407"/>
      </w:r>
      <w:r>
        <w:rPr>
          <w:rFonts w:ascii="Amiri" w:hAnsi="Amiri" w:eastAsia="Amiri" w:cs="Amiri"/>
          <w:color w:val="111111"/>
          <w:sz w:val="28"/>
          <w:sz w:val="28"/>
          <w:szCs w:val="28"/>
          <w:rtl w:val="true"/>
          <w:lang w:bidi="ar-SA"/>
        </w:rPr>
        <w:t>عن مغيرة، عن إبراهيم،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سلم عن الوسوسة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محض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11938</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المظفّر بن القشيري، أنا أبو عثمان سعيد بن محمّد بن أحمد البحيري، أنا أبو محمّد الحسن بن أحمد الشيباني </w:t>
      </w:r>
      <w:r>
        <w:rPr>
          <w:rStyle w:val="FootnoteAnchor"/>
          <w:rtl w:val="true"/>
        </w:rPr>
        <w:footnoteReference w:id="408"/>
      </w:r>
      <w:r>
        <w:rPr>
          <w:rFonts w:ascii="Amiri" w:hAnsi="Amiri" w:eastAsia="Amiri" w:cs="Amiri"/>
          <w:color w:val="111111"/>
          <w:sz w:val="28"/>
          <w:sz w:val="28"/>
          <w:szCs w:val="28"/>
          <w:rtl w:val="true"/>
          <w:lang w:bidi="ar-SA"/>
        </w:rPr>
        <w:t xml:space="preserve">،أنا محمّد بن إسحاق الثقفي، نا </w:t>
      </w:r>
      <w:bookmarkStart w:id="157" w:name="pg11546_188815"/>
    </w:p>
    <w:p>
      <w:pPr>
        <w:pStyle w:val="BookText"/>
        <w:rPr/>
      </w:pPr>
      <w:bookmarkEnd w:id="157"/>
      <w:r>
        <w:rPr>
          <w:rFonts w:ascii="Amiri" w:hAnsi="Amiri" w:eastAsia="Amiri" w:cs="Amiri"/>
          <w:color w:val="111111"/>
          <w:sz w:val="28"/>
          <w:sz w:val="28"/>
          <w:szCs w:val="28"/>
          <w:rtl w:val="true"/>
          <w:lang w:bidi="ar-SA"/>
        </w:rPr>
        <w:t>الحسين بن منصور، و محمّد بن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عثّام </w:t>
      </w:r>
      <w:r>
        <w:rPr>
          <w:rStyle w:val="FootnoteAnchor"/>
          <w:rtl w:val="true"/>
        </w:rPr>
        <w:footnoteReference w:id="409"/>
      </w:r>
      <w:r>
        <w:rPr>
          <w:rFonts w:ascii="Amiri" w:hAnsi="Amiri" w:eastAsia="Amiri" w:cs="Amiri"/>
          <w:color w:val="111111"/>
          <w:sz w:val="28"/>
          <w:sz w:val="28"/>
          <w:szCs w:val="28"/>
          <w:rtl w:val="true"/>
          <w:lang w:bidi="ar-SA"/>
        </w:rPr>
        <w:t>،نا سعير بن الخمس، نا المغيرة، عن إبراهيم، عن علقمة،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رسول اللّه صلى اللّه عليه و سلم عن الرجل يجد الشيء لو خرّ من السماء فيخطفه الطير كان أحبّ إليه من أن يتكلّم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النسائي عن حسين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سألت النسيب عن المحسّن بن طاهر بن الحسن القزاز،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مالكي،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الفضل المحسّن ابن طاهر المالكي الحريري الحسّاب يوم السبت الثامن عشر من ذي الحجّة سنة ستين و أربعمائة، و دفن من الغد، و كان قد حدّث بشيء يسير،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السمرقندي فيما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يوم الأحد لتسع عشرة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4040361_73709187"/>
      <w:bookmarkStart w:id="159" w:name="_Toc63"/>
      <w:bookmarkEnd w:id="158"/>
      <w:r>
        <w:rPr/>
        <w:t>7235</w:t>
      </w:r>
      <w:r>
        <w:rPr>
          <w:rtl w:val="true"/>
        </w:rPr>
        <w:t xml:space="preserve"> - </w:t>
      </w:r>
      <w:r>
        <w:rPr>
          <w:rtl w:val="true"/>
        </w:rPr>
        <w:t>المحسن بن عبد اللّه بن محمّد بن عمرو بن سعيد بن محمّد بن داود</w:t>
      </w:r>
      <w:bookmarkEnd w:id="159"/>
    </w:p>
    <w:p>
      <w:pPr>
        <w:pStyle w:val="BookText"/>
        <w:rPr/>
      </w:pPr>
      <w:r>
        <w:rPr>
          <w:rFonts w:ascii="Amiri" w:hAnsi="Amiri" w:eastAsia="Amiri" w:cs="Amiri"/>
          <w:color w:val="111111"/>
          <w:sz w:val="28"/>
          <w:sz w:val="28"/>
          <w:szCs w:val="28"/>
          <w:rtl w:val="true"/>
          <w:lang w:bidi="ar-SA"/>
        </w:rPr>
        <w:t>ابن المطهّر بن زياد بن ربيعة بن الحارث بن ربيعة بن أنور بن أرقم بن أسحم</w:t>
      </w:r>
    </w:p>
    <w:p>
      <w:pPr>
        <w:pStyle w:val="BookText"/>
        <w:rPr/>
      </w:pPr>
      <w:r>
        <w:rPr>
          <w:rFonts w:ascii="IRNazanin" w:hAnsi="IRNazanin" w:eastAsia="IRNazanin"/>
          <w:color w:val="111111"/>
          <w:sz w:val="28"/>
          <w:sz w:val="28"/>
          <w:szCs w:val="28"/>
          <w:rtl w:val="true"/>
          <w:lang w:bidi="fa-IR"/>
        </w:rPr>
        <w:t>ابن الساطع</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النعمان بن عدي بن عبد غطفان بن عمرو بن يريح بن جذيمة ابن تيم اللّه و هو تنوخ بن أسد بن وبرة بن تغلب بن حلوان بن عمران بن الحاف ابن قضاعة بن مالك بن حمير أبو القاسم التنوخي المعري، الحنيفي، القاضي ولد يوم الأحد لثمان و عشرين ليلة خلت من شهر ربيع الأول سنة تسع و أربعين و ثلاثمائة، و حدّث و روى عنه و قدم دمشق مجتازا إلى الحجّ سنة تسع عشرة و أربعمائة، فأدركه أجله في الطريق فمات بوادي مرّ </w:t>
      </w:r>
      <w:r>
        <w:rPr>
          <w:rStyle w:val="FootnoteAnchor"/>
          <w:rtl w:val="true"/>
        </w:rPr>
        <w:footnoteReference w:id="410"/>
      </w:r>
      <w:r>
        <w:rPr>
          <w:rFonts w:ascii="Amiri" w:hAnsi="Amiri" w:eastAsia="Amiri" w:cs="Amiri"/>
          <w:color w:val="111111"/>
          <w:sz w:val="28"/>
          <w:sz w:val="28"/>
          <w:szCs w:val="28"/>
          <w:rtl w:val="true"/>
          <w:lang w:bidi="ar-SA"/>
        </w:rPr>
        <w:t>ليلة الأربعاء لعشرين ليلة خلت من ذي القعدة من السنة، و حمل إلى مدينة الرسول صلى اللّه عليه و سلم، و دفن بالبقيع، و له مصنفات و وصايا و أشعار، فمن شعره ما قرأته بخط بعض ولده مع ما ذكر له من حسان شعره</w:t>
      </w:r>
      <w:r>
        <w:rPr>
          <w:rFonts w:eastAsia="Amiri" w:cs="Amiri" w:ascii="Amiri" w:hAnsi="Amiri"/>
          <w:color w:val="111111"/>
          <w:sz w:val="28"/>
          <w:szCs w:val="28"/>
          <w:rtl w:val="true"/>
          <w:lang w:bidi="ar-SA"/>
        </w:rPr>
        <w:t xml:space="preserve">: </w:t>
      </w:r>
      <w:bookmarkStart w:id="160" w:name="pg11546_188816"/>
    </w:p>
    <w:p>
      <w:pPr>
        <w:pStyle w:val="BookText"/>
        <w:rPr/>
      </w:pPr>
      <w:bookmarkEnd w:id="160"/>
      <w:r>
        <w:rPr>
          <w:rFonts w:ascii="Amiri" w:hAnsi="Amiri" w:eastAsia="Amiri" w:cs="Amiri"/>
          <w:color w:val="111111"/>
          <w:sz w:val="28"/>
          <w:sz w:val="28"/>
          <w:szCs w:val="28"/>
          <w:rtl w:val="true"/>
          <w:lang w:bidi="ar-SA"/>
        </w:rPr>
        <w:t xml:space="preserve">انع إليّ من لم يمت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عمّا قليل يموت</w:t>
      </w:r>
    </w:p>
    <w:p>
      <w:pPr>
        <w:pStyle w:val="BookText"/>
        <w:rPr/>
      </w:pPr>
      <w:r>
        <w:rPr>
          <w:rFonts w:ascii="Amiri" w:hAnsi="Amiri" w:eastAsia="Amiri" w:cs="Amiri"/>
          <w:color w:val="111111"/>
          <w:sz w:val="28"/>
          <w:sz w:val="28"/>
          <w:szCs w:val="28"/>
          <w:rtl w:val="true"/>
          <w:lang w:bidi="ar-SA"/>
        </w:rPr>
        <w:t>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فلان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العالم من لا يفوت</w:t>
      </w:r>
    </w:p>
    <w:p>
      <w:pPr>
        <w:pStyle w:val="BookText"/>
        <w:rPr/>
      </w:pPr>
      <w:r>
        <w:rPr>
          <w:rFonts w:ascii="Amiri" w:hAnsi="Amiri" w:eastAsia="Amiri" w:cs="Amiri"/>
          <w:color w:val="111111"/>
          <w:sz w:val="28"/>
          <w:sz w:val="28"/>
          <w:szCs w:val="28"/>
          <w:rtl w:val="true"/>
          <w:lang w:bidi="ar-SA"/>
        </w:rPr>
        <w:t xml:space="preserve">أما ترى الأجداث مملوءة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خلت من ساكنيها البيوت</w:t>
      </w:r>
    </w:p>
    <w:p>
      <w:pPr>
        <w:pStyle w:val="BookText"/>
        <w:rPr/>
      </w:pPr>
      <w:r>
        <w:rPr>
          <w:rFonts w:ascii="Amiri" w:hAnsi="Amiri" w:eastAsia="Amiri" w:cs="Amiri"/>
          <w:color w:val="111111"/>
          <w:sz w:val="28"/>
          <w:sz w:val="28"/>
          <w:szCs w:val="28"/>
          <w:rtl w:val="true"/>
          <w:lang w:bidi="ar-SA"/>
        </w:rPr>
        <w:t xml:space="preserve">فاقنع بقوت حسب 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مخلّدا في هذه الدار قوت</w:t>
      </w:r>
    </w:p>
    <w:p>
      <w:pPr>
        <w:pStyle w:val="BookText"/>
        <w:rPr/>
      </w:pPr>
      <w:r>
        <w:rPr>
          <w:rFonts w:ascii="Amiri" w:hAnsi="Amiri" w:eastAsia="Amiri" w:cs="Amiri"/>
          <w:color w:val="111111"/>
          <w:sz w:val="28"/>
          <w:sz w:val="28"/>
          <w:szCs w:val="28"/>
          <w:rtl w:val="true"/>
          <w:lang w:bidi="ar-SA"/>
        </w:rPr>
        <w:t xml:space="preserve">و لا يكن نطقك إلاّ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يعنيك أو فالذكر أو فالسكوت</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أداويه على حسب 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حاسدي فهي التي لا أنالها</w:t>
      </w:r>
    </w:p>
    <w:p>
      <w:pPr>
        <w:pStyle w:val="BookText"/>
        <w:rPr/>
      </w:pPr>
      <w:r>
        <w:rPr>
          <w:rFonts w:ascii="Amiri" w:hAnsi="Amiri" w:eastAsia="Amiri" w:cs="Amiri"/>
          <w:color w:val="111111"/>
          <w:sz w:val="28"/>
          <w:sz w:val="28"/>
          <w:szCs w:val="28"/>
          <w:rtl w:val="true"/>
          <w:lang w:bidi="ar-SA"/>
        </w:rPr>
        <w:t xml:space="preserve">و كيف يداوي المرء حاسد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يرضيه إلاّ زوالها</w:t>
      </w:r>
    </w:p>
    <w:p>
      <w:pPr>
        <w:pStyle w:val="Heading4"/>
        <w:numPr>
          <w:ilvl w:val="3"/>
          <w:numId w:val="1"/>
        </w:numPr>
        <w:rPr/>
      </w:pPr>
      <w:bookmarkStart w:id="161" w:name="__RefHeading___Toc4040363_73709187"/>
      <w:bookmarkStart w:id="162" w:name="_Toc64"/>
      <w:bookmarkEnd w:id="161"/>
      <w:r>
        <w:rPr/>
        <w:t>7236</w:t>
      </w:r>
      <w:r>
        <w:rPr>
          <w:rtl w:val="true"/>
        </w:rPr>
        <w:t xml:space="preserve"> - </w:t>
      </w:r>
      <w:r>
        <w:rPr>
          <w:rtl w:val="true"/>
        </w:rPr>
        <w:t>المحسّن بن علي بن الحسين بن أحمد بن إسماعيل بن محمّد</w:t>
      </w:r>
      <w:bookmarkEnd w:id="162"/>
    </w:p>
    <w:p>
      <w:pPr>
        <w:pStyle w:val="BookText"/>
        <w:rPr/>
      </w:pPr>
      <w:r>
        <w:rPr>
          <w:rFonts w:ascii="Amiri" w:hAnsi="Amiri" w:eastAsia="Amiri" w:cs="Amiri"/>
          <w:color w:val="111111"/>
          <w:sz w:val="28"/>
          <w:sz w:val="28"/>
          <w:szCs w:val="28"/>
          <w:rtl w:val="true"/>
          <w:lang w:bidi="ar-SA"/>
        </w:rPr>
        <w:t xml:space="preserve">ابن إسماعيل بن جعفر بن محمّد بن علي بن الحسين </w:t>
      </w:r>
      <w:r>
        <w:rPr>
          <w:rStyle w:val="FootnoteAnchor"/>
          <w:rtl w:val="true"/>
        </w:rPr>
        <w:footnoteReference w:id="411"/>
      </w:r>
      <w:r>
        <w:rPr>
          <w:rFonts w:ascii="Amiri" w:hAnsi="Amiri" w:eastAsia="Amiri" w:cs="Amiri"/>
          <w:color w:val="111111"/>
          <w:sz w:val="28"/>
          <w:sz w:val="28"/>
          <w:szCs w:val="28"/>
          <w:rtl w:val="true"/>
          <w:lang w:bidi="ar-SA"/>
        </w:rPr>
        <w:t>بن علي بن أبي طالب</w:t>
      </w:r>
    </w:p>
    <w:p>
      <w:pPr>
        <w:pStyle w:val="BookText"/>
        <w:rPr/>
      </w:pPr>
      <w:r>
        <w:rPr>
          <w:rFonts w:ascii="Amiri" w:hAnsi="Amiri" w:eastAsia="Amiri" w:cs="Amiri"/>
          <w:color w:val="111111"/>
          <w:sz w:val="28"/>
          <w:sz w:val="28"/>
          <w:szCs w:val="28"/>
          <w:rtl w:val="true"/>
          <w:lang w:bidi="ar-SA"/>
        </w:rPr>
        <w:t>أبو جعفر العلوي</w:t>
      </w:r>
    </w:p>
    <w:p>
      <w:pPr>
        <w:pStyle w:val="BookText"/>
        <w:rPr/>
      </w:pPr>
      <w:r>
        <w:rPr>
          <w:rFonts w:ascii="Amiri" w:hAnsi="Amiri" w:eastAsia="Amiri" w:cs="Amiri"/>
          <w:color w:val="111111"/>
          <w:sz w:val="28"/>
          <w:sz w:val="28"/>
          <w:szCs w:val="28"/>
          <w:rtl w:val="true"/>
          <w:lang w:bidi="ar-SA"/>
        </w:rPr>
        <w:t>و أمّه خديجة بنت عبد اللّه بن جعفر بن عبد اللّه بن القاسم بن إسماعيل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مدحه أبو الفرج الوأواء، و جده أبو عبد اللّه الحسين بن أحمد هو الذي سكن دمشق، و مولده بمدينة الرسول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لمحسّن بدمشق وجاهة و نباهة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جعفر محسن العلوي يوم الثلاثاء لليلة بقيت من شهر ربيع الآخر سنة سبع و تسعين و ثلاثمائة، و صلّى عليه الأولى و دفن في مقبرة إسماعيل العلوي في باب الصغير، رحمه اللّه تعالى</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4040365_73709187"/>
      <w:bookmarkStart w:id="164" w:name="_Toc65"/>
      <w:bookmarkEnd w:id="163"/>
      <w:r>
        <w:rPr/>
        <w:t>7237</w:t>
      </w:r>
      <w:r>
        <w:rPr>
          <w:rtl w:val="true"/>
        </w:rPr>
        <w:t xml:space="preserve"> - </w:t>
      </w:r>
      <w:r>
        <w:rPr>
          <w:rtl w:val="true"/>
        </w:rPr>
        <w:t>المحسّن بن علي بن سعيد أبو طاهر الخلاطي المقرئ</w:t>
      </w:r>
      <w:bookmarkEnd w:id="16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عبد اللّه بن أحمد بن عمرو، نقلته من خطه، أنشدنا أبو طاهر المحسّن ابن علي بن سعيد الخلاطي المقرئ</w:t>
      </w:r>
      <w:r>
        <w:rPr>
          <w:rFonts w:eastAsia="Amiri" w:cs="Amiri" w:ascii="Amiri" w:hAnsi="Amiri"/>
          <w:color w:val="111111"/>
          <w:sz w:val="28"/>
          <w:szCs w:val="28"/>
          <w:rtl w:val="true"/>
          <w:lang w:bidi="ar-SA"/>
        </w:rPr>
        <w:t xml:space="preserve">: </w:t>
      </w:r>
      <w:bookmarkStart w:id="165" w:name="pg11546_188817"/>
    </w:p>
    <w:p>
      <w:pPr>
        <w:pStyle w:val="BookText"/>
        <w:rPr/>
      </w:pPr>
      <w:bookmarkEnd w:id="165"/>
      <w:r>
        <w:rPr>
          <w:rFonts w:ascii="Amiri" w:hAnsi="Amiri" w:eastAsia="Amiri" w:cs="Amiri"/>
          <w:color w:val="111111"/>
          <w:sz w:val="28"/>
          <w:sz w:val="28"/>
          <w:szCs w:val="28"/>
          <w:rtl w:val="true"/>
          <w:lang w:bidi="ar-SA"/>
        </w:rPr>
        <w:t xml:space="preserve">رب جود عرفت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سلبتني بحسنها حسناتي</w:t>
      </w:r>
    </w:p>
    <w:p>
      <w:pPr>
        <w:pStyle w:val="BookText"/>
        <w:rPr/>
      </w:pPr>
      <w:r>
        <w:rPr>
          <w:rFonts w:ascii="Amiri" w:hAnsi="Amiri" w:eastAsia="Amiri" w:cs="Amiri"/>
          <w:color w:val="111111"/>
          <w:sz w:val="28"/>
          <w:sz w:val="28"/>
          <w:szCs w:val="28"/>
          <w:rtl w:val="true"/>
          <w:lang w:bidi="ar-SA"/>
        </w:rPr>
        <w:t xml:space="preserve">حرمت حين أحرمت نوم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استباحت دماي بالعبرات</w:t>
      </w:r>
    </w:p>
    <w:p>
      <w:pPr>
        <w:pStyle w:val="BookText"/>
        <w:rPr/>
      </w:pPr>
      <w:r>
        <w:rPr>
          <w:rFonts w:ascii="Amiri" w:hAnsi="Amiri" w:eastAsia="Amiri" w:cs="Amiri"/>
          <w:color w:val="111111"/>
          <w:sz w:val="28"/>
          <w:sz w:val="28"/>
          <w:szCs w:val="28"/>
          <w:rtl w:val="true"/>
          <w:lang w:bidi="ar-SA"/>
        </w:rPr>
        <w:t xml:space="preserve">و أفاضت مع الحجيج ففاضت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جفوني سوابق العبرات</w:t>
      </w:r>
    </w:p>
    <w:p>
      <w:pPr>
        <w:pStyle w:val="BookText"/>
        <w:rPr/>
      </w:pPr>
      <w:r>
        <w:rPr>
          <w:rFonts w:ascii="Amiri" w:hAnsi="Amiri" w:eastAsia="Amiri" w:cs="Amiri"/>
          <w:color w:val="111111"/>
          <w:sz w:val="28"/>
          <w:sz w:val="28"/>
          <w:szCs w:val="28"/>
          <w:rtl w:val="true"/>
          <w:lang w:bidi="ar-SA"/>
        </w:rPr>
        <w:t xml:space="preserve">ثم طافت فطاف بالقلب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شوق يزيد في الحسرات</w:t>
      </w:r>
    </w:p>
    <w:p>
      <w:pPr>
        <w:pStyle w:val="BookText"/>
        <w:rPr/>
      </w:pPr>
      <w:r>
        <w:rPr>
          <w:rFonts w:ascii="Amiri" w:hAnsi="Amiri" w:eastAsia="Amiri" w:cs="Amiri"/>
          <w:color w:val="111111"/>
          <w:sz w:val="28"/>
          <w:sz w:val="28"/>
          <w:szCs w:val="28"/>
          <w:rtl w:val="true"/>
          <w:lang w:bidi="ar-SA"/>
        </w:rPr>
        <w:t xml:space="preserve">لم أنل من منّى منى النفس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بالخيف أن تكون وفاتي</w:t>
      </w:r>
    </w:p>
    <w:p>
      <w:pPr>
        <w:pStyle w:val="Heading4"/>
        <w:numPr>
          <w:ilvl w:val="3"/>
          <w:numId w:val="1"/>
        </w:numPr>
        <w:rPr/>
      </w:pPr>
      <w:bookmarkStart w:id="166" w:name="__RefHeading___Toc4040367_73709187"/>
      <w:bookmarkStart w:id="167" w:name="_Toc66"/>
      <w:bookmarkEnd w:id="166"/>
      <w:r>
        <w:rPr/>
        <w:t>7238</w:t>
      </w:r>
      <w:r>
        <w:rPr>
          <w:rtl w:val="true"/>
        </w:rPr>
        <w:t xml:space="preserve"> - </w:t>
      </w:r>
      <w:r>
        <w:rPr>
          <w:rtl w:val="true"/>
        </w:rPr>
        <w:t>المحسّن بن علي بن كوجك أبو عبد اللّه</w:t>
      </w:r>
      <w:bookmarkEnd w:id="167"/>
    </w:p>
    <w:p>
      <w:pPr>
        <w:pStyle w:val="BookText"/>
        <w:rPr/>
      </w:pP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علي بن كوجك أبو عبد اللّه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من أهل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أملى بصيدا حكايات مقطّعة روى بعضها عن أبي عبد اللّه بن خالويه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بن طلاّب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الفرج غيث بن علي، و أبو محمّد عبد اللّه بن أحمد بن عمر و غيرهما،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نصر الحسين بن محمّد بن أحمد بن طلاّب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الأستاذ أبو عبد اللّه المحسّن بن علي بن كوجك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قرأته عليه في شهور سنة أربع و تسعين و ثلاثمائة، أنشدنا ابن خالويه، أنشدنا ابن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أفدي الظّباء ظباء همّها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القلوب و في قلبي لها عشب</w:t>
      </w:r>
    </w:p>
    <w:p>
      <w:pPr>
        <w:pStyle w:val="BookText"/>
        <w:rPr/>
      </w:pPr>
      <w:r>
        <w:rPr>
          <w:rFonts w:ascii="Amiri" w:hAnsi="Amiri" w:eastAsia="Amiri" w:cs="Amiri"/>
          <w:color w:val="111111"/>
          <w:sz w:val="28"/>
          <w:sz w:val="28"/>
          <w:szCs w:val="28"/>
          <w:rtl w:val="true"/>
          <w:lang w:bidi="ar-SA"/>
        </w:rPr>
        <w:t xml:space="preserve">أفدي الظّباء اللواتي لا قرون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حليها الدّرّ و الياقوت و الذّهب</w:t>
      </w:r>
    </w:p>
    <w:p>
      <w:pPr>
        <w:pStyle w:val="BookText"/>
        <w:rPr/>
      </w:pPr>
      <w:r>
        <w:rPr>
          <w:rFonts w:ascii="Amiri" w:hAnsi="Amiri" w:eastAsia="Amiri" w:cs="Amiri"/>
          <w:color w:val="111111"/>
          <w:sz w:val="28"/>
          <w:sz w:val="28"/>
          <w:szCs w:val="28"/>
          <w:rtl w:val="true"/>
          <w:lang w:bidi="ar-SA"/>
        </w:rPr>
        <w:t xml:space="preserve">فتلك من حسن عينيها وهبت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لو قبلت مني الذي أهب</w:t>
      </w:r>
    </w:p>
    <w:p>
      <w:pPr>
        <w:pStyle w:val="BookText"/>
        <w:rPr/>
      </w:pPr>
      <w:r>
        <w:rPr>
          <w:rFonts w:ascii="Amiri" w:hAnsi="Amiri" w:eastAsia="Amiri" w:cs="Amiri"/>
          <w:color w:val="111111"/>
          <w:sz w:val="28"/>
          <w:sz w:val="28"/>
          <w:szCs w:val="28"/>
          <w:rtl w:val="true"/>
          <w:lang w:bidi="ar-SA"/>
        </w:rPr>
        <w:t xml:space="preserve">و ما أريدهما إلاّ لرؤيتها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تناءت فما لي فيها أرب</w:t>
      </w:r>
    </w:p>
    <w:p>
      <w:pPr>
        <w:pStyle w:val="BookText"/>
        <w:rPr/>
      </w:pPr>
      <w:r>
        <w:rPr>
          <w:rFonts w:ascii="Amiri" w:hAnsi="Amiri" w:eastAsia="Amiri" w:cs="Amiri"/>
          <w:color w:val="111111"/>
          <w:sz w:val="28"/>
          <w:sz w:val="28"/>
          <w:szCs w:val="28"/>
          <w:rtl w:val="true"/>
          <w:lang w:bidi="ar-SA"/>
        </w:rPr>
        <w:t xml:space="preserve">يا حسن ما سرقت عيني و ما انتهبت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تسرق أحيانا و تنتهب</w:t>
      </w:r>
    </w:p>
    <w:p>
      <w:pPr>
        <w:pStyle w:val="BookText"/>
        <w:rPr/>
      </w:pPr>
      <w:r>
        <w:rPr>
          <w:rFonts w:ascii="Amiri" w:hAnsi="Amiri" w:eastAsia="Amiri" w:cs="Amiri"/>
          <w:color w:val="111111"/>
          <w:sz w:val="28"/>
          <w:sz w:val="28"/>
          <w:szCs w:val="28"/>
          <w:rtl w:val="true"/>
          <w:lang w:bidi="ar-SA"/>
        </w:rPr>
        <w:t xml:space="preserve">إذا يد سرقت فالقطع يلزمها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القطع في سرق العينين لا يجب</w:t>
      </w:r>
    </w:p>
    <w:p>
      <w:pPr>
        <w:pStyle w:val="BookText"/>
        <w:rPr/>
      </w:pP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أنشدنا المحسّن لبعضهم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ودّعك الحسن فهو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عن جمالك المقل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بعد ما أمتّ و أحيي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و كلّ الأمور تنتقل </w:t>
      </w:r>
      <w:bookmarkStart w:id="168" w:name="pg11546_188818"/>
    </w:p>
    <w:p>
      <w:pPr>
        <w:pStyle w:val="BookText"/>
        <w:rPr/>
      </w:pPr>
      <w:bookmarkEnd w:id="168"/>
      <w:r>
        <w:rPr>
          <w:rFonts w:ascii="Amiri" w:hAnsi="Amiri" w:eastAsia="Amiri" w:cs="Amiri"/>
          <w:color w:val="111111"/>
          <w:sz w:val="28"/>
          <w:sz w:val="28"/>
          <w:szCs w:val="28"/>
          <w:rtl w:val="true"/>
          <w:lang w:bidi="ar-SA"/>
        </w:rPr>
        <w:t xml:space="preserve">كما قائل لي و قد رأى كلفي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 وجدي فتّاك </w:t>
      </w:r>
      <w:r>
        <w:rPr>
          <w:rStyle w:val="FootnoteAnchor"/>
          <w:rtl w:val="true"/>
        </w:rPr>
        <w:footnoteReference w:id="415"/>
      </w:r>
      <w:r>
        <w:rPr>
          <w:rFonts w:ascii="Amiri" w:hAnsi="Amiri" w:eastAsia="Amiri" w:cs="Amiri"/>
          <w:color w:val="111111"/>
          <w:sz w:val="28"/>
          <w:sz w:val="28"/>
          <w:szCs w:val="28"/>
          <w:rtl w:val="true"/>
          <w:lang w:bidi="ar-SA"/>
        </w:rPr>
        <w:t>مكتهل</w:t>
      </w:r>
    </w:p>
    <w:p>
      <w:pPr>
        <w:pStyle w:val="BookText"/>
        <w:rPr/>
      </w:pPr>
      <w:r>
        <w:rPr>
          <w:rFonts w:ascii="Amiri" w:hAnsi="Amiri" w:eastAsia="Amiri" w:cs="Amiri"/>
          <w:color w:val="111111"/>
          <w:sz w:val="28"/>
          <w:sz w:val="28"/>
          <w:szCs w:val="28"/>
          <w:rtl w:val="true"/>
          <w:lang w:bidi="ar-SA"/>
        </w:rPr>
        <w:t xml:space="preserve">يرحمك اللّه يا غلام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العاشقون يا رجل</w:t>
      </w:r>
    </w:p>
    <w:p>
      <w:pPr>
        <w:pStyle w:val="BookText"/>
        <w:rPr/>
      </w:pPr>
      <w:r>
        <w:rPr>
          <w:rFonts w:ascii="Amiri" w:hAnsi="Amiri" w:eastAsia="Amiri" w:cs="Amiri"/>
          <w:color w:val="111111"/>
          <w:sz w:val="28"/>
          <w:sz w:val="28"/>
          <w:szCs w:val="28"/>
          <w:rtl w:val="true"/>
          <w:lang w:bidi="ar-SA"/>
        </w:rPr>
        <w:t xml:space="preserve">قال أبو نصر و حفرنا معه يوما في محرس غرق </w:t>
      </w:r>
      <w:r>
        <w:rPr>
          <w:rStyle w:val="FootnoteAnchor"/>
          <w:rtl w:val="true"/>
        </w:rPr>
        <w:footnoteReference w:id="416"/>
      </w:r>
      <w:r>
        <w:rPr>
          <w:rFonts w:ascii="Amiri" w:hAnsi="Amiri" w:eastAsia="Amiri" w:cs="Amiri"/>
          <w:color w:val="111111"/>
          <w:sz w:val="28"/>
          <w:sz w:val="28"/>
          <w:szCs w:val="28"/>
          <w:rtl w:val="true"/>
          <w:lang w:bidi="ar-SA"/>
        </w:rPr>
        <w:t>بمدينة صيدا و فيه قبة فيها مكتوب أسماء من حضرها و أشعار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من دعا لأناس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هاهنا يريدون مصرا</w:t>
      </w:r>
    </w:p>
    <w:p>
      <w:pPr>
        <w:pStyle w:val="BookText"/>
        <w:rPr/>
      </w:pPr>
      <w:r>
        <w:rPr>
          <w:rFonts w:ascii="Amiri" w:hAnsi="Amiri" w:eastAsia="Amiri" w:cs="Amiri"/>
          <w:color w:val="111111"/>
          <w:sz w:val="28"/>
          <w:sz w:val="28"/>
          <w:szCs w:val="28"/>
          <w:rtl w:val="true"/>
          <w:lang w:bidi="ar-SA"/>
        </w:rPr>
        <w:t xml:space="preserve">فرّقت بينهم صروف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فتخلّوا عن الأحبة قسرا</w:t>
      </w:r>
    </w:p>
    <w:p>
      <w:pPr>
        <w:pStyle w:val="BookText"/>
        <w:rPr/>
      </w:pPr>
      <w:r>
        <w:rPr>
          <w:rFonts w:ascii="Amiri" w:hAnsi="Amiri" w:eastAsia="Amiri" w:cs="Amiri"/>
          <w:color w:val="111111"/>
          <w:sz w:val="28"/>
          <w:sz w:val="28"/>
          <w:szCs w:val="28"/>
          <w:rtl w:val="true"/>
          <w:lang w:bidi="ar-SA"/>
        </w:rPr>
        <w:t>فقال له قائل من جماعتنا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المائدة لا تقعد على رجلين، و لا تستقر إلاّ على ثلاثة، فأجز لنا هذين البيتين بثالث، 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نزلوا و الثياب بيض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 البين </w:t>
      </w:r>
      <w:r>
        <w:rPr>
          <w:rStyle w:val="FootnoteAnchor"/>
          <w:rtl w:val="true"/>
        </w:rPr>
        <w:footnoteReference w:id="417"/>
      </w:r>
      <w:r>
        <w:rPr>
          <w:rFonts w:ascii="IRNazanin" w:hAnsi="IRNazanin" w:eastAsia="IRNazanin"/>
          <w:color w:val="111111"/>
          <w:sz w:val="28"/>
          <w:sz w:val="28"/>
          <w:szCs w:val="28"/>
          <w:rtl w:val="true"/>
          <w:lang w:bidi="fa-IR"/>
        </w:rPr>
        <w:t>صرن بالدّمع حمرا</w:t>
      </w:r>
    </w:p>
    <w:p>
      <w:pPr>
        <w:pStyle w:val="BookText"/>
        <w:rPr/>
      </w:pPr>
      <w:r>
        <w:rPr>
          <w:rFonts w:ascii="Amiri" w:hAnsi="Amiri" w:eastAsia="Amiri" w:cs="Amiri"/>
          <w:color w:val="111111"/>
          <w:sz w:val="28"/>
          <w:sz w:val="28"/>
          <w:szCs w:val="28"/>
          <w:rtl w:val="true"/>
          <w:lang w:bidi="ar-SA"/>
        </w:rPr>
        <w:t>أنبأنا أبو الحسن الفقيهان، و أبو الفرج غيث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الأستاذ و بين رجل كاتب لبني نزال </w:t>
      </w:r>
      <w:r>
        <w:rPr>
          <w:rStyle w:val="FootnoteAnchor"/>
          <w:rtl w:val="true"/>
        </w:rPr>
        <w:footnoteReference w:id="418"/>
      </w:r>
      <w:r>
        <w:rPr>
          <w:rFonts w:ascii="Amiri" w:hAnsi="Amiri" w:eastAsia="Amiri" w:cs="Amiri"/>
          <w:color w:val="111111"/>
          <w:sz w:val="28"/>
          <w:sz w:val="28"/>
          <w:szCs w:val="28"/>
          <w:rtl w:val="true"/>
          <w:lang w:bidi="ar-SA"/>
        </w:rPr>
        <w:t>إحن و بلاغات مستهجنة أوقعت بينهما العداوة بعد وكيد الصداقة، و كان هذا الرجل يقال له أبو المنتصر مبارك الكاتب، فهجاه الأستاذ بأشعار كثيرة و جمعها في جزء و كتب على ظهر الجزء شعرا 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جزاء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 حقّ الصداقة</w:t>
      </w:r>
    </w:p>
    <w:p>
      <w:pPr>
        <w:pStyle w:val="BookText"/>
        <w:rPr/>
      </w:pPr>
      <w:r>
        <w:rPr>
          <w:rFonts w:ascii="IRNazanin" w:hAnsi="IRNazanin" w:eastAsia="IRNazanin"/>
          <w:color w:val="111111"/>
          <w:sz w:val="28"/>
          <w:sz w:val="28"/>
          <w:szCs w:val="28"/>
          <w:rtl w:val="true"/>
          <w:lang w:bidi="fa-IR"/>
        </w:rPr>
        <w:t xml:space="preserve">سعى على دم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فأراقه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لنفسه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 بورك في الطول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أطول من في الفلك</w:t>
      </w:r>
    </w:p>
    <w:p>
      <w:pPr>
        <w:pStyle w:val="BookText"/>
        <w:rPr/>
      </w:pPr>
      <w:r>
        <w:rPr>
          <w:rFonts w:ascii="Amiri" w:hAnsi="Amiri" w:eastAsia="Amiri" w:cs="Amiri"/>
          <w:color w:val="111111"/>
          <w:sz w:val="28"/>
          <w:sz w:val="28"/>
          <w:szCs w:val="28"/>
          <w:rtl w:val="true"/>
          <w:lang w:bidi="ar-SA"/>
        </w:rPr>
        <w:t xml:space="preserve">و لو لا انحناؤك نلت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لكن ربك ما عدّلك</w:t>
      </w:r>
    </w:p>
    <w:p>
      <w:pPr>
        <w:pStyle w:val="Heading4"/>
        <w:numPr>
          <w:ilvl w:val="3"/>
          <w:numId w:val="1"/>
        </w:numPr>
        <w:rPr/>
      </w:pPr>
      <w:bookmarkStart w:id="169" w:name="__RefHeading___Toc4040369_73709187"/>
      <w:bookmarkStart w:id="170" w:name="_Toc67"/>
      <w:bookmarkEnd w:id="169"/>
      <w:r>
        <w:rPr/>
        <w:t>7239</w:t>
      </w:r>
      <w:r>
        <w:rPr>
          <w:rtl w:val="true"/>
        </w:rPr>
        <w:t xml:space="preserve"> - </w:t>
      </w:r>
      <w:r>
        <w:rPr>
          <w:rtl w:val="true"/>
        </w:rPr>
        <w:t>المحسن بن علي بن يوسف أبو الفضل المعروف بابن السويسة</w:t>
      </w:r>
      <w:bookmarkEnd w:id="170"/>
    </w:p>
    <w:p>
      <w:pPr>
        <w:pStyle w:val="BookText"/>
        <w:rPr/>
      </w:pPr>
      <w:r>
        <w:rPr>
          <w:rFonts w:ascii="Amiri" w:hAnsi="Amiri" w:eastAsia="Amiri" w:cs="Amiri"/>
          <w:color w:val="111111"/>
          <w:sz w:val="28"/>
          <w:sz w:val="28"/>
          <w:szCs w:val="28"/>
          <w:rtl w:val="true"/>
          <w:lang w:bidi="ar-SA"/>
        </w:rPr>
        <w:t>روى عن رشأ بن نظيف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 منه عبد اللّه بن صابر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القاسم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الفضل المحسّن بن علي بن يوسف </w:t>
      </w:r>
      <w:bookmarkStart w:id="171" w:name="pg11546_188819"/>
    </w:p>
    <w:p>
      <w:pPr>
        <w:pStyle w:val="BookText"/>
        <w:rPr/>
      </w:pPr>
      <w:bookmarkEnd w:id="171"/>
      <w:r>
        <w:rPr>
          <w:rFonts w:ascii="Amiri" w:hAnsi="Amiri" w:eastAsia="Amiri" w:cs="Amiri"/>
          <w:color w:val="111111"/>
          <w:sz w:val="28"/>
          <w:sz w:val="28"/>
          <w:szCs w:val="28"/>
          <w:rtl w:val="true"/>
          <w:lang w:bidi="ar-SA"/>
        </w:rPr>
        <w:t xml:space="preserve">المعروف بابن السويسة رضي اللّه عنه و أرضاه، و كان رجلا خيارا </w:t>
      </w:r>
      <w:r>
        <w:rPr>
          <w:rStyle w:val="FootnoteAnchor"/>
          <w:rtl w:val="true"/>
        </w:rPr>
        <w:footnoteReference w:id="419"/>
      </w:r>
      <w:r>
        <w:rPr>
          <w:rFonts w:ascii="Amiri" w:hAnsi="Amiri" w:eastAsia="Amiri" w:cs="Amiri"/>
          <w:color w:val="111111"/>
          <w:sz w:val="28"/>
          <w:sz w:val="28"/>
          <w:szCs w:val="28"/>
          <w:rtl w:val="true"/>
          <w:lang w:bidi="ar-SA"/>
        </w:rPr>
        <w:t>دينا، سمع من أبي الحسن رشأ بن نظيف على ما ذكر لي كتاب المجالسة لابن مروان، و سمعت منه جزءا واحدا منهما عنه، مات في يوم الاثنين و دفن يوم الثلاثاء السادس عشر من شهر ربيع الأول من سنة اثنين و ثمانين و أربعمائة، 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عشر و أربعمائة، لم يكن الحديث من شأنه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040371_73709187"/>
      <w:bookmarkStart w:id="173" w:name="_Toc68"/>
      <w:bookmarkEnd w:id="172"/>
      <w:r>
        <w:rPr/>
        <w:t>7240</w:t>
      </w:r>
      <w:r>
        <w:rPr>
          <w:rtl w:val="true"/>
        </w:rPr>
        <w:t xml:space="preserve"> - </w:t>
      </w:r>
      <w:r>
        <w:rPr>
          <w:rtl w:val="true"/>
        </w:rPr>
        <w:t>المحسّن بن محمّد بن العبّاس بن الحسن بن أبي الحسن، الحسن</w:t>
      </w:r>
      <w:bookmarkEnd w:id="173"/>
    </w:p>
    <w:p>
      <w:pPr>
        <w:pStyle w:val="BookText"/>
        <w:rPr/>
      </w:pPr>
      <w:r>
        <w:rPr>
          <w:rFonts w:eastAsia="Amiri" w:cs="Amiri" w:ascii="Amiri" w:hAnsi="Amiri"/>
          <w:color w:val="111111"/>
          <w:sz w:val="28"/>
          <w:szCs w:val="28"/>
          <w:lang w:bidi="ar-SA"/>
        </w:rPr>
        <w:t>7240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محمّد بن العبّاس بن الحسن بن أبي الحسن، الحسن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ابن علي بن محمّد بن علي بن إسماعيل بن جعفر بن محمّد بن علي بن الحسين</w:t>
      </w:r>
    </w:p>
    <w:p>
      <w:pPr>
        <w:pStyle w:val="BookText"/>
        <w:rPr/>
      </w:pPr>
      <w:r>
        <w:rPr>
          <w:rFonts w:ascii="Amiri" w:hAnsi="Amiri" w:eastAsia="Amiri" w:cs="Amiri"/>
          <w:color w:val="111111"/>
          <w:sz w:val="28"/>
          <w:sz w:val="28"/>
          <w:szCs w:val="28"/>
          <w:rtl w:val="true"/>
          <w:lang w:bidi="ar-SA"/>
        </w:rPr>
        <w:t>ابن علي بن أبي طالب أبو تراب بن أبي طالب الحسيني المعروف بابن أبي الحسن</w:t>
      </w:r>
    </w:p>
    <w:p>
      <w:pPr>
        <w:pStyle w:val="BookText"/>
        <w:rPr/>
      </w:pPr>
      <w:r>
        <w:rPr>
          <w:rFonts w:ascii="Amiri" w:hAnsi="Amiri" w:eastAsia="Amiri" w:cs="Amiri"/>
          <w:color w:val="111111"/>
          <w:sz w:val="28"/>
          <w:sz w:val="28"/>
          <w:szCs w:val="28"/>
          <w:rtl w:val="true"/>
          <w:lang w:bidi="ar-SA"/>
        </w:rPr>
        <w:t>نقيب الطالبين بدمشق، و ولي القضاء بها بعد أخيه لأمّه فخر الدولة أبي يعلى حمزة بن الحسن نيابة عن أبي محمّد القاسم بن عبد العزيز بن محمّد بن النعمان قاضي القضاة الملقب بالمستنصر، و كان أبوه أبو طالب حافظا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المحسّن عن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الغنائم عبد اللّه بن الحسن بن محمّد الزيدي، و عبد العزيز الكتاني، و علي بن أحمد بن زهير، و أبو القاسم بن أبي العلاء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الشريف القاضي أبو تراب المحسّن بن محمّد بن العبّاس الحسيني، أنا القاضي أبو بكر يوسف بن القاسم الميانجي، نا أبو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بن الحباب الجمحي، نا محمّد بن كثير، و شعيب بن محرز، و الحوضي </w:t>
      </w:r>
      <w:r>
        <w:rPr>
          <w:rStyle w:val="FootnoteAnchor"/>
          <w:rtl w:val="true"/>
        </w:rPr>
        <w:footnoteReference w:id="422"/>
      </w:r>
      <w:r>
        <w:rPr>
          <w:rFonts w:ascii="Amiri" w:hAnsi="Amiri" w:eastAsia="Amiri" w:cs="Amiri"/>
          <w:color w:val="111111"/>
          <w:sz w:val="28"/>
          <w:sz w:val="28"/>
          <w:szCs w:val="28"/>
          <w:rtl w:val="true"/>
          <w:lang w:bidi="ar-SA"/>
        </w:rPr>
        <w:t>أبو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شعبة عن القاسم بن أبي بزّة </w:t>
      </w:r>
      <w:r>
        <w:rPr>
          <w:rStyle w:val="FootnoteAnchor"/>
          <w:rtl w:val="true"/>
        </w:rPr>
        <w:footnoteReference w:id="423"/>
      </w:r>
      <w:r>
        <w:rPr>
          <w:rFonts w:ascii="Amiri" w:hAnsi="Amiri" w:eastAsia="Amiri" w:cs="Amiri"/>
          <w:color w:val="111111"/>
          <w:sz w:val="28"/>
          <w:sz w:val="28"/>
          <w:szCs w:val="28"/>
          <w:rtl w:val="true"/>
          <w:lang w:bidi="ar-SA"/>
        </w:rPr>
        <w:t xml:space="preserve">،عن عطاء الكيخاراني </w:t>
      </w:r>
      <w:r>
        <w:rPr>
          <w:rStyle w:val="FootnoteAnchor"/>
          <w:rtl w:val="true"/>
        </w:rPr>
        <w:footnoteReference w:id="424"/>
      </w:r>
      <w:r>
        <w:rPr>
          <w:rFonts w:ascii="IRNazanin" w:hAnsi="IRNazanin" w:eastAsia="IRNazanin"/>
          <w:color w:val="111111"/>
          <w:sz w:val="28"/>
          <w:sz w:val="28"/>
          <w:szCs w:val="28"/>
          <w:rtl w:val="true"/>
          <w:lang w:bidi="fa-IR"/>
        </w:rPr>
        <w:t>، عن أم الدرداء</w:t>
      </w:r>
      <w:r>
        <w:rPr>
          <w:rFonts w:eastAsia="IRNazanin" w:cs="IRNazanin"/>
          <w:color w:val="111111"/>
          <w:sz w:val="28"/>
          <w:szCs w:val="28"/>
          <w:rtl w:val="true"/>
          <w:lang w:bidi="fa-IR"/>
        </w:rPr>
        <w:t xml:space="preserve">. </w:t>
      </w:r>
      <w:bookmarkStart w:id="174" w:name="pg11546_188820"/>
    </w:p>
    <w:p>
      <w:pPr>
        <w:pStyle w:val="BookText"/>
        <w:rPr/>
      </w:pPr>
      <w:bookmarkEnd w:id="174"/>
      <w:r>
        <w:rPr>
          <w:rFonts w:ascii="Amiri" w:hAnsi="Amiri" w:eastAsia="Amiri" w:cs="Amiri"/>
          <w:color w:val="111111"/>
          <w:sz w:val="28"/>
          <w:sz w:val="28"/>
          <w:szCs w:val="28"/>
          <w:rtl w:val="true"/>
          <w:lang w:bidi="ar-SA"/>
        </w:rPr>
        <w:t>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شيء في الميزان الخلق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الموازيني، أنا أبو الحسين بن أبي نصر، أنا أبو بكر الميانجي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و أربعمائة توفي القاضي الشريف أبو تراب المحسّن بن محمّد الحسيني، حدّث عن يوسف بن القاسم الميانجي، و كان سماعه بخط عمّه القاضي أبي محمّد،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4040373_73709187"/>
      <w:bookmarkStart w:id="176" w:name="_Toc69"/>
      <w:bookmarkEnd w:id="175"/>
      <w:r>
        <w:rPr/>
        <w:t>7241</w:t>
      </w:r>
      <w:r>
        <w:rPr>
          <w:rtl w:val="true"/>
        </w:rPr>
        <w:t xml:space="preserve"> - </w:t>
      </w:r>
      <w:r>
        <w:rPr>
          <w:rtl w:val="true"/>
        </w:rPr>
        <w:t>المحسّن بن محمّد أبو علي الحسيني</w:t>
      </w:r>
      <w:bookmarkEnd w:id="176"/>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أبو الحسن رشأ بن نظيف أنه ناوله كتابا فيه أحاديث</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040375_73709187"/>
      <w:bookmarkStart w:id="178" w:name="_Toc70"/>
      <w:bookmarkEnd w:id="177"/>
      <w:r>
        <w:rPr/>
        <w:t>7242</w:t>
      </w:r>
      <w:r>
        <w:rPr>
          <w:rtl w:val="true"/>
        </w:rPr>
        <w:t xml:space="preserve"> - </w:t>
      </w:r>
      <w:r>
        <w:rPr>
          <w:rtl w:val="true"/>
        </w:rPr>
        <w:t>المحسّن بن المحسّن بن محمّد بن جمهور</w:t>
      </w:r>
      <w:bookmarkEnd w:id="178"/>
    </w:p>
    <w:p>
      <w:pPr>
        <w:pStyle w:val="BookText"/>
        <w:rPr/>
      </w:pPr>
      <w:r>
        <w:rPr>
          <w:rFonts w:ascii="Amiri" w:hAnsi="Amiri" w:eastAsia="Amiri" w:cs="Amiri"/>
          <w:color w:val="111111"/>
          <w:sz w:val="28"/>
          <w:sz w:val="28"/>
          <w:szCs w:val="28"/>
          <w:rtl w:val="true"/>
          <w:lang w:bidi="ar-SA"/>
        </w:rPr>
        <w:t>أبو الرّضا الأنصاري الفرّاء المعدّل</w:t>
      </w:r>
    </w:p>
    <w:p>
      <w:pPr>
        <w:pStyle w:val="BookText"/>
        <w:rPr/>
      </w:pPr>
      <w:r>
        <w:rPr>
          <w:rFonts w:ascii="Amiri" w:hAnsi="Amiri" w:eastAsia="Amiri" w:cs="Amiri"/>
          <w:color w:val="111111"/>
          <w:sz w:val="28"/>
          <w:sz w:val="28"/>
          <w:szCs w:val="28"/>
          <w:rtl w:val="true"/>
          <w:lang w:bidi="ar-SA"/>
        </w:rPr>
        <w:t>كان مستورا في أول أمره، و صلّى بالناس إماما في جامع دمشق في ولاية المصريين، ثم خلط في آخر أمره، و تولّى الأوقاف، و عمارة الأملاك السلطانية، و فعل في ذلك ما أدّى إلى الإضرار بارتفاع الوقف، و طمع الجند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عثمان الصابوني، و أبي الحسن محمّد بن عوف المزني، و أبي عمرو عثمان بن أبي بكر السّفاقسي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الدّهستاني، و أبو محمّد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و نقلته من خطه، أنا أبو الرّضا المحسّن بن المحسّن بن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عثمان بن أبي بكر السّفاقسي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الإمام أحمد بن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شاكر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أحمد بن محمّد يقول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غلام من الصيارفة يختلف إلى أحمد بن حنبل، فناوله يوما 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بهما كاغدا، فخرج الغلام، و اشترى له، و جعل في جوف الكاغد خمسمائة دينار، و سدّه، و أوصله في بيت أحمد، فسأل أحمد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شيئا من البياض؟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فوضع بين </w:t>
      </w:r>
      <w:bookmarkStart w:id="179" w:name="pg11546_188821"/>
    </w:p>
    <w:p>
      <w:pPr>
        <w:pStyle w:val="BookText"/>
        <w:rPr/>
      </w:pPr>
      <w:bookmarkEnd w:id="179"/>
      <w:r>
        <w:rPr>
          <w:rFonts w:ascii="Amiri" w:hAnsi="Amiri" w:eastAsia="Amiri" w:cs="Amiri"/>
          <w:color w:val="111111"/>
          <w:sz w:val="28"/>
          <w:sz w:val="28"/>
          <w:szCs w:val="28"/>
          <w:rtl w:val="true"/>
          <w:lang w:bidi="ar-SA"/>
        </w:rPr>
        <w:t>يديه، فلمّا أن فتحه تناثرت الدنانير، فردّها في مكانها، و سأل عن الغلام حتى دلّ عليه فوضعه بين يديه، فتبعه الفتى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الكاغد اشتريته بدراهمك، خذه، فأبى أن يأخذ الكاغد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الرّضا المحسّن بن المحسّن الأنصاري ليلة الأربعاء السابع و العشرين من رجب سنة إحدى و تسعين و أربعمائة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4040377_73709187"/>
      <w:bookmarkStart w:id="181" w:name="_Toc71"/>
      <w:bookmarkEnd w:id="180"/>
      <w:r>
        <w:rPr>
          <w:rtl w:val="true"/>
        </w:rPr>
        <w:t>[</w:t>
      </w:r>
      <w:r>
        <w:rPr>
          <w:rtl w:val="true"/>
        </w:rPr>
        <w:t>ذكر من اسمه</w:t>
      </w:r>
      <w:r>
        <w:rPr>
          <w:rtl w:val="true"/>
        </w:rPr>
        <w:t xml:space="preserve">] </w:t>
      </w:r>
      <w:r>
        <w:rPr>
          <w:rtl w:val="true"/>
        </w:rPr>
        <w:t>محفر</w:t>
      </w:r>
      <w:bookmarkEnd w:id="181"/>
    </w:p>
    <w:p>
      <w:pPr>
        <w:pStyle w:val="Heading4"/>
        <w:numPr>
          <w:ilvl w:val="3"/>
          <w:numId w:val="1"/>
        </w:numPr>
        <w:rPr/>
      </w:pPr>
      <w:bookmarkStart w:id="182" w:name="__RefHeading___Toc4040379_73709187"/>
      <w:bookmarkStart w:id="183" w:name="_Toc72"/>
      <w:bookmarkEnd w:id="182"/>
      <w:r>
        <w:rPr/>
        <w:t>7243</w:t>
      </w:r>
      <w:r>
        <w:rPr>
          <w:rtl w:val="true"/>
        </w:rPr>
        <w:t xml:space="preserve"> - </w:t>
      </w:r>
      <w:r>
        <w:rPr>
          <w:rtl w:val="true"/>
        </w:rPr>
        <w:t>محفز، و يقال</w:t>
      </w:r>
      <w:r>
        <w:rPr>
          <w:rtl w:val="true"/>
        </w:rPr>
        <w:t xml:space="preserve">: </w:t>
      </w:r>
      <w:r>
        <w:rPr>
          <w:rtl w:val="true"/>
        </w:rPr>
        <w:t>محفّز بن ثعلبة بن مرّة بن خالد بن عامر بن قنان</w:t>
      </w:r>
      <w:bookmarkEnd w:id="183"/>
    </w:p>
    <w:p>
      <w:pPr>
        <w:pStyle w:val="BookText"/>
        <w:rPr/>
      </w:pPr>
      <w:r>
        <w:rPr>
          <w:rFonts w:eastAsia="Amiri" w:cs="Amiri" w:ascii="Amiri" w:hAnsi="Amiri"/>
          <w:color w:val="111111"/>
          <w:sz w:val="28"/>
          <w:szCs w:val="28"/>
          <w:lang w:bidi="ar-SA"/>
        </w:rPr>
        <w:t>7243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محفز،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محفّز </w:t>
      </w:r>
      <w:r>
        <w:rPr>
          <w:rStyle w:val="FootnoteAnchor"/>
          <w:rtl w:val="true"/>
        </w:rPr>
        <w:footnoteReference w:id="425"/>
      </w:r>
      <w:r>
        <w:rPr>
          <w:rFonts w:ascii="Amiri" w:hAnsi="Amiri" w:eastAsia="Amiri" w:cs="Amiri"/>
          <w:color w:val="111111"/>
          <w:sz w:val="28"/>
          <w:sz w:val="28"/>
          <w:szCs w:val="28"/>
          <w:rtl w:val="true"/>
          <w:lang w:bidi="ar-SA"/>
        </w:rPr>
        <w:t>بن ثعلبة بن مرّة بن خالد بن عامر بن قنان</w:t>
      </w:r>
    </w:p>
    <w:p>
      <w:pPr>
        <w:pStyle w:val="BookText"/>
        <w:rPr/>
      </w:pPr>
      <w:r>
        <w:rPr>
          <w:rFonts w:ascii="Amiri" w:hAnsi="Amiri" w:eastAsia="Amiri" w:cs="Amiri"/>
          <w:color w:val="111111"/>
          <w:sz w:val="28"/>
          <w:sz w:val="28"/>
          <w:szCs w:val="28"/>
          <w:rtl w:val="true"/>
          <w:lang w:bidi="ar-SA"/>
        </w:rPr>
        <w:t>ابن عمرو بن قنيس بن الحارث بن مالك بن عبيد بن خزيمة بن لؤي</w:t>
      </w:r>
    </w:p>
    <w:p>
      <w:pPr>
        <w:pStyle w:val="BookText"/>
        <w:rPr/>
      </w:pPr>
      <w:r>
        <w:rPr>
          <w:rFonts w:ascii="Amiri" w:hAnsi="Amiri" w:eastAsia="Amiri" w:cs="Amiri"/>
          <w:color w:val="111111"/>
          <w:sz w:val="28"/>
          <w:sz w:val="28"/>
          <w:szCs w:val="28"/>
          <w:rtl w:val="true"/>
          <w:lang w:bidi="ar-SA"/>
        </w:rPr>
        <w:t xml:space="preserve">ابن غالب بن فهر العائذي القرشي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عبيد اللّه بن محفّز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أنا أحمد بن سليمان الطوسي، نا الزبير بن بكّار قال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ولد خزيمة بن لؤي بن غالب بن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خزيمة يدعون عائذة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خزيمة، فولد عبيد مالكا، فولد مالك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و أمّه عائذة بنت الخمس بن قحافة من خثعم، بها يعرفون، فولد الحارث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قيسا، و تيما، فولد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عمروا، فولد عمرو</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قطنا، و قنانا، و حصنا،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محفّز </w:t>
      </w:r>
      <w:r>
        <w:rPr>
          <w:rStyle w:val="FootnoteAnchor"/>
          <w:rtl w:val="true"/>
        </w:rPr>
        <w:footnoteReference w:id="429"/>
      </w:r>
      <w:r>
        <w:rPr>
          <w:rFonts w:ascii="Amiri" w:hAnsi="Amiri" w:eastAsia="Amiri" w:cs="Amiri"/>
          <w:color w:val="111111"/>
          <w:sz w:val="28"/>
          <w:sz w:val="28"/>
          <w:szCs w:val="28"/>
          <w:rtl w:val="true"/>
          <w:lang w:bidi="ar-SA"/>
        </w:rPr>
        <w:t xml:space="preserve">بن مرّة بن خالد بن عامر بن قنان بن عمرو بن قيس </w:t>
      </w:r>
    </w:p>
    <w:p>
      <w:pPr>
        <w:pStyle w:val="BookText"/>
        <w:rPr/>
      </w:pPr>
      <w:r>
        <w:rPr>
          <w:rFonts w:ascii="Amiri" w:hAnsi="Amiri" w:eastAsia="Amiri" w:cs="Amiri"/>
          <w:color w:val="111111"/>
          <w:sz w:val="28"/>
          <w:sz w:val="28"/>
          <w:szCs w:val="28"/>
          <w:rtl w:val="true"/>
          <w:lang w:bidi="ar-SA"/>
        </w:rPr>
        <w:t>ابن الحارث بن مالك بن عبيد بن خزيمة بن لؤي، الذي ذهب برأس الحسين بن علي إلى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حكى يعقوب بن شيبة عن مصعب الزبيري عم الزّبير محفر بالكسر و التخفيف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ثعلبة بن مرة، و هو الصواب،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بدل قنان، و لم يذكر في نسبه مالكا، و اللّه أعلم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القاسم بن المحاملي، أنا أبو الحسن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محفر بن ثعلبة بن مرّة بن خزيمة بن لؤي هو الذي ذهب برأس الحسين عليه السلام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سيف بن عمر عن عبيد اللّه بن محفر بن ثعلبة، عن أبيه، في حرب المثنى بن حارثة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أبو القاسم بن السّمرقندي، أنا أبو الحسين بن النّقّور، أنا أبو طاهر المخلص، أنا أحمد بن عبد اللّه بن يوسف، نا السري بن يحيى </w:t>
      </w:r>
      <w:r>
        <w:rPr>
          <w:rStyle w:val="FootnoteAnchor"/>
          <w:rtl w:val="true"/>
        </w:rPr>
        <w:footnoteReference w:id="431"/>
      </w:r>
      <w:r>
        <w:rPr>
          <w:rFonts w:ascii="Amiri" w:hAnsi="Amiri" w:eastAsia="Amiri" w:cs="Amiri"/>
          <w:color w:val="111111"/>
          <w:sz w:val="28"/>
          <w:sz w:val="28"/>
          <w:szCs w:val="28"/>
          <w:rtl w:val="true"/>
          <w:lang w:bidi="ar-SA"/>
        </w:rPr>
        <w:t xml:space="preserve">،أنا شعيب بن إبراهيم، أنا سيف بن عمر، عن عبيد اللّه بن محفّز </w:t>
      </w:r>
      <w:r>
        <w:rPr>
          <w:rStyle w:val="FootnoteAnchor"/>
          <w:rtl w:val="true"/>
        </w:rPr>
        <w:footnoteReference w:id="432"/>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العجم لما أذن لهم في العبور نزلوا شوميا </w:t>
      </w:r>
      <w:r>
        <w:rPr>
          <w:rStyle w:val="FootnoteAnchor"/>
          <w:rtl w:val="true"/>
        </w:rPr>
        <w:footnoteReference w:id="433"/>
      </w:r>
      <w:r>
        <w:rPr>
          <w:rFonts w:ascii="Amiri" w:hAnsi="Amiri" w:eastAsia="Amiri" w:cs="Amiri"/>
          <w:color w:val="111111"/>
          <w:sz w:val="28"/>
          <w:sz w:val="28"/>
          <w:szCs w:val="28"/>
          <w:rtl w:val="true"/>
          <w:lang w:bidi="ar-SA"/>
        </w:rPr>
        <w:t>موضع دار الرزق فتعبّوا هنالك، و أقبلوا إلى المسلمين في صفوف ثلاثة مع كل صف فيل، و رجلهم أمام فيلهم، و جاءوا و لهم زجل، فقال المثنى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تسمعون فشل، فالزموا الصمت و ائتمروا همسا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دنوا من المسلمين، و جاءوا من قبل نهر بني سليم، فلما دنوا رجفوا، و صفّ المسلمين فيما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بني سليم اليوم و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محفّز بحاء مهملة و بعدها فاء مشددة و زاي </w:t>
      </w:r>
      <w:r>
        <w:rPr>
          <w:rStyle w:val="FootnoteAnchor"/>
          <w:rtl w:val="true"/>
        </w:rPr>
        <w:footnoteReference w:id="436"/>
      </w:r>
      <w:r>
        <w:rPr>
          <w:rFonts w:ascii="Amiri" w:hAnsi="Amiri" w:eastAsia="Amiri" w:cs="Amiri"/>
          <w:color w:val="111111"/>
          <w:sz w:val="28"/>
          <w:sz w:val="28"/>
          <w:szCs w:val="28"/>
          <w:rtl w:val="true"/>
          <w:lang w:bidi="ar-SA"/>
        </w:rPr>
        <w:t xml:space="preserve">فهو محفّز </w:t>
      </w:r>
      <w:r>
        <w:rPr>
          <w:rStyle w:val="FootnoteAnchor"/>
          <w:rtl w:val="true"/>
        </w:rPr>
        <w:footnoteReference w:id="437"/>
      </w:r>
      <w:r>
        <w:rPr>
          <w:rFonts w:ascii="Amiri" w:hAnsi="Amiri" w:eastAsia="Amiri" w:cs="Amiri"/>
          <w:color w:val="111111"/>
          <w:sz w:val="28"/>
          <w:sz w:val="28"/>
          <w:szCs w:val="28"/>
          <w:rtl w:val="true"/>
          <w:lang w:bidi="ar-SA"/>
        </w:rPr>
        <w:t xml:space="preserve">بن ثعلبة بن مرّة بن </w:t>
      </w:r>
      <w:bookmarkStart w:id="184" w:name="pg11546_188823"/>
    </w:p>
    <w:p>
      <w:pPr>
        <w:pStyle w:val="BookText"/>
        <w:rPr/>
      </w:pPr>
      <w:bookmarkEnd w:id="184"/>
      <w:r>
        <w:rPr>
          <w:rFonts w:ascii="Amiri" w:hAnsi="Amiri" w:eastAsia="Amiri" w:cs="Amiri"/>
          <w:color w:val="111111"/>
          <w:sz w:val="28"/>
          <w:sz w:val="28"/>
          <w:szCs w:val="28"/>
          <w:rtl w:val="true"/>
          <w:lang w:bidi="ar-SA"/>
        </w:rPr>
        <w:t xml:space="preserve">خزيمة بن لؤي، هو الذي ذهب برأس الحسين إلى الشام، و عبيد اللّه </w:t>
      </w:r>
      <w:r>
        <w:rPr>
          <w:rStyle w:val="FootnoteAnchor"/>
          <w:rtl w:val="true"/>
        </w:rPr>
        <w:footnoteReference w:id="438"/>
      </w:r>
      <w:r>
        <w:rPr>
          <w:rFonts w:ascii="Amiri" w:hAnsi="Amiri" w:eastAsia="Amiri" w:cs="Amiri"/>
          <w:color w:val="111111"/>
          <w:sz w:val="28"/>
          <w:sz w:val="28"/>
          <w:szCs w:val="28"/>
          <w:rtl w:val="true"/>
          <w:lang w:bidi="ar-SA"/>
        </w:rPr>
        <w:t>بن محفّز بن ثعلبة يحدّث عن أبيه، روى عنه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أسقط من نسبه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عبد الصّمد بن علي بن محمّد، أنا عبيد اللّه بن محمّد بن إسحاق، أنا أبو القاسم البغوي، حدّثني محمّد بن عبد الملك، نا الحميدي، نا سفيان، عن عمران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محفر برأس الحسين إلى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برأس ألأم العرب،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أم محفر ألأم و أوضع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أنا عبد الوهّاب الميداني، أنا ابن زبر، أنا عبد اللّه بن أحمد بن جعفر، أنا الطبري قال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يزيد بن روح بن زنباع الجذامي، عن أبيه، عن الغاز بن ربيعة الجرشي، من حمير،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إنّا لعند يزيد بن معاوية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إنّ عبيد اللّه </w:t>
      </w:r>
      <w:r>
        <w:rPr>
          <w:rStyle w:val="FootnoteAnchor"/>
          <w:rtl w:val="true"/>
        </w:rPr>
        <w:footnoteReference w:id="441"/>
      </w:r>
      <w:r>
        <w:rPr>
          <w:rFonts w:ascii="Amiri" w:hAnsi="Amiri" w:eastAsia="Amiri" w:cs="Amiri"/>
          <w:color w:val="111111"/>
          <w:sz w:val="28"/>
          <w:sz w:val="28"/>
          <w:szCs w:val="28"/>
          <w:rtl w:val="true"/>
          <w:lang w:bidi="ar-SA"/>
        </w:rPr>
        <w:t>أمر بنساء الحسين و صبيانه فجهّزوا، و أمر بعلي بن الحسين فغلّ بغلّ إلى عنقه، ثم سرّح بهم مع محفّز بن ثعلبة العائذي من عائذة قريش و مع شمر بن ذي الجوشن، فانطلقوا بهم حتى قدموا على يزيد، و لم يكن علي بن الحسين يكلّم أحدا منهم في الطريق كلمة حتى بلغوا؛ فلما انتهوا إلى باب يزيد رفع محفّز بن ثعلبة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محفّز بن ثعلبة أتى أمير المؤمنين باللئام الفجرة،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يزيد بن معاوية، ما ولدت أم محفّز شرّ و ألأم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4040381_73709187"/>
      <w:bookmarkStart w:id="186" w:name="_Toc73"/>
      <w:bookmarkEnd w:id="185"/>
      <w:r>
        <w:rPr>
          <w:rtl w:val="true"/>
        </w:rPr>
        <w:t>[</w:t>
      </w:r>
      <w:r>
        <w:rPr>
          <w:rtl w:val="true"/>
        </w:rPr>
        <w:t>ذكر من اسمه</w:t>
      </w:r>
      <w:r>
        <w:rPr>
          <w:rtl w:val="true"/>
        </w:rPr>
        <w:t xml:space="preserve">] </w:t>
      </w:r>
      <w:r>
        <w:rPr>
          <w:rtl w:val="true"/>
        </w:rPr>
        <w:t>محفن</w:t>
      </w:r>
      <w:bookmarkEnd w:id="186"/>
    </w:p>
    <w:p>
      <w:pPr>
        <w:pStyle w:val="Heading4"/>
        <w:numPr>
          <w:ilvl w:val="3"/>
          <w:numId w:val="1"/>
        </w:numPr>
        <w:rPr/>
      </w:pPr>
      <w:bookmarkStart w:id="187" w:name="__RefHeading___Toc4040383_73709187"/>
      <w:bookmarkStart w:id="188" w:name="_Toc74"/>
      <w:bookmarkEnd w:id="187"/>
      <w:r>
        <w:rPr/>
        <w:t>7244</w:t>
      </w:r>
      <w:r>
        <w:rPr>
          <w:rtl w:val="true"/>
        </w:rPr>
        <w:t xml:space="preserve"> - </w:t>
      </w:r>
      <w:r>
        <w:rPr>
          <w:rtl w:val="true"/>
        </w:rPr>
        <w:t>محفن الضبّي</w:t>
      </w:r>
      <w:bookmarkEnd w:id="188"/>
    </w:p>
    <w:p>
      <w:pPr>
        <w:pStyle w:val="BookText"/>
        <w:rPr/>
      </w:pPr>
      <w:r>
        <w:rPr>
          <w:rFonts w:eastAsia="IRNazanin" w:cs="IRNazanin"/>
          <w:color w:val="111111"/>
          <w:sz w:val="28"/>
          <w:szCs w:val="28"/>
          <w:lang w:bidi="fa-IR"/>
        </w:rPr>
        <w:t>7244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محفن </w:t>
      </w:r>
      <w:r>
        <w:rPr>
          <w:rStyle w:val="FootnoteAnchor"/>
          <w:rtl w:val="true"/>
        </w:rPr>
        <w:footnoteReference w:id="442"/>
      </w:r>
      <w:r>
        <w:rPr>
          <w:rFonts w:ascii="Amiri" w:hAnsi="Amiri" w:eastAsia="Amiri" w:cs="Amiri"/>
          <w:color w:val="111111"/>
          <w:sz w:val="28"/>
          <w:sz w:val="28"/>
          <w:szCs w:val="28"/>
          <w:rtl w:val="true"/>
          <w:lang w:bidi="ar-SA"/>
        </w:rPr>
        <w:t>الضبّي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إنه وفد على معاوية</w:t>
      </w:r>
      <w:r>
        <w:rPr>
          <w:rFonts w:eastAsia="Amiri" w:cs="Amiri" w:ascii="Amiri" w:hAnsi="Amiri"/>
          <w:color w:val="111111"/>
          <w:sz w:val="28"/>
          <w:szCs w:val="28"/>
          <w:rtl w:val="true"/>
          <w:lang w:bidi="ar-SA"/>
        </w:rPr>
        <w:t xml:space="preserve">. </w:t>
      </w:r>
      <w:bookmarkStart w:id="189" w:name="pg11546_188824"/>
    </w:p>
    <w:p>
      <w:pPr>
        <w:pStyle w:val="BookText"/>
        <w:rPr/>
      </w:pPr>
      <w:bookmarkEnd w:id="189"/>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محفن بالنون الضبّي، وفد على معاوية، فوقع في علي بن أبي طالب فحضرته،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ألأم منه،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أم محفن ألأم، في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السلمي، عن أبي نصر علي بن هبة اللّه الحافظ قال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محفن بكسر الميم و بفتح الفاء و بالنون، فهو محفن الضبّي، وفد على معاوية فوقع في علي، في خبر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كذا قال الدارقطني، و ابن ماكولا، و أظنهما و هما في ذلك، و إنّما صاحب هذه القصة محفر بن ثعلبة مع يزيد بن معاوية في الحسين بن علي لا مع معاوية في علي بن أبي طالب، و محفر هو الذي تقدم ذكره آنفا، و قد سقنا قصته مع يزيد بإسنادها، و اللّه أعلم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4040385_73709187"/>
      <w:bookmarkStart w:id="191" w:name="_Toc75"/>
      <w:bookmarkEnd w:id="190"/>
      <w:r>
        <w:rPr>
          <w:rtl w:val="true"/>
        </w:rPr>
        <w:t>ذكر من اسمه محفوظ‌</w:t>
      </w:r>
      <w:bookmarkEnd w:id="191"/>
    </w:p>
    <w:p>
      <w:pPr>
        <w:pStyle w:val="Heading4"/>
        <w:numPr>
          <w:ilvl w:val="3"/>
          <w:numId w:val="1"/>
        </w:numPr>
        <w:rPr/>
      </w:pPr>
      <w:bookmarkStart w:id="192" w:name="__RefHeading___Toc4040387_73709187"/>
      <w:bookmarkStart w:id="193" w:name="_Toc76"/>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445"/>
      </w:r>
      <w:r>
        <w:rPr>
          <w:rFonts w:ascii="IRNazanin" w:hAnsi="IRNazanin" w:eastAsia="IRNazanin"/>
          <w:color w:val="111111"/>
          <w:sz w:val="28"/>
          <w:sz w:val="28"/>
          <w:szCs w:val="28"/>
          <w:rtl w:val="true"/>
          <w:lang w:bidi="fa-IR"/>
        </w:rPr>
        <w:t>من اسمه محفوظ‌</w:t>
      </w:r>
    </w:p>
    <w:p>
      <w:pPr>
        <w:pStyle w:val="Heading4"/>
        <w:numPr>
          <w:ilvl w:val="3"/>
          <w:numId w:val="1"/>
        </w:numPr>
        <w:rPr/>
      </w:pPr>
      <w:bookmarkStart w:id="194" w:name="__RefHeading___Toc4040389_73709187"/>
      <w:bookmarkStart w:id="195" w:name="_Toc77"/>
      <w:bookmarkEnd w:id="194"/>
      <w:r>
        <w:rPr/>
        <w:t>7245</w:t>
      </w:r>
      <w:r>
        <w:rPr>
          <w:rtl w:val="true"/>
        </w:rPr>
        <w:t xml:space="preserve"> - </w:t>
      </w:r>
      <w:r>
        <w:rPr>
          <w:rtl w:val="true"/>
        </w:rPr>
        <w:t>محفوظ بن الحسن بن محمّد بن الحسن بن أحمد بن الحسين بن صصري</w:t>
      </w:r>
      <w:bookmarkEnd w:id="195"/>
    </w:p>
    <w:p>
      <w:pPr>
        <w:pStyle w:val="BookText"/>
        <w:rPr/>
      </w:pPr>
      <w:r>
        <w:rPr>
          <w:rFonts w:ascii="Amiri" w:hAnsi="Amiri" w:eastAsia="Amiri" w:cs="Amiri"/>
          <w:color w:val="111111"/>
          <w:sz w:val="28"/>
          <w:sz w:val="28"/>
          <w:szCs w:val="28"/>
          <w:rtl w:val="true"/>
          <w:lang w:bidi="ar-SA"/>
        </w:rPr>
        <w:t>أبو البركات التغلبي</w:t>
      </w:r>
    </w:p>
    <w:p>
      <w:pPr>
        <w:pStyle w:val="BookText"/>
        <w:rPr/>
      </w:pPr>
      <w:r>
        <w:rPr>
          <w:rFonts w:ascii="Amiri" w:hAnsi="Amiri" w:eastAsia="Amiri" w:cs="Amiri"/>
          <w:color w:val="111111"/>
          <w:sz w:val="28"/>
          <w:sz w:val="28"/>
          <w:szCs w:val="28"/>
          <w:rtl w:val="true"/>
          <w:lang w:bidi="ar-SA"/>
        </w:rPr>
        <w:t>من ذوي البيوتات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القاسم نصر بن أحمد الهمداني المؤدب</w:t>
      </w:r>
      <w:r>
        <w:rPr>
          <w:rFonts w:eastAsia="Amiri" w:cs="Amiri" w:ascii="Amiri" w:hAnsi="Amiri"/>
          <w:color w:val="111111"/>
          <w:sz w:val="28"/>
          <w:szCs w:val="28"/>
          <w:rtl w:val="true"/>
          <w:lang w:bidi="ar-SA"/>
        </w:rPr>
        <w:t xml:space="preserve">. </w:t>
      </w:r>
      <w:bookmarkStart w:id="196" w:name="pg11546_188825"/>
    </w:p>
    <w:p>
      <w:pPr>
        <w:pStyle w:val="BookText"/>
        <w:rPr/>
      </w:pPr>
      <w:bookmarkEnd w:id="196"/>
      <w:r>
        <w:rPr>
          <w:rFonts w:ascii="IRNazanin" w:hAnsi="IRNazanin" w:eastAsia="IRNazanin"/>
          <w:color w:val="111111"/>
          <w:sz w:val="28"/>
          <w:sz w:val="28"/>
          <w:szCs w:val="28"/>
          <w:rtl w:val="true"/>
          <w:lang w:bidi="fa-IR"/>
        </w:rPr>
        <w:t>سمعنا منه خبرا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بن صصري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داره بباب توما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نصر بن أحمد الهمداني المؤدب في شهر رمضان سنة ست و ثمانين و أربعمائة، أنا أبو بكر الخليل بن هبة اللّه بن الخليل، أنا أبو علي الحسن </w:t>
      </w:r>
      <w:r>
        <w:rPr>
          <w:rStyle w:val="FootnoteAnchor"/>
          <w:rtl w:val="true"/>
        </w:rPr>
        <w:footnoteReference w:id="446"/>
      </w:r>
      <w:r>
        <w:rPr>
          <w:rFonts w:ascii="Amiri" w:hAnsi="Amiri" w:eastAsia="Amiri" w:cs="Amiri"/>
          <w:color w:val="111111"/>
          <w:sz w:val="28"/>
          <w:sz w:val="28"/>
          <w:szCs w:val="28"/>
          <w:rtl w:val="true"/>
          <w:lang w:bidi="ar-SA"/>
        </w:rPr>
        <w:t>بن محمّد بن القاسم بن درستويه، نا أحمد بن محمّد بن إسماعيل أبو الدحداح، نا إبراهيم بن يعقوب الجوزجاني، نا محمّد بن عبيد، نا الأعمش، عن يزيد الرقاشي،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فيبكون حتى تنقطع الدموع، ثم يبكون الدم حتى يرى وجوههم كهيئة الأخدود و لو أرسلت فيها السفن لجرت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البركات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أحفظه غير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عند موت أبي سنتان </w:t>
      </w:r>
      <w:r>
        <w:rPr>
          <w:rStyle w:val="FootnoteAnchor"/>
          <w:rtl w:val="true"/>
        </w:rPr>
        <w:footnoteReference w:id="448"/>
      </w:r>
      <w:r>
        <w:rPr>
          <w:rFonts w:ascii="Amiri" w:hAnsi="Amiri" w:eastAsia="Amiri" w:cs="Amiri"/>
          <w:color w:val="111111"/>
          <w:sz w:val="28"/>
          <w:sz w:val="28"/>
          <w:szCs w:val="28"/>
          <w:rtl w:val="true"/>
          <w:lang w:bidi="ar-SA"/>
        </w:rPr>
        <w:t xml:space="preserve">،و مات أبي بعد خروج ابن منزو </w:t>
      </w:r>
      <w:r>
        <w:rPr>
          <w:rStyle w:val="FootnoteAnchor"/>
          <w:rtl w:val="true"/>
        </w:rPr>
        <w:footnoteReference w:id="449"/>
      </w:r>
      <w:r>
        <w:rPr>
          <w:rFonts w:ascii="Amiri" w:hAnsi="Amiri" w:eastAsia="Amiri" w:cs="Amiri"/>
          <w:color w:val="111111"/>
          <w:sz w:val="28"/>
          <w:sz w:val="28"/>
          <w:szCs w:val="28"/>
          <w:rtl w:val="true"/>
          <w:lang w:bidi="ar-SA"/>
        </w:rPr>
        <w:t>من دمشق بأيام، فكأنّ مولده كان نحو سنة خمس و ستين و أربعمائة، و توفي ليلة السبت، و دفن يوم السبت الثالث من ذي الحجّة سنة خمس و أربعين و خمسمائة، و دفن في مقبرة باب توما، و شهدت الصلاة عليه و دفنه، رحمه اللّه</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040391_73709187"/>
      <w:bookmarkStart w:id="198" w:name="_Toc78"/>
      <w:bookmarkEnd w:id="197"/>
      <w:r>
        <w:rPr/>
        <w:t>7246</w:t>
      </w:r>
      <w:r>
        <w:rPr>
          <w:rtl w:val="true"/>
        </w:rPr>
        <w:t xml:space="preserve"> - </w:t>
      </w:r>
      <w:r>
        <w:rPr>
          <w:rtl w:val="true"/>
        </w:rPr>
        <w:t>محفوظ بن سلطان بن المتوّج بن عبد الباقي أبو الوفا النجّار</w:t>
      </w:r>
      <w:bookmarkEnd w:id="198"/>
    </w:p>
    <w:p>
      <w:pPr>
        <w:pStyle w:val="BookText"/>
        <w:rPr/>
      </w:pPr>
      <w:r>
        <w:rPr>
          <w:rFonts w:ascii="Amiri" w:hAnsi="Amiri" w:eastAsia="Amiri" w:cs="Amiri"/>
          <w:color w:val="111111"/>
          <w:sz w:val="28"/>
          <w:sz w:val="28"/>
          <w:szCs w:val="28"/>
          <w:rtl w:val="true"/>
          <w:lang w:bidi="ar-SA"/>
        </w:rPr>
        <w:t>سمع سهل بن بشر، و أبا البركات بن طاوس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منه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الوفا النجّار </w:t>
      </w:r>
      <w:r>
        <w:rPr>
          <w:rStyle w:val="FootnoteAnchor"/>
          <w:rtl w:val="true"/>
        </w:rPr>
        <w:footnoteReference w:id="450"/>
      </w:r>
      <w:r>
        <w:rPr>
          <w:rFonts w:ascii="Amiri" w:hAnsi="Amiri" w:eastAsia="Amiri" w:cs="Amiri"/>
          <w:color w:val="111111"/>
          <w:sz w:val="28"/>
          <w:sz w:val="28"/>
          <w:szCs w:val="28"/>
          <w:rtl w:val="true"/>
          <w:lang w:bidi="ar-SA"/>
        </w:rPr>
        <w:t xml:space="preserve">،أنا سهل بن بشر، أنا علي بن منير، أنا محمّد </w:t>
      </w:r>
      <w:r>
        <w:rPr>
          <w:rStyle w:val="FootnoteAnchor"/>
          <w:rtl w:val="true"/>
        </w:rPr>
        <w:footnoteReference w:id="451"/>
      </w:r>
      <w:r>
        <w:rPr>
          <w:rFonts w:ascii="Amiri" w:hAnsi="Amiri" w:eastAsia="Amiri" w:cs="Amiri"/>
          <w:color w:val="111111"/>
          <w:sz w:val="28"/>
          <w:sz w:val="28"/>
          <w:szCs w:val="28"/>
          <w:rtl w:val="true"/>
          <w:lang w:bidi="ar-SA"/>
        </w:rPr>
        <w:t xml:space="preserve">بن عبد اللّه بن زكريا، أنا أحمد بن شعيب بن علي النسائي، أنا قتيبة بن سعيد </w:t>
      </w:r>
      <w:r>
        <w:rPr>
          <w:rStyle w:val="FootnoteAnchor"/>
          <w:rtl w:val="true"/>
        </w:rPr>
        <w:footnoteReference w:id="452"/>
      </w:r>
      <w:r>
        <w:rPr>
          <w:rFonts w:ascii="IRNazanin" w:hAnsi="IRNazanin" w:eastAsia="IRNazanin"/>
          <w:color w:val="111111"/>
          <w:sz w:val="28"/>
          <w:sz w:val="28"/>
          <w:szCs w:val="28"/>
          <w:rtl w:val="true"/>
          <w:lang w:bidi="fa-IR"/>
        </w:rPr>
        <w:t>،عن نافع، عن ابن عمر</w:t>
      </w:r>
      <w:r>
        <w:rPr>
          <w:rFonts w:eastAsia="IRNazanin" w:cs="IRNazanin"/>
          <w:color w:val="111111"/>
          <w:sz w:val="28"/>
          <w:szCs w:val="28"/>
          <w:rtl w:val="true"/>
          <w:lang w:bidi="fa-IR"/>
        </w:rPr>
        <w:t xml:space="preserve">. </w:t>
      </w:r>
      <w:bookmarkStart w:id="199" w:name="pg11546_188826"/>
    </w:p>
    <w:p>
      <w:pPr>
        <w:pStyle w:val="BookText"/>
        <w:rPr/>
      </w:pPr>
      <w:bookmarkEnd w:id="199"/>
      <w:r>
        <w:rPr>
          <w:rFonts w:ascii="Amiri" w:hAnsi="Amiri" w:eastAsia="Amiri" w:cs="Amiri"/>
          <w:color w:val="111111"/>
          <w:sz w:val="28"/>
          <w:sz w:val="28"/>
          <w:szCs w:val="28"/>
          <w:rtl w:val="true"/>
          <w:lang w:bidi="ar-SA"/>
        </w:rPr>
        <w:t xml:space="preserve">أن رسول اللّه صلى اللّه عليه و سلم اصطنع خاتما من ذهب و كان يلبسه فيجعل فصّه في باطن كفه، فصنع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،ثم إنه جلس على المنبر فنزعه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ألبس هذا الخاتم و أجعل فصّه من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ألبسه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 الناس خواتيمهم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الوفاء في رجب سنة تسع و أربعين و خمسمائة</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4040393_73709187"/>
      <w:bookmarkStart w:id="201" w:name="_Toc79"/>
      <w:bookmarkEnd w:id="200"/>
      <w:r>
        <w:rPr/>
        <w:t>7247</w:t>
      </w:r>
      <w:r>
        <w:rPr>
          <w:rtl w:val="true"/>
        </w:rPr>
        <w:t xml:space="preserve"> - </w:t>
      </w:r>
      <w:r>
        <w:rPr>
          <w:rtl w:val="true"/>
        </w:rPr>
        <w:t>محفوظ بن يعلى</w:t>
      </w:r>
      <w:bookmarkEnd w:id="201"/>
    </w:p>
    <w:p>
      <w:pPr>
        <w:pStyle w:val="BookText"/>
        <w:rPr/>
      </w:pPr>
      <w:r>
        <w:rPr>
          <w:rFonts w:ascii="Amiri" w:hAnsi="Amiri" w:eastAsia="Amiri" w:cs="Amiri"/>
          <w:color w:val="111111"/>
          <w:sz w:val="28"/>
          <w:sz w:val="28"/>
          <w:szCs w:val="28"/>
          <w:rtl w:val="true"/>
          <w:lang w:bidi="ar-SA"/>
        </w:rPr>
        <w:t>حدّث عن أبي الجماهر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بن الدرفس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أنبأنا أبو القاسم </w:t>
      </w:r>
      <w:r>
        <w:rPr>
          <w:rStyle w:val="FootnoteAnchor"/>
          <w:rtl w:val="true"/>
        </w:rPr>
        <w:footnoteReference w:id="454"/>
      </w:r>
      <w:r>
        <w:rPr>
          <w:rFonts w:ascii="Amiri" w:hAnsi="Amiri" w:eastAsia="Amiri" w:cs="Amiri"/>
          <w:color w:val="111111"/>
          <w:sz w:val="28"/>
          <w:sz w:val="28"/>
          <w:szCs w:val="28"/>
          <w:rtl w:val="true"/>
          <w:lang w:bidi="ar-SA"/>
        </w:rPr>
        <w:t xml:space="preserve">علي بن إبراهيم، و حدّثنا عنه أبو منصور عبد الباقي بن محمّد، أنا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الميداني، حدّثني الفضل بن جعفر التميمي، نا أبو عبد الرّحمن محمّد بن العباس بن الدرفس سنة تسع و تسعين و مائتين، نا محفوظ بن يعلى، نا أبو الجماهر، نا سعيد،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مؤمن في صورة حسنة،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فأيهم أبغض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فاجر في صورة حسنة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040395_73709187"/>
      <w:bookmarkStart w:id="203" w:name="_Toc80"/>
      <w:bookmarkEnd w:id="202"/>
      <w:r>
        <w:rPr>
          <w:rtl w:val="true"/>
        </w:rPr>
        <w:t>ذكر من اسمه محمود</w:t>
      </w:r>
      <w:bookmarkEnd w:id="203"/>
    </w:p>
    <w:p>
      <w:pPr>
        <w:pStyle w:val="Heading4"/>
        <w:numPr>
          <w:ilvl w:val="3"/>
          <w:numId w:val="1"/>
        </w:numPr>
        <w:rPr/>
      </w:pPr>
      <w:bookmarkStart w:id="204" w:name="__RefHeading___Toc4040397_73709187"/>
      <w:bookmarkStart w:id="205" w:name="_Toc81"/>
      <w:bookmarkEnd w:id="204"/>
      <w:r>
        <w:rPr/>
        <w:t>7248</w:t>
      </w:r>
      <w:r>
        <w:rPr>
          <w:rtl w:val="true"/>
        </w:rPr>
        <w:t xml:space="preserve"> - </w:t>
      </w:r>
      <w:r>
        <w:rPr>
          <w:rtl w:val="true"/>
        </w:rPr>
        <w:t>محمود بن إبراهيم بن محمّد بن عيسى بن القاسم بن سميع</w:t>
      </w:r>
      <w:bookmarkEnd w:id="205"/>
    </w:p>
    <w:p>
      <w:pPr>
        <w:pStyle w:val="BookText"/>
        <w:rPr/>
      </w:pPr>
      <w:r>
        <w:rPr>
          <w:rFonts w:ascii="Amiri" w:hAnsi="Amiri" w:eastAsia="Amiri" w:cs="Amiri"/>
          <w:color w:val="111111"/>
          <w:sz w:val="28"/>
          <w:sz w:val="28"/>
          <w:szCs w:val="28"/>
          <w:rtl w:val="true"/>
          <w:lang w:bidi="ar-SA"/>
        </w:rPr>
        <w:t xml:space="preserve">أبو الحسن القرشي الحافظ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صاحب الطبقات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صالح، و عبد الرّحمن بن يحيى المخزومي، و هشام بن عمّار، و سليمان بن عبد الرّحمن، و إسماعيل بن أبي أويس، و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بكير، و محبوب بن موسى أبي صالح الفرّاء، و عامر بن سعيد القرشي، و دحيم، و جنادة بن محمّد </w:t>
      </w:r>
    </w:p>
    <w:p>
      <w:pPr>
        <w:pStyle w:val="BookText"/>
        <w:rPr/>
      </w:pPr>
      <w:r>
        <w:rPr>
          <w:rFonts w:ascii="Amiri" w:hAnsi="Amiri" w:eastAsia="Amiri" w:cs="Amiri"/>
          <w:color w:val="111111"/>
          <w:sz w:val="28"/>
          <w:sz w:val="28"/>
          <w:szCs w:val="28"/>
          <w:rtl w:val="true"/>
          <w:lang w:bidi="ar-SA"/>
        </w:rPr>
        <w:t xml:space="preserve">المرّي </w:t>
      </w:r>
      <w:r>
        <w:rPr>
          <w:rStyle w:val="FootnoteAnchor"/>
          <w:rtl w:val="true"/>
        </w:rPr>
        <w:footnoteReference w:id="457"/>
      </w:r>
      <w:r>
        <w:rPr>
          <w:rFonts w:ascii="Amiri" w:hAnsi="Amiri" w:eastAsia="Amiri" w:cs="Amiri"/>
          <w:color w:val="111111"/>
          <w:sz w:val="28"/>
          <w:sz w:val="28"/>
          <w:szCs w:val="28"/>
          <w:rtl w:val="true"/>
          <w:lang w:bidi="ar-SA"/>
        </w:rPr>
        <w:t>،و أحمد بن صالح، و الوليد بن عبد الملك بن مسرح، و أحمد بن أبي الحواري، و العباس بن عثمان المعلّم، و محمود بن خالد السلمي، و أبي جعفر محمّد بن زاهر بن حرب ابن أخي زهير بن حرب، و عبد اللّه بن محمّد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 و أبو الحسن بن جوصا، و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بن الحنائي، أنا أبو القاسم السميساطي، و ابن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نا أبو الحسن بن جوصا، حدّثني محمود بن إبراهيم، نا أبو صالح الفراء، أنا أبو إسحاق الفزاري، عن الأوزاعي، عن قرة، عن الزهري،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السلام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w:t>
      </w:r>
      <w:r>
        <w:rPr>
          <w:rStyle w:val="FootnoteAnchor"/>
          <w:rtl w:val="true"/>
        </w:rPr>
        <w:footnoteReference w:id="458"/>
      </w:r>
      <w:r>
        <w:rPr>
          <w:rFonts w:ascii="Amiri" w:hAnsi="Amiri" w:eastAsia="Amiri" w:cs="Amiri"/>
          <w:color w:val="111111"/>
          <w:sz w:val="28"/>
          <w:sz w:val="28"/>
          <w:szCs w:val="28"/>
          <w:rtl w:val="true"/>
          <w:lang w:bidi="ar-SA"/>
        </w:rPr>
        <w:t xml:space="preserve">،حدّثني أبي، نا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الأوزاعي، عن قرة بن عبد الرّحمن، عن الزهري،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السلام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أحمد بن حنبل، و رواه الذهلي عن الفريابي فوقفه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وجيه بن طاهر، أنا أبو حامد الأزهري، أنا أبو سعيد بن حمدون، أنا أبو حامد بن الشرقي، نا محمّد بن يحيى الذهلي، نا محمّد بن يوسف، نا الأوزاعي، نا قرّة ابن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يحدّث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السلام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و الصحيح أنه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 ابن المبارك، و الهقل </w:t>
      </w:r>
      <w:r>
        <w:rPr>
          <w:rStyle w:val="FootnoteAnchor"/>
          <w:rtl w:val="true"/>
        </w:rPr>
        <w:footnoteReference w:id="460"/>
      </w:r>
      <w:r>
        <w:rPr>
          <w:rFonts w:ascii="Amiri" w:hAnsi="Amiri" w:eastAsia="Amiri" w:cs="Amiri"/>
          <w:color w:val="111111"/>
          <w:sz w:val="28"/>
          <w:sz w:val="28"/>
          <w:szCs w:val="28"/>
          <w:rtl w:val="true"/>
          <w:lang w:bidi="ar-SA"/>
        </w:rPr>
        <w:t>بن زياد عن الأوزاعي مرفوعا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206" w:name="pg11546_188828"/>
    </w:p>
    <w:p>
      <w:pPr>
        <w:pStyle w:val="BookText"/>
        <w:rPr/>
      </w:pPr>
      <w:bookmarkEnd w:id="206"/>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إبراهيم بن سميع، و هو ابن إبراهيم بن محمّد بن عيسى بن القاسم بن سميع القرشي، أبو الحسن الدمشقي، روى عن إسماعيل بن أبي أويس، و يحيى بن عبد اللّه بن بكير، و أبي صالح محبوب بن موسى الفرّاء، و سليمان بن شرحبيل، و عامر بن سعيد القرشي </w:t>
      </w:r>
      <w:r>
        <w:rPr>
          <w:rStyle w:val="FootnoteAnchor"/>
          <w:rtl w:val="true"/>
        </w:rPr>
        <w:footnoteReference w:id="462"/>
      </w:r>
      <w:r>
        <w:rPr>
          <w:rFonts w:ascii="Amiri" w:hAnsi="Amiri" w:eastAsia="Amiri" w:cs="Amiri"/>
          <w:color w:val="111111"/>
          <w:sz w:val="28"/>
          <w:sz w:val="28"/>
          <w:szCs w:val="28"/>
          <w:rtl w:val="true"/>
          <w:lang w:bidi="ar-SA"/>
        </w:rPr>
        <w:t xml:space="preserve">،سمع منه أبي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بدمشق أكيس منه، و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محمد</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السلمي، عن أبي نصر بن ماكولا قال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سميع مثل الذي قبله سواء إلاّ أن عوض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المعجمة بواحدة ميم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فهو محمود بن إبراهيم بن محمّد بن عيسى بن القاسم بن سميع أبو الحسن صاحب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الفضل</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المقدسي فيما أخبره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بن منده</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محمّد بن إبراهيم ابن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مات بدمشق يوم الجمعة انسلاخ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الآخرة سنة تسع و خمسين و مائتين</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4040399_73709187"/>
      <w:bookmarkStart w:id="208" w:name="_Toc82"/>
      <w:bookmarkEnd w:id="207"/>
      <w:r>
        <w:rPr/>
        <w:t>7249</w:t>
      </w:r>
      <w:r>
        <w:rPr>
          <w:rtl w:val="true"/>
        </w:rPr>
        <w:t xml:space="preserve"> - </w:t>
      </w:r>
      <w:r>
        <w:rPr>
          <w:rtl w:val="true"/>
        </w:rPr>
        <w:t xml:space="preserve">محمود بن </w:t>
      </w:r>
      <w:r>
        <w:rPr>
          <w:rtl w:val="true"/>
        </w:rPr>
        <w:t>[</w:t>
      </w:r>
      <w:r>
        <w:rPr>
          <w:rtl w:val="true"/>
        </w:rPr>
        <w:t>بوري بن طغتكين أتابك</w:t>
      </w:r>
      <w:bookmarkEnd w:id="208"/>
    </w:p>
    <w:p>
      <w:pPr>
        <w:pStyle w:val="BookText"/>
        <w:rPr/>
      </w:pPr>
      <w:r>
        <w:rPr>
          <w:rFonts w:eastAsia="IRNazanin" w:cs="IRNazanin"/>
          <w:color w:val="111111"/>
          <w:sz w:val="28"/>
          <w:szCs w:val="28"/>
          <w:lang w:bidi="fa-IR"/>
        </w:rPr>
        <w:t>7249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w:t>
      </w:r>
      <w:r>
        <w:rPr>
          <w:rStyle w:val="FootnoteAnchor"/>
          <w:rtl w:val="true"/>
        </w:rPr>
        <w:footnoteReference w:id="471"/>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بوري بن طغتكين أتابك</w:t>
      </w:r>
    </w:p>
    <w:p>
      <w:pPr>
        <w:pStyle w:val="BookText"/>
        <w:rPr/>
      </w:pPr>
      <w:r>
        <w:rPr>
          <w:rFonts w:ascii="Amiri" w:hAnsi="Amiri" w:eastAsia="Amiri" w:cs="Amiri"/>
          <w:color w:val="111111"/>
          <w:sz w:val="28"/>
          <w:sz w:val="28"/>
          <w:szCs w:val="28"/>
          <w:rtl w:val="true"/>
          <w:lang w:bidi="ar-SA"/>
        </w:rPr>
        <w:t xml:space="preserve">أبو القاسم بن أبي سعيد الملقب بشهاب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أمرة دمشق بعد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 إسماعيل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بشمس الملوك، و كانت أمه المعروفة </w:t>
      </w:r>
      <w:bookmarkStart w:id="209" w:name="pg11546_188829"/>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بزمرد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الغالبة على أمره و المدبرة له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أتابك زنكي بن قسيم الدولة، و خرجت إلى حلب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له بعد خروجها ابن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بمعين الدين أحد مماليك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طغتكين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ابتداء ولايته في شهر ربيع الآخر سنة تسع و عشرين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على استقامة إلى أن وثب عليه جماعة من خدمته في ليلة الجمعة ثالث و 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أربع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شوال سنة ثلاث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خمسمائة،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إلى أخيه محمد ابن بوري صاحب بعلبك، فقدم آخر نهار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تسلم القلعة و البلد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ينازعه أحد</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040401_73709187"/>
      <w:bookmarkStart w:id="211" w:name="_Toc83"/>
      <w:bookmarkEnd w:id="210"/>
      <w:r>
        <w:rPr/>
        <w:t>7250</w:t>
      </w:r>
      <w:r>
        <w:rPr>
          <w:rtl w:val="true"/>
        </w:rPr>
        <w:t xml:space="preserve"> - </w:t>
      </w:r>
      <w:r>
        <w:rPr>
          <w:rtl w:val="true"/>
        </w:rPr>
        <w:t>محمود بن الحارث السرّاج</w:t>
      </w:r>
      <w:bookmarkEnd w:id="211"/>
    </w:p>
    <w:p>
      <w:pPr>
        <w:pStyle w:val="BookText"/>
        <w:rPr/>
      </w:pPr>
      <w:r>
        <w:rPr>
          <w:rFonts w:ascii="Amiri" w:hAnsi="Amiri" w:eastAsia="Amiri" w:cs="Amiri"/>
          <w:color w:val="111111"/>
          <w:sz w:val="28"/>
          <w:sz w:val="28"/>
          <w:szCs w:val="28"/>
          <w:rtl w:val="true"/>
          <w:lang w:bidi="ar-SA"/>
        </w:rPr>
        <w:t>حدّث عن أبي الحسين عثمان بن محمّد بن علاّن الذهبي، و أبي النصر محمّد بن عبيد اللّه بن مروان بن محمّد بن هشام بن محمّد بن محمّد بن سليمان بن عبد اللّه بن مروان بن الحكم السليماني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الرّازي</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040403_73709187"/>
      <w:bookmarkStart w:id="213" w:name="_Toc84"/>
      <w:bookmarkEnd w:id="212"/>
      <w:r>
        <w:rPr/>
        <w:t>7251</w:t>
      </w:r>
      <w:r>
        <w:rPr>
          <w:rtl w:val="true"/>
        </w:rPr>
        <w:t xml:space="preserve"> - </w:t>
      </w:r>
      <w:r>
        <w:rPr>
          <w:rtl w:val="true"/>
        </w:rPr>
        <w:t>محمود بن الحسن بن محمّد أبو الحسن التركي</w:t>
      </w:r>
      <w:bookmarkEnd w:id="213"/>
    </w:p>
    <w:p>
      <w:pPr>
        <w:pStyle w:val="BookText"/>
        <w:rPr/>
      </w:pPr>
      <w:r>
        <w:rPr>
          <w:rFonts w:ascii="Amiri" w:hAnsi="Amiri" w:eastAsia="Amiri" w:cs="Amiri"/>
          <w:color w:val="111111"/>
          <w:sz w:val="28"/>
          <w:sz w:val="28"/>
          <w:szCs w:val="28"/>
          <w:rtl w:val="true"/>
          <w:lang w:bidi="ar-SA"/>
        </w:rPr>
        <w:t xml:space="preserve">روى عن الأمير حازم الكلبي شعرا، قاله في ابن له استشهد في سرية من كلب بمرج الديباج </w:t>
      </w:r>
      <w:r>
        <w:rPr>
          <w:rStyle w:val="FootnoteAnchor"/>
          <w:rtl w:val="true"/>
        </w:rPr>
        <w:footnoteReference w:id="473"/>
      </w:r>
      <w:r>
        <w:rPr>
          <w:rFonts w:ascii="Amiri" w:hAnsi="Amiri" w:eastAsia="Amiri" w:cs="Amiri"/>
          <w:color w:val="111111"/>
          <w:sz w:val="28"/>
          <w:sz w:val="28"/>
          <w:szCs w:val="28"/>
          <w:rtl w:val="true"/>
          <w:lang w:bidi="ar-SA"/>
        </w:rPr>
        <w:t>بأنطاكية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نصر المقدسي</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4040405_73709187"/>
      <w:bookmarkStart w:id="215" w:name="_Toc85"/>
      <w:bookmarkEnd w:id="214"/>
      <w:r>
        <w:rPr/>
        <w:t>7252</w:t>
      </w:r>
      <w:r>
        <w:rPr>
          <w:rtl w:val="true"/>
        </w:rPr>
        <w:t xml:space="preserve"> - </w:t>
      </w:r>
      <w:r>
        <w:rPr>
          <w:rtl w:val="true"/>
        </w:rPr>
        <w:t>محمود بن الحسين بن نصر الشاعر المعروف بكشاجم</w:t>
      </w:r>
      <w:bookmarkEnd w:id="215"/>
    </w:p>
    <w:p>
      <w:pPr>
        <w:pStyle w:val="BookText"/>
        <w:rPr/>
      </w:pPr>
      <w:r>
        <w:rPr>
          <w:rFonts w:eastAsia="Amiri" w:cs="Amiri" w:ascii="Amiri" w:hAnsi="Amiri"/>
          <w:color w:val="111111"/>
          <w:sz w:val="28"/>
          <w:szCs w:val="28"/>
          <w:lang w:bidi="ar-SA"/>
        </w:rPr>
        <w:t>7252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الحسين </w:t>
      </w:r>
      <w:r>
        <w:rPr>
          <w:rStyle w:val="FootnoteAnchor"/>
          <w:rtl w:val="true"/>
        </w:rPr>
        <w:footnoteReference w:id="474"/>
      </w:r>
      <w:r>
        <w:rPr>
          <w:rFonts w:ascii="Amiri" w:hAnsi="Amiri" w:eastAsia="Amiri" w:cs="Amiri"/>
          <w:color w:val="111111"/>
          <w:sz w:val="28"/>
          <w:sz w:val="28"/>
          <w:szCs w:val="28"/>
          <w:rtl w:val="true"/>
          <w:lang w:bidi="ar-SA"/>
        </w:rPr>
        <w:t xml:space="preserve">بن نصر الشاعر المعروف بكشاجم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دخل دمشق و ساحلها، و ذكر دير مرّان </w:t>
      </w:r>
      <w:r>
        <w:rPr>
          <w:rStyle w:val="FootnoteAnchor"/>
          <w:rtl w:val="true"/>
        </w:rPr>
        <w:footnoteReference w:id="476"/>
      </w:r>
      <w:r>
        <w:rPr>
          <w:rFonts w:ascii="Amiri" w:hAnsi="Amiri" w:eastAsia="Amiri" w:cs="Amiri"/>
          <w:color w:val="111111"/>
          <w:sz w:val="28"/>
          <w:sz w:val="28"/>
          <w:szCs w:val="28"/>
          <w:rtl w:val="true"/>
          <w:lang w:bidi="ar-SA"/>
        </w:rPr>
        <w:t>في شعره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الحسن علي بن محمّد بن المظفر السميساطي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الحسن الحراني المعروف بالكندي، أنشدني أبو الفتح كشاجم لنفسه، قال السميساطي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الصولي للحسين بن الضحاك و يروى لكشاجم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داو </w:t>
      </w:r>
      <w:r>
        <w:rPr>
          <w:rStyle w:val="FootnoteAnchor"/>
          <w:rtl w:val="true"/>
        </w:rPr>
        <w:footnoteReference w:id="477"/>
      </w:r>
      <w:r>
        <w:rPr>
          <w:rFonts w:ascii="Amiri" w:hAnsi="Amiri" w:eastAsia="Amiri" w:cs="Amiri"/>
          <w:color w:val="111111"/>
          <w:sz w:val="28"/>
          <w:sz w:val="28"/>
          <w:szCs w:val="28"/>
          <w:rtl w:val="true"/>
          <w:lang w:bidi="ar-SA"/>
        </w:rPr>
        <w:t xml:space="preserve">خماري بكأس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 </w:t>
      </w:r>
      <w:r>
        <w:rPr>
          <w:rStyle w:val="FootnoteAnchor"/>
          <w:rtl w:val="true"/>
        </w:rPr>
        <w:footnoteReference w:id="478"/>
      </w:r>
      <w:r>
        <w:rPr>
          <w:rFonts w:ascii="Amiri" w:hAnsi="Amiri" w:eastAsia="Amiri" w:cs="Amiri"/>
          <w:color w:val="111111"/>
          <w:sz w:val="28"/>
          <w:sz w:val="28"/>
          <w:szCs w:val="28"/>
          <w:rtl w:val="true"/>
          <w:lang w:bidi="ar-SA"/>
        </w:rPr>
        <w:t>سكر الهوى بسكر</w:t>
      </w:r>
    </w:p>
    <w:p>
      <w:pPr>
        <w:pStyle w:val="BookText"/>
        <w:rPr/>
      </w:pPr>
      <w:r>
        <w:rPr>
          <w:rFonts w:ascii="IRNazanin" w:hAnsi="IRNazanin" w:eastAsia="IRNazanin"/>
          <w:color w:val="111111"/>
          <w:sz w:val="28"/>
          <w:sz w:val="28"/>
          <w:szCs w:val="28"/>
          <w:rtl w:val="true"/>
          <w:lang w:bidi="fa-IR"/>
        </w:rPr>
        <w:t xml:space="preserve">و روّق المزج ثوب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شعشع الراح ثوب تبر</w:t>
      </w:r>
    </w:p>
    <w:p>
      <w:pPr>
        <w:pStyle w:val="BookText"/>
        <w:rPr/>
      </w:pPr>
      <w:r>
        <w:rPr>
          <w:rFonts w:ascii="Amiri" w:hAnsi="Amiri" w:eastAsia="Amiri" w:cs="Amiri"/>
          <w:color w:val="111111"/>
          <w:sz w:val="28"/>
          <w:sz w:val="28"/>
          <w:szCs w:val="28"/>
          <w:rtl w:val="true"/>
          <w:lang w:bidi="ar-SA"/>
        </w:rPr>
        <w:t xml:space="preserve">مدامة عتّقت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كلمع برق و ضوء فجر</w:t>
      </w:r>
    </w:p>
    <w:p>
      <w:pPr>
        <w:pStyle w:val="BookText"/>
        <w:rPr/>
      </w:pPr>
      <w:r>
        <w:rPr>
          <w:rFonts w:ascii="Amiri" w:hAnsi="Amiri" w:eastAsia="Amiri" w:cs="Amiri"/>
          <w:color w:val="111111"/>
          <w:sz w:val="28"/>
          <w:sz w:val="28"/>
          <w:szCs w:val="28"/>
          <w:rtl w:val="true"/>
          <w:lang w:bidi="ar-SA"/>
        </w:rPr>
        <w:t xml:space="preserve">رقّت فكانت كمثل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دمعي و مثل شعري</w:t>
      </w:r>
    </w:p>
    <w:p>
      <w:pPr>
        <w:pStyle w:val="BookText"/>
        <w:rPr/>
      </w:pPr>
      <w:r>
        <w:rPr>
          <w:rFonts w:ascii="Amiri" w:hAnsi="Amiri" w:eastAsia="Amiri" w:cs="Amiri"/>
          <w:color w:val="111111"/>
          <w:sz w:val="28"/>
          <w:sz w:val="28"/>
          <w:szCs w:val="28"/>
          <w:rtl w:val="true"/>
          <w:lang w:bidi="ar-SA"/>
        </w:rPr>
        <w:t xml:space="preserve">لا تفن عمر الزمان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قلاّية </w:t>
      </w:r>
      <w:r>
        <w:rPr>
          <w:rStyle w:val="FootnoteAnchor"/>
          <w:rtl w:val="true"/>
        </w:rPr>
        <w:footnoteReference w:id="479"/>
      </w:r>
      <w:r>
        <w:rPr>
          <w:rFonts w:ascii="IRNazanin" w:hAnsi="IRNazanin" w:eastAsia="IRNazanin"/>
          <w:color w:val="111111"/>
          <w:sz w:val="28"/>
          <w:sz w:val="28"/>
          <w:szCs w:val="28"/>
          <w:rtl w:val="true"/>
          <w:lang w:bidi="fa-IR"/>
        </w:rPr>
        <w:t>و عمر</w:t>
      </w:r>
    </w:p>
    <w:p>
      <w:pPr>
        <w:pStyle w:val="BookText"/>
        <w:rPr/>
      </w:pPr>
      <w:r>
        <w:rPr>
          <w:rFonts w:ascii="Amiri" w:hAnsi="Amiri" w:eastAsia="Amiri" w:cs="Amiri"/>
          <w:color w:val="111111"/>
          <w:sz w:val="28"/>
          <w:sz w:val="28"/>
          <w:szCs w:val="28"/>
          <w:rtl w:val="true"/>
          <w:lang w:bidi="ar-SA"/>
        </w:rPr>
        <w:t xml:space="preserve">يا دير مرّان كم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كم جنّة و نهر</w:t>
      </w:r>
    </w:p>
    <w:p>
      <w:pPr>
        <w:pStyle w:val="BookText"/>
        <w:rPr/>
      </w:pPr>
      <w:r>
        <w:rPr>
          <w:rFonts w:ascii="Amiri" w:hAnsi="Amiri" w:eastAsia="Amiri" w:cs="Amiri"/>
          <w:color w:val="111111"/>
          <w:sz w:val="28"/>
          <w:sz w:val="28"/>
          <w:szCs w:val="28"/>
          <w:rtl w:val="true"/>
          <w:lang w:bidi="ar-SA"/>
        </w:rPr>
        <w:t xml:space="preserve">و كم تطرّبت مستهاما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إذ عيل عنك صبري</w:t>
      </w:r>
    </w:p>
    <w:p>
      <w:pPr>
        <w:pStyle w:val="BookText"/>
        <w:rPr/>
      </w:pPr>
      <w:r>
        <w:rPr>
          <w:rFonts w:ascii="Amiri" w:hAnsi="Amiri" w:eastAsia="Amiri" w:cs="Amiri"/>
          <w:color w:val="111111"/>
          <w:sz w:val="28"/>
          <w:sz w:val="28"/>
          <w:szCs w:val="28"/>
          <w:rtl w:val="true"/>
          <w:lang w:bidi="ar-SA"/>
        </w:rPr>
        <w:t xml:space="preserve">و في يميني شمول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شمالي يمين بدر</w:t>
      </w:r>
    </w:p>
    <w:p>
      <w:pPr>
        <w:pStyle w:val="BookText"/>
        <w:rPr/>
      </w:pPr>
      <w:r>
        <w:rPr>
          <w:rFonts w:ascii="IRNazanin" w:hAnsi="IRNazanin" w:eastAsia="IRNazanin"/>
          <w:color w:val="111111"/>
          <w:sz w:val="28"/>
          <w:sz w:val="28"/>
          <w:szCs w:val="28"/>
          <w:rtl w:val="true"/>
          <w:lang w:bidi="fa-IR"/>
        </w:rPr>
        <w:t xml:space="preserve">جلت </w:t>
      </w:r>
      <w:r>
        <w:rPr>
          <w:rStyle w:val="FootnoteAnchor"/>
          <w:rtl w:val="true"/>
        </w:rPr>
        <w:footnoteReference w:id="480"/>
      </w:r>
      <w:r>
        <w:rPr>
          <w:rFonts w:ascii="Amiri" w:hAnsi="Amiri" w:eastAsia="Amiri" w:cs="Amiri"/>
          <w:color w:val="111111"/>
          <w:sz w:val="28"/>
          <w:sz w:val="28"/>
          <w:szCs w:val="28"/>
          <w:rtl w:val="true"/>
          <w:lang w:bidi="ar-SA"/>
        </w:rPr>
        <w:t xml:space="preserve">أكفّ الرياح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بروضة خيط كلّ قطر</w:t>
      </w:r>
    </w:p>
    <w:p>
      <w:pPr>
        <w:pStyle w:val="BookText"/>
        <w:rPr/>
      </w:pPr>
      <w:r>
        <w:rPr>
          <w:rFonts w:ascii="Amiri" w:hAnsi="Amiri" w:eastAsia="Amiri" w:cs="Amiri"/>
          <w:color w:val="111111"/>
          <w:sz w:val="28"/>
          <w:sz w:val="28"/>
          <w:szCs w:val="28"/>
          <w:rtl w:val="true"/>
          <w:lang w:bidi="ar-SA"/>
        </w:rPr>
        <w:t xml:space="preserve">ثم تجلّت ضحى فأبدت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عرائسا في حليّ زهر</w:t>
      </w:r>
    </w:p>
    <w:p>
      <w:pPr>
        <w:pStyle w:val="BookText"/>
        <w:rPr/>
      </w:pPr>
      <w:r>
        <w:rPr>
          <w:rFonts w:ascii="Amiri" w:hAnsi="Amiri" w:eastAsia="Amiri" w:cs="Amiri"/>
          <w:color w:val="111111"/>
          <w:sz w:val="28"/>
          <w:sz w:val="28"/>
          <w:szCs w:val="28"/>
          <w:rtl w:val="true"/>
          <w:lang w:bidi="ar-SA"/>
        </w:rPr>
        <w:t xml:space="preserve">فالورد و الطلّ في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نظم و بين نثر</w:t>
      </w:r>
    </w:p>
    <w:p>
      <w:pPr>
        <w:pStyle w:val="BookText"/>
        <w:rPr/>
      </w:pPr>
      <w:r>
        <w:rPr>
          <w:rFonts w:ascii="Amiri" w:hAnsi="Amiri" w:eastAsia="Amiri" w:cs="Amiri"/>
          <w:color w:val="111111"/>
          <w:sz w:val="28"/>
          <w:sz w:val="28"/>
          <w:szCs w:val="28"/>
          <w:rtl w:val="true"/>
          <w:lang w:bidi="ar-SA"/>
        </w:rPr>
        <w:t xml:space="preserve">كالدمع قد حار في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و وردية و صفر</w:t>
      </w:r>
    </w:p>
    <w:p>
      <w:pPr>
        <w:pStyle w:val="BookText"/>
        <w:rPr/>
      </w:pPr>
      <w:r>
        <w:rPr>
          <w:rFonts w:ascii="Amiri" w:hAnsi="Amiri" w:eastAsia="Amiri" w:cs="Amiri"/>
          <w:color w:val="111111"/>
          <w:sz w:val="28"/>
          <w:sz w:val="28"/>
          <w:szCs w:val="28"/>
          <w:rtl w:val="true"/>
          <w:lang w:bidi="ar-SA"/>
        </w:rPr>
        <w:t xml:space="preserve">أحسن من يوم مهرجان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أضحى و يوم فطر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أتبعت إثم الهوى</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باثم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وزر الصبي بوزر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شقيق</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صقيل 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أقحوان نقيّ ثغر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دلال إذ</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عذرا ببنت خدر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يدير ألحانه</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بحذق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ألحاظه بسحر</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فلست آبي و لو سقوني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أغانيه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مصر</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فاترك عليّ المدام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منه وسيع صدري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هي إلاّ نجوم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بروج الأكفّ تجري </w:t>
      </w:r>
      <w:bookmarkStart w:id="216" w:name="pg11546_188831"/>
    </w:p>
    <w:p>
      <w:pPr>
        <w:pStyle w:val="BookText"/>
        <w:rPr/>
      </w:pPr>
      <w:bookmarkEnd w:id="216"/>
      <w:r>
        <w:rPr>
          <w:rFonts w:ascii="Amiri" w:hAnsi="Amiri" w:eastAsia="Amiri" w:cs="Amiri"/>
          <w:color w:val="111111"/>
          <w:sz w:val="28"/>
          <w:sz w:val="28"/>
          <w:szCs w:val="28"/>
          <w:rtl w:val="true"/>
          <w:lang w:bidi="ar-SA"/>
        </w:rPr>
        <w:t xml:space="preserve">كتب إليّ أبو عبد اللّه </w:t>
      </w:r>
      <w:r>
        <w:rPr>
          <w:rStyle w:val="FootnoteAnchor"/>
          <w:rtl w:val="true"/>
        </w:rPr>
        <w:footnoteReference w:id="487"/>
      </w:r>
      <w:r>
        <w:rPr>
          <w:rFonts w:ascii="Amiri" w:hAnsi="Amiri" w:eastAsia="Amiri" w:cs="Amiri"/>
          <w:color w:val="111111"/>
          <w:sz w:val="28"/>
          <w:sz w:val="28"/>
          <w:szCs w:val="28"/>
          <w:rtl w:val="true"/>
          <w:lang w:bidi="ar-SA"/>
        </w:rPr>
        <w:t xml:space="preserve">بن الحطّاب </w:t>
      </w:r>
      <w:r>
        <w:rPr>
          <w:rStyle w:val="FootnoteAnchor"/>
          <w:rtl w:val="true"/>
        </w:rPr>
        <w:footnoteReference w:id="488"/>
      </w:r>
      <w:r>
        <w:rPr>
          <w:rFonts w:ascii="Amiri" w:hAnsi="Amiri" w:eastAsia="Amiri" w:cs="Amiri"/>
          <w:color w:val="111111"/>
          <w:sz w:val="28"/>
          <w:sz w:val="28"/>
          <w:szCs w:val="28"/>
          <w:rtl w:val="true"/>
          <w:lang w:bidi="ar-SA"/>
        </w:rPr>
        <w:t xml:space="preserve">يخبرني </w:t>
      </w:r>
      <w:r>
        <w:rPr>
          <w:rStyle w:val="FootnoteAnchor"/>
          <w:rtl w:val="true"/>
        </w:rPr>
        <w:footnoteReference w:id="489"/>
      </w:r>
      <w:r>
        <w:rPr>
          <w:rFonts w:ascii="Amiri" w:hAnsi="Amiri" w:eastAsia="Amiri" w:cs="Amiri"/>
          <w:color w:val="111111"/>
          <w:sz w:val="28"/>
          <w:sz w:val="28"/>
          <w:szCs w:val="28"/>
          <w:rtl w:val="true"/>
          <w:lang w:bidi="ar-SA"/>
        </w:rPr>
        <w:t xml:space="preserve">عن القاضي أبي الحسن علي بن عبيد اللّه </w:t>
      </w:r>
      <w:r>
        <w:rPr>
          <w:rStyle w:val="FootnoteAnchor"/>
          <w:rtl w:val="true"/>
        </w:rPr>
        <w:footnoteReference w:id="490"/>
      </w:r>
      <w:r>
        <w:rPr>
          <w:rFonts w:ascii="Amiri" w:hAnsi="Amiri" w:eastAsia="Amiri" w:cs="Amiri"/>
          <w:color w:val="111111"/>
          <w:sz w:val="28"/>
          <w:sz w:val="28"/>
          <w:szCs w:val="28"/>
          <w:rtl w:val="true"/>
          <w:lang w:bidi="ar-SA"/>
        </w:rPr>
        <w:t xml:space="preserve">الكسائي الهمذاني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أنبأنا أبو عبد الله محمد بن إبراهيم بن جعفر المقرئ، أنا سهل بن بشر الأسفرايني، أنا القاضي أبو الحسن علي بن عبيد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القاسم عبد الواحد بن الحسين الصيمري، أنشدنا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الدباس لمحمود بن الحسين كشاجم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كامل الأدوات فردا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كثير</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الحاسد</w:t>
      </w:r>
    </w:p>
    <w:p>
      <w:pPr>
        <w:pStyle w:val="BookText"/>
        <w:rPr/>
      </w:pPr>
      <w:r>
        <w:rPr>
          <w:rFonts w:ascii="Amiri" w:hAnsi="Amiri" w:eastAsia="Amiri" w:cs="Amiri"/>
          <w:color w:val="111111"/>
          <w:sz w:val="28"/>
          <w:sz w:val="28"/>
          <w:szCs w:val="28"/>
          <w:rtl w:val="true"/>
          <w:lang w:bidi="ar-SA"/>
        </w:rPr>
        <w:t xml:space="preserve">شخص الأنام إلى جمالك فاستعذ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أعينهم بعيب واحد</w:t>
      </w:r>
    </w:p>
    <w:p>
      <w:pPr>
        <w:pStyle w:val="BookText"/>
        <w:rPr/>
      </w:pPr>
      <w:r>
        <w:rPr>
          <w:rFonts w:ascii="Amiri" w:hAnsi="Amiri" w:eastAsia="Amiri" w:cs="Amiri"/>
          <w:color w:val="111111"/>
          <w:sz w:val="28"/>
          <w:sz w:val="28"/>
          <w:szCs w:val="28"/>
          <w:rtl w:val="true"/>
          <w:lang w:bidi="ar-SA"/>
        </w:rPr>
        <w:t xml:space="preserve">أنبأنا أبو السعادات أحمد بن أحمد المتوكلي، و أبو الحسن محمّد بن مرزوق الزعفراني، و أبو غالب شجاع بن فارس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أنشدني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أنبأنا أبو بكر محمّد بن عبد الباقي و غيره عن أبي القاسم التنوخي، أنشدني أبو عبد اللّه الحسين بن عثمان الحرفي، أنشدنا أبو نصر بن كشاجم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و الكأس في يد أغيد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 المثاني و المثالث عالي</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أضمرت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أبصرت هذا كله لبدا لي</w:t>
      </w:r>
    </w:p>
    <w:p>
      <w:pPr>
        <w:pStyle w:val="Heading4"/>
        <w:numPr>
          <w:ilvl w:val="3"/>
          <w:numId w:val="1"/>
        </w:numPr>
        <w:rPr/>
      </w:pPr>
      <w:bookmarkStart w:id="217" w:name="__RefHeading___Toc4040407_73709187"/>
      <w:bookmarkStart w:id="218" w:name="_Toc86"/>
      <w:bookmarkEnd w:id="217"/>
      <w:r>
        <w:rPr/>
        <w:t>7253</w:t>
      </w:r>
      <w:r>
        <w:rPr>
          <w:rtl w:val="true"/>
        </w:rPr>
        <w:t xml:space="preserve"> - </w:t>
      </w:r>
      <w:r>
        <w:rPr>
          <w:rtl w:val="true"/>
        </w:rPr>
        <w:t>محمود بن خالد بن يزيد أبو علي السلمي</w:t>
      </w:r>
      <w:bookmarkEnd w:id="218"/>
    </w:p>
    <w:p>
      <w:pPr>
        <w:pStyle w:val="BookText"/>
        <w:rPr/>
      </w:pP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خالد بن يزيد أبو علي السلمي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حدّث عن أبيه خالد، و عمر بن عبد الواحد، و محمّد بن شعيب، و الوليد بن مسلم، و مروان بن محمّد، و عبد اللّه بن كثير القاري، و مروان بن معاوية، و عيسى بن خالد اليمامي، و محمّد بن يوسف الفريابي، و محمّد بن إسماعيل بن أبي فديك، و أبي مسهر الغساني، و خالد بن عبد الرّحمن الخراساني، و أبي حفص عامر بن سعيد القرشي، و يزيد بن عبد ربه الجرجسي، و يحيى بن معين، و محمّد بن عائذ، و عبد اللّه بن جعفر الرقّي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و النسائي في سننهما، و أحمد بن أبي الحواري، و أبو حاتم </w:t>
      </w:r>
    </w:p>
    <w:p>
      <w:pPr>
        <w:pStyle w:val="BookText"/>
        <w:rPr/>
      </w:pPr>
      <w:r>
        <w:rPr>
          <w:rFonts w:ascii="Amiri" w:hAnsi="Amiri" w:eastAsia="Amiri" w:cs="Amiri"/>
          <w:color w:val="111111"/>
          <w:sz w:val="28"/>
          <w:sz w:val="28"/>
          <w:szCs w:val="28"/>
          <w:rtl w:val="true"/>
          <w:lang w:bidi="ar-SA"/>
        </w:rPr>
        <w:t xml:space="preserve">الرازي، و أبو زرعة الدمشقي، و محمود بن إبراهيم بن محمّد بن سميع، و أبو العباس أحمد ابن سهل بن بحر النسائي، و أبو يوسف يعقوب بن يوسف بن يعقوب الأخرم النيسابوري، و أبو العباس بن الزفتي </w:t>
      </w:r>
      <w:r>
        <w:rPr>
          <w:rStyle w:val="FootnoteAnchor"/>
          <w:rtl w:val="true"/>
        </w:rPr>
        <w:footnoteReference w:id="495"/>
      </w:r>
      <w:r>
        <w:rPr>
          <w:rFonts w:ascii="Amiri" w:hAnsi="Amiri" w:eastAsia="Amiri" w:cs="Amiri"/>
          <w:color w:val="111111"/>
          <w:sz w:val="28"/>
          <w:sz w:val="28"/>
          <w:szCs w:val="28"/>
          <w:rtl w:val="true"/>
          <w:lang w:bidi="ar-SA"/>
        </w:rPr>
        <w:t xml:space="preserve">،و أحمد بن محمّد بن يحيى بن حمزة، و أحمد بن المعلى القاضي، و أحمد بن محمّد المزّي، و جعفر بن أحمد بن عاصم بن الروّاس، و عبد الرّحمن ابن إسحاق بن إبراهيم بن الغامدي، و سليمان بن أيوب بن حذلم، و إبراهيم بن دحيم، و عبد الصّمد بن عبد اللّه بن عبد الصّمد، و أبو بكر بن أبي داود، و أبو معاوية عبيد اللّه بن محمّد العربي، و محمّد بن أحمد بن فياض، و أبو الدحداح التميمي، و أبو عبد اللّه، و محمّد بن شيبة ابن الوليد، و محمّد بن الفيض، و محمّد بن المعافى الصيداوي، و محمّد بن الحسن بن قتيبة، و أبو الجهم بن طلاّب، و محمّد بن خريم </w:t>
      </w:r>
      <w:r>
        <w:rPr>
          <w:rStyle w:val="FootnoteAnchor"/>
          <w:rtl w:val="true"/>
        </w:rPr>
        <w:footnoteReference w:id="496"/>
      </w:r>
      <w:r>
        <w:rPr>
          <w:rFonts w:ascii="Amiri" w:hAnsi="Amiri" w:eastAsia="Amiri" w:cs="Amiri"/>
          <w:color w:val="111111"/>
          <w:sz w:val="28"/>
          <w:sz w:val="28"/>
          <w:szCs w:val="28"/>
          <w:rtl w:val="true"/>
          <w:lang w:bidi="ar-SA"/>
        </w:rPr>
        <w:t xml:space="preserve">،و أبو عبد الرّحمن محمّد بن أمية الأسيدي </w:t>
      </w:r>
      <w:r>
        <w:rPr>
          <w:rStyle w:val="FootnoteAnchor"/>
          <w:rtl w:val="true"/>
        </w:rPr>
        <w:footnoteReference w:id="497"/>
      </w:r>
      <w:r>
        <w:rPr>
          <w:rFonts w:ascii="Amiri" w:hAnsi="Amiri" w:eastAsia="Amiri" w:cs="Amiri"/>
          <w:color w:val="111111"/>
          <w:sz w:val="28"/>
          <w:sz w:val="28"/>
          <w:szCs w:val="28"/>
          <w:rtl w:val="true"/>
          <w:lang w:bidi="ar-SA"/>
        </w:rPr>
        <w:t xml:space="preserve">، و محمّد بن صالح بن عبد الرّحمن بن أبي عصمة، و أحمد بن إبراهيم بن فيل </w:t>
      </w:r>
      <w:r>
        <w:rPr>
          <w:rStyle w:val="FootnoteAnchor"/>
          <w:rtl w:val="true"/>
        </w:rPr>
        <w:footnoteReference w:id="498"/>
      </w:r>
      <w:r>
        <w:rPr>
          <w:rFonts w:ascii="Amiri" w:hAnsi="Amiri" w:eastAsia="Amiri" w:cs="Amiri"/>
          <w:color w:val="111111"/>
          <w:sz w:val="28"/>
          <w:sz w:val="28"/>
          <w:szCs w:val="28"/>
          <w:rtl w:val="true"/>
          <w:lang w:bidi="ar-SA"/>
        </w:rPr>
        <w:t xml:space="preserve">،و جماهر بن محمّد الزملكاني، و الحسن بن سفيان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عمرو بن حمدان، أنا الحسن بن سفيان، نا محمود بن خالد، نا الوليد،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الأوزاعي، عن نمير بن</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هانئ، حدّثني جنادة بن أبي أمية، حدّثني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استيقظ</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من الليل فقال حين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و هو على كل شيء قدير، سبحان اللّه، و الحمد للّه، و اللّه أكبر، و لا حول و لا قوة إلاّ باللّه </w:t>
      </w:r>
      <w:r>
        <w:rPr>
          <w:rStyle w:val="FootnoteAnchor"/>
          <w:rtl w:val="true"/>
        </w:rPr>
        <w:footnoteReference w:id="50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غفر له، أو قال دعاء فاستجيب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مندة، أنا حمد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خالد الدمشقي أبو علي، روى عن عمر بن عبد الواحد، و الوليد بن مسلم، و مروان بن محمّد،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 و أبو زرعة، و روى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أصحاب الوليد و ابن شعيب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محمود بن خالد بن يزيد السلمي، سمع عبد اللّه بن كثير القاري، و الوليد بن مسلم، سمع منه أبو داود السجستاني، كنّاه </w:t>
      </w:r>
      <w:r>
        <w:rPr>
          <w:rStyle w:val="FootnoteAnchor"/>
          <w:rtl w:val="true"/>
        </w:rPr>
        <w:footnoteReference w:id="506"/>
      </w:r>
      <w:r>
        <w:rPr>
          <w:rFonts w:ascii="Amiri" w:hAnsi="Amiri" w:eastAsia="Amiri" w:cs="Amiri"/>
          <w:color w:val="111111"/>
          <w:sz w:val="28"/>
          <w:sz w:val="28"/>
          <w:szCs w:val="28"/>
          <w:rtl w:val="true"/>
          <w:lang w:bidi="ar-SA"/>
        </w:rPr>
        <w:t xml:space="preserve">لنا أبو العبّاس الزفتي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508"/>
      </w:r>
      <w:r>
        <w:rPr>
          <w:rFonts w:ascii="Amiri" w:hAnsi="Amiri" w:eastAsia="Amiri" w:cs="Amiri"/>
          <w:color w:val="111111"/>
          <w:sz w:val="28"/>
          <w:sz w:val="28"/>
          <w:szCs w:val="28"/>
          <w:rtl w:val="true"/>
          <w:lang w:bidi="ar-SA"/>
        </w:rPr>
        <w:t>،و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510"/>
      </w:r>
      <w:r>
        <w:rPr>
          <w:rFonts w:ascii="Amiri" w:hAnsi="Amiri" w:eastAsia="Amiri" w:cs="Amiri"/>
          <w:color w:val="111111"/>
          <w:sz w:val="28"/>
          <w:sz w:val="28"/>
          <w:szCs w:val="28"/>
          <w:rtl w:val="true"/>
          <w:lang w:bidi="ar-SA"/>
        </w:rPr>
        <w:t>نا أبي، نا أحمد بن أبي الحواري، حدّثني محمود بن خالد الثقة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خالد، و كان ثقة، رضا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إلي أبو الحسن سعد الخير بن محمّد بن سهل جزءا </w:t>
      </w:r>
      <w:r>
        <w:rPr>
          <w:rStyle w:val="FootnoteAnchor"/>
          <w:rtl w:val="true"/>
        </w:rPr>
        <w:footnoteReference w:id="511"/>
      </w:r>
      <w:r>
        <w:rPr>
          <w:rFonts w:ascii="Amiri" w:hAnsi="Amiri" w:eastAsia="Amiri" w:cs="Amiri"/>
          <w:color w:val="111111"/>
          <w:sz w:val="28"/>
          <w:sz w:val="28"/>
          <w:szCs w:val="28"/>
          <w:rtl w:val="true"/>
          <w:lang w:bidi="ar-SA"/>
        </w:rPr>
        <w:t>عن محمّد بن أحمد بن شاكر، أنا أبو عيسى عبد الرّحمن بن إسماعيل بن عبد اللّه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أبو عبد </w:t>
      </w:r>
    </w:p>
    <w:p>
      <w:pPr>
        <w:pStyle w:val="BookText"/>
        <w:rPr/>
      </w:pPr>
      <w:r>
        <w:rPr>
          <w:rFonts w:ascii="Amiri" w:hAnsi="Amiri" w:eastAsia="Amiri" w:cs="Amiri"/>
          <w:color w:val="111111"/>
          <w:sz w:val="28"/>
          <w:sz w:val="28"/>
          <w:szCs w:val="28"/>
          <w:rtl w:val="true"/>
          <w:lang w:bidi="ar-SA"/>
        </w:rPr>
        <w:t>الرّحمن أحمد بن شعيب بن علي النسائي في أسماء شيوخه الذين روى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ابن خالد دمشقي، ثقة، 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يحيى عن محمود بن خالد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دمشق، و لم يبلغنا موته بعد، و ذلك سنة سبع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دحيم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سئل عن مسائل عمر بن عبد الواحد، عن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وهبناه لمحمود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إبراهيم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يحدّث به أبي بدمشق، و حدّث به بطبرية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محمّد بن الفضل الشرابي، نا أبو محمّد عبد اللّه بن محمّد ابن علي بن أبي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علي المدني </w:t>
      </w:r>
      <w:r>
        <w:rPr>
          <w:rStyle w:val="FootnoteAnchor"/>
          <w:rtl w:val="true"/>
        </w:rPr>
        <w:footnoteReference w:id="513"/>
      </w:r>
      <w:r>
        <w:rPr>
          <w:rFonts w:ascii="Amiri" w:hAnsi="Amiri" w:eastAsia="Amiri" w:cs="Amiri"/>
          <w:color w:val="111111"/>
          <w:sz w:val="28"/>
          <w:sz w:val="28"/>
          <w:szCs w:val="28"/>
          <w:rtl w:val="true"/>
          <w:lang w:bidi="ar-SA"/>
        </w:rPr>
        <w:t>،أنا أبو أحمد بن عدي الجرجاني، أنا أبو محمّد عبد اللّه بن أحمد بن أبي الحواري، و اسم أبي الحواري عبد اللّه بن ميمون بن عيّاش بن الحارث التّغلبي الغطفاني،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مسعود بن أبي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سأل عن محمود بن خالد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الضيعة،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w:t>
      </w:r>
      <w:r>
        <w:rPr>
          <w:rStyle w:val="FootnoteAnchor"/>
          <w:rtl w:val="true"/>
        </w:rPr>
        <w:footnoteReference w:id="514"/>
      </w:r>
      <w:r>
        <w:rPr>
          <w:rFonts w:ascii="Amiri" w:hAnsi="Amiri" w:eastAsia="Amiri" w:cs="Amiri"/>
          <w:color w:val="111111"/>
          <w:sz w:val="28"/>
          <w:sz w:val="28"/>
          <w:szCs w:val="28"/>
          <w:rtl w:val="true"/>
          <w:lang w:bidi="ar-SA"/>
        </w:rPr>
        <w:t>صغير الدنيا، فإنه يجرّ إلى 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من شيوخنا من شيوخ دمشق ممن يربع </w:t>
      </w:r>
      <w:r>
        <w:rPr>
          <w:rStyle w:val="FootnoteAnchor"/>
          <w:rtl w:val="true"/>
        </w:rPr>
        <w:footnoteReference w:id="515"/>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خالد بن يزيد، و ذكر غيره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التميمي، أنا أبو محمّد </w:t>
      </w:r>
      <w:r>
        <w:rPr>
          <w:rStyle w:val="FootnoteAnchor"/>
          <w:rtl w:val="true"/>
        </w:rPr>
        <w:footnoteReference w:id="516"/>
      </w:r>
      <w:r>
        <w:rPr>
          <w:rFonts w:ascii="Amiri" w:hAnsi="Amiri" w:eastAsia="Amiri" w:cs="Amiri"/>
          <w:color w:val="111111"/>
          <w:sz w:val="28"/>
          <w:sz w:val="28"/>
          <w:szCs w:val="28"/>
          <w:rtl w:val="true"/>
          <w:lang w:bidi="ar-SA"/>
        </w:rPr>
        <w:t xml:space="preserve">العدل، أنا أبو الميمون، نا أبو زرعة </w:t>
      </w:r>
      <w:r>
        <w:rPr>
          <w:rStyle w:val="FootnoteAnchor"/>
          <w:rtl w:val="true"/>
        </w:rPr>
        <w:footnoteReference w:id="517"/>
      </w:r>
      <w:r>
        <w:rPr>
          <w:rFonts w:ascii="Amiri" w:hAnsi="Amiri" w:eastAsia="Amiri" w:cs="Amiri"/>
          <w:color w:val="111111"/>
          <w:sz w:val="28"/>
          <w:sz w:val="28"/>
          <w:szCs w:val="28"/>
          <w:rtl w:val="true"/>
          <w:lang w:bidi="ar-SA"/>
        </w:rPr>
        <w:t>،حدّثني محمود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شهر رمضان سنة ست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مائة، و مات في شوال سنة تسع و أربعين و مائتين</w:t>
      </w:r>
      <w:r>
        <w:rPr>
          <w:rFonts w:eastAsia="Amiri" w:cs="Amiri" w:ascii="Amiri" w:hAnsi="Amiri"/>
          <w:color w:val="111111"/>
          <w:sz w:val="28"/>
          <w:szCs w:val="28"/>
          <w:rtl w:val="true"/>
          <w:lang w:bidi="ar-SA"/>
        </w:rPr>
        <w:t xml:space="preserve">. </w:t>
      </w:r>
      <w:bookmarkStart w:id="219" w:name="pg11546_188835"/>
    </w:p>
    <w:p>
      <w:pPr>
        <w:pStyle w:val="BookText"/>
        <w:rPr/>
      </w:pPr>
      <w:bookmarkEnd w:id="219"/>
      <w:r>
        <w:rPr>
          <w:rFonts w:ascii="Amiri" w:hAnsi="Amiri" w:eastAsia="Amiri" w:cs="Amiri"/>
          <w:color w:val="111111"/>
          <w:sz w:val="28"/>
          <w:sz w:val="28"/>
          <w:szCs w:val="28"/>
          <w:rtl w:val="true"/>
          <w:lang w:bidi="ar-SA"/>
        </w:rPr>
        <w:t>و هكذا قال عمرو بن دحيم،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الأربعاء النصف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أنا تمام بن محمّد، أخبرني أبي، نا محمّد بن جعفر بن ملاّس، نا الحسن بن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علي محمود بن خالد بن يزيد في سنة سبع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الدحداح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محمود بن خالد سنة تسع و أربعين في آخرها،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ثلاث و سبعين سنة،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040409_73709187"/>
      <w:bookmarkStart w:id="221" w:name="_Toc87"/>
      <w:bookmarkEnd w:id="220"/>
      <w:r>
        <w:rPr/>
        <w:t>7254</w:t>
      </w:r>
      <w:r>
        <w:rPr>
          <w:rtl w:val="true"/>
        </w:rPr>
        <w:t xml:space="preserve"> - </w:t>
      </w:r>
      <w:r>
        <w:rPr>
          <w:rtl w:val="true"/>
        </w:rPr>
        <w:t>محمود بن الرّبيع بن سراقة بن عمرو بن زيد بن عبدة بن عامرة</w:t>
      </w:r>
      <w:bookmarkEnd w:id="221"/>
    </w:p>
    <w:p>
      <w:pPr>
        <w:pStyle w:val="BookText"/>
        <w:rPr/>
      </w:pPr>
      <w:r>
        <w:rPr>
          <w:rFonts w:ascii="Amiri" w:hAnsi="Amiri" w:eastAsia="Amiri" w:cs="Amiri"/>
          <w:color w:val="111111"/>
          <w:sz w:val="28"/>
          <w:sz w:val="28"/>
          <w:szCs w:val="28"/>
          <w:rtl w:val="true"/>
          <w:lang w:bidi="ar-SA"/>
        </w:rPr>
        <w:t>ابن عدي بن كعب بن الخزرج بن الحارث بن الخزرج الحارثي،</w:t>
      </w:r>
    </w:p>
    <w:p>
      <w:pPr>
        <w:pStyle w:val="BookText"/>
        <w:rPr/>
      </w:pPr>
      <w:r>
        <w:rPr>
          <w:rFonts w:ascii="Amiri" w:hAnsi="Amiri" w:eastAsia="Amiri" w:cs="Amiri"/>
          <w:color w:val="111111"/>
          <w:sz w:val="28"/>
          <w:sz w:val="28"/>
          <w:szCs w:val="28"/>
          <w:rtl w:val="true"/>
          <w:lang w:bidi="ar-SA"/>
        </w:rPr>
        <w:t xml:space="preserve">و يقال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و أبو نعيم الأنصاري الخزرجي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أمّه جميلة بنت أبي صعصعة بن زيد بن عوف بن مبذول من بني مازن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غسّان بن مالك، و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مكحول، و رجاء بن حيوة </w:t>
      </w:r>
      <w:r>
        <w:rPr>
          <w:rStyle w:val="FootnoteAnchor"/>
          <w:rtl w:val="true"/>
        </w:rPr>
        <w:footnoteReference w:id="520"/>
      </w:r>
      <w:r>
        <w:rPr>
          <w:rFonts w:ascii="IRNazanin" w:hAnsi="IRNazanin" w:eastAsia="IRNazanin"/>
          <w:color w:val="111111"/>
          <w:sz w:val="28"/>
          <w:sz w:val="28"/>
          <w:szCs w:val="28"/>
          <w:rtl w:val="true"/>
          <w:lang w:bidi="fa-IR"/>
        </w:rPr>
        <w:t>،و عبد اللّه بن عمرو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اجتاز بدمشق غازيا إلى القسطنطينة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محمّد، أنا أبو علي الحسن بن علي، أنا أحمد بن جعفر، نا عبد اللّه بن أحمد، حدّثني أبي، نا إبراهيم بن خالد، نا رباح،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محمود بن الرّبيع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عقل رسول اللّه صلى اللّه عليه و سلم، و عقل مجّة مجّها من دلو كان في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522"/>
      </w:r>
      <w:r>
        <w:rPr>
          <w:rFonts w:ascii="IRNazanin" w:hAnsi="IRNazanin" w:eastAsia="IRNazanin"/>
          <w:color w:val="111111"/>
          <w:sz w:val="28"/>
          <w:sz w:val="28"/>
          <w:szCs w:val="28"/>
          <w:rtl w:val="true"/>
          <w:lang w:bidi="fa-IR"/>
        </w:rPr>
        <w:t>،نا عبد الرزّاق، نا 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محمّد ابن إسحاق، أنا محمّد بن الحسين، نا أحمد بن يوسف السلمي، نا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محمود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عقل رسول اللّه صلى اللّه عليه و سلم، و عقل مجّة مجّها من دلو كان في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أبو حفص عمر بن أحمد بن عمر، نا الحاكم أبو محمّد الحافظ، أنا أبو الحسن أحمد بن عمير بن يوسف الدمشقي، نا أبو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و سلمة بن الخليل، يعني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حرب، عن الزبيدي، عن الزهري، عن محمود بن الرّبيع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يزعم أنه عقل رسول اللّه صلى اللّه عليه و سلم و هو ابن خمس سنين </w:t>
      </w:r>
      <w:r>
        <w:rPr>
          <w:rStyle w:val="FootnoteAnchor"/>
          <w:rtl w:val="true"/>
        </w:rPr>
        <w:footnoteReference w:id="523"/>
      </w:r>
      <w:r>
        <w:rPr>
          <w:rFonts w:ascii="Amiri" w:hAnsi="Amiri" w:eastAsia="Amiri" w:cs="Amiri"/>
          <w:color w:val="111111"/>
          <w:sz w:val="28"/>
          <w:sz w:val="28"/>
          <w:szCs w:val="28"/>
          <w:rtl w:val="true"/>
          <w:lang w:bidi="ar-SA"/>
        </w:rPr>
        <w:t xml:space="preserve">،و زعم أنه قد عقل مجّة مجّها رسول اللّه صلى اللّه عليه و سلم في وجهه من دلو معلقة في دارهم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عبد الرحيم بن علي بن حمد </w:t>
      </w:r>
      <w:r>
        <w:rPr>
          <w:rStyle w:val="FootnoteAnchor"/>
          <w:rtl w:val="true"/>
        </w:rPr>
        <w:footnoteReference w:id="525"/>
      </w:r>
      <w:r>
        <w:rPr>
          <w:rFonts w:ascii="Amiri" w:hAnsi="Amiri" w:eastAsia="Amiri" w:cs="Amiri"/>
          <w:color w:val="111111"/>
          <w:sz w:val="28"/>
          <w:sz w:val="28"/>
          <w:szCs w:val="28"/>
          <w:rtl w:val="true"/>
          <w:lang w:bidi="ar-SA"/>
        </w:rPr>
        <w:t>عنه، أنا أبو نعيم الأصبهاني، نا سليمان بن أحمد، نا أبو عامر محمّد بن إبراهيم النحوي، نا سليمان بن عبد الرّحمن، نا الوليد بن مسلم، حدّثني عبد الرّحمن بن نمر، عن الزهري، أخبرني محمود بن الرّبيع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أنه قد عقل رسول اللّه صلى اللّه عليه و سلم، و زعم أنه قد عقل مجّة مجّها رسول اللّه صلى اللّه عليه و سلم من دلو معلّق في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رسول اللّه صلى اللّه عليه و سلم و هو ابن خمس سنين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الشاهد، أنا أبو الميمون البجلي، نا أبو زرعة </w:t>
      </w:r>
      <w:r>
        <w:rPr>
          <w:rStyle w:val="FootnoteAnchor"/>
          <w:rtl w:val="true"/>
        </w:rPr>
        <w:footnoteReference w:id="526"/>
      </w:r>
      <w:r>
        <w:rPr>
          <w:rFonts w:ascii="Amiri" w:hAnsi="Amiri" w:eastAsia="Amiri" w:cs="Amiri"/>
          <w:color w:val="111111"/>
          <w:sz w:val="28"/>
          <w:sz w:val="28"/>
          <w:szCs w:val="28"/>
          <w:rtl w:val="true"/>
          <w:lang w:bidi="ar-SA"/>
        </w:rPr>
        <w:t xml:space="preserve">،نا عبد الأعلى بن مسهر، نا محمّد بن حرب، عن الزبيدي، </w:t>
      </w:r>
    </w:p>
    <w:p>
      <w:pPr>
        <w:pStyle w:val="BookText"/>
        <w:rPr/>
      </w:pPr>
      <w:r>
        <w:rPr>
          <w:rFonts w:ascii="Amiri" w:hAnsi="Amiri" w:eastAsia="Amiri" w:cs="Amiri"/>
          <w:color w:val="111111"/>
          <w:sz w:val="28"/>
          <w:sz w:val="28"/>
          <w:szCs w:val="28"/>
          <w:rtl w:val="true"/>
          <w:lang w:bidi="ar-SA"/>
        </w:rPr>
        <w:t xml:space="preserve">عن الزهري عن محمود بن الرّبيع الأنصاري، و كان يزعم أنه أدرك النبي صلى اللّه عليه و سلم، و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القاسم بن السّمرقندي، أنا يوسف بن الحسن الزنجاني،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نا يونس بن حبيب، نا أبو داود الطيالسي، 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يحدّث عن محمود بن الرّبيع عن عتبان بن مالك السالمي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أؤم قومي بني سالم، فذكر الحديث، 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هذا الحديث في مجلس </w:t>
      </w:r>
      <w:r>
        <w:rPr>
          <w:rStyle w:val="FootnoteAnchor"/>
          <w:rtl w:val="true"/>
        </w:rPr>
        <w:footnoteReference w:id="528"/>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في غزوة يزيد بن معاوية، فأنكر ذلك عليّ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رسول اللّه صلى اللّه عليه و سلم قال هذا قط، 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فآليت إن اللّه ردّني صالحا أن أسأل عتبان بن مالك عن هذا الحديث في مسجد قومه إن كان حيا، فأهللت من إيليا بعمرة، ثم قدمت المدينة فوجدت عتبان شيخا كبيرا أعمى يؤم قومه، فانتسبت له، فعرفني،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كما حدّثني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الأصبهاني، أنا أبو الحسين الأهوازي، أنا أبو حفص، نا خليفة قال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الرّبيع من بني سالم بن عوف، عقل مجّة مجّها رسول اللّه صلى اللّه عليه و سلم في وجهه من 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ذكره خليفة </w:t>
      </w:r>
      <w:r>
        <w:rPr>
          <w:rStyle w:val="FootnoteAnchor"/>
          <w:rtl w:val="true"/>
        </w:rPr>
        <w:footnoteReference w:id="531"/>
      </w:r>
      <w:r>
        <w:rPr>
          <w:rFonts w:ascii="Amiri" w:hAnsi="Amiri" w:eastAsia="Amiri" w:cs="Amiri"/>
          <w:color w:val="111111"/>
          <w:sz w:val="28"/>
          <w:sz w:val="28"/>
          <w:szCs w:val="28"/>
          <w:rtl w:val="true"/>
          <w:lang w:bidi="ar-SA"/>
        </w:rPr>
        <w:t>في الطبقة الأولى من تابعي أهل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تسعين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532"/>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5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الطبقة السابعة ممن حفظ عن رسول اللّه صلى اللّه عليه و سلم من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بن الخزرج، يكنى أبا محمّد، نا الواقدي، أنا معمر بن راشد، عن الزهري، عن محمود</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أنه عقل مجّة مجّها رسول اللّه صلى اللّه عليه و سلم في بئرهم، مات سنة تسع و تسعين و هو ابن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محمّد، نا محمّد بن سعد قال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الخامسة ممن قبض رسول اللّه صلى اللّه عليه و سلم و هم أحداث الأسنان، و منهم من أدركه و رآه و لم يحدّث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الرّبيع بن سراقة بن عمرو بن زيد بن عبدة بن عامرة بن عدي بن كعب بن الخزرج بن الحارث بن الخزرج، و يكنى أبا نعيم، و أمه جميلة بنت أبي صعصعة بن زيد بن عوف بن مبذول من بني مازن بن النجّار، فولد محمود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محمّدا، و لم يسم لنا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ثنا أبو الفضل،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الرّبيع الخزرجي الأنصاري،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يوسف، عن عبد الأعلى بن مسهر، عن محمّد بن حرب، عن الزبيدي عن الزهري عن محمود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عقلت من النبي صلى اللّه عليه و سلم مجّة مجّها في وجهي من دلو، و أنا ابن خمس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سعد، عن صالح، عن ابن شهاب، عن محمود بن الرّبيع سمع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 على هذه الأمة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الرئاء</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و الشهوة الخفية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سمع برد عن حزام بن حكيم، عن محمود بن </w:t>
      </w:r>
    </w:p>
    <w:p>
      <w:pPr>
        <w:pStyle w:val="BookText"/>
        <w:rPr/>
      </w:pPr>
      <w:r>
        <w:rPr>
          <w:rFonts w:ascii="Amiri" w:hAnsi="Amiri" w:eastAsia="Amiri" w:cs="Amiri"/>
          <w:color w:val="111111"/>
          <w:sz w:val="28"/>
          <w:sz w:val="28"/>
          <w:szCs w:val="28"/>
          <w:rtl w:val="true"/>
          <w:lang w:bidi="ar-SA"/>
        </w:rPr>
        <w:t>رافع سمع 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الأعلى سمع برد عن حزام بن حكيم عن محمّد ابن رافع سمع شدادا نحوه،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أنا حمد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الخزرجي الأنصاري، مدني، أدرك النبي صلى اللّه عليه و سلم و هو صبي، و ليست له صحبة، و له رؤية، روى عنه الزهري، و مكحول، و رجاء بن حيوة، و عبد اللّه بن عمرو بن الحارث،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أنا أحمد بن عبيد،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محمود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عبد العزيز الصوفي، أنا تمام، أنا جعفر بن محمّد، أنا أبو زرعة قال في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الشام من أصحاب رسول اللّه صلى اللّه عليه و سلم من الأنصار محمود بن الرّبيع، ختن عبادة، نزل بيت المقدس، عقل مجّة مجّها رسول اللّه صلى اللّه عليه و سلم و هو ابن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سميع يقول في الطبقة الأولى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الرّبيع الأنصاري، ختن عبادة، رأى النبي صلى اللّه عليه و سلم، نزل بيت المقدس، و ليس في رواية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الرّبيع بن الحارث بن الخزرج الأنصاري، من بني سالم بن عوف، رأى رسول اللّه صلى اللّه عليه و سلم، و عقل مجّة مجّها في وجهه من دلو معلقة في دارهم و هو ابن خمس سنين، و سمع عبادة بن الصامت، و عتبان بن مالك بن ثعلبة السالمي، روى عنه الزهري، و أبو المقدام رجاء بن حيوة الكندي، مات سنة تسع و تسعين، و هو ابن ثلاث و تسعين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الفتح </w:t>
      </w:r>
      <w:r>
        <w:rPr>
          <w:rStyle w:val="FootnoteAnchor"/>
          <w:rtl w:val="true"/>
        </w:rPr>
        <w:footnoteReference w:id="545"/>
      </w:r>
      <w:r>
        <w:rPr>
          <w:rFonts w:ascii="Amiri" w:hAnsi="Amiri" w:eastAsia="Amiri" w:cs="Amiri"/>
          <w:color w:val="111111"/>
          <w:sz w:val="28"/>
          <w:sz w:val="28"/>
          <w:szCs w:val="28"/>
          <w:rtl w:val="true"/>
          <w:lang w:bidi="ar-SA"/>
        </w:rPr>
        <w:t xml:space="preserve">يوسف بن عبد الواحد، أنا شجاع بن علي، أنا أبو </w:t>
      </w:r>
      <w:r>
        <w:rPr>
          <w:rStyle w:val="FootnoteAnchor"/>
          <w:rtl w:val="true"/>
        </w:rPr>
        <w:footnoteReference w:id="546"/>
      </w:r>
      <w:r>
        <w:rPr>
          <w:rFonts w:ascii="Amiri" w:hAnsi="Amiri" w:eastAsia="Amiri" w:cs="Amiri"/>
          <w:color w:val="111111"/>
          <w:sz w:val="28"/>
          <w:sz w:val="28"/>
          <w:szCs w:val="28"/>
          <w:rtl w:val="true"/>
          <w:lang w:bidi="ar-SA"/>
        </w:rPr>
        <w:t>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الرّبيع الأنصاري الخزرجي، عقل مجّة مجّها رسول اللّه صلى اللّه عليه و سلم من دلو في بئر كانت في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ابن الحسن، أنا أبو نصر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الرّبيع أبو محمّد الأنصاري الحارثي الخزرجي، المدني، أدرك النبي صلى اللّه عليه و سلم و هو صغير، و سمع عتبان بن مالك، و عبادة بن الصامت، روى عنه الزهري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 سبعين </w:t>
      </w:r>
      <w:r>
        <w:rPr>
          <w:rStyle w:val="FootnoteAnchor"/>
          <w:rtl w:val="true"/>
        </w:rPr>
        <w:footnoteReference w:id="547"/>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تسعين و هو ابن ثلاث و تسعين، و قال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 و قال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كذا قال، و صوابه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الرّبيع الخزرجي، عقل رسول اللّه صلى اللّه عليه و سلم، سكن المدينة، توفي سنة تسع و تسعين، و هو ابن ثلاث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نا أبو الحسن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الرّبيع له صحبة، و هو الذي حدّث أن رسول اللّه صلى اللّه عليه و سلم بصق في بئر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أبو أمية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محمود بن الرّبيع له صحبة، و هو الذي حدّث أن النبي صلى اللّه عليه و سلم بسق في بئر لهم، و ليست لمحمود بن لبيد </w:t>
      </w:r>
      <w:r>
        <w:rPr>
          <w:rStyle w:val="FootnoteAnchor"/>
          <w:rtl w:val="true"/>
        </w:rPr>
        <w:footnoteReference w:id="550"/>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551"/>
      </w:r>
      <w:r>
        <w:rPr>
          <w:rFonts w:ascii="Amiri" w:hAnsi="Amiri" w:eastAsia="Amiri" w:cs="Amiri"/>
          <w:color w:val="111111"/>
          <w:sz w:val="28"/>
          <w:sz w:val="28"/>
          <w:szCs w:val="28"/>
          <w:rtl w:val="true"/>
          <w:lang w:bidi="ar-SA"/>
        </w:rPr>
        <w:t>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الرّبيع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نا ابن أبي خيثمة،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الرّبيع، و كان ختن شداد بن أوس، و كان رأس </w:t>
      </w:r>
      <w:r>
        <w:rPr>
          <w:rStyle w:val="FootnoteAnchor"/>
          <w:rtl w:val="true"/>
        </w:rPr>
        <w:footnoteReference w:id="554"/>
      </w:r>
      <w:r>
        <w:rPr>
          <w:rFonts w:ascii="Amiri" w:hAnsi="Amiri" w:eastAsia="Amiri" w:cs="Amiri"/>
          <w:color w:val="111111"/>
          <w:sz w:val="28"/>
          <w:sz w:val="28"/>
          <w:szCs w:val="28"/>
          <w:rtl w:val="true"/>
          <w:lang w:bidi="ar-SA"/>
        </w:rPr>
        <w:t>من بها من التابعين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جعفر، و محمّد بن الحسن </w:t>
      </w:r>
      <w:r>
        <w:rPr>
          <w:rStyle w:val="FootnoteAnchor"/>
          <w:rtl w:val="true"/>
        </w:rPr>
        <w:footnoteReference w:id="555"/>
      </w:r>
      <w:r>
        <w:rPr>
          <w:rFonts w:ascii="Amiri" w:hAnsi="Amiri" w:eastAsia="Amiri" w:cs="Amiri"/>
          <w:color w:val="111111"/>
          <w:sz w:val="28"/>
          <w:sz w:val="28"/>
          <w:szCs w:val="28"/>
          <w:rtl w:val="true"/>
          <w:lang w:bidi="ar-SA"/>
        </w:rPr>
        <w:t>،و أحمد بن محمّد العتيقي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العجلي، حدّثني أبي قال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الرّبيع مدني، تابعي، ثقة، من كبار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557"/>
      </w:r>
      <w:r>
        <w:rPr>
          <w:rFonts w:ascii="Amiri" w:hAnsi="Amiri" w:eastAsia="Amiri" w:cs="Amiri"/>
          <w:color w:val="111111"/>
          <w:sz w:val="28"/>
          <w:sz w:val="28"/>
          <w:szCs w:val="28"/>
          <w:rtl w:val="true"/>
          <w:lang w:bidi="ar-SA"/>
        </w:rPr>
        <w:t xml:space="preserve">على أبي القاسم بن عبدان، عن أبي عبد اللّه محمّد بن علي بن المبارك، أنا رشأ بن نظيف، أنا محمّد بن إبراهيم </w:t>
      </w:r>
      <w:r>
        <w:rPr>
          <w:rStyle w:val="FootnoteAnchor"/>
          <w:rtl w:val="true"/>
        </w:rPr>
        <w:footnoteReference w:id="558"/>
      </w:r>
      <w:r>
        <w:rPr>
          <w:rFonts w:ascii="Amiri" w:hAnsi="Amiri" w:eastAsia="Amiri" w:cs="Amiri"/>
          <w:color w:val="111111"/>
          <w:sz w:val="28"/>
          <w:sz w:val="28"/>
          <w:szCs w:val="28"/>
          <w:rtl w:val="true"/>
          <w:lang w:bidi="ar-SA"/>
        </w:rPr>
        <w:t>،أنا محمّد بن محمّد بن داود، أنا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الرّبيع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59"/>
      </w:r>
      <w:r>
        <w:rPr>
          <w:rFonts w:ascii="Amiri" w:hAnsi="Amiri" w:eastAsia="Amiri" w:cs="Amiri"/>
          <w:color w:val="111111"/>
          <w:sz w:val="28"/>
          <w:sz w:val="28"/>
          <w:szCs w:val="28"/>
          <w:rtl w:val="true"/>
          <w:lang w:bidi="ar-SA"/>
        </w:rPr>
        <w:t xml:space="preserve">أبو غالب الماوردي، أنا أبو الحسن محمّد بن علي، أنا أحمد بن إسحاق بن خربان، أنا أحمد بن عمران، نا موسى بن زكريا التستري، نا خليفة بن خياط قال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ست و تسعين مات محمود بن الرّبيع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w:t>
      </w:r>
      <w:r>
        <w:rPr>
          <w:rStyle w:val="FootnoteAnchor"/>
          <w:rtl w:val="true"/>
        </w:rPr>
        <w:footnoteReference w:id="561"/>
      </w:r>
      <w:r>
        <w:rPr>
          <w:rFonts w:ascii="Amiri" w:hAnsi="Amiri" w:eastAsia="Amiri" w:cs="Amiri"/>
          <w:color w:val="111111"/>
          <w:sz w:val="28"/>
          <w:sz w:val="28"/>
          <w:szCs w:val="28"/>
          <w:rtl w:val="true"/>
          <w:lang w:bidi="ar-SA"/>
        </w:rPr>
        <w:t>بن حيوية، أنا أحمد بن معروف، أنا الحسين بن 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محمود بن الرّبيع سنة تسع و تسعين و هو ابن ثلاث و تسعين، و يكنى أبا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562"/>
      </w:r>
      <w:r>
        <w:rPr>
          <w:rFonts w:ascii="Amiri" w:hAnsi="Amiri" w:eastAsia="Amiri" w:cs="Amiri"/>
          <w:color w:val="111111"/>
          <w:sz w:val="28"/>
          <w:sz w:val="28"/>
          <w:szCs w:val="28"/>
          <w:rtl w:val="true"/>
          <w:lang w:bidi="ar-SA"/>
        </w:rPr>
        <w:t>أبو محمّد بن الأكفاني، نا عبد العزيز بن أحمد الكتّاني، أنا أبو بكر محمّد بن عبد اللّه بن أبي عمرو</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عبد اللّه محمّد بن إبراهيم بن مروان القرشي، نا سليمان بن عبد الرّحمن، أنا علي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الرّبيع الخزرجي، مات سنة تسع و تسعين، و هو ابن ثلاث و تسعين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الهمذاني، أنا أبو بكر الصفّار، أنا أحمد بن علي بن منجويه، أنا أبو </w:t>
      </w:r>
      <w:bookmarkStart w:id="222" w:name="pg11546_188843"/>
    </w:p>
    <w:p>
      <w:pPr>
        <w:pStyle w:val="BookText"/>
        <w:rPr/>
      </w:pPr>
      <w:bookmarkEnd w:id="222"/>
      <w:r>
        <w:rPr>
          <w:rFonts w:ascii="Amiri" w:hAnsi="Amiri" w:eastAsia="Amiri" w:cs="Amiri"/>
          <w:color w:val="111111"/>
          <w:sz w:val="28"/>
          <w:sz w:val="28"/>
          <w:szCs w:val="28"/>
          <w:rtl w:val="true"/>
          <w:lang w:bidi="ar-SA"/>
        </w:rPr>
        <w:t xml:space="preserve">أحمد الحاكم، أنا أبو العباس الثقفي، أخبرني أبو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الجمحي، أنا إبراهيم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الرّبيع مات سنة تسع و تسعين، و هو ابن ثلاث و تسعين،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تسع و تسعين فيها مات محمود بن الرّبيع الأنصاري، يكنى أبا نعيم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040411_73709187"/>
      <w:bookmarkStart w:id="224" w:name="_Toc88"/>
      <w:bookmarkEnd w:id="223"/>
      <w:r>
        <w:rPr/>
        <w:t>7255</w:t>
      </w:r>
      <w:r>
        <w:rPr>
          <w:rtl w:val="true"/>
        </w:rPr>
        <w:t xml:space="preserve"> - </w:t>
      </w:r>
      <w:r>
        <w:rPr>
          <w:rtl w:val="true"/>
        </w:rPr>
        <w:t>محمود بن زنكي بن آق سنقر أبو القاسم بن أبي سعيد قسيم الدّولة التركي،</w:t>
      </w:r>
      <w:bookmarkEnd w:id="224"/>
    </w:p>
    <w:p>
      <w:pPr>
        <w:pStyle w:val="BookText"/>
        <w:rPr/>
      </w:pPr>
      <w:r>
        <w:rPr>
          <w:rFonts w:ascii="Amiri" w:hAnsi="Amiri" w:eastAsia="Amiri" w:cs="Amiri"/>
          <w:color w:val="111111"/>
          <w:sz w:val="28"/>
          <w:sz w:val="28"/>
          <w:szCs w:val="28"/>
          <w:rtl w:val="true"/>
          <w:lang w:bidi="ar-SA"/>
        </w:rPr>
        <w:t xml:space="preserve">الملك العادل نور الدين، و ناصر أمير المؤمنين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كان جده آق سنقر قد ولاّه السلطان أبو الفتح ملك شاه بن ألب أرسلان حلب، و ولي غيرها من بلاد الشام، و نشأ أبوه قسيم الدّولة بعده بالعراق، و ندبه السلطان محمود بن محمّد ابن ملك شاه بن ألب أرسلان برأي الخليفة المسترشد باللّه أمير المؤمنين لولاية ديار الموصل، و البلاد الشامية بعد قتل آق سنقر البرسقي، و موت ابنه مسعود، فظهرت كفايته و ظهرت شهامته في مقاتلة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ثبوته عند ظهور متملك الروم، و نزوله على شيزر </w:t>
      </w:r>
      <w:r>
        <w:rPr>
          <w:rStyle w:val="FootnoteAnchor"/>
          <w:rtl w:val="true"/>
        </w:rPr>
        <w:footnoteReference w:id="565"/>
      </w:r>
      <w:r>
        <w:rPr>
          <w:rFonts w:ascii="IRNazanin" w:hAnsi="IRNazanin" w:eastAsia="IRNazanin"/>
          <w:color w:val="111111"/>
          <w:sz w:val="28"/>
          <w:sz w:val="28"/>
          <w:szCs w:val="28"/>
          <w:rtl w:val="true"/>
          <w:lang w:bidi="fa-IR"/>
        </w:rPr>
        <w:t>حتى رجع إلى بلاده خائبا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حاصر أبوه قسيم الدّولة دمشق مرتين فلم يتيسر له فتحها، و فتح الرّها، و المعرّة </w:t>
      </w:r>
      <w:r>
        <w:rPr>
          <w:rStyle w:val="FootnoteAnchor"/>
          <w:rtl w:val="true"/>
        </w:rPr>
        <w:footnoteReference w:id="566"/>
      </w:r>
      <w:r>
        <w:rPr>
          <w:rFonts w:ascii="Amiri" w:hAnsi="Amiri" w:eastAsia="Amiri" w:cs="Amiri"/>
          <w:color w:val="111111"/>
          <w:sz w:val="28"/>
          <w:sz w:val="28"/>
          <w:szCs w:val="28"/>
          <w:rtl w:val="true"/>
          <w:lang w:bidi="ar-SA"/>
        </w:rPr>
        <w:t xml:space="preserve">، و كفرطاب </w:t>
      </w:r>
      <w:r>
        <w:rPr>
          <w:rStyle w:val="FootnoteAnchor"/>
          <w:rtl w:val="true"/>
        </w:rPr>
        <w:footnoteReference w:id="567"/>
      </w:r>
      <w:r>
        <w:rPr>
          <w:rFonts w:ascii="Amiri" w:hAnsi="Amiri" w:eastAsia="Amiri" w:cs="Amiri"/>
          <w:color w:val="111111"/>
          <w:sz w:val="28"/>
          <w:sz w:val="28"/>
          <w:szCs w:val="28"/>
          <w:rtl w:val="true"/>
          <w:lang w:bidi="ar-SA"/>
        </w:rPr>
        <w:t xml:space="preserve">و غيرها من الحصون الشامية، و استنقذها من أيدي الكفّار، فلما انقضى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ابنه نور الدين أعزّه اللّه مقامه في ولاية الإسلام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مولده على ما ذكر لي كاتبه أبو اليسر شاكر بن عبد اللّه التنوخي المعري وقت طلوع الشمس من يوم الأحد سابع عشر شوال سنة إحدى عشرة و خمسمائة، و لما راهق لزم خدمة والده إلى أن انتهت مدته ليلة الأحد السادس من شهر ربيع الآخر سنة إحدى و أربعين و خمسمائة على قلعة جعبر </w:t>
      </w:r>
      <w:r>
        <w:rPr>
          <w:rStyle w:val="FootnoteAnchor"/>
          <w:rtl w:val="true"/>
        </w:rPr>
        <w:footnoteReference w:id="568"/>
      </w:r>
      <w:r>
        <w:rPr>
          <w:rFonts w:ascii="Amiri" w:hAnsi="Amiri" w:eastAsia="Amiri" w:cs="Amiri"/>
          <w:color w:val="111111"/>
          <w:sz w:val="28"/>
          <w:sz w:val="28"/>
          <w:szCs w:val="28"/>
          <w:rtl w:val="true"/>
          <w:lang w:bidi="ar-SA"/>
        </w:rPr>
        <w:t>،و كان محاصرا لها، و نقل تابوته إلى مشهد الرقّة، فدفن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سيّر صبيحة الأحد الملك ألب رسلان ابن السلطان محمود بن محمّد إلى الموصل مع جماعة من أكابر دولة أبيه،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 أخي سيف الدين غازي </w:t>
      </w:r>
      <w:r>
        <w:rPr>
          <w:rStyle w:val="FootnoteAnchor"/>
          <w:rtl w:val="true"/>
        </w:rPr>
        <w:footnoteReference w:id="569"/>
      </w:r>
      <w:r>
        <w:rPr>
          <w:rFonts w:ascii="Amiri" w:hAnsi="Amiri" w:eastAsia="Amiri" w:cs="Amiri"/>
          <w:color w:val="111111"/>
          <w:sz w:val="28"/>
          <w:sz w:val="28"/>
          <w:szCs w:val="28"/>
          <w:rtl w:val="true"/>
          <w:lang w:bidi="ar-SA"/>
        </w:rPr>
        <w:t>إلى الموصل فهي له و أنتم في خدمته، و إن تأخّر فأنا أقرّر أمور الشام و أتوجه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 حلب، و دخل قلعتها المحروسة على أسعد طائر و أيمن بركة يوم الاثنين سابع ربيع الآخر و رتب في القلعة و المدينة النوّاب، و أنعم على الأمراء و خلع عليهم، و كان ابن جوسلين </w:t>
      </w:r>
      <w:r>
        <w:rPr>
          <w:rStyle w:val="FootnoteAnchor"/>
          <w:rtl w:val="true"/>
        </w:rPr>
        <w:footnoteReference w:id="570"/>
      </w:r>
      <w:r>
        <w:rPr>
          <w:rFonts w:ascii="Amiri" w:hAnsi="Amiri" w:eastAsia="Amiri" w:cs="Amiri"/>
          <w:color w:val="111111"/>
          <w:sz w:val="28"/>
          <w:sz w:val="28"/>
          <w:szCs w:val="28"/>
          <w:rtl w:val="true"/>
          <w:lang w:bidi="ar-SA"/>
        </w:rPr>
        <w:t>قد عمل على أخذ الرها و حصل في البلد، فوجّه إليه أمراء دولته حتى استنقذها منه، و خرج منها هاربا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استتب له الأمر ظهر منه بدل الاجتهاد في القيام بأمر الجهاد، و القمع لأهل الكفر و العناد، و القيام بمصالح العباد، و خرج غازيا في أعمال تل باشر </w:t>
      </w:r>
      <w:r>
        <w:rPr>
          <w:rStyle w:val="FootnoteAnchor"/>
          <w:rtl w:val="true"/>
        </w:rPr>
        <w:footnoteReference w:id="571"/>
      </w:r>
      <w:r>
        <w:rPr>
          <w:rFonts w:ascii="Amiri" w:hAnsi="Amiri" w:eastAsia="Amiri" w:cs="Amiri"/>
          <w:color w:val="111111"/>
          <w:sz w:val="28"/>
          <w:sz w:val="28"/>
          <w:szCs w:val="28"/>
          <w:rtl w:val="true"/>
          <w:lang w:bidi="ar-SA"/>
        </w:rPr>
        <w:t xml:space="preserve">فافتتح حصونا كثيرة، و افتتح قلعة أفامية </w:t>
      </w:r>
      <w:r>
        <w:rPr>
          <w:rStyle w:val="FootnoteAnchor"/>
          <w:rtl w:val="true"/>
        </w:rPr>
        <w:footnoteReference w:id="572"/>
      </w:r>
      <w:r>
        <w:rPr>
          <w:rFonts w:ascii="Amiri" w:hAnsi="Amiri" w:eastAsia="Amiri" w:cs="Amiri"/>
          <w:color w:val="111111"/>
          <w:sz w:val="28"/>
          <w:sz w:val="28"/>
          <w:szCs w:val="28"/>
          <w:rtl w:val="true"/>
          <w:lang w:bidi="ar-SA"/>
        </w:rPr>
        <w:t xml:space="preserve">،و قلعة عزاز </w:t>
      </w:r>
      <w:r>
        <w:rPr>
          <w:rStyle w:val="FootnoteAnchor"/>
          <w:rtl w:val="true"/>
        </w:rPr>
        <w:footnoteReference w:id="573"/>
      </w:r>
      <w:r>
        <w:rPr>
          <w:rFonts w:ascii="Amiri" w:hAnsi="Amiri" w:eastAsia="Amiri" w:cs="Amiri"/>
          <w:color w:val="111111"/>
          <w:sz w:val="28"/>
          <w:sz w:val="28"/>
          <w:szCs w:val="28"/>
          <w:rtl w:val="true"/>
          <w:lang w:bidi="ar-SA"/>
        </w:rPr>
        <w:t xml:space="preserve">و تل باشر، و دلوك </w:t>
      </w:r>
      <w:r>
        <w:rPr>
          <w:rStyle w:val="FootnoteAnchor"/>
          <w:rtl w:val="true"/>
        </w:rPr>
        <w:footnoteReference w:id="574"/>
      </w:r>
      <w:r>
        <w:rPr>
          <w:rFonts w:ascii="Amiri" w:hAnsi="Amiri" w:eastAsia="Amiri" w:cs="Amiri"/>
          <w:color w:val="111111"/>
          <w:sz w:val="28"/>
          <w:sz w:val="28"/>
          <w:szCs w:val="28"/>
          <w:rtl w:val="true"/>
          <w:lang w:bidi="ar-SA"/>
        </w:rPr>
        <w:t xml:space="preserve">و مرعش، و قلعة عينتاب </w:t>
      </w:r>
      <w:r>
        <w:rPr>
          <w:rStyle w:val="FootnoteAnchor"/>
          <w:rtl w:val="true"/>
        </w:rPr>
        <w:footnoteReference w:id="575"/>
      </w:r>
      <w:r>
        <w:rPr>
          <w:rFonts w:ascii="Amiri" w:hAnsi="Amiri" w:eastAsia="Amiri" w:cs="Amiri"/>
          <w:color w:val="111111"/>
          <w:sz w:val="28"/>
          <w:sz w:val="28"/>
          <w:szCs w:val="28"/>
          <w:rtl w:val="true"/>
          <w:lang w:bidi="ar-SA"/>
        </w:rPr>
        <w:t xml:space="preserve">،و نهر الجوز و غير ذلك، و حصن البارة </w:t>
      </w:r>
      <w:r>
        <w:rPr>
          <w:rStyle w:val="FootnoteAnchor"/>
          <w:rtl w:val="true"/>
        </w:rPr>
        <w:footnoteReference w:id="576"/>
      </w:r>
      <w:r>
        <w:rPr>
          <w:rFonts w:ascii="Amiri" w:hAnsi="Amiri" w:eastAsia="Amiri" w:cs="Amiri"/>
          <w:color w:val="111111"/>
          <w:sz w:val="28"/>
          <w:sz w:val="28"/>
          <w:szCs w:val="28"/>
          <w:rtl w:val="true"/>
          <w:lang w:bidi="ar-SA"/>
        </w:rPr>
        <w:t xml:space="preserve">،و قلعة الراوندان </w:t>
      </w:r>
      <w:r>
        <w:rPr>
          <w:rStyle w:val="FootnoteAnchor"/>
          <w:rtl w:val="true"/>
        </w:rPr>
        <w:footnoteReference w:id="577"/>
      </w:r>
      <w:r>
        <w:rPr>
          <w:rFonts w:ascii="Amiri" w:hAnsi="Amiri" w:eastAsia="Amiri" w:cs="Amiri"/>
          <w:color w:val="111111"/>
          <w:sz w:val="28"/>
          <w:sz w:val="28"/>
          <w:szCs w:val="28"/>
          <w:rtl w:val="true"/>
          <w:lang w:bidi="ar-SA"/>
        </w:rPr>
        <w:t xml:space="preserve">،و قلعة تل خالد </w:t>
      </w:r>
      <w:r>
        <w:rPr>
          <w:rStyle w:val="FootnoteAnchor"/>
          <w:rtl w:val="true"/>
        </w:rPr>
        <w:footnoteReference w:id="578"/>
      </w:r>
      <w:r>
        <w:rPr>
          <w:rFonts w:ascii="Amiri" w:hAnsi="Amiri" w:eastAsia="Amiri" w:cs="Amiri"/>
          <w:color w:val="111111"/>
          <w:sz w:val="28"/>
          <w:sz w:val="28"/>
          <w:szCs w:val="28"/>
          <w:rtl w:val="true"/>
          <w:lang w:bidi="ar-SA"/>
        </w:rPr>
        <w:t xml:space="preserve">،و حصن كفرلاثا </w:t>
      </w:r>
      <w:r>
        <w:rPr>
          <w:rStyle w:val="FootnoteAnchor"/>
          <w:rtl w:val="true"/>
        </w:rPr>
        <w:footnoteReference w:id="579"/>
      </w:r>
      <w:r>
        <w:rPr>
          <w:rFonts w:ascii="IRNazanin" w:hAnsi="IRNazanin" w:eastAsia="IRNazanin"/>
          <w:color w:val="111111"/>
          <w:sz w:val="28"/>
          <w:sz w:val="28"/>
          <w:szCs w:val="28"/>
          <w:rtl w:val="true"/>
          <w:lang w:bidi="fa-IR"/>
        </w:rPr>
        <w:t xml:space="preserve">،و حصن بسرفوث </w:t>
      </w:r>
      <w:r>
        <w:rPr>
          <w:rStyle w:val="FootnoteAnchor"/>
          <w:rtl w:val="true"/>
        </w:rPr>
        <w:footnoteReference w:id="580"/>
      </w:r>
      <w:r>
        <w:rPr>
          <w:rFonts w:ascii="Amiri" w:hAnsi="Amiri" w:eastAsia="Amiri" w:cs="Amiri"/>
          <w:color w:val="111111"/>
          <w:sz w:val="28"/>
          <w:sz w:val="28"/>
          <w:szCs w:val="28"/>
          <w:rtl w:val="true"/>
          <w:lang w:bidi="ar-SA"/>
        </w:rPr>
        <w:t xml:space="preserve">بجبل بني عليم </w:t>
      </w:r>
      <w:r>
        <w:rPr>
          <w:rStyle w:val="FootnoteAnchor"/>
          <w:rtl w:val="true"/>
        </w:rPr>
        <w:footnoteReference w:id="581"/>
      </w:r>
      <w:r>
        <w:rPr>
          <w:rFonts w:ascii="IRNazanin" w:hAnsi="IRNazanin" w:eastAsia="IRNazanin"/>
          <w:color w:val="111111"/>
          <w:sz w:val="28"/>
          <w:sz w:val="28"/>
          <w:szCs w:val="28"/>
          <w:rtl w:val="true"/>
          <w:lang w:bidi="fa-IR"/>
        </w:rPr>
        <w:t xml:space="preserve">،و غزا حصن إنب </w:t>
      </w:r>
      <w:r>
        <w:rPr>
          <w:rStyle w:val="FootnoteAnchor"/>
          <w:rtl w:val="true"/>
        </w:rPr>
        <w:footnoteReference w:id="582"/>
      </w:r>
      <w:r>
        <w:rPr>
          <w:rFonts w:ascii="Amiri" w:hAnsi="Amiri" w:eastAsia="Amiri" w:cs="Amiri"/>
          <w:color w:val="111111"/>
          <w:sz w:val="28"/>
          <w:sz w:val="28"/>
          <w:szCs w:val="28"/>
          <w:rtl w:val="true"/>
          <w:lang w:bidi="ar-SA"/>
        </w:rPr>
        <w:t xml:space="preserve">فقصده الإبرنس متملك أنطاكية، و كان من أبطال العدو و شياطينهم، فرحل عنها، و لقيهم دونها فكسره و قتله </w:t>
      </w:r>
    </w:p>
    <w:p>
      <w:pPr>
        <w:pStyle w:val="BookText"/>
        <w:rPr/>
      </w:pPr>
      <w:r>
        <w:rPr>
          <w:rFonts w:ascii="Amiri" w:hAnsi="Amiri" w:eastAsia="Amiri" w:cs="Amiri"/>
          <w:color w:val="111111"/>
          <w:sz w:val="28"/>
          <w:sz w:val="28"/>
          <w:szCs w:val="28"/>
          <w:rtl w:val="true"/>
          <w:lang w:bidi="ar-SA"/>
        </w:rPr>
        <w:t xml:space="preserve">و ثلاثة آلاف فرنجي كانوا معه، و بقي ابنه صغيرا مع أمه بأنطاكية، و تزوجت بابرنس آخر فخرج نور الدين في بعض غزواته فأسر الإبرنس الثاني و تملك أنطاكية ابن الأبرنس الأول و هو بيمنت و وقع في أسره في نوبة حارم </w:t>
      </w:r>
      <w:r>
        <w:rPr>
          <w:rStyle w:val="FootnoteAnchor"/>
          <w:rtl w:val="true"/>
        </w:rPr>
        <w:footnoteReference w:id="583"/>
      </w:r>
      <w:r>
        <w:rPr>
          <w:rFonts w:ascii="Amiri" w:hAnsi="Amiri" w:eastAsia="Amiri" w:cs="Amiri"/>
          <w:color w:val="111111"/>
          <w:sz w:val="28"/>
          <w:sz w:val="28"/>
          <w:szCs w:val="28"/>
          <w:rtl w:val="true"/>
          <w:lang w:bidi="ar-SA"/>
        </w:rPr>
        <w:t>و باعه نفسه بمال عظيم أنفقه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بحلب السنة حتى أقام شعار الدين، و غيّر البدعة التي كانت لهم في التأذين، و قمع بها الرافضة المبتدعة، و نشر فيها مذاهب أهل السنّة الأربعة، و أسقط عنهم جميع المؤن، و منعهم من التوثب في الفتن، و بنى بها المدارس و وقف الأوقاف، و أظهر فيها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صالح المعين الذي كان بدمشق و صاهره، و اجتمعت كلمتهما على العدو لمّا وازره، و حاصر دمشق مرتين، فلم يتيسر له فتحها، ثم قصدها الثالثة فتمّ له صلحها، و سلّم أهلها إليه البلد لغلاء الأسعار و الخوف من استعلاء كلمة الكفار، فضبط أمورها، و حصّن سورها، و بنى بها المدارس و المساجد، و أفاض على أهلها الفوائد، و أصلح طرقها، و وسع أسواقها، و أدرّ اللّه على رعيته ببركته أرزاقها، و بطل منها الأنزال، و رفع </w:t>
      </w:r>
      <w:r>
        <w:rPr>
          <w:rStyle w:val="FootnoteAnchor"/>
          <w:rtl w:val="true"/>
        </w:rPr>
        <w:footnoteReference w:id="584"/>
      </w:r>
      <w:r>
        <w:rPr>
          <w:rFonts w:ascii="Amiri" w:hAnsi="Amiri" w:eastAsia="Amiri" w:cs="Amiri"/>
          <w:color w:val="111111"/>
          <w:sz w:val="28"/>
          <w:sz w:val="28"/>
          <w:szCs w:val="28"/>
          <w:rtl w:val="true"/>
          <w:lang w:bidi="ar-SA"/>
        </w:rPr>
        <w:t xml:space="preserve">عن أهلها الأثقال، و منع ما كان يؤخذ منهم من المغارم كدار بطّيخ و سوق البقل، و ضمان النهر، و الكيالة، و سوق الغنم، و غير ذلك من المظالم، و أمر بترك ما كان يؤخذ على الخمر من المكس، و نهى عن شربه، و عاقب عليه بإقامة الحدّ و الحبس و استنقذ من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بانياس و غيره من المعاقل المنيعة كالمنيطرة </w:t>
      </w:r>
      <w:r>
        <w:rPr>
          <w:rStyle w:val="FootnoteAnchor"/>
          <w:rtl w:val="true"/>
        </w:rPr>
        <w:footnoteReference w:id="585"/>
      </w:r>
      <w:r>
        <w:rPr>
          <w:rFonts w:ascii="Amiri" w:hAnsi="Amiri" w:eastAsia="Amiri" w:cs="Amiri"/>
          <w:color w:val="111111"/>
          <w:sz w:val="28"/>
          <w:sz w:val="28"/>
          <w:szCs w:val="28"/>
          <w:rtl w:val="true"/>
          <w:lang w:bidi="ar-SA"/>
        </w:rPr>
        <w:t>و غيرها بعد الإياس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 في الحرب رابط الجأش، ثابت القدم، شديد الانكماش، حسن الرمي بالسهام، صليب الضرب عند ضيق المقام، يقدم أصحابه عند الكره، و يحمي منهزمهم عند الفرّة، و يتعرض بجهده للشهادة لما نرجو بها من كمال السعادة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حكى عنه بعض من خدمه مدة، و وازره على فعل الخير، أنه سمعه يسأل اللّه أن يحشره من بطون السباع و حواصل الطير، فاللّه يقي مهجته من الأسواء و يحسن له الظفر بجميع الأعداء، فلقد أحسن إلى العلماء و أكرمهم، و قرّب المتدينين و احترمهم، و توخّى العدل في الأحكام و القضايا، و ألان كنفه، و أظهر رأفته بالرعاية، و بنى في أكثر مملكته آدر العدل </w:t>
      </w:r>
    </w:p>
    <w:p>
      <w:pPr>
        <w:pStyle w:val="BookText"/>
        <w:rPr/>
      </w:pPr>
      <w:r>
        <w:rPr>
          <w:rFonts w:ascii="Amiri" w:hAnsi="Amiri" w:eastAsia="Amiri" w:cs="Amiri"/>
          <w:color w:val="111111"/>
          <w:sz w:val="28"/>
          <w:sz w:val="28"/>
          <w:szCs w:val="28"/>
          <w:rtl w:val="true"/>
          <w:lang w:bidi="ar-SA"/>
        </w:rPr>
        <w:t>و أحضرها القضاة و الفقهاء للفصل، و حضرها بنفسه في أكثر الأوقات، و استمع من المتظلمين الدعاوي و البيّنات، طلبا للإنصاف و الفضل، و حرصا على إقامة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 على الضعفاء و الأيتام الصدقات، و تعهد ذوي الحاجة من أولي التعفف بالصّلات، حتى وقف وقوفا على المرضى و المجانين و أقام لهم الأطباء و المعالجين، و كذلك على جماعة العميان، و معلّمي الخط و القرآن، و على ساكني الحرمين، و مجاوري المسجدين، و أكرم أمير المدينة الحسين، و أحسن إليه، و أجرى عليه الضيافة لما قدم عليه، و جهز معه عسكرا لحفظ المدينة، و قام لهم بما يحتاجون إليه من المئونة، و أقطع أمير مكة إقطاعا سنيا، و أعطى كلا منهما ما يأكله هنيا مريا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عن الحجّاج ما كان يؤخذ منهم من المكس، و أقطع أمراء العرب الإقطاعات لئلا يتعرضوا للحجّاج بالنحس، و أمر بإكمال سور مدينة الرسول، و استخراج العين التي بأحد، و كانت قد دفنتها السيول، و دعي له بالحرمين، و اشتهر صيته في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 الربط و الخانقاهات و البيمارستانات، و بنى الجسور في الطرق و الخانات، و نصب جماعة من المعلمين لتعليم يتامى المسلمين، و أجرى الأرزاق على معلميهم، و عليهم </w:t>
      </w:r>
      <w:r>
        <w:rPr>
          <w:rStyle w:val="FootnoteAnchor"/>
          <w:rtl w:val="true"/>
        </w:rPr>
        <w:footnoteReference w:id="586"/>
      </w:r>
      <w:r>
        <w:rPr>
          <w:rFonts w:ascii="Amiri" w:hAnsi="Amiri" w:eastAsia="Amiri" w:cs="Amiri"/>
          <w:color w:val="111111"/>
          <w:sz w:val="28"/>
          <w:sz w:val="28"/>
          <w:szCs w:val="28"/>
          <w:rtl w:val="true"/>
          <w:lang w:bidi="ar-SA"/>
        </w:rPr>
        <w:t>و بقدر ما يكفيهم، و كذلك صنع لمّا ملك سنجار، و حرّان، و الرها، و الرقة، و منبج، و شيزر، و حماه، و حمص، و بعلبك، و صرخد، و تدمر، فما من بلد منها إلاّ و له فيه حسن أثر، و ما من أهلها أحد إلاّ نظر له أحسن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حصّل الكثير من كتب العلوم و وقفها على طلاّبها، و أقام عليها الحفظة من نقلتها و طلابها و أربابها، و جدّد كثيرا من ذي السبيل، و هدى بجهده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أجهد نفسه في جهاد أعداء اللّه، و بالغ في حربهم، و تحصّل في أسره جماعة من أمراء الفرنج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كجوسلين و ابنه، و ابن ألفونس </w:t>
      </w:r>
      <w:r>
        <w:rPr>
          <w:rStyle w:val="FootnoteAnchor"/>
          <w:rtl w:val="true"/>
        </w:rPr>
        <w:footnoteReference w:id="587"/>
      </w:r>
      <w:r>
        <w:rPr>
          <w:rFonts w:ascii="Amiri" w:hAnsi="Amiri" w:eastAsia="Amiri" w:cs="Amiri"/>
          <w:color w:val="111111"/>
          <w:sz w:val="28"/>
          <w:sz w:val="28"/>
          <w:szCs w:val="28"/>
          <w:rtl w:val="true"/>
          <w:lang w:bidi="ar-SA"/>
        </w:rPr>
        <w:t>،و قومص أطرابلس و جماعة من ضربهم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متملك الروم قد خرج من قسطنطينية و توجه إلى الشام طامعا في تسلّم أنطاكية، فشغله عن مرامه الذي رامه بالمراسلة، إلى أن وصل أخوه قطب الدين في جنده من </w:t>
      </w:r>
    </w:p>
    <w:p>
      <w:pPr>
        <w:pStyle w:val="BookText"/>
        <w:rPr/>
      </w:pPr>
      <w:r>
        <w:rPr>
          <w:rFonts w:ascii="Amiri" w:hAnsi="Amiri" w:eastAsia="Amiri" w:cs="Amiri"/>
          <w:color w:val="111111"/>
          <w:sz w:val="28"/>
          <w:sz w:val="28"/>
          <w:szCs w:val="28"/>
          <w:rtl w:val="true"/>
          <w:lang w:bidi="ar-SA"/>
        </w:rPr>
        <w:t>المواصلة، و جمع له الجيوش و العساكر، و أنفق فيهم الأموال و الدخائر، فأيس الرومي من بلوغ ما كان يرجو، و تمنى منه المصالحة لعساه ينجو، فاستقر رجوعه إلى بلاده ذاهبا، فرجع من حيث جاء خائبا، و لم يقتل بالشام مع كثرة عسكره مقتله، و لم يرع من زرع حارم و لا غيرها سنبلة، و حمل إلى بيت مال المسلمين من التحف ما حمل، و لم يبلغ أمله و ضلّ ما عمل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غزا معه أخوه قطب الدين في عسكر الموصل و غيرهم من المجاهدين، فكسر الفرنج و الروم و الأرمن، و أذاقهم كئوس المنية بالأسنة و الصوارم، فأبادهم حتى لم يفلت منهم غير الشديد الذاهل، و كانت عدتهم ثلاثين ألفا بين فارس و راجل، ثم نزل على قلعة حارم، فافتتحها ثانية و حواها، و أخذ أكبر قرى عمل أنطاكية و سباها، و كان قبل ذلك قد كسرهم بقرب بانياس، و قتل جماعة من أبطالهم، و أسر كثيرا من فرسانهم و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شاور السعدي أمير جيوش مصر، وصل إلى جنابه مستجيرا لما عاين الذعر، فأحسن جواره و أكرمه، و أظهر بره و احترمه، و بعث معه جيشا كثيفا يرده إلى درجته، فقتلوا خصمه و لم يقع منه الوفاء بما قرر من جهته، و استجاش بجيش العدو، طلبا للبقاء في السمو، ثم وجه إليه بعد ذلك جيشا آخر، فأصرّ على المسامقة له و كابر، و استنجد بالعدو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فأنجدوه و ضمن لهم الأموال الخطيرة حتى عاضدوه، و انكفأ جيش المسلمين إلى الشام راجعا، و حدث متملك الفرنج نفسه بملك مصر طامعا، فتوجه إليها بعد عامين راغبا في انتهاز الفرصة، فأخذ بلبيس </w:t>
      </w:r>
      <w:r>
        <w:rPr>
          <w:rStyle w:val="FootnoteAnchor"/>
          <w:rtl w:val="true"/>
        </w:rPr>
        <w:footnoteReference w:id="588"/>
      </w:r>
      <w:r>
        <w:rPr>
          <w:rFonts w:ascii="Amiri" w:hAnsi="Amiri" w:eastAsia="Amiri" w:cs="Amiri"/>
          <w:color w:val="111111"/>
          <w:sz w:val="28"/>
          <w:sz w:val="28"/>
          <w:szCs w:val="28"/>
          <w:rtl w:val="true"/>
          <w:lang w:bidi="ar-SA"/>
        </w:rPr>
        <w:t>و خيّم من مصر بالفرصة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 ذلك تدخل جهده في توجيه الجيش إليها، و خاف من تسلط عدو الدين عليها، فلما سمع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بتوجه جيشه رجعوا خائبين، و أصبح أصحابه بمصر لمن عاندهم غالبين، و أمل أهل أعمالها بحصول جيشه عندهم و انتعشوا، و زال عنهم ما كانوا قد خشوا، و اطّلع من شاور على المخامرة، و أنه راسل العدو طمعا منه في المظافرة، و أرسل إليهم ليردهم ليدفع جيش المسلمين بجندهم، فلما خيف من شره و مكره، لما عرف من غدره و ختره، و انفتح الأسر في ذلك و استبان، تمارض الأسد ليقتنص الثعلبان، فجاءه قاصدا لعيادته، جاريا في خدمته على عادته، فوثب جورديك و بزغش موليا نور الدين فقتلا 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أراحا العباد و البلاد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شاور فإنه أول من تولى القبض عليه، و مدّ يده الكريمة إليه بالمكروه، وصفا الأمر لأسد الدين و ملك، و خلعت </w:t>
      </w:r>
    </w:p>
    <w:p>
      <w:pPr>
        <w:pStyle w:val="BookText"/>
        <w:rPr/>
      </w:pPr>
      <w:r>
        <w:rPr>
          <w:rFonts w:ascii="Amiri" w:hAnsi="Amiri" w:eastAsia="Amiri" w:cs="Amiri"/>
          <w:color w:val="111111"/>
          <w:sz w:val="28"/>
          <w:sz w:val="28"/>
          <w:szCs w:val="28"/>
          <w:rtl w:val="true"/>
          <w:lang w:bidi="ar-SA"/>
        </w:rPr>
        <w:t>عليه الخلع، و حل و استولى أصحابه على البلاد، و جرت أموره على السداد، و ظهر منه حميد السيرة و حسن الآثار، و سيعلم الكافر لمن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ظهرت كلمة أهل السنة بالديار المصرية، و خطب فيها للدولة العباسية بعد اليأس، و أراح اللّه من بها من الفتنة و رفع عنهم المحنة، فالحمد للّه على ما منح، و له الشكر على ما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ما ذكرت من هذه المناقب كلها، و شرحت من دقها و جلها فتح فهو حسن الخط و البنان، متأتّ لمعرفة العلوم بالفهم و البيان، كثير لمطالعتها، مائل إلى نقلها، مواظب حريص على تحصيل كتب الصحاح و السنن مقتن لها بأوفر الأعواض و الثمن، كثير المطالعة للعلوم الدينية متّبع للآثار النبوية، مواظب على الصلوات في الجماعات مراع لأدائها في الأوقات، مؤدّ لفروضها و مسنوناتها، معظم لفقدها في جميع حالاتها عاكف على تلاوة القرآن على الأيام حريص على فعل الخير من الصدقة و الصيام، كثير الدعاء و التسبيح، راغب في صلاة التراويح، عفيف البطن و الفرج مقتصد في الإنفاق و الخرج، متحري في المطاعم و المشارب و الملابس، متبري من التباهي و التماري و التنافس، عري عن التجبر و التكبر، بريء من التنجم و التطير، مع ما جمع اللّه له من العقل المتين، و الرأي الصويب الرصين، و الاقتداء بسيرة السلف الماضين، و التشبه بالعلماء و الصالحين، و الاقتفاء لسيرة من سلف منهم في حسن سمتهم، و الاتباع لهم في حفظ حالهم و وقتهم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روى حديث المصطفى صلى اللّه عليه و سلم و أسمعه، و كان قد استجيز له ممن سمعه و جمعه، حرصا منه على الخير في نشر السنة و التحديث و رجاء أن يكون ممن حفظ على الأمة أربعين حديثا كما جاء في الحديث، فمن رآه شاهد من جلال السلطنة و هيبة الملك ما يبهره، فإذا فاوضه رأى من لطافته و تواضعه ما يحيره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حكى عنه من صحبه في حضره و سفره، أنه لم يكن يسمع منه كلمة فحش في رضاه و لا في ضجره، و إن أشهى ما إليه كلمة حق يسمعها أو إرشاد إلى سنة يتبعها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 الصالحين و يؤاخيهم، و يزور مساكنهم لحسن ظنه بهم، فإذا احتلم مماليكه أعتقهم، و زوج ذكرانهم بإناثهم و 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تكررت الشكاية إليه من أحد ولاته، أمر بالكف عن أذى من تكلم بشكاته، فمن لم يرجع منهم إلى العدل، قابله بإسقاط المرتبة و العزل، فلما جمع اللّه له من شريف الخصال، تيسّر له ما يقصده من جميع الأعمال، و سهل </w:t>
      </w:r>
      <w:bookmarkStart w:id="225" w:name="pg11546_188849"/>
    </w:p>
    <w:p>
      <w:pPr>
        <w:pStyle w:val="BookText"/>
        <w:rPr/>
      </w:pPr>
      <w:bookmarkEnd w:id="225"/>
      <w:r>
        <w:rPr>
          <w:rFonts w:ascii="Amiri" w:hAnsi="Amiri" w:eastAsia="Amiri" w:cs="Amiri"/>
          <w:color w:val="111111"/>
          <w:sz w:val="28"/>
          <w:sz w:val="28"/>
          <w:szCs w:val="28"/>
          <w:rtl w:val="true"/>
          <w:lang w:bidi="ar-SA"/>
        </w:rPr>
        <w:t>على يديه فتح الحصون و القلاع، و مكن له في البلدان و البقاع حتى ملك حصن شيزر، و قلعة دوسر، و هما من أحصن المعاقل و الحصون، و احتوى على ما فيهما من الذخر المصون، من غير سفك محجمة من دم في طلبهما، و لا قتل أحد من المسلمين بسببهما، و أكثر ما أخذه من البلدان، بتسلمه من أهله بالأمان، و وفى لهم بالعهود و الإيمان، فأوصلهم إلى مأمنهم من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استشهد أحد من أجناده، حفظه في أهله و أولاده و أجرى عليهم الجرايات، و ولى من كان أهلا منهم للولايات، و كلما فتح اللّه عليه فتحا و زاده ولاية، أسقط عن رعيته قسطا و زادهم رعاية، حتى ارتفعت عنهم الظلامات و المكوس، و اتضعت في جميع ولايته الغرامات و النحوس، و درت على رعاياه الأرزاق، و نفقت عندهم الأسواق، و حصل بينهم بيمنه الاتفاق، و زال ببركته العناد و الشقاق، فإن فتكت شرذمة من الملاعين، فلما علمت منه من الرأفة و اللين، و لو خلط لهم شدته بلينه، لخاف سطوته الأسد في عرينه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 اللّه يحقن به الدماء، و يسكن به الدهماء، و يديم له النعماء، و يبلغ مجده السماء، و يجري الصالحات على يديه، و يجعل منه واقية عليه، فقد ألقى أزمّتنا إليه، و أحصى علم حاجتنا إليه، و مناقبه خطيرة، و ممادحه كثيرة، ذكرت منها غيضا من فيض، و قليلا من كثير، و قد مدحه جماعة من الشعراء فأكثروا، و لم يبلغوا وصف آلائه بل قصروا، و هو قليل الابتهاج بالشعر، زيادة في تواضعه لعلو القدرة فاللّه يديم على الرعية ظله، و ينشر فيهم رأفته و عدله، و يبلغه في دينه و دنياه مأموله، و يختم بالسعادة و التوفيق أعماله فهو بالإجابة جدير و على ما يشاء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4040413_73709187"/>
      <w:bookmarkStart w:id="227" w:name="_Toc89"/>
      <w:bookmarkEnd w:id="226"/>
      <w:r>
        <w:rPr/>
        <w:t>7256</w:t>
      </w:r>
      <w:r>
        <w:rPr>
          <w:rtl w:val="true"/>
        </w:rPr>
        <w:t xml:space="preserve"> - </w:t>
      </w:r>
      <w:r>
        <w:rPr>
          <w:rtl w:val="true"/>
        </w:rPr>
        <w:t>محمود بن عبد الرّحمن بن أبي زرعة بن عمرو بن عبد اللّه</w:t>
      </w:r>
      <w:bookmarkEnd w:id="227"/>
    </w:p>
    <w:p>
      <w:pPr>
        <w:pStyle w:val="BookText"/>
        <w:rPr/>
      </w:pPr>
      <w:r>
        <w:rPr>
          <w:rFonts w:ascii="Amiri" w:hAnsi="Amiri" w:eastAsia="Amiri" w:cs="Amiri"/>
          <w:color w:val="111111"/>
          <w:sz w:val="28"/>
          <w:sz w:val="28"/>
          <w:szCs w:val="28"/>
          <w:rtl w:val="true"/>
          <w:lang w:bidi="ar-SA"/>
        </w:rPr>
        <w:t>ابن صفوان بن عمرو النصري</w:t>
      </w:r>
    </w:p>
    <w:p>
      <w:pPr>
        <w:pStyle w:val="BookText"/>
        <w:rPr/>
      </w:pPr>
      <w:r>
        <w:rPr>
          <w:rFonts w:ascii="Amiri" w:hAnsi="Amiri" w:eastAsia="Amiri" w:cs="Amiri"/>
          <w:color w:val="111111"/>
          <w:sz w:val="28"/>
          <w:sz w:val="28"/>
          <w:szCs w:val="28"/>
          <w:rtl w:val="true"/>
          <w:lang w:bidi="ar-SA"/>
        </w:rPr>
        <w:t>روى عن أبيه، و عمّ أبيه إبراهيم بن عبد اللّه بن صفوان، و أبي عامر موسى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أبو الطيّب أحمد بن محمّد بن أبي زرعة، و أبو زرعة، و أبو بكر ابنا عبد اللّه بن أبي دجانة ابنا ابن عمه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حدّثني أبو بكر أحمد بن عبد اللّه بن أبي دجانة، نا محمود بن أبي زرعة، نا أبو عامر، نا الوليد، نا سعيد ابن عبد العزيز أن مكحولا حدّثهم عن مرّة بن كعب البهزي قال</w:t>
      </w:r>
      <w:r>
        <w:rPr>
          <w:rFonts w:eastAsia="Amiri" w:cs="Amiri" w:ascii="Amiri" w:hAnsi="Amiri"/>
          <w:color w:val="111111"/>
          <w:sz w:val="28"/>
          <w:szCs w:val="28"/>
          <w:rtl w:val="true"/>
          <w:lang w:bidi="ar-SA"/>
        </w:rPr>
        <w:t xml:space="preserve">: </w:t>
      </w:r>
      <w:bookmarkStart w:id="228" w:name="pg11546_188850"/>
    </w:p>
    <w:p>
      <w:pPr>
        <w:pStyle w:val="BookText"/>
        <w:rPr/>
      </w:pPr>
      <w:bookmarkEnd w:id="228"/>
      <w:r>
        <w:rPr>
          <w:rFonts w:ascii="Amiri" w:hAnsi="Amiri" w:eastAsia="Amiri" w:cs="Amiri"/>
          <w:color w:val="111111"/>
          <w:sz w:val="28"/>
          <w:sz w:val="28"/>
          <w:szCs w:val="28"/>
          <w:rtl w:val="true"/>
          <w:lang w:bidi="ar-SA"/>
        </w:rPr>
        <w:t>كنت جالسا مع رسول اللّه صلى اللّه عليه و سلم و هو يذكر الفتن، فمرّ رجل مقنّع،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يومئذ و من كان معه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فأخذت بردائه، فلفتّ وجهه فإذا هو عثمان بن عفّان، فلفت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11947</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4040415_73709187"/>
      <w:bookmarkStart w:id="230" w:name="_Toc90"/>
      <w:bookmarkEnd w:id="229"/>
      <w:r>
        <w:rPr/>
        <w:t>7257</w:t>
      </w:r>
      <w:r>
        <w:rPr>
          <w:rtl w:val="true"/>
        </w:rPr>
        <w:t xml:space="preserve"> - </w:t>
      </w:r>
      <w:r>
        <w:rPr>
          <w:rtl w:val="true"/>
        </w:rPr>
        <w:t>محمود بن عبد الوهّاب بن عبيد بن سلاّم بن رباح</w:t>
      </w:r>
      <w:bookmarkEnd w:id="230"/>
    </w:p>
    <w:p>
      <w:pPr>
        <w:pStyle w:val="BookText"/>
        <w:rPr/>
      </w:pPr>
      <w:r>
        <w:rPr>
          <w:rFonts w:ascii="Amiri" w:hAnsi="Amiri" w:eastAsia="Amiri" w:cs="Amiri"/>
          <w:color w:val="111111"/>
          <w:sz w:val="28"/>
          <w:sz w:val="28"/>
          <w:szCs w:val="28"/>
          <w:rtl w:val="true"/>
          <w:lang w:bidi="ar-SA"/>
        </w:rPr>
        <w:t>أبو علي القرشي الزملكاني مولاهم</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w:t>
      </w:r>
      <w:r>
        <w:rPr>
          <w:rStyle w:val="FootnoteAnchor"/>
          <w:rtl w:val="true"/>
        </w:rPr>
        <w:footnoteReference w:id="589"/>
      </w:r>
      <w:r>
        <w:rPr>
          <w:rFonts w:ascii="Amiri" w:hAnsi="Amiri" w:eastAsia="Amiri" w:cs="Amiri"/>
          <w:color w:val="111111"/>
          <w:sz w:val="28"/>
          <w:sz w:val="28"/>
          <w:szCs w:val="28"/>
          <w:rtl w:val="true"/>
          <w:lang w:bidi="ar-SA"/>
        </w:rPr>
        <w:t>نجا بن أحمد فيما ذكر أنه نقله من خط أبي الحسين الرّازي في تسمية من كتب عنه في قرى دمشق، فذكر جماعة منهم أبو علي هذا</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040417_73709187"/>
      <w:bookmarkStart w:id="232" w:name="_Toc91"/>
      <w:bookmarkEnd w:id="231"/>
      <w:r>
        <w:rPr/>
        <w:t>7258</w:t>
      </w:r>
      <w:r>
        <w:rPr>
          <w:rtl w:val="true"/>
        </w:rPr>
        <w:t xml:space="preserve"> - </w:t>
      </w:r>
      <w:r>
        <w:rPr>
          <w:rtl w:val="true"/>
        </w:rPr>
        <w:t>محمود بن عمرو بن سليمان بن عمرو بن حفص بن شليلة أبو بكر</w:t>
      </w:r>
      <w:bookmarkEnd w:id="232"/>
    </w:p>
    <w:p>
      <w:pPr>
        <w:pStyle w:val="BookText"/>
        <w:rPr/>
      </w:pPr>
      <w:r>
        <w:rPr>
          <w:rFonts w:ascii="Amiri" w:hAnsi="Amiri" w:eastAsia="Amiri" w:cs="Amiri"/>
          <w:color w:val="111111"/>
          <w:sz w:val="28"/>
          <w:sz w:val="28"/>
          <w:szCs w:val="28"/>
          <w:rtl w:val="true"/>
          <w:lang w:bidi="ar-SA"/>
        </w:rPr>
        <w:t>حدّث عن من لم يبلغني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محمود بن عمرو بن سليمان بن عمرو بن حفص بن شليلة، و كان جد أبيه عمرو بن حفص بن شليلة </w:t>
      </w:r>
      <w:r>
        <w:rPr>
          <w:rStyle w:val="FootnoteAnchor"/>
          <w:rtl w:val="true"/>
        </w:rPr>
        <w:footnoteReference w:id="590"/>
      </w:r>
      <w:r>
        <w:rPr>
          <w:rFonts w:ascii="Amiri" w:hAnsi="Amiri" w:eastAsia="Amiri" w:cs="Amiri"/>
          <w:color w:val="111111"/>
          <w:sz w:val="28"/>
          <w:sz w:val="28"/>
          <w:szCs w:val="28"/>
          <w:rtl w:val="true"/>
          <w:lang w:bidi="ar-SA"/>
        </w:rPr>
        <w:t>محدّثا مشهورا بدمشق، مات في سنة عشرين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كذا قال، و أظن أن الصواب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محمود بن شليلة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عشرين و ثلاثمائة</w:t>
      </w:r>
      <w:r>
        <w:rPr>
          <w:rFonts w:eastAsia="Amiri" w:cs="Amiri" w:ascii="Amiri" w:hAnsi="Amiri"/>
          <w:color w:val="111111"/>
          <w:sz w:val="28"/>
          <w:szCs w:val="28"/>
          <w:rtl w:val="true"/>
          <w:lang w:bidi="ar-SA"/>
        </w:rPr>
        <w:t xml:space="preserve">. </w:t>
      </w:r>
      <w:bookmarkStart w:id="233" w:name="pg11546_188851"/>
    </w:p>
    <w:p>
      <w:pPr>
        <w:pStyle w:val="Heading4"/>
        <w:numPr>
          <w:ilvl w:val="3"/>
          <w:numId w:val="1"/>
        </w:numPr>
        <w:rPr/>
      </w:pPr>
      <w:bookmarkStart w:id="234" w:name="__RefHeading___Toc4040419_73709187"/>
      <w:bookmarkStart w:id="235" w:name="_Toc92"/>
      <w:bookmarkEnd w:id="233"/>
      <w:bookmarkEnd w:id="234"/>
      <w:r>
        <w:rPr/>
        <w:t>7259</w:t>
      </w:r>
      <w:r>
        <w:rPr>
          <w:rtl w:val="true"/>
        </w:rPr>
        <w:t xml:space="preserve"> - </w:t>
      </w:r>
      <w:r>
        <w:rPr>
          <w:rtl w:val="true"/>
        </w:rPr>
        <w:t>محمود بن محمّد بن عيسى الأطرابلسي</w:t>
      </w:r>
      <w:bookmarkEnd w:id="235"/>
    </w:p>
    <w:p>
      <w:pPr>
        <w:pStyle w:val="BookText"/>
        <w:rPr/>
      </w:pPr>
      <w:r>
        <w:rPr>
          <w:rFonts w:ascii="Amiri" w:hAnsi="Amiri" w:eastAsia="Amiri" w:cs="Amiri"/>
          <w:color w:val="111111"/>
          <w:sz w:val="28"/>
          <w:sz w:val="28"/>
          <w:szCs w:val="28"/>
          <w:rtl w:val="true"/>
          <w:lang w:bidi="ar-SA"/>
        </w:rPr>
        <w:t>حدّث بأطرابلس عن المسيّب بن واضح، و المؤمّل بن أهاب، و عبد الوهّاب بن نجدة الحوطي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اللّه بن أبي ذرّ السوسي الأطرابلسي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4040421_73709187"/>
      <w:bookmarkStart w:id="237" w:name="_Toc93"/>
      <w:bookmarkEnd w:id="236"/>
      <w:r>
        <w:rPr/>
        <w:t>7260</w:t>
      </w:r>
      <w:r>
        <w:rPr>
          <w:rtl w:val="true"/>
        </w:rPr>
        <w:t xml:space="preserve"> - </w:t>
      </w:r>
      <w:r>
        <w:rPr>
          <w:rtl w:val="true"/>
        </w:rPr>
        <w:t>محمود بن محمّد بن الفضل بن الصباح بن موسى بن الليث</w:t>
      </w:r>
      <w:bookmarkEnd w:id="237"/>
    </w:p>
    <w:p>
      <w:pPr>
        <w:pStyle w:val="BookText"/>
        <w:rPr/>
      </w:pPr>
      <w:r>
        <w:rPr>
          <w:rFonts w:ascii="Amiri" w:hAnsi="Amiri" w:eastAsia="Amiri" w:cs="Amiri"/>
          <w:color w:val="111111"/>
          <w:sz w:val="28"/>
          <w:sz w:val="28"/>
          <w:szCs w:val="28"/>
          <w:rtl w:val="true"/>
          <w:lang w:bidi="ar-SA"/>
        </w:rPr>
        <w:t xml:space="preserve">ابن أعين </w:t>
      </w:r>
      <w:r>
        <w:rPr>
          <w:rStyle w:val="FootnoteAnchor"/>
          <w:rtl w:val="true"/>
        </w:rPr>
        <w:footnoteReference w:id="593"/>
      </w:r>
      <w:r>
        <w:rPr>
          <w:rFonts w:ascii="Amiri" w:hAnsi="Amiri" w:eastAsia="Amiri" w:cs="Amiri"/>
          <w:color w:val="111111"/>
          <w:sz w:val="28"/>
          <w:sz w:val="28"/>
          <w:szCs w:val="28"/>
          <w:rtl w:val="true"/>
          <w:lang w:bidi="ar-SA"/>
        </w:rPr>
        <w:t>بن أربد بن محرز بن لأي بن سمير بن ضباب ابن حجيّة</w:t>
      </w:r>
    </w:p>
    <w:p>
      <w:pPr>
        <w:pStyle w:val="BookText"/>
        <w:rPr/>
      </w:pPr>
      <w:r>
        <w:rPr>
          <w:rFonts w:ascii="Amiri" w:hAnsi="Amiri" w:eastAsia="Amiri" w:cs="Amiri"/>
          <w:color w:val="111111"/>
          <w:sz w:val="28"/>
          <w:sz w:val="28"/>
          <w:szCs w:val="28"/>
          <w:rtl w:val="true"/>
          <w:lang w:bidi="ar-SA"/>
        </w:rPr>
        <w:t xml:space="preserve">ابن كابية </w:t>
      </w:r>
      <w:r>
        <w:rPr>
          <w:rStyle w:val="FootnoteAnchor"/>
          <w:rtl w:val="true"/>
        </w:rPr>
        <w:footnoteReference w:id="594"/>
      </w:r>
      <w:r>
        <w:rPr>
          <w:rFonts w:ascii="Amiri" w:hAnsi="Amiri" w:eastAsia="Amiri" w:cs="Amiri"/>
          <w:color w:val="111111"/>
          <w:sz w:val="28"/>
          <w:sz w:val="28"/>
          <w:szCs w:val="28"/>
          <w:rtl w:val="true"/>
          <w:lang w:bidi="ar-SA"/>
        </w:rPr>
        <w:t>بن حرقوص بن مازن بن مالك بن عمرو بن تميم بن مرّ</w:t>
      </w:r>
    </w:p>
    <w:p>
      <w:pPr>
        <w:pStyle w:val="BookText"/>
        <w:rPr/>
      </w:pPr>
      <w:r>
        <w:rPr>
          <w:rFonts w:ascii="Amiri" w:hAnsi="Amiri" w:eastAsia="Amiri" w:cs="Amiri"/>
          <w:color w:val="111111"/>
          <w:sz w:val="28"/>
          <w:sz w:val="28"/>
          <w:szCs w:val="28"/>
          <w:rtl w:val="true"/>
          <w:lang w:bidi="ar-SA"/>
        </w:rPr>
        <w:t xml:space="preserve">أبو العبّاس التّميمي، المازني، الرافقي </w:t>
      </w:r>
      <w:r>
        <w:rPr>
          <w:rStyle w:val="FootnoteAnchor"/>
          <w:rtl w:val="true"/>
        </w:rPr>
        <w:footnoteReference w:id="595"/>
      </w:r>
      <w:r>
        <w:rPr>
          <w:rFonts w:ascii="Amiri" w:hAnsi="Amiri" w:eastAsia="Amiri" w:cs="Amiri"/>
          <w:color w:val="111111"/>
          <w:sz w:val="28"/>
          <w:sz w:val="28"/>
          <w:szCs w:val="28"/>
          <w:rtl w:val="true"/>
          <w:lang w:bidi="ar-SA"/>
        </w:rPr>
        <w:t>،الأديب</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محمّد بن سنان، و أحمد بن بزيع، و عبد اللّه بن ثابت القاضي البحراني </w:t>
      </w:r>
      <w:r>
        <w:rPr>
          <w:rStyle w:val="FootnoteAnchor"/>
          <w:rtl w:val="true"/>
        </w:rPr>
        <w:footnoteReference w:id="596"/>
      </w:r>
      <w:r>
        <w:rPr>
          <w:rFonts w:ascii="Amiri" w:hAnsi="Amiri" w:eastAsia="Amiri" w:cs="Amiri"/>
          <w:color w:val="111111"/>
          <w:sz w:val="28"/>
          <w:sz w:val="28"/>
          <w:szCs w:val="28"/>
          <w:rtl w:val="true"/>
          <w:lang w:bidi="ar-SA"/>
        </w:rPr>
        <w:t xml:space="preserve">،و علي بن عثمان النفيلي، و أبي شعيب صالح بن زياد بن عبد اللّه بن الجارود الرقّي، و عبد اللّه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بن محمّد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و حميد بن الحسن الورّاق، و أبو هاشم المؤدّب، و أبو الخير أحمد بن علي بن عبد اللّه الحمصي الحافظ، و أبو الحسن علي بن الحسين بن بندار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أذنة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أحمد محمّد بن محمّد الحاكم، و أبو الحسين محمّد بن محمّد ابن عبيد اللّه </w:t>
      </w:r>
      <w:r>
        <w:rPr>
          <w:rStyle w:val="FootnoteAnchor"/>
          <w:rtl w:val="true"/>
        </w:rPr>
        <w:footnoteReference w:id="598"/>
      </w:r>
      <w:r>
        <w:rPr>
          <w:rFonts w:ascii="Amiri" w:hAnsi="Amiri" w:eastAsia="Amiri" w:cs="Amiri"/>
          <w:color w:val="111111"/>
          <w:sz w:val="28"/>
          <w:sz w:val="28"/>
          <w:szCs w:val="28"/>
          <w:rtl w:val="true"/>
          <w:lang w:bidi="ar-SA"/>
        </w:rPr>
        <w:t xml:space="preserve">المقرئ الجرجاني، و أبو حفص عمر بن علي بن الحسن العتكي الخطيب، و أبو النمر أحمد بن العبّاس بن أحمد المرندي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محمّد بن عبد اللّه ابن أبي الخطّاب الملطي قاضي حمص</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حدّثني أبي، حدّثني أبو العبّاس محمود بن محمّد بن الفضل الرافقي، حدّثني أبو عبد اللّه أحمد بن أبي غانم الرافقي، نا الفريابي، عن الأوزاعي، عن حسّان بن عطية، عن طاوس، </w:t>
      </w:r>
      <w:bookmarkStart w:id="238" w:name="pg11546_188852"/>
    </w:p>
    <w:p>
      <w:pPr>
        <w:pStyle w:val="BookText"/>
        <w:rPr/>
      </w:pPr>
      <w:bookmarkEnd w:id="238"/>
      <w:r>
        <w:rPr>
          <w:rFonts w:ascii="Amiri" w:hAnsi="Amiri" w:eastAsia="Amiri" w:cs="Amiri"/>
          <w:color w:val="111111"/>
          <w:sz w:val="28"/>
          <w:sz w:val="28"/>
          <w:szCs w:val="28"/>
          <w:rtl w:val="true"/>
          <w:lang w:bidi="ar-SA"/>
        </w:rPr>
        <w:t>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ظنّه بالناس كثرت ندامته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المسلّم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الوهّاب بن عبد اللّه المري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الحسن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محمود بن محمّد بن الفضل الرافقي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محمّد بن سنان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محمّد بن سنان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 رباح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صهيبا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بالقرآن من استحلّ محارمه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نا أبي، و أبو الخير الحمصي،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محمّد أبو العبّاس الأديب، نا عبد اللّه بن ثابت القاضي، نا محمّد بن الفضل، نا خلف بن هشام، عن حمزة الزيّات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الجبّانة فإذا براهب قد أقبل من نحو الحيرة،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حمزة الذي تقرئ الناس غدوة و عشية؟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أثر فيك القرآن، و اللّه، إنّ اللّه ليعلم أنّي أريد أن أقرأ سفرا من الإنجيل منذ عشرين سنة، فإذا علمت أنه نزل من عند اللّه يكاد قلبي يتصدّع، فلا أقدر أن أقرأه، يا حمزة لقد فضّلتم على جميع الأمم بحفظكم كتابكم، فلا تطفئ المصباح فتدخل بيتك اللص،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الذكر فإنه نور القلب، و كفاك بكلام اللّه واعظا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محمود بن محمّد الرافقي سكن مدينة من مدن الثغر يقال لها بغراس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أحمد بن عبد الرّحمن الكريراني </w:t>
      </w:r>
      <w:r>
        <w:rPr>
          <w:rStyle w:val="FootnoteAnchor"/>
          <w:rtl w:val="true"/>
        </w:rPr>
        <w:footnoteReference w:id="601"/>
      </w:r>
      <w:r>
        <w:rPr>
          <w:rFonts w:ascii="Amiri" w:hAnsi="Amiri" w:eastAsia="Amiri" w:cs="Amiri"/>
          <w:color w:val="111111"/>
          <w:sz w:val="28"/>
          <w:sz w:val="28"/>
          <w:szCs w:val="28"/>
          <w:rtl w:val="true"/>
          <w:lang w:bidi="ar-SA"/>
        </w:rPr>
        <w:t>،و عبد اللّه بن الهيثم العبدي</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040423_73709187"/>
      <w:bookmarkStart w:id="240" w:name="_Toc94"/>
      <w:bookmarkEnd w:id="239"/>
      <w:r>
        <w:rPr/>
        <w:t>7261</w:t>
      </w:r>
      <w:r>
        <w:rPr>
          <w:rtl w:val="true"/>
        </w:rPr>
        <w:t xml:space="preserve"> - </w:t>
      </w:r>
      <w:r>
        <w:rPr>
          <w:rtl w:val="true"/>
        </w:rPr>
        <w:t>محمود بن وحشي بن ضباب أبو الثّناء الحموي القرشي</w:t>
      </w:r>
      <w:bookmarkEnd w:id="240"/>
    </w:p>
    <w:p>
      <w:pPr>
        <w:pStyle w:val="BookText"/>
        <w:rPr/>
      </w:pPr>
      <w:r>
        <w:rPr>
          <w:rFonts w:ascii="Amiri" w:hAnsi="Amiri" w:eastAsia="Amiri" w:cs="Amiri"/>
          <w:color w:val="111111"/>
          <w:sz w:val="28"/>
          <w:sz w:val="28"/>
          <w:szCs w:val="28"/>
          <w:rtl w:val="true"/>
          <w:lang w:bidi="ar-SA"/>
        </w:rPr>
        <w:t>شيخ كان يسمع معنا الحديث من الفقيه أبي الحسن السلمي، و أبي محمّد بن طاوس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القرآن بعدة روايات على أبي محمّد بن طاوس، و كان يؤم في مسجد أمير </w:t>
      </w:r>
      <w:bookmarkStart w:id="241" w:name="pg11546_188853"/>
    </w:p>
    <w:p>
      <w:pPr>
        <w:pStyle w:val="BookText"/>
        <w:rPr/>
      </w:pPr>
      <w:bookmarkEnd w:id="241"/>
      <w:r>
        <w:rPr>
          <w:rFonts w:ascii="Amiri" w:hAnsi="Amiri" w:eastAsia="Amiri" w:cs="Amiri"/>
          <w:color w:val="111111"/>
          <w:sz w:val="28"/>
          <w:sz w:val="28"/>
          <w:szCs w:val="28"/>
          <w:rtl w:val="true"/>
          <w:lang w:bidi="ar-SA"/>
        </w:rPr>
        <w:t>المؤمنين عمر الذي على درج الجامع، و يواظب على حضور مجلسي في التحديث و الإملاء، و كان خيرا، مستورا، و صلى بالناس بالجامع حين مرض إسماعيل البدليسي المرضة التي عوّل فيها عن الصلاة، و قدم أبو محمّد بن طاوس، و كان يقرئ القرآن في حلقة الكناني التي تعرف الآن بحلقة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الثناء بن ضباب يوم الجمعة العشرين من جمادى الآخرة سنة أربعين و خمسمائة، و دفن من يومه بعد صلاة العصر في مقبرة باب الصغير، حضرت دفنه و الصلاة عليه</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040425_73709187"/>
      <w:bookmarkStart w:id="243" w:name="_Toc95"/>
      <w:bookmarkEnd w:id="242"/>
      <w:r>
        <w:rPr/>
        <w:t>7262</w:t>
      </w:r>
      <w:r>
        <w:rPr>
          <w:rtl w:val="true"/>
        </w:rPr>
        <w:t xml:space="preserve"> - </w:t>
      </w:r>
      <w:r>
        <w:rPr>
          <w:rtl w:val="true"/>
        </w:rPr>
        <w:t>محمود بن هود بن عمرو أبو علي البيروتي</w:t>
      </w:r>
      <w:bookmarkEnd w:id="243"/>
    </w:p>
    <w:p>
      <w:pPr>
        <w:pStyle w:val="BookText"/>
        <w:rPr/>
      </w:pPr>
      <w:r>
        <w:rPr>
          <w:rFonts w:ascii="Amiri" w:hAnsi="Amiri" w:eastAsia="Amiri" w:cs="Amiri"/>
          <w:color w:val="111111"/>
          <w:sz w:val="28"/>
          <w:sz w:val="28"/>
          <w:szCs w:val="28"/>
          <w:rtl w:val="true"/>
          <w:lang w:bidi="ar-SA"/>
        </w:rPr>
        <w:t xml:space="preserve">حدّث عن عمر </w:t>
      </w:r>
      <w:r>
        <w:rPr>
          <w:rStyle w:val="FootnoteAnchor"/>
          <w:rtl w:val="true"/>
        </w:rPr>
        <w:footnoteReference w:id="602"/>
      </w:r>
      <w:r>
        <w:rPr>
          <w:rFonts w:ascii="Amiri" w:hAnsi="Amiri" w:eastAsia="Amiri" w:cs="Amiri"/>
          <w:color w:val="111111"/>
          <w:sz w:val="28"/>
          <w:sz w:val="28"/>
          <w:szCs w:val="28"/>
          <w:rtl w:val="true"/>
          <w:lang w:bidi="ar-SA"/>
        </w:rPr>
        <w:t>بن سعيد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ذكوان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أبو الوحش المقرئ، عن رشأ بن نظيف، أنا عبد الوهّاب الميداني، أنا أبو محمّد عبد اللّه بن محمّد بن عبد الغفّار بن أحمد بن أحمد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 ابن ذكوان، حدّثني أبو علي محمود بن هود بن عمرو البيروتي، أنا عمر بن أحمد بن سعيد بن أحمد،</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نا حامد بن يحيى البلخي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بمكة فبتّ مغموما، فرأيت في المنام محمّد بن جعفر بن محمّد بن علي بن الحسين بن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أباك يخبر عن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اللّه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الحديث الذي ذكر في المنام أصل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 أبو محمّد بن حمزة، نا أبو بكر الخطيب، أنا أبو الحسن الحمّامي، أنا أحمد ابن سليمان </w:t>
      </w:r>
      <w:r>
        <w:rPr>
          <w:rStyle w:val="FootnoteAnchor"/>
          <w:rtl w:val="true"/>
        </w:rPr>
        <w:footnoteReference w:id="605"/>
      </w:r>
      <w:r>
        <w:rPr>
          <w:rFonts w:ascii="Amiri" w:hAnsi="Amiri" w:eastAsia="Amiri" w:cs="Amiri"/>
          <w:color w:val="111111"/>
          <w:sz w:val="28"/>
          <w:sz w:val="28"/>
          <w:szCs w:val="28"/>
          <w:rtl w:val="true"/>
          <w:lang w:bidi="ar-SA"/>
        </w:rPr>
        <w:t xml:space="preserve">النجاد، نا ابن أبي الدنيا، نا أبو سعيد عبد اللّه بن شبيب بن خالد المدني، نا إسحاق بن محمّد الفروي </w:t>
      </w:r>
      <w:r>
        <w:rPr>
          <w:rStyle w:val="FootnoteAnchor"/>
          <w:rtl w:val="true"/>
        </w:rPr>
        <w:footnoteReference w:id="606"/>
      </w:r>
      <w:r>
        <w:rPr>
          <w:rFonts w:ascii="Amiri" w:hAnsi="Amiri" w:eastAsia="Amiri" w:cs="Amiri"/>
          <w:color w:val="111111"/>
          <w:sz w:val="28"/>
          <w:sz w:val="28"/>
          <w:szCs w:val="28"/>
          <w:rtl w:val="true"/>
          <w:lang w:bidi="ar-SA"/>
        </w:rPr>
        <w:t>،حدّثني سعيد بن محمّد بن بابك، عن أبيه أنه سمع علي بن الحسين يقول 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244" w:name="pg11546_188854"/>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اللّه عبادة، و من رضي بالقليل من الرزق رضي اللّه منه بالقليل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معناه مختصرا عن أنس عن النبي صلى اللّه عليه و سلم بإسناد فيه ضعف</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040427_73709187"/>
      <w:bookmarkStart w:id="246" w:name="_Toc96"/>
      <w:bookmarkEnd w:id="245"/>
      <w:r>
        <w:rPr/>
        <w:t>7263</w:t>
      </w:r>
      <w:r>
        <w:rPr>
          <w:rtl w:val="true"/>
        </w:rPr>
        <w:t xml:space="preserve"> - </w:t>
      </w:r>
      <w:r>
        <w:rPr>
          <w:rtl w:val="true"/>
        </w:rPr>
        <w:t>محمود، لم ينسب لنا</w:t>
      </w:r>
      <w:bookmarkEnd w:id="246"/>
    </w:p>
    <w:p>
      <w:pPr>
        <w:pStyle w:val="BookText"/>
        <w:rPr/>
      </w:pP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لم ينسب لنا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حكى عن سفيان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w:t>
      </w:r>
      <w:r>
        <w:rPr>
          <w:rStyle w:val="FootnoteAnchor"/>
          <w:rtl w:val="true"/>
        </w:rPr>
        <w:footnoteReference w:id="608"/>
      </w:r>
      <w:r>
        <w:rPr>
          <w:rFonts w:ascii="Amiri" w:hAnsi="Amiri" w:eastAsia="Amiri" w:cs="Amiri"/>
          <w:color w:val="111111"/>
          <w:sz w:val="28"/>
          <w:sz w:val="28"/>
          <w:szCs w:val="28"/>
          <w:rtl w:val="true"/>
          <w:lang w:bidi="ar-SA"/>
        </w:rPr>
        <w:t>،أنا أبو نعيم الحافظ، نا عبد اللّه بن محمّد بن جعفر، نا عبد اللّه بن محمّد بن العبّاس، نا سلمة بن شبيب، نا سهل بن عاصم، عن محمود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سفيان الثوري فشكا إليه مصيبة أصابته،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بها أحد أهون عليك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أحدا تشكو إليه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تدعو لي،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مدبر أنت أم مدبّر،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بما يريدك</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040429_73709187"/>
      <w:bookmarkStart w:id="248" w:name="_Toc97"/>
      <w:bookmarkEnd w:id="247"/>
      <w:r>
        <w:rPr>
          <w:rtl w:val="true"/>
        </w:rPr>
        <w:t>ذكر من اسمه محمية</w:t>
      </w:r>
      <w:bookmarkEnd w:id="248"/>
    </w:p>
    <w:p>
      <w:pPr>
        <w:pStyle w:val="Heading4"/>
        <w:numPr>
          <w:ilvl w:val="3"/>
          <w:numId w:val="1"/>
        </w:numPr>
        <w:rPr/>
      </w:pPr>
      <w:bookmarkStart w:id="249" w:name="__RefHeading___Toc4040431_73709187"/>
      <w:bookmarkStart w:id="250" w:name="_Toc98"/>
      <w:bookmarkEnd w:id="249"/>
      <w:r>
        <w:rPr/>
        <w:t>7264</w:t>
      </w:r>
      <w:r>
        <w:rPr>
          <w:rtl w:val="true"/>
        </w:rPr>
        <w:t xml:space="preserve"> - </w:t>
      </w:r>
      <w:r>
        <w:rPr>
          <w:rtl w:val="true"/>
        </w:rPr>
        <w:t>محمية بن زنيم</w:t>
      </w:r>
      <w:bookmarkEnd w:id="250"/>
    </w:p>
    <w:p>
      <w:pPr>
        <w:pStyle w:val="BookText"/>
        <w:rPr/>
      </w:pPr>
      <w:r>
        <w:rPr>
          <w:rFonts w:eastAsia="Amiri" w:cs="Amiri" w:ascii="Amiri" w:hAnsi="Amiri"/>
          <w:color w:val="111111"/>
          <w:sz w:val="28"/>
          <w:szCs w:val="28"/>
          <w:lang w:bidi="ar-SA"/>
        </w:rPr>
        <w:t>7264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محمية بن زنيم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بريد عمر بن الخطّاب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الجرّاح بوفاة أبي بكر و تأميره أبا عبيدة و عزل خالد، وفد عليه و هو باليرموك على ما قال سيف، و ذكر غيره أن وروده عليهم و هم على حصار دمشق قبل وقعة اليرموك،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أبو طاهر المخلّص، أنا أبو بكر بن سيف، أنا السري بن يحيى </w:t>
      </w:r>
      <w:r>
        <w:rPr>
          <w:rStyle w:val="FootnoteAnchor"/>
          <w:rtl w:val="true"/>
        </w:rPr>
        <w:footnoteReference w:id="610"/>
      </w:r>
      <w:r>
        <w:rPr>
          <w:rFonts w:ascii="Amiri" w:hAnsi="Amiri" w:eastAsia="Amiri" w:cs="Amiri"/>
          <w:color w:val="111111"/>
          <w:sz w:val="28"/>
          <w:sz w:val="28"/>
          <w:szCs w:val="28"/>
          <w:rtl w:val="true"/>
          <w:lang w:bidi="ar-SA"/>
        </w:rPr>
        <w:t>،أنا شعيب بن إبراهيم، أنا سيف بن عمر عن أبي عثمان، و هو يزيد بن أسيد الغسّاني، عن خالد، و عبادة قالا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البريد من المدينة فأخذته 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باليرموك، و سألوه عن الخبر، فلم يخبرهم إلا بسلامة، و أخبرهم عن أمداد، و إنما جاء بموت أبي بكر و تأمير أبي عبيدة، فأبلغوه </w:t>
      </w:r>
      <w:bookmarkStart w:id="251" w:name="pg11546_188855"/>
    </w:p>
    <w:p>
      <w:pPr>
        <w:pStyle w:val="BookText"/>
        <w:rPr/>
      </w:pPr>
      <w:bookmarkEnd w:id="251"/>
      <w:r>
        <w:rPr>
          <w:rFonts w:ascii="Amiri" w:hAnsi="Amiri" w:eastAsia="Amiri" w:cs="Amiri"/>
          <w:color w:val="111111"/>
          <w:sz w:val="28"/>
          <w:sz w:val="28"/>
          <w:szCs w:val="28"/>
          <w:rtl w:val="true"/>
          <w:lang w:bidi="ar-SA"/>
        </w:rPr>
        <w:t xml:space="preserve">خالدا، فأخبره خبر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إليه، و أخبره بالذي أخبر به الجند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فقف، و أخذ الكتاب فجعله في كنانته، قد خاف إن هو أظهر ذلك أن ينتشر له أمور الجند، فوقف محمية بن زنيم مع خالد، و هو الرسول</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4040433_73709187"/>
      <w:bookmarkStart w:id="253" w:name="_Toc99"/>
      <w:bookmarkEnd w:id="252"/>
      <w:r>
        <w:rPr>
          <w:rtl w:val="true"/>
        </w:rPr>
        <w:t>ذكر من اسمه مخارق</w:t>
      </w:r>
      <w:bookmarkEnd w:id="253"/>
    </w:p>
    <w:p>
      <w:pPr>
        <w:pStyle w:val="Heading4"/>
        <w:numPr>
          <w:ilvl w:val="3"/>
          <w:numId w:val="1"/>
        </w:numPr>
        <w:rPr/>
      </w:pPr>
      <w:bookmarkStart w:id="254" w:name="__RefHeading___Toc4040435_73709187"/>
      <w:bookmarkStart w:id="255" w:name="_Toc100"/>
      <w:bookmarkEnd w:id="254"/>
      <w:r>
        <w:rPr/>
        <w:t>7265</w:t>
      </w:r>
      <w:r>
        <w:rPr>
          <w:rtl w:val="true"/>
        </w:rPr>
        <w:t xml:space="preserve"> - </w:t>
      </w:r>
      <w:r>
        <w:rPr>
          <w:rtl w:val="true"/>
        </w:rPr>
        <w:t>مخارق بن الحارث الزبيدي الأزدي</w:t>
      </w:r>
      <w:bookmarkEnd w:id="255"/>
    </w:p>
    <w:p>
      <w:pPr>
        <w:pStyle w:val="BookText"/>
        <w:rPr/>
      </w:pP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الحارث الزبيدي الأزدي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كان مع معاوية بصفين أميرا يومئذ على مذحج الأردن، و كان ممن شهد في صحيفة اصطلاحه مع علي على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كتاب أبي مخنف لوط بن يحيى، و سعيد بن كثير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مذحج الأردن مخارق بن الحارث الزبيدي</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040437_73709187"/>
      <w:bookmarkStart w:id="257" w:name="_Toc101"/>
      <w:bookmarkEnd w:id="256"/>
      <w:r>
        <w:rPr/>
        <w:t>7266</w:t>
      </w:r>
      <w:r>
        <w:rPr>
          <w:rtl w:val="true"/>
        </w:rPr>
        <w:t xml:space="preserve"> - </w:t>
      </w:r>
      <w:r>
        <w:rPr>
          <w:rtl w:val="true"/>
        </w:rPr>
        <w:t>مخارق بن الصّباح الكلاعي</w:t>
      </w:r>
      <w:bookmarkEnd w:id="257"/>
    </w:p>
    <w:p>
      <w:pPr>
        <w:pStyle w:val="BookText"/>
        <w:rPr/>
      </w:pPr>
      <w:r>
        <w:rPr>
          <w:rFonts w:eastAsia="Amiri" w:cs="Amiri" w:ascii="Amiri" w:hAnsi="Amiri"/>
          <w:color w:val="111111"/>
          <w:sz w:val="28"/>
          <w:szCs w:val="28"/>
          <w:lang w:bidi="ar-SA"/>
        </w:rPr>
        <w:t>7266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الصّباح الكلاعي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كان في صحابة معاوية الذين شهدوا معه صفّين، و كان صاحب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محمّد بن علي، أنا أحمد بن إسحاق، نا أحمد بن عمران، نا موسى، نا خليفة </w:t>
      </w:r>
      <w:r>
        <w:rPr>
          <w:rStyle w:val="FootnoteAnchor"/>
          <w:rtl w:val="true"/>
        </w:rPr>
        <w:footnoteReference w:id="613"/>
      </w:r>
      <w:r>
        <w:rPr>
          <w:rFonts w:ascii="Amiri" w:hAnsi="Amiri" w:eastAsia="Amiri" w:cs="Amiri"/>
          <w:color w:val="111111"/>
          <w:sz w:val="28"/>
          <w:sz w:val="28"/>
          <w:szCs w:val="28"/>
          <w:rtl w:val="true"/>
          <w:lang w:bidi="ar-SA"/>
        </w:rPr>
        <w:t>،نا أبو نعيم، نا موسى بن قيس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حجر بن عنبس </w:t>
      </w:r>
      <w:r>
        <w:rPr>
          <w:rStyle w:val="FootnoteAnchor"/>
          <w:rtl w:val="true"/>
        </w:rPr>
        <w:footnoteReference w:id="6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التقوا يوم الأربعاء لسبع خلون من صفر سنة سبع و ثلاثين، و لواء معاوية مع المخارق بن الصّباح الكلاعي</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4040439_73709187"/>
      <w:bookmarkStart w:id="259" w:name="_Toc102"/>
      <w:bookmarkEnd w:id="258"/>
      <w:r>
        <w:rPr/>
        <w:t>7267</w:t>
      </w:r>
      <w:r>
        <w:rPr>
          <w:rtl w:val="true"/>
        </w:rPr>
        <w:t xml:space="preserve"> - </w:t>
      </w:r>
      <w:r>
        <w:rPr>
          <w:rtl w:val="true"/>
        </w:rPr>
        <w:t>مخارق بن ميسرة بن حجير الطّائي</w:t>
      </w:r>
      <w:bookmarkEnd w:id="259"/>
    </w:p>
    <w:p>
      <w:pPr>
        <w:pStyle w:val="BookText"/>
        <w:rPr/>
      </w:pPr>
      <w:r>
        <w:rPr>
          <w:rFonts w:eastAsia="Amiri" w:cs="Amiri" w:ascii="Amiri" w:hAnsi="Amiri"/>
          <w:color w:val="111111"/>
          <w:sz w:val="28"/>
          <w:szCs w:val="28"/>
          <w:lang w:bidi="ar-SA"/>
        </w:rPr>
        <w:t>7267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ميسرة بن حجير الطّائي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ولي غازية البحر لعمر بن عبد العزيز</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خير الشعباني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السلمي، و أبو معيد </w:t>
      </w:r>
      <w:r>
        <w:rPr>
          <w:rStyle w:val="FootnoteAnchor"/>
          <w:rtl w:val="true"/>
        </w:rPr>
        <w:footnoteReference w:id="616"/>
      </w:r>
      <w:r>
        <w:rPr>
          <w:rFonts w:ascii="Amiri" w:hAnsi="Amiri" w:eastAsia="Amiri" w:cs="Amiri"/>
          <w:color w:val="111111"/>
          <w:sz w:val="28"/>
          <w:sz w:val="28"/>
          <w:szCs w:val="28"/>
          <w:rtl w:val="true"/>
          <w:lang w:bidi="ar-SA"/>
        </w:rPr>
        <w:t>حفص بن غيلان الرّعيني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w:t>
      </w:r>
      <w:r>
        <w:rPr>
          <w:rStyle w:val="FootnoteAnchor"/>
          <w:rtl w:val="true"/>
        </w:rPr>
        <w:footnoteReference w:id="617"/>
      </w:r>
      <w:r>
        <w:rPr>
          <w:rFonts w:ascii="Amiri" w:hAnsi="Amiri" w:eastAsia="Amiri" w:cs="Amiri"/>
          <w:color w:val="111111"/>
          <w:sz w:val="28"/>
          <w:sz w:val="28"/>
          <w:szCs w:val="28"/>
          <w:rtl w:val="true"/>
          <w:lang w:bidi="ar-SA"/>
        </w:rPr>
        <w:t>،أخبرني محمّد بن جعفر بن أحمد الحضرمي، نا جدي أحمد بن محمّد بن يحيى بن حمزة، نا أبي، عن أبيه يحيى بن حمزة، حدّثني أبو معيد الحميري عن المخارق بن ميسرة الطّائيّ، عن أبي خير الشعباني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محاصرا كعب الأحبار على جبل دير المرّان فنشر عليّ أربع أصابع من أصابع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لأربع قريات </w:t>
      </w:r>
      <w:r>
        <w:rPr>
          <w:rStyle w:val="FootnoteAnchor"/>
          <w:rtl w:val="true"/>
        </w:rPr>
        <w:footnoteReference w:id="618"/>
      </w:r>
      <w:r>
        <w:rPr>
          <w:rFonts w:ascii="Amiri" w:hAnsi="Amiri" w:eastAsia="Amiri" w:cs="Amiri"/>
          <w:color w:val="111111"/>
          <w:sz w:val="28"/>
          <w:sz w:val="28"/>
          <w:szCs w:val="28"/>
          <w:rtl w:val="true"/>
          <w:lang w:bidi="ar-SA"/>
        </w:rPr>
        <w:t>من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داريا، و المزّة، و بيت لهيا، و بيت الآبار، و لتفتتن الفتن قبائل من قبائل العرب حتى لا تدعى لها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 </w:t>
      </w:r>
      <w:r>
        <w:rPr>
          <w:rStyle w:val="FootnoteAnchor"/>
          <w:rtl w:val="true"/>
        </w:rPr>
        <w:footnoteReference w:id="619"/>
      </w:r>
      <w:r>
        <w:rPr>
          <w:rFonts w:ascii="Amiri" w:hAnsi="Amiri" w:eastAsia="Amiri" w:cs="Amiri"/>
          <w:color w:val="111111"/>
          <w:sz w:val="28"/>
          <w:sz w:val="28"/>
          <w:szCs w:val="28"/>
          <w:rtl w:val="true"/>
          <w:lang w:bidi="ar-SA"/>
        </w:rPr>
        <w:t>و سلامان و خشين و شعبان، فسألته عن سلامان؟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سلامان بن عريب بن زهير بن أيمن، و زعم أنه أبو معيد أنهم انقرضوا من دمشق، و خشين </w:t>
      </w:r>
      <w:r>
        <w:rPr>
          <w:rStyle w:val="FootnoteAnchor"/>
          <w:rtl w:val="true"/>
        </w:rPr>
        <w:footnoteReference w:id="620"/>
      </w:r>
      <w:r>
        <w:rPr>
          <w:rFonts w:ascii="Amiri" w:hAnsi="Amiri" w:eastAsia="Amiri" w:cs="Amiri"/>
          <w:color w:val="111111"/>
          <w:sz w:val="28"/>
          <w:sz w:val="28"/>
          <w:szCs w:val="28"/>
          <w:rtl w:val="true"/>
          <w:lang w:bidi="ar-SA"/>
        </w:rPr>
        <w:t>بن قطين بن عريب كانوا في الأوصاب، فانقرضوا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أحمد بن أنس بن مالك، عن هشام بن عمّار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تمام بن محمّد، أنا أحمد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نا أحمد بن أنس، نا هشام بن عمار، نا إبراهيم بن أعين، نا طلحة بن يزيد عن عبد الله بن يزيد الباباني عن المخارق بن</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ميسرة الطائي، عن عمرو بن خير الشعباني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كعب الأحبار على جبل دير المرّان،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الكتاني، أنا أبو محمّد بن أبي نصر، أنا أبو القاسم بن أبي العقب </w:t>
      </w:r>
      <w:r>
        <w:rPr>
          <w:rStyle w:val="FootnoteAnchor"/>
          <w:rtl w:val="true"/>
        </w:rPr>
        <w:footnoteReference w:id="622"/>
      </w:r>
      <w:r>
        <w:rPr>
          <w:rFonts w:ascii="Amiri" w:hAnsi="Amiri" w:eastAsia="Amiri" w:cs="Amiri"/>
          <w:color w:val="111111"/>
          <w:sz w:val="28"/>
          <w:sz w:val="28"/>
          <w:szCs w:val="28"/>
          <w:rtl w:val="true"/>
          <w:lang w:bidi="ar-SA"/>
        </w:rPr>
        <w:t>،أنا أحمد بن إبراهيم بن بشر، نا ابن عائذ، نا الوليد، أخبرني الليث الفارسي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هبيرة على غازية البحر فقفل بهم يعني من القسطنطينية فعزله عمر بن عبد العزيز، و جمع سفن الأجناد بصور، و جعل الوالي عليها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 عمر بن عبد العزيز ولّى على غازية البحر المخارق بن ميسرة بن حجر </w:t>
      </w:r>
      <w:r>
        <w:rPr>
          <w:rStyle w:val="FootnoteAnchor"/>
          <w:rtl w:val="true"/>
        </w:rPr>
        <w:footnoteReference w:id="623"/>
      </w:r>
      <w:r>
        <w:rPr>
          <w:rFonts w:ascii="Amiri" w:hAnsi="Amiri" w:eastAsia="Amiri" w:cs="Amiri"/>
          <w:color w:val="111111"/>
          <w:sz w:val="28"/>
          <w:sz w:val="28"/>
          <w:szCs w:val="28"/>
          <w:rtl w:val="true"/>
          <w:lang w:bidi="ar-SA"/>
        </w:rPr>
        <w:t>الطّائيّ، فلم يزل واليا حتى توفي</w:t>
      </w:r>
      <w:r>
        <w:rPr>
          <w:rFonts w:eastAsia="Amiri" w:cs="Amiri" w:ascii="Amiri" w:hAnsi="Amiri"/>
          <w:color w:val="111111"/>
          <w:sz w:val="28"/>
          <w:szCs w:val="28"/>
          <w:rtl w:val="true"/>
          <w:lang w:bidi="ar-SA"/>
        </w:rPr>
        <w:t xml:space="preserve">. </w:t>
      </w:r>
      <w:bookmarkStart w:id="260" w:name="pg11546_188857"/>
    </w:p>
    <w:p>
      <w:pPr>
        <w:pStyle w:val="Heading4"/>
        <w:numPr>
          <w:ilvl w:val="3"/>
          <w:numId w:val="1"/>
        </w:numPr>
        <w:rPr/>
      </w:pPr>
      <w:bookmarkStart w:id="261" w:name="__RefHeading___Toc4040441_73709187"/>
      <w:bookmarkStart w:id="262" w:name="_Toc103"/>
      <w:bookmarkEnd w:id="260"/>
      <w:bookmarkEnd w:id="261"/>
      <w:r>
        <w:rPr/>
        <w:t>7268</w:t>
      </w:r>
      <w:r>
        <w:rPr>
          <w:rtl w:val="true"/>
        </w:rPr>
        <w:t xml:space="preserve"> - </w:t>
      </w:r>
      <w:r>
        <w:rPr>
          <w:rtl w:val="true"/>
        </w:rPr>
        <w:t>مخارق الكلبي</w:t>
      </w:r>
      <w:bookmarkEnd w:id="262"/>
    </w:p>
    <w:p>
      <w:pPr>
        <w:pStyle w:val="BookText"/>
        <w:rPr/>
      </w:pPr>
      <w:r>
        <w:rPr>
          <w:rFonts w:ascii="Amiri" w:hAnsi="Amiri" w:eastAsia="Amiri" w:cs="Amiri"/>
          <w:color w:val="111111"/>
          <w:sz w:val="28"/>
          <w:sz w:val="28"/>
          <w:szCs w:val="28"/>
          <w:rtl w:val="true"/>
          <w:lang w:bidi="ar-SA"/>
        </w:rPr>
        <w:t xml:space="preserve">له ذكر في كتاب الحرّة، كان في من وجهه يزيد إلى أهل المدينة مع مسرف بن عقبة المرّي </w:t>
      </w:r>
      <w:r>
        <w:rPr>
          <w:rStyle w:val="FootnoteAnchor"/>
          <w:rtl w:val="true"/>
        </w:rPr>
        <w:footnoteReference w:id="624"/>
      </w:r>
      <w:r>
        <w:rPr>
          <w:rFonts w:ascii="IRNazanin" w:hAnsi="IRNazanin" w:eastAsia="IRNazanin"/>
          <w:color w:val="111111"/>
          <w:sz w:val="28"/>
          <w:sz w:val="28"/>
          <w:szCs w:val="28"/>
          <w:rtl w:val="true"/>
          <w:lang w:bidi="fa-IR"/>
        </w:rPr>
        <w:t xml:space="preserve">،و استعمله مشرف </w:t>
      </w:r>
      <w:r>
        <w:rPr>
          <w:rStyle w:val="FootnoteAnchor"/>
          <w:rtl w:val="true"/>
        </w:rPr>
        <w:footnoteReference w:id="625"/>
      </w:r>
      <w:r>
        <w:rPr>
          <w:rFonts w:ascii="Amiri" w:hAnsi="Amiri" w:eastAsia="Amiri" w:cs="Amiri"/>
          <w:color w:val="111111"/>
          <w:sz w:val="28"/>
          <w:sz w:val="28"/>
          <w:szCs w:val="28"/>
          <w:rtl w:val="true"/>
          <w:lang w:bidi="ar-SA"/>
        </w:rPr>
        <w:t xml:space="preserve">على ميسرة جيشه، و قد تقدم ذكر ذلك في ترجمة طريف بن الخشخاش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4040443_73709187"/>
      <w:bookmarkStart w:id="264" w:name="_Toc104"/>
      <w:bookmarkEnd w:id="263"/>
      <w:r>
        <w:rPr/>
        <w:t>7269</w:t>
      </w:r>
      <w:r>
        <w:rPr>
          <w:rtl w:val="true"/>
        </w:rPr>
        <w:t xml:space="preserve"> - </w:t>
      </w:r>
      <w:r>
        <w:rPr>
          <w:rtl w:val="true"/>
        </w:rPr>
        <w:t>مخارق أبو المهنّى المطرب</w:t>
      </w:r>
      <w:bookmarkEnd w:id="264"/>
    </w:p>
    <w:p>
      <w:pPr>
        <w:pStyle w:val="BookText"/>
        <w:rPr/>
      </w:pPr>
      <w:r>
        <w:rPr>
          <w:rFonts w:eastAsia="IRNazanin" w:cs="IRNazanin"/>
          <w:color w:val="111111"/>
          <w:sz w:val="28"/>
          <w:szCs w:val="28"/>
          <w:lang w:bidi="fa-IR"/>
        </w:rPr>
        <w:t>7269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مخارق أبو المهنّى المطرب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قدم دمشق مع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حكى عن الرشيد و المأمون </w:t>
      </w:r>
      <w:r>
        <w:rPr>
          <w:rStyle w:val="FootnoteAnchor"/>
          <w:rtl w:val="true"/>
        </w:rPr>
        <w:footnoteReference w:id="628"/>
      </w:r>
      <w:r>
        <w:rPr>
          <w:rFonts w:ascii="Amiri" w:hAnsi="Amiri" w:eastAsia="Amiri" w:cs="Amiri"/>
          <w:color w:val="111111"/>
          <w:sz w:val="28"/>
          <w:sz w:val="28"/>
          <w:szCs w:val="28"/>
          <w:rtl w:val="true"/>
          <w:lang w:bidi="ar-SA"/>
        </w:rPr>
        <w:t>،و المعتصم، و أبي العتاهية، و إبراهيم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عمر بن شبّة، و محمّد بن مسروق الطوسي، و إبراهيم </w:t>
      </w:r>
      <w:r>
        <w:rPr>
          <w:rStyle w:val="FootnoteAnchor"/>
          <w:rtl w:val="true"/>
        </w:rPr>
        <w:footnoteReference w:id="629"/>
      </w:r>
      <w:r>
        <w:rPr>
          <w:rFonts w:ascii="Amiri" w:hAnsi="Amiri" w:eastAsia="Amiri" w:cs="Amiri"/>
          <w:color w:val="111111"/>
          <w:sz w:val="28"/>
          <w:sz w:val="28"/>
          <w:szCs w:val="28"/>
          <w:rtl w:val="true"/>
          <w:lang w:bidi="ar-SA"/>
        </w:rPr>
        <w:t>بن هلال، و جعفر ابن محمّد بن أبي الليث، و حمّاد بن إسحاق بن إبراهيم بن الموصلي، و موسى بن الفضل، و محمّد بن عبد اللّه بن مالك، و محمّد بن عاصم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w:t>
      </w:r>
      <w:r>
        <w:rPr>
          <w:rStyle w:val="FootnoteAnchor"/>
          <w:rtl w:val="true"/>
        </w:rPr>
        <w:footnoteReference w:id="630"/>
      </w:r>
      <w:r>
        <w:rPr>
          <w:rFonts w:ascii="Amiri" w:hAnsi="Amiri" w:eastAsia="Amiri" w:cs="Amiri"/>
          <w:color w:val="111111"/>
          <w:sz w:val="28"/>
          <w:sz w:val="28"/>
          <w:szCs w:val="28"/>
          <w:rtl w:val="true"/>
          <w:lang w:bidi="ar-SA"/>
        </w:rPr>
        <w:t xml:space="preserve">،عن رشأ بن نظيف، أنا إبراهيم بن علي بن الحسن </w:t>
      </w:r>
      <w:r>
        <w:rPr>
          <w:rStyle w:val="FootnoteAnchor"/>
          <w:rtl w:val="true"/>
        </w:rPr>
        <w:footnoteReference w:id="631"/>
      </w:r>
      <w:r>
        <w:rPr>
          <w:rFonts w:ascii="Amiri" w:hAnsi="Amiri" w:eastAsia="Amiri" w:cs="Amiri"/>
          <w:color w:val="111111"/>
          <w:sz w:val="28"/>
          <w:sz w:val="28"/>
          <w:szCs w:val="28"/>
          <w:rtl w:val="true"/>
          <w:lang w:bidi="ar-SA"/>
        </w:rPr>
        <w:t xml:space="preserve">،نا أبو بكر محمّد بن يحيى الصولي، نا أحمد بن سعيد الجارودي، حدّثني إسماعيل بن سلام، حدّثني مخارق قال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إبراهيم الموصلي حينا لا يزيدني على قباء و سراويل،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من هذه الصناعة ما يناله مثلي، و قد رأيتك تصف السلطان و أتباعه من هو دوني، فإن كنت قد أدّيت لك ما يجب لك عليّ فانظر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أمير المؤمنين و صفتك له، فحضر مجلس الرشيد، فوصفني له، فأمر بإحضاري، فلمّا انصرف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ذكرتك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بثياب فقطع لي و دفع إلي منطقة و مضيت معه، فلمّا دخلنا مجلس الخليفة، و كان إذا جلس قعد على سرير و ضرب بينه و بينهم ستارة، فإذا طرب دعا من يريد فأدخله وراء الستارة فأقعده معه، فلمّا أخذ المغنون و الندماء مجالسهم قال لابن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جامع، ما صنعت لي من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صنعت صوتا ما صنع أحد مثله، و ما سمعه مني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القطاة فإنّي سوف أنعتها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يوافق نعتي بعض ما فيها</w:t>
      </w:r>
    </w:p>
    <w:p>
      <w:pPr>
        <w:pStyle w:val="BookText"/>
        <w:rPr/>
      </w:pPr>
      <w:r>
        <w:rPr>
          <w:rFonts w:ascii="Amiri" w:hAnsi="Amiri" w:eastAsia="Amiri" w:cs="Amiri"/>
          <w:color w:val="111111"/>
          <w:sz w:val="28"/>
          <w:sz w:val="28"/>
          <w:szCs w:val="28"/>
          <w:rtl w:val="true"/>
          <w:lang w:bidi="ar-SA"/>
        </w:rPr>
        <w:t>قال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إعجابا شديدا، و أنا واقف على باب البيت، و رأيت إبراهيم قد استرخت يداه مما دخل قلبه من الزمع </w:t>
      </w:r>
      <w:r>
        <w:rPr>
          <w:rStyle w:val="FootnoteAnchor"/>
          <w:rtl w:val="true"/>
        </w:rPr>
        <w:footnoteReference w:id="633"/>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الصوت مما يدور في حلقي و طبعي، فتمنيت أن يعيده، فقال له هارون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أعده، فأعاده، فأخذته،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أعاده الثالثة استوى لي، و كنت أحذق به منه، فاستعاده ثالثة و رابعة، و ما استتم الرابعة حتى سقط العود من يد إبراهيم، و حانت منه التفاتة، فنظر إليّ فأومأت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أنا و اللّه أحذق به منه، فأسرّ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إنه أمير المؤمنين، و إن لم تحسنه فهو </w:t>
      </w:r>
      <w:r>
        <w:rPr>
          <w:rStyle w:val="FootnoteAnchor"/>
          <w:rtl w:val="true"/>
        </w:rPr>
        <w:footnoteReference w:id="635"/>
      </w:r>
      <w:r>
        <w:rPr>
          <w:rFonts w:ascii="Amiri" w:hAnsi="Amiri" w:eastAsia="Amiri" w:cs="Amiri"/>
          <w:color w:val="111111"/>
          <w:sz w:val="28"/>
          <w:sz w:val="28"/>
          <w:szCs w:val="28"/>
          <w:rtl w:val="true"/>
          <w:lang w:bidi="ar-SA"/>
        </w:rPr>
        <w:t>السيف، فأشرت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و لا 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غلامي الذي وصفته لك، أحسن غناء له منه، فغضب ابن جامع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و لا يحذقه في سنّه، فقال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من اختلافكما، قل للغلام ليغنّه إن كان يحسنه؟ فاندفعت، فما مررت في مصراع من البيت حتى قطع الستارة،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هاهنا يا غلام، فدنوت منه حتى وقفت بين يدي السرير،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فأقعدني تحته، فغنّيت الصوت مرارا، و تهلل وجه إبراهيم، و ضرب أحسن ضرب و أطربه، ثم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هل سمعته قبل يومك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مسرور هات ثلاثين ألف درهم، و ثلاثة مناديل في كلّ منديل عشرة أثواب من خزّ وشي و ملحم و غير ذلك، و حملني على ثلاثة دوابّ، و أعطاني ثلاثة غلمان، و أجرى عليّ ثلاثة آلاف درهم في كلّ شهر، فلم تزل جارية لي حتى قدم المأمون فأضعفها، فهذا أول مال اكتسبته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كنّاني الرشيد أبا المهنّى، و كان سبب تكنيته لي بأبي المهنّى أنه رفع </w:t>
      </w:r>
    </w:p>
    <w:p>
      <w:pPr>
        <w:pStyle w:val="BookText"/>
        <w:rPr/>
      </w:pPr>
      <w:r>
        <w:rPr>
          <w:rFonts w:ascii="Amiri" w:hAnsi="Amiri" w:eastAsia="Amiri" w:cs="Amiri"/>
          <w:color w:val="111111"/>
          <w:sz w:val="28"/>
          <w:sz w:val="28"/>
          <w:szCs w:val="28"/>
          <w:rtl w:val="true"/>
          <w:lang w:bidi="ar-SA"/>
        </w:rPr>
        <w:t>الستارة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يغني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سلمى لقد هيّجت لي حزنا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زدت الفؤاد على علاته نصبا </w:t>
      </w:r>
      <w:r>
        <w:rPr>
          <w:rStyle w:val="FootnoteAnchor"/>
          <w:rtl w:val="true"/>
        </w:rPr>
        <w:footnoteReference w:id="637"/>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بهرثمة </w:t>
      </w:r>
      <w:r>
        <w:rPr>
          <w:rStyle w:val="FootnoteAnchor"/>
          <w:rtl w:val="true"/>
        </w:rPr>
        <w:footnoteReference w:id="639"/>
      </w:r>
      <w:r>
        <w:rPr>
          <w:rFonts w:ascii="Amiri" w:hAnsi="Amiri" w:eastAsia="Amiri" w:cs="Amiri"/>
          <w:color w:val="111111"/>
          <w:sz w:val="28"/>
          <w:sz w:val="28"/>
          <w:szCs w:val="28"/>
          <w:rtl w:val="true"/>
          <w:lang w:bidi="ar-SA"/>
        </w:rPr>
        <w:t>،فجزع كلّ واحد منّا، 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هرثمة بعقب هذا الصوت، فجاء هرثمة يجر سيفه،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كنية مخارق الشاري الذي قتلناه قريبا؟ 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المثنى،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 أقبل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كنيتك يا مخارق أبا المهنّى لإحسانك في هذا الصوت، و أمر بإحضار مائة ألف درهم، فوضعت بين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فأعدته، و انصرفت </w:t>
      </w:r>
      <w:r>
        <w:rPr>
          <w:rStyle w:val="FootnoteAnchor"/>
          <w:rtl w:val="true"/>
        </w:rPr>
        <w:footnoteReference w:id="640"/>
      </w:r>
      <w:r>
        <w:rPr>
          <w:rFonts w:ascii="Amiri" w:hAnsi="Amiri" w:eastAsia="Amiri" w:cs="Amiri"/>
          <w:color w:val="111111"/>
          <w:sz w:val="28"/>
          <w:sz w:val="28"/>
          <w:szCs w:val="28"/>
          <w:rtl w:val="true"/>
          <w:lang w:bidi="ar-SA"/>
        </w:rPr>
        <w:t>بالكنية و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الأصبهاني </w:t>
      </w:r>
      <w:r>
        <w:rPr>
          <w:rStyle w:val="FootnoteAnchor"/>
          <w:rtl w:val="true"/>
        </w:rPr>
        <w:footnoteReference w:id="641"/>
      </w:r>
      <w:r>
        <w:rPr>
          <w:rFonts w:ascii="Amiri" w:hAnsi="Amiri" w:eastAsia="Amiri" w:cs="Amiri"/>
          <w:color w:val="111111"/>
          <w:sz w:val="28"/>
          <w:sz w:val="28"/>
          <w:szCs w:val="28"/>
          <w:rtl w:val="true"/>
          <w:lang w:bidi="ar-SA"/>
        </w:rPr>
        <w:t xml:space="preserve">في نسخة من كتاب ألّفه أبو حشيشة </w:t>
      </w:r>
      <w:r>
        <w:rPr>
          <w:rStyle w:val="FootnoteAnchor"/>
          <w:rtl w:val="true"/>
        </w:rPr>
        <w:footnoteReference w:id="6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من سمعني من الخلفاء المأمون و هو بدمشق، وصفني له مخارق، فأمر لي بخمسة </w:t>
      </w:r>
      <w:r>
        <w:rPr>
          <w:rStyle w:val="FootnoteAnchor"/>
          <w:rtl w:val="true"/>
        </w:rPr>
        <w:footnoteReference w:id="643"/>
      </w:r>
      <w:r>
        <w:rPr>
          <w:rFonts w:ascii="Amiri" w:hAnsi="Amiri" w:eastAsia="Amiri" w:cs="Amiri"/>
          <w:color w:val="111111"/>
          <w:sz w:val="28"/>
          <w:sz w:val="28"/>
          <w:szCs w:val="28"/>
          <w:rtl w:val="true"/>
          <w:lang w:bidi="ar-SA"/>
        </w:rPr>
        <w:t>آلاف درهم أتجهز بها، فلمّا وصلت إليه أدناني، و أعجب بي، و قال للمعتصم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من خدمك و خدم آباءك </w:t>
      </w:r>
      <w:r>
        <w:rPr>
          <w:rStyle w:val="FootnoteAnchor"/>
          <w:rtl w:val="true"/>
        </w:rPr>
        <w:footnoteReference w:id="645"/>
      </w:r>
      <w:r>
        <w:rPr>
          <w:rFonts w:ascii="Amiri" w:hAnsi="Amiri" w:eastAsia="Amiri" w:cs="Amiri"/>
          <w:color w:val="111111"/>
          <w:sz w:val="28"/>
          <w:sz w:val="28"/>
          <w:szCs w:val="28"/>
          <w:rtl w:val="true"/>
          <w:lang w:bidi="ar-SA"/>
        </w:rPr>
        <w:t>و أجدادك يا أبا إسحاق، كان جدّ هذا أمية كاتب جدّك المهدي على كتابة السر، و بيت المال، و الخاتم، و حجّ المهدي أربع حجج و كان هذا زميله فيها كلها، و اشتهى المأمون من غنائي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ينهى فنهى حين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انجلت عنه غيابات الصبى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خلع الهمّ و أضحى مسبلا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للنهى فضل قميص وردا </w:t>
      </w:r>
    </w:p>
    <w:p>
      <w:pPr>
        <w:pStyle w:val="BookText"/>
        <w:rPr/>
      </w:pPr>
      <w:r>
        <w:rPr>
          <w:rFonts w:ascii="Amiri" w:hAnsi="Amiri" w:eastAsia="Amiri" w:cs="Amiri"/>
          <w:color w:val="111111"/>
          <w:sz w:val="28"/>
          <w:sz w:val="28"/>
          <w:szCs w:val="28"/>
          <w:rtl w:val="true"/>
          <w:lang w:bidi="ar-SA"/>
        </w:rPr>
        <w:t xml:space="preserve">كيف يرجو البيض من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البيض شيب وجلا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كان كحلا لمآقيها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بالشيب لعينيها قذى</w:t>
      </w:r>
    </w:p>
    <w:p>
      <w:pPr>
        <w:pStyle w:val="BookText"/>
        <w:rPr/>
      </w:pPr>
      <w:r>
        <w:rPr>
          <w:rFonts w:ascii="IRNazanin" w:hAnsi="IRNazanin" w:eastAsia="IRNazanin"/>
          <w:color w:val="111111"/>
          <w:sz w:val="28"/>
          <w:sz w:val="28"/>
          <w:szCs w:val="28"/>
          <w:rtl w:val="true"/>
          <w:lang w:bidi="fa-IR"/>
        </w:rPr>
        <w:t xml:space="preserve">الشعر لدعبل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مخارق قد نهاني أن أغني ما فيه ذكر الشيب من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نا سليمان بن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عبد الرّحمن، و أبو محمّد عبد الرحيم ابنا محمّد بن الفضل بن محمّد بن أحمد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كريمة بنت أحمد بن محمّد بن الحسين الكردية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إبراهيم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محمّد الجرجاني، نا أبو بكر بن الأنباري، نا محمّد بن المرزبان، نا حمّاد بن إسحاق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المأمون قول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لمحتاج إلى ظل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 و يصفو إن كدرت عليه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فأعدت سبع مرّات،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مخارق، خذ مني الخلافة و أعطني هذا الصاحب، للّه درّ أبي العتاهية ما أحسن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المقرئ، عن رشأ بن نظيف، أخبرني أبو الفتح إبراهيم بن علي بن الحسين بن سيبخت </w:t>
      </w:r>
      <w:r>
        <w:rPr>
          <w:rStyle w:val="FootnoteAnchor"/>
          <w:rtl w:val="true"/>
        </w:rPr>
        <w:footnoteReference w:id="649"/>
      </w:r>
      <w:r>
        <w:rPr>
          <w:rFonts w:ascii="Amiri" w:hAnsi="Amiri" w:eastAsia="Amiri" w:cs="Amiri"/>
          <w:color w:val="111111"/>
          <w:sz w:val="28"/>
          <w:sz w:val="28"/>
          <w:szCs w:val="28"/>
          <w:rtl w:val="true"/>
          <w:lang w:bidi="ar-SA"/>
        </w:rPr>
        <w:t>البغدادي، أنا أبو بكر محمّد بن يحيى الصولي، حدّثني سعيد بن أحمد بن سعيد، حدّثني إبراهيم بن هلال، حدّثني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عند المأمون ذات يوم إذ قام، فدخل إلى حرمه و خرج و عيناه تذرفان،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مخارق غنّ بهذين البيتين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اسطعت </w:t>
      </w:r>
      <w:r>
        <w:rPr>
          <w:rStyle w:val="FootnoteAnchor"/>
          <w:rtl w:val="true"/>
        </w:rPr>
        <w:footnoteReference w:id="651"/>
      </w:r>
      <w:r>
        <w:rPr>
          <w:rFonts w:ascii="Amiri" w:hAnsi="Amiri" w:eastAsia="Amiri" w:cs="Amiri"/>
          <w:color w:val="111111"/>
          <w:sz w:val="28"/>
          <w:sz w:val="28"/>
          <w:szCs w:val="28"/>
          <w:rtl w:val="true"/>
          <w:lang w:bidi="ar-SA"/>
        </w:rPr>
        <w:t xml:space="preserve">توديعا له بسوى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جهد المستهام المعذّب </w:t>
      </w:r>
    </w:p>
    <w:p>
      <w:pPr>
        <w:pStyle w:val="BookText"/>
        <w:rPr/>
      </w:pPr>
      <w:r>
        <w:rPr>
          <w:rFonts w:ascii="Amiri" w:hAnsi="Amiri" w:eastAsia="Amiri" w:cs="Amiri"/>
          <w:color w:val="111111"/>
          <w:sz w:val="28"/>
          <w:sz w:val="28"/>
          <w:szCs w:val="28"/>
          <w:rtl w:val="true"/>
          <w:lang w:bidi="ar-SA"/>
        </w:rPr>
        <w:t xml:space="preserve">سلام على من لم يطق عند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فأومى بالبنان المخضّب</w:t>
      </w:r>
    </w:p>
    <w:p>
      <w:pPr>
        <w:pStyle w:val="BookText"/>
        <w:rPr/>
      </w:pPr>
      <w:r>
        <w:rPr>
          <w:rFonts w:ascii="Amiri" w:hAnsi="Amiri" w:eastAsia="Amiri" w:cs="Amiri"/>
          <w:color w:val="111111"/>
          <w:sz w:val="28"/>
          <w:sz w:val="28"/>
          <w:szCs w:val="28"/>
          <w:rtl w:val="true"/>
          <w:lang w:bidi="ar-SA"/>
        </w:rPr>
        <w:t>فحفظتهما و تغنّيت بهما، فجعل يبكي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قصتي؟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إلى بعض المقاصير فرأيت جارية لي كنت أحبّها حبا شديدا و هي بالموت، فسلّمت عليها، فلم تطق ردّ السلام، فأومت باصبعها، فغلبتني العبرة، فخرجت من عندها، و حضرني أن قلت لك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اللّه تعالى عمر أمير المؤمنين، و لا يفجعه بأحبته، و يبقي له من يحب بقاءه، فما هو شيء يفتدى، و أمير المؤمنين يفديه جميع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الحسين بن حمزة بن الشعيري، نا أبو بكر أحمد بن علي بن ثابت، أخبرني أحمد بن علي بن الحسين الثوري، نا عبيد اللّه بن محمّد بن أحمد المقرئ، أنا جعفر بن القاسم، نا أحمد بن محمّد الطوسي،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مخارقا المغني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طفّلت تطفيلة قامت على أمير المؤمنين المعتصم بمائة ألف درهم،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مع المعتصم ليلة إلى الصبح، فلمّا أصبحنا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رأى أمير المؤمنين أن يأذن لي فأخرج فأتنسم في الرّصافة إلى وقت يشاء أمير المؤمنين، فأمر البوابين فتركوني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أمشي في الرّصافة، فبينا أنا أمشي إذ نظرت إلى جارية كأن الشمس تطلع من وجهها فتبعتها و معها زبيل مشارب، فوقفت على صاحب فاكهة، فاشترت منه سفر جلة بدرهم و رمانة بدرهم و كمثراة بدرهم، و تبعتها فالتفتت فرأتني خلفها أتبعها،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الفاعلة، لا تكني إلى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خلفك يا سيدتي،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ابن الفاعلة، لا يراك أحد فتقتل،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بعد فنظرت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فشتمتني ضعف ما شتمتني في المرة الأولى، ثم جاءت إلى باب كبير فدخلت فيه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جلست بحذاء الباب، فذهب عقلي، و نزلت الشمس و كان يوما حارا، فلم ألبث أن جاء فتيان كأنهما صورتان على حمارين مصريين، فأذن لهما فدخلا و دخلت معهما، فظنّ صاحب المنزل أنّي جئت مع صديقيه، و ظنّ صديقاه أنّ صاحب المنزل قد دعاني، و جيء بالطعام و أكلوا و غسلوا أيديهم، ثم قال لهم 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فلانة؟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تفضّلت، فخرجت تلك الجارية بعينها و قدامها وصيفة تحمل عودا لها، فوضعته في حجرها، فغنّت فطربوا و شربوا،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يا ستنا؟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لسيدي مخارق، ثم غنّت صوتا آخر </w:t>
      </w:r>
    </w:p>
    <w:p>
      <w:pPr>
        <w:pStyle w:val="BookText"/>
        <w:rPr/>
      </w:pPr>
      <w:r>
        <w:rPr>
          <w:rFonts w:ascii="Amiri" w:hAnsi="Amiri" w:eastAsia="Amiri" w:cs="Amiri"/>
          <w:color w:val="111111"/>
          <w:sz w:val="28"/>
          <w:sz w:val="28"/>
          <w:szCs w:val="28"/>
          <w:rtl w:val="true"/>
          <w:lang w:bidi="ar-SA"/>
        </w:rPr>
        <w:t>فطربوا و ازداد طربهم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الصوت يا ستّنا؟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لسيدي مخارق، ثم غنت الثالث فطربوا و هي تلاحظني و تشك فيّ،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يا ستّنا؟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لسيدي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أصبر،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شدي يدك، فشدّت أوتارها و خرجت عن إيقاعها الذي تقوى عليه، فدعوت بدواة و قضيب، فغنّيت الصوت الذي غنته أولا فقاموا فقبّلوا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أحسن الناس صوتا و كان يوقّع بالقضيب ثم غنيت الثاني و الثالث فجنّوا فكادت عقولهم تذهب،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سيّدنا؟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مخارق،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سبب مجيئك؟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طفيلي، أصلحكم اللّه، و خبّرتهم 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البيت لصديقيه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تعلمان أنّي قد أعطيت بها ثلاثين ألف درهم فأبيت أن أبيعها و أردت الزيادة، و قد نقصت من ثمنها عشرة آلاف درهم، قال صديقاه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عشرون ألفا، و ملّكوني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المعتصم، فطلبني في منازل أبناء القواد فلم أصب، و تغيّظ عليّ، و قعدت عندهم إلى العصر، و خرجت بها، فكلما مررت بموضع شتمتني فيه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أعيدي شتمك عليّ، فتأبي، فأحلف لتعيدنه، و أخذت بيدها حتى جئت بها إلى باب أمير المؤمنين، فدخلت و يدي في يدها، فلمّا رآني المعتصم سبّني و شتمني،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تعجل عليّ، و حدّثته فضحك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نكافئهم عنك يا مخارق، فأمر لكلّ رجل منهم بثلاثين ألف درهم، و أمر لي بعشرة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أنا إبراهيم بن علي البغدادي، نا محمّد بن يحيى النديم، حدّثني محمّد بن إسماعيل المادراني، نا أبي، حدّثني عبد الوهّاب المؤدب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انصرفنا مع المعتصم من ناحية السنن و هو في حرّاقة، و حضرت وقت العصر فاغتنمت خيلا في القرب منه يردّ علي الصوت، فركبت فأومى، فأذّنت </w:t>
      </w:r>
      <w:r>
        <w:rPr>
          <w:rStyle w:val="FootnoteAnchor"/>
          <w:rtl w:val="true"/>
        </w:rPr>
        <w:footnoteReference w:id="652"/>
      </w:r>
      <w:r>
        <w:rPr>
          <w:rFonts w:ascii="Amiri" w:hAnsi="Amiri" w:eastAsia="Amiri" w:cs="Amiri"/>
          <w:color w:val="111111"/>
          <w:sz w:val="28"/>
          <w:sz w:val="28"/>
          <w:szCs w:val="28"/>
          <w:rtl w:val="true"/>
          <w:lang w:bidi="ar-SA"/>
        </w:rPr>
        <w:t>،فلما فرغت من الأذان جثا مخارق على ركبتيه في الحراقة فأذّن حتى أتى على الأذان، فتمنيت و اللّه أن ماء دجلة انفرق لي فغرقت فيه لحسن ما أتى 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p>
    <w:p>
      <w:pPr>
        <w:pStyle w:val="BookText"/>
        <w:rPr/>
      </w:pPr>
      <w:r>
        <w:rPr>
          <w:rFonts w:ascii="Amiri" w:hAnsi="Amiri" w:eastAsia="Amiri" w:cs="Amiri"/>
          <w:color w:val="111111"/>
          <w:sz w:val="28"/>
          <w:sz w:val="28"/>
          <w:szCs w:val="28"/>
          <w:rtl w:val="true"/>
          <w:lang w:bidi="ar-SA"/>
        </w:rPr>
        <w:t xml:space="preserve">نا أبو عبد اللّه الحسين بن هارون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عمرو الكاتب، نا محمّد بن عبدون الكاتب </w:t>
      </w:r>
      <w:r>
        <w:rPr>
          <w:rStyle w:val="FootnoteAnchor"/>
          <w:rtl w:val="true"/>
        </w:rPr>
        <w:footnoteReference w:id="653"/>
      </w:r>
      <w:r>
        <w:rPr>
          <w:rFonts w:ascii="Amiri" w:hAnsi="Amiri" w:eastAsia="Amiri" w:cs="Amiri"/>
          <w:color w:val="111111"/>
          <w:sz w:val="28"/>
          <w:sz w:val="28"/>
          <w:szCs w:val="28"/>
          <w:rtl w:val="true"/>
          <w:lang w:bidi="ar-SA"/>
        </w:rPr>
        <w:t xml:space="preserve">عند أبيه عبدون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عبدون زيادة على مائة سنة و رأيته شيخا كبيرا يحمل على ظهر غلام إلى ديوان بادوريا </w:t>
      </w:r>
      <w:r>
        <w:rPr>
          <w:rStyle w:val="FootnoteAnchor"/>
          <w:rtl w:val="true"/>
        </w:rPr>
        <w:footnoteReference w:id="654"/>
      </w:r>
      <w:r>
        <w:rPr>
          <w:rFonts w:ascii="Amiri" w:hAnsi="Amiri" w:eastAsia="Amiri" w:cs="Amiri"/>
          <w:color w:val="111111"/>
          <w:sz w:val="28"/>
          <w:sz w:val="28"/>
          <w:szCs w:val="28"/>
          <w:rtl w:val="true"/>
          <w:lang w:bidi="ar-SA"/>
        </w:rPr>
        <w:t xml:space="preserve">و كان كاتبا حاذقا، و مات في خلافة 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اجتزت و أنا غلام حدث بباب الرّصافة، فإذا رجل شاب حسن الوجه عليه قميص دبيقي </w:t>
      </w:r>
      <w:r>
        <w:rPr>
          <w:rStyle w:val="FootnoteAnchor"/>
          <w:rtl w:val="true"/>
        </w:rPr>
        <w:footnoteReference w:id="655"/>
      </w:r>
      <w:r>
        <w:rPr>
          <w:rFonts w:ascii="IRNazanin" w:hAnsi="IRNazanin" w:eastAsia="IRNazanin"/>
          <w:color w:val="111111"/>
          <w:sz w:val="28"/>
          <w:sz w:val="28"/>
          <w:szCs w:val="28"/>
          <w:rtl w:val="true"/>
          <w:lang w:bidi="fa-IR"/>
        </w:rPr>
        <w:t xml:space="preserve">،و رداء شرب </w:t>
      </w:r>
      <w:r>
        <w:rPr>
          <w:rStyle w:val="FootnoteAnchor"/>
          <w:rtl w:val="true"/>
        </w:rPr>
        <w:footnoteReference w:id="656"/>
      </w:r>
      <w:r>
        <w:rPr>
          <w:rFonts w:ascii="Amiri" w:hAnsi="Amiri" w:eastAsia="Amiri" w:cs="Amiri"/>
          <w:color w:val="111111"/>
          <w:sz w:val="28"/>
          <w:sz w:val="28"/>
          <w:szCs w:val="28"/>
          <w:rtl w:val="true"/>
          <w:lang w:bidi="ar-SA"/>
        </w:rPr>
        <w:t>،و نعل حذو جالس في دكان صيرفي، فمرّ به رجل تحته برذون كميت بسرج</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و عنانه </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فوثب إليه ذلك الفتى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هذا الإقليم افرغ في هذه للأذان ما تفرح به القلوب، فاندفع يوقّع على قربوس سرجه بقول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الغداة و تحبه حقا</w:t>
      </w:r>
    </w:p>
    <w:p>
      <w:pPr>
        <w:pStyle w:val="BookText"/>
        <w:rPr/>
      </w:pPr>
      <w:r>
        <w:rPr>
          <w:rFonts w:ascii="Amiri" w:hAnsi="Amiri" w:eastAsia="Amiri" w:cs="Amiri"/>
          <w:color w:val="111111"/>
          <w:sz w:val="28"/>
          <w:sz w:val="28"/>
          <w:szCs w:val="28"/>
          <w:rtl w:val="true"/>
          <w:lang w:bidi="ar-SA"/>
        </w:rPr>
        <w:t>فتنفست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العروق عرقا فعرقا</w:t>
      </w:r>
    </w:p>
    <w:p>
      <w:pPr>
        <w:pStyle w:val="BookText"/>
        <w:rPr/>
      </w:pPr>
      <w:r>
        <w:rPr>
          <w:rFonts w:ascii="Amiri" w:hAnsi="Amiri" w:eastAsia="Amiri" w:cs="Amiri"/>
          <w:color w:val="111111"/>
          <w:sz w:val="28"/>
          <w:sz w:val="28"/>
          <w:szCs w:val="28"/>
          <w:rtl w:val="true"/>
          <w:lang w:bidi="ar-SA"/>
        </w:rPr>
        <w:t xml:space="preserve">لو تجسين يا حبيبة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 الفؤاد قرحا نفقا</w:t>
      </w:r>
    </w:p>
    <w:p>
      <w:pPr>
        <w:pStyle w:val="BookText"/>
        <w:rPr/>
      </w:pPr>
      <w:r>
        <w:rPr>
          <w:rFonts w:ascii="Amiri" w:hAnsi="Amiri" w:eastAsia="Amiri" w:cs="Amiri"/>
          <w:color w:val="111111"/>
          <w:sz w:val="28"/>
          <w:sz w:val="28"/>
          <w:szCs w:val="28"/>
          <w:rtl w:val="true"/>
          <w:lang w:bidi="ar-SA"/>
        </w:rPr>
        <w:t xml:space="preserve">قد 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الطبيب و صل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بما كما أداوا أو أرقا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ليتني متّ فاسترحت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حييت منكم ملقا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المهنّى رققت حتى لو شئت أن أحسوك لحسوتك، ثم انصرف إلى موضعه، فسألت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نواس و الراكب مخارق المغني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علي الحسين بن القاسم الكوكبي، 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265" w:name="pg11546_188864"/>
    </w:p>
    <w:p>
      <w:pPr>
        <w:pStyle w:val="BookText"/>
        <w:rPr/>
      </w:pPr>
      <w:bookmarkEnd w:id="265"/>
      <w:r>
        <w:rPr>
          <w:rFonts w:ascii="Amiri" w:hAnsi="Amiri" w:eastAsia="Amiri" w:cs="Amiri"/>
          <w:color w:val="111111"/>
          <w:sz w:val="28"/>
          <w:sz w:val="28"/>
          <w:szCs w:val="28"/>
          <w:rtl w:val="true"/>
          <w:lang w:bidi="ar-SA"/>
        </w:rPr>
        <w:t>لم أر كثلاثة رجال يبذون الناس في مذاهبهم، فإذا رأوا ثلاثة رجال انخزلوا و ذابوا كما يذوب الرصاص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w:t>
      </w:r>
      <w:r>
        <w:rPr>
          <w:rStyle w:val="FootnoteAnchor"/>
          <w:rtl w:val="true"/>
        </w:rPr>
        <w:footnoteReference w:id="662"/>
      </w:r>
      <w:r>
        <w:rPr>
          <w:rFonts w:ascii="Amiri" w:hAnsi="Amiri" w:eastAsia="Amiri" w:cs="Amiri"/>
          <w:color w:val="111111"/>
          <w:sz w:val="28"/>
          <w:sz w:val="28"/>
          <w:szCs w:val="28"/>
          <w:rtl w:val="true"/>
          <w:lang w:bidi="ar-SA"/>
        </w:rPr>
        <w:t xml:space="preserve">محمّد بن السّائب الكلبي، كان علاّمة نسّابة، فإذا رأى الهيثم بن عدي انخزل و انقطع </w:t>
      </w:r>
      <w:r>
        <w:rPr>
          <w:rStyle w:val="FootnoteAnchor"/>
          <w:rtl w:val="true"/>
        </w:rPr>
        <w:footnoteReference w:id="663"/>
      </w:r>
      <w:r>
        <w:rPr>
          <w:rFonts w:ascii="Amiri" w:hAnsi="Amiri" w:eastAsia="Amiri" w:cs="Amiri"/>
          <w:color w:val="111111"/>
          <w:sz w:val="28"/>
          <w:sz w:val="28"/>
          <w:szCs w:val="28"/>
          <w:rtl w:val="true"/>
          <w:lang w:bidi="ar-SA"/>
        </w:rPr>
        <w:t xml:space="preserve">،و علي بن الهيثم كان مفقعا </w:t>
      </w:r>
      <w:r>
        <w:rPr>
          <w:rStyle w:val="FootnoteAnchor"/>
          <w:rtl w:val="true"/>
        </w:rPr>
        <w:footnoteReference w:id="664"/>
      </w:r>
      <w:r>
        <w:rPr>
          <w:rFonts w:ascii="Amiri" w:hAnsi="Amiri" w:eastAsia="Amiri" w:cs="Amiri"/>
          <w:color w:val="111111"/>
          <w:sz w:val="28"/>
          <w:sz w:val="28"/>
          <w:szCs w:val="28"/>
          <w:rtl w:val="true"/>
          <w:lang w:bidi="ar-SA"/>
        </w:rPr>
        <w:t>نيّا صاحب تقعير في الكلام، فإذا رأى موسى الضّبّي انقطع و ذهب، و علوية المغني كان مجيدا في الغناء، فإذا رأى مخارقا سكت و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الحسن محمّد بن أحمد بن القوّاس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مخارقا مات في شهر ربيع الآخر سنة إحدى و ثلاثين و مائتين بسرّمن رأى </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040445_73709187"/>
      <w:bookmarkStart w:id="267" w:name="_Toc105"/>
      <w:bookmarkEnd w:id="266"/>
      <w:r>
        <w:rPr>
          <w:rtl w:val="true"/>
        </w:rPr>
        <w:t>[</w:t>
      </w:r>
      <w:r>
        <w:rPr>
          <w:rtl w:val="true"/>
        </w:rPr>
        <w:t>ذكر من اسمه</w:t>
      </w:r>
      <w:r>
        <w:rPr>
          <w:rtl w:val="true"/>
        </w:rPr>
        <w:t>] [</w:t>
      </w:r>
      <w:r>
        <w:rPr>
          <w:rtl w:val="true"/>
        </w:rPr>
        <w:t>مختار</w:t>
      </w:r>
      <w:r>
        <w:rPr>
          <w:rtl w:val="true"/>
        </w:rPr>
        <w:t>]</w:t>
      </w:r>
      <w:bookmarkEnd w:id="267"/>
    </w:p>
    <w:p>
      <w:pPr>
        <w:pStyle w:val="Heading4"/>
        <w:numPr>
          <w:ilvl w:val="3"/>
          <w:numId w:val="1"/>
        </w:numPr>
        <w:rPr/>
      </w:pPr>
      <w:bookmarkStart w:id="268" w:name="__RefHeading___Toc4040447_73709187"/>
      <w:bookmarkStart w:id="269" w:name="_Toc106"/>
      <w:bookmarkEnd w:id="268"/>
      <w:r>
        <w:rPr>
          <w:rtl w:val="true"/>
        </w:rPr>
        <w:t>اشارة</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Style w:val="FootnoteAnchor"/>
          <w:rtl w:val="true"/>
        </w:rPr>
        <w:footnoteReference w:id="665"/>
      </w:r>
    </w:p>
    <w:p>
      <w:pPr>
        <w:pStyle w:val="Heading4"/>
        <w:numPr>
          <w:ilvl w:val="3"/>
          <w:numId w:val="1"/>
        </w:numPr>
        <w:rPr/>
      </w:pPr>
      <w:bookmarkStart w:id="270" w:name="__RefHeading___Toc4040449_73709187"/>
      <w:bookmarkStart w:id="271" w:name="_Toc107"/>
      <w:bookmarkEnd w:id="270"/>
      <w:r>
        <w:rPr/>
        <w:t>7270</w:t>
      </w:r>
      <w:r>
        <w:rPr>
          <w:rtl w:val="true"/>
        </w:rPr>
        <w:t xml:space="preserve"> - </w:t>
      </w:r>
      <w:r>
        <w:rPr>
          <w:rtl w:val="true"/>
        </w:rPr>
        <w:t>مختار بن فلفل</w:t>
      </w:r>
      <w:bookmarkEnd w:id="271"/>
    </w:p>
    <w:p>
      <w:pPr>
        <w:pStyle w:val="BookText"/>
        <w:rPr/>
      </w:pPr>
      <w:r>
        <w:rPr>
          <w:rFonts w:eastAsia="IRNazanin" w:cs="IRNazanin"/>
          <w:color w:val="111111"/>
          <w:sz w:val="28"/>
          <w:szCs w:val="28"/>
          <w:lang w:bidi="fa-IR"/>
        </w:rPr>
        <w:t>7270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بن فلفل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مولى عمرو بن حريث القرشي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عمر بن عبد العزيز، و الحسن البصري، و طلق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و زائدة، و عبد الواحد بن زياد، و وقاء بن إياس، و حفص بن غياث، و جرير بن عبد الحميد، و عبد الرحيم بن سليمان، و عبد اللّه بن إدريس، و عبد اللّه بن ميسرة، و عبد الأعلى بن أبي المساور، و ابن الفضيل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على عمر بن عبد العزيز رسولا من عامله على الكوفة عبد الحميد بن عبد الرّحمن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668"/>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w:t>
      </w:r>
      <w:r>
        <w:rPr>
          <w:rStyle w:val="FootnoteAnchor"/>
          <w:rtl w:val="true"/>
        </w:rPr>
        <w:footnoteReference w:id="669"/>
      </w:r>
      <w:r>
        <w:rPr>
          <w:rFonts w:ascii="Amiri" w:hAnsi="Amiri" w:eastAsia="Amiri" w:cs="Amiri"/>
          <w:color w:val="111111"/>
          <w:sz w:val="28"/>
          <w:sz w:val="28"/>
          <w:szCs w:val="28"/>
          <w:rtl w:val="true"/>
          <w:lang w:bidi="ar-SA"/>
        </w:rPr>
        <w:t>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أبو القاسم البغوي، نا داود بن عمرو، نا عبد اللّه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مختار بن فلفل و كان من أرقّ محدّث يحدّث، و كان يحدّث و عيناه تدمعان،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يذكر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البرية </w:t>
      </w:r>
      <w:r>
        <w:rPr>
          <w:rStyle w:val="FootnoteAnchor"/>
          <w:rtl w:val="true"/>
        </w:rPr>
        <w:footnoteReference w:id="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w:t>
      </w:r>
      <w:r>
        <w:rPr>
          <w:rStyle w:val="FootnoteAnchor"/>
          <w:rtl w:val="true"/>
        </w:rPr>
        <w:footnoteReference w:id="6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w:t>
      </w:r>
      <w:r>
        <w:rPr>
          <w:rFonts w:eastAsia="Amiri" w:cs="Amiri" w:ascii="Amiri" w:hAnsi="Amiri"/>
          <w:color w:val="111111"/>
          <w:sz w:val="28"/>
          <w:szCs w:val="28"/>
          <w:rtl w:val="true"/>
          <w:lang w:bidi="ar-SA"/>
        </w:rPr>
        <w:t xml:space="preserve">] </w:t>
      </w:r>
      <w:r>
        <w:rPr>
          <w:rStyle w:val="FootnoteAnchor"/>
          <w:rtl w:val="true"/>
        </w:rPr>
        <w:footnoteReference w:id="672"/>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داود بن عمرو الضبّي، نا عبد اللّه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مختار بن فلفل و كان من أرقّ محدّث يحدّث، و كان يحدّث و عيناه تدمعان، يذكر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البرية،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إبراهيم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الميداني سماعه من أبي سليمان بن زبر </w:t>
      </w:r>
      <w:r>
        <w:rPr>
          <w:rStyle w:val="FootnoteAnchor"/>
          <w:rtl w:val="true"/>
        </w:rPr>
        <w:footnoteReference w:id="673"/>
      </w:r>
      <w:r>
        <w:rPr>
          <w:rFonts w:ascii="Amiri" w:hAnsi="Amiri" w:eastAsia="Amiri" w:cs="Amiri"/>
          <w:color w:val="111111"/>
          <w:sz w:val="28"/>
          <w:sz w:val="28"/>
          <w:szCs w:val="28"/>
          <w:rtl w:val="true"/>
          <w:lang w:bidi="ar-SA"/>
        </w:rPr>
        <w:t>،أنا أبي، أنا علي ابن إسماعيل بن الحكم، نا أبو غسّان النهدي، نا عبيد اللّه بن ميسرة، نا المختار بن فلفل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عبد الحميد بن عبد الرّحمن بفلوس قد ضربها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الأمير عبد الحميد بالوفاء و العدل، فلمّا قرأها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اكسروا هذه الفلوس، و 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بالوفاء و العدل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أحمد بن عبدان، أنا محمّد بن سهل، أنا البخاري قال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بن فلفل سمع أنس بن مالك، روى عنه الثوري، و زائدة، و عبد اللّه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بن فلفل من موالي عمرو بن حريث، كوفي، روى عن أنس بن مالك، و عمر بن عبد العزيز، و الحسن، و طلق بن حبيب، روى عنه سفيان الثوري، و زائدة، و عبد اللّه بن إدريس، و وقاء </w:t>
      </w:r>
      <w:r>
        <w:rPr>
          <w:rStyle w:val="FootnoteAnchor"/>
          <w:rtl w:val="true"/>
        </w:rPr>
        <w:footnoteReference w:id="677"/>
      </w:r>
      <w:r>
        <w:rPr>
          <w:rFonts w:ascii="Amiri" w:hAnsi="Amiri" w:eastAsia="Amiri" w:cs="Amiri"/>
          <w:color w:val="111111"/>
          <w:sz w:val="28"/>
          <w:sz w:val="28"/>
          <w:szCs w:val="28"/>
          <w:rtl w:val="true"/>
          <w:lang w:bidi="ar-SA"/>
        </w:rPr>
        <w:t xml:space="preserve">بن إياس، و عبد الواحد بن زياد، و عبد الرّحيم </w:t>
      </w:r>
      <w:r>
        <w:rPr>
          <w:rStyle w:val="FootnoteAnchor"/>
          <w:rtl w:val="true"/>
        </w:rPr>
        <w:footnoteReference w:id="678"/>
      </w:r>
      <w:r>
        <w:rPr>
          <w:rFonts w:ascii="Amiri" w:hAnsi="Amiri" w:eastAsia="Amiri" w:cs="Amiri"/>
          <w:color w:val="111111"/>
          <w:sz w:val="28"/>
          <w:sz w:val="28"/>
          <w:szCs w:val="28"/>
          <w:rtl w:val="true"/>
          <w:lang w:bidi="ar-SA"/>
        </w:rPr>
        <w:t>بن سليمان، و جرير بن عبد الحميد، و ابن إدريس، و حفص بن غياث،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أحمد بن محمّد بن هانئ الأثرم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المختار بن فلفل،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مختار بن فلفل فقال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إلاّ خيرا، روى عنه الثوري، و حفص بن غياث، 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فلفل ثقة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أنا محمّد ابن عبد اللّه بن خميرويه الهروي، 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فلفل ثقة، روى عنه الخلق</w:t>
      </w:r>
      <w:r>
        <w:rPr>
          <w:rFonts w:eastAsia="Amiri" w:cs="Amiri" w:ascii="Amiri" w:hAnsi="Amiri"/>
          <w:color w:val="111111"/>
          <w:sz w:val="28"/>
          <w:szCs w:val="28"/>
          <w:rtl w:val="true"/>
          <w:lang w:bidi="ar-SA"/>
        </w:rPr>
        <w:t xml:space="preserve">. </w:t>
      </w:r>
      <w:bookmarkStart w:id="272" w:name="pg11546_188867"/>
    </w:p>
    <w:p>
      <w:pPr>
        <w:pStyle w:val="BookText"/>
        <w:rPr/>
      </w:pPr>
      <w:bookmarkEnd w:id="272"/>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حدّثني أبي قال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بن فلفل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w:t>
      </w:r>
      <w:r>
        <w:rPr>
          <w:rStyle w:val="FootnoteAnchor"/>
          <w:rtl w:val="true"/>
        </w:rPr>
        <w:footnoteReference w:id="684"/>
      </w:r>
      <w:r>
        <w:rPr>
          <w:rFonts w:ascii="Amiri" w:hAnsi="Amiri" w:eastAsia="Amiri" w:cs="Amiri"/>
          <w:color w:val="111111"/>
          <w:sz w:val="28"/>
          <w:sz w:val="28"/>
          <w:szCs w:val="28"/>
          <w:rtl w:val="true"/>
          <w:lang w:bidi="ar-SA"/>
        </w:rPr>
        <w:t xml:space="preserve">،نا يعقوب </w:t>
      </w:r>
      <w:r>
        <w:rPr>
          <w:rStyle w:val="FootnoteAnchor"/>
          <w:rtl w:val="true"/>
        </w:rPr>
        <w:footnoteReference w:id="685"/>
      </w:r>
      <w:r>
        <w:rPr>
          <w:rFonts w:ascii="Amiri" w:hAnsi="Amiri" w:eastAsia="Amiri" w:cs="Amiri"/>
          <w:color w:val="111111"/>
          <w:sz w:val="28"/>
          <w:sz w:val="28"/>
          <w:szCs w:val="28"/>
          <w:rtl w:val="true"/>
          <w:lang w:bidi="ar-SA"/>
        </w:rPr>
        <w:t>،نا أبو نعيم، نا سفيان عن المختار بن فلفل و هو ثقة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مختار بن فلفل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كوفي</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4040451_73709187"/>
      <w:bookmarkStart w:id="274" w:name="_Toc108"/>
      <w:bookmarkEnd w:id="273"/>
      <w:r>
        <w:rPr>
          <w:rtl w:val="true"/>
        </w:rPr>
        <w:t>ذكر من اسمه مخرمة</w:t>
      </w:r>
      <w:bookmarkEnd w:id="274"/>
    </w:p>
    <w:p>
      <w:pPr>
        <w:pStyle w:val="Heading4"/>
        <w:numPr>
          <w:ilvl w:val="3"/>
          <w:numId w:val="1"/>
        </w:numPr>
        <w:rPr/>
      </w:pPr>
      <w:bookmarkStart w:id="275" w:name="__RefHeading___Toc4040453_73709187"/>
      <w:bookmarkStart w:id="276" w:name="_Toc109"/>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ذكر من اسمه مخرمة </w:t>
      </w:r>
      <w:r>
        <w:rPr>
          <w:rStyle w:val="FootnoteAnchor"/>
          <w:rtl w:val="true"/>
        </w:rPr>
        <w:footnoteReference w:id="687"/>
      </w:r>
    </w:p>
    <w:p>
      <w:pPr>
        <w:pStyle w:val="Heading4"/>
        <w:numPr>
          <w:ilvl w:val="3"/>
          <w:numId w:val="1"/>
        </w:numPr>
        <w:rPr/>
      </w:pPr>
      <w:bookmarkStart w:id="277" w:name="__RefHeading___Toc4040455_73709187"/>
      <w:bookmarkStart w:id="278" w:name="_Toc110"/>
      <w:bookmarkEnd w:id="277"/>
      <w:r>
        <w:rPr/>
        <w:t>7271</w:t>
      </w:r>
      <w:r>
        <w:rPr>
          <w:rtl w:val="true"/>
        </w:rPr>
        <w:t xml:space="preserve"> - </w:t>
      </w:r>
      <w:r>
        <w:rPr>
          <w:rtl w:val="true"/>
        </w:rPr>
        <w:t>مخرمة بن سليمان الوالبي المدني</w:t>
      </w:r>
      <w:bookmarkEnd w:id="278"/>
    </w:p>
    <w:p>
      <w:pPr>
        <w:pStyle w:val="BookText"/>
        <w:rPr/>
      </w:pP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سليمان الوالبي </w:t>
      </w:r>
      <w:r>
        <w:rPr>
          <w:rStyle w:val="FootnoteAnchor"/>
          <w:rtl w:val="true"/>
        </w:rPr>
        <w:footnoteReference w:id="688"/>
      </w:r>
      <w:r>
        <w:rPr>
          <w:rFonts w:ascii="Amiri" w:hAnsi="Amiri" w:eastAsia="Amiri" w:cs="Amiri"/>
          <w:color w:val="111111"/>
          <w:sz w:val="28"/>
          <w:sz w:val="28"/>
          <w:szCs w:val="28"/>
          <w:rtl w:val="true"/>
          <w:lang w:bidi="ar-SA"/>
        </w:rPr>
        <w:t xml:space="preserve">المدني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من بني والبة، حي من بني أسد بن خزيمة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يزيد ابن أخت نمر، و كريب مولى ابن عباس، و إبراهيم بن محمّد بن طلحة بن عبيد اللّه، و عبد الرّحمن بن هرمز الأعرج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 عبد ربّه بن سعيد، و الضحّاك بن عثمان الحزامي، و عياض بن عبد اللّه الفهري، و عمر بن واقد الأسلمي والد الواقدي، و شميل بن خالد، و عمرو بن شعيب، و أبو بكر بن عبد اللّه بن أبي سبرة، و عبد الرّحمن بن 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w:t>
      </w:r>
      <w:r>
        <w:rPr>
          <w:rStyle w:val="FootnoteAnchor"/>
          <w:rtl w:val="true"/>
        </w:rPr>
        <w:footnoteReference w:id="690"/>
      </w:r>
      <w:r>
        <w:rPr>
          <w:rFonts w:ascii="Amiri" w:hAnsi="Amiri" w:eastAsia="Amiri" w:cs="Amiri"/>
          <w:color w:val="111111"/>
          <w:sz w:val="28"/>
          <w:sz w:val="28"/>
          <w:szCs w:val="28"/>
          <w:rtl w:val="true"/>
          <w:lang w:bidi="ar-SA"/>
        </w:rPr>
        <w:t>،و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البحيري، أنا زاهر بن أحمد، أنا إبراهيم بن عبد الصّمد، نا أبو مصعب، نا مالك، عن مخرمة بن سليمان عن كريب عن </w:t>
      </w:r>
      <w:r>
        <w:rPr>
          <w:rStyle w:val="FootnoteAnchor"/>
          <w:rtl w:val="true"/>
        </w:rPr>
        <w:footnoteReference w:id="691"/>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أخبره أنه بات ليلة عند ميمونة زوج النبي صلى اللّه عليه و سلم و هي خالته، فاضطجعت في عرض الوسادة، و اضطجع رسول اللّه صلى اللّه عليه و سلم و أهله في طولها، فنام رسول اللّه صلى اللّه عليه و سلم حتى انتصف الليل أو قبله بقليل، أو بعده بقليل، استيقظ رسول اللّه صلى اللّه عليه و سلم فجعل يمسح النوم عن وجهه بيده، ثم قرأ العشر الآيات الخواتم من سورة آل عمران، ثم قام إلى شنّ معلّق فتوضأ منها، فأحسن و ضوأه، ثم قام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فقمت، فصنعت مثل الذي صنع، فقمت إلى جنبه، فوضع رسول اللّه صلى اللّه عليه و سلم يده اليمنى على رأسي، ثم أخذ بأذني اليمنى يفتلها، فصلى ركعتين، ثم ركعتين، ثم ركعتين، ثم ركعتين، ثم ركعتين، ثم ركعتين، ثم أوتر و اضطجع حتى جاءه المؤذن، فقام فصلّى ركعتين خفيفتين، ثم خرج فصلّى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الميداني سماعه من أبي سليمان بن زبر، عن أبيه، أنا الحارث، عن محمّد بن سعد، عن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مخرمة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سواحل حمص و دمشق حتى خرجوا إلينا من الصائفة، و كذلك كانوا يصنعون إذا حانت طالعتهم خرجنا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بن عبد الباقي و غيره، عن أبي محمّد الجوهري،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عمر بن </w:t>
      </w:r>
    </w:p>
    <w:p>
      <w:pPr>
        <w:pStyle w:val="BookText"/>
        <w:rPr/>
      </w:pPr>
      <w:r>
        <w:rPr>
          <w:rFonts w:ascii="Amiri" w:hAnsi="Amiri" w:eastAsia="Amiri" w:cs="Amiri"/>
          <w:color w:val="111111"/>
          <w:sz w:val="28"/>
          <w:sz w:val="28"/>
          <w:szCs w:val="28"/>
          <w:rtl w:val="true"/>
          <w:lang w:bidi="ar-SA"/>
        </w:rPr>
        <w:t>حيوية، أنا سليمان بن إسحاق بن الخليل، أنا الحارث بن محمّد، أنا محمّد بن سعد، أنا محمّد بن عمر الواقدي، حدّثني أبي عن مخرمة بن سليمان الوالبي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بالساحل، فإذا أقبلت الصائفة انصرفوا بعث الفين فتجاعلوا، فخرج ألف و خمسمائة فغزونا و دخل عامئذ الصائفة مسلمة بن عبد الملك، و العباس بن الوليد بن عبد الملك استعملهما جميعا الوليد، فشتّوا بطوانة </w:t>
      </w:r>
      <w:r>
        <w:rPr>
          <w:rStyle w:val="FootnoteAnchor"/>
          <w:rtl w:val="true"/>
        </w:rPr>
        <w:footnoteReference w:id="693"/>
      </w:r>
      <w:r>
        <w:rPr>
          <w:rFonts w:ascii="IRNazanin" w:hAnsi="IRNazanin" w:eastAsia="IRNazanin"/>
          <w:color w:val="111111"/>
          <w:sz w:val="28"/>
          <w:sz w:val="28"/>
          <w:szCs w:val="28"/>
          <w:rtl w:val="true"/>
          <w:lang w:bidi="fa-IR"/>
        </w:rPr>
        <w:t xml:space="preserve">و افتتحوها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مخرمة بن سليمان الوالبي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696"/>
      </w:r>
      <w:r>
        <w:rPr>
          <w:rFonts w:ascii="Amiri" w:hAnsi="Amiri" w:eastAsia="Amiri" w:cs="Amiri"/>
          <w:color w:val="111111"/>
          <w:sz w:val="28"/>
          <w:sz w:val="28"/>
          <w:szCs w:val="28"/>
          <w:rtl w:val="true"/>
          <w:lang w:bidi="ar-SA"/>
        </w:rPr>
        <w:t>،نا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مخرمة بن سليمان الوالبي، قتل بقديد </w:t>
      </w:r>
      <w:r>
        <w:rPr>
          <w:rStyle w:val="FootnoteAnchor"/>
          <w:rtl w:val="true"/>
        </w:rPr>
        <w:footnoteReference w:id="697"/>
      </w:r>
      <w:r>
        <w:rPr>
          <w:rFonts w:ascii="Amiri" w:hAnsi="Amiri" w:eastAsia="Amiri" w:cs="Amiri"/>
          <w:color w:val="111111"/>
          <w:sz w:val="28"/>
          <w:sz w:val="28"/>
          <w:szCs w:val="28"/>
          <w:rtl w:val="true"/>
          <w:lang w:bidi="ar-SA"/>
        </w:rPr>
        <w:t>سنة ثلاثين و مائة،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سليمان بن إسحاق بن إبراهيم، نا الحارث بن أبي أسامة،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سليمان الوالبي، قتلته الحرورية بقديد سنة ثلاثين و مائة،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قال الواقدي في التاريخ،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و هو ابن سبعين سنة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ابن سهل، أنا البخاري قال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مخرمة بن سليمان الأسدي، أسد خزيمة، المدني، سمع كريبا، روى عنه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مخرمة بن سليمان الأسدي، أسد خزيمة، مدني، يقال إنه قتل بقديد سنة ثلاثين و مائة، روى عن كريب، روى عنه مالك بن أنس، و الضحّاك بن عثمان،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أبو سعيد </w:t>
      </w:r>
      <w:r>
        <w:rPr>
          <w:rStyle w:val="FootnoteAnchor"/>
          <w:rtl w:val="true"/>
        </w:rPr>
        <w:footnoteReference w:id="701"/>
      </w:r>
      <w:r>
        <w:rPr>
          <w:rFonts w:ascii="Amiri" w:hAnsi="Amiri" w:eastAsia="Amiri" w:cs="Amiri"/>
          <w:color w:val="111111"/>
          <w:sz w:val="28"/>
          <w:sz w:val="28"/>
          <w:szCs w:val="28"/>
          <w:rtl w:val="true"/>
          <w:lang w:bidi="ar-SA"/>
        </w:rPr>
        <w:t>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مخرمة بن سليمان الأسدي </w:t>
      </w:r>
      <w:r>
        <w:rPr>
          <w:rStyle w:val="FootnoteAnchor"/>
          <w:rtl w:val="true"/>
        </w:rPr>
        <w:footnoteReference w:id="702"/>
      </w:r>
      <w:r>
        <w:rPr>
          <w:rFonts w:ascii="Amiri" w:hAnsi="Amiri" w:eastAsia="Amiri" w:cs="Amiri"/>
          <w:color w:val="111111"/>
          <w:sz w:val="28"/>
          <w:sz w:val="28"/>
          <w:szCs w:val="28"/>
          <w:rtl w:val="true"/>
          <w:lang w:bidi="ar-SA"/>
        </w:rPr>
        <w:t>،أسد خزيمة، المديني، سمع كريبا، روى عنه مالك بن أنس، و عبد ربّه بن سعيد في الصلاة، و تفسير آل عمران،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بقديد سنة ثلاثين و مائة، و قال في التاريخ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سليمان يحدّث عنه مالك،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بن الطّيّوري، أنا أبو محمّد الجوهري، أنا أبو عمر بن حيوية، أنا محمّد بن القاسم بن جعفر، نا إبراهيم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مخرمة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w:t>
      </w:r>
      <w:r>
        <w:rPr>
          <w:rStyle w:val="FootnoteAnchor"/>
          <w:rtl w:val="true"/>
        </w:rPr>
        <w:footnoteReference w:id="703"/>
      </w:r>
      <w:r>
        <w:rPr>
          <w:rFonts w:ascii="Amiri" w:hAnsi="Amiri" w:eastAsia="Amiri" w:cs="Amiri"/>
          <w:color w:val="111111"/>
          <w:sz w:val="28"/>
          <w:sz w:val="28"/>
          <w:szCs w:val="28"/>
          <w:rtl w:val="true"/>
          <w:lang w:bidi="ar-SA"/>
        </w:rPr>
        <w:t>،ثقة، روى عنه مالك بن أنس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عبد اللّه محمّد بن إبراهيم الكناني </w:t>
      </w:r>
      <w:r>
        <w:rPr>
          <w:rStyle w:val="FootnoteAnchor"/>
          <w:rtl w:val="true"/>
        </w:rPr>
        <w:footnoteReference w:id="7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مخرمة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يروي عن كريب</w:t>
      </w:r>
      <w:r>
        <w:rPr>
          <w:rFonts w:eastAsia="Amiri" w:cs="Amiri" w:ascii="Amiri" w:hAnsi="Amiri"/>
          <w:color w:val="111111"/>
          <w:sz w:val="28"/>
          <w:szCs w:val="28"/>
          <w:rtl w:val="true"/>
          <w:lang w:bidi="ar-SA"/>
        </w:rPr>
        <w:t xml:space="preserve">. </w:t>
      </w:r>
      <w:bookmarkStart w:id="279" w:name="pg11546_188871"/>
    </w:p>
    <w:p>
      <w:pPr>
        <w:pStyle w:val="BookText"/>
        <w:rPr/>
      </w:pPr>
      <w:bookmarkEnd w:id="279"/>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مخرمة بن سليمان مدني، يروي عن كريب، صالح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فيها مات مخرمة بن سليمان الوالبي</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4040457_73709187"/>
      <w:bookmarkStart w:id="281" w:name="_Toc111"/>
      <w:bookmarkEnd w:id="280"/>
      <w:r>
        <w:rPr/>
        <w:t>7272</w:t>
      </w:r>
      <w:r>
        <w:rPr>
          <w:rtl w:val="true"/>
        </w:rPr>
        <w:t xml:space="preserve"> - </w:t>
      </w:r>
      <w:r>
        <w:rPr>
          <w:rtl w:val="true"/>
        </w:rPr>
        <w:t>مخرمة بن شرحبيل</w:t>
      </w:r>
      <w:bookmarkEnd w:id="281"/>
    </w:p>
    <w:p>
      <w:pPr>
        <w:pStyle w:val="BookText"/>
        <w:rPr/>
      </w:pPr>
      <w:r>
        <w:rPr>
          <w:rFonts w:ascii="Amiri" w:hAnsi="Amiri" w:eastAsia="Amiri" w:cs="Amiri"/>
          <w:color w:val="111111"/>
          <w:sz w:val="28"/>
          <w:sz w:val="28"/>
          <w:szCs w:val="28"/>
          <w:rtl w:val="true"/>
          <w:lang w:bidi="ar-SA"/>
        </w:rPr>
        <w:t>كان يتأله، و كانت اليمن تطيعة طاعة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ليكلم يزيد بن معاوية في يزيد بن ربيعة بن مفرّغ لما حبسه عبّاد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ذكره في ترجمة ابن مفرّغ إن شاء اللّه</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4040459_73709187"/>
      <w:bookmarkStart w:id="283" w:name="_Toc112"/>
      <w:bookmarkEnd w:id="282"/>
      <w:r>
        <w:rPr/>
        <w:t>7273</w:t>
      </w:r>
      <w:r>
        <w:rPr>
          <w:rtl w:val="true"/>
        </w:rPr>
        <w:t xml:space="preserve"> - </w:t>
      </w:r>
      <w:r>
        <w:rPr>
          <w:rtl w:val="true"/>
        </w:rPr>
        <w:t>مخرمة بن عبد الرّحمن</w:t>
      </w:r>
      <w:bookmarkEnd w:id="283"/>
    </w:p>
    <w:p>
      <w:pPr>
        <w:pStyle w:val="BookText"/>
        <w:rPr/>
      </w:pPr>
      <w:r>
        <w:rPr>
          <w:rFonts w:ascii="Amiri" w:hAnsi="Amiri" w:eastAsia="Amiri" w:cs="Amiri"/>
          <w:color w:val="111111"/>
          <w:sz w:val="28"/>
          <w:sz w:val="28"/>
          <w:szCs w:val="28"/>
          <w:rtl w:val="true"/>
          <w:lang w:bidi="ar-SA"/>
        </w:rPr>
        <w:t>حكى عنه إسماعيل بن عبيد اللّه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w:t>
      </w:r>
      <w:r>
        <w:rPr>
          <w:rStyle w:val="FootnoteAnchor"/>
          <w:rtl w:val="true"/>
        </w:rPr>
        <w:footnoteReference w:id="707"/>
      </w:r>
      <w:r>
        <w:rPr>
          <w:rFonts w:ascii="Amiri" w:hAnsi="Amiri" w:eastAsia="Amiri" w:cs="Amiri"/>
          <w:color w:val="111111"/>
          <w:sz w:val="28"/>
          <w:sz w:val="28"/>
          <w:szCs w:val="28"/>
          <w:rtl w:val="true"/>
          <w:lang w:bidi="ar-SA"/>
        </w:rPr>
        <w:t>،حدّثني أبو سعيد عبد الرّحمن بن إبراهيم، نا أبو مسهر، نا سعيد، عن إسماعيل بن عبيد اللّه، عن مخرمة بن عبد الرّحمن أنه كان يمكث أربعة أشهر لا يتكلم، فإذا أراد حاجة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نا عبد العزيز الصوفي، أنا ابن أبي نصر، نا أبو علي الحسن ابن حبيب، نا يزيد بن عبد الصّمد، نا أبو مسهر، نا سعيد بن عبد العزيز، عن إسماعيل بن عبيد 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مخرمة بن عبد الرّحمن كان يمكث الأشهر لا يتكلم، فإذا أراد الحاجة كتبها</w:t>
      </w:r>
      <w:r>
        <w:rPr>
          <w:rFonts w:eastAsia="Amiri" w:cs="Amiri" w:ascii="Amiri" w:hAnsi="Amiri"/>
          <w:color w:val="111111"/>
          <w:sz w:val="28"/>
          <w:szCs w:val="28"/>
          <w:rtl w:val="true"/>
          <w:lang w:bidi="ar-SA"/>
        </w:rPr>
        <w:t xml:space="preserve">. </w:t>
      </w:r>
      <w:bookmarkStart w:id="284" w:name="pg11546_188872"/>
    </w:p>
    <w:p>
      <w:pPr>
        <w:pStyle w:val="BookText"/>
        <w:rPr/>
      </w:pPr>
      <w:bookmarkEnd w:id="284"/>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عبد الرّحمن الدمشقي، رحمه اللّه تعالى</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4040461_73709187"/>
      <w:bookmarkStart w:id="286" w:name="_Toc113"/>
      <w:bookmarkEnd w:id="285"/>
      <w:r>
        <w:rPr/>
        <w:t>7274</w:t>
      </w:r>
      <w:r>
        <w:rPr>
          <w:rtl w:val="true"/>
        </w:rPr>
        <w:t xml:space="preserve"> - </w:t>
      </w:r>
      <w:r>
        <w:rPr>
          <w:rtl w:val="true"/>
        </w:rPr>
        <w:t>مخرمة بن نوفل بن أهيب بن عبد مناف بن زهرة بن كلاب بن مرّة</w:t>
      </w:r>
      <w:bookmarkEnd w:id="286"/>
    </w:p>
    <w:p>
      <w:pPr>
        <w:pStyle w:val="BookText"/>
        <w:rPr/>
      </w:pPr>
      <w:r>
        <w:rPr>
          <w:rFonts w:ascii="Amiri" w:hAnsi="Amiri" w:eastAsia="Amiri" w:cs="Amiri"/>
          <w:color w:val="111111"/>
          <w:sz w:val="28"/>
          <w:sz w:val="28"/>
          <w:szCs w:val="28"/>
          <w:rtl w:val="true"/>
          <w:lang w:bidi="ar-SA"/>
        </w:rPr>
        <w:t>ابن كعب أبو صفوان،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المسور،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الزهري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والد المسور بن مخرمة، له صحبة، و كان من المؤلفة قلوبهم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دمشق في الجاهلية، و كان في عير قريش التي خرج النبي صلى اللّه عليه و سلم في طلبها، و كانت وقعة بدر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 أمه رقيقة </w:t>
      </w:r>
      <w:r>
        <w:rPr>
          <w:rStyle w:val="FootnoteAnchor"/>
          <w:rtl w:val="true"/>
        </w:rPr>
        <w:footnoteReference w:id="710"/>
      </w:r>
      <w:r>
        <w:rPr>
          <w:rFonts w:ascii="Amiri" w:hAnsi="Amiri" w:eastAsia="Amiri" w:cs="Amiri"/>
          <w:color w:val="111111"/>
          <w:sz w:val="28"/>
          <w:sz w:val="28"/>
          <w:szCs w:val="28"/>
          <w:rtl w:val="true"/>
          <w:lang w:bidi="ar-SA"/>
        </w:rPr>
        <w:t>بنت أبي صيفي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المسور بن مخرمة، و أبو عون مولى المسور، و عبد الرّحمن بن موهب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علي بن الحسن بن الحسين بن محمّد، أنا أبو محمّد بن النحّاس، أنا أبو سعيد بن الأعرابي، نا حميد بن علي بن البختري ابن مسافر بن أبان، و كانت أم أبان بن علي برة بنت أبي رافع أبو عبد الرّحمن الكوفي، نا يعقوب بن محمّد بن عيسى بن عبد الملك بن حميد بن عبد الرّحمن بن عوف، نا عبد العزيز ابن عمران، عن ابن حويصة </w:t>
      </w:r>
      <w:r>
        <w:rPr>
          <w:rStyle w:val="FootnoteAnchor"/>
          <w:rtl w:val="true"/>
        </w:rPr>
        <w:footnoteReference w:id="711"/>
      </w:r>
      <w:r>
        <w:rPr>
          <w:rFonts w:ascii="IRNazanin" w:hAnsi="IRNazanin" w:eastAsia="IRNazanin"/>
          <w:color w:val="111111"/>
          <w:sz w:val="28"/>
          <w:sz w:val="28"/>
          <w:szCs w:val="28"/>
          <w:rtl w:val="true"/>
          <w:lang w:bidi="fa-IR"/>
        </w:rPr>
        <w:t xml:space="preserve">قال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مخرمة بن نوفل عن أمه رقيقة بنت أبي صيفي، و كانت لدة عبد المطلب بن هاشم،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تتابعت على قريش سنون جدب، أقحلت </w:t>
      </w:r>
      <w:r>
        <w:rPr>
          <w:rStyle w:val="FootnoteAnchor"/>
          <w:rtl w:val="true"/>
        </w:rPr>
        <w:footnoteReference w:id="713"/>
      </w:r>
      <w:r>
        <w:rPr>
          <w:rFonts w:ascii="Amiri" w:hAnsi="Amiri" w:eastAsia="Amiri" w:cs="Amiri"/>
          <w:color w:val="111111"/>
          <w:sz w:val="28"/>
          <w:sz w:val="28"/>
          <w:szCs w:val="28"/>
          <w:rtl w:val="true"/>
          <w:lang w:bidi="ar-SA"/>
        </w:rPr>
        <w:t>الظلف، و أرقّت العظم،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راقدة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مهمومة و معي صنوي أصغر مني معنا بهمات لنا و ربى، و عندي برذون علي من الشغف، إذا أنا بهاتف صيت يصرخ بصوت صحل </w:t>
      </w:r>
      <w:r>
        <w:rPr>
          <w:rStyle w:val="FootnoteAnchor"/>
          <w:rtl w:val="true"/>
        </w:rPr>
        <w:footnoteReference w:id="71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هذا النبي المبعوث منكم، و هذا أوان نجومه فحيّ هلا بالحيا و الخصب، ألا فانظروا منكم رجلا طوالا عظاما أبيض نضوا أشم العرنين، له فخر يكظم عليه و سنة تهدى إليه، ألا فليخلص و ولده وليد لف إليه من كلّ بطن رجل، ألا فليستنوا من الماء، و ليمسوا من الطيب، و ليستلموا الركن، و ليطوفوا بالبيت سبعا، ألا و فيهم الطيّب الطاهر لذاته، ألا فليستسق </w:t>
      </w:r>
      <w:r>
        <w:rPr>
          <w:rStyle w:val="FootnoteAnchor"/>
          <w:rtl w:val="true"/>
        </w:rPr>
        <w:footnoteReference w:id="715"/>
      </w:r>
      <w:r>
        <w:rPr>
          <w:rFonts w:ascii="Amiri" w:hAnsi="Amiri" w:eastAsia="Amiri" w:cs="Amiri"/>
          <w:color w:val="111111"/>
          <w:sz w:val="28"/>
          <w:sz w:val="28"/>
          <w:szCs w:val="28"/>
          <w:rtl w:val="true"/>
          <w:lang w:bidi="ar-SA"/>
        </w:rPr>
        <w:t>الرجل و ليؤمن القوم، ألا فغثتم إذا أبدا ما شئتم و عشتم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مقربة مذعورة، قد قف جلدي و وله عقلي، فاقتصصت رؤياي فنمت في شعاب مكة في الحرمة و الحرم، إن بقي بها أبطحي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شيبة الحمد، هذا شيبة، و تناهت عنده قريش، و انقض إليه من كلّ بطن رجل فسنّوا و مشوا، و استلموا، و أطرقوا ثم ارتقوا أبا قبيس، و طفق القوم يدقون حوله ما أن يدرك سعيهم مهله، حتى فروا </w:t>
      </w:r>
      <w:r>
        <w:rPr>
          <w:rStyle w:val="FootnoteAnchor"/>
          <w:rtl w:val="true"/>
        </w:rPr>
        <w:footnoteReference w:id="716"/>
      </w:r>
      <w:r>
        <w:rPr>
          <w:rFonts w:ascii="Amiri" w:hAnsi="Amiri" w:eastAsia="Amiri" w:cs="Amiri"/>
          <w:color w:val="111111"/>
          <w:sz w:val="28"/>
          <w:sz w:val="28"/>
          <w:szCs w:val="28"/>
          <w:rtl w:val="true"/>
          <w:lang w:bidi="ar-SA"/>
        </w:rPr>
        <w:t xml:space="preserve">لذروته، و استكعوا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فقام عبد المطلب فاعتضد ابن ابنه محمّدا صلى اللّه عليه و سلم فرفعه على عاتقه و هو يومئذ غلام قد كرب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سادّ الخلّة، و كاشف الكربة، أنت عالم غير معلّم، مسئول غير مبخّل، و هذه عبداؤك و إماؤك بغدران </w:t>
      </w:r>
      <w:r>
        <w:rPr>
          <w:rStyle w:val="FootnoteAnchor"/>
          <w:rtl w:val="true"/>
        </w:rPr>
        <w:footnoteReference w:id="719"/>
      </w:r>
      <w:r>
        <w:rPr>
          <w:rFonts w:ascii="Amiri" w:hAnsi="Amiri" w:eastAsia="Amiri" w:cs="Amiri"/>
          <w:color w:val="111111"/>
          <w:sz w:val="28"/>
          <w:sz w:val="28"/>
          <w:szCs w:val="28"/>
          <w:rtl w:val="true"/>
          <w:lang w:bidi="ar-SA"/>
        </w:rPr>
        <w:t xml:space="preserve">حرمك يشكون إليك سننهم التي أقحلت الظلف و الخفّ فاسمعنّ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 أمطر علينا غيثا مريعا مغدقا، فما راموا و البيت حتى انفرجت السماء بمائها، و كظ الوادي بثجيجه فتسمعت شيخان قريش و هي تقول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البطحاء، هنيئا أي بك عاش أهل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تقول رقيقة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بشيبة الحمد أسقى اللّه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فقدنا الحيا و اجلوّذ </w:t>
      </w:r>
      <w:r>
        <w:rPr>
          <w:rStyle w:val="FootnoteAnchor"/>
          <w:rtl w:val="true"/>
        </w:rPr>
        <w:footnoteReference w:id="721"/>
      </w:r>
      <w:r>
        <w:rPr>
          <w:rFonts w:ascii="IRNazanin" w:hAnsi="IRNazanin" w:eastAsia="IRNazanin"/>
          <w:color w:val="111111"/>
          <w:sz w:val="28"/>
          <w:sz w:val="28"/>
          <w:szCs w:val="28"/>
          <w:rtl w:val="true"/>
          <w:lang w:bidi="fa-IR"/>
        </w:rPr>
        <w:t xml:space="preserve">المطر </w:t>
      </w:r>
    </w:p>
    <w:p>
      <w:pPr>
        <w:pStyle w:val="BookText"/>
        <w:rPr/>
      </w:pPr>
      <w:r>
        <w:rPr>
          <w:rFonts w:ascii="Amiri" w:hAnsi="Amiri" w:eastAsia="Amiri" w:cs="Amiri"/>
          <w:color w:val="111111"/>
          <w:sz w:val="28"/>
          <w:sz w:val="28"/>
          <w:szCs w:val="28"/>
          <w:rtl w:val="true"/>
          <w:lang w:bidi="ar-SA"/>
        </w:rPr>
        <w:t xml:space="preserve">فجاد بالماء جونيّ </w:t>
      </w:r>
      <w:r>
        <w:rPr>
          <w:rStyle w:val="FootnoteAnchor"/>
          <w:rtl w:val="true"/>
        </w:rPr>
        <w:footnoteReference w:id="722"/>
      </w:r>
      <w:r>
        <w:rPr>
          <w:rFonts w:ascii="IRNazanin" w:hAnsi="IRNazanin" w:eastAsia="IRNazanin"/>
          <w:color w:val="111111"/>
          <w:sz w:val="28"/>
          <w:sz w:val="28"/>
          <w:szCs w:val="28"/>
          <w:rtl w:val="true"/>
          <w:lang w:bidi="fa-IR"/>
        </w:rPr>
        <w:t xml:space="preserve">له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w:t>
      </w:r>
      <w:r>
        <w:rPr>
          <w:rStyle w:val="FootnoteAnchor"/>
          <w:rtl w:val="true"/>
        </w:rPr>
        <w:footnoteReference w:id="723"/>
      </w:r>
      <w:r>
        <w:rPr>
          <w:rFonts w:ascii="IRNazanin" w:hAnsi="IRNazanin" w:eastAsia="IRNazanin"/>
          <w:color w:val="111111"/>
          <w:sz w:val="28"/>
          <w:sz w:val="28"/>
          <w:szCs w:val="28"/>
          <w:rtl w:val="true"/>
          <w:lang w:bidi="fa-IR"/>
        </w:rPr>
        <w:t>فعاشت به الأنعام و الشجر</w:t>
      </w:r>
    </w:p>
    <w:p>
      <w:pPr>
        <w:pStyle w:val="BookText"/>
        <w:rPr/>
      </w:pPr>
      <w:r>
        <w:rPr>
          <w:rFonts w:ascii="Amiri" w:hAnsi="Amiri" w:eastAsia="Amiri" w:cs="Amiri"/>
          <w:color w:val="111111"/>
          <w:sz w:val="28"/>
          <w:sz w:val="28"/>
          <w:szCs w:val="28"/>
          <w:rtl w:val="true"/>
          <w:lang w:bidi="ar-SA"/>
        </w:rPr>
        <w:t xml:space="preserve">منّا </w:t>
      </w:r>
      <w:r>
        <w:rPr>
          <w:rStyle w:val="FootnoteAnchor"/>
          <w:rtl w:val="true"/>
        </w:rPr>
        <w:footnoteReference w:id="724"/>
      </w:r>
      <w:r>
        <w:rPr>
          <w:rFonts w:ascii="Amiri" w:hAnsi="Amiri" w:eastAsia="Amiri" w:cs="Amiri"/>
          <w:color w:val="111111"/>
          <w:sz w:val="28"/>
          <w:sz w:val="28"/>
          <w:szCs w:val="28"/>
          <w:rtl w:val="true"/>
          <w:lang w:bidi="ar-SA"/>
        </w:rPr>
        <w:t xml:space="preserve">من اللّه بالميمون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بشرت يوما به مضر</w:t>
      </w:r>
    </w:p>
    <w:p>
      <w:pPr>
        <w:pStyle w:val="BookText"/>
        <w:rPr/>
      </w:pPr>
      <w:r>
        <w:rPr>
          <w:rFonts w:ascii="Amiri" w:hAnsi="Amiri" w:eastAsia="Amiri" w:cs="Amiri"/>
          <w:color w:val="111111"/>
          <w:sz w:val="28"/>
          <w:sz w:val="28"/>
          <w:szCs w:val="28"/>
          <w:rtl w:val="true"/>
          <w:lang w:bidi="ar-SA"/>
        </w:rPr>
        <w:t xml:space="preserve">مبارك الأمر يستسقى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الأنام له عدل و لا خطر</w:t>
      </w:r>
    </w:p>
    <w:p>
      <w:pPr>
        <w:pStyle w:val="BookText"/>
        <w:rPr/>
      </w:pPr>
      <w:r>
        <w:rPr>
          <w:rFonts w:ascii="Amiri" w:hAnsi="Amiri" w:eastAsia="Amiri" w:cs="Amiri"/>
          <w:color w:val="111111"/>
          <w:sz w:val="28"/>
          <w:sz w:val="28"/>
          <w:szCs w:val="28"/>
          <w:rtl w:val="true"/>
          <w:lang w:bidi="ar-SA"/>
        </w:rPr>
        <w:t>أخبرنا أبو السعود أحمد بن علي بن محمّد، أنا أبو الحسين أحمد بن محمّد بن أحمد ابن النقور، و أبو علي محمّد بن وشاح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أحمد بن محمّد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بن عيسى، نا القاضي أبو عبيد علي بن الحسين بن حرب بن عيسى، نا أبو السكين زكريا بن يحيى بن عمر بن حصن بن حميد بن منهب بن حارثة بن خريم بن أوس بن حارثة بن لام الكوفي ببغداد سنة خمسين و مائتين، نا عمّ أبي زحر بن حصن عن جده حميد ابن منهب، حدّثني عمي عروة بن مضرس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مخرمة بن نوفل عن أمه رقيقة بنت أبي صيفي بن هاشم، و كانت لدة </w:t>
      </w:r>
      <w:r>
        <w:rPr>
          <w:rStyle w:val="FootnoteAnchor"/>
          <w:rtl w:val="true"/>
        </w:rPr>
        <w:footnoteReference w:id="725"/>
      </w:r>
      <w:r>
        <w:rPr>
          <w:rFonts w:ascii="IRNazanin" w:hAnsi="IRNazanin" w:eastAsia="IRNazanin"/>
          <w:color w:val="111111"/>
          <w:sz w:val="28"/>
          <w:sz w:val="28"/>
          <w:szCs w:val="28"/>
          <w:rtl w:val="true"/>
          <w:lang w:bidi="fa-IR"/>
        </w:rPr>
        <w:t>عبد المطلب،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تتابعت </w:t>
      </w:r>
      <w:r>
        <w:rPr>
          <w:rStyle w:val="FootnoteAnchor"/>
          <w:rtl w:val="true"/>
        </w:rPr>
        <w:footnoteReference w:id="726"/>
      </w:r>
      <w:r>
        <w:rPr>
          <w:rFonts w:ascii="Amiri" w:hAnsi="Amiri" w:eastAsia="Amiri" w:cs="Amiri"/>
          <w:color w:val="111111"/>
          <w:sz w:val="28"/>
          <w:sz w:val="28"/>
          <w:szCs w:val="28"/>
          <w:rtl w:val="true"/>
          <w:lang w:bidi="ar-SA"/>
        </w:rPr>
        <w:t xml:space="preserve">على قريش سنون، أقحلت الضرع، و أرقّت العظم، فبينا أنا راقدة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مهمومة إذا هاتف يصرخ بصوت صحل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قريش، إنّ هذا النبي المبعوث صلى اللّه عليه و سلم منكم، و قد أظلّتكم أيامه، و هذا أوان نجومه، فحيّ هلا بالحيا و الخصب، ألا فانظروا رجلا منكم وسيطا عظاما حساما، أبيض، بضا أوطف الأهداب، سهل الخدين، أشعر العرنين، له فخر يكظم عليه و سنة تهدى إليه، فليخلص هو و ولده، و ليهبط إليه من كلّ بطن رجل، فليسنوا عليهم الماء، و ليمسّوا من الطيب، ثم ليستلموا الركن، ثم ليرتقوا أبا قبيس، ثم ليدع الرجل و ليؤمّن القوم، فغثتم ما شئتم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مذعورة، قد اقشعرّ جلدي و وله عقلي، فاقتصصت رؤياي، و نمت في شعاب مكة في الحرمة و الحرم ما بقي بها أبطحي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شيبة الحمد، و تناهت إليه رجالات قريش، و هبط إليه من كلّ بطن رجل، فسنّوا، و مسّوا، و استلموا، ثم ارتقوا أبا قبيس، و طفقوا حوله، ما يبلغ سعيهم مهله، حتى إذا استوى بذروة الجبل قام عبد </w:t>
      </w:r>
    </w:p>
    <w:p>
      <w:pPr>
        <w:pStyle w:val="BookText"/>
        <w:rPr/>
      </w:pPr>
      <w:r>
        <w:rPr>
          <w:rFonts w:ascii="Amiri" w:hAnsi="Amiri" w:eastAsia="Amiri" w:cs="Amiri"/>
          <w:color w:val="111111"/>
          <w:sz w:val="28"/>
          <w:sz w:val="28"/>
          <w:szCs w:val="28"/>
          <w:rtl w:val="true"/>
          <w:lang w:bidi="ar-SA"/>
        </w:rPr>
        <w:t>المطلب و معه رسول اللّه صلى اللّه عليه و سلم غلام قد أيفع أو كرب، فرفع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سادّ الخلّة و كاشف الكربة، أنت معلّم غير معلّم، و مسئول غير مبخّل، و هذه عبداؤك و إماؤك بغدران حرمك يشكون إليك سنتهم، أذهبت الخفّ و الظلف، فاسمعنّ اللّهم و أمطرن غيثا مغدقا مريعا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الكعبة ما زالوا حتى تفجّرت السماء بمائها، و اكتظّ الوادي بثجيجه فلسمعت شيخان قريش و جلّتها عبد الله بن جدعان و حرب بن أمية، و هشام بن المغيرة يقولون 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 أبا البطحاء، أي عاش بك أهل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تقول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بشيبة الحمد أسقى اللّه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فقدنا الحيا و اجلوّذ المطر</w:t>
      </w:r>
    </w:p>
    <w:p>
      <w:pPr>
        <w:pStyle w:val="BookText"/>
        <w:rPr/>
      </w:pPr>
      <w:r>
        <w:rPr>
          <w:rFonts w:ascii="Amiri" w:hAnsi="Amiri" w:eastAsia="Amiri" w:cs="Amiri"/>
          <w:color w:val="111111"/>
          <w:sz w:val="28"/>
          <w:sz w:val="28"/>
          <w:szCs w:val="28"/>
          <w:rtl w:val="true"/>
          <w:lang w:bidi="ar-SA"/>
        </w:rPr>
        <w:t xml:space="preserve">فجاد بالماء جونيّ </w:t>
      </w:r>
      <w:r>
        <w:rPr>
          <w:rStyle w:val="FootnoteAnchor"/>
          <w:rtl w:val="true"/>
        </w:rPr>
        <w:footnoteReference w:id="727"/>
      </w:r>
      <w:r>
        <w:rPr>
          <w:rFonts w:ascii="IRNazanin" w:hAnsi="IRNazanin" w:eastAsia="IRNazanin"/>
          <w:color w:val="111111"/>
          <w:sz w:val="28"/>
          <w:sz w:val="28"/>
          <w:szCs w:val="28"/>
          <w:rtl w:val="true"/>
          <w:lang w:bidi="fa-IR"/>
        </w:rPr>
        <w:t xml:space="preserve">له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 فعاشت به الأنعام و الشجر</w:t>
      </w:r>
    </w:p>
    <w:p>
      <w:pPr>
        <w:pStyle w:val="BookText"/>
        <w:rPr/>
      </w:pPr>
      <w:r>
        <w:rPr>
          <w:rFonts w:ascii="Amiri" w:hAnsi="Amiri" w:eastAsia="Amiri" w:cs="Amiri"/>
          <w:color w:val="111111"/>
          <w:sz w:val="28"/>
          <w:sz w:val="28"/>
          <w:szCs w:val="28"/>
          <w:rtl w:val="true"/>
          <w:lang w:bidi="ar-SA"/>
        </w:rPr>
        <w:t xml:space="preserve">منّا من اللّه بالميمون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بشّرت يوما به مضر</w:t>
      </w:r>
    </w:p>
    <w:p>
      <w:pPr>
        <w:pStyle w:val="BookText"/>
        <w:rPr/>
      </w:pPr>
      <w:r>
        <w:rPr>
          <w:rFonts w:ascii="Amiri" w:hAnsi="Amiri" w:eastAsia="Amiri" w:cs="Amiri"/>
          <w:color w:val="111111"/>
          <w:sz w:val="28"/>
          <w:sz w:val="28"/>
          <w:szCs w:val="28"/>
          <w:rtl w:val="true"/>
          <w:lang w:bidi="ar-SA"/>
        </w:rPr>
        <w:t xml:space="preserve">مبارك الأمر يستسقى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الأنام له عدل و لا خطر</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القاسم بن أبي حيّة، نا محمّد بن شجاع، أنا محمّد بن عمر، حدّثني عبد اللّه بن جعفر، عن أبي عون مولى المسور، عن مخرمة بن نوفل قال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لحقنا بالشام أدركنا رجل من جذام، فأخبرنا أن محمّدا قد كان عرض لعيرنا في بدأتنا و أنه تركه مقيما ينتظر رجعتنا، قد حالف علينا أهل الطريق، و وادعهم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خائفين نخاف الرصد، فتبعنا ضمضم بن عمرو حين فصلنا من الشام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عمرو بن العاص يحدّث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كنّا بالزرقاء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الزرقاء بالشام ناحية معان من أذرعات على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منحدرون إلى مكة، لقينا رجلا من جذام،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عرض لكم محمّد في بدأتكم </w:t>
      </w:r>
      <w:r>
        <w:rPr>
          <w:rStyle w:val="FootnoteAnchor"/>
          <w:rtl w:val="true"/>
        </w:rPr>
        <w:footnoteReference w:id="730"/>
      </w:r>
      <w:r>
        <w:rPr>
          <w:rFonts w:ascii="Amiri" w:hAnsi="Amiri" w:eastAsia="Amiri" w:cs="Amiri"/>
          <w:color w:val="111111"/>
          <w:sz w:val="28"/>
          <w:sz w:val="28"/>
          <w:szCs w:val="28"/>
          <w:rtl w:val="true"/>
          <w:lang w:bidi="ar-SA"/>
        </w:rPr>
        <w:t>،فذكر الحديث بطوله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بن الفضل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نا ابن أبي خيثمة، أنا مصعب بن عبد اللّه قال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مخرمة بن نوفل بن أهيب بن عبد مناف بن زهرة بن كلاب أخي قصي بن كلاب، من مسلمة الفتح </w:t>
      </w:r>
      <w:r>
        <w:rPr>
          <w:rStyle w:val="FootnoteAnchor"/>
          <w:rtl w:val="true"/>
        </w:rPr>
        <w:footnoteReference w:id="733"/>
      </w:r>
      <w:r>
        <w:rPr>
          <w:rFonts w:ascii="Amiri" w:hAnsi="Amiri" w:eastAsia="Amiri" w:cs="Amiri"/>
          <w:color w:val="111111"/>
          <w:sz w:val="28"/>
          <w:sz w:val="28"/>
          <w:szCs w:val="28"/>
          <w:rtl w:val="true"/>
          <w:lang w:bidi="ar-SA"/>
        </w:rPr>
        <w:t xml:space="preserve">،له سنّ و علم </w:t>
      </w:r>
      <w:r>
        <w:rPr>
          <w:rStyle w:val="FootnoteAnchor"/>
          <w:rtl w:val="true"/>
        </w:rPr>
        <w:footnoteReference w:id="734"/>
      </w:r>
      <w:r>
        <w:rPr>
          <w:rFonts w:ascii="Amiri" w:hAnsi="Amiri" w:eastAsia="Amiri" w:cs="Amiri"/>
          <w:color w:val="111111"/>
          <w:sz w:val="28"/>
          <w:sz w:val="28"/>
          <w:szCs w:val="28"/>
          <w:rtl w:val="true"/>
          <w:lang w:bidi="ar-SA"/>
        </w:rPr>
        <w:t xml:space="preserve">،يؤخذ عنه النسب، و أمه رقيقة </w:t>
      </w:r>
      <w:r>
        <w:rPr>
          <w:rStyle w:val="FootnoteAnchor"/>
          <w:rtl w:val="true"/>
        </w:rPr>
        <w:footnoteReference w:id="735"/>
      </w:r>
      <w:r>
        <w:rPr>
          <w:rFonts w:ascii="Amiri" w:hAnsi="Amiri" w:eastAsia="Amiri" w:cs="Amiri"/>
          <w:color w:val="111111"/>
          <w:sz w:val="28"/>
          <w:sz w:val="28"/>
          <w:szCs w:val="28"/>
          <w:rtl w:val="true"/>
          <w:lang w:bidi="ar-SA"/>
        </w:rPr>
        <w:t>بنت أبي صيفي بن هاشم ابن عبد 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قال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مخرمة بن نوفل بن وهيب </w:t>
      </w:r>
      <w:r>
        <w:rPr>
          <w:rStyle w:val="FootnoteAnchor"/>
          <w:rtl w:val="true"/>
        </w:rPr>
        <w:footnoteReference w:id="737"/>
      </w:r>
      <w:r>
        <w:rPr>
          <w:rFonts w:ascii="Amiri" w:hAnsi="Amiri" w:eastAsia="Amiri" w:cs="Amiri"/>
          <w:color w:val="111111"/>
          <w:sz w:val="28"/>
          <w:sz w:val="28"/>
          <w:szCs w:val="28"/>
          <w:rtl w:val="true"/>
          <w:lang w:bidi="ar-SA"/>
        </w:rPr>
        <w:t>بن عبد مناف بن زهرة، أمّه رقيقة بنت أبي صيفي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خمسين، يكنى أبا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أهيب بن عبد مناف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نوفل بن أهيب بن عبد مناف بن زهرة، و أمّه رقيقة ابنة أبي صيفي بن هاشم بن عبد مناف بن قصي، و كان مخرمة من مسلمة الفتح، و كان له سنّ عالية، و علم بالنسب، كان يؤخذ عنه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أنا أبو الحسن، نا ابن أبي الدنيا، نا محمّد بن سعد قال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مخرمة بن نوفل بن عبد مناف بن زهرة بن كلاب و يكنى أبا المسور، مات بالمدينة سنة </w:t>
      </w:r>
    </w:p>
    <w:p>
      <w:pPr>
        <w:pStyle w:val="BookText"/>
        <w:rPr/>
      </w:pPr>
      <w:r>
        <w:rPr>
          <w:rFonts w:ascii="Amiri" w:hAnsi="Amiri" w:eastAsia="Amiri" w:cs="Amiri"/>
          <w:color w:val="111111"/>
          <w:sz w:val="28"/>
          <w:sz w:val="28"/>
          <w:szCs w:val="28"/>
          <w:rtl w:val="true"/>
          <w:lang w:bidi="ar-SA"/>
        </w:rPr>
        <w:t xml:space="preserve">أربع و خمسين، و هو ابن مائة و خمس عشرة </w:t>
      </w:r>
      <w:r>
        <w:rPr>
          <w:rStyle w:val="FootnoteAnchor"/>
          <w:rtl w:val="true"/>
        </w:rPr>
        <w:footnoteReference w:id="740"/>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قال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مخرمة بن نوفل بن أهيب بن عبد مناف بن زهرة بن كلاب، و أمّه رقيقة بنت أبي صيفي ابن هاشم بن عبد مناف بن قصي، فولد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 به كان يكنى، ثم ذكر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مخرمة عند فتح مكة، و كان عالما بنسب قريش و أحاديثها، و كانت له معرفة بأنصاب الحرم، فكان عمر بن الخطّاب يبعثه هو و سعيد بن يربوع أبو هود، و حويطب بن عبد العزّى، و أزهر بن عبد عوف، فيحدّدون </w:t>
      </w:r>
      <w:r>
        <w:rPr>
          <w:rStyle w:val="FootnoteAnchor"/>
          <w:rtl w:val="true"/>
        </w:rPr>
        <w:footnoteReference w:id="741"/>
      </w:r>
      <w:r>
        <w:rPr>
          <w:rFonts w:ascii="Amiri" w:hAnsi="Amiri" w:eastAsia="Amiri" w:cs="Amiri"/>
          <w:color w:val="111111"/>
          <w:sz w:val="28"/>
          <w:sz w:val="28"/>
          <w:szCs w:val="28"/>
          <w:rtl w:val="true"/>
          <w:lang w:bidi="ar-SA"/>
        </w:rPr>
        <w:t xml:space="preserve">أنصاب الحرم لعلمهم بها، و كانوا يبدون في بواديها ثم بعثهم عثمان بن عفّان حين ولي الخلافة فحدّدوا </w:t>
      </w:r>
      <w:r>
        <w:rPr>
          <w:rStyle w:val="FootnoteAnchor"/>
          <w:rtl w:val="true"/>
        </w:rPr>
        <w:footnoteReference w:id="742"/>
      </w:r>
      <w:r>
        <w:rPr>
          <w:rFonts w:ascii="Amiri" w:hAnsi="Amiri" w:eastAsia="Amiri" w:cs="Amiri"/>
          <w:color w:val="111111"/>
          <w:sz w:val="28"/>
          <w:sz w:val="28"/>
          <w:szCs w:val="28"/>
          <w:rtl w:val="true"/>
          <w:lang w:bidi="ar-SA"/>
        </w:rPr>
        <w:t xml:space="preserve">أنصاب الحرم إلاّ سعيد بن يربوع فإن بصره كان قد ذهب، فلم يرسله معهم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مخرمة بن نوفل بن وهيب بن عبد مناف بن زهرة، و أمّه رقيقة بنت أبي صيفي بن هاشم بن عبد مناف، و أمها كلدة بنت عبد مناف بن عبد الدار، أسلم يوم الفتح، و كان من المؤلفة، توفي سنة أربع و خمسين، و هو ابن خمس عشرة و مائة،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مخرمة بن نوفل القرشي، والد مسور،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مخرمة بن نوفل بن عبد مناف بن زهرة، والد المسور بن مخرمة القرشي، له صحبة، مات بالمدينة و هو ابن مائة و خمس عشرة سنة، سنة أربع و خمسين، روى عنه ابنه المسور بن مخرمة،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746"/>
      </w:r>
      <w:r>
        <w:rPr>
          <w:rFonts w:ascii="Amiri" w:hAnsi="Amiri" w:eastAsia="Amiri" w:cs="Amiri"/>
          <w:color w:val="111111"/>
          <w:sz w:val="28"/>
          <w:sz w:val="28"/>
          <w:szCs w:val="28"/>
          <w:rtl w:val="true"/>
          <w:lang w:bidi="ar-SA"/>
        </w:rPr>
        <w:t xml:space="preserve">أبو جعفر الهمذاني، أنا أبو بكر الصفّار، أنا ابن منجويه، أنا أبو أحمد </w:t>
      </w:r>
      <w:r>
        <w:rPr>
          <w:rStyle w:val="FootnoteAnchor"/>
          <w:rtl w:val="true"/>
        </w:rPr>
        <w:footnoteReference w:id="747"/>
      </w:r>
      <w:r>
        <w:rPr>
          <w:rFonts w:ascii="Amiri" w:hAnsi="Amiri" w:eastAsia="Amiri" w:cs="Amiri"/>
          <w:color w:val="111111"/>
          <w:sz w:val="28"/>
          <w:sz w:val="28"/>
          <w:szCs w:val="28"/>
          <w:rtl w:val="true"/>
          <w:lang w:bidi="ar-SA"/>
        </w:rPr>
        <w:t xml:space="preserve">، أخبرني أبو عبد اللّه محمّد بن أحمد الأصبهاني، نا محمّد يعني ابن </w:t>
      </w:r>
      <w:r>
        <w:rPr>
          <w:rStyle w:val="FootnoteAnchor"/>
          <w:rtl w:val="true"/>
        </w:rPr>
        <w:footnoteReference w:id="748"/>
      </w:r>
      <w:r>
        <w:rPr>
          <w:rFonts w:ascii="Amiri" w:hAnsi="Amiri" w:eastAsia="Amiri" w:cs="Amiri"/>
          <w:color w:val="111111"/>
          <w:sz w:val="28"/>
          <w:sz w:val="28"/>
          <w:szCs w:val="28"/>
          <w:rtl w:val="true"/>
          <w:lang w:bidi="ar-SA"/>
        </w:rPr>
        <w:t xml:space="preserve">عبد اللّه بن رستة،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المنقري،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نوفل كنيته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المسور مخرمة بن نوفل بن عبد مناف بن زهرة القرشي،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صفوان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المسور مخرمة بن نوفل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w:t>
      </w:r>
      <w:r>
        <w:rPr>
          <w:rStyle w:val="FootnoteAnchor"/>
          <w:rtl w:val="true"/>
        </w:rPr>
        <w:footnoteReference w:id="749"/>
      </w:r>
      <w:r>
        <w:rPr>
          <w:rFonts w:ascii="Amiri" w:hAnsi="Amiri" w:eastAsia="Amiri" w:cs="Amiri"/>
          <w:color w:val="111111"/>
          <w:sz w:val="28"/>
          <w:sz w:val="28"/>
          <w:szCs w:val="28"/>
          <w:rtl w:val="true"/>
          <w:lang w:bidi="ar-SA"/>
        </w:rPr>
        <w:t xml:space="preserve">،نا سليمان بن أيوب، أنا طاهر بن محمّد بن سليمان، نا علي بن إبراهيم بن أحمد، نا يزيد بن محمّد بن إياس </w:t>
      </w:r>
      <w:r>
        <w:rPr>
          <w:rStyle w:val="FootnoteAnchor"/>
          <w:rtl w:val="true"/>
        </w:rPr>
        <w:footnoteReference w:id="7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نوفل الزهري، يكنى أبا المسور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طاهر الخطيب،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صفوان مخرمة والد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مخرمة بن نوفل بن عبد مناف بن زهرة، له صحبة، و لابنه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المسور </w:t>
      </w:r>
      <w:r>
        <w:rPr>
          <w:rStyle w:val="FootnoteAnchor"/>
          <w:rtl w:val="true"/>
        </w:rPr>
        <w:footnoteReference w:id="752"/>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صفوان مخرمة بن نوفل بن أهيب بن عبد مناف بن زهرة بن كلاب بن مرّة بن كعب بن لؤي القرشي الزهري المدني، و أمه رقيقة بنت أبي صيفي </w:t>
      </w:r>
      <w:r>
        <w:rPr>
          <w:rStyle w:val="FootnoteAnchor"/>
          <w:rtl w:val="true"/>
        </w:rPr>
        <w:footnoteReference w:id="753"/>
      </w:r>
      <w:r>
        <w:rPr>
          <w:rFonts w:ascii="Amiri" w:hAnsi="Amiri" w:eastAsia="Amiri" w:cs="Amiri"/>
          <w:color w:val="111111"/>
          <w:sz w:val="28"/>
          <w:sz w:val="28"/>
          <w:szCs w:val="28"/>
          <w:rtl w:val="true"/>
          <w:lang w:bidi="ar-SA"/>
        </w:rPr>
        <w:t xml:space="preserve">بن هاشم بن عبد مناف، له صحبة من النبي صلى اللّه عليه و سلم، و هو والد المسور بن مخرمة، مات بالمدينة سنة أربع و خمسين، و هو ابن مائة و خمس عشرة </w:t>
      </w:r>
      <w:r>
        <w:rPr>
          <w:rStyle w:val="FootnoteAnchor"/>
          <w:rtl w:val="true"/>
        </w:rPr>
        <w:footnoteReference w:id="754"/>
      </w:r>
      <w:r>
        <w:rPr>
          <w:rFonts w:ascii="Amiri" w:hAnsi="Amiri" w:eastAsia="Amiri" w:cs="Amiri"/>
          <w:color w:val="111111"/>
          <w:sz w:val="28"/>
          <w:sz w:val="28"/>
          <w:szCs w:val="28"/>
          <w:rtl w:val="true"/>
          <w:lang w:bidi="ar-SA"/>
        </w:rPr>
        <w:t xml:space="preserve">سنة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مخرمة بن نوفل بن أهيب بن عبد مناف بن زهرة، أمّه رقيقة بنت أبي صيفي بن عبد مناف، يكنى أبا المسور، من المؤلفة، أسلم يوم الفتح، روى عنه ابنه 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مخرمة بن نوفل بن أهيب بن عبد مناف بن زهرة بن كلاب بن مرة بن كعب بن لؤي، أمه رقيقة بنت أبي صيفي بن هاشم بن عبد مناف، كان من المؤلفة، أسلم عام الفتح، و كان في لسانه فظاظة، يكنى أبا المسور، توفي سنة أربع و خمسين، و له تسعون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هو ابن خمس عشرة و مائة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الشّحّامي، أنا أبو صالح المؤذّن، أنا أبو الحسن بن السقا، و أبو محمّد ابن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نا يحيى، نا ابن أبي مريم، أنا ابن لهيعة، عن أبي الأسود، عن عروة بن الزبير، عن المخرمة بن نوفل،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أظهر رسول اللّه صلى اللّه عليه و سلم الإسلام، فأسلم أهل مكة كلهم، و ذلك قبل أن تفرض الصلاة، حتى إن كان ليقرأ بالسجدة فيسجد و يسجدون، و ما يستطيع بعضهم أن يسجد من الزحام و ضيق المكان لكثرة الناس، حتى قدم رءوس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و أبو جهل، و غيرهما </w:t>
      </w:r>
      <w:r>
        <w:rPr>
          <w:rStyle w:val="FootnoteAnchor"/>
          <w:rtl w:val="true"/>
        </w:rPr>
        <w:footnoteReference w:id="756"/>
      </w:r>
      <w:r>
        <w:rPr>
          <w:rFonts w:ascii="Amiri" w:hAnsi="Amiri" w:eastAsia="Amiri" w:cs="Amiri"/>
          <w:color w:val="111111"/>
          <w:sz w:val="28"/>
          <w:sz w:val="28"/>
          <w:szCs w:val="28"/>
          <w:rtl w:val="true"/>
          <w:lang w:bidi="ar-SA"/>
        </w:rPr>
        <w:t>،و كانوا بالطائف في أرضهم،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دين آبائكم؛ فكفروا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أنبأناه عاليا أبو علي الحدّاد، أنا أبو نعيم، نا سليمان بن أحمد، نا أبو الزّنباع، نا يحيى بن بكير، نا ابن لهيعة، عن أبي الأسود، عن عروة بن الزبير، عن المسور بن مخرمة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أظهر رسول اللّه صلى اللّه عليه و سلم الإسلام أسلم أهل مكة كلهم، و ذلك قبل أن تفرض الصلاة حتى إن كان ليقرأ السجدة فيسجدون، ما يستطيع بعضهم أن يسجد من الزحام، حتى قدم رؤساء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و أبو جهل بن هشام، و غيرهما، و كانوا بالطائف في أرضهم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دين آبائكم، فكفروا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و أبو بكر اللفتواني، و أبو طاهر محمّد بن إبراهيم بن مكّي،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محمود بن جعفر بن محمّد، أنا عم </w:t>
      </w:r>
      <w:r>
        <w:rPr>
          <w:rStyle w:val="FootnoteAnchor"/>
          <w:rtl w:val="true"/>
        </w:rPr>
        <w:footnoteReference w:id="758"/>
      </w:r>
      <w:r>
        <w:rPr>
          <w:rFonts w:ascii="Amiri" w:hAnsi="Amiri" w:eastAsia="Amiri" w:cs="Amiri"/>
          <w:color w:val="111111"/>
          <w:sz w:val="28"/>
          <w:sz w:val="28"/>
          <w:szCs w:val="28"/>
          <w:rtl w:val="true"/>
          <w:lang w:bidi="ar-SA"/>
        </w:rPr>
        <w:t xml:space="preserve">أبي الحسين بن أحمد بن جعفر، أنا إبراهيم بن السندي بن علي، نا الزبير بن بكّار، حدّثني إبراهيم بن محمّد بن عبد العزيز الزهري، عن أبيه، عن ابن شهاب، عن عبيد اللّه </w:t>
      </w:r>
      <w:r>
        <w:rPr>
          <w:rStyle w:val="FootnoteAnchor"/>
          <w:rtl w:val="true"/>
        </w:rPr>
        <w:footnoteReference w:id="759"/>
      </w:r>
      <w:r>
        <w:rPr>
          <w:rFonts w:ascii="Amiri" w:hAnsi="Amiri" w:eastAsia="Amiri" w:cs="Amiri"/>
          <w:color w:val="111111"/>
          <w:sz w:val="28"/>
          <w:sz w:val="28"/>
          <w:szCs w:val="28"/>
          <w:rtl w:val="true"/>
          <w:lang w:bidi="ar-SA"/>
        </w:rPr>
        <w:t>بن عبد اللّه بن عتبة بن مسعود،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جبريل أرى إبراهيم </w:t>
      </w:r>
      <w:r>
        <w:rPr>
          <w:rStyle w:val="FootnoteAnchor"/>
          <w:rtl w:val="true"/>
        </w:rPr>
        <w:footnoteReference w:id="760"/>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أنصاب الحرم، فنصبها </w:t>
      </w:r>
      <w:r>
        <w:rPr>
          <w:rStyle w:val="FootnoteAnchor"/>
          <w:rtl w:val="true"/>
        </w:rPr>
        <w:footnoteReference w:id="761"/>
      </w:r>
      <w:r>
        <w:rPr>
          <w:rFonts w:ascii="Amiri" w:hAnsi="Amiri" w:eastAsia="Amiri" w:cs="Amiri"/>
          <w:color w:val="111111"/>
          <w:sz w:val="28"/>
          <w:sz w:val="28"/>
          <w:szCs w:val="28"/>
          <w:rtl w:val="true"/>
          <w:lang w:bidi="ar-SA"/>
        </w:rPr>
        <w:t>ثم جددها قصي بن كلاب، ثم جدّدها رسول اللّه صلى اللّه عليه و 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عبد اللّه بن عتبة بن مسعود، فلما ولي عمر بن الخطّاب بعث أربعة من قريش، فنصبوا أنصاب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مخرمة بن نوفل بن أهيب بن عبد مناف بن زهرة، و أزهر بن عبد عوف، و سعيد بن يربوع، و حويطب بن عبد العزّى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إسحاق </w:t>
      </w:r>
      <w:r>
        <w:rPr>
          <w:rStyle w:val="FootnoteAnchor"/>
          <w:rtl w:val="true"/>
        </w:rPr>
        <w:footnoteReference w:id="763"/>
      </w:r>
      <w:r>
        <w:rPr>
          <w:rFonts w:ascii="Amiri" w:hAnsi="Amiri" w:eastAsia="Amiri" w:cs="Amiri"/>
          <w:color w:val="111111"/>
          <w:sz w:val="28"/>
          <w:sz w:val="28"/>
          <w:szCs w:val="28"/>
          <w:rtl w:val="true"/>
          <w:lang w:bidi="ar-SA"/>
        </w:rPr>
        <w:t>،حدّثني عبد اللّه بن أبي بكر بن حزم و 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أعطى رسول اللّه صلى اللّه عليه و سلم دون المائة رجالا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نوفل بن أهيب الزهري، يعني، من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أنا محمّد بن عمر، نا خالد بن الياس، عن يحيى بن عبد الرّحمن بن حاطب،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بصر مخرمة بن نوفل في خلافة عثمان بن عفّان، و كان قبل ذلك فيمن </w:t>
      </w:r>
      <w:r>
        <w:rPr>
          <w:rStyle w:val="FootnoteAnchor"/>
          <w:rtl w:val="true"/>
        </w:rPr>
        <w:footnoteReference w:id="764"/>
      </w:r>
      <w:r>
        <w:rPr>
          <w:rFonts w:ascii="Amiri" w:hAnsi="Amiri" w:eastAsia="Amiri" w:cs="Amiri"/>
          <w:color w:val="111111"/>
          <w:sz w:val="28"/>
          <w:sz w:val="28"/>
          <w:szCs w:val="28"/>
          <w:rtl w:val="true"/>
          <w:lang w:bidi="ar-SA"/>
        </w:rPr>
        <w:t xml:space="preserve">يجدد </w:t>
      </w:r>
      <w:r>
        <w:rPr>
          <w:rStyle w:val="FootnoteAnchor"/>
          <w:rtl w:val="true"/>
        </w:rPr>
        <w:footnoteReference w:id="765"/>
      </w:r>
      <w:r>
        <w:rPr>
          <w:rFonts w:ascii="Amiri" w:hAnsi="Amiri" w:eastAsia="Amiri" w:cs="Amiri"/>
          <w:color w:val="111111"/>
          <w:sz w:val="28"/>
          <w:sz w:val="28"/>
          <w:szCs w:val="28"/>
          <w:rtl w:val="true"/>
          <w:lang w:bidi="ar-SA"/>
        </w:rPr>
        <w:t>أنصاب الحرم معرفة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مخرمة بن نوفل مع رسول اللّه صلى اللّه عليه و سلم يوم حنين، و أعطاه من غنائم حنين خمسين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عبد اللّه بن جعفر ينكر أن يكون مخرمة أخذ من ذلك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أحدا من أهلي يذكر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حيّوية، أنا عبد الوهّاب بن أبي حية، أنا محمّد بن شجاع، أنا الواقدي قال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من غنائم حنين مخرمة بن نوفل خمسين بعيرا، و قد رأيت عبد اللّه بن جعفر ينكر أن يكون أخذ مخرمة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أحدا من أهلي يذكر أنه أعطي شيئا </w:t>
      </w:r>
      <w:r>
        <w:rPr>
          <w:rStyle w:val="FootnoteAnchor"/>
          <w:rtl w:val="true"/>
        </w:rPr>
        <w:footnoteReference w:id="767"/>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فهم، نا محمّد بن سعد، أنا محمّد بن معاوية النيسابوري، نا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حدثتنا أم بكر بنت مسور أنّ النبي صلى اللّه عليه و سلم قسم قسما فأخطأ ذلك مخرمة، فقال له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رسول اللّه صلى اللّه عليه و سلم، ما كنت أرى أن تقسم في قريش قسما فتخطئني،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فاعل يا خالي إذا جاءني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لبث أن جاءه قباء من ديباج أو حرير مزرور بالذهب، فوضعه بين يديه، فجعل كلما جاءه إنسان يخشى أن يسأله،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لخالي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جاء مخرمة فأعطاه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غانم بن خالد بن عبد الواحد، أنا أبو الطيّب عبد الرزّاق بن عمر بن موسى، أنا أبو بكر بن المقرئ، نا محمّد بن الحسن بن قتيبة، نا أبو خالد يزيد بن عبد اللّه ابن موهب، و عيسى بن حمّاد زغبة </w:t>
      </w:r>
      <w:r>
        <w:rPr>
          <w:rStyle w:val="FootnoteAnchor"/>
          <w:rtl w:val="true"/>
        </w:rPr>
        <w:footnoteReference w:id="76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الليث، عن ابن أبي مليكة،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رسول اللّه صلى اللّه عليه و سلم أقبية </w:t>
      </w:r>
      <w:r>
        <w:rPr>
          <w:rStyle w:val="FootnoteAnchor"/>
          <w:rtl w:val="true"/>
        </w:rPr>
        <w:footnoteReference w:id="770"/>
      </w:r>
      <w:r>
        <w:rPr>
          <w:rFonts w:ascii="Amiri" w:hAnsi="Amiri" w:eastAsia="Amiri" w:cs="Amiri"/>
          <w:color w:val="111111"/>
          <w:sz w:val="28"/>
          <w:sz w:val="28"/>
          <w:szCs w:val="28"/>
          <w:rtl w:val="true"/>
          <w:lang w:bidi="ar-SA"/>
        </w:rPr>
        <w:t>،و لم يعط مخرمة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انطلق بنا إلى رسول اللّه صلى اللّه عليه و سلم، فانطلقت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فادعه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له، فخرج إليه و عليه قباء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خبأت هذا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أبي خالد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محمّد بن عبد الرّحمن، أنا أبو عمرو بن </w:t>
      </w:r>
    </w:p>
    <w:p>
      <w:pPr>
        <w:pStyle w:val="BookText"/>
        <w:rPr/>
      </w:pPr>
      <w:r>
        <w:rPr>
          <w:rFonts w:ascii="Amiri" w:hAnsi="Amiri" w:eastAsia="Amiri" w:cs="Amiri"/>
          <w:color w:val="111111"/>
          <w:sz w:val="28"/>
          <w:sz w:val="28"/>
          <w:szCs w:val="28"/>
          <w:rtl w:val="true"/>
          <w:lang w:bidi="ar-SA"/>
        </w:rPr>
        <w:t xml:space="preserve">حمدان، أنا أبو القاسم عبد اللّه بن محمّد بن عبد العزيز البغوي، نا صالح بن حاتم بن وردان، حدّثني أبي، نا أيوب، عن </w:t>
      </w:r>
      <w:r>
        <w:rPr>
          <w:rStyle w:val="FootnoteAnchor"/>
          <w:rtl w:val="true"/>
        </w:rPr>
        <w:footnoteReference w:id="771"/>
      </w:r>
      <w:r>
        <w:rPr>
          <w:rFonts w:ascii="Amiri" w:hAnsi="Amiri" w:eastAsia="Amiri" w:cs="Amiri"/>
          <w:color w:val="111111"/>
          <w:sz w:val="28"/>
          <w:sz w:val="28"/>
          <w:szCs w:val="28"/>
          <w:rtl w:val="true"/>
          <w:lang w:bidi="ar-SA"/>
        </w:rPr>
        <w:t xml:space="preserve">عبد اللّه بن أبي مليكة، عن المسور بن مخرمة قال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قدمت على النبي صلى اللّه عليه و سلم أقبية، فقسمها بين أصحابه، فقال لي أبي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إليه لعله يعطينا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أبي إلى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هو، فسمع النبي صلى اللّه عليه و سلم صوته، فخرج معه بقباء، فكأني انظر إليه يري أبي محاسن القباء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خبأت هذا لك، خبأت هذا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فعل هذا النبي صلى اللّه عليه و سلم بمخرمة؟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يتّقي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صالح بن حاتم بن وردان، حدّثني أبي، نا أيوب، عن عبد اللّه بن أبي مليكة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النبي صلى اللّه عليه و سلم أقبية، فقسمها بين أصحابه، فقال لي أبي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يعطينا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أبي إلى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هاهنا، و هو يسمع النبي صلى اللّه عليه و سلم صوته، فخرج معه بقباء، فكأني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 يري أبي محاسن القباء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خبأت هذا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فعل هذا النبي صلى اللّه عليه و سلم بمخرمة؟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ثنا أبو علي محمّد بن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الفرج المعافى بن زكريا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محمّد بن عفير الأنصاري، نا أبو الخطاب، نا زياد بن يحيى الحسّاني، ثنا حاتم بن وردان، عن أيوب، عن ابن أبي مليكة، عن المسور بن مخرمة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قدمت على رسول اللّه صلى اللّه عليه و سلم أقبية، فقال لي أبي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رسول اللّه صلى اللّه عليه و سلم لعله أن يعطينا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فسمع كلام أبي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و في يده قباء و هو يري أبي محاسنه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خبأت هذا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الحميدي، نا سفيان، عن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 النبي صلى اللّه عليه و سلم مخرمة حلة،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العبقريّ مثلها،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قدمت مكة اشتراها منك صفوان بن أبي أمية، أو حكيم بن حزام بأربعين أوقية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مكة، فاشتراه منه أحدهما بذاك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74"/>
      </w:r>
      <w:r>
        <w:rPr>
          <w:rFonts w:ascii="Amiri" w:hAnsi="Amiri" w:eastAsia="Amiri" w:cs="Amiri"/>
          <w:color w:val="111111"/>
          <w:sz w:val="28"/>
          <w:sz w:val="28"/>
          <w:szCs w:val="28"/>
          <w:rtl w:val="true"/>
          <w:lang w:bidi="ar-SA"/>
        </w:rPr>
        <w:t>أبو سعد بن البغدادي، أنا أبو منصور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المحاملي، نا أحمد بن منصور بن زاج </w:t>
      </w:r>
      <w:r>
        <w:rPr>
          <w:rStyle w:val="FootnoteAnchor"/>
          <w:rtl w:val="true"/>
        </w:rPr>
        <w:footnoteReference w:id="775"/>
      </w:r>
      <w:r>
        <w:rPr>
          <w:rFonts w:ascii="Amiri" w:hAnsi="Amiri" w:eastAsia="Amiri" w:cs="Amiri"/>
          <w:color w:val="111111"/>
          <w:sz w:val="28"/>
          <w:sz w:val="28"/>
          <w:szCs w:val="28"/>
          <w:rtl w:val="true"/>
          <w:lang w:bidi="ar-SA"/>
        </w:rPr>
        <w:t>، نا النضر، نا أبو عامر، عن أبي يزيد المدني،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مخرمة بن نوفل فلما سمع رسول اللّه صلى اللّه عليه و سلم صوته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أخو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بشّ </w:t>
      </w:r>
      <w:r>
        <w:rPr>
          <w:rStyle w:val="FootnoteAnchor"/>
          <w:rtl w:val="true"/>
        </w:rPr>
        <w:footnoteReference w:id="776"/>
      </w:r>
      <w:r>
        <w:rPr>
          <w:rFonts w:ascii="Amiri" w:hAnsi="Amiri" w:eastAsia="Amiri" w:cs="Amiri"/>
          <w:color w:val="111111"/>
          <w:sz w:val="28"/>
          <w:sz w:val="28"/>
          <w:szCs w:val="28"/>
          <w:rtl w:val="true"/>
          <w:lang w:bidi="ar-SA"/>
        </w:rPr>
        <w:t>به حتى خرج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قلت له و هو على الباب، فلمّا دخل بششت </w:t>
      </w:r>
      <w:r>
        <w:rPr>
          <w:rStyle w:val="FootnoteAnchor"/>
          <w:rtl w:val="true"/>
        </w:rPr>
        <w:footnoteReference w:id="777"/>
      </w:r>
      <w:r>
        <w:rPr>
          <w:rFonts w:ascii="IRNazanin" w:hAnsi="IRNazanin" w:eastAsia="IRNazanin"/>
          <w:color w:val="111111"/>
          <w:sz w:val="28"/>
          <w:sz w:val="28"/>
          <w:szCs w:val="28"/>
          <w:rtl w:val="true"/>
          <w:lang w:bidi="fa-IR"/>
        </w:rPr>
        <w:t>به حتى خرج،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w:t>
      </w:r>
      <w:r>
        <w:rPr>
          <w:rStyle w:val="FootnoteAnchor"/>
          <w:rtl w:val="true"/>
        </w:rPr>
        <w:footnoteReference w:id="7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عهدتني فحاشا؟ إنّ شرّ الناس من يتّقى 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11959</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779"/>
      </w:r>
      <w:r>
        <w:rPr>
          <w:rFonts w:ascii="Amiri" w:hAnsi="Amiri" w:eastAsia="Amiri" w:cs="Amiri"/>
          <w:color w:val="111111"/>
          <w:sz w:val="28"/>
          <w:sz w:val="28"/>
          <w:szCs w:val="28"/>
          <w:rtl w:val="true"/>
          <w:lang w:bidi="ar-SA"/>
        </w:rPr>
        <w:t xml:space="preserve">،و أبو الحسين </w:t>
      </w:r>
      <w:r>
        <w:rPr>
          <w:rStyle w:val="FootnoteAnchor"/>
          <w:rtl w:val="true"/>
        </w:rPr>
        <w:footnoteReference w:id="780"/>
      </w:r>
      <w:r>
        <w:rPr>
          <w:rFonts w:ascii="Amiri" w:hAnsi="Amiri" w:eastAsia="Amiri" w:cs="Amiri"/>
          <w:color w:val="111111"/>
          <w:sz w:val="28"/>
          <w:sz w:val="28"/>
          <w:szCs w:val="28"/>
          <w:rtl w:val="true"/>
          <w:lang w:bidi="ar-SA"/>
        </w:rPr>
        <w:t>أحمد ابن محمّد بن النقور،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موسى بن الصلت، نا إبراهيم بن عبد الصّمد الهاشمي، نا خلاّد بن أسلم، نا النضر بن شميل </w:t>
      </w:r>
      <w:r>
        <w:rPr>
          <w:rStyle w:val="FootnoteAnchor"/>
          <w:rtl w:val="true"/>
        </w:rPr>
        <w:footnoteReference w:id="781"/>
      </w:r>
      <w:r>
        <w:rPr>
          <w:rFonts w:ascii="Amiri" w:hAnsi="Amiri" w:eastAsia="Amiri" w:cs="Amiri"/>
          <w:color w:val="111111"/>
          <w:sz w:val="28"/>
          <w:sz w:val="28"/>
          <w:szCs w:val="28"/>
          <w:rtl w:val="true"/>
          <w:lang w:bidi="ar-SA"/>
        </w:rPr>
        <w:t xml:space="preserve">،نا أبو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أبو يزيد المدني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مخرمة بن نوفل، فلما سمع النبي صلى اللّه عليه و سلم صوته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أخو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بششت </w:t>
      </w:r>
      <w:r>
        <w:rPr>
          <w:rStyle w:val="FootnoteAnchor"/>
          <w:rtl w:val="true"/>
        </w:rPr>
        <w:footnoteReference w:id="782"/>
      </w:r>
      <w:r>
        <w:rPr>
          <w:rFonts w:ascii="Amiri" w:hAnsi="Amiri" w:eastAsia="Amiri" w:cs="Amiri"/>
          <w:color w:val="111111"/>
          <w:sz w:val="28"/>
          <w:sz w:val="28"/>
          <w:szCs w:val="28"/>
          <w:rtl w:val="true"/>
          <w:lang w:bidi="ar-SA"/>
        </w:rPr>
        <w:t>به حتى 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قلت له و هو على الباب ما قلت، فلما دخل بششت </w:t>
      </w:r>
      <w:r>
        <w:rPr>
          <w:rStyle w:val="FootnoteAnchor"/>
          <w:rtl w:val="true"/>
        </w:rPr>
        <w:footnoteReference w:id="783"/>
      </w:r>
      <w:r>
        <w:rPr>
          <w:rFonts w:ascii="Amiri" w:hAnsi="Amiri" w:eastAsia="Amiri" w:cs="Amiri"/>
          <w:color w:val="111111"/>
          <w:sz w:val="28"/>
          <w:sz w:val="28"/>
          <w:szCs w:val="28"/>
          <w:rtl w:val="true"/>
          <w:lang w:bidi="ar-SA"/>
        </w:rPr>
        <w:t>به حتى خرج فقال أظنه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عهدتني فحّاشا، إنّ شر الناس من يتقى 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الهيثم بن كليب، نا عيسى بن أحمد العسقلاني، نا النضر بن شميل، نا أبو عامر الحرّاني، عن أبي يزيد المدني،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مخرمة بن نوفل، فلمّا سمع النبي صلى اللّه عليه و سلم صوته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أخو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أدناه، فذكر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جعفر بن المسلمة، أنا أبو طاهر المخلّص، ثنا أحمد بن سليمان، نا الزبير، حدّثني مصعب ابن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المسور بن مخرمة أباه مخرمة بن نوفل الزهري يشاتم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انصف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ينصحك و لا يغشك،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 قال 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بثيابه و تشبثت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مكة أريني بيت أمك و نريك بيت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أبة، إنّما فضلك 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مخرمة بن نوفل بنت أبي صيفي بن هاشم بن عبد مناف، و أم مسور بنت عوف بن عبد عوف </w:t>
      </w:r>
      <w:r>
        <w:rPr>
          <w:rStyle w:val="FootnoteAnchor"/>
          <w:rtl w:val="true"/>
        </w:rPr>
        <w:footnoteReference w:id="785"/>
      </w:r>
      <w:r>
        <w:rPr>
          <w:rFonts w:ascii="Amiri" w:hAnsi="Amiri" w:eastAsia="Amiri" w:cs="Amiri"/>
          <w:color w:val="111111"/>
          <w:sz w:val="28"/>
          <w:sz w:val="28"/>
          <w:szCs w:val="28"/>
          <w:rtl w:val="true"/>
          <w:lang w:bidi="ar-SA"/>
        </w:rPr>
        <w:t xml:space="preserve">الزهري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87"/>
      </w:r>
      <w:r>
        <w:rPr>
          <w:rFonts w:ascii="Amiri" w:hAnsi="Amiri" w:eastAsia="Amiri" w:cs="Amiri"/>
          <w:color w:val="111111"/>
          <w:sz w:val="28"/>
          <w:sz w:val="28"/>
          <w:szCs w:val="28"/>
          <w:rtl w:val="true"/>
          <w:lang w:bidi="ar-SA"/>
        </w:rPr>
        <w:t>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أنا أحمد، نا الزبير، حدّثني عبد الرّحمن بن عبد اللّه </w:t>
      </w:r>
      <w:r>
        <w:rPr>
          <w:rStyle w:val="FootnoteAnchor"/>
          <w:rtl w:val="true"/>
        </w:rPr>
        <w:footnoteReference w:id="788"/>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معاوية بن أبي سفيان يوما و عنده عبد الرّحمن بن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من مخرمة بن نوفل ما يضعني من لسانه تنقصا، فقال له عبد الرّحمن بن الأزهر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أكفيكه يا أمير المؤمنين، فبلغ ذلك مخرمة بن نوفل،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عبد الرّحمن بن الأزهر يتيما في حجره يزعم لمعاوية أنه يكفيه إيّاي، فقال له ابن برصا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الرّحمن بن الأزهر، فرفع عصا في يده فضربه فشجّه،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أعداؤنا </w:t>
      </w:r>
      <w:r>
        <w:rPr>
          <w:rStyle w:val="FootnoteAnchor"/>
          <w:rtl w:val="true"/>
        </w:rPr>
        <w:footnoteReference w:id="790"/>
      </w:r>
      <w:r>
        <w:rPr>
          <w:rFonts w:ascii="Amiri" w:hAnsi="Amiri" w:eastAsia="Amiri" w:cs="Amiri"/>
          <w:color w:val="111111"/>
          <w:sz w:val="28"/>
          <w:sz w:val="28"/>
          <w:szCs w:val="28"/>
          <w:rtl w:val="true"/>
          <w:lang w:bidi="ar-SA"/>
        </w:rPr>
        <w:t>في الجاهلية و حسدتنا في الإسلام، و تدخل بيني و بين ابن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و أبو القاسم إسماعيل بن أحمد، و أبو الدّرّ ياقوت ابن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طاهر المخلّص، أنبأ أحمد بن سليمان </w:t>
      </w:r>
      <w:r>
        <w:rPr>
          <w:rStyle w:val="FootnoteAnchor"/>
          <w:rtl w:val="true"/>
        </w:rPr>
        <w:footnoteReference w:id="791"/>
      </w:r>
      <w:r>
        <w:rPr>
          <w:rFonts w:ascii="Amiri" w:hAnsi="Amiri" w:eastAsia="Amiri" w:cs="Amiri"/>
          <w:color w:val="111111"/>
          <w:sz w:val="28"/>
          <w:sz w:val="28"/>
          <w:szCs w:val="28"/>
          <w:rtl w:val="true"/>
          <w:lang w:bidi="ar-SA"/>
        </w:rPr>
        <w:t>الطوسي، نا الزبير بن بكّار، نا عمي مصعب بن عبد اللّه، عن جدي، عن عبد اللّه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مخرمة بن نوفل بن أهيب الزهري بالمدينة، و هو شيخ كبير أعمى، و قد كان بلغ مائة و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الذهبي،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مخرمة بن نوفل الوفاة بكته ابنته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ابتاه كان هينا 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النادبة؟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فجاءت،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يندب مثلي،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ابتاه، كان هشيما شيظما </w:t>
      </w:r>
      <w:r>
        <w:rPr>
          <w:rStyle w:val="FootnoteAnchor"/>
          <w:rtl w:val="true"/>
        </w:rPr>
        <w:footnoteReference w:id="792"/>
      </w:r>
      <w:r>
        <w:rPr>
          <w:rFonts w:ascii="Amiri" w:hAnsi="Amiri" w:eastAsia="Amiri" w:cs="Amiri"/>
          <w:color w:val="111111"/>
          <w:sz w:val="28"/>
          <w:sz w:val="28"/>
          <w:szCs w:val="28"/>
          <w:rtl w:val="true"/>
          <w:lang w:bidi="ar-SA"/>
        </w:rPr>
        <w:t>،كان أبا عصيا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أبو علي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مخرمة بالمدينة سنة أربع و خمسين في خلافة معاوية بن أبي سفيان، و كان يوم مات ابن مائة و خمس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يوسف بن عبد الواحد، أنا شجاع بن علي، أنا أبو عبد اللّه بن مندة، أنا أحمد بن إبراهيم بن جامع، نا أبو الزنباع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الحدّاد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نا أبو الزنباع روح بن الفرج المصري، نا يحيى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مخرمة بن نوفل و يكنى </w:t>
      </w:r>
      <w:r>
        <w:rPr>
          <w:rStyle w:val="FootnoteAnchor"/>
          <w:rtl w:val="true"/>
        </w:rPr>
        <w:footnoteReference w:id="793"/>
      </w:r>
      <w:r>
        <w:rPr>
          <w:rFonts w:ascii="Amiri" w:hAnsi="Amiri" w:eastAsia="Amiri" w:cs="Amiri"/>
          <w:color w:val="111111"/>
          <w:sz w:val="28"/>
          <w:sz w:val="28"/>
          <w:szCs w:val="28"/>
          <w:rtl w:val="true"/>
          <w:lang w:bidi="ar-SA"/>
        </w:rPr>
        <w:t xml:space="preserve">أبا المسور سنة أربع و خمسين و سنة 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أسلم يوم الفتح و هو من المؤلفة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خمس عشرة سنة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الماوردي، أنا أبو الحسن السيرافي، أنا أحمد بن إسحاق، نا أحمد بن عمران، نا موسى، نا خليفة </w:t>
      </w:r>
      <w:r>
        <w:rPr>
          <w:rStyle w:val="FootnoteAnchor"/>
          <w:rtl w:val="true"/>
        </w:rPr>
        <w:footnoteReference w:id="7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مات مخرمة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 و الهيثم بن عدي و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أربع و خمسين مات حكيم بن حزام بن خويلد بن أسد بن عبد العزّى بن قصي، و مخرمة بن نوفل أبو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أباه أخبره عن أحمد بن عبيد بن ناصح، عن الهيثم و المدائني بذلك، و محمّد ابن يوسف بن بشر الهروي، أخبره ابن عبد اللّه بن سليمان، عن ابن عمير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مخرمة و هو ابن مائة و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عن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أبو الحسن الصيرفي، أخبرني أبي محمّد بن المغيرة،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أربع و خمسين توفي فيها مخرمة بن نوفل بن عبد مناف بالمدينة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 xml:space="preserve">. </w:t>
      </w:r>
      <w:bookmarkStart w:id="287" w:name="pg11546_188888"/>
    </w:p>
    <w:p>
      <w:pPr>
        <w:pStyle w:val="BookText"/>
        <w:rPr/>
      </w:pPr>
      <w:bookmarkEnd w:id="287"/>
      <w:r>
        <w:rPr>
          <w:rFonts w:ascii="IRNazanin" w:hAnsi="IRNazanin" w:eastAsia="IRNazanin"/>
          <w:color w:val="111111"/>
          <w:sz w:val="28"/>
          <w:sz w:val="28"/>
          <w:szCs w:val="28"/>
          <w:rtl w:val="true"/>
          <w:lang w:bidi="fa-IR"/>
        </w:rPr>
        <w:t xml:space="preserve">ح و أخبرنا أبو القاسم بن السوال </w:t>
      </w:r>
      <w:r>
        <w:rPr>
          <w:rStyle w:val="FootnoteAnchor"/>
          <w:rtl w:val="true"/>
        </w:rPr>
        <w:footnoteReference w:id="796"/>
      </w:r>
      <w:r>
        <w:rPr>
          <w:rFonts w:ascii="Amiri" w:hAnsi="Amiri" w:eastAsia="Amiri" w:cs="Amiri"/>
          <w:color w:val="111111"/>
          <w:sz w:val="28"/>
          <w:sz w:val="28"/>
          <w:szCs w:val="28"/>
          <w:rtl w:val="true"/>
          <w:lang w:bidi="ar-SA"/>
        </w:rPr>
        <w:t>،نا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خمسين مات مخرمة بن نوفل بن أهيب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أبو العلاء الواسطي، أنا أبو بكر البابسيري، أنا أبو أمية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مخرمة بن نوفل سنة خمس و خمسين، و هو ابن خمس عشرة و مائة سنة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4040463_73709187"/>
      <w:bookmarkStart w:id="289" w:name="_Toc114"/>
      <w:bookmarkEnd w:id="288"/>
      <w:r>
        <w:rPr>
          <w:rtl w:val="true"/>
        </w:rPr>
        <w:t>ذكر من اسمه مخلد</w:t>
      </w:r>
      <w:bookmarkEnd w:id="289"/>
    </w:p>
    <w:p>
      <w:pPr>
        <w:pStyle w:val="Heading4"/>
        <w:numPr>
          <w:ilvl w:val="3"/>
          <w:numId w:val="1"/>
        </w:numPr>
        <w:rPr/>
      </w:pPr>
      <w:bookmarkStart w:id="290" w:name="__RefHeading___Toc4040465_73709187"/>
      <w:bookmarkStart w:id="291" w:name="_Toc115"/>
      <w:bookmarkEnd w:id="290"/>
      <w:r>
        <w:rPr/>
        <w:t>7275</w:t>
      </w:r>
      <w:r>
        <w:rPr>
          <w:rtl w:val="true"/>
        </w:rPr>
        <w:t xml:space="preserve"> - </w:t>
      </w:r>
      <w:r>
        <w:rPr>
          <w:rtl w:val="true"/>
        </w:rPr>
        <w:t>مخلد بن خالد بن يحيى بن محمّد بن يحيى بن حمزة</w:t>
      </w:r>
      <w:bookmarkEnd w:id="291"/>
    </w:p>
    <w:p>
      <w:pPr>
        <w:pStyle w:val="BookText"/>
        <w:rPr/>
      </w:pPr>
      <w:r>
        <w:rPr>
          <w:rFonts w:ascii="Amiri" w:hAnsi="Amiri" w:eastAsia="Amiri" w:cs="Amiri"/>
          <w:color w:val="111111"/>
          <w:sz w:val="28"/>
          <w:sz w:val="28"/>
          <w:szCs w:val="28"/>
          <w:rtl w:val="true"/>
          <w:lang w:bidi="ar-SA"/>
        </w:rPr>
        <w:t>أبو علي الحضرميّ البتلهي عمّ أبي القاسم خالد بن محمّد بن خلدون</w:t>
      </w:r>
    </w:p>
    <w:p>
      <w:pPr>
        <w:pStyle w:val="BookText"/>
        <w:rPr/>
      </w:pPr>
      <w:r>
        <w:rPr>
          <w:rFonts w:ascii="Amiri" w:hAnsi="Amiri" w:eastAsia="Amiri" w:cs="Amiri"/>
          <w:color w:val="111111"/>
          <w:sz w:val="28"/>
          <w:sz w:val="28"/>
          <w:szCs w:val="28"/>
          <w:rtl w:val="true"/>
          <w:lang w:bidi="ar-SA"/>
        </w:rPr>
        <w:t>حدّث عن ابن عمّه أحمد بن محمّد بن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عمر بن سهل الحريري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صحّف اسمه، إنّما هو محمّد بن خالد، 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إليّ أبو طالب الحسين بن محمّد الزينبي </w:t>
      </w:r>
      <w:r>
        <w:rPr>
          <w:rStyle w:val="FootnoteAnchor"/>
          <w:rtl w:val="true"/>
        </w:rPr>
        <w:footnoteReference w:id="798"/>
      </w:r>
      <w:r>
        <w:rPr>
          <w:rFonts w:ascii="Amiri" w:hAnsi="Amiri" w:eastAsia="Amiri" w:cs="Amiri"/>
          <w:color w:val="111111"/>
          <w:sz w:val="28"/>
          <w:sz w:val="28"/>
          <w:szCs w:val="28"/>
          <w:rtl w:val="true"/>
          <w:lang w:bidi="ar-SA"/>
        </w:rPr>
        <w:t xml:space="preserve">،و حدّثنا أبو طاهر إبراهيم بن الحسن، أنا القاضي أبو القاسم التنوخي، نا أبو الحسن علي بن عمرو بن سهل بن حبيب بن خلاّد بن حمّاد بن إبراهيم السلمي، نا أبو علي مخلد بن خالد بن يحيى بن محمّد بن يحيى بن حمزة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أحمد بن محمّد بن يحيى بن حمزة، حدّثني أبي عن أبيه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بنا المهدي أمير المؤمنين المغرب، فجهر ببسم اللّه الرّحمن الرحيم،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ابن عبّاس أن النبي صلى اللّه عليه و سلم جهر ببسم اللّه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11962</w:t>
      </w:r>
      <w:r>
        <w:rPr>
          <w:rFonts w:eastAsia="Amiri" w:cs="Amiri" w:ascii="Amiri" w:hAnsi="Amiri"/>
          <w:color w:val="111111"/>
          <w:sz w:val="28"/>
          <w:szCs w:val="28"/>
          <w:rtl w:val="true"/>
          <w:lang w:bidi="ar-SA"/>
        </w:rPr>
        <w:t xml:space="preserve">]. </w:t>
      </w:r>
      <w:bookmarkStart w:id="292" w:name="pg11546_188889"/>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كذا قال، و الصواب محمّد بن خالد، و قد تقدم ذكره</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040467_73709187"/>
      <w:bookmarkStart w:id="294" w:name="_Toc116"/>
      <w:bookmarkEnd w:id="293"/>
      <w:r>
        <w:rPr/>
        <w:t>7276</w:t>
      </w:r>
      <w:r>
        <w:rPr>
          <w:rtl w:val="true"/>
        </w:rPr>
        <w:t xml:space="preserve"> - </w:t>
      </w:r>
      <w:r>
        <w:rPr>
          <w:rtl w:val="true"/>
        </w:rPr>
        <w:t>مخلد بن زياد بن أبي محمّد بن عبد اللّه بن يزيد بن معاوية</w:t>
      </w:r>
      <w:bookmarkEnd w:id="294"/>
    </w:p>
    <w:p>
      <w:pPr>
        <w:pStyle w:val="BookText"/>
        <w:rPr/>
      </w:pPr>
      <w:r>
        <w:rPr>
          <w:rFonts w:ascii="Amiri" w:hAnsi="Amiri" w:eastAsia="Amiri" w:cs="Amiri"/>
          <w:color w:val="111111"/>
          <w:sz w:val="28"/>
          <w:sz w:val="28"/>
          <w:szCs w:val="28"/>
          <w:rtl w:val="true"/>
          <w:lang w:bidi="ar-SA"/>
        </w:rPr>
        <w:t xml:space="preserve">ابن أبي سفيان صخر بن حرب الأموي السفياني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كان مع أبيه إذ مضى إلى المدينة، و قتل هو و أبوه بها</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040469_73709187"/>
      <w:bookmarkStart w:id="296" w:name="_Toc117"/>
      <w:bookmarkEnd w:id="295"/>
      <w:r>
        <w:rPr/>
        <w:t>7277</w:t>
      </w:r>
      <w:r>
        <w:rPr>
          <w:rtl w:val="true"/>
        </w:rPr>
        <w:t xml:space="preserve"> - </w:t>
      </w:r>
      <w:r>
        <w:rPr>
          <w:rtl w:val="true"/>
        </w:rPr>
        <w:t>مخلد بن علي السّلامي الشّاعر</w:t>
      </w:r>
      <w:bookmarkEnd w:id="296"/>
    </w:p>
    <w:p>
      <w:pPr>
        <w:pStyle w:val="BookText"/>
        <w:rPr/>
      </w:pPr>
      <w:r>
        <w:rPr>
          <w:rFonts w:ascii="Amiri" w:hAnsi="Amiri" w:eastAsia="Amiri" w:cs="Amiri"/>
          <w:color w:val="111111"/>
          <w:sz w:val="28"/>
          <w:sz w:val="28"/>
          <w:szCs w:val="28"/>
          <w:rtl w:val="true"/>
          <w:lang w:bidi="ar-SA"/>
        </w:rPr>
        <w:t xml:space="preserve">حكى عن دعبل بن علي الخزاعي، و سعيد بن عثمان النهراني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 بن راشد، و أبو بكر أحمد بن سعيد الطائي، و الحسن بن القاسم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عبد العزيز بن أحمد، أنا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الميمون بن راشد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مخلد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ذاق طعم الغني من لا قنوع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يرى </w:t>
      </w:r>
      <w:r>
        <w:rPr>
          <w:rStyle w:val="FootnoteAnchor"/>
          <w:rtl w:val="true"/>
        </w:rPr>
        <w:footnoteReference w:id="801"/>
      </w:r>
      <w:r>
        <w:rPr>
          <w:rFonts w:ascii="IRNazanin" w:hAnsi="IRNazanin" w:eastAsia="IRNazanin"/>
          <w:color w:val="111111"/>
          <w:sz w:val="28"/>
          <w:sz w:val="28"/>
          <w:szCs w:val="28"/>
          <w:rtl w:val="true"/>
          <w:lang w:bidi="fa-IR"/>
        </w:rPr>
        <w:t>قانعا ما عاش منتظرا</w:t>
      </w:r>
    </w:p>
    <w:p>
      <w:pPr>
        <w:pStyle w:val="BookText"/>
        <w:rPr/>
      </w:pPr>
      <w:r>
        <w:rPr>
          <w:rFonts w:ascii="Amiri" w:hAnsi="Amiri" w:eastAsia="Amiri" w:cs="Amiri"/>
          <w:color w:val="111111"/>
          <w:sz w:val="28"/>
          <w:sz w:val="28"/>
          <w:szCs w:val="28"/>
          <w:rtl w:val="true"/>
          <w:lang w:bidi="ar-SA"/>
        </w:rPr>
        <w:t xml:space="preserve">و العرف من نابه تحمد مغبّته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عرف و لو أوليته حجرا</w:t>
      </w:r>
    </w:p>
    <w:p>
      <w:pPr>
        <w:pStyle w:val="BookText"/>
        <w:rPr/>
      </w:pPr>
      <w:r>
        <w:rPr>
          <w:rFonts w:ascii="Amiri" w:hAnsi="Amiri" w:eastAsia="Amiri" w:cs="Amiri"/>
          <w:color w:val="111111"/>
          <w:sz w:val="28"/>
          <w:sz w:val="28"/>
          <w:szCs w:val="28"/>
          <w:rtl w:val="true"/>
          <w:lang w:bidi="ar-SA"/>
        </w:rPr>
        <w:t>أنبأنا أبو الفرج عبد بن علي، أنا أبو بكر الخطيب، أنا القاضي أبو القاسم التنوخي، نا محمّد بن عمران المرزباني، أنشدني أبو بكر أحمد بن سعيد الطائي الدمشقي في مجلس أبي الحسن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مخلد بن علي السّلامي يهجو نوح بن عمرو بن حويّ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و يشكو سوء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أدري أينا السائل</w:t>
      </w:r>
    </w:p>
    <w:p>
      <w:pPr>
        <w:pStyle w:val="BookText"/>
        <w:rPr/>
      </w:pPr>
      <w:r>
        <w:rPr>
          <w:rFonts w:ascii="Amiri" w:hAnsi="Amiri" w:eastAsia="Amiri" w:cs="Amiri"/>
          <w:color w:val="111111"/>
          <w:sz w:val="28"/>
          <w:sz w:val="28"/>
          <w:szCs w:val="28"/>
          <w:rtl w:val="true"/>
          <w:lang w:bidi="ar-SA"/>
        </w:rPr>
        <w:t xml:space="preserve">لو كان لي شيء لآسيته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المسكين يستأهل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w:t>
      </w:r>
      <w:r>
        <w:rPr>
          <w:rStyle w:val="FootnoteAnchor"/>
          <w:rtl w:val="true"/>
        </w:rPr>
        <w:footnoteReference w:id="803"/>
      </w:r>
      <w:r>
        <w:rPr>
          <w:rFonts w:ascii="Amiri" w:hAnsi="Amiri" w:eastAsia="Amiri" w:cs="Amiri"/>
          <w:color w:val="111111"/>
          <w:sz w:val="28"/>
          <w:sz w:val="28"/>
          <w:szCs w:val="28"/>
          <w:rtl w:val="true"/>
          <w:lang w:bidi="ar-SA"/>
        </w:rPr>
        <w:t xml:space="preserve">عبد العزيز بن أحمد الكتاني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عمر بن نصر بن محمّد البزار، أنشدنا أبو الميمون بن راشد، أنشدنا مخلد بن علي السّلامي</w:t>
      </w:r>
      <w:r>
        <w:rPr>
          <w:rFonts w:eastAsia="Amiri" w:cs="Amiri" w:ascii="Amiri" w:hAnsi="Amiri"/>
          <w:color w:val="111111"/>
          <w:sz w:val="28"/>
          <w:szCs w:val="28"/>
          <w:rtl w:val="true"/>
          <w:lang w:bidi="ar-SA"/>
        </w:rPr>
        <w:t xml:space="preserve">: </w:t>
      </w:r>
      <w:bookmarkStart w:id="297" w:name="pg11546_188890"/>
    </w:p>
    <w:p>
      <w:pPr>
        <w:pStyle w:val="BookText"/>
        <w:rPr/>
      </w:pPr>
      <w:bookmarkEnd w:id="297"/>
      <w:r>
        <w:rPr>
          <w:rFonts w:ascii="Amiri" w:hAnsi="Amiri" w:eastAsia="Amiri" w:cs="Amiri"/>
          <w:color w:val="111111"/>
          <w:sz w:val="28"/>
          <w:sz w:val="28"/>
          <w:szCs w:val="28"/>
          <w:rtl w:val="true"/>
          <w:lang w:bidi="ar-SA"/>
        </w:rPr>
        <w:t xml:space="preserve">و لي صاحبان على هامتي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قعودهما مثل حدّ الوتد</w:t>
      </w:r>
    </w:p>
    <w:p>
      <w:pPr>
        <w:pStyle w:val="BookText"/>
        <w:rPr/>
      </w:pPr>
      <w:r>
        <w:rPr>
          <w:rFonts w:ascii="Amiri" w:hAnsi="Amiri" w:eastAsia="Amiri" w:cs="Amiri"/>
          <w:color w:val="111111"/>
          <w:sz w:val="28"/>
          <w:sz w:val="28"/>
          <w:szCs w:val="28"/>
          <w:rtl w:val="true"/>
          <w:lang w:bidi="ar-SA"/>
        </w:rPr>
        <w:t xml:space="preserve">ثقيلان ما عرفا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الصّداع و هذا الرمد</w:t>
      </w:r>
    </w:p>
    <w:p>
      <w:pPr>
        <w:pStyle w:val="Heading4"/>
        <w:numPr>
          <w:ilvl w:val="3"/>
          <w:numId w:val="1"/>
        </w:numPr>
        <w:rPr/>
      </w:pPr>
      <w:bookmarkStart w:id="298" w:name="__RefHeading___Toc4040471_73709187"/>
      <w:bookmarkStart w:id="299" w:name="_Toc118"/>
      <w:bookmarkEnd w:id="298"/>
      <w:r>
        <w:rPr/>
        <w:t>7278</w:t>
      </w:r>
      <w:r>
        <w:rPr>
          <w:rtl w:val="true"/>
        </w:rPr>
        <w:t xml:space="preserve"> - </w:t>
      </w:r>
      <w:r>
        <w:rPr>
          <w:rtl w:val="true"/>
        </w:rPr>
        <w:t>مخلد بن عمرو بن الجموح بن زيد بن حرام بن كعب بن غنم بن كعب</w:t>
      </w:r>
      <w:bookmarkEnd w:id="299"/>
    </w:p>
    <w:p>
      <w:pPr>
        <w:pStyle w:val="BookText"/>
        <w:rPr/>
      </w:pPr>
      <w:r>
        <w:rPr>
          <w:rFonts w:eastAsia="Amiri" w:cs="Amiri" w:ascii="Amiri" w:hAnsi="Amiri"/>
          <w:color w:val="111111"/>
          <w:sz w:val="28"/>
          <w:szCs w:val="28"/>
          <w:lang w:bidi="ar-SA"/>
        </w:rPr>
        <w:t>7278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عمرو بن الجموح بن زيد بن حرام </w:t>
      </w:r>
      <w:r>
        <w:rPr>
          <w:rStyle w:val="FootnoteAnchor"/>
          <w:rtl w:val="true"/>
        </w:rPr>
        <w:footnoteReference w:id="805"/>
      </w:r>
      <w:r>
        <w:rPr>
          <w:rFonts w:ascii="Amiri" w:hAnsi="Amiri" w:eastAsia="Amiri" w:cs="Amiri"/>
          <w:color w:val="111111"/>
          <w:sz w:val="28"/>
          <w:sz w:val="28"/>
          <w:szCs w:val="28"/>
          <w:rtl w:val="true"/>
          <w:lang w:bidi="ar-SA"/>
        </w:rPr>
        <w:t>بن كعب بن غنم بن كعب</w:t>
      </w:r>
    </w:p>
    <w:p>
      <w:pPr>
        <w:pStyle w:val="BookText"/>
        <w:rPr/>
      </w:pPr>
      <w:r>
        <w:rPr>
          <w:rFonts w:ascii="Amiri" w:hAnsi="Amiri" w:eastAsia="Amiri" w:cs="Amiri"/>
          <w:color w:val="111111"/>
          <w:sz w:val="28"/>
          <w:sz w:val="28"/>
          <w:szCs w:val="28"/>
          <w:rtl w:val="true"/>
          <w:lang w:bidi="ar-SA"/>
        </w:rPr>
        <w:t xml:space="preserve">ابن سلمة بن سعد بن علي بن أسد بن ساردة بن يزيد بن جشم بن الخزرج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شهد غزوة مؤتة و رزق بها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w:t>
      </w:r>
      <w:r>
        <w:rPr>
          <w:rStyle w:val="FootnoteAnchor"/>
          <w:rtl w:val="true"/>
        </w:rPr>
        <w:footnoteReference w:id="807"/>
      </w:r>
      <w:r>
        <w:rPr>
          <w:rFonts w:ascii="Amiri" w:hAnsi="Amiri" w:eastAsia="Amiri" w:cs="Amiri"/>
          <w:color w:val="111111"/>
          <w:sz w:val="28"/>
          <w:sz w:val="28"/>
          <w:szCs w:val="28"/>
          <w:rtl w:val="true"/>
          <w:lang w:bidi="ar-SA"/>
        </w:rPr>
        <w:t>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الدولابي، حدّثني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الرّعيني، نا سعيد بن، نا مفضّل بن فضالة بن أبي طاهر عبد الملك بن محمّد بن أبي بكر، عن عمّه عبد اللّه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عمرو بن 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مؤتة من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بن عمرو بن الجموح بن زيد بن حرام بن كعب ابن غنم بن كعب بن سلمة، لا عقب له</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040473_73709187"/>
      <w:bookmarkStart w:id="301" w:name="_Toc119"/>
      <w:bookmarkEnd w:id="300"/>
      <w:r>
        <w:rPr/>
        <w:t>7279</w:t>
      </w:r>
      <w:r>
        <w:rPr>
          <w:rtl w:val="true"/>
        </w:rPr>
        <w:t xml:space="preserve"> - </w:t>
      </w:r>
      <w:r>
        <w:rPr>
          <w:rtl w:val="true"/>
        </w:rPr>
        <w:t>مخلد بن محمّد بن أبي صالح أبو هاشم الحرّاني</w:t>
      </w:r>
      <w:bookmarkEnd w:id="301"/>
    </w:p>
    <w:p>
      <w:pPr>
        <w:pStyle w:val="BookText"/>
        <w:rPr/>
      </w:pPr>
      <w:r>
        <w:rPr>
          <w:rFonts w:ascii="IRNazanin" w:hAnsi="IRNazanin" w:eastAsia="IRNazanin"/>
          <w:color w:val="111111"/>
          <w:sz w:val="28"/>
          <w:sz w:val="28"/>
          <w:szCs w:val="28"/>
          <w:rtl w:val="true"/>
          <w:lang w:bidi="fa-IR"/>
        </w:rPr>
        <w:t>مولى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عسكر مروان بن محمّد، و شهد دخوله دمشق و بيعته بها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عبد الوهّاب بن إبراهيم بن خالد </w:t>
      </w:r>
      <w:r>
        <w:rPr>
          <w:rStyle w:val="FootnoteAnchor"/>
          <w:rtl w:val="true"/>
        </w:rPr>
        <w:footnoteReference w:id="808"/>
      </w:r>
      <w:r>
        <w:rPr>
          <w:rFonts w:ascii="Amiri" w:hAnsi="Amiri" w:eastAsia="Amiri" w:cs="Amiri"/>
          <w:color w:val="111111"/>
          <w:sz w:val="28"/>
          <w:sz w:val="28"/>
          <w:szCs w:val="28"/>
          <w:rtl w:val="true"/>
          <w:lang w:bidi="ar-SA"/>
        </w:rPr>
        <w:t>بن يزيد بن هريم الموصلي أخو أحمد بن إبراهيم، و منصور بن أبي مزاحم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040475_73709187"/>
      <w:bookmarkStart w:id="303" w:name="_Toc120"/>
      <w:bookmarkEnd w:id="302"/>
      <w:r>
        <w:rPr/>
        <w:t>7280</w:t>
      </w:r>
      <w:r>
        <w:rPr>
          <w:rtl w:val="true"/>
        </w:rPr>
        <w:t xml:space="preserve"> - </w:t>
      </w:r>
      <w:r>
        <w:rPr>
          <w:rtl w:val="true"/>
        </w:rPr>
        <w:t>مخلد بن يزيد بن المهلّب بن أبي صفرة أبو خداش الأزديّ</w:t>
      </w:r>
      <w:bookmarkEnd w:id="303"/>
    </w:p>
    <w:p>
      <w:pPr>
        <w:pStyle w:val="BookText"/>
        <w:rPr/>
      </w:pPr>
      <w:r>
        <w:rPr>
          <w:rFonts w:eastAsia="Amiri" w:cs="Amiri" w:ascii="Amiri" w:hAnsi="Amiri"/>
          <w:color w:val="111111"/>
          <w:sz w:val="28"/>
          <w:szCs w:val="28"/>
          <w:lang w:bidi="ar-SA"/>
        </w:rPr>
        <w:t>7280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يزيد بن المهلّب بن أبي صفرة </w:t>
      </w:r>
      <w:r>
        <w:rPr>
          <w:rStyle w:val="FootnoteAnchor"/>
          <w:rtl w:val="true"/>
        </w:rPr>
        <w:footnoteReference w:id="809"/>
      </w:r>
      <w:r>
        <w:rPr>
          <w:rFonts w:ascii="Amiri" w:hAnsi="Amiri" w:eastAsia="Amiri" w:cs="Amiri"/>
          <w:color w:val="111111"/>
          <w:sz w:val="28"/>
          <w:sz w:val="28"/>
          <w:szCs w:val="28"/>
          <w:rtl w:val="true"/>
          <w:lang w:bidi="ar-SA"/>
        </w:rPr>
        <w:t xml:space="preserve">أبو خداش الأزديّ </w:t>
      </w:r>
      <w:r>
        <w:rPr>
          <w:rStyle w:val="FootnoteAnchor"/>
          <w:rtl w:val="true"/>
        </w:rPr>
        <w:footnoteReference w:id="81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الأسخياء الممدوحين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وفد على عمر بن عبد العزيز يكلّمه في أمر أبيه لما حبس، و مات في حياة أبيه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السعود بن المجلي، نا أبو الحسين </w:t>
      </w:r>
      <w:r>
        <w:rPr>
          <w:rStyle w:val="FootnoteAnchor"/>
          <w:rtl w:val="true"/>
        </w:rPr>
        <w:footnoteReference w:id="812"/>
      </w:r>
      <w:r>
        <w:rPr>
          <w:rFonts w:ascii="Amiri" w:hAnsi="Amiri" w:eastAsia="Amiri" w:cs="Amiri"/>
          <w:color w:val="111111"/>
          <w:sz w:val="28"/>
          <w:sz w:val="28"/>
          <w:szCs w:val="28"/>
          <w:rtl w:val="true"/>
          <w:lang w:bidi="ar-SA"/>
        </w:rPr>
        <w:t>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عمرو حدّثكم المهدي و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مخلد بن يزيد بن المهلّب، يكنى أبا 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الأصل محمّد بن يزيد،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مخلد بن يزيد بن المهلّب أبو 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نا روح بن قبيصة المهلبي،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المهلّب لابنه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استفر الكاتب، و استحدّ الحاجب، فإنّ كاتب الرجل لسانه، و حاجبه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نا أحمد بن مروان، نا محمّد بن موسى، نا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المهلّب لابنه مخلد حين ولاّه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استطرق كاتبك، و استعطر حاجبك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القاسم بن مسعدة، أنا حمزة بن يوسف، أنا أبو أحمد بن عدي، أنا أحمد بن عمر بن بسطام، نا الحسين بن سعد، نا جدي علي بن الحسن، 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عكرمة على بغلة خضراء حملني عليها البارحة </w:t>
      </w:r>
      <w:r>
        <w:rPr>
          <w:rStyle w:val="FootnoteAnchor"/>
          <w:rtl w:val="true"/>
        </w:rPr>
        <w:footnoteReference w:id="813"/>
      </w:r>
      <w:r>
        <w:rPr>
          <w:rFonts w:ascii="Amiri" w:hAnsi="Amiri" w:eastAsia="Amiri" w:cs="Amiri"/>
          <w:color w:val="111111"/>
          <w:sz w:val="28"/>
          <w:sz w:val="28"/>
          <w:szCs w:val="28"/>
          <w:rtl w:val="true"/>
          <w:lang w:bidi="ar-SA"/>
        </w:rPr>
        <w:t>الأمير مخلد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المبارك بن أحمد بن يزيد الكندي، أنا عاصم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صفوان،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الشيباني، نا شعيب بن صفوان، أنا حمزة بن بيض </w:t>
      </w:r>
      <w:r>
        <w:rPr>
          <w:rStyle w:val="FootnoteAnchor"/>
          <w:rtl w:val="true"/>
        </w:rPr>
        <w:footnoteReference w:id="814"/>
      </w:r>
      <w:r>
        <w:rPr>
          <w:rStyle w:val="FootnoteAnchor"/>
          <w:rtl w:val="true"/>
        </w:rPr>
        <w:footnoteReference w:id="815"/>
      </w:r>
      <w:r>
        <w:rPr>
          <w:rFonts w:ascii="Amiri" w:hAnsi="Amiri" w:eastAsia="Amiri" w:cs="Amiri"/>
          <w:color w:val="111111"/>
          <w:sz w:val="28"/>
          <w:sz w:val="28"/>
          <w:szCs w:val="28"/>
          <w:rtl w:val="true"/>
          <w:lang w:bidi="ar-SA"/>
        </w:rPr>
        <w:t xml:space="preserve">دخل على ابن يزيد بن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فأنشده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أتيناك في حاجة فاقضها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مرحبا يجب المرحب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تكلنّا إلى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يعدوا عدّة يكذبوا</w:t>
      </w:r>
    </w:p>
    <w:p>
      <w:pPr>
        <w:pStyle w:val="BookText"/>
        <w:rPr/>
      </w:pPr>
      <w:r>
        <w:rPr>
          <w:rFonts w:ascii="Amiri" w:hAnsi="Amiri" w:eastAsia="Amiri" w:cs="Amiri"/>
          <w:color w:val="111111"/>
          <w:sz w:val="28"/>
          <w:sz w:val="28"/>
          <w:szCs w:val="28"/>
          <w:rtl w:val="true"/>
          <w:lang w:bidi="ar-SA"/>
        </w:rPr>
        <w:t xml:space="preserve">فإنّك في الفرع من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خضع الشرق و المغرب</w:t>
      </w:r>
    </w:p>
    <w:p>
      <w:pPr>
        <w:pStyle w:val="BookText"/>
        <w:rPr/>
      </w:pPr>
      <w:r>
        <w:rPr>
          <w:rFonts w:ascii="Amiri" w:hAnsi="Amiri" w:eastAsia="Amiri" w:cs="Amiri"/>
          <w:color w:val="111111"/>
          <w:sz w:val="28"/>
          <w:sz w:val="28"/>
          <w:szCs w:val="28"/>
          <w:rtl w:val="true"/>
          <w:lang w:bidi="ar-SA"/>
        </w:rPr>
        <w:t xml:space="preserve">و في أدب فيهم ما 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لعمرك ما أكسبوا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بلغت لعشر مضت من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كما بلغ السيد الأشيب</w:t>
      </w:r>
    </w:p>
    <w:p>
      <w:pPr>
        <w:pStyle w:val="BookText"/>
        <w:rPr/>
      </w:pPr>
      <w:r>
        <w:rPr>
          <w:rFonts w:ascii="Amiri" w:hAnsi="Amiri" w:eastAsia="Amiri" w:cs="Amiri"/>
          <w:color w:val="111111"/>
          <w:sz w:val="28"/>
          <w:sz w:val="28"/>
          <w:szCs w:val="28"/>
          <w:rtl w:val="true"/>
          <w:lang w:bidi="ar-SA"/>
        </w:rPr>
        <w:t xml:space="preserve">فهمّك فيها جسام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لداتك أن يلعبوا</w:t>
      </w:r>
    </w:p>
    <w:p>
      <w:pPr>
        <w:pStyle w:val="BookText"/>
        <w:rPr/>
      </w:pPr>
      <w:r>
        <w:rPr>
          <w:rFonts w:ascii="IRNazanin" w:hAnsi="IRNazanin" w:eastAsia="IRNazanin"/>
          <w:color w:val="111111"/>
          <w:sz w:val="28"/>
          <w:sz w:val="28"/>
          <w:szCs w:val="28"/>
          <w:rtl w:val="true"/>
          <w:lang w:bidi="fa-IR"/>
        </w:rPr>
        <w:t xml:space="preserve">وجدت </w:t>
      </w:r>
      <w:r>
        <w:rPr>
          <w:rStyle w:val="FootnoteAnchor"/>
          <w:rtl w:val="true"/>
        </w:rPr>
        <w:footnoteReference w:id="81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أو راغب يرغب</w:t>
      </w:r>
    </w:p>
    <w:p>
      <w:pPr>
        <w:pStyle w:val="BookText"/>
        <w:rPr/>
      </w:pPr>
      <w:r>
        <w:rPr>
          <w:rFonts w:ascii="Amiri" w:hAnsi="Amiri" w:eastAsia="Amiri" w:cs="Amiri"/>
          <w:color w:val="111111"/>
          <w:sz w:val="28"/>
          <w:sz w:val="28"/>
          <w:szCs w:val="28"/>
          <w:rtl w:val="true"/>
          <w:lang w:bidi="ar-SA"/>
        </w:rPr>
        <w:t xml:space="preserve">فمنك العطية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ينوبك </w:t>
      </w:r>
      <w:r>
        <w:rPr>
          <w:rStyle w:val="FootnoteAnchor"/>
          <w:rtl w:val="true"/>
        </w:rPr>
        <w:footnoteReference w:id="819"/>
      </w:r>
      <w:r>
        <w:rPr>
          <w:rFonts w:ascii="Amiri" w:hAnsi="Amiri" w:eastAsia="Amiri" w:cs="Amiri"/>
          <w:color w:val="111111"/>
          <w:sz w:val="28"/>
          <w:sz w:val="28"/>
          <w:szCs w:val="28"/>
          <w:rtl w:val="true"/>
          <w:lang w:bidi="ar-SA"/>
        </w:rPr>
        <w:t>أن يطلبوا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 فقضاها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بعشرة آلاف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عبيد اللّه </w:t>
      </w:r>
      <w:r>
        <w:rPr>
          <w:rStyle w:val="FootnoteAnchor"/>
          <w:rtl w:val="true"/>
        </w:rPr>
        <w:footnoteReference w:id="820"/>
      </w:r>
      <w:r>
        <w:rPr>
          <w:rFonts w:ascii="Amiri" w:hAnsi="Amiri" w:eastAsia="Amiri" w:cs="Amiri"/>
          <w:color w:val="111111"/>
          <w:sz w:val="28"/>
          <w:sz w:val="28"/>
          <w:szCs w:val="28"/>
          <w:rtl w:val="true"/>
          <w:lang w:bidi="ar-SA"/>
        </w:rPr>
        <w:t xml:space="preserve">بن نصر بن الزاغوني </w:t>
      </w:r>
      <w:r>
        <w:rPr>
          <w:rStyle w:val="FootnoteAnchor"/>
          <w:rtl w:val="true"/>
        </w:rPr>
        <w:footnoteReference w:id="821"/>
      </w:r>
      <w:r>
        <w:rPr>
          <w:rFonts w:ascii="Amiri" w:hAnsi="Amiri" w:eastAsia="Amiri" w:cs="Amiri"/>
          <w:color w:val="111111"/>
          <w:sz w:val="28"/>
          <w:sz w:val="28"/>
          <w:szCs w:val="28"/>
          <w:rtl w:val="true"/>
          <w:lang w:bidi="ar-SA"/>
        </w:rPr>
        <w:t xml:space="preserve">،أنا أبو محمّد عبد اللّه بن أحمد بن عبيد اللّه بن عثمان السكري، أنا أبو الحسن أحمد بن محمّد بن موسى بن الصلت </w:t>
      </w:r>
    </w:p>
    <w:p>
      <w:pPr>
        <w:pStyle w:val="BookText"/>
        <w:rPr/>
      </w:pPr>
      <w:r>
        <w:rPr>
          <w:rFonts w:ascii="Amiri" w:hAnsi="Amiri" w:eastAsia="Amiri" w:cs="Amiri"/>
          <w:color w:val="111111"/>
          <w:sz w:val="28"/>
          <w:sz w:val="28"/>
          <w:szCs w:val="28"/>
          <w:rtl w:val="true"/>
          <w:lang w:bidi="ar-SA"/>
        </w:rPr>
        <w:t>الأهوازي، نا أبو عمر حمزة بن القاسم الهاشمي، نا حنبل بن إسحاق بن حنبل، نا أحمد بن محمّد بن الوليد الأزرقي، نا عبد الرّحمن بن حسن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كتب إلى الجراح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بلغني أنك كنت لمخلد بن يزيد، و المهلب بن يزيد و لآل المهلب أمّا فرشت فأنامت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كتبت إليّ في عهدك أن لا أوثق أحدا من خلق اللّه تعالى وثاقا يمنع صلاة، و لا أبسط على أحد من خلق اللّه عذابا،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التي فرشت فأنامت، لمخلد بن يزيد، و لآل المهلب و لجميع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أوثقه في سلسلة بركن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مخلدا،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تفتر عندنا على حالك التي أنت عليها، و إن شئت أن ألحقك بأمير المؤمنين، و لا أراه إلاّ خيرا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فألحقني بأمير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 فأطلقه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سماعه من أبي سليمان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أنا عبد اللّه بن أبي سعد، نا محمّد بن عبد اللّه بن طهمان، حدّثني قبيصة بن عمر المهلبي قال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حبس عمر بن عبد العزيز يزيد بن المهلّب و قد كان فتح جرجان و طبرستان و أخذ صول </w:t>
      </w:r>
      <w:r>
        <w:rPr>
          <w:rStyle w:val="FootnoteAnchor"/>
          <w:rtl w:val="true"/>
        </w:rPr>
        <w:footnoteReference w:id="823"/>
      </w:r>
      <w:r>
        <w:rPr>
          <w:rFonts w:ascii="Amiri" w:hAnsi="Amiri" w:eastAsia="Amiri" w:cs="Amiri"/>
          <w:color w:val="111111"/>
          <w:sz w:val="28"/>
          <w:sz w:val="28"/>
          <w:szCs w:val="28"/>
          <w:rtl w:val="true"/>
          <w:lang w:bidi="ar-SA"/>
        </w:rPr>
        <w:t xml:space="preserve">رئيسا من رؤسائهم </w:t>
      </w:r>
      <w:r>
        <w:rPr>
          <w:rStyle w:val="FootnoteAnchor"/>
          <w:rtl w:val="true"/>
        </w:rPr>
        <w:footnoteReference w:id="824"/>
      </w:r>
      <w:r>
        <w:rPr>
          <w:rFonts w:ascii="Amiri" w:hAnsi="Amiri" w:eastAsia="Amiri" w:cs="Amiri"/>
          <w:color w:val="111111"/>
          <w:sz w:val="28"/>
          <w:sz w:val="28"/>
          <w:szCs w:val="28"/>
          <w:rtl w:val="true"/>
          <w:lang w:bidi="ar-SA"/>
        </w:rPr>
        <w:t>فأصاب أموالا كثيرة، و عروضا كثيرة، فكتب إلى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فتحت طبرستان و جرجان، و لم يفتحهما </w:t>
      </w:r>
      <w:r>
        <w:rPr>
          <w:rStyle w:val="FootnoteAnchor"/>
          <w:rtl w:val="true"/>
        </w:rPr>
        <w:footnoteReference w:id="825"/>
      </w:r>
      <w:r>
        <w:rPr>
          <w:rFonts w:ascii="Amiri" w:hAnsi="Amiri" w:eastAsia="Amiri" w:cs="Amiri"/>
          <w:color w:val="111111"/>
          <w:sz w:val="28"/>
          <w:sz w:val="28"/>
          <w:szCs w:val="28"/>
          <w:rtl w:val="true"/>
          <w:lang w:bidi="ar-SA"/>
        </w:rPr>
        <w:t>أحد من الأكاسرة، و لا أحد ممن كان بعدهم غيري، و أنا باعث إليك بقطران عليها الأموال و الهدايا، يكون أولها عندك و آخرها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أفضت الخلافة إلى عمر بعد ذلك بيسير و هلك سليمان أخذه عمر بهذه العدة لسليمان فحبسه، فقدم مخلد ابنه فلما صار بالكوفة أتاه حمزة بن بيض في جماعة من أهل الكوفة، فقام بين يديه فقال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أتيناك في حاجة فاقضها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مرحبا يجب المرحب </w:t>
      </w:r>
    </w:p>
    <w:p>
      <w:pPr>
        <w:pStyle w:val="BookText"/>
        <w:rPr/>
      </w:pPr>
      <w:r>
        <w:rPr>
          <w:rFonts w:ascii="Amiri" w:hAnsi="Amiri" w:eastAsia="Amiri" w:cs="Amiri"/>
          <w:color w:val="111111"/>
          <w:sz w:val="28"/>
          <w:sz w:val="28"/>
          <w:szCs w:val="28"/>
          <w:rtl w:val="true"/>
          <w:lang w:bidi="ar-SA"/>
        </w:rPr>
        <w:t xml:space="preserve">و لا تكلنّا إلى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يعدوا عدة يكذبوا</w:t>
      </w:r>
    </w:p>
    <w:p>
      <w:pPr>
        <w:pStyle w:val="BookText"/>
        <w:rPr/>
      </w:pPr>
      <w:r>
        <w:rPr>
          <w:rFonts w:ascii="Amiri" w:hAnsi="Amiri" w:eastAsia="Amiri" w:cs="Amiri"/>
          <w:color w:val="111111"/>
          <w:sz w:val="28"/>
          <w:sz w:val="28"/>
          <w:szCs w:val="28"/>
          <w:rtl w:val="true"/>
          <w:lang w:bidi="ar-SA"/>
        </w:rPr>
        <w:t xml:space="preserve">فإنّك في الفرع من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خضع الشرق و المغرب</w:t>
      </w:r>
    </w:p>
    <w:p>
      <w:pPr>
        <w:pStyle w:val="BookText"/>
        <w:rPr/>
      </w:pPr>
      <w:r>
        <w:rPr>
          <w:rFonts w:ascii="Amiri" w:hAnsi="Amiri" w:eastAsia="Amiri" w:cs="Amiri"/>
          <w:color w:val="111111"/>
          <w:sz w:val="28"/>
          <w:sz w:val="28"/>
          <w:szCs w:val="28"/>
          <w:rtl w:val="true"/>
          <w:lang w:bidi="ar-SA"/>
        </w:rPr>
        <w:t xml:space="preserve">و في أدب فيهم ما 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لعمرك ما أدّبوا</w:t>
      </w:r>
    </w:p>
    <w:p>
      <w:pPr>
        <w:pStyle w:val="BookText"/>
        <w:rPr/>
      </w:pPr>
      <w:r>
        <w:rPr>
          <w:rFonts w:ascii="Amiri" w:hAnsi="Amiri" w:eastAsia="Amiri" w:cs="Amiri"/>
          <w:color w:val="111111"/>
          <w:sz w:val="28"/>
          <w:sz w:val="28"/>
          <w:szCs w:val="28"/>
          <w:rtl w:val="true"/>
          <w:lang w:bidi="ar-SA"/>
        </w:rPr>
        <w:t xml:space="preserve">بلغت لعشر خلت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سنيك ما يبلغ السيّد الأشيب</w:t>
      </w:r>
    </w:p>
    <w:p>
      <w:pPr>
        <w:pStyle w:val="BookText"/>
        <w:rPr/>
      </w:pPr>
      <w:r>
        <w:rPr>
          <w:rFonts w:ascii="Amiri" w:hAnsi="Amiri" w:eastAsia="Amiri" w:cs="Amiri"/>
          <w:color w:val="111111"/>
          <w:sz w:val="28"/>
          <w:sz w:val="28"/>
          <w:szCs w:val="28"/>
          <w:rtl w:val="true"/>
          <w:lang w:bidi="ar-SA"/>
        </w:rPr>
        <w:t>و في غير هذه الرواية بيت آخر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فهمّك فيها جسام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لداتك أن يلعبوا</w:t>
      </w:r>
    </w:p>
    <w:p>
      <w:pPr>
        <w:pStyle w:val="BookText"/>
        <w:rPr/>
      </w:pPr>
      <w:r>
        <w:rPr>
          <w:rFonts w:ascii="Amiri" w:hAnsi="Amiri" w:eastAsia="Amiri" w:cs="Amiri"/>
          <w:color w:val="111111"/>
          <w:sz w:val="28"/>
          <w:sz w:val="28"/>
          <w:szCs w:val="28"/>
          <w:rtl w:val="true"/>
          <w:lang w:bidi="ar-SA"/>
        </w:rPr>
        <w:t>ثم رجعنا إلى رواية ابن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في عشر ديات، فأعطاه مائة ألف درهم، فلمّا دخل دمشق و أراد الدخول على عمر لبس ثيابا مستنكرة، و قلنسوة لاطئة 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شمرت،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شمّرتم شمّرنا، و إذا أسبلتم أسبلنا،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و قد وسع الناس عفوك، حبست هذا الشيخ فإن يكن عليه بيّنة عادلة فاحكم عليه، و إلاّ فيمينه أو فصالحه على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اليمين فلا تحدث العرب أنّ يزيد بن المهلّب صبر عليها و لكن ضياعي فيها وفاء لما نطلب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مات </w:t>
      </w:r>
      <w:r>
        <w:rPr>
          <w:rStyle w:val="FootnoteAnchor"/>
          <w:rtl w:val="true"/>
        </w:rPr>
        <w:footnoteReference w:id="826"/>
      </w:r>
      <w:r>
        <w:rPr>
          <w:rFonts w:ascii="Amiri" w:hAnsi="Amiri" w:eastAsia="Amiri" w:cs="Amiri"/>
          <w:color w:val="111111"/>
          <w:sz w:val="28"/>
          <w:sz w:val="28"/>
          <w:szCs w:val="28"/>
          <w:rtl w:val="true"/>
          <w:lang w:bidi="ar-SA"/>
        </w:rPr>
        <w:t>مخلد و هو ابن سبع و عشرين سنة،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بهذا الشيخ خيرا لأبقى له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مخلد بن يزيد أصابه الطاعون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الخيّاط، أنا أبو منصور محمّد بن محمّد ابن أحمد بن الحسين، أنا أبو عبيد اللّه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العبّاس، نا محمّد بن يزيد النحوي، نا ابن عائشة قال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مات مخلد بن يزيد بن المهلّب صلّى عليه عمر بن عبد العزيز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بكّوا حذيفة لن تبكّوا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تبيد قبائل لم تخلق</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بأهل هذا البيت خيرا لأبقى لهم هذا الغلام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أحمد بن عبد العزيز، أنا عمر بن عتبة، </w:t>
      </w:r>
    </w:p>
    <w:p>
      <w:pPr>
        <w:pStyle w:val="BookText"/>
        <w:rPr/>
      </w:pPr>
      <w:r>
        <w:rPr>
          <w:rFonts w:ascii="Amiri" w:hAnsi="Amiri" w:eastAsia="Amiri" w:cs="Amiri"/>
          <w:color w:val="111111"/>
          <w:sz w:val="28"/>
          <w:sz w:val="28"/>
          <w:szCs w:val="28"/>
          <w:rtl w:val="true"/>
          <w:lang w:bidi="ar-SA"/>
        </w:rPr>
        <w:t xml:space="preserve">حدّثني حاتم بن قبيصة المهلبي، حدّثني عيسى بن أبي عيسى قال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عمر بن عبد العزيز على مخلد بن يزيد بن المهلّب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فتى العرب، ثم أنشد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مثل عمرو تذهب النفس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تضحى وجوه القوم مغبرّة سودا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ابن دريد، أنا عبد الأول بن مرثد، عن خالد بن خداش أنّ مخلد بن يزيد لما مات وقف عمر بن عبد العزيز على قبره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مثل عمرو تذهب النفس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تضحى وجوه القوم مغبرّة سودا</w:t>
      </w:r>
    </w:p>
    <w:p>
      <w:pPr>
        <w:pStyle w:val="BookText"/>
        <w:rPr/>
      </w:pPr>
      <w:r>
        <w:rPr>
          <w:rFonts w:ascii="Amiri" w:hAnsi="Amiri" w:eastAsia="Amiri" w:cs="Amiri"/>
          <w:color w:val="111111"/>
          <w:sz w:val="28"/>
          <w:sz w:val="28"/>
          <w:szCs w:val="28"/>
          <w:rtl w:val="true"/>
          <w:lang w:bidi="ar-SA"/>
        </w:rPr>
        <w:t>أخبرنا أبو بكر محمّد بن نصر اللفتواني، نا عبد الوهّاب بن محمّد بن إسحاق، أنا الحسن بن معبد بن محمّد، أنا أحمد بن محمّد بن أحمد، نا عبد اللّه بن محمّد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نصر بن علي بن وهب بن جرير، عن أبيه، عن يزيد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 من محمّد بن أبي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مخلد بن يزيد بن المهلّب وقف عمر بن عبد العزيز على قبره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مثل عمرو يهلك المرء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تضحى وجوه القوم مسودة غبرا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مخلد بن يزيد رثاه حمزة بن بيض فقال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مخلد هجت حزني و اكتئابي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 عليك يوم هلكت نابي</w:t>
      </w:r>
    </w:p>
    <w:p>
      <w:pPr>
        <w:pStyle w:val="BookText"/>
        <w:rPr/>
      </w:pPr>
      <w:r>
        <w:rPr>
          <w:rFonts w:ascii="Amiri" w:hAnsi="Amiri" w:eastAsia="Amiri" w:cs="Amiri"/>
          <w:color w:val="111111"/>
          <w:sz w:val="28"/>
          <w:sz w:val="28"/>
          <w:szCs w:val="28"/>
          <w:rtl w:val="true"/>
          <w:lang w:bidi="ar-SA"/>
        </w:rPr>
        <w:t xml:space="preserve">و عطّلت الأسرة منك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سريرك يوم تحجب بالثياب</w:t>
      </w:r>
    </w:p>
    <w:p>
      <w:pPr>
        <w:pStyle w:val="BookText"/>
        <w:rPr/>
      </w:pPr>
      <w:r>
        <w:rPr>
          <w:rFonts w:ascii="Amiri" w:hAnsi="Amiri" w:eastAsia="Amiri" w:cs="Amiri"/>
          <w:color w:val="111111"/>
          <w:sz w:val="28"/>
          <w:sz w:val="28"/>
          <w:szCs w:val="28"/>
          <w:rtl w:val="true"/>
          <w:lang w:bidi="ar-SA"/>
        </w:rPr>
        <w:t xml:space="preserve">و آخر عهدنا بك يوم يحثى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بدابق سهل التراب</w:t>
      </w:r>
    </w:p>
    <w:p>
      <w:pPr>
        <w:pStyle w:val="BookText"/>
        <w:rPr/>
      </w:pPr>
      <w:r>
        <w:rPr>
          <w:rFonts w:ascii="Amiri" w:hAnsi="Amiri" w:eastAsia="Amiri" w:cs="Amiri"/>
          <w:color w:val="111111"/>
          <w:sz w:val="28"/>
          <w:sz w:val="28"/>
          <w:szCs w:val="28"/>
          <w:rtl w:val="true"/>
          <w:lang w:bidi="ar-SA"/>
        </w:rPr>
        <w:t xml:space="preserve">تركت عليك أم الفضل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تلدّد في معطلة خراب</w:t>
      </w:r>
    </w:p>
    <w:p>
      <w:pPr>
        <w:pStyle w:val="BookText"/>
        <w:rPr/>
      </w:pPr>
      <w:r>
        <w:rPr>
          <w:rFonts w:ascii="Amiri" w:hAnsi="Amiri" w:eastAsia="Amiri" w:cs="Amiri"/>
          <w:color w:val="111111"/>
          <w:sz w:val="28"/>
          <w:sz w:val="28"/>
          <w:szCs w:val="28"/>
          <w:rtl w:val="true"/>
          <w:lang w:bidi="ar-SA"/>
        </w:rPr>
        <w:t xml:space="preserve">تنادي والها بالويل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داعيك مخلد بالمجاب</w:t>
      </w:r>
    </w:p>
    <w:p>
      <w:pPr>
        <w:pStyle w:val="BookText"/>
        <w:rPr/>
      </w:pPr>
      <w:r>
        <w:rPr>
          <w:rFonts w:ascii="Amiri" w:hAnsi="Amiri" w:eastAsia="Amiri" w:cs="Amiri"/>
          <w:color w:val="111111"/>
          <w:sz w:val="28"/>
          <w:sz w:val="28"/>
          <w:szCs w:val="28"/>
          <w:rtl w:val="true"/>
          <w:lang w:bidi="ar-SA"/>
        </w:rPr>
        <w:t xml:space="preserve">أ ما لك أوبة ترجّى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الغيّاب عاقبة الإياب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 حريبتي فمضت و 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تصبّري بعد احترابي </w:t>
      </w:r>
    </w:p>
    <w:p>
      <w:pPr>
        <w:pStyle w:val="BookText"/>
        <w:rPr/>
      </w:pPr>
      <w:r>
        <w:rPr>
          <w:rFonts w:ascii="Amiri" w:hAnsi="Amiri" w:eastAsia="Amiri" w:cs="Amiri"/>
          <w:color w:val="111111"/>
          <w:sz w:val="28"/>
          <w:sz w:val="28"/>
          <w:szCs w:val="28"/>
          <w:rtl w:val="true"/>
          <w:lang w:bidi="ar-SA"/>
        </w:rPr>
        <w:t xml:space="preserve">أبعدك ما بقيت </w:t>
      </w:r>
      <w:r>
        <w:rPr>
          <w:rStyle w:val="FootnoteAnchor"/>
          <w:rtl w:val="true"/>
        </w:rPr>
        <w:footnoteReference w:id="831"/>
      </w:r>
      <w:r>
        <w:rPr>
          <w:rFonts w:ascii="IRNazanin" w:hAnsi="IRNazanin" w:eastAsia="IRNazanin"/>
          <w:color w:val="111111"/>
          <w:sz w:val="28"/>
          <w:sz w:val="28"/>
          <w:szCs w:val="28"/>
          <w:rtl w:val="true"/>
          <w:lang w:bidi="fa-IR"/>
        </w:rPr>
        <w:t xml:space="preserve">أبا خراش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بغّضتني برد الشراب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مخلد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مجاهد، أنا أبو جعفر محمّد بن أحمد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 اللّه محمّد بن عمران بن موسى، نا ابن دريد، أنا عبد الأول ابن مرثد، عن خالد بن 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الجوهري، و أحمد بن إبراهيم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الغنوي </w:t>
      </w:r>
      <w:r>
        <w:rPr>
          <w:rStyle w:val="FootnoteAnchor"/>
          <w:rtl w:val="true"/>
        </w:rPr>
        <w:footnoteReference w:id="833"/>
      </w:r>
      <w:r>
        <w:rPr>
          <w:rFonts w:ascii="Amiri" w:hAnsi="Amiri" w:eastAsia="Amiri" w:cs="Amiri"/>
          <w:color w:val="111111"/>
          <w:sz w:val="28"/>
          <w:sz w:val="28"/>
          <w:szCs w:val="28"/>
          <w:rtl w:val="true"/>
          <w:lang w:bidi="ar-SA"/>
        </w:rPr>
        <w:t>،نا أبو مسلم المرعشي، نا خالد بن 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مخلد بن يزيد بن المهلّب وقف عمر على قبره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مثل عمرو تهلك النفس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تضحى وجوه القوم سوداء مغبرّة</w:t>
      </w:r>
    </w:p>
    <w:p>
      <w:pPr>
        <w:pStyle w:val="BookText"/>
        <w:rPr/>
      </w:pPr>
      <w:r>
        <w:rPr>
          <w:rFonts w:ascii="Amiri" w:hAnsi="Amiri" w:eastAsia="Amiri" w:cs="Amiri"/>
          <w:color w:val="111111"/>
          <w:sz w:val="28"/>
          <w:sz w:val="28"/>
          <w:szCs w:val="28"/>
          <w:rtl w:val="true"/>
          <w:lang w:bidi="ar-SA"/>
        </w:rPr>
        <w:t>و رثاه حمزة بن بيض الحنفي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مخلد هجت حزني و اكتئابي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 عليك يوم هلكت نابي</w:t>
      </w:r>
    </w:p>
    <w:p>
      <w:pPr>
        <w:pStyle w:val="BookText"/>
        <w:rPr/>
      </w:pPr>
      <w:r>
        <w:rPr>
          <w:rFonts w:ascii="Amiri" w:hAnsi="Amiri" w:eastAsia="Amiri" w:cs="Amiri"/>
          <w:color w:val="111111"/>
          <w:sz w:val="28"/>
          <w:sz w:val="28"/>
          <w:szCs w:val="28"/>
          <w:rtl w:val="true"/>
          <w:lang w:bidi="ar-SA"/>
        </w:rPr>
        <w:t xml:space="preserve">و عطّلت الأسرة منك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سريرك يوم تحجب بالثياب</w:t>
      </w:r>
    </w:p>
    <w:p>
      <w:pPr>
        <w:pStyle w:val="BookText"/>
        <w:rPr/>
      </w:pPr>
      <w:r>
        <w:rPr>
          <w:rFonts w:ascii="Amiri" w:hAnsi="Amiri" w:eastAsia="Amiri" w:cs="Amiri"/>
          <w:color w:val="111111"/>
          <w:sz w:val="28"/>
          <w:sz w:val="28"/>
          <w:szCs w:val="28"/>
          <w:rtl w:val="true"/>
          <w:lang w:bidi="ar-SA"/>
        </w:rPr>
        <w:t xml:space="preserve">و آخر عهدنا بك يوم يحثى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بدابق سهل التراب</w:t>
      </w:r>
    </w:p>
    <w:p>
      <w:pPr>
        <w:pStyle w:val="BookText"/>
        <w:rPr/>
      </w:pPr>
      <w:r>
        <w:rPr>
          <w:rFonts w:ascii="Amiri" w:hAnsi="Amiri" w:eastAsia="Amiri" w:cs="Amiri"/>
          <w:color w:val="111111"/>
          <w:sz w:val="28"/>
          <w:sz w:val="28"/>
          <w:szCs w:val="28"/>
          <w:rtl w:val="true"/>
          <w:lang w:bidi="ar-SA"/>
        </w:rPr>
        <w:t xml:space="preserve">تركت عليك أم الفضل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تلدّد في معطّلة خراب</w:t>
      </w:r>
    </w:p>
    <w:p>
      <w:pPr>
        <w:pStyle w:val="BookText"/>
        <w:rPr/>
      </w:pPr>
      <w:r>
        <w:rPr>
          <w:rFonts w:ascii="Amiri" w:hAnsi="Amiri" w:eastAsia="Amiri" w:cs="Amiri"/>
          <w:color w:val="111111"/>
          <w:sz w:val="28"/>
          <w:sz w:val="28"/>
          <w:szCs w:val="28"/>
          <w:rtl w:val="true"/>
          <w:lang w:bidi="ar-SA"/>
        </w:rPr>
        <w:t xml:space="preserve">تنادي والها بالويل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داعيك مخلد بالمجاب</w:t>
      </w:r>
    </w:p>
    <w:p>
      <w:pPr>
        <w:pStyle w:val="BookText"/>
        <w:rPr/>
      </w:pPr>
      <w:r>
        <w:rPr>
          <w:rFonts w:ascii="Amiri" w:hAnsi="Amiri" w:eastAsia="Amiri" w:cs="Amiri"/>
          <w:color w:val="111111"/>
          <w:sz w:val="28"/>
          <w:sz w:val="28"/>
          <w:szCs w:val="28"/>
          <w:rtl w:val="true"/>
          <w:lang w:bidi="ar-SA"/>
        </w:rPr>
        <w:t xml:space="preserve">أ ما لك أوبة ترجى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الغيّاب عاقبة الإياب</w:t>
      </w:r>
    </w:p>
    <w:p>
      <w:pPr>
        <w:pStyle w:val="BookText"/>
        <w:rPr/>
      </w:pPr>
      <w:r>
        <w:rPr>
          <w:rFonts w:ascii="Amiri" w:hAnsi="Amiri" w:eastAsia="Amiri" w:cs="Amiri"/>
          <w:color w:val="111111"/>
          <w:sz w:val="28"/>
          <w:sz w:val="28"/>
          <w:szCs w:val="28"/>
          <w:rtl w:val="true"/>
          <w:lang w:bidi="ar-SA"/>
        </w:rPr>
        <w:t xml:space="preserve">و ليت حريبتي فمضت و 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تصبّري بعد احترابي</w:t>
      </w:r>
    </w:p>
    <w:p>
      <w:pPr>
        <w:pStyle w:val="BookText"/>
        <w:rPr/>
      </w:pPr>
      <w:r>
        <w:rPr>
          <w:rFonts w:ascii="Amiri" w:hAnsi="Amiri" w:eastAsia="Amiri" w:cs="Amiri"/>
          <w:color w:val="111111"/>
          <w:sz w:val="28"/>
          <w:sz w:val="28"/>
          <w:szCs w:val="28"/>
          <w:rtl w:val="true"/>
          <w:lang w:bidi="ar-SA"/>
        </w:rPr>
        <w:t xml:space="preserve">لفقدك ما بقيت أبا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بغّضتني برد الشراب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الجوهري، و أحمد بن إبراهيم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الغزي </w:t>
      </w:r>
      <w:r>
        <w:rPr>
          <w:rStyle w:val="FootnoteAnchor"/>
          <w:rtl w:val="true"/>
        </w:rPr>
        <w:footnoteReference w:id="834"/>
      </w:r>
      <w:r>
        <w:rPr>
          <w:rFonts w:ascii="Amiri" w:hAnsi="Amiri" w:eastAsia="Amiri" w:cs="Amiri"/>
          <w:color w:val="111111"/>
          <w:sz w:val="28"/>
          <w:sz w:val="28"/>
          <w:szCs w:val="28"/>
          <w:rtl w:val="true"/>
          <w:lang w:bidi="ar-SA"/>
        </w:rPr>
        <w:t>،نا أبو مسلم المرعشي، نا خالد بن خداش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مخلد بن يزيد بن المهلّب و هو ابن ست و عشرين سنة، و صلّى عليه عمر بن عبد العزيز، و قام على 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بيزيد خيرا لأبقى له هذا الفتى، لقد كان من فتيان </w:t>
      </w:r>
      <w:bookmarkStart w:id="304" w:name="pg11546_188897"/>
    </w:p>
    <w:p>
      <w:pPr>
        <w:pStyle w:val="BookText"/>
        <w:rPr/>
      </w:pPr>
      <w:bookmarkEnd w:id="304"/>
      <w:r>
        <w:rPr>
          <w:rFonts w:ascii="Amiri" w:hAnsi="Amiri" w:eastAsia="Amiri" w:cs="Amiri"/>
          <w:color w:val="111111"/>
          <w:sz w:val="28"/>
          <w:sz w:val="28"/>
          <w:szCs w:val="28"/>
          <w:rtl w:val="true"/>
          <w:lang w:bidi="ar-SA"/>
        </w:rPr>
        <w:t xml:space="preserve">العرب، و قال الفرزدق يرثيه فقال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حملت أيديهم من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ألبست أثوابها مثل </w:t>
      </w:r>
      <w:r>
        <w:rPr>
          <w:rStyle w:val="FootnoteAnchor"/>
          <w:rtl w:val="true"/>
        </w:rPr>
        <w:footnoteReference w:id="836"/>
      </w:r>
      <w:r>
        <w:rPr>
          <w:rFonts w:ascii="IRNazanin" w:hAnsi="IRNazanin" w:eastAsia="IRNazanin"/>
          <w:color w:val="111111"/>
          <w:sz w:val="28"/>
          <w:sz w:val="28"/>
          <w:szCs w:val="28"/>
          <w:rtl w:val="true"/>
          <w:lang w:bidi="fa-IR"/>
        </w:rPr>
        <w:t>مخلد</w:t>
      </w:r>
    </w:p>
    <w:p>
      <w:pPr>
        <w:pStyle w:val="BookText"/>
        <w:rPr/>
      </w:pPr>
      <w:r>
        <w:rPr>
          <w:rFonts w:ascii="Amiri" w:hAnsi="Amiri" w:eastAsia="Amiri" w:cs="Amiri"/>
          <w:color w:val="111111"/>
          <w:sz w:val="28"/>
          <w:sz w:val="28"/>
          <w:szCs w:val="28"/>
          <w:rtl w:val="true"/>
          <w:lang w:bidi="ar-SA"/>
        </w:rPr>
        <w:t xml:space="preserve">أبوك الذي تستهزم الخيل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فيها قيد شبر مطرد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 قد علموا إذا شدّ حقويه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الليث، ليث الغيل </w:t>
      </w:r>
      <w:r>
        <w:rPr>
          <w:rStyle w:val="FootnoteAnchor"/>
          <w:rtl w:val="true"/>
        </w:rPr>
        <w:footnoteReference w:id="838"/>
      </w:r>
      <w:r>
        <w:rPr>
          <w:rFonts w:ascii="Amiri" w:hAnsi="Amiri" w:eastAsia="Amiri" w:cs="Amiri"/>
          <w:color w:val="111111"/>
          <w:sz w:val="28"/>
          <w:sz w:val="28"/>
          <w:szCs w:val="28"/>
          <w:rtl w:val="true"/>
          <w:lang w:bidi="ar-SA"/>
        </w:rPr>
        <w:t xml:space="preserve">لا بالمعرّد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الفرزدق يرثي يزيد بن المهلّب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 خالد حارت </w:t>
      </w:r>
      <w:r>
        <w:rPr>
          <w:rStyle w:val="FootnoteAnchor"/>
          <w:rtl w:val="true"/>
        </w:rPr>
        <w:footnoteReference w:id="841"/>
      </w:r>
      <w:r>
        <w:rPr>
          <w:rFonts w:ascii="Amiri" w:hAnsi="Amiri" w:eastAsia="Amiri" w:cs="Amiri"/>
          <w:color w:val="111111"/>
          <w:sz w:val="28"/>
          <w:sz w:val="28"/>
          <w:szCs w:val="28"/>
          <w:rtl w:val="true"/>
          <w:lang w:bidi="ar-SA"/>
        </w:rPr>
        <w:t xml:space="preserve">خراسان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ذوو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يزيد؟</w:t>
      </w:r>
    </w:p>
    <w:p>
      <w:pPr>
        <w:pStyle w:val="BookText"/>
        <w:rPr/>
      </w:pPr>
      <w:r>
        <w:rPr>
          <w:rFonts w:ascii="IRNazanin" w:hAnsi="IRNazanin" w:eastAsia="IRNazanin"/>
          <w:color w:val="111111"/>
          <w:sz w:val="28"/>
          <w:sz w:val="28"/>
          <w:szCs w:val="28"/>
          <w:rtl w:val="true"/>
          <w:lang w:bidi="fa-IR"/>
        </w:rPr>
        <w:t xml:space="preserve">و لا مطر المروان </w:t>
      </w:r>
      <w:r>
        <w:rPr>
          <w:rStyle w:val="FootnoteAnchor"/>
          <w:rtl w:val="true"/>
        </w:rPr>
        <w:footnoteReference w:id="842"/>
      </w:r>
      <w:r>
        <w:rPr>
          <w:rFonts w:ascii="Amiri" w:hAnsi="Amiri" w:eastAsia="Amiri" w:cs="Amiri"/>
          <w:color w:val="111111"/>
          <w:sz w:val="28"/>
          <w:sz w:val="28"/>
          <w:szCs w:val="28"/>
          <w:rtl w:val="true"/>
          <w:lang w:bidi="ar-SA"/>
        </w:rPr>
        <w:t xml:space="preserve">بعدك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اخضرّ بالمروين بعدك عود</w:t>
      </w:r>
    </w:p>
    <w:p>
      <w:pPr>
        <w:pStyle w:val="Heading4"/>
        <w:numPr>
          <w:ilvl w:val="3"/>
          <w:numId w:val="1"/>
        </w:numPr>
        <w:rPr/>
      </w:pPr>
      <w:bookmarkStart w:id="305" w:name="__RefHeading___Toc4040477_73709187"/>
      <w:bookmarkStart w:id="306" w:name="_Toc121"/>
      <w:bookmarkEnd w:id="305"/>
      <w:r>
        <w:rPr/>
        <w:t>7281</w:t>
      </w:r>
      <w:r>
        <w:rPr>
          <w:rtl w:val="true"/>
        </w:rPr>
        <w:t xml:space="preserve"> - </w:t>
      </w:r>
      <w:r>
        <w:rPr>
          <w:rtl w:val="true"/>
        </w:rPr>
        <w:t>مخلد بن يزيد بن يعلى بن قسيم بن نجيح القرشي</w:t>
      </w:r>
      <w:bookmarkEnd w:id="306"/>
    </w:p>
    <w:p>
      <w:pPr>
        <w:pStyle w:val="BookText"/>
        <w:rPr/>
      </w:pPr>
      <w:r>
        <w:rPr>
          <w:rFonts w:ascii="Amiri" w:hAnsi="Amiri" w:eastAsia="Amiri" w:cs="Amiri"/>
          <w:color w:val="111111"/>
          <w:sz w:val="28"/>
          <w:sz w:val="28"/>
          <w:szCs w:val="28"/>
          <w:rtl w:val="true"/>
          <w:lang w:bidi="ar-SA"/>
        </w:rPr>
        <w:t xml:space="preserve">من أهل ناحية العبّادية </w:t>
      </w:r>
      <w:r>
        <w:rPr>
          <w:rStyle w:val="FootnoteAnchor"/>
          <w:rtl w:val="true"/>
        </w:rPr>
        <w:footnoteReference w:id="843"/>
      </w:r>
      <w:r>
        <w:rPr>
          <w:rFonts w:ascii="Amiri" w:hAnsi="Amiri" w:eastAsia="Amiri" w:cs="Amiri"/>
          <w:color w:val="111111"/>
          <w:sz w:val="28"/>
          <w:sz w:val="28"/>
          <w:szCs w:val="28"/>
          <w:rtl w:val="true"/>
          <w:lang w:bidi="ar-SA"/>
        </w:rPr>
        <w:t>،له ذكر فيما ذكر أحمد بن محمّد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4040479_73709187"/>
      <w:bookmarkStart w:id="308" w:name="_Toc122"/>
      <w:bookmarkEnd w:id="307"/>
      <w:r>
        <w:rPr/>
        <w:t>7282</w:t>
      </w:r>
      <w:r>
        <w:rPr>
          <w:rtl w:val="true"/>
        </w:rPr>
        <w:t xml:space="preserve"> - </w:t>
      </w:r>
      <w:r>
        <w:rPr>
          <w:rtl w:val="true"/>
        </w:rPr>
        <w:t>مخلد بن يزيد أبو خداش، و يقال</w:t>
      </w:r>
      <w:r>
        <w:rPr>
          <w:rtl w:val="true"/>
        </w:rPr>
        <w:t xml:space="preserve">: </w:t>
      </w:r>
      <w:r>
        <w:rPr>
          <w:rtl w:val="true"/>
        </w:rPr>
        <w:t>أبو يحيى، و يقال</w:t>
      </w:r>
      <w:r>
        <w:rPr>
          <w:rtl w:val="true"/>
        </w:rPr>
        <w:t xml:space="preserve">: </w:t>
      </w:r>
      <w:r>
        <w:rPr>
          <w:rtl w:val="true"/>
        </w:rPr>
        <w:t>أبو خالد،</w:t>
      </w:r>
      <w:bookmarkEnd w:id="30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القرشي الحرّاني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و عبد اللّه بن العلاء بن زبر، و عبد الرّحمن بن ثابت بن ثوبان، و يحيى بن حمزة القاضي، و سعيد بن بشير </w:t>
      </w:r>
      <w:r>
        <w:rPr>
          <w:rStyle w:val="FootnoteAnchor"/>
          <w:rtl w:val="true"/>
        </w:rPr>
        <w:footnoteReference w:id="845"/>
      </w:r>
      <w:r>
        <w:rPr>
          <w:rFonts w:ascii="Amiri" w:hAnsi="Amiri" w:eastAsia="Amiri" w:cs="Amiri"/>
          <w:color w:val="111111"/>
          <w:sz w:val="28"/>
          <w:sz w:val="28"/>
          <w:szCs w:val="28"/>
          <w:rtl w:val="true"/>
          <w:lang w:bidi="ar-SA"/>
        </w:rPr>
        <w:t>و ابن جريج، و معقل بن عبيد اللّه الجزري، و الأحوص بن حكيم، و جعفر بن برقان، و سفيان الثوري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النّفيلي، و أبو أمية عمرو بن هشام الحرانيّان، و عثمان بن </w:t>
      </w:r>
    </w:p>
    <w:p>
      <w:pPr>
        <w:pStyle w:val="BookText"/>
        <w:rPr/>
      </w:pPr>
      <w:r>
        <w:rPr>
          <w:rFonts w:ascii="Amiri" w:hAnsi="Amiri" w:eastAsia="Amiri" w:cs="Amiri"/>
          <w:color w:val="111111"/>
          <w:sz w:val="28"/>
          <w:sz w:val="28"/>
          <w:szCs w:val="28"/>
          <w:rtl w:val="true"/>
          <w:lang w:bidi="ar-SA"/>
        </w:rPr>
        <w:t xml:space="preserve">أبي شيبة، و محمّد بن عبد اللّه بن نمير، و إبراهيم بن الحسن المقسمي الأنطاكي، و أحمد بن محمّد بن حنبل، و هارون بن معروف، و موسى بن عبد الرّحمن الحلبي القلاّء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الوليد بن مسلم، نا سعيد بن عبد العزيز، و مخلد بن يزيد، أنا سعيد المغني عن سليمان بن موسى،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عمر صوت زمّارة راعي </w:t>
      </w:r>
      <w:r>
        <w:rPr>
          <w:rStyle w:val="FootnoteAnchor"/>
          <w:rtl w:val="true"/>
        </w:rPr>
        <w:footnoteReference w:id="847"/>
      </w:r>
      <w:r>
        <w:rPr>
          <w:rFonts w:ascii="Amiri" w:hAnsi="Amiri" w:eastAsia="Amiri" w:cs="Amiri"/>
          <w:color w:val="111111"/>
          <w:sz w:val="28"/>
          <w:sz w:val="28"/>
          <w:szCs w:val="28"/>
          <w:rtl w:val="true"/>
          <w:lang w:bidi="ar-SA"/>
        </w:rPr>
        <w:t>،فوضع إصبعيه في أذنيه، و عدل راحلته عن الطريق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نافع، أ تسمع؟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فيمضي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يديه و أعاد الراحلة إلى الطريق،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سمع صوت زمّارة راعي فصنع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848"/>
      </w:r>
      <w:r>
        <w:rPr>
          <w:rFonts w:ascii="Amiri" w:hAnsi="Amiri" w:eastAsia="Amiri" w:cs="Amiri"/>
          <w:color w:val="111111"/>
          <w:sz w:val="28"/>
          <w:sz w:val="28"/>
          <w:szCs w:val="28"/>
          <w:rtl w:val="true"/>
          <w:lang w:bidi="ar-SA"/>
        </w:rPr>
        <w:t xml:space="preserve">،نا أبو الحسين بن المهتدي، أنا أبو الحسن علي بن عمر بن محمّد الحربي </w:t>
      </w:r>
      <w:r>
        <w:rPr>
          <w:rStyle w:val="FootnoteAnchor"/>
          <w:rtl w:val="true"/>
        </w:rPr>
        <w:footnoteReference w:id="849"/>
      </w:r>
      <w:r>
        <w:rPr>
          <w:rFonts w:ascii="Amiri" w:hAnsi="Amiri" w:eastAsia="Amiri" w:cs="Amiri"/>
          <w:color w:val="111111"/>
          <w:sz w:val="28"/>
          <w:sz w:val="28"/>
          <w:szCs w:val="28"/>
          <w:rtl w:val="true"/>
          <w:lang w:bidi="ar-SA"/>
        </w:rPr>
        <w:t>،نا أحمد بن الحسن بن عبد الجبّار، نا إبراهيم بن الحسن الأنطاكي، أنا مخلد بن يزيد، عن يحيى بن حمزة، عن الحكم بن عبد اللّه، عن القاسم،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النساء أذان و لا إقامة و لا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الحربي، نا عبد اللّه بن أبي فروة الرهاوي، نا أبو عثمان سعيد بن عبد الرّحمن الراذاني </w:t>
      </w:r>
      <w:r>
        <w:rPr>
          <w:rStyle w:val="FootnoteAnchor"/>
          <w:rtl w:val="true"/>
        </w:rPr>
        <w:footnoteReference w:id="851"/>
      </w:r>
      <w:r>
        <w:rPr>
          <w:rFonts w:ascii="Amiri" w:hAnsi="Amiri" w:eastAsia="Amiri" w:cs="Amiri"/>
          <w:color w:val="111111"/>
          <w:sz w:val="28"/>
          <w:sz w:val="28"/>
          <w:szCs w:val="28"/>
          <w:rtl w:val="true"/>
          <w:lang w:bidi="ar-SA"/>
        </w:rPr>
        <w:t xml:space="preserve">الحرّاني </w:t>
      </w:r>
      <w:r>
        <w:rPr>
          <w:rStyle w:val="FootnoteAnchor"/>
          <w:rtl w:val="true"/>
        </w:rPr>
        <w:footnoteReference w:id="852"/>
      </w:r>
      <w:r>
        <w:rPr>
          <w:rFonts w:ascii="Amiri" w:hAnsi="Amiri" w:eastAsia="Amiri" w:cs="Amiri"/>
          <w:color w:val="111111"/>
          <w:sz w:val="28"/>
          <w:sz w:val="28"/>
          <w:szCs w:val="28"/>
          <w:rtl w:val="true"/>
          <w:lang w:bidi="ar-SA"/>
        </w:rPr>
        <w:t>،نا مخلد بن يزيد القرشي الحرّاني أبو يحيى، نا سفيان بن سعيد الثوري عن عبد اللّه بن محمّد بن عقيل بن أبي طالب عن محمّد بن الحنفية، عن أبيه علي بن أبي طالب رفعه إلى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الصلاة الطهور، و تحريمها التكبير، و تحليلها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11964</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أنا محمّد، نا البخاري قال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مخلد بن يزيد الحرّاني أبو الحسن </w:t>
      </w:r>
      <w:r>
        <w:rPr>
          <w:rStyle w:val="FootnoteAnchor"/>
          <w:rtl w:val="true"/>
        </w:rPr>
        <w:footnoteReference w:id="854"/>
      </w:r>
      <w:r>
        <w:rPr>
          <w:rFonts w:ascii="Amiri" w:hAnsi="Amiri" w:eastAsia="Amiri" w:cs="Amiri"/>
          <w:color w:val="111111"/>
          <w:sz w:val="28"/>
          <w:sz w:val="28"/>
          <w:szCs w:val="28"/>
          <w:rtl w:val="true"/>
          <w:lang w:bidi="ar-SA"/>
        </w:rPr>
        <w:t xml:space="preserve">،سمع ابن جريج، و معقل بن عبيد اللّه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مخلد بن يزيد الحرّاني الجزري أبو الحسن، روى عن الأحوص بن حكيم، و ابن جريج، و سعيد بن عبد العزيز، و عبد اللّه بن العلاء، و ابن ثوبان، و جعفر بن برقان، روى عنه ابن نفيل الحرّاني، و عمرو بن هشام أبو </w:t>
      </w:r>
      <w:r>
        <w:rPr>
          <w:rStyle w:val="FootnoteAnchor"/>
          <w:rtl w:val="true"/>
        </w:rPr>
        <w:footnoteReference w:id="858"/>
      </w:r>
      <w:r>
        <w:rPr>
          <w:rFonts w:ascii="Amiri" w:hAnsi="Amiri" w:eastAsia="Amiri" w:cs="Amiri"/>
          <w:color w:val="111111"/>
          <w:sz w:val="28"/>
          <w:sz w:val="28"/>
          <w:szCs w:val="28"/>
          <w:rtl w:val="true"/>
          <w:lang w:bidi="ar-SA"/>
        </w:rPr>
        <w:t xml:space="preserve">أمية،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بن أبي شيبة، و محمّد بن عبد اللّه بن نمير،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العباس، أنا أحمد بن منصور بن خلف، أنا أبو سعيد بن حمدون، أنا علي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860"/>
      </w:r>
      <w:r>
        <w:rPr>
          <w:rFonts w:ascii="Amiri" w:hAnsi="Amiri" w:eastAsia="Amiri" w:cs="Amiri"/>
          <w:color w:val="111111"/>
          <w:sz w:val="28"/>
          <w:sz w:val="28"/>
          <w:szCs w:val="28"/>
          <w:rtl w:val="true"/>
          <w:lang w:bidi="ar-SA"/>
        </w:rPr>
        <w:t>خداش مخلد بن يزيد الحرّاني، عن ابن جريج، روى عنه النّفيلي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بن جعفر بن يحيى، أنا أبو منصور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مخلد بن يزيد الحرّاني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مخلد بن يزيد الحرّاني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ابن منجويه، أنا الحاكم أبو أحمد الحافظ قال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خداش،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مخلد بن يزيد الجزري الحرّاني، سمع أبا خالد بن جريج، و مسعر بن كدام، و الثوري، روى عنه أبو جعفر النفيلي، و ابن راهويه، و الحمّاني </w:t>
      </w:r>
      <w:r>
        <w:rPr>
          <w:rStyle w:val="FootnoteAnchor"/>
          <w:rtl w:val="true"/>
        </w:rPr>
        <w:footnoteReference w:id="862"/>
      </w:r>
      <w:r>
        <w:rPr>
          <w:rFonts w:ascii="Amiri" w:hAnsi="Amiri" w:eastAsia="Amiri" w:cs="Amiri"/>
          <w:color w:val="111111"/>
          <w:sz w:val="28"/>
          <w:sz w:val="28"/>
          <w:szCs w:val="28"/>
          <w:rtl w:val="true"/>
          <w:lang w:bidi="ar-SA"/>
        </w:rPr>
        <w:t>، كنّاه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لنا أبو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محمّد 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مفتوحة، و الحاء ساكنة، و مخلد مثله أيضا، ابن يزيد الحرّاني، روى عنه الأحوص بن حكيم، و سفيان الثوري، روى عنه النفيلي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طاهر، أنا مسعود بن ناصر، أنا عبد الملك بن الحسن، أنا أبو النصر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مخلد بن يزيد أبو الحسن الحرّاني، سمع ابن جريج، روى عنه محمّد بن سلام في الأدب بالقرب من آخره، و الجمعة، و بدء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عن أبي الحسن علي بن محمّد الخطيب، أنا محمّد بن الحسين بن الفضل، أنا دعلج بن أحمد السّجزي </w:t>
      </w:r>
      <w:r>
        <w:rPr>
          <w:rStyle w:val="FootnoteAnchor"/>
          <w:rtl w:val="true"/>
        </w:rPr>
        <w:footnoteReference w:id="863"/>
      </w:r>
      <w:r>
        <w:rPr>
          <w:rFonts w:ascii="Amiri" w:hAnsi="Amiri" w:eastAsia="Amiri" w:cs="Amiri"/>
          <w:color w:val="111111"/>
          <w:sz w:val="28"/>
          <w:sz w:val="28"/>
          <w:szCs w:val="28"/>
          <w:rtl w:val="true"/>
          <w:lang w:bidi="ar-SA"/>
        </w:rPr>
        <w:t>،أنا أبو العباس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الميمون عن مخلد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قرشيا، نعم الشيخ </w:t>
      </w:r>
      <w:r>
        <w:rPr>
          <w:rStyle w:val="FootnoteAnchor"/>
          <w:rtl w:val="true"/>
        </w:rPr>
        <w:footnoteReference w:id="864"/>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بكر بن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بن يزيد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309" w:name="pg11546_188901"/>
    </w:p>
    <w:p>
      <w:pPr>
        <w:pStyle w:val="BookText"/>
        <w:rPr/>
      </w:pPr>
      <w:bookmarkEnd w:id="309"/>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867"/>
      </w:r>
      <w:r>
        <w:rPr>
          <w:rFonts w:ascii="Amiri" w:hAnsi="Amiri" w:eastAsia="Amiri" w:cs="Amiri"/>
          <w:color w:val="111111"/>
          <w:sz w:val="28"/>
          <w:sz w:val="28"/>
          <w:szCs w:val="28"/>
          <w:rtl w:val="true"/>
          <w:lang w:bidi="ar-SA"/>
        </w:rPr>
        <w:t>،أنا علي بن أبي طاهر فيما كتب إليّ، نا أبو بكر الأثرم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لأبي عبد اللّه أحمد بن حنبل مخلد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بأس به، كتبت عنه، و كان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مخلد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868"/>
      </w:r>
      <w:r>
        <w:rPr>
          <w:rFonts w:ascii="Amiri" w:hAnsi="Amiri" w:eastAsia="Amiri" w:cs="Amiri"/>
          <w:color w:val="111111"/>
          <w:sz w:val="28"/>
          <w:sz w:val="28"/>
          <w:szCs w:val="28"/>
          <w:rtl w:val="true"/>
          <w:lang w:bidi="ar-SA"/>
        </w:rPr>
        <w:t>،نا أبو أمية عمرو بن هشام الحرّاني، و هو ثقة، عن مخلد ابن يزيد الحرّاني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عبد الله بن داود، و أبو غالب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علي بن أحمد بن علي، أنا القاسم بن جعفر، أنا محمّد بن أحمد اللؤلؤي، نا أبو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هو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العباس أحمد بن إبراهيم الرّازي في كتابه إليّ، أنا أبو القاسم هبة اللّه بن إبراهيم بن عمر، أنا أبو الحسن علي بن الحسين بن بندار، أنا أبو عروبة الحسين بن محمّد بن مودود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الرابعة من التابعين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بن يزيد الحرّاني، كنيته أبو يحيى، حدّثني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مخلد بن يزيد سنة ثلاث و تسعين و مائة، رحمه اللّه تعالى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4040481_73709187"/>
      <w:bookmarkStart w:id="311" w:name="_Toc123"/>
      <w:bookmarkEnd w:id="310"/>
      <w:r>
        <w:rPr/>
        <w:t>7283</w:t>
      </w:r>
      <w:r>
        <w:rPr>
          <w:rtl w:val="true"/>
        </w:rPr>
        <w:t xml:space="preserve"> - </w:t>
      </w:r>
      <w:r>
        <w:rPr>
          <w:rtl w:val="true"/>
        </w:rPr>
        <w:t>مخلد</w:t>
      </w:r>
      <w:bookmarkEnd w:id="311"/>
    </w:p>
    <w:p>
      <w:pPr>
        <w:pStyle w:val="BookText"/>
        <w:rPr/>
      </w:pPr>
      <w:r>
        <w:rPr>
          <w:rFonts w:eastAsia="IRNazanin" w:cs="IRNazanin"/>
          <w:color w:val="111111"/>
          <w:sz w:val="28"/>
          <w:szCs w:val="28"/>
          <w:lang w:bidi="fa-IR"/>
        </w:rPr>
        <w:t>7283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مخلد </w:t>
      </w:r>
      <w:r>
        <w:rPr>
          <w:rStyle w:val="FootnoteAnchor"/>
          <w:rtl w:val="true"/>
        </w:rPr>
        <w:footnoteReference w:id="870"/>
      </w:r>
      <w:r>
        <w:rPr>
          <w:rStyle w:val="FootnoteAnchor"/>
          <w:rtl w:val="true"/>
        </w:rPr>
        <w:footnoteReference w:id="87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شهبة من قرى حوران من أعمال دمشق، أحد الزهّاد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أحمد عبد اللّه بن بكر الطبراني قال أبو عبد اللّه القفاف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حفص بن مخلد أن أباه مخلد مرض فكنّا ربما صنعنا له الشيء مثل سميد </w:t>
      </w:r>
      <w:r>
        <w:rPr>
          <w:rStyle w:val="FootnoteAnchor"/>
          <w:rtl w:val="true"/>
        </w:rPr>
        <w:footnoteReference w:id="872"/>
      </w:r>
      <w:r>
        <w:rPr>
          <w:rFonts w:ascii="Amiri" w:hAnsi="Amiri" w:eastAsia="Amiri" w:cs="Amiri"/>
          <w:color w:val="111111"/>
          <w:sz w:val="28"/>
          <w:sz w:val="28"/>
          <w:szCs w:val="28"/>
          <w:rtl w:val="true"/>
          <w:lang w:bidi="ar-SA"/>
        </w:rPr>
        <w:t>أو شيء يعلله به، فيضعه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ارفعوه، ما أطعمها هذا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مخلد يدق الخروب، و يعصده </w:t>
      </w:r>
      <w:r>
        <w:rPr>
          <w:rStyle w:val="FootnoteAnchor"/>
          <w:rtl w:val="true"/>
        </w:rPr>
        <w:footnoteReference w:id="873"/>
      </w:r>
      <w:r>
        <w:rPr>
          <w:rFonts w:ascii="Amiri" w:hAnsi="Amiri" w:eastAsia="Amiri" w:cs="Amiri"/>
          <w:color w:val="111111"/>
          <w:sz w:val="28"/>
          <w:sz w:val="28"/>
          <w:szCs w:val="28"/>
          <w:rtl w:val="true"/>
          <w:lang w:bidi="ar-SA"/>
        </w:rPr>
        <w:t xml:space="preserve">في القدر مع شيء من طحين، و كان مخلد رحمه </w:t>
      </w:r>
      <w:r>
        <w:rPr>
          <w:rStyle w:val="FootnoteAnchor"/>
          <w:rtl w:val="true"/>
        </w:rPr>
        <w:footnoteReference w:id="874"/>
      </w:r>
      <w:r>
        <w:rPr>
          <w:rFonts w:ascii="Amiri" w:hAnsi="Amiri" w:eastAsia="Amiri" w:cs="Amiri"/>
          <w:color w:val="111111"/>
          <w:sz w:val="28"/>
          <w:sz w:val="28"/>
          <w:szCs w:val="28"/>
          <w:rtl w:val="true"/>
          <w:lang w:bidi="ar-SA"/>
        </w:rPr>
        <w:t>اللّه لا ينحي عنه دابته، و لا يغسل أطماره، و كان أكثر ما يوصي به الوحدة، و كان قد يبس جلده على عظمه من قلّة أكله، و مما يجوّع نفسه، و يمنعها من الشهوات،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العنب فلا يذيقها منه شيء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حاله يبصر مع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بصره قد ضعف من شدة الجوع،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في سهر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من كثرة سهره،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يكثر الجلوس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875"/>
      </w:r>
      <w:r>
        <w:rPr>
          <w:rFonts w:ascii="Amiri" w:hAnsi="Amiri" w:eastAsia="Amiri" w:cs="Amiri"/>
          <w:color w:val="111111"/>
          <w:sz w:val="28"/>
          <w:sz w:val="28"/>
          <w:szCs w:val="28"/>
          <w:rtl w:val="true"/>
          <w:lang w:bidi="ar-SA"/>
        </w:rPr>
        <w:t>ما يخرج إلاّ يوم الجمعة و سائر الأيام يصلي في البيت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سعيد الأسدي أنه سمع أبا بكر الهلالي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مخلد من أهل شهبة، و له أهل و ولد، و كان يعتد لأهله قوتا مخافة مجاعة في حوران و عدم الناس القوت، فباع الشعير الذي كان استعده لأهله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صبياننا، تبيع القوت في مثل هذا الوقت،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يذوقوا مثل ما يذوق الناس و يتضوعوا </w:t>
      </w:r>
      <w:r>
        <w:rPr>
          <w:rStyle w:val="FootnoteAnchor"/>
          <w:rtl w:val="true"/>
        </w:rPr>
        <w:footnoteReference w:id="876"/>
      </w:r>
      <w:r>
        <w:rPr>
          <w:rFonts w:ascii="Amiri" w:hAnsi="Amiri" w:eastAsia="Amiri" w:cs="Amiri"/>
          <w:color w:val="111111"/>
          <w:sz w:val="28"/>
          <w:sz w:val="28"/>
          <w:szCs w:val="28"/>
          <w:rtl w:val="true"/>
          <w:lang w:bidi="ar-SA"/>
        </w:rPr>
        <w:t>كما يتضوع الناس، و لا يطمئنوا إلى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كتاب أبي عبد اللّه بخط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أشد تواضعا من مخلد، إذا جلس إليه إنسان، ما رأيت مثل ما يعمل في إسقاط جاهه من نفسه</w:t>
      </w:r>
      <w:r>
        <w:rPr>
          <w:rFonts w:eastAsia="Amiri" w:cs="Amiri" w:ascii="Amiri" w:hAnsi="Amiri"/>
          <w:color w:val="111111"/>
          <w:sz w:val="28"/>
          <w:szCs w:val="28"/>
          <w:rtl w:val="true"/>
          <w:lang w:bidi="ar-SA"/>
        </w:rPr>
        <w:t xml:space="preserve">. </w:t>
      </w:r>
      <w:bookmarkStart w:id="312" w:name="pg11546_188903"/>
    </w:p>
    <w:p>
      <w:pPr>
        <w:pStyle w:val="Heading3"/>
        <w:numPr>
          <w:ilvl w:val="2"/>
          <w:numId w:val="1"/>
        </w:numPr>
        <w:rPr/>
      </w:pPr>
      <w:bookmarkStart w:id="313" w:name="__RefHeading___Toc4040483_73709187"/>
      <w:bookmarkStart w:id="314" w:name="_Toc124"/>
      <w:bookmarkEnd w:id="312"/>
      <w:bookmarkEnd w:id="313"/>
      <w:r>
        <w:rPr>
          <w:rtl w:val="true"/>
        </w:rPr>
        <w:t>ذكر من اسمه مخلص</w:t>
      </w:r>
      <w:bookmarkEnd w:id="314"/>
    </w:p>
    <w:p>
      <w:pPr>
        <w:pStyle w:val="Heading4"/>
        <w:numPr>
          <w:ilvl w:val="3"/>
          <w:numId w:val="1"/>
        </w:numPr>
        <w:rPr/>
      </w:pPr>
      <w:bookmarkStart w:id="315" w:name="__RefHeading___Toc4040485_73709187"/>
      <w:bookmarkStart w:id="316" w:name="_Toc125"/>
      <w:bookmarkEnd w:id="315"/>
      <w:r>
        <w:rPr/>
        <w:t>7284</w:t>
      </w:r>
      <w:r>
        <w:rPr>
          <w:rtl w:val="true"/>
        </w:rPr>
        <w:t xml:space="preserve"> - </w:t>
      </w:r>
      <w:r>
        <w:rPr>
          <w:rtl w:val="true"/>
        </w:rPr>
        <w:t>مخلص بن موحّد بن أبي الجماهر محمّد بن عثمان</w:t>
      </w:r>
      <w:bookmarkEnd w:id="316"/>
    </w:p>
    <w:p>
      <w:pPr>
        <w:pStyle w:val="BookText"/>
        <w:rPr/>
      </w:pPr>
      <w:r>
        <w:rPr>
          <w:rFonts w:ascii="Amiri" w:hAnsi="Amiri" w:eastAsia="Amiri" w:cs="Amiri"/>
          <w:color w:val="111111"/>
          <w:sz w:val="28"/>
          <w:sz w:val="28"/>
          <w:szCs w:val="28"/>
          <w:rtl w:val="true"/>
          <w:lang w:bidi="ar-SA"/>
        </w:rPr>
        <w:t xml:space="preserve">أبو الجماهر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إسحاق بن عبد المؤمن الدمشقي، و عمران بن موسى الطّرسوسي، و عبد اللّه بن الصباح، و أحمد بن محمّد بن عمر بن يونس اليمامي، و عبد اللّه ابن محمّد بن حشيش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يعقوب بن أبي العقب، و أبو </w:t>
      </w:r>
      <w:r>
        <w:rPr>
          <w:rStyle w:val="FootnoteAnchor"/>
          <w:rtl w:val="true"/>
        </w:rPr>
        <w:footnoteReference w:id="877"/>
      </w:r>
      <w:r>
        <w:rPr>
          <w:rFonts w:ascii="Amiri" w:hAnsi="Amiri" w:eastAsia="Amiri" w:cs="Amiri"/>
          <w:color w:val="111111"/>
          <w:sz w:val="28"/>
          <w:sz w:val="28"/>
          <w:szCs w:val="28"/>
          <w:rtl w:val="true"/>
          <w:lang w:bidi="ar-SA"/>
        </w:rPr>
        <w:t>علي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محمّد بن أبي نصر، أنا أبو القاسم بن أبي العقب، حدّثني مخلص بن موحّد بن أبي الجماهر التّنوخي، نا عبد اللّه بن الصباح، نا أبو أسامة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حبّة العرني فأخرج تمرا و قدّاحا </w:t>
      </w:r>
      <w:r>
        <w:rPr>
          <w:rStyle w:val="FootnoteAnchor"/>
          <w:rtl w:val="true"/>
        </w:rPr>
        <w:footnoteReference w:id="8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هذا، فلو كان عندنا غيره لجئناكم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بالقدّاح الفصّة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علي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خالي أبو المعالي القاضي، أنا علي بن طاهر بن علي بن الخضر، أنا عبد الوهّاب بن جعفر، حدّثني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بن صابر، أنا علي بن طاهر، أنا أحمد بن عبد الرّحمن الطرائفي، أنا تمام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نا مخلص بن موحد، حدّثني إسحاق بن عبد المؤمن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مروان بن محمّد فعطس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فقال له </w:t>
      </w:r>
      <w:bookmarkStart w:id="317" w:name="pg11546_188904"/>
    </w:p>
    <w:p>
      <w:pPr>
        <w:pStyle w:val="BookText"/>
        <w:rPr/>
      </w:pPr>
      <w:bookmarkEnd w:id="317"/>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سبعة عشر ألف عالم أهل السموات و أهل الأرض عالم واحد، و سائر ذلك لا يعلمهم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علي الأهوازي، نا أبو القاسم علي بن بشري بن عبد اللّه العطّار، أنا أبو علي محمّد بن هارون بن شعيب، حدّثني أبو عمر مخلص بن موحد بن محمّد بن عثمان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بكفرسوسية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بن محمّد بن حشيش البصري، بحديث ذكره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4040487_73709187"/>
      <w:bookmarkStart w:id="319" w:name="_Toc126"/>
      <w:bookmarkEnd w:id="318"/>
      <w:r>
        <w:rPr>
          <w:rtl w:val="true"/>
        </w:rPr>
        <w:t>ذكر من اسمه مخيّس</w:t>
      </w:r>
      <w:bookmarkEnd w:id="319"/>
    </w:p>
    <w:p>
      <w:pPr>
        <w:pStyle w:val="Heading4"/>
        <w:numPr>
          <w:ilvl w:val="3"/>
          <w:numId w:val="1"/>
        </w:numPr>
        <w:rPr/>
      </w:pPr>
      <w:bookmarkStart w:id="320" w:name="__RefHeading___Toc4040489_73709187"/>
      <w:bookmarkStart w:id="321" w:name="_Toc127"/>
      <w:bookmarkEnd w:id="320"/>
      <w:r>
        <w:rPr/>
        <w:t>7285</w:t>
      </w:r>
      <w:r>
        <w:rPr>
          <w:rtl w:val="true"/>
        </w:rPr>
        <w:t xml:space="preserve"> - </w:t>
      </w:r>
      <w:r>
        <w:rPr>
          <w:rtl w:val="true"/>
        </w:rPr>
        <w:t>مخيّس بن تميم أبو بكر الأشجعي</w:t>
      </w:r>
      <w:bookmarkEnd w:id="321"/>
    </w:p>
    <w:p>
      <w:pPr>
        <w:pStyle w:val="BookText"/>
        <w:rPr/>
      </w:pPr>
      <w:r>
        <w:rPr>
          <w:rFonts w:eastAsia="Amiri" w:cs="Amiri" w:ascii="Amiri" w:hAnsi="Amiri"/>
          <w:color w:val="111111"/>
          <w:sz w:val="28"/>
          <w:szCs w:val="28"/>
          <w:lang w:bidi="ar-SA"/>
        </w:rPr>
        <w:t>7285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مخيّس </w:t>
      </w:r>
      <w:r>
        <w:rPr>
          <w:rStyle w:val="FootnoteAnchor"/>
          <w:rtl w:val="true"/>
        </w:rPr>
        <w:footnoteReference w:id="881"/>
      </w:r>
      <w:r>
        <w:rPr>
          <w:rFonts w:ascii="Amiri" w:hAnsi="Amiri" w:eastAsia="Amiri" w:cs="Amiri"/>
          <w:color w:val="111111"/>
          <w:sz w:val="28"/>
          <w:sz w:val="28"/>
          <w:szCs w:val="28"/>
          <w:rtl w:val="true"/>
          <w:lang w:bidi="ar-SA"/>
        </w:rPr>
        <w:t xml:space="preserve">بن تميم أبو بكر الأشجعي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روى عن حفص بن عمر، و حازم بن عطاء البجلي، و بهز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أحمد بن الضحّاك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حفص عمرو بن محمّد بن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w:t>
      </w:r>
      <w:r>
        <w:rPr>
          <w:rStyle w:val="FootnoteAnchor"/>
          <w:rtl w:val="true"/>
        </w:rPr>
        <w:footnoteReference w:id="883"/>
      </w:r>
      <w:r>
        <w:rPr>
          <w:rFonts w:ascii="Amiri" w:hAnsi="Amiri" w:eastAsia="Amiri" w:cs="Amiri"/>
          <w:color w:val="111111"/>
          <w:sz w:val="28"/>
          <w:sz w:val="28"/>
          <w:szCs w:val="28"/>
          <w:rtl w:val="true"/>
          <w:lang w:bidi="ar-SA"/>
        </w:rPr>
        <w:t>،أنا أبو سعد الجنزرودي، أنا الحاكم أبو أحمد، أنا محمّد بن محمّد بن سليمان الباغندي، نا هشام بن عمّار، نا أبو بكر محمّد بن تميم الأشجعي، نا حفص بن عمر، حدّثنا إبراهيم بن عبد اللّه بن الزبير،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النفقة نصف المعيشة، و التودّد إلى الناس نصف العقل، و حسن السؤال نصف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محمّد بن الحسن بن قتيبة، عن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مخيّس بن تميم أبو بكر الأشجعي، فذكره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أحمد بن سعيد الدمشقي، عن هشام بن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مخيّس بن </w:t>
      </w:r>
      <w:r>
        <w:rPr>
          <w:rStyle w:val="FootnoteAnchor"/>
          <w:rtl w:val="true"/>
        </w:rPr>
        <w:footnoteReference w:id="884"/>
      </w:r>
      <w:r>
        <w:rPr>
          <w:rFonts w:ascii="Amiri" w:hAnsi="Amiri" w:eastAsia="Amiri" w:cs="Amiri"/>
          <w:color w:val="111111"/>
          <w:sz w:val="28"/>
          <w:sz w:val="28"/>
          <w:szCs w:val="28"/>
          <w:rtl w:val="true"/>
          <w:lang w:bidi="ar-SA"/>
        </w:rPr>
        <w:t>تميم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بن العبّاس، حدّثني عبد العزيز الكتّاني، أنا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،أنا أحمد بن عبد الوهّاب بن محمّد بن الحسين اللّهبي </w:t>
      </w:r>
      <w:r>
        <w:rPr>
          <w:rStyle w:val="FootnoteAnchor"/>
          <w:rtl w:val="true"/>
        </w:rPr>
        <w:footnoteReference w:id="886"/>
      </w:r>
      <w:r>
        <w:rPr>
          <w:rFonts w:ascii="Amiri" w:hAnsi="Amiri" w:eastAsia="Amiri" w:cs="Amiri"/>
          <w:color w:val="111111"/>
          <w:sz w:val="28"/>
          <w:sz w:val="28"/>
          <w:szCs w:val="28"/>
          <w:rtl w:val="true"/>
          <w:lang w:bidi="ar-SA"/>
        </w:rPr>
        <w:t>،أنا أبو عبد الرّحمن محمّد بن العبّاس بن الدرفس، نا أحمد بن أبي الحواري، نا أحمد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مخيّس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نهاره بالاستغفار صعد عمله مضيئا، و إن كان مسيئا، و من لم يختم نهاره بالاستغفار صعد مظلما و إن كان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مخيّس بن تميم روى عن حفص بن عمر، عن إبراهيم بن عبد اللّه بن الزبير، عن نافع مولى ابن عمر، روى عنه هشام بن عمّار، 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مخيّس و حفص مجهولان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لم يذكره البخاري في تاريخه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مخيّس بن تميم يروي عن بهز بن حكيم و غيره، يروي عنه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مخيّس بضم الميم و فتح الخاء المعجمة و بعدها ياء مشددة و بعدها سين مهملة فهو </w:t>
      </w:r>
      <w:bookmarkStart w:id="322" w:name="pg11546_188906"/>
    </w:p>
    <w:p>
      <w:pPr>
        <w:pStyle w:val="BookText"/>
        <w:rPr/>
      </w:pPr>
      <w:bookmarkEnd w:id="322"/>
      <w:r>
        <w:rPr>
          <w:rFonts w:ascii="Amiri" w:hAnsi="Amiri" w:eastAsia="Amiri" w:cs="Amiri"/>
          <w:color w:val="111111"/>
          <w:sz w:val="28"/>
          <w:sz w:val="28"/>
          <w:szCs w:val="28"/>
          <w:rtl w:val="true"/>
          <w:lang w:bidi="ar-SA"/>
        </w:rPr>
        <w:t xml:space="preserve">مخيّس بن تميم عن بهز بن حكيم و غيره، حدّث عنه هشام بن عمّار </w:t>
      </w:r>
      <w:r>
        <w:rPr>
          <w:rStyle w:val="FootnoteAnchor"/>
          <w:rtl w:val="true"/>
        </w:rPr>
        <w:footnoteReference w:id="892"/>
      </w:r>
      <w:r>
        <w:rPr>
          <w:rFonts w:ascii="Amiri" w:hAnsi="Amiri" w:eastAsia="Amiri" w:cs="Amiri"/>
          <w:color w:val="111111"/>
          <w:sz w:val="28"/>
          <w:sz w:val="28"/>
          <w:szCs w:val="28"/>
          <w:rtl w:val="true"/>
          <w:lang w:bidi="ar-SA"/>
        </w:rPr>
        <w:t>،و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مخيس بكسر الميم و سكون الخاء و فتح الياء و سكون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الشامي، أنا أبو الحسن العتيقي، أنا يوسف ابن أحمد، أنا أبو جعفر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مخيّس بن تميم الأشجعي، و لا يتابع على حديثه عن بهز</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4040491_73709187"/>
      <w:bookmarkStart w:id="324" w:name="_Toc128"/>
      <w:bookmarkEnd w:id="323"/>
      <w:r>
        <w:rPr>
          <w:rtl w:val="true"/>
        </w:rPr>
        <w:t>ذكر من اسمه مدرك</w:t>
      </w:r>
      <w:bookmarkEnd w:id="324"/>
    </w:p>
    <w:p>
      <w:pPr>
        <w:pStyle w:val="Heading4"/>
        <w:numPr>
          <w:ilvl w:val="3"/>
          <w:numId w:val="1"/>
        </w:numPr>
        <w:rPr/>
      </w:pPr>
      <w:bookmarkStart w:id="325" w:name="__RefHeading___Toc4040493_73709187"/>
      <w:bookmarkStart w:id="326" w:name="_Toc129"/>
      <w:bookmarkEnd w:id="325"/>
      <w:r>
        <w:rPr/>
        <w:t>7286</w:t>
      </w:r>
      <w:r>
        <w:rPr>
          <w:rtl w:val="true"/>
        </w:rPr>
        <w:t xml:space="preserve"> - </w:t>
      </w:r>
      <w:r>
        <w:rPr>
          <w:rtl w:val="true"/>
        </w:rPr>
        <w:t>مدرك بن الحارث الغامديّ</w:t>
      </w:r>
      <w:bookmarkEnd w:id="326"/>
    </w:p>
    <w:p>
      <w:pPr>
        <w:pStyle w:val="BookText"/>
        <w:rPr/>
      </w:pPr>
      <w:r>
        <w:rPr>
          <w:rFonts w:eastAsia="Amiri" w:cs="Amiri" w:ascii="Amiri" w:hAnsi="Amiri"/>
          <w:color w:val="111111"/>
          <w:sz w:val="28"/>
          <w:szCs w:val="28"/>
          <w:lang w:bidi="ar-SA"/>
        </w:rPr>
        <w:t>7286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الحارث الغامديّ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الرّحمن الجرشي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عبد اللّه بن محمّد، نا أبو بكر بن أبي عاصم </w:t>
      </w:r>
      <w:r>
        <w:rPr>
          <w:rStyle w:val="FootnoteAnchor"/>
          <w:rtl w:val="true"/>
        </w:rPr>
        <w:footnoteReference w:id="895"/>
      </w:r>
      <w:r>
        <w:rPr>
          <w:rFonts w:ascii="IRNazanin" w:hAnsi="IRNazanin" w:eastAsia="IRNazanin"/>
          <w:color w:val="111111"/>
          <w:sz w:val="28"/>
          <w:sz w:val="28"/>
          <w:szCs w:val="28"/>
          <w:rtl w:val="true"/>
          <w:lang w:bidi="fa-IR"/>
        </w:rPr>
        <w:t xml:space="preserve">،نا هشام بن عمّار </w:t>
      </w:r>
      <w:r>
        <w:rPr>
          <w:rStyle w:val="FootnoteAnchor"/>
          <w:rtl w:val="true"/>
        </w:rPr>
        <w:footnoteReference w:id="896"/>
      </w:r>
      <w:r>
        <w:rPr>
          <w:rFonts w:ascii="Amiri" w:hAnsi="Amiri" w:eastAsia="Amiri" w:cs="Amiri"/>
          <w:color w:val="111111"/>
          <w:sz w:val="28"/>
          <w:sz w:val="28"/>
          <w:szCs w:val="28"/>
          <w:rtl w:val="true"/>
          <w:lang w:bidi="ar-SA"/>
        </w:rPr>
        <w:t xml:space="preserve">،نا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نا عبد الغفّار بن إسماعيل بن عبد اللّه </w:t>
      </w:r>
      <w:r>
        <w:rPr>
          <w:rStyle w:val="FootnoteAnchor"/>
          <w:rtl w:val="true"/>
        </w:rPr>
        <w:footnoteReference w:id="897"/>
      </w:r>
      <w:r>
        <w:rPr>
          <w:rFonts w:ascii="IRNazanin" w:hAnsi="IRNazanin" w:eastAsia="IRNazanin"/>
          <w:color w:val="111111"/>
          <w:sz w:val="28"/>
          <w:sz w:val="28"/>
          <w:szCs w:val="28"/>
          <w:rtl w:val="true"/>
          <w:lang w:bidi="fa-IR"/>
        </w:rPr>
        <w:t xml:space="preserve">عن </w:t>
      </w:r>
      <w:r>
        <w:rPr>
          <w:rStyle w:val="FootnoteAnchor"/>
          <w:rtl w:val="true"/>
        </w:rPr>
        <w:footnoteReference w:id="898"/>
      </w:r>
      <w:r>
        <w:rPr>
          <w:rFonts w:ascii="Amiri" w:hAnsi="Amiri" w:eastAsia="Amiri" w:cs="Amiri"/>
          <w:color w:val="111111"/>
          <w:sz w:val="28"/>
          <w:sz w:val="28"/>
          <w:szCs w:val="28"/>
          <w:rtl w:val="true"/>
          <w:lang w:bidi="ar-SA"/>
        </w:rPr>
        <w:t>الوليد بن عبد الرّحمن الحرشي عن مدرك بن الحارث الغامديّ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مع أبي فلما كنا بمنى إذا جماعة على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هذه 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الصابئ الذي بدّل دين قومه، ثم ذهب أبي حتى وقف عليهم على ناقته، فذهبت أنا حتى وقفت عليهم على ناقتي، فإذا به يحدّثهم و هم يزرون </w:t>
      </w:r>
      <w:r>
        <w:rPr>
          <w:rStyle w:val="FootnoteAnchor"/>
          <w:rtl w:val="true"/>
        </w:rPr>
        <w:footnoteReference w:id="899"/>
      </w:r>
      <w:r>
        <w:rPr>
          <w:rFonts w:ascii="Amiri" w:hAnsi="Amiri" w:eastAsia="Amiri" w:cs="Amiri"/>
          <w:color w:val="111111"/>
          <w:sz w:val="28"/>
          <w:sz w:val="28"/>
          <w:szCs w:val="28"/>
          <w:rtl w:val="true"/>
          <w:lang w:bidi="ar-SA"/>
        </w:rPr>
        <w:t xml:space="preserve">عليه، فلم يزل موقف أبي </w:t>
      </w:r>
      <w:bookmarkStart w:id="327" w:name="pg11546_188907"/>
    </w:p>
    <w:p>
      <w:pPr>
        <w:pStyle w:val="BookText"/>
        <w:rPr/>
      </w:pPr>
      <w:bookmarkEnd w:id="327"/>
      <w:r>
        <w:rPr>
          <w:rFonts w:ascii="Amiri" w:hAnsi="Amiri" w:eastAsia="Amiri" w:cs="Amiri"/>
          <w:color w:val="111111"/>
          <w:sz w:val="28"/>
          <w:sz w:val="28"/>
          <w:szCs w:val="28"/>
          <w:rtl w:val="true"/>
          <w:lang w:bidi="ar-SA"/>
        </w:rPr>
        <w:t>حتى تفرقوا عنه ملال و ارتفاع من النهار، و أقبلت جارية في يدها قدح فيه ماء، و نحرها مكشوف،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ابنته زينب، فناولته و هي تبكي،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خمّري عليك نحرك يا بنية و لن تخافي على أبيك غلبة و لا ذلاّ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هشام أيضا عن الوليد بهذا الإسناد عن الحارث بن الحارث الغامديّ،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أبو القاسم تمام بن محمّد، أنا أبو عبد اللّه الكندي، نا أبو زرعة فيمن نزل </w:t>
      </w:r>
      <w:r>
        <w:rPr>
          <w:rStyle w:val="FootnoteAnchor"/>
          <w:rtl w:val="true"/>
        </w:rPr>
        <w:footnoteReference w:id="900"/>
      </w:r>
      <w:r>
        <w:rPr>
          <w:rFonts w:ascii="Amiri" w:hAnsi="Amiri" w:eastAsia="Amiri" w:cs="Amiri"/>
          <w:color w:val="111111"/>
          <w:sz w:val="28"/>
          <w:sz w:val="28"/>
          <w:szCs w:val="28"/>
          <w:rtl w:val="true"/>
          <w:lang w:bidi="ar-SA"/>
        </w:rPr>
        <w:t>الشام من قبائل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بن الحارث الغامديّ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محمّد بن أحمد، أنا أبو القاسم بن عتاب </w:t>
      </w:r>
      <w:r>
        <w:rPr>
          <w:rStyle w:val="FootnoteAnchor"/>
          <w:rtl w:val="true"/>
        </w:rPr>
        <w:footnoteReference w:id="901"/>
      </w:r>
      <w:r>
        <w:rPr>
          <w:rFonts w:ascii="Amiri" w:hAnsi="Amiri" w:eastAsia="Amiri" w:cs="Amiri"/>
          <w:color w:val="111111"/>
          <w:sz w:val="28"/>
          <w:sz w:val="28"/>
          <w:szCs w:val="28"/>
          <w:rtl w:val="true"/>
          <w:lang w:bidi="ar-SA"/>
        </w:rPr>
        <w:t xml:space="preserve">،أنا أحمد بن عمير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أحمد، أنا علي بن الحسن، أنا عبد الوهّاب ابن الحسن،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بن الحارث الغامديّ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داره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بن الحارث الغامديّ له صحبة، عداده في الشاميين، روى عنه الوليد بن عبد الرّحمن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مدرك بن الحارث الغامديّ يعدّ في الشاميين حديثه عند الوليد بن عبد الرّحمن الجرشي</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4040495_73709187"/>
      <w:bookmarkStart w:id="329" w:name="_Toc130"/>
      <w:bookmarkEnd w:id="328"/>
      <w:r>
        <w:rPr/>
        <w:t>7287</w:t>
      </w:r>
      <w:r>
        <w:rPr>
          <w:rtl w:val="true"/>
        </w:rPr>
        <w:t xml:space="preserve"> - </w:t>
      </w:r>
      <w:r>
        <w:rPr>
          <w:rtl w:val="true"/>
        </w:rPr>
        <w:t>مدرك بن حصن الأسدي</w:t>
      </w:r>
      <w:bookmarkEnd w:id="329"/>
    </w:p>
    <w:p>
      <w:pPr>
        <w:pStyle w:val="BookText"/>
        <w:rPr/>
      </w:pPr>
      <w:r>
        <w:rPr>
          <w:rFonts w:eastAsia="Amiri" w:cs="Amiri" w:ascii="Amiri" w:hAnsi="Amiri"/>
          <w:color w:val="111111"/>
          <w:sz w:val="28"/>
          <w:szCs w:val="28"/>
          <w:lang w:bidi="ar-SA"/>
        </w:rPr>
        <w:t>7287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حصن </w:t>
      </w:r>
      <w:r>
        <w:rPr>
          <w:rStyle w:val="FootnoteAnchor"/>
          <w:rtl w:val="true"/>
        </w:rPr>
        <w:footnoteReference w:id="903"/>
      </w:r>
      <w:r>
        <w:rPr>
          <w:rFonts w:ascii="Amiri" w:hAnsi="Amiri" w:eastAsia="Amiri" w:cs="Amiri"/>
          <w:color w:val="111111"/>
          <w:sz w:val="28"/>
          <w:sz w:val="28"/>
          <w:szCs w:val="28"/>
          <w:rtl w:val="true"/>
          <w:lang w:bidi="ar-SA"/>
        </w:rPr>
        <w:t>الأسدي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عبد اللّه الاسوار بن يزيد بن معاوية بن أبي سفيان</w:t>
      </w:r>
      <w:r>
        <w:rPr>
          <w:rFonts w:eastAsia="Amiri" w:cs="Amiri" w:ascii="Amiri" w:hAnsi="Amiri"/>
          <w:color w:val="111111"/>
          <w:sz w:val="28"/>
          <w:szCs w:val="28"/>
          <w:rtl w:val="true"/>
          <w:lang w:bidi="ar-SA"/>
        </w:rPr>
        <w:t xml:space="preserve">: </w:t>
      </w:r>
      <w:bookmarkStart w:id="330" w:name="pg11546_188908"/>
    </w:p>
    <w:p>
      <w:pPr>
        <w:pStyle w:val="BookText"/>
        <w:rPr/>
      </w:pPr>
      <w:bookmarkEnd w:id="330"/>
      <w:r>
        <w:rPr>
          <w:rFonts w:ascii="Amiri" w:hAnsi="Amiri" w:eastAsia="Amiri" w:cs="Amiri"/>
          <w:color w:val="111111"/>
          <w:sz w:val="28"/>
          <w:sz w:val="28"/>
          <w:szCs w:val="28"/>
          <w:rtl w:val="true"/>
          <w:lang w:bidi="ar-SA"/>
        </w:rPr>
        <w:t xml:space="preserve">قبح الإله و لا أقبح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أمتّ به إلى الأسوار</w:t>
      </w:r>
    </w:p>
    <w:p>
      <w:pPr>
        <w:pStyle w:val="BookText"/>
        <w:rPr/>
      </w:pPr>
      <w:r>
        <w:rPr>
          <w:rFonts w:ascii="Amiri" w:hAnsi="Amiri" w:eastAsia="Amiri" w:cs="Amiri"/>
          <w:color w:val="111111"/>
          <w:sz w:val="28"/>
          <w:sz w:val="28"/>
          <w:szCs w:val="28"/>
          <w:rtl w:val="true"/>
          <w:lang w:bidi="ar-SA"/>
        </w:rPr>
        <w:t xml:space="preserve">إنا لنعلم يا سخينة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العشي مباشم الأسحار</w:t>
      </w:r>
    </w:p>
    <w:p>
      <w:pPr>
        <w:pStyle w:val="BookText"/>
        <w:rPr/>
      </w:pPr>
      <w:r>
        <w:rPr>
          <w:rFonts w:ascii="Amiri" w:hAnsi="Amiri" w:eastAsia="Amiri" w:cs="Amiri"/>
          <w:color w:val="111111"/>
          <w:sz w:val="28"/>
          <w:sz w:val="28"/>
          <w:szCs w:val="28"/>
          <w:rtl w:val="true"/>
          <w:lang w:bidi="ar-SA"/>
        </w:rPr>
        <w:t>و فيها بيت ثان لم أذكره لفحش فيه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4040497_73709187"/>
      <w:bookmarkStart w:id="332" w:name="_Toc131"/>
      <w:bookmarkEnd w:id="331"/>
      <w:r>
        <w:rPr/>
        <w:t>7288</w:t>
      </w:r>
      <w:r>
        <w:rPr>
          <w:rtl w:val="true"/>
        </w:rPr>
        <w:t xml:space="preserve"> - </w:t>
      </w:r>
      <w:r>
        <w:rPr>
          <w:rtl w:val="true"/>
        </w:rPr>
        <w:t>مدرك بن زياد</w:t>
      </w:r>
      <w:bookmarkEnd w:id="332"/>
    </w:p>
    <w:p>
      <w:pPr>
        <w:pStyle w:val="BookText"/>
        <w:rPr/>
      </w:pPr>
      <w:r>
        <w:rPr>
          <w:rFonts w:eastAsia="Amiri" w:cs="Amiri" w:ascii="Amiri" w:hAnsi="Amiri"/>
          <w:color w:val="111111"/>
          <w:sz w:val="28"/>
          <w:szCs w:val="28"/>
          <w:lang w:bidi="ar-SA"/>
        </w:rPr>
        <w:t>7288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زياد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له صحبة، و هو الذي قبره بين حجيرا </w:t>
      </w:r>
      <w:r>
        <w:rPr>
          <w:rStyle w:val="FootnoteAnchor"/>
          <w:rtl w:val="true"/>
        </w:rPr>
        <w:footnoteReference w:id="905"/>
      </w:r>
      <w:r>
        <w:rPr>
          <w:rFonts w:ascii="Amiri" w:hAnsi="Amiri" w:eastAsia="Amiri" w:cs="Amiri"/>
          <w:color w:val="111111"/>
          <w:sz w:val="28"/>
          <w:sz w:val="28"/>
          <w:szCs w:val="28"/>
          <w:rtl w:val="true"/>
          <w:lang w:bidi="ar-SA"/>
        </w:rPr>
        <w:t xml:space="preserve">و رواية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الفقيهان، و أبو محمّد بن الأكفاني، و أبو الفرج شعيب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المسدد بن علي، نا أحمد بن عبد الكريم بن يعقوب، نا أبو عمير عدي بن أحمد بن عبد الباقي الأدمي </w:t>
      </w:r>
      <w:r>
        <w:rPr>
          <w:rStyle w:val="FootnoteAnchor"/>
          <w:rtl w:val="true"/>
        </w:rPr>
        <w:footnoteReference w:id="907"/>
      </w:r>
      <w:r>
        <w:rPr>
          <w:rFonts w:ascii="Amiri" w:hAnsi="Amiri" w:eastAsia="Amiri" w:cs="Amiri"/>
          <w:color w:val="111111"/>
          <w:sz w:val="28"/>
          <w:sz w:val="28"/>
          <w:szCs w:val="28"/>
          <w:rtl w:val="true"/>
          <w:lang w:bidi="ar-SA"/>
        </w:rPr>
        <w:t xml:space="preserve">،أنا أبو عطية عبد الرحيم بن مخرمة بن عبد اللّه بن عبد اللّه بن محرز بن عبد اللّه بن محرز بن سعيد حيان بن مدرك بن زياد الفزاري </w:t>
      </w:r>
      <w:r>
        <w:rPr>
          <w:rStyle w:val="FootnoteAnchor"/>
          <w:rtl w:val="true"/>
        </w:rPr>
        <w:footnoteReference w:id="908"/>
      </w:r>
      <w:r>
        <w:rPr>
          <w:rFonts w:ascii="Amiri" w:hAnsi="Amiri" w:eastAsia="Amiri" w:cs="Amiri"/>
          <w:color w:val="111111"/>
          <w:sz w:val="28"/>
          <w:sz w:val="28"/>
          <w:szCs w:val="28"/>
          <w:rtl w:val="true"/>
          <w:lang w:bidi="ar-SA"/>
        </w:rPr>
        <w:t xml:space="preserve">،و مدرك بن زياد صاحب رسول اللّه صلى اللّه عليه و سلم، و قدم مع أبي عبيدة فتوفي بدمشق بقرية يقال لها راوية </w:t>
      </w:r>
      <w:r>
        <w:rPr>
          <w:rStyle w:val="FootnoteAnchor"/>
          <w:rtl w:val="true"/>
        </w:rPr>
        <w:footnoteReference w:id="909"/>
      </w:r>
      <w:r>
        <w:rPr>
          <w:rFonts w:ascii="Amiri" w:hAnsi="Amiri" w:eastAsia="Amiri" w:cs="Amiri"/>
          <w:color w:val="111111"/>
          <w:sz w:val="28"/>
          <w:sz w:val="28"/>
          <w:szCs w:val="28"/>
          <w:rtl w:val="true"/>
          <w:lang w:bidi="ar-SA"/>
        </w:rPr>
        <w:t>،و كان أول مسلم 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ذكر مدرك من غير هذا الوجه</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4040499_73709187"/>
      <w:bookmarkStart w:id="334" w:name="_Toc132"/>
      <w:bookmarkEnd w:id="333"/>
      <w:r>
        <w:rPr/>
        <w:t>7289</w:t>
      </w:r>
      <w:r>
        <w:rPr>
          <w:rtl w:val="true"/>
        </w:rPr>
        <w:t xml:space="preserve"> - </w:t>
      </w:r>
      <w:r>
        <w:rPr>
          <w:rtl w:val="true"/>
        </w:rPr>
        <w:t>مدرك بن أبي سعد، و يقال</w:t>
      </w:r>
      <w:r>
        <w:rPr>
          <w:rtl w:val="true"/>
        </w:rPr>
        <w:t xml:space="preserve">: </w:t>
      </w:r>
      <w:r>
        <w:rPr>
          <w:rtl w:val="true"/>
        </w:rPr>
        <w:t>ابن سعد أبو سعيد الفزاري</w:t>
      </w:r>
      <w:bookmarkEnd w:id="334"/>
    </w:p>
    <w:p>
      <w:pPr>
        <w:pStyle w:val="BookText"/>
        <w:rPr/>
      </w:pPr>
      <w:r>
        <w:rPr>
          <w:rFonts w:eastAsia="Amiri" w:cs="Amiri" w:ascii="Amiri" w:hAnsi="Amiri"/>
          <w:color w:val="111111"/>
          <w:sz w:val="28"/>
          <w:szCs w:val="28"/>
          <w:lang w:bidi="ar-SA"/>
        </w:rPr>
        <w:t>7289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بن أبي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أبو سعيد الفزاري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قرأ على يحيى بن الحارث بحرف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عليه هشام بن عمّار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حيّان أبي النضر، و يونس بن ميسرة بن حلبس، و يزيد بن عبيدة، و عروة بن </w:t>
      </w:r>
    </w:p>
    <w:p>
      <w:pPr>
        <w:pStyle w:val="BookText"/>
        <w:rPr/>
      </w:pPr>
      <w:r>
        <w:rPr>
          <w:rFonts w:ascii="Amiri" w:hAnsi="Amiri" w:eastAsia="Amiri" w:cs="Amiri"/>
          <w:color w:val="111111"/>
          <w:sz w:val="28"/>
          <w:sz w:val="28"/>
          <w:szCs w:val="28"/>
          <w:rtl w:val="true"/>
          <w:lang w:bidi="ar-SA"/>
        </w:rPr>
        <w:t xml:space="preserve">رويم، و أبي إدريس عبد الرّحمن بن عراك العذري </w:t>
      </w:r>
      <w:r>
        <w:rPr>
          <w:rStyle w:val="FootnoteAnchor"/>
          <w:rtl w:val="true"/>
        </w:rPr>
        <w:footnoteReference w:id="911"/>
      </w:r>
      <w:r>
        <w:rPr>
          <w:rFonts w:ascii="Amiri" w:hAnsi="Amiri" w:eastAsia="Amiri" w:cs="Amiri"/>
          <w:color w:val="111111"/>
          <w:sz w:val="28"/>
          <w:sz w:val="28"/>
          <w:szCs w:val="28"/>
          <w:rtl w:val="true"/>
          <w:lang w:bidi="ar-SA"/>
        </w:rPr>
        <w:t xml:space="preserve">و يحيى بن الحارث، و علي بن يزيد الهلالي </w:t>
      </w:r>
      <w:r>
        <w:rPr>
          <w:rStyle w:val="FootnoteAnchor"/>
          <w:rtl w:val="true"/>
        </w:rPr>
        <w:footnoteReference w:id="912"/>
      </w:r>
      <w:r>
        <w:rPr>
          <w:rFonts w:ascii="Amiri" w:hAnsi="Amiri" w:eastAsia="Amiri" w:cs="Amiri"/>
          <w:color w:val="111111"/>
          <w:sz w:val="28"/>
          <w:sz w:val="28"/>
          <w:szCs w:val="28"/>
          <w:rtl w:val="true"/>
          <w:lang w:bidi="ar-SA"/>
        </w:rPr>
        <w:t>،و إسماعيل بن عبد اللّه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هشام بن عمّار، و الهيثم بن خارجة </w:t>
      </w:r>
      <w:r>
        <w:rPr>
          <w:rStyle w:val="FootnoteAnchor"/>
          <w:rtl w:val="true"/>
        </w:rPr>
        <w:footnoteReference w:id="913"/>
      </w:r>
      <w:r>
        <w:rPr>
          <w:rFonts w:ascii="Amiri" w:hAnsi="Amiri" w:eastAsia="Amiri" w:cs="Amiri"/>
          <w:color w:val="111111"/>
          <w:sz w:val="28"/>
          <w:sz w:val="28"/>
          <w:szCs w:val="28"/>
          <w:rtl w:val="true"/>
          <w:lang w:bidi="ar-SA"/>
        </w:rPr>
        <w:t xml:space="preserve">،و سليمان بن عبد الرّحمن، و سعيد ابن منصور، و عبد الرزّاق بن عمر بن مسلم العابد </w:t>
      </w:r>
      <w:r>
        <w:rPr>
          <w:rStyle w:val="FootnoteAnchor"/>
          <w:rtl w:val="true"/>
        </w:rPr>
        <w:footnoteReference w:id="914"/>
      </w:r>
      <w:r>
        <w:rPr>
          <w:rFonts w:ascii="Amiri" w:hAnsi="Amiri" w:eastAsia="Amiri" w:cs="Amiri"/>
          <w:color w:val="111111"/>
          <w:sz w:val="28"/>
          <w:sz w:val="28"/>
          <w:szCs w:val="28"/>
          <w:rtl w:val="true"/>
          <w:lang w:bidi="ar-SA"/>
        </w:rPr>
        <w:t>،و عمران بن يزيد بن أبي جميل، و محمّد بن المبارك الصوري، و عبد الرّحمن بن يحيى بن إسماعيل، و محمّد بن يوسف بن بشر القرشي، و 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أحمد بن الحسن بن عبد الجبّار، نا الهيثم بن خارجة، نا مدرك أبو سعيد الفزاري عن </w:t>
      </w:r>
      <w:r>
        <w:rPr>
          <w:rStyle w:val="FootnoteAnchor"/>
          <w:rtl w:val="true"/>
        </w:rPr>
        <w:footnoteReference w:id="915"/>
      </w:r>
      <w:r>
        <w:rPr>
          <w:rFonts w:ascii="Amiri" w:hAnsi="Amiri" w:eastAsia="Amiri" w:cs="Amiri"/>
          <w:color w:val="111111"/>
          <w:sz w:val="28"/>
          <w:sz w:val="28"/>
          <w:szCs w:val="28"/>
          <w:rtl w:val="true"/>
          <w:lang w:bidi="ar-SA"/>
        </w:rPr>
        <w:t>حيان أبي النضر، سمع جنادة بن أبي أمية، سمع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و أطع في عسرك و يسرك، و منشطك و مكرهك، و إن أكلوا مالك، و ضربوا ظهرك إلاّ أن تكون معصية اللّه عز و جل بواحا</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أنا أبو يعلى إسحاق بن عبد الرّحمن الصابوني، أنا أبو سعيد محمّد بن الحسين بن موسى بن محمويه بن فور السمسار، أنا أبو بكر محمّد بن إسحاق بن خزيمة بن المغيرة بن بكر السلمي، ثنا علي بن حجر، ثنا مدرك بن أبي سعد، نا حيان أبو النضر عن </w:t>
      </w:r>
      <w:r>
        <w:rPr>
          <w:rStyle w:val="FootnoteAnchor"/>
          <w:rtl w:val="true"/>
        </w:rPr>
        <w:footnoteReference w:id="917"/>
      </w:r>
      <w:r>
        <w:rPr>
          <w:rFonts w:ascii="Amiri" w:hAnsi="Amiri" w:eastAsia="Amiri" w:cs="Amiri"/>
          <w:color w:val="111111"/>
          <w:sz w:val="28"/>
          <w:sz w:val="28"/>
          <w:szCs w:val="28"/>
          <w:rtl w:val="true"/>
          <w:lang w:bidi="ar-SA"/>
        </w:rPr>
        <w:t>جنادة بن أبي أمية،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و أطع في عسرك و يسرك، و منشطك و مكرهك، و إن أكلوا مالك، و ضربوا ظهرك إلاّ أن تكون معصية بواحا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11968</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مدرك بن أبي سعد </w:t>
      </w:r>
      <w:r>
        <w:rPr>
          <w:rStyle w:val="FootnoteAnchor"/>
          <w:rtl w:val="true"/>
        </w:rPr>
        <w:footnoteReference w:id="920"/>
      </w:r>
      <w:r>
        <w:rPr>
          <w:rFonts w:ascii="Amiri" w:hAnsi="Amiri" w:eastAsia="Amiri" w:cs="Amiri"/>
          <w:color w:val="111111"/>
          <w:sz w:val="28"/>
          <w:sz w:val="28"/>
          <w:szCs w:val="28"/>
          <w:rtl w:val="true"/>
          <w:lang w:bidi="ar-SA"/>
        </w:rPr>
        <w:t>،أبو سعد الفزاري الدمشقي، روى عن حيان أبي النضر، و يونس ابن ميسرة بن حلبس، روى عنه الهيثم بن خارجة، و سعيد بن منصور، و سليمان بن عبد الرّحمن بن شرحبيل، و هشام بن عمّار،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يزيد بن عبيدة، و عروة بن 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الغنائم </w:t>
      </w:r>
      <w:r>
        <w:rPr>
          <w:rStyle w:val="FootnoteAnchor"/>
          <w:rtl w:val="true"/>
        </w:rPr>
        <w:footnoteReference w:id="921"/>
      </w:r>
      <w:r>
        <w:rPr>
          <w:rFonts w:ascii="Amiri" w:hAnsi="Amiri" w:eastAsia="Amiri" w:cs="Amiri"/>
          <w:color w:val="111111"/>
          <w:sz w:val="28"/>
          <w:sz w:val="28"/>
          <w:szCs w:val="28"/>
          <w:rtl w:val="true"/>
          <w:lang w:bidi="ar-SA"/>
        </w:rPr>
        <w:t xml:space="preserve">محمّد بن علي، ثم حدّثنا أبو الفضل، أنا أبو الفضل، و أبو الحسين </w:t>
      </w:r>
      <w:r>
        <w:rPr>
          <w:rStyle w:val="FootnoteAnchor"/>
          <w:rtl w:val="true"/>
        </w:rPr>
        <w:footnoteReference w:id="922"/>
      </w:r>
      <w:r>
        <w:rPr>
          <w:rFonts w:ascii="IRNazanin" w:hAnsi="IRNazanin" w:eastAsia="IRNazanin"/>
          <w:color w:val="111111"/>
          <w:sz w:val="28"/>
          <w:sz w:val="28"/>
          <w:szCs w:val="28"/>
          <w:rtl w:val="true"/>
          <w:lang w:bidi="fa-IR"/>
        </w:rPr>
        <w:t xml:space="preserve">،و أبو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أبو الفضل </w:t>
      </w:r>
      <w:r>
        <w:rPr>
          <w:rStyle w:val="FootnoteAnchor"/>
          <w:rtl w:val="true"/>
        </w:rPr>
        <w:footnoteReference w:id="923"/>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مدرك بن سعد أبو سعد الفزاري الدمشقي، عن حيان أبي النضر، روى عن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سعد مدرك بن سعد، سمع حيان أبا النضر، روى عنه محمّد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w:t>
      </w:r>
      <w:r>
        <w:rPr>
          <w:rStyle w:val="FootnoteAnchor"/>
          <w:rtl w:val="true"/>
        </w:rPr>
        <w:footnoteReference w:id="925"/>
      </w:r>
      <w:r>
        <w:rPr>
          <w:rFonts w:ascii="Amiri" w:hAnsi="Amiri" w:eastAsia="Amiri" w:cs="Amiri"/>
          <w:color w:val="111111"/>
          <w:sz w:val="28"/>
          <w:sz w:val="28"/>
          <w:szCs w:val="28"/>
          <w:rtl w:val="true"/>
          <w:lang w:bidi="ar-SA"/>
        </w:rPr>
        <w:t>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سعد، مدرك بن سعد، دمشقي، روى عنه محمّد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نا أبو بشر الدولابي 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بن سعد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أبو القاسم تمام بن </w:t>
      </w:r>
    </w:p>
    <w:p>
      <w:pPr>
        <w:pStyle w:val="BookText"/>
        <w:rPr/>
      </w:pPr>
      <w:r>
        <w:rPr>
          <w:rFonts w:ascii="Amiri" w:hAnsi="Amiri" w:eastAsia="Amiri" w:cs="Amiri"/>
          <w:color w:val="111111"/>
          <w:sz w:val="28"/>
          <w:sz w:val="28"/>
          <w:szCs w:val="28"/>
          <w:rtl w:val="true"/>
          <w:lang w:bidi="ar-SA"/>
        </w:rPr>
        <w:t>محمّد، أنا أبو عبد اللّه الكندي، نا أبو زرعة قال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بن أبي سعد، يكنى أبا سعد، يحدّث عن ابن حلبس، سألت أبا مسهر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يؤخذ من حديثه المعروف، روى عنه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سيّار،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w:t>
      </w:r>
      <w:r>
        <w:rPr>
          <w:rStyle w:val="FootnoteAnchor"/>
          <w:rtl w:val="true"/>
        </w:rPr>
        <w:footnoteReference w:id="926"/>
      </w:r>
      <w:r>
        <w:rPr>
          <w:rFonts w:ascii="Amiri" w:hAnsi="Amiri" w:eastAsia="Amiri" w:cs="Amiri"/>
          <w:color w:val="111111"/>
          <w:sz w:val="28"/>
          <w:sz w:val="28"/>
          <w:szCs w:val="28"/>
          <w:rtl w:val="true"/>
          <w:lang w:bidi="ar-SA"/>
        </w:rPr>
        <w:t xml:space="preserve">بن أبي الحديد، أنا أبو الحسن الربعي، أنا عبد الوهّاب الكلابي،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بن أبي سعد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w:t>
      </w:r>
      <w:r>
        <w:rPr>
          <w:rStyle w:val="FootnoteAnchor"/>
          <w:rtl w:val="true"/>
        </w:rPr>
        <w:footnoteReference w:id="927"/>
      </w:r>
      <w:r>
        <w:rPr>
          <w:rFonts w:ascii="Amiri" w:hAnsi="Amiri" w:eastAsia="Amiri" w:cs="Amiri"/>
          <w:color w:val="111111"/>
          <w:sz w:val="28"/>
          <w:sz w:val="28"/>
          <w:szCs w:val="28"/>
          <w:rtl w:val="true"/>
          <w:lang w:bidi="ar-SA"/>
        </w:rPr>
        <w:t xml:space="preserve">منجويه، أنا أبو أحمد قال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سعد مدرك بن أبي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الفزاري الدمشقي، عن حيان أبي النضر، و يونس بن ميسرة، روى عنه محمّد بن المبارك، و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أبو محمّد بن أبي نصر </w:t>
      </w:r>
      <w:r>
        <w:rPr>
          <w:rStyle w:val="FootnoteAnchor"/>
          <w:rtl w:val="true"/>
        </w:rPr>
        <w:footnoteReference w:id="929"/>
      </w:r>
      <w:r>
        <w:rPr>
          <w:rFonts w:ascii="Amiri" w:hAnsi="Amiri" w:eastAsia="Amiri" w:cs="Amiri"/>
          <w:color w:val="111111"/>
          <w:sz w:val="28"/>
          <w:sz w:val="28"/>
          <w:szCs w:val="28"/>
          <w:rtl w:val="true"/>
          <w:lang w:bidi="ar-SA"/>
        </w:rPr>
        <w:t>،أنا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مدرك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مدرك بن سعد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335" w:name="pg11546_188912"/>
    </w:p>
    <w:p>
      <w:pPr>
        <w:pStyle w:val="BookText"/>
        <w:rPr/>
      </w:pPr>
      <w:bookmarkEnd w:id="335"/>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مدرك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4040501_73709187"/>
      <w:bookmarkStart w:id="337" w:name="_Toc133"/>
      <w:bookmarkEnd w:id="336"/>
      <w:r>
        <w:rPr/>
        <w:t>7290</w:t>
      </w:r>
      <w:r>
        <w:rPr>
          <w:rtl w:val="true"/>
        </w:rPr>
        <w:t xml:space="preserve"> - </w:t>
      </w:r>
      <w:r>
        <w:rPr>
          <w:rtl w:val="true"/>
        </w:rPr>
        <w:t>مدرك بن عبد اللّه الأزدي</w:t>
      </w:r>
      <w:bookmarkEnd w:id="337"/>
    </w:p>
    <w:p>
      <w:pPr>
        <w:pStyle w:val="BookText"/>
        <w:rPr/>
      </w:pPr>
      <w:r>
        <w:rPr>
          <w:rFonts w:eastAsia="Amiri" w:cs="Amiri" w:ascii="Amiri" w:hAnsi="Amiri"/>
          <w:color w:val="111111"/>
          <w:sz w:val="28"/>
          <w:szCs w:val="28"/>
          <w:lang w:bidi="ar-SA"/>
        </w:rPr>
        <w:t>7290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عبد اللّه الأزدي </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عن </w:t>
      </w:r>
      <w:r>
        <w:rPr>
          <w:rStyle w:val="FootnoteAnchor"/>
          <w:rtl w:val="true"/>
        </w:rPr>
        <w:footnoteReference w:id="935"/>
      </w: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أخبرنا عبد اللّه بن جعفر، نا يعقوب </w:t>
      </w:r>
      <w:r>
        <w:rPr>
          <w:rStyle w:val="FootnoteAnchor"/>
          <w:rtl w:val="true"/>
        </w:rPr>
        <w:footnoteReference w:id="937"/>
      </w:r>
      <w:r>
        <w:rPr>
          <w:rFonts w:ascii="Amiri" w:hAnsi="Amiri" w:eastAsia="Amiri" w:cs="Amiri"/>
          <w:color w:val="111111"/>
          <w:sz w:val="28"/>
          <w:sz w:val="28"/>
          <w:szCs w:val="28"/>
          <w:rtl w:val="true"/>
          <w:lang w:bidi="ar-SA"/>
        </w:rPr>
        <w:t xml:space="preserve">،نا عبد اللّه بن يوسف، نا محمّد بن مهاجر، عن العبّاس بن سالم عن </w:t>
      </w:r>
      <w:r>
        <w:rPr>
          <w:rStyle w:val="FootnoteAnchor"/>
          <w:rtl w:val="true"/>
        </w:rPr>
        <w:footnoteReference w:id="938"/>
      </w:r>
      <w:r>
        <w:rPr>
          <w:rFonts w:ascii="Amiri" w:hAnsi="Amiri" w:eastAsia="Amiri" w:cs="Amiri"/>
          <w:color w:val="111111"/>
          <w:sz w:val="28"/>
          <w:sz w:val="28"/>
          <w:szCs w:val="28"/>
          <w:rtl w:val="true"/>
          <w:lang w:bidi="ar-SA"/>
        </w:rPr>
        <w:t>مدرك بن عبد اللّه، أو أبي مدرك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نزلنا مع معاوية مصر، فنزلنا منزلا، فقال عبد اللّه بن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تأذن لي أن أقوم في الناس؟ فأذن له، فقام على قوسه </w:t>
      </w:r>
      <w:r>
        <w:rPr>
          <w:rStyle w:val="FootnoteAnchor"/>
          <w:rtl w:val="true"/>
        </w:rPr>
        <w:footnoteReference w:id="939"/>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 أنّ عمود الكتاب حمل من تحت وسادتي فأتبعته بصري، فإذا هو كالعمود من النور يعمد به إلى الشام، ألا و إن الإيمان إذا وقعت الفتنة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يقولها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11969</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الحريري </w:t>
      </w:r>
      <w:r>
        <w:rPr>
          <w:rStyle w:val="FootnoteAnchor"/>
          <w:rtl w:val="true"/>
        </w:rPr>
        <w:footnoteReference w:id="940"/>
      </w:r>
      <w:r>
        <w:rPr>
          <w:rFonts w:ascii="Amiri" w:hAnsi="Amiri" w:eastAsia="Amiri" w:cs="Amiri"/>
          <w:color w:val="111111"/>
          <w:sz w:val="28"/>
          <w:sz w:val="28"/>
          <w:szCs w:val="28"/>
          <w:rtl w:val="true"/>
          <w:lang w:bidi="ar-SA"/>
        </w:rPr>
        <w:t xml:space="preserve">،أنا محمّد بن علي الصيرفي، أنا أبو القاسم بن عتاب </w:t>
      </w:r>
      <w:r>
        <w:rPr>
          <w:rStyle w:val="FootnoteAnchor"/>
          <w:rtl w:val="true"/>
        </w:rPr>
        <w:footnoteReference w:id="941"/>
      </w:r>
      <w:r>
        <w:rPr>
          <w:rFonts w:ascii="IRNazanin" w:hAnsi="IRNazanin" w:eastAsia="IRNazanin"/>
          <w:color w:val="111111"/>
          <w:sz w:val="28"/>
          <w:sz w:val="28"/>
          <w:szCs w:val="28"/>
          <w:rtl w:val="true"/>
          <w:lang w:bidi="fa-IR"/>
        </w:rPr>
        <w:t xml:space="preserve">،أنا أحمد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338" w:name="pg11546_188913"/>
    </w:p>
    <w:p>
      <w:pPr>
        <w:pStyle w:val="BookText"/>
        <w:rPr/>
      </w:pPr>
      <w:bookmarkEnd w:id="338"/>
      <w:r>
        <w:rPr>
          <w:rFonts w:ascii="Amiri" w:hAnsi="Amiri" w:eastAsia="Amiri" w:cs="Amiri"/>
          <w:color w:val="111111"/>
          <w:sz w:val="28"/>
          <w:sz w:val="28"/>
          <w:szCs w:val="28"/>
          <w:rtl w:val="true"/>
          <w:lang w:bidi="ar-SA"/>
        </w:rPr>
        <w:t xml:space="preserve">ح و أخبرنا أبو القاسم نصر اللّه بن أحمد، أنا الحسن بن أحمد، أنا علي بن الحسن، أنا عبد الوهّاب بن الحسن،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بن عبد اللّه الأزديّ الدمشقي</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4040503_73709187"/>
      <w:bookmarkStart w:id="340" w:name="_Toc134"/>
      <w:bookmarkEnd w:id="339"/>
      <w:r>
        <w:rPr/>
        <w:t>7291</w:t>
      </w:r>
      <w:r>
        <w:rPr>
          <w:rtl w:val="true"/>
        </w:rPr>
        <w:t xml:space="preserve"> - </w:t>
      </w:r>
      <w:r>
        <w:rPr>
          <w:rtl w:val="true"/>
        </w:rPr>
        <w:t>مدرك بن منيب الأزديّ</w:t>
      </w:r>
      <w:bookmarkEnd w:id="340"/>
    </w:p>
    <w:p>
      <w:pPr>
        <w:pStyle w:val="BookText"/>
        <w:rPr/>
      </w:pP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منيب الأزديّ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الفضل القاضي، 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اللّه بن محمّد الفقيه، نا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أبي الحديد، أنا جدي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غالب بن أحمد بن المسلمة بن محمّد، أنا أبو الفضل أحمد بن عبد المنعم،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السمسار، أنا أبو عبد اللّه بن مروان، أنا أبو عبد الملك أحمد بن إبراهيم القرشي، حدّثنا سليمان </w:t>
      </w:r>
      <w:r>
        <w:rPr>
          <w:rStyle w:val="FootnoteAnchor"/>
          <w:rtl w:val="true"/>
        </w:rPr>
        <w:footnoteReference w:id="944"/>
      </w:r>
      <w:r>
        <w:rPr>
          <w:rFonts w:ascii="Amiri" w:hAnsi="Amiri" w:eastAsia="Amiri" w:cs="Amiri"/>
          <w:color w:val="111111"/>
          <w:sz w:val="28"/>
          <w:sz w:val="28"/>
          <w:szCs w:val="28"/>
          <w:rtl w:val="true"/>
          <w:lang w:bidi="ar-SA"/>
        </w:rPr>
        <w:t>بن عبد الرّحمن، نا أبو خليد القارئ، نا منيب ابن مدرك بن منيب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في الجاهلية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تفل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حثا عليه التراب، و منهم من سبّه، فأقبلت جارية بعس من ماء، فغسل وجهه و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اصبري و لا تحزني و لا تخافي على أبيك غلبة و لا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رسول اللّه صلى اللّه عليه و سلم، و هي جارية و 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إدريس الحافظ، و حدّثنا أبو الفضل السلامي،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9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مدرك بن منيب الأزديّ، روى عن أبيه، روى عنه ابنه منيب</w:t>
      </w:r>
      <w:r>
        <w:rPr>
          <w:rFonts w:eastAsia="Amiri" w:cs="Amiri" w:ascii="Amiri" w:hAnsi="Amiri"/>
          <w:color w:val="111111"/>
          <w:sz w:val="28"/>
          <w:szCs w:val="28"/>
          <w:rtl w:val="true"/>
          <w:lang w:bidi="ar-SA"/>
        </w:rPr>
        <w:t xml:space="preserve">. </w:t>
      </w:r>
      <w:bookmarkStart w:id="341" w:name="pg11546_188914"/>
    </w:p>
    <w:p>
      <w:pPr>
        <w:pStyle w:val="BookText"/>
        <w:rPr/>
      </w:pPr>
      <w:bookmarkEnd w:id="341"/>
      <w:r>
        <w:rPr>
          <w:rFonts w:ascii="Amiri" w:hAnsi="Amiri" w:eastAsia="Amiri" w:cs="Amiri"/>
          <w:color w:val="111111"/>
          <w:sz w:val="28"/>
          <w:sz w:val="28"/>
          <w:szCs w:val="28"/>
          <w:rtl w:val="true"/>
          <w:lang w:bidi="ar-SA"/>
        </w:rPr>
        <w:t>أخبرنا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9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مدرك بن منيب الأزديّ عن أبيه، روى عنه ابنه منيب، سمعت أبي يقول ذلك،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مجهولان</w:t>
      </w:r>
      <w:r>
        <w:rPr>
          <w:rFonts w:eastAsia="IRNazanin" w:cs="IRNazanin"/>
          <w:color w:val="111111"/>
          <w:sz w:val="28"/>
          <w:szCs w:val="28"/>
          <w:rtl w:val="true"/>
          <w:lang w:bidi="fa-IR"/>
        </w:rPr>
        <w:t>.</w:t>
      </w:r>
    </w:p>
    <w:p>
      <w:pPr>
        <w:pStyle w:val="Heading3"/>
        <w:numPr>
          <w:ilvl w:val="2"/>
          <w:numId w:val="1"/>
        </w:numPr>
        <w:rPr/>
      </w:pPr>
      <w:bookmarkStart w:id="342" w:name="__RefHeading___Toc4040505_73709187"/>
      <w:bookmarkStart w:id="343" w:name="_Toc135"/>
      <w:bookmarkEnd w:id="342"/>
      <w:r>
        <w:rPr>
          <w:rtl w:val="true"/>
        </w:rPr>
        <w:t>ذكر من اسمه مدلج</w:t>
      </w:r>
      <w:bookmarkEnd w:id="343"/>
    </w:p>
    <w:p>
      <w:pPr>
        <w:pStyle w:val="Heading4"/>
        <w:numPr>
          <w:ilvl w:val="3"/>
          <w:numId w:val="1"/>
        </w:numPr>
        <w:rPr/>
      </w:pPr>
      <w:bookmarkStart w:id="344" w:name="__RefHeading___Toc4040507_73709187"/>
      <w:bookmarkStart w:id="345" w:name="_Toc136"/>
      <w:bookmarkEnd w:id="344"/>
      <w:r>
        <w:rPr/>
        <w:t>7292</w:t>
      </w:r>
      <w:r>
        <w:rPr>
          <w:rtl w:val="true"/>
        </w:rPr>
        <w:t xml:space="preserve"> - </w:t>
      </w:r>
      <w:r>
        <w:rPr>
          <w:rtl w:val="true"/>
        </w:rPr>
        <w:t>مدلج بن المقدام بن زمل بن عمرو العذري ،و يقال</w:t>
      </w:r>
      <w:r>
        <w:rPr>
          <w:rtl w:val="true"/>
        </w:rPr>
        <w:t xml:space="preserve">: </w:t>
      </w:r>
      <w:r>
        <w:rPr>
          <w:rtl w:val="true"/>
        </w:rPr>
        <w:t>المدّلج بالتشديد</w:t>
      </w:r>
      <w:bookmarkEnd w:id="345"/>
    </w:p>
    <w:p>
      <w:pPr>
        <w:pStyle w:val="BookText"/>
        <w:rPr/>
      </w:pPr>
      <w:r>
        <w:rPr>
          <w:rFonts w:eastAsia="Amiri" w:cs="Amiri" w:ascii="Amiri" w:hAnsi="Amiri"/>
          <w:color w:val="111111"/>
          <w:sz w:val="28"/>
          <w:szCs w:val="28"/>
          <w:lang w:bidi="ar-SA"/>
        </w:rPr>
        <w:t>7292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مدلج بن المقدام بن زمل بن عمرو العذري </w:t>
      </w:r>
      <w:r>
        <w:rPr>
          <w:rStyle w:val="FootnoteAnchor"/>
          <w:rtl w:val="true"/>
        </w:rPr>
        <w:footnoteReference w:id="94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المدّلج بالتشديد</w:t>
      </w:r>
    </w:p>
    <w:p>
      <w:pPr>
        <w:pStyle w:val="BookText"/>
        <w:rPr/>
      </w:pPr>
      <w:r>
        <w:rPr>
          <w:rFonts w:ascii="Amiri" w:hAnsi="Amiri" w:eastAsia="Amiri" w:cs="Amiri"/>
          <w:color w:val="111111"/>
          <w:sz w:val="28"/>
          <w:sz w:val="28"/>
          <w:szCs w:val="28"/>
          <w:rtl w:val="true"/>
          <w:lang w:bidi="ar-SA"/>
        </w:rPr>
        <w:t xml:space="preserve">روى عن أبيه، و سليم </w:t>
      </w:r>
      <w:r>
        <w:rPr>
          <w:rStyle w:val="FootnoteAnchor"/>
          <w:rtl w:val="true"/>
        </w:rPr>
        <w:footnoteReference w:id="948"/>
      </w: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هانئ بن مدلج، و يزيد بن سعيد العبسي، و شرقي بن 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محمّد بن إسحاق، أنا أبي أبو عبد اللّه، أنا محمّد بن عبد اللّه بن دينار النيسابوري، نا جعفر بن محمّد بن سوار، نا علي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الرّحمن بن يحيى العذري بن أبي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هشام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الشرقي، عن مدلج العذري، عن أبيه، ثم ذكر الحديث بطوله في إسلام زمل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زمل بن عمرو بن العنز بن خشاف </w:t>
      </w:r>
      <w:r>
        <w:rPr>
          <w:rStyle w:val="FootnoteAnchor"/>
          <w:rtl w:val="true"/>
        </w:rPr>
        <w:footnoteReference w:id="949"/>
      </w:r>
      <w:r>
        <w:rPr>
          <w:rFonts w:ascii="Amiri" w:hAnsi="Amiri" w:eastAsia="Amiri" w:cs="Amiri"/>
          <w:color w:val="111111"/>
          <w:sz w:val="28"/>
          <w:sz w:val="28"/>
          <w:szCs w:val="28"/>
          <w:rtl w:val="true"/>
          <w:lang w:bidi="ar-SA"/>
        </w:rPr>
        <w:t xml:space="preserve">بن خديج بن واثلة بن حارثة بن هندي </w:t>
      </w:r>
      <w:r>
        <w:rPr>
          <w:rStyle w:val="FootnoteAnchor"/>
          <w:rtl w:val="true"/>
        </w:rPr>
        <w:footnoteReference w:id="950"/>
      </w:r>
      <w:r>
        <w:rPr>
          <w:rFonts w:ascii="Amiri" w:hAnsi="Amiri" w:eastAsia="Amiri" w:cs="Amiri"/>
          <w:color w:val="111111"/>
          <w:sz w:val="28"/>
          <w:sz w:val="28"/>
          <w:szCs w:val="28"/>
          <w:rtl w:val="true"/>
          <w:lang w:bidi="ar-SA"/>
        </w:rPr>
        <w:t xml:space="preserve">بن حرام ابن ضبّة بن عبد بن كبير </w:t>
      </w:r>
      <w:r>
        <w:rPr>
          <w:rStyle w:val="FootnoteAnchor"/>
          <w:rtl w:val="true"/>
        </w:rPr>
        <w:footnoteReference w:id="951"/>
      </w:r>
      <w:r>
        <w:rPr>
          <w:rFonts w:ascii="Amiri" w:hAnsi="Amiri" w:eastAsia="Amiri" w:cs="Amiri"/>
          <w:color w:val="111111"/>
          <w:sz w:val="28"/>
          <w:sz w:val="28"/>
          <w:szCs w:val="28"/>
          <w:rtl w:val="true"/>
          <w:lang w:bidi="ar-SA"/>
        </w:rPr>
        <w:t>بن عذرة، من ولده مدلج بن المقدام بن زمل، كان شريفا بالشام، و كانت عنده أمينة أخت خالد بن عبد اللّه القشيري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الفضل 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البخاري </w:t>
      </w:r>
      <w:r>
        <w:rPr>
          <w:rStyle w:val="FootnoteAnchor"/>
          <w:rtl w:val="true"/>
        </w:rPr>
        <w:footnoteReference w:id="9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مدلج بن المقدام عن سليم </w:t>
      </w:r>
      <w:r>
        <w:rPr>
          <w:rStyle w:val="FootnoteAnchor"/>
          <w:rtl w:val="true"/>
        </w:rPr>
        <w:footnoteReference w:id="953"/>
      </w:r>
      <w:r>
        <w:rPr>
          <w:rFonts w:ascii="Amiri" w:hAnsi="Amiri" w:eastAsia="Amiri" w:cs="Amiri"/>
          <w:color w:val="111111"/>
          <w:sz w:val="28"/>
          <w:sz w:val="28"/>
          <w:szCs w:val="28"/>
          <w:rtl w:val="true"/>
          <w:lang w:bidi="ar-SA"/>
        </w:rPr>
        <w:t xml:space="preserve">مولاهم، روى عنه يزيد </w:t>
      </w:r>
      <w:r>
        <w:rPr>
          <w:rStyle w:val="FootnoteAnchor"/>
          <w:rtl w:val="true"/>
        </w:rPr>
        <w:footnoteReference w:id="954"/>
      </w:r>
      <w:r>
        <w:rPr>
          <w:rFonts w:ascii="Amiri" w:hAnsi="Amiri" w:eastAsia="Amiri" w:cs="Amiri"/>
          <w:color w:val="111111"/>
          <w:sz w:val="28"/>
          <w:sz w:val="28"/>
          <w:szCs w:val="28"/>
          <w:rtl w:val="true"/>
          <w:lang w:bidi="ar-SA"/>
        </w:rPr>
        <w:t xml:space="preserve">بن سعيد القيسي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9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مدلج بن المقدام روى عن سليم مولى لهم، روى عنه يزيد بن سعيد بن ذي عصوان العنسي </w:t>
      </w:r>
      <w:r>
        <w:rPr>
          <w:rStyle w:val="FootnoteAnchor"/>
          <w:rtl w:val="true"/>
        </w:rPr>
        <w:footnoteReference w:id="957"/>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مدّلج بالتشديد فهو مدّلج بن المقدام عن سليمان مولاهم، روى عنه سعيد بن يزيد العبسي، قال ذلك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كذا 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الحافظ </w:t>
      </w:r>
      <w:r>
        <w:rPr>
          <w:rStyle w:val="FootnoteAnchor"/>
          <w:rtl w:val="true"/>
        </w:rPr>
        <w:footnoteReference w:id="9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مدّلج بضم الميم و فتح الدال و تشديدها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مدّلج بن المقدام عن سليمان مولى لهم، روى عنه سعيد بن يزيد العنسي، قاله البخاري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و هذا وهم، إنما هو مدلج، و إليه تنسب قنطرة ابن مدلج</w:t>
      </w:r>
      <w:r>
        <w:rPr>
          <w:rFonts w:eastAsia="Amiri" w:cs="Amiri" w:ascii="Amiri" w:hAnsi="Amiri"/>
          <w:color w:val="111111"/>
          <w:sz w:val="28"/>
          <w:szCs w:val="28"/>
          <w:rtl w:val="true"/>
          <w:lang w:bidi="ar-SA"/>
        </w:rPr>
        <w:t xml:space="preserve">. </w:t>
      </w:r>
      <w:bookmarkStart w:id="346" w:name="pg11546_188916"/>
    </w:p>
    <w:p>
      <w:pPr>
        <w:pStyle w:val="Heading3"/>
        <w:numPr>
          <w:ilvl w:val="2"/>
          <w:numId w:val="1"/>
        </w:numPr>
        <w:rPr/>
      </w:pPr>
      <w:bookmarkStart w:id="347" w:name="__RefHeading___Toc4040509_73709187"/>
      <w:bookmarkStart w:id="348" w:name="_Toc137"/>
      <w:bookmarkEnd w:id="346"/>
      <w:bookmarkEnd w:id="347"/>
      <w:r>
        <w:rPr>
          <w:rtl w:val="true"/>
        </w:rPr>
        <w:t>ذكر من اسمه مدلوك</w:t>
      </w:r>
      <w:bookmarkEnd w:id="348"/>
    </w:p>
    <w:p>
      <w:pPr>
        <w:pStyle w:val="Heading4"/>
        <w:numPr>
          <w:ilvl w:val="3"/>
          <w:numId w:val="1"/>
        </w:numPr>
        <w:rPr/>
      </w:pPr>
      <w:bookmarkStart w:id="349" w:name="__RefHeading___Toc4040511_73709187"/>
      <w:bookmarkStart w:id="350" w:name="_Toc138"/>
      <w:bookmarkEnd w:id="349"/>
      <w:r>
        <w:rPr/>
        <w:t>7293</w:t>
      </w:r>
      <w:r>
        <w:rPr>
          <w:rtl w:val="true"/>
        </w:rPr>
        <w:t xml:space="preserve"> - </w:t>
      </w:r>
      <w:r>
        <w:rPr>
          <w:rtl w:val="true"/>
        </w:rPr>
        <w:t>مدلوك أبو سفيان</w:t>
      </w:r>
      <w:bookmarkEnd w:id="350"/>
    </w:p>
    <w:p>
      <w:pPr>
        <w:pStyle w:val="BookText"/>
        <w:rPr/>
      </w:pPr>
      <w:r>
        <w:rPr>
          <w:rFonts w:eastAsia="Amiri" w:cs="Amiri" w:ascii="Amiri" w:hAnsi="Amiri"/>
          <w:color w:val="111111"/>
          <w:sz w:val="28"/>
          <w:szCs w:val="28"/>
          <w:lang w:bidi="ar-SA"/>
        </w:rPr>
        <w:t>7293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مدلوك أبو سفيان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Style w:val="FootnoteAnchor"/>
          <w:rtl w:val="true"/>
        </w:rPr>
        <w:footnoteReference w:id="962"/>
      </w:r>
      <w:r>
        <w:rPr>
          <w:rFonts w:ascii="Amiri" w:hAnsi="Amiri" w:eastAsia="Amiri" w:cs="Amiri"/>
          <w:color w:val="111111"/>
          <w:sz w:val="28"/>
          <w:sz w:val="28"/>
          <w:szCs w:val="28"/>
          <w:rtl w:val="true"/>
          <w:lang w:bidi="ar-SA"/>
        </w:rPr>
        <w:t>أو أمية بنت أبي الشعثاء الفزارية، و قطبة مولاة أبي الشعثاء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الحسين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963"/>
      </w:r>
      <w:r>
        <w:rPr>
          <w:rFonts w:ascii="Amiri" w:hAnsi="Amiri" w:eastAsia="Amiri" w:cs="Amiri"/>
          <w:color w:val="111111"/>
          <w:sz w:val="28"/>
          <w:sz w:val="28"/>
          <w:szCs w:val="28"/>
          <w:rtl w:val="true"/>
          <w:lang w:bidi="ar-SA"/>
        </w:rPr>
        <w:t>،أنا سليمان بن أحمد الطبراني، نا جعفر بن محمّد الفريابي، و أبي عبد الملك القرشي الدمشقي،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عبد الرّحمن، حدّثني مطر بن العلاء، حدثتني عمتي آمنة بنت أبي الشعثاء و قطبة مولاتنا أنهما رأتا </w:t>
      </w:r>
      <w:r>
        <w:rPr>
          <w:rStyle w:val="FootnoteAnchor"/>
          <w:rtl w:val="true"/>
        </w:rPr>
        <w:footnoteReference w:id="964"/>
      </w:r>
      <w:r>
        <w:rPr>
          <w:rFonts w:ascii="Amiri" w:hAnsi="Amiri" w:eastAsia="Amiri" w:cs="Amiri"/>
          <w:color w:val="111111"/>
          <w:sz w:val="28"/>
          <w:sz w:val="28"/>
          <w:szCs w:val="28"/>
          <w:rtl w:val="true"/>
          <w:lang w:bidi="ar-SA"/>
        </w:rPr>
        <w:t>مدلوكا أبا سفيان فسمعتاه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سلم مع مواليّ، فأسلمت، 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ما مسح النبي صلى اللّه عليه و سلم من رأسه أسود، و قد ابيضّ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في كتابه، ثم حدّثنا أبو الفضل،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9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سليمان بن عبد الرّحمن، نا مطر بن العلاء الفزاري، حدثتني عمتي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w:t>
      </w:r>
      <w:r>
        <w:rPr>
          <w:rStyle w:val="FootnoteAnchor"/>
          <w:rtl w:val="true"/>
        </w:rPr>
        <w:footnoteReference w:id="966"/>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قطبة مولاة لنا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معي مواليّ </w:t>
      </w:r>
      <w:r>
        <w:rPr>
          <w:rStyle w:val="FootnoteAnchor"/>
          <w:rtl w:val="true"/>
        </w:rPr>
        <w:footnoteReference w:id="967"/>
      </w:r>
      <w:r>
        <w:rPr>
          <w:rFonts w:ascii="Amiri" w:hAnsi="Amiri" w:eastAsia="Amiri" w:cs="Amiri"/>
          <w:color w:val="111111"/>
          <w:sz w:val="28"/>
          <w:sz w:val="28"/>
          <w:szCs w:val="28"/>
          <w:rtl w:val="true"/>
          <w:lang w:bidi="ar-SA"/>
        </w:rPr>
        <w:t>إلى النبي صلى اللّه عليه و سلم فأسلمت معهم، فدعا لي النبي صلى اللّه عليه و سلم و مسح رأسي بيده و دعا لي بالبركة،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مقدم رأس أبي سفيان أسود ما مسته يد النبي صلى اللّه عليه و سلم، و سائره 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سعد المطرّز، و أبو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محمّد عبد الرّحمن بن عبد اللّه بن أبي وائلة المزني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أبو وائلة عبد الرّحمن بن الحسين بن محمّد بن نصر، نا علي بن حجر، نا مطر بن العلاء الفزاري </w:t>
      </w:r>
      <w:r>
        <w:rPr>
          <w:rStyle w:val="FootnoteAnchor"/>
          <w:rtl w:val="true"/>
        </w:rPr>
        <w:footnoteReference w:id="968"/>
      </w:r>
      <w:r>
        <w:rPr>
          <w:rFonts w:ascii="Amiri" w:hAnsi="Amiri" w:eastAsia="Amiri" w:cs="Amiri"/>
          <w:color w:val="111111"/>
          <w:sz w:val="28"/>
          <w:sz w:val="28"/>
          <w:szCs w:val="28"/>
          <w:rtl w:val="true"/>
          <w:lang w:bidi="ar-SA"/>
        </w:rPr>
        <w:t>، حدثتني عمتي آمنة بنت أبي الشعثاء عن مدلوك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مع مواليّ، فأسلمت،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فمسح النبي صلى اللّه عليه و سلم على رأسي، 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ما مسح النبي صلى اللّه عليه و سلم من رأسه أسود و قد شاب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أخبرنا أحمد بن معروف، نا الحسين بن فهم، نا محمّد بن سعد قال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مدلوك، ثم ساق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عبد الرّحمن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المبارك بن عبد الجبّار،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مدلوك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مدلوك أبو سفيان، له صحبة، روى عنه آمنة أو أمينة، سمعت أبي يقول 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الفضل بن الحكاك، أنا أبو نصر الوائلي، أنا أبو الحسن الخصيب </w:t>
      </w:r>
      <w:r>
        <w:rPr>
          <w:rStyle w:val="FootnoteAnchor"/>
          <w:rtl w:val="true"/>
        </w:rPr>
        <w:footnoteReference w:id="974"/>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مدلوك</w:t>
      </w:r>
      <w:r>
        <w:rPr>
          <w:rFonts w:eastAsia="Amiri" w:cs="Amiri" w:ascii="Amiri" w:hAnsi="Amiri"/>
          <w:color w:val="111111"/>
          <w:sz w:val="28"/>
          <w:szCs w:val="28"/>
          <w:rtl w:val="true"/>
          <w:lang w:bidi="ar-SA"/>
        </w:rPr>
        <w:t xml:space="preserve">. </w:t>
      </w:r>
      <w:bookmarkStart w:id="351" w:name="pg11546_188918"/>
    </w:p>
    <w:p>
      <w:pPr>
        <w:pStyle w:val="BookText"/>
        <w:rPr/>
      </w:pPr>
      <w:bookmarkEnd w:id="351"/>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أنا أبو بكر،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مدلوك أبو سفيان، أخبرني أحمد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مدلوك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أحمد بن علي،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 نا محمّد بن إبراهيم بن السري، نا عبد الملك بن بكر ابن الهيثم، نا أحمد بن هارون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الأولى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مدلوك، يكنى بأبي عبد اللّه،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w:t>
      </w:r>
      <w:r>
        <w:rPr>
          <w:rStyle w:val="FootnoteAnchor"/>
          <w:rtl w:val="true"/>
        </w:rPr>
        <w:footnoteReference w:id="975"/>
      </w:r>
      <w:r>
        <w:rPr>
          <w:rFonts w:ascii="Amiri" w:hAnsi="Amiri" w:eastAsia="Amiri" w:cs="Amiri"/>
          <w:color w:val="111111"/>
          <w:sz w:val="28"/>
          <w:sz w:val="28"/>
          <w:szCs w:val="28"/>
          <w:rtl w:val="true"/>
          <w:lang w:bidi="ar-SA"/>
        </w:rPr>
        <w:t>،أنا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مدلوك، ذهب مع مولاه إلى النبي صلى اللّه عليه و سلم، و مسح رأسه، و دعا له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مدلوك أبو سفيان، عداده في أهل الشام، مسح النبي صلى اللّه عليه و سلم برأسه، روى حديثه مطر بن العلاء عن 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مدلوك أبو سفيان، يعد في الشاميين أصابته مسحة النبي صلى اللّه عليه و سلم في رأسه فاسودّ شعره، حديثه عند مطر بن العلاء</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4040513_73709187"/>
      <w:bookmarkStart w:id="353" w:name="_Toc139"/>
      <w:bookmarkEnd w:id="352"/>
      <w:r>
        <w:rPr>
          <w:rtl w:val="true"/>
        </w:rPr>
        <w:t>ذكر من اسمه مذعور</w:t>
      </w:r>
      <w:bookmarkEnd w:id="353"/>
    </w:p>
    <w:p>
      <w:pPr>
        <w:pStyle w:val="Heading4"/>
        <w:numPr>
          <w:ilvl w:val="3"/>
          <w:numId w:val="1"/>
        </w:numPr>
        <w:rPr/>
      </w:pPr>
      <w:bookmarkStart w:id="354" w:name="__RefHeading___Toc4040515_73709187"/>
      <w:bookmarkStart w:id="355" w:name="_Toc140"/>
      <w:bookmarkEnd w:id="354"/>
      <w:r>
        <w:rPr/>
        <w:t>7294</w:t>
      </w:r>
      <w:r>
        <w:rPr>
          <w:rtl w:val="true"/>
        </w:rPr>
        <w:t xml:space="preserve"> - </w:t>
      </w:r>
      <w:r>
        <w:rPr>
          <w:rtl w:val="true"/>
        </w:rPr>
        <w:t>مذعور بن الطّفيل القيسيّ‌</w:t>
      </w:r>
      <w:bookmarkEnd w:id="3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بصري، كان ممن سيّره أمير المؤمنين عثمان بن عفّان إلى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حكى عن مطرّف بن عبد اللّه بن الشّخّير، و المغيرة القيسيّ، و سليمان </w:t>
      </w:r>
      <w:r>
        <w:rPr>
          <w:rStyle w:val="FootnoteAnchor"/>
          <w:rtl w:val="true"/>
        </w:rPr>
        <w:footnoteReference w:id="976"/>
      </w:r>
      <w:r>
        <w:rPr>
          <w:rFonts w:ascii="Amiri" w:hAnsi="Amiri" w:eastAsia="Amiri" w:cs="Amiri"/>
          <w:color w:val="111111"/>
          <w:sz w:val="28"/>
          <w:sz w:val="28"/>
          <w:szCs w:val="28"/>
          <w:rtl w:val="true"/>
          <w:lang w:bidi="ar-SA"/>
        </w:rPr>
        <w:t>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محمّد بن علي،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مذعور بن الطّفيل ربما حدّثني أبو محمّد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أخبرنا</w:t>
      </w:r>
      <w:r>
        <w:rPr>
          <w:rFonts w:eastAsia="IRNazanin" w:cs="IRNazanin"/>
          <w:color w:val="111111"/>
          <w:sz w:val="28"/>
          <w:szCs w:val="28"/>
          <w:rtl w:val="true"/>
          <w:lang w:bidi="fa-IR"/>
        </w:rPr>
        <w:t xml:space="preserve">] </w:t>
      </w:r>
      <w:r>
        <w:rPr>
          <w:rStyle w:val="FootnoteAnchor"/>
          <w:rtl w:val="true"/>
        </w:rPr>
        <w:footnoteReference w:id="977"/>
      </w:r>
      <w:r>
        <w:rPr>
          <w:rFonts w:ascii="Amiri" w:hAnsi="Amiri" w:eastAsia="Amiri" w:cs="Amiri"/>
          <w:color w:val="111111"/>
          <w:sz w:val="28"/>
          <w:sz w:val="28"/>
          <w:szCs w:val="28"/>
          <w:rtl w:val="true"/>
          <w:lang w:bidi="ar-SA"/>
        </w:rPr>
        <w:t>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978"/>
      </w:r>
      <w:r>
        <w:rPr>
          <w:rFonts w:ascii="Amiri" w:hAnsi="Amiri" w:eastAsia="Amiri" w:cs="Amiri"/>
          <w:color w:val="111111"/>
          <w:sz w:val="28"/>
          <w:sz w:val="28"/>
          <w:szCs w:val="28"/>
          <w:rtl w:val="true"/>
          <w:lang w:bidi="ar-SA"/>
        </w:rPr>
        <w:t>،نا عمرو بن عاصم، نا سليمان بن المغيرة، نا غيلان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مطرّف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تحاب </w:t>
      </w:r>
      <w:r>
        <w:rPr>
          <w:rStyle w:val="FootnoteAnchor"/>
          <w:rtl w:val="true"/>
        </w:rPr>
        <w:footnoteReference w:id="980"/>
      </w:r>
      <w:r>
        <w:rPr>
          <w:rFonts w:ascii="Amiri" w:hAnsi="Amiri" w:eastAsia="Amiri" w:cs="Amiri"/>
          <w:color w:val="111111"/>
          <w:sz w:val="28"/>
          <w:sz w:val="28"/>
          <w:szCs w:val="28"/>
          <w:rtl w:val="true"/>
          <w:lang w:bidi="ar-SA"/>
        </w:rPr>
        <w:t>اثنان في اللّه إلاّ كان أشدهما حبا لصاحبه أفضلهما،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غيلان عن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لمذعور </w:t>
      </w:r>
      <w:r>
        <w:rPr>
          <w:rStyle w:val="FootnoteAnchor"/>
          <w:rtl w:val="true"/>
        </w:rPr>
        <w:footnoteReference w:id="982"/>
      </w:r>
      <w:r>
        <w:rPr>
          <w:rFonts w:ascii="IRNazanin" w:hAnsi="IRNazanin" w:eastAsia="IRNazanin"/>
          <w:color w:val="111111"/>
          <w:sz w:val="28"/>
          <w:sz w:val="28"/>
          <w:szCs w:val="28"/>
          <w:rtl w:val="true"/>
          <w:lang w:bidi="fa-IR"/>
        </w:rPr>
        <w:t xml:space="preserve">أشدّ حبا، و هو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Style w:val="FootnoteAnchor"/>
          <w:rtl w:val="true"/>
        </w:rPr>
        <w:footnoteReference w:id="983"/>
      </w:r>
      <w:r>
        <w:rPr>
          <w:rFonts w:ascii="Amiri" w:hAnsi="Amiri" w:eastAsia="Amiri" w:cs="Amiri"/>
          <w:color w:val="111111"/>
          <w:sz w:val="28"/>
          <w:sz w:val="28"/>
          <w:szCs w:val="28"/>
          <w:rtl w:val="true"/>
          <w:lang w:bidi="ar-SA"/>
        </w:rPr>
        <w:t>فكيف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أمر بالرهط أن يخرجوا إلى الشام أمر بمذعور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لقيني فأخذ بلجام دابتي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كلّما أردت أن انصرف حبسني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المكان بعيد، فجعل يحبسني،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 لا تركتني، فيم </w:t>
      </w:r>
      <w:r>
        <w:rPr>
          <w:rStyle w:val="FootnoteAnchor"/>
          <w:rtl w:val="true"/>
        </w:rPr>
        <w:footnoteReference w:id="984"/>
      </w:r>
      <w:r>
        <w:rPr>
          <w:rFonts w:ascii="Amiri" w:hAnsi="Amiri" w:eastAsia="Amiri" w:cs="Amiri"/>
          <w:color w:val="111111"/>
          <w:sz w:val="28"/>
          <w:sz w:val="28"/>
          <w:szCs w:val="28"/>
          <w:rtl w:val="true"/>
          <w:lang w:bidi="ar-SA"/>
        </w:rPr>
        <w:t>تحبسني؟ فلما ناشدته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يخفيها جهده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فيك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أنه خرج بأخيك؟،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أنه أشدّ حبا إليّ مني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أنا ابن الفضل، أنا عبد اللّه، نا يعقوب </w:t>
      </w:r>
      <w:r>
        <w:rPr>
          <w:rStyle w:val="FootnoteAnchor"/>
          <w:rtl w:val="true"/>
        </w:rPr>
        <w:footnoteReference w:id="985"/>
      </w:r>
      <w:r>
        <w:rPr>
          <w:rFonts w:ascii="Amiri" w:hAnsi="Amiri" w:eastAsia="Amiri" w:cs="Amiri"/>
          <w:color w:val="111111"/>
          <w:sz w:val="28"/>
          <w:sz w:val="28"/>
          <w:szCs w:val="28"/>
          <w:rtl w:val="true"/>
          <w:lang w:bidi="ar-SA"/>
        </w:rPr>
        <w:t>،نا عمرو، نا سليمان، نا أيوب السختياني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سيّر أولئك الرهط إلى الشام كان فيهم مذعور، و عامر بن قيس </w:t>
      </w:r>
      <w:r>
        <w:rPr>
          <w:rStyle w:val="FootnoteAnchor"/>
          <w:rtl w:val="true"/>
        </w:rPr>
        <w:footnoteReference w:id="986"/>
      </w:r>
      <w:r>
        <w:rPr>
          <w:rFonts w:ascii="Amiri" w:hAnsi="Amiri" w:eastAsia="Amiri" w:cs="Amiri"/>
          <w:color w:val="111111"/>
          <w:sz w:val="28"/>
          <w:sz w:val="28"/>
          <w:szCs w:val="28"/>
          <w:rtl w:val="true"/>
          <w:lang w:bidi="ar-SA"/>
        </w:rPr>
        <w:t>،و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عرفوا براءتهم امروا بالانصراف، فانصرف بعضهم و بقي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فيمن أقام مذعور و عامر، و كان فيمن انحدر صعصعة بن صوحان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ابن سعد </w:t>
      </w:r>
      <w:r>
        <w:rPr>
          <w:rStyle w:val="FootnoteAnchor"/>
          <w:rtl w:val="true"/>
        </w:rPr>
        <w:footnoteReference w:id="987"/>
      </w:r>
      <w:r>
        <w:rPr>
          <w:rFonts w:ascii="Amiri" w:hAnsi="Amiri" w:eastAsia="Amiri" w:cs="Amiri"/>
          <w:color w:val="111111"/>
          <w:sz w:val="28"/>
          <w:sz w:val="28"/>
          <w:szCs w:val="28"/>
          <w:rtl w:val="true"/>
          <w:lang w:bidi="ar-SA"/>
        </w:rPr>
        <w:t>عن إسحاق بن أبي إسرائيل عن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فيمن انحاز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988"/>
      </w:r>
      <w:r>
        <w:rPr>
          <w:rFonts w:ascii="Amiri" w:hAnsi="Amiri" w:eastAsia="Amiri" w:cs="Amiri"/>
          <w:color w:val="111111"/>
          <w:sz w:val="28"/>
          <w:sz w:val="28"/>
          <w:szCs w:val="28"/>
          <w:rtl w:val="true"/>
          <w:lang w:bidi="ar-SA"/>
        </w:rPr>
        <w:t>،أنا أبو الحسن بن أبي الحديد، أنا جدي أبو بكر، أنا أبو محمّد بن عزيز، حدّثنا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مندة،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سليمان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جاءنا منكم يا أهل العراق فليكن مثل هذا القيسيّ، يعني مذعورا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الصادق العساف </w:t>
      </w:r>
      <w:r>
        <w:rPr>
          <w:rStyle w:val="FootnoteAnchor"/>
          <w:rtl w:val="true"/>
        </w:rPr>
        <w:footnoteReference w:id="989"/>
      </w:r>
      <w:r>
        <w:rPr>
          <w:rFonts w:ascii="Amiri" w:hAnsi="Amiri" w:eastAsia="Amiri" w:cs="Amiri"/>
          <w:color w:val="111111"/>
          <w:sz w:val="28"/>
          <w:sz w:val="28"/>
          <w:szCs w:val="28"/>
          <w:rtl w:val="true"/>
          <w:lang w:bidi="ar-SA"/>
        </w:rPr>
        <w:t xml:space="preserve">بن الحسن بن محمّد العلوي، أنا أبو سعيد عبد الرّحمن ابن أحمد بن عمر بن يزيد الصفّار، نا جدي أبو بكر عبد اللّه بن أحمد بن القاسم، نا إبراهيم ابن محمّد بن الحسن بن متويه، نا عيسى بن خالد أبو شرحبيل الحمصي، نا أحمد بن حنبل،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داود،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مذعور الشام، و عرف براءتهم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منكم أن يلحق بمصره فليفعل، فكان عامر ممن أقام و مذعور،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من أتانا منكم فليكن مثل مذعور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نا يعقوب </w:t>
      </w:r>
      <w:r>
        <w:rPr>
          <w:rStyle w:val="FootnoteAnchor"/>
          <w:rtl w:val="true"/>
        </w:rPr>
        <w:footnoteReference w:id="991"/>
      </w:r>
      <w:r>
        <w:rPr>
          <w:rFonts w:ascii="Amiri" w:hAnsi="Amiri" w:eastAsia="Amiri" w:cs="Amiri"/>
          <w:color w:val="111111"/>
          <w:sz w:val="28"/>
          <w:sz w:val="28"/>
          <w:szCs w:val="28"/>
          <w:rtl w:val="true"/>
          <w:lang w:bidi="ar-SA"/>
        </w:rPr>
        <w:t>،نا عمرو، نا سليمان، نا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مع مذعور يوما 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مذعور فعرفت الكراهية في وجهه، ثم رفع بصره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تعلمنا و لا يعلمنا، اللّهم تعلمنا و لا يعلمنا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ابن المبارك </w:t>
      </w:r>
      <w:r>
        <w:rPr>
          <w:rStyle w:val="FootnoteAnchor"/>
          <w:rtl w:val="true"/>
        </w:rPr>
        <w:footnoteReference w:id="992"/>
      </w:r>
      <w:r>
        <w:rPr>
          <w:rFonts w:ascii="Amiri" w:hAnsi="Amiri" w:eastAsia="Amiri" w:cs="Amiri"/>
          <w:color w:val="111111"/>
          <w:sz w:val="28"/>
          <w:sz w:val="28"/>
          <w:szCs w:val="28"/>
          <w:rtl w:val="true"/>
          <w:lang w:bidi="ar-SA"/>
        </w:rPr>
        <w:t>،أنا سليمان بن المغيرة،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مذعور، فمرّ بنا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ينظر إلى رجلين من أهل الجنّة فلينظر إلى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في وجه مذعور الكراهية،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تعلمنا، و لا يعلمنا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993"/>
      </w:r>
      <w:r>
        <w:rPr>
          <w:rFonts w:ascii="Amiri" w:hAnsi="Amiri" w:eastAsia="Amiri" w:cs="Amiri"/>
          <w:color w:val="111111"/>
          <w:sz w:val="28"/>
          <w:sz w:val="28"/>
          <w:szCs w:val="28"/>
          <w:rtl w:val="true"/>
          <w:lang w:bidi="ar-SA"/>
        </w:rPr>
        <w:t xml:space="preserve">،نا عمرو بن عاصم،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مذعور يأتينا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لنا من مذعور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لثابت فأعجبه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بشران، أنا أبو علي بن صفوان، أنا ابن أبي الدنيا، نا أبو بكر بن منصور، نا سعيد بن سليمان، نا سليمان بن المغيرة،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مذعور لأختيه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أمي، اعملا في هذا الليل و النهار فقد أتيتما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994"/>
      </w:r>
      <w:r>
        <w:rPr>
          <w:rFonts w:ascii="Amiri" w:hAnsi="Amiri" w:eastAsia="Amiri" w:cs="Amiri"/>
          <w:color w:val="111111"/>
          <w:sz w:val="28"/>
          <w:sz w:val="28"/>
          <w:szCs w:val="28"/>
          <w:rtl w:val="true"/>
          <w:lang w:bidi="ar-SA"/>
        </w:rPr>
        <w:t>،نا عمرو، نا سليمان،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لمذعور أختان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هنيدة و أم صفية، فأمّا أم صفية فكانت تقيم </w:t>
      </w:r>
      <w:r>
        <w:rPr>
          <w:rStyle w:val="FootnoteAnchor"/>
          <w:rtl w:val="true"/>
        </w:rPr>
        <w:footnoteReference w:id="995"/>
      </w:r>
      <w:r>
        <w:rPr>
          <w:rFonts w:ascii="Amiri" w:hAnsi="Amiri" w:eastAsia="Amiri" w:cs="Amiri"/>
          <w:color w:val="111111"/>
          <w:sz w:val="28"/>
          <w:sz w:val="28"/>
          <w:szCs w:val="28"/>
          <w:rtl w:val="true"/>
          <w:lang w:bidi="ar-SA"/>
        </w:rPr>
        <w:t>الأيتام و المساكين، و أما هنيدة فكانت امرأة عابدة،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فقالتا له </w:t>
      </w:r>
      <w:r>
        <w:rPr>
          <w:rStyle w:val="FootnoteAnchor"/>
          <w:rtl w:val="true"/>
        </w:rPr>
        <w:footnoteReference w:id="996"/>
      </w:r>
      <w:r>
        <w:rPr>
          <w:rFonts w:ascii="Amiri" w:hAnsi="Amiri" w:eastAsia="Amiri" w:cs="Amiri"/>
          <w:color w:val="111111"/>
          <w:sz w:val="28"/>
          <w:sz w:val="28"/>
          <w:szCs w:val="28"/>
          <w:rtl w:val="true"/>
          <w:lang w:bidi="ar-SA"/>
        </w:rPr>
        <w:t>حين يخرج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اعملا فكأنكما قد أتيتما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حدّثنا الحسين بن الحسن، أنا ابن المبارك </w:t>
      </w:r>
      <w:r>
        <w:rPr>
          <w:rStyle w:val="FootnoteAnchor"/>
          <w:rtl w:val="true"/>
        </w:rPr>
        <w:footnoteReference w:id="997"/>
      </w:r>
      <w:r>
        <w:rPr>
          <w:rFonts w:ascii="Amiri" w:hAnsi="Amiri" w:eastAsia="Amiri" w:cs="Amiri"/>
          <w:color w:val="111111"/>
          <w:sz w:val="28"/>
          <w:sz w:val="28"/>
          <w:szCs w:val="28"/>
          <w:rtl w:val="true"/>
          <w:lang w:bidi="ar-SA"/>
        </w:rPr>
        <w:t>،أنا سليمان بن المغيرة، عن أبيه، عن أم صفية و هنيدة أختي مذعور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انطلق مذعور إلى الشام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أمي، اعملا في هذا الليل و النهار فإنكما قد أتيتما،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ثابتا يذكر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أحد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Style w:val="FootnoteAnchor"/>
          <w:rtl w:val="true"/>
        </w:rPr>
        <w:footnoteReference w:id="999"/>
      </w:r>
      <w:r>
        <w:rPr>
          <w:rFonts w:ascii="IRNazanin" w:hAnsi="IRNazanin" w:eastAsia="IRNazanin"/>
          <w:color w:val="111111"/>
          <w:sz w:val="28"/>
          <w:sz w:val="28"/>
          <w:szCs w:val="28"/>
          <w:rtl w:val="true"/>
          <w:lang w:bidi="fa-IR"/>
        </w:rPr>
        <w:t>ممتحن القلب، إن مذعورا لممتحن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أبو بكر بن الطبري، أنا ابن الفضل، أنا عبد اللّه، نا يعقوب </w:t>
      </w:r>
      <w:r>
        <w:rPr>
          <w:rStyle w:val="FootnoteAnchor"/>
          <w:rtl w:val="true"/>
        </w:rPr>
        <w:footnoteReference w:id="1000"/>
      </w:r>
      <w:r>
        <w:rPr>
          <w:rFonts w:ascii="Amiri" w:hAnsi="Amiri" w:eastAsia="Amiri" w:cs="Amiri"/>
          <w:color w:val="111111"/>
          <w:sz w:val="28"/>
          <w:sz w:val="28"/>
          <w:szCs w:val="28"/>
          <w:rtl w:val="true"/>
          <w:lang w:bidi="ar-SA"/>
        </w:rPr>
        <w:t>،نا عمرو، نا سليمان، 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هذه الأمة أحد ممتحن القلب، فإنّ مذعورا ممتحن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عمرو، نا سليمان، 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عبد اللّه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مذعورا ليزورنا فيفرح به أهلنا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عمرو، 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لأحبك كحبّ مذعور، و لقرابتك </w:t>
      </w:r>
      <w:r>
        <w:rPr>
          <w:rStyle w:val="FootnoteAnchor"/>
          <w:rtl w:val="true"/>
        </w:rPr>
        <w:footnoteReference w:id="1003"/>
      </w:r>
      <w:r>
        <w:rPr>
          <w:rFonts w:ascii="IRNazanin" w:hAnsi="IRNazanin" w:eastAsia="IRNazanin"/>
          <w:color w:val="111111"/>
          <w:sz w:val="28"/>
          <w:sz w:val="28"/>
          <w:szCs w:val="28"/>
          <w:rtl w:val="true"/>
          <w:lang w:bidi="fa-IR"/>
        </w:rPr>
        <w:t>من مذعور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أنا أبو الحسين بن النّقّور، و أبو منصور ابن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عبيد اللّه السكري، نا زكريا المنقري، نا </w:t>
      </w:r>
      <w:bookmarkStart w:id="356" w:name="pg11546_188923"/>
    </w:p>
    <w:p>
      <w:pPr>
        <w:pStyle w:val="BookText"/>
        <w:rPr/>
      </w:pPr>
      <w:bookmarkEnd w:id="356"/>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المغيرة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ثابت 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ليزيدك إليّ حبا قرابتك من مذعور</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4040517_73709187"/>
      <w:bookmarkStart w:id="358" w:name="_Toc141"/>
      <w:bookmarkEnd w:id="357"/>
      <w:r>
        <w:rPr/>
        <w:t>7295</w:t>
      </w:r>
      <w:r>
        <w:rPr>
          <w:rtl w:val="true"/>
        </w:rPr>
        <w:t xml:space="preserve"> - </w:t>
      </w:r>
      <w:r>
        <w:rPr>
          <w:rtl w:val="true"/>
        </w:rPr>
        <w:t>مذعور بن عدي العجلي</w:t>
      </w:r>
      <w:bookmarkEnd w:id="358"/>
    </w:p>
    <w:p>
      <w:pPr>
        <w:pStyle w:val="BookText"/>
        <w:rPr/>
      </w:pPr>
      <w:r>
        <w:rPr>
          <w:rFonts w:eastAsia="Amiri" w:cs="Amiri" w:ascii="Amiri" w:hAnsi="Amiri"/>
          <w:color w:val="111111"/>
          <w:sz w:val="28"/>
          <w:szCs w:val="28"/>
          <w:lang w:bidi="ar-SA"/>
        </w:rPr>
        <w:t>7295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مذعور بن عدي العجلي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من أهل العراق،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 خالد بن الوليد حصار دمشق، و وقعة اليرموك، و له آثار في حرب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عبد اللّه بن سعيد، نا السري، عن يحيى، نا شعيب، عن إبراهيم، نا سيف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أذن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في القفل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اليمامة قفل الناس أهل المدينة و من حولها و سائر من كان معه من سائر القبائل، و بقي خالد في ألفين من القبائل التي حول المدينة من مزينة و جهينة و أسلم و غفار و ضمرة، و أناس من عون طيّئ و نفر من </w:t>
      </w:r>
      <w:r>
        <w:rPr>
          <w:rStyle w:val="FootnoteAnchor"/>
          <w:rtl w:val="true"/>
        </w:rPr>
        <w:footnoteReference w:id="1005"/>
      </w:r>
      <w:r>
        <w:rPr>
          <w:rFonts w:ascii="Amiri" w:hAnsi="Amiri" w:eastAsia="Amiri" w:cs="Amiri"/>
          <w:color w:val="111111"/>
          <w:sz w:val="28"/>
          <w:sz w:val="28"/>
          <w:szCs w:val="28"/>
          <w:rtl w:val="true"/>
          <w:lang w:bidi="ar-SA"/>
        </w:rPr>
        <w:t>عبد القيس، و لمّا قفل من قفل كان وجّه المثنى بن حارثة الشيباني، و مذعور بن عدي العجلي، و حرملة بن مريط الحنظلي، و سلمى ابن القين الحنظلي، و كان المثنى و مذعور قد وفدوا على النبي صلى اللّه عليه و سلم و صحباه، و كان حرملة و سلمى من المهاجرين، فقدموا على أبي بكر، و 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مذعور بن عدي على كردوس يوم اليرموك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المثنى بن حارثة، و مذعور بن عدي يوم القفل من اليمامة على أبي بكر، و كانت لهما وفادة و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مخلد بن سيف العجلي عن أبيه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قدما على أبي بكر استأذنا في غزو أهل فارس و قتالهم و أن يتأمّروا على من لحق بهما من قومهما،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و إخواننا من بني تميم قد دربنا بقيان أهل فارس، و أخذنا النصف من أحد و بنى كل موسم </w:t>
      </w:r>
      <w:r>
        <w:rPr>
          <w:rStyle w:val="FootnoteAnchor"/>
          <w:rtl w:val="true"/>
        </w:rPr>
        <w:footnoteReference w:id="1007"/>
      </w:r>
      <w:r>
        <w:rPr>
          <w:rFonts w:ascii="Amiri" w:hAnsi="Amiri" w:eastAsia="Amiri" w:cs="Amiri"/>
          <w:color w:val="111111"/>
          <w:sz w:val="28"/>
          <w:sz w:val="28"/>
          <w:szCs w:val="28"/>
          <w:rtl w:val="true"/>
          <w:lang w:bidi="ar-SA"/>
        </w:rPr>
        <w:t xml:space="preserve">فأدركهما فولاّهما على من تابعهما و استعملهما على ما غلبا عليه، </w:t>
      </w:r>
    </w:p>
    <w:p>
      <w:pPr>
        <w:pStyle w:val="BookText"/>
        <w:rPr/>
      </w:pPr>
      <w:r>
        <w:rPr>
          <w:rFonts w:ascii="Amiri" w:hAnsi="Amiri" w:eastAsia="Amiri" w:cs="Amiri"/>
          <w:color w:val="111111"/>
          <w:sz w:val="28"/>
          <w:sz w:val="28"/>
          <w:szCs w:val="28"/>
          <w:rtl w:val="true"/>
          <w:lang w:bidi="ar-SA"/>
        </w:rPr>
        <w:t xml:space="preserve">فسارا، فجمعا جموعهما ثم سارا بهم حتى قدما بلاد أهل فارس، و كان أوّل من قدم أرض فارس لقتال أهل فارس هما حرملة و سلمان فقدما المثنى و مذعور في أربعة آلاف من بكر وائل و عنزة و ضبيعة فنزل أحدهما بخفّان و نزل الآخر بالنمارق، و على فرج الفرس مما يليهما شهر براز بن نبدا فبقيا شهر برار و غلبا على فرات بادقلى </w:t>
      </w:r>
      <w:r>
        <w:rPr>
          <w:rStyle w:val="FootnoteAnchor"/>
          <w:rtl w:val="true"/>
        </w:rPr>
        <w:footnoteReference w:id="1008"/>
      </w:r>
      <w:r>
        <w:rPr>
          <w:rFonts w:ascii="Amiri" w:hAnsi="Amiri" w:eastAsia="Amiri" w:cs="Amiri"/>
          <w:color w:val="111111"/>
          <w:sz w:val="28"/>
          <w:sz w:val="28"/>
          <w:szCs w:val="28"/>
          <w:rtl w:val="true"/>
          <w:lang w:bidi="ar-SA"/>
        </w:rPr>
        <w:t xml:space="preserve">إلى السيلحين </w:t>
      </w:r>
      <w:r>
        <w:rPr>
          <w:rStyle w:val="FootnoteAnchor"/>
          <w:rtl w:val="true"/>
        </w:rPr>
        <w:footnoteReference w:id="1009"/>
      </w:r>
      <w:r>
        <w:rPr>
          <w:rFonts w:ascii="Amiri" w:hAnsi="Amiri" w:eastAsia="Amiri" w:cs="Amiri"/>
          <w:color w:val="111111"/>
          <w:sz w:val="28"/>
          <w:sz w:val="28"/>
          <w:szCs w:val="28"/>
          <w:rtl w:val="true"/>
          <w:lang w:bidi="ar-SA"/>
        </w:rPr>
        <w:t xml:space="preserve">،و اتصل ما غلبا عليه و ما غلب عليه سلمى و حرملة و في ذلك يقول مذعور بن عدي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غلبنا على خفّان بيدا وشيحة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النّخلات السمر فوق النمارق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 إنّا لنرجو </w:t>
      </w:r>
      <w:r>
        <w:rPr>
          <w:rStyle w:val="FootnoteAnchor"/>
          <w:rtl w:val="true"/>
        </w:rPr>
        <w:footnoteReference w:id="1012"/>
      </w:r>
      <w:r>
        <w:rPr>
          <w:rFonts w:ascii="Amiri" w:hAnsi="Amiri" w:eastAsia="Amiri" w:cs="Amiri"/>
          <w:color w:val="111111"/>
          <w:sz w:val="28"/>
          <w:sz w:val="28"/>
          <w:szCs w:val="28"/>
          <w:rtl w:val="true"/>
          <w:lang w:bidi="ar-SA"/>
        </w:rPr>
        <w:t xml:space="preserve">أن تجول خيولنا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بشاطي الفرات بالسيوف البوارق</w:t>
      </w:r>
    </w:p>
    <w:p>
      <w:pPr>
        <w:pStyle w:val="BookText"/>
        <w:rPr/>
      </w:pPr>
      <w:r>
        <w:rPr>
          <w:rFonts w:ascii="Amiri" w:hAnsi="Amiri" w:eastAsia="Amiri" w:cs="Amiri"/>
          <w:color w:val="111111"/>
          <w:sz w:val="28"/>
          <w:sz w:val="28"/>
          <w:szCs w:val="28"/>
          <w:rtl w:val="true"/>
          <w:lang w:bidi="ar-SA"/>
        </w:rPr>
        <w:t>أخبرنا أبو القاسم علي بن إبراهيم، و أبو الوحش سبيع بن المسلم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أحمد بن علي بن محمّد الدولابي، أنا القاضي أبو محمّد بن عبد اللّه ابن محمّد بن عبد الغفّار بن ذكوان، أنا أبو </w:t>
      </w:r>
      <w:r>
        <w:rPr>
          <w:rStyle w:val="FootnoteAnchor"/>
          <w:rtl w:val="true"/>
        </w:rPr>
        <w:footnoteReference w:id="1013"/>
      </w:r>
      <w:r>
        <w:rPr>
          <w:rFonts w:ascii="Amiri" w:hAnsi="Amiri" w:eastAsia="Amiri" w:cs="Amiri"/>
          <w:color w:val="111111"/>
          <w:sz w:val="28"/>
          <w:sz w:val="28"/>
          <w:szCs w:val="28"/>
          <w:rtl w:val="true"/>
          <w:lang w:bidi="ar-SA"/>
        </w:rPr>
        <w:t>يعقوب إسحاق بن عمّار بن حنين، أنا أبو بكر محمّد بن إبراهيم بن مهدي، أنا عبد اللّه بن محمّد بن ربيعة المقدامي،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الحارث أو الحويرث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كعب عن </w:t>
      </w:r>
      <w:r>
        <w:rPr>
          <w:rStyle w:val="FootnoteAnchor"/>
          <w:rtl w:val="true"/>
        </w:rPr>
        <w:footnoteReference w:id="1015"/>
      </w:r>
      <w:r>
        <w:rPr>
          <w:rFonts w:ascii="Amiri" w:hAnsi="Amiri" w:eastAsia="Amiri" w:cs="Amiri"/>
          <w:color w:val="111111"/>
          <w:sz w:val="28"/>
          <w:sz w:val="28"/>
          <w:szCs w:val="28"/>
          <w:rtl w:val="true"/>
          <w:lang w:bidi="ar-SA"/>
        </w:rPr>
        <w:t>قيس بن أبي حازم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خالد بن الوليد فأقبل حتى نزل ناحية بصرى </w:t>
      </w:r>
      <w:r>
        <w:rPr>
          <w:rStyle w:val="FootnoteAnchor"/>
          <w:rtl w:val="true"/>
        </w:rPr>
        <w:footnoteReference w:id="1016"/>
      </w:r>
      <w:r>
        <w:rPr>
          <w:rFonts w:ascii="Amiri" w:hAnsi="Amiri" w:eastAsia="Amiri" w:cs="Amiri"/>
          <w:color w:val="111111"/>
          <w:sz w:val="28"/>
          <w:sz w:val="28"/>
          <w:szCs w:val="28"/>
          <w:rtl w:val="true"/>
          <w:lang w:bidi="ar-SA"/>
        </w:rPr>
        <w:t>،فلمّا اطمأننا و نزلنا خرج إلينا دريجا في خمسة آلاف، فأقبل إلينا و ما يظن هو و أصحابه إلاّ انا في أكفهم فخرج بنا خالد فعتقنا، ثم جعل على الميمنة رافع بن عميرة الطائي، و على الميسرة ضرار بن الأزور، و على الرجال عبد الرّحمن بن حنبل الجمحي، و قسم خيله فجعل على شطرها المسيب بن نجبة، و على الشطر الآخر رجلا كان معه من بكر بن وائل و لم يسمه، فظننت أنه مذعور بن عدي العجلي، و كان قد توجّه من العراق إلى الشام مع خالد ثم سار إلى مصر بعد ذلك، فداره بها معروفة، و ذكر الحديث</w:t>
      </w:r>
      <w:r>
        <w:rPr>
          <w:rFonts w:eastAsia="Amiri" w:cs="Amiri" w:ascii="Amiri" w:hAnsi="Amiri"/>
          <w:color w:val="111111"/>
          <w:sz w:val="28"/>
          <w:szCs w:val="28"/>
          <w:rtl w:val="true"/>
          <w:lang w:bidi="ar-SA"/>
        </w:rPr>
        <w:t xml:space="preserve">. </w:t>
      </w:r>
      <w:bookmarkStart w:id="359" w:name="pg11546_188925"/>
    </w:p>
    <w:p>
      <w:pPr>
        <w:pStyle w:val="Heading3"/>
        <w:numPr>
          <w:ilvl w:val="2"/>
          <w:numId w:val="1"/>
        </w:numPr>
        <w:rPr/>
      </w:pPr>
      <w:bookmarkStart w:id="360" w:name="__RefHeading___Toc4040519_73709187"/>
      <w:bookmarkStart w:id="361" w:name="_Toc142"/>
      <w:bookmarkEnd w:id="359"/>
      <w:bookmarkEnd w:id="360"/>
      <w:r>
        <w:rPr>
          <w:rtl w:val="true"/>
        </w:rPr>
        <w:t>ذكر من اسمه مذكور</w:t>
      </w:r>
      <w:bookmarkEnd w:id="361"/>
    </w:p>
    <w:p>
      <w:pPr>
        <w:pStyle w:val="Heading4"/>
        <w:numPr>
          <w:ilvl w:val="3"/>
          <w:numId w:val="1"/>
        </w:numPr>
        <w:rPr/>
      </w:pPr>
      <w:bookmarkStart w:id="362" w:name="__RefHeading___Toc4040521_73709187"/>
      <w:bookmarkStart w:id="363" w:name="_Toc143"/>
      <w:bookmarkEnd w:id="362"/>
      <w:r>
        <w:rPr/>
        <w:t>7296</w:t>
      </w:r>
      <w:r>
        <w:rPr>
          <w:rtl w:val="true"/>
        </w:rPr>
        <w:t xml:space="preserve"> - </w:t>
      </w:r>
      <w:r>
        <w:rPr>
          <w:rtl w:val="true"/>
        </w:rPr>
        <w:t>مذكور العذريّ</w:t>
      </w:r>
      <w:bookmarkEnd w:id="363"/>
    </w:p>
    <w:p>
      <w:pPr>
        <w:pStyle w:val="BookText"/>
        <w:rPr/>
      </w:pPr>
      <w:r>
        <w:rPr>
          <w:rFonts w:eastAsia="Amiri" w:cs="Amiri" w:ascii="Amiri" w:hAnsi="Amiri"/>
          <w:color w:val="111111"/>
          <w:sz w:val="28"/>
          <w:szCs w:val="28"/>
          <w:lang w:bidi="ar-SA"/>
        </w:rPr>
        <w:t>7296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مذكور العذريّ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رجل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مع النبي صلى اللّه عليه و سلم غزوة دومة الجندل </w:t>
      </w:r>
      <w:r>
        <w:rPr>
          <w:rStyle w:val="FootnoteAnchor"/>
          <w:rtl w:val="true"/>
        </w:rPr>
        <w:footnoteReference w:id="1018"/>
      </w:r>
      <w:r>
        <w:rPr>
          <w:rFonts w:ascii="Amiri" w:hAnsi="Amiri" w:eastAsia="Amiri" w:cs="Amiri"/>
          <w:color w:val="111111"/>
          <w:sz w:val="28"/>
          <w:sz w:val="28"/>
          <w:szCs w:val="28"/>
          <w:rtl w:val="true"/>
          <w:lang w:bidi="ar-SA"/>
        </w:rPr>
        <w:t>،و كان دليله إليها،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البلخي، أنا محمّد بن عمر الواقدي قال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فحدّثني ابن أبي سبرة بن عبد اللّه بن أبي لبيد،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الرّحمن بن أبي عبد </w:t>
      </w:r>
      <w:r>
        <w:rPr>
          <w:rStyle w:val="FootnoteAnchor"/>
          <w:rtl w:val="true"/>
        </w:rPr>
        <w:footnoteReference w:id="1020"/>
      </w:r>
      <w:r>
        <w:rPr>
          <w:rFonts w:ascii="Amiri" w:hAnsi="Amiri" w:eastAsia="Amiri" w:cs="Amiri"/>
          <w:color w:val="111111"/>
          <w:sz w:val="28"/>
          <w:sz w:val="28"/>
          <w:szCs w:val="28"/>
          <w:rtl w:val="true"/>
          <w:lang w:bidi="ar-SA"/>
        </w:rPr>
        <w:t xml:space="preserve">العزيز عن </w:t>
      </w:r>
      <w:r>
        <w:rPr>
          <w:rStyle w:val="FootnoteAnchor"/>
          <w:rtl w:val="true"/>
        </w:rPr>
        <w:footnoteReference w:id="1021"/>
      </w:r>
      <w:r>
        <w:rPr>
          <w:rFonts w:ascii="Amiri" w:hAnsi="Amiri" w:eastAsia="Amiri" w:cs="Amiri"/>
          <w:color w:val="111111"/>
          <w:sz w:val="28"/>
          <w:sz w:val="28"/>
          <w:szCs w:val="28"/>
          <w:rtl w:val="true"/>
          <w:lang w:bidi="ar-SA"/>
        </w:rPr>
        <w:t>عبد اللّه بن أبي بكر و كلاهما قد حدّثنا بهذا الحديث، و أحدهما يزيد على صاحبه، و غيرهما قد حدّثنا أيضا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رسول اللّه صلى اللّه عليه و سلم أن يدنو إلى أدنى أرض الشام،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طرف من أفواه الشام، فلو دنوت لها كان ذلك ممّا يفزع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له أن بدومة الجندل جمعا كثيرا، و أنهم يظلمون من مرّ بهم من الضافطة </w:t>
      </w:r>
      <w:r>
        <w:rPr>
          <w:rStyle w:val="FootnoteAnchor"/>
          <w:rtl w:val="true"/>
        </w:rPr>
        <w:footnoteReference w:id="1022"/>
      </w:r>
      <w:r>
        <w:rPr>
          <w:rFonts w:ascii="Amiri" w:hAnsi="Amiri" w:eastAsia="Amiri" w:cs="Amiri"/>
          <w:color w:val="111111"/>
          <w:sz w:val="28"/>
          <w:sz w:val="28"/>
          <w:szCs w:val="28"/>
          <w:rtl w:val="true"/>
          <w:lang w:bidi="ar-SA"/>
        </w:rPr>
        <w:t xml:space="preserve">و كان بها سوق عظيم و تجار، و ضوى إليها قوم من العرب كثير، و هم يريدون أن يدنوا من المدينة، فندب رسول اللّه صلى اللّه عليه و سلم الناس، فخرج في الجمّ </w:t>
      </w:r>
      <w:r>
        <w:rPr>
          <w:rStyle w:val="FootnoteAnchor"/>
          <w:rtl w:val="true"/>
        </w:rPr>
        <w:footnoteReference w:id="1023"/>
      </w:r>
      <w:r>
        <w:rPr>
          <w:rFonts w:ascii="Amiri" w:hAnsi="Amiri" w:eastAsia="Amiri" w:cs="Amiri"/>
          <w:color w:val="111111"/>
          <w:sz w:val="28"/>
          <w:sz w:val="28"/>
          <w:szCs w:val="28"/>
          <w:rtl w:val="true"/>
          <w:lang w:bidi="ar-SA"/>
        </w:rPr>
        <w:t>المسلمين، فكان يسير الليل و يمكن النهار و معه دليل له من بني عذرة يقال له مذكور، هاد خرّيت، فخرج رسول اللّه صلى اللّه عليه و سلم مغذّا للسير و نكب عن طريقهم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دنا رسول اللّه صلى اللّه عليه و سلم من دومة الجندل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بينه و بينه يوم أو ليلة سير الراكب </w:t>
      </w:r>
      <w:bookmarkStart w:id="364" w:name="pg11546_188926"/>
    </w:p>
    <w:p>
      <w:pPr>
        <w:pStyle w:val="BookText"/>
        <w:rPr/>
      </w:pPr>
      <w:bookmarkEnd w:id="364"/>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سوائمهم ترعى عندك فأقم لي حتى أطّلع لك،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العذريّ طليعة حتى وجد آثار النعم و الشاء و هم مغرّبون ثم رجع إلى النبي صلى اللّه عليه و سلم فأخبره، و قد عرف مواضعهم، فسار النبي صلى اللّه عليه و سلم حتى هجم على ماشيتهم و رعاتهم، فأصاب رسول اللّه صلى اللّه عليه و سلم من أصاب، و هرب من هرب في كلّ وجه و جاء الخبر أهل دومة الجندل، فتفرقوا و نزل رسول اللّه صلى اللّه عليه و سلم بساحتهم، فلم يجد بها أحدا، فأقام بها أياما، و بثّ السرايا و تفرقوا حتى غابوا عنه يوما، ثم رجعوا إليه، و لم يصادفوا منهم أحدا، و ترجع السرية بالقطعة من الإبل، إلاّ أنّ محمّدا بن مسلمة أخذ رجلا، فأتى به النبي صلى اللّه عليه و سلم فسأله عن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هربوا منك حيث سمعوا بأنك أخذت نعمهم، فعرض عليه رسول اللّه صلى اللّه عليه و سلم الإسلام أياما، و أسلم، فرجع رسول اللّه صلى اللّه عليه و سلم إلى المدينة، و كان رسول اللّه صلى اللّه عليه و سلم استعمل على المدينة سباع بن عرفطة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دومة الجندل في ربيع الأول على رأس تسعة و أربعين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مهاجرة رسول اللّه صلى اللّه عليه و سلم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حيوية، أنا أحمد بن معروف، أنا الحارث بن أبي أسامة، نا محمّد بن سعد قال </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رسول اللّه صلى اللّه عليه و سلم أن بدومة الجندل جمعا كثيرا و أنّهم يظلمون من مرّ بهم من الضافطة، و أنهم يريدون أن يدنوا بهم من المدينة، و هي طرف من أفواه الشام و بينها و بين دمشق خمسة ليال، و بينها و بين المدينة خمس عشرة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ست عشرة ليلة</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ليلة، و ذكر نحوا منه</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040523_73709187"/>
      <w:bookmarkStart w:id="366" w:name="_Toc144"/>
      <w:bookmarkEnd w:id="365"/>
      <w:r>
        <w:rPr>
          <w:rtl w:val="true"/>
        </w:rPr>
        <w:t>ذكر من اسمه مرثد</w:t>
      </w:r>
      <w:bookmarkEnd w:id="366"/>
    </w:p>
    <w:p>
      <w:pPr>
        <w:pStyle w:val="Heading4"/>
        <w:numPr>
          <w:ilvl w:val="3"/>
          <w:numId w:val="1"/>
        </w:numPr>
        <w:rPr/>
      </w:pPr>
      <w:bookmarkStart w:id="367" w:name="__RefHeading___Toc4040525_73709187"/>
      <w:bookmarkStart w:id="368" w:name="_Toc145"/>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ذكر من اسمه مرثد </w:t>
      </w:r>
      <w:r>
        <w:rPr>
          <w:rStyle w:val="FootnoteAnchor"/>
          <w:rtl w:val="true"/>
        </w:rPr>
        <w:footnoteReference w:id="1027"/>
      </w:r>
    </w:p>
    <w:p>
      <w:pPr>
        <w:pStyle w:val="Heading4"/>
        <w:numPr>
          <w:ilvl w:val="3"/>
          <w:numId w:val="1"/>
        </w:numPr>
        <w:rPr/>
      </w:pPr>
      <w:bookmarkStart w:id="369" w:name="__RefHeading___Toc4040527_73709187"/>
      <w:bookmarkStart w:id="370" w:name="_Toc146"/>
      <w:bookmarkEnd w:id="369"/>
      <w:r>
        <w:rPr/>
        <w:t>7297</w:t>
      </w:r>
      <w:r>
        <w:rPr>
          <w:rtl w:val="true"/>
        </w:rPr>
        <w:t xml:space="preserve"> - </w:t>
      </w:r>
      <w:r>
        <w:rPr>
          <w:rtl w:val="true"/>
        </w:rPr>
        <w:t>مرثد بن حوشب الشيباني الكوفيّ‌</w:t>
      </w:r>
      <w:bookmarkEnd w:id="370"/>
    </w:p>
    <w:p>
      <w:pPr>
        <w:pStyle w:val="BookText"/>
        <w:rPr/>
      </w:pPr>
      <w:r>
        <w:rPr>
          <w:rFonts w:ascii="Amiri" w:hAnsi="Amiri" w:eastAsia="Amiri" w:cs="Amiri"/>
          <w:color w:val="111111"/>
          <w:sz w:val="28"/>
          <w:sz w:val="28"/>
          <w:szCs w:val="28"/>
          <w:rtl w:val="true"/>
          <w:lang w:bidi="ar-SA"/>
        </w:rPr>
        <w:t>حكى عن عمر بن عبد العزيز، و الحسن البصري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خراش بن حوشب</w:t>
      </w:r>
      <w:r>
        <w:rPr>
          <w:rFonts w:eastAsia="Amiri" w:cs="Amiri" w:ascii="Amiri" w:hAnsi="Amiri"/>
          <w:color w:val="111111"/>
          <w:sz w:val="28"/>
          <w:szCs w:val="28"/>
          <w:rtl w:val="true"/>
          <w:lang w:bidi="ar-SA"/>
        </w:rPr>
        <w:t xml:space="preserve">. </w:t>
      </w:r>
      <w:bookmarkStart w:id="371" w:name="pg11546_188927"/>
    </w:p>
    <w:p>
      <w:pPr>
        <w:pStyle w:val="BookText"/>
        <w:rPr/>
      </w:pPr>
      <w:bookmarkEnd w:id="371"/>
      <w:r>
        <w:rPr>
          <w:rFonts w:ascii="Amiri" w:hAnsi="Amiri" w:eastAsia="Amiri" w:cs="Amiri"/>
          <w:color w:val="111111"/>
          <w:sz w:val="28"/>
          <w:sz w:val="28"/>
          <w:szCs w:val="28"/>
          <w:rtl w:val="true"/>
          <w:lang w:bidi="ar-SA"/>
        </w:rPr>
        <w:t xml:space="preserve">قرأت على أبي الفتح نصر اللّه بن محمّد، عن نصر بن إبراهيم المقدسي، أنا عبد اللّه ابن الوليد الأندلسي، أنا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w:t>
      </w:r>
      <w:r>
        <w:rPr>
          <w:rStyle w:val="FootnoteAnchor"/>
          <w:rtl w:val="true"/>
        </w:rPr>
        <w:footnoteReference w:id="1028"/>
      </w:r>
      <w:r>
        <w:rPr>
          <w:rFonts w:ascii="Amiri" w:hAnsi="Amiri" w:eastAsia="Amiri" w:cs="Amiri"/>
          <w:color w:val="111111"/>
          <w:sz w:val="28"/>
          <w:sz w:val="28"/>
          <w:szCs w:val="28"/>
          <w:rtl w:val="true"/>
          <w:lang w:bidi="ar-SA"/>
        </w:rPr>
        <w:t>عبد اللّه بن محمّد بن علي اللخمي، نا عبد اللّه بن يونس، أنا بقي بن مخلد، أنا أحمد بن إبراهيم الدورقي، حدّثني أحمد بن كردوس، نا عبد اللّه بن خراش ابن أخي العوّام بن حوشب عن مرثد بن حوشب أخي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أخوف من الحسن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بن عبد العزيز، كأن النار لم تخلق إلاّ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الدورقي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بالزاي و الياء، و سيأتي بعد إن شاء اللّه تعالى، و لم يذكره ابن ماكولا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4040529_73709187"/>
      <w:bookmarkStart w:id="373" w:name="_Toc147"/>
      <w:bookmarkEnd w:id="372"/>
      <w:r>
        <w:rPr/>
        <w:t>7298</w:t>
      </w:r>
      <w:r>
        <w:rPr>
          <w:rtl w:val="true"/>
        </w:rPr>
        <w:t xml:space="preserve"> - </w:t>
      </w:r>
      <w:r>
        <w:rPr>
          <w:rtl w:val="true"/>
        </w:rPr>
        <w:t>مرثد بن سمي الأوزاعي، و يقال</w:t>
      </w:r>
      <w:r>
        <w:rPr>
          <w:rtl w:val="true"/>
        </w:rPr>
        <w:t xml:space="preserve">: </w:t>
      </w:r>
      <w:r>
        <w:rPr>
          <w:rtl w:val="true"/>
        </w:rPr>
        <w:t>الخولاني</w:t>
      </w:r>
      <w:bookmarkEnd w:id="373"/>
    </w:p>
    <w:p>
      <w:pPr>
        <w:pStyle w:val="BookText"/>
        <w:rPr/>
      </w:pPr>
      <w:r>
        <w:rPr>
          <w:rFonts w:eastAsia="Amiri" w:cs="Amiri" w:ascii="Amiri" w:hAnsi="Amiri"/>
          <w:color w:val="111111"/>
          <w:sz w:val="28"/>
          <w:szCs w:val="28"/>
          <w:lang w:bidi="ar-SA"/>
        </w:rPr>
        <w:t>7298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مرثد بن سمي الأوزاعي،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من قرّاء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اليرموك، و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الدّرداء، و أبي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031"/>
      </w:r>
      <w:r>
        <w:rPr>
          <w:rFonts w:ascii="Amiri" w:hAnsi="Amiri" w:eastAsia="Amiri" w:cs="Amiri"/>
          <w:color w:val="111111"/>
          <w:sz w:val="28"/>
          <w:sz w:val="28"/>
          <w:szCs w:val="28"/>
          <w:rtl w:val="true"/>
          <w:lang w:bidi="ar-SA"/>
        </w:rPr>
        <w:t>،نا أبو صالح، حدّثني معاوية بن صالح، عن مرثد بن سمي الخولاني،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قوم يقرءون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w:t>
      </w:r>
      <w:r>
        <w:rPr>
          <w:rStyle w:val="FootnoteAnchor"/>
          <w:rtl w:val="true"/>
        </w:rPr>
        <w:footnoteReference w:id="1032"/>
      </w:r>
      <w:r>
        <w:rPr>
          <w:rFonts w:ascii="Amiri" w:hAnsi="Amiri" w:eastAsia="Amiri" w:cs="Amiri"/>
          <w:color w:val="111111"/>
          <w:sz w:val="28"/>
          <w:sz w:val="28"/>
          <w:szCs w:val="28"/>
          <w:rtl w:val="true"/>
          <w:lang w:bidi="ar-SA"/>
        </w:rPr>
        <w:t xml:space="preserve">،و إنّما غُلِبَتِ الرُّومُ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الحمّامي، أنا أبو علي بن الصّوف، نا أبو محمّد الحسن بن علي القطّان، حدّثنا إسماعيل بن عيسى العطّار، نا أبو حذيفة إسحاق بن بشر، عن سعيد بن عبد العزيز القرشي عن قدماء أهل الشام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بعض من شهد اليرموك،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أبا عبيدة انصرف بوجهه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أبشروا، فإنّي رأيت فيما يرى النائم أنّي أتيت فحفّ بي قوم عليهم ثياب بيض، ثم دعوا لي منكم رجالا أعرفهم كثيرا 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أقدموا و لا تهابوا، فإنكم الأعلون، فكأنا دخلنا عسكرهم، فولّوا مدبرين،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هذه بشرى، نامت عيناك </w:t>
      </w:r>
      <w:r>
        <w:rPr>
          <w:rStyle w:val="FootnoteAnchor"/>
          <w:rtl w:val="true"/>
        </w:rPr>
        <w:footnoteReference w:id="1033"/>
      </w:r>
      <w:r>
        <w:rPr>
          <w:rFonts w:ascii="Amiri" w:hAnsi="Amiri" w:eastAsia="Amiri" w:cs="Amiri"/>
          <w:color w:val="111111"/>
          <w:sz w:val="28"/>
          <w:sz w:val="28"/>
          <w:szCs w:val="28"/>
          <w:rtl w:val="true"/>
          <w:lang w:bidi="ar-SA"/>
        </w:rPr>
        <w:t>و بشّرك اللّه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رأيت رؤيا أيضا، فيما أرى بشرى، رأيت فيما يرى النائم كأنا خرجنا إليهم، فلمّا تواقفنا صبّ اللّه عليهم من السماء طيرا بيضا عظاما، لها مخاليب كمخاليب الأسد، ينقضّ من السماء كانقضاض العقبان، فإذا حاذت الرجل ضربته ضربة يخرّ منها قطعا، فكان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قد أمدّكم اللّه عليهم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فتباشر المسلمون بذلك، و سرّوا به،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رؤيا فحدثوا هاتين الرؤيتين الناس، فإنّ مثلها من الرؤيا تشجع المسلمين و تحسّن قلوبهم و تبسّطهم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مخنف هذه القصة عن القصعب بن زهير، عن المهاجر بن صيفي العذري، عن راشد بن عبد الرّحمن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عبيدة، فذكرها،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الطبقة الثالثة من أهل الشام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مرثد بن سمي </w:t>
      </w:r>
      <w:r>
        <w:rPr>
          <w:rStyle w:val="FootnoteAnchor"/>
          <w:rtl w:val="true"/>
        </w:rPr>
        <w:footnoteReference w:id="1036"/>
      </w:r>
      <w:r>
        <w:rPr>
          <w:rFonts w:ascii="Amiri" w:hAnsi="Amiri" w:eastAsia="Amiri" w:cs="Amiri"/>
          <w:color w:val="111111"/>
          <w:sz w:val="28"/>
          <w:sz w:val="28"/>
          <w:szCs w:val="28"/>
          <w:rtl w:val="true"/>
          <w:lang w:bidi="ar-SA"/>
        </w:rPr>
        <w:t>،حمصي، مات سنة خمس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أنا أبو محمّد بن رباح، أنا أبو بكر المهندس، نا أبو بشر الدولابي، نا معاوية بن صالح، عن يحيى بن معين </w:t>
      </w:r>
      <w:r>
        <w:rPr>
          <w:rStyle w:val="FootnoteAnchor"/>
          <w:rtl w:val="true"/>
        </w:rPr>
        <w:footnoteReference w:id="1037"/>
      </w:r>
      <w:r>
        <w:rPr>
          <w:rFonts w:ascii="Amiri" w:hAnsi="Amiri" w:eastAsia="Amiri" w:cs="Amiri"/>
          <w:color w:val="111111"/>
          <w:sz w:val="28"/>
          <w:sz w:val="28"/>
          <w:szCs w:val="28"/>
          <w:rtl w:val="true"/>
          <w:lang w:bidi="ar-SA"/>
        </w:rPr>
        <w:t>قال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بن سمي الأوزاعي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w:t>
      </w:r>
    </w:p>
    <w:p>
      <w:pPr>
        <w:pStyle w:val="BookText"/>
        <w:rPr/>
      </w:pPr>
      <w:r>
        <w:rPr>
          <w:rFonts w:ascii="Amiri" w:hAnsi="Amiri" w:eastAsia="Amiri" w:cs="Amiri"/>
          <w:color w:val="111111"/>
          <w:sz w:val="28"/>
          <w:sz w:val="28"/>
          <w:szCs w:val="28"/>
          <w:rtl w:val="true"/>
          <w:lang w:bidi="ar-SA"/>
        </w:rPr>
        <w:t xml:space="preserve">الحسن اللنباني </w:t>
      </w:r>
      <w:r>
        <w:rPr>
          <w:rStyle w:val="FootnoteAnchor"/>
          <w:rtl w:val="true"/>
        </w:rPr>
        <w:footnoteReference w:id="1038"/>
      </w:r>
      <w:r>
        <w:rPr>
          <w:rFonts w:ascii="Amiri" w:hAnsi="Amiri" w:eastAsia="Amiri" w:cs="Amiri"/>
          <w:color w:val="111111"/>
          <w:sz w:val="28"/>
          <w:sz w:val="28"/>
          <w:szCs w:val="28"/>
          <w:rtl w:val="true"/>
          <w:lang w:bidi="ar-SA"/>
        </w:rPr>
        <w:t>،نا أبو بكر بن أبي الدنيا أنا محمد بن سعد قال 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بن سمي، مات سنة خمس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مرثد بن سمي الخولاني، يعدّ في الشاميين قال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صالح، عن مرثد بن سمي، قرأ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و سمع أبا مسلم الخولاني، روى عنه حريز </w:t>
      </w:r>
      <w:r>
        <w:rPr>
          <w:rStyle w:val="FootnoteAnchor"/>
          <w:rtl w:val="true"/>
        </w:rPr>
        <w:footnoteReference w:id="1040"/>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041"/>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مرثد بن سمي الخولاني، شامي، روى عن أبي الدّرداء، و أبي مسلم الخولاني، روى عنه زمعة بن صالح، و حريز </w:t>
      </w:r>
      <w:r>
        <w:rPr>
          <w:rStyle w:val="FootnoteAnchor"/>
          <w:rtl w:val="true"/>
        </w:rPr>
        <w:footnoteReference w:id="1044"/>
      </w:r>
      <w:r>
        <w:rPr>
          <w:rFonts w:ascii="Amiri" w:hAnsi="Amiri" w:eastAsia="Amiri" w:cs="Amiri"/>
          <w:color w:val="111111"/>
          <w:sz w:val="28"/>
          <w:sz w:val="28"/>
          <w:szCs w:val="28"/>
          <w:rtl w:val="true"/>
          <w:lang w:bidi="ar-SA"/>
        </w:rPr>
        <w:t xml:space="preserve">بن عثمان، سمعت أبي يقول ذلك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كذا قال، و إنما هو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أنا أبو القاسم البجلي،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الخولاني، روى عنه أبو إدريس، و كان قد قرأ الكتب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w:t>
      </w:r>
      <w:r>
        <w:rPr>
          <w:rStyle w:val="FootnoteAnchor"/>
          <w:rtl w:val="true"/>
        </w:rPr>
        <w:footnoteReference w:id="1047"/>
      </w:r>
      <w:r>
        <w:rPr>
          <w:rFonts w:ascii="Amiri" w:hAnsi="Amiri" w:eastAsia="Amiri" w:cs="Amiri"/>
          <w:color w:val="111111"/>
          <w:sz w:val="28"/>
          <w:sz w:val="28"/>
          <w:szCs w:val="28"/>
          <w:rtl w:val="true"/>
          <w:lang w:bidi="ar-SA"/>
        </w:rPr>
        <w:t xml:space="preserve">،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374" w:name="pg11546_188930"/>
    </w:p>
    <w:p>
      <w:pPr>
        <w:pStyle w:val="BookText"/>
        <w:rPr/>
      </w:pPr>
      <w:bookmarkEnd w:id="374"/>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 ممن 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أبو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مرثد، بثاء معجمة بثلاث، فهو مرثد بن سمي الخولاني، الشامي، سمع أبا الدّرداء، و أبا مسلم الخولاني، روى عنه معاوية بن صالح، و حريز </w:t>
      </w:r>
      <w:r>
        <w:rPr>
          <w:rStyle w:val="FootnoteAnchor"/>
          <w:rtl w:val="true"/>
        </w:rPr>
        <w:footnoteReference w:id="1049"/>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50"/>
      </w:r>
      <w:r>
        <w:rPr>
          <w:rFonts w:ascii="Amiri" w:hAnsi="Amiri" w:eastAsia="Amiri" w:cs="Amiri"/>
          <w:color w:val="111111"/>
          <w:sz w:val="28"/>
          <w:sz w:val="28"/>
          <w:szCs w:val="28"/>
          <w:rtl w:val="true"/>
          <w:lang w:bidi="ar-SA"/>
        </w:rPr>
        <w:t xml:space="preserve">،نا أبو اليمان، نا حريز </w:t>
      </w:r>
      <w:r>
        <w:rPr>
          <w:rStyle w:val="FootnoteAnchor"/>
          <w:rtl w:val="true"/>
        </w:rPr>
        <w:footnoteReference w:id="10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مرثد بن سمي و كان ممن أدرك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السّمرقندي، أنا النسيب، و أبو الوحش سبيع بن المسلم، عن رشأ ابن نظيف، أنا أبو شعيب عبد الرّحمن بن محمّد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w:t>
      </w:r>
      <w:r>
        <w:rPr>
          <w:rStyle w:val="FootnoteAnchor"/>
          <w:rtl w:val="true"/>
        </w:rPr>
        <w:footnoteReference w:id="1052"/>
      </w:r>
      <w:r>
        <w:rPr>
          <w:rFonts w:ascii="Amiri" w:hAnsi="Amiri" w:eastAsia="Amiri" w:cs="Amiri"/>
          <w:color w:val="111111"/>
          <w:sz w:val="28"/>
          <w:sz w:val="28"/>
          <w:szCs w:val="28"/>
          <w:rtl w:val="true"/>
          <w:lang w:bidi="ar-SA"/>
        </w:rPr>
        <w:t>،أنا أبو بشر الدولابي، أخبرني محمّد بن سعدان عن الحسن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عشرين و مائة مات مرثد بن سمي، من أهل الشام، رحمه اللّه تعالى</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040531_73709187"/>
      <w:bookmarkStart w:id="376" w:name="_Toc148"/>
      <w:bookmarkEnd w:id="375"/>
      <w:r>
        <w:rPr/>
        <w:t>7299</w:t>
      </w:r>
      <w:r>
        <w:rPr>
          <w:rtl w:val="true"/>
        </w:rPr>
        <w:t xml:space="preserve"> - </w:t>
      </w:r>
      <w:r>
        <w:rPr>
          <w:rtl w:val="true"/>
        </w:rPr>
        <w:t>مرثد بن نجبة بن ربيعة بن رباح بن ربيعة بن غوث بن هلال</w:t>
      </w:r>
      <w:bookmarkEnd w:id="376"/>
    </w:p>
    <w:p>
      <w:pPr>
        <w:pStyle w:val="BookText"/>
        <w:rPr/>
      </w:pPr>
      <w:r>
        <w:rPr>
          <w:rFonts w:ascii="Amiri" w:hAnsi="Amiri" w:eastAsia="Amiri" w:cs="Amiri"/>
          <w:color w:val="111111"/>
          <w:sz w:val="28"/>
          <w:sz w:val="28"/>
          <w:szCs w:val="28"/>
          <w:rtl w:val="true"/>
          <w:lang w:bidi="ar-SA"/>
        </w:rPr>
        <w:t>ابن شمخ بن فزارة بن ذبيان بن بغيص بن ريت بن غطفان بن سعد</w:t>
      </w:r>
    </w:p>
    <w:p>
      <w:pPr>
        <w:pStyle w:val="BookText"/>
        <w:rPr/>
      </w:pPr>
      <w:r>
        <w:rPr>
          <w:rFonts w:ascii="Amiri" w:hAnsi="Amiri" w:eastAsia="Amiri" w:cs="Amiri"/>
          <w:color w:val="111111"/>
          <w:sz w:val="28"/>
          <w:sz w:val="28"/>
          <w:szCs w:val="28"/>
          <w:rtl w:val="true"/>
          <w:lang w:bidi="ar-SA"/>
        </w:rPr>
        <w:t xml:space="preserve">ابن قيس بن غيلان الفزاري </w:t>
      </w:r>
      <w:r>
        <w:rPr>
          <w:rStyle w:val="FootnoteAnchor"/>
          <w:rtl w:val="true"/>
        </w:rPr>
        <w:footnoteReference w:id="105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المسيّب بن نجبة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377" w:name="pg11546_188931"/>
    </w:p>
    <w:p>
      <w:pPr>
        <w:pStyle w:val="BookText"/>
        <w:rPr/>
      </w:pPr>
      <w:bookmarkEnd w:id="377"/>
      <w:r>
        <w:rPr>
          <w:rFonts w:ascii="Amiri" w:hAnsi="Amiri" w:eastAsia="Amiri" w:cs="Amiri"/>
          <w:color w:val="111111"/>
          <w:sz w:val="28"/>
          <w:sz w:val="28"/>
          <w:szCs w:val="28"/>
          <w:rtl w:val="true"/>
          <w:lang w:bidi="ar-SA"/>
        </w:rPr>
        <w:t>كان من أصحاب خالد بن الوليد، و شهد معه الحيرة، و فتح دمشق، و قيل إنه قتل يومئذ على سورها، و هو ممن أدرك عصر النبي صلى اللّه عليه و 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اليرموك أيضا</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040533_73709187"/>
      <w:bookmarkStart w:id="379" w:name="_Toc149"/>
      <w:bookmarkEnd w:id="378"/>
      <w:r>
        <w:rPr/>
        <w:t>7300</w:t>
      </w:r>
      <w:r>
        <w:rPr>
          <w:rtl w:val="true"/>
        </w:rPr>
        <w:t xml:space="preserve"> - </w:t>
      </w:r>
      <w:r>
        <w:rPr>
          <w:rtl w:val="true"/>
        </w:rPr>
        <w:t>مرثد</w:t>
      </w:r>
      <w:bookmarkEnd w:id="379"/>
    </w:p>
    <w:p>
      <w:pPr>
        <w:pStyle w:val="BookText"/>
        <w:rPr/>
      </w:pPr>
      <w:r>
        <w:rPr>
          <w:rFonts w:ascii="Amiri" w:hAnsi="Amiri" w:eastAsia="Amiri" w:cs="Amiri"/>
          <w:color w:val="111111"/>
          <w:sz w:val="28"/>
          <w:sz w:val="28"/>
          <w:szCs w:val="28"/>
          <w:rtl w:val="true"/>
          <w:lang w:bidi="ar-SA"/>
        </w:rPr>
        <w:t>خصي كان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عبد اللّه بن سعيد بن أبي هند، و تليد </w:t>
      </w:r>
      <w:r>
        <w:rPr>
          <w:rStyle w:val="FootnoteAnchor"/>
          <w:rtl w:val="true"/>
        </w:rPr>
        <w:footnoteReference w:id="1055"/>
      </w:r>
      <w:r>
        <w:rPr>
          <w:rFonts w:ascii="IRNazanin" w:hAnsi="IRNazanin" w:eastAsia="IRNazanin"/>
          <w:color w:val="111111"/>
          <w:sz w:val="28"/>
          <w:sz w:val="28"/>
          <w:szCs w:val="28"/>
          <w:rtl w:val="true"/>
          <w:lang w:bidi="fa-IR"/>
        </w:rPr>
        <w:t xml:space="preserve">مولى زبان </w:t>
      </w:r>
      <w:r>
        <w:rPr>
          <w:rStyle w:val="FootnoteAnchor"/>
          <w:rtl w:val="true"/>
        </w:rPr>
        <w:footnoteReference w:id="1056"/>
      </w:r>
      <w:r>
        <w:rPr>
          <w:rFonts w:ascii="Amiri" w:hAnsi="Amiri" w:eastAsia="Amiri" w:cs="Amiri"/>
          <w:color w:val="111111"/>
          <w:sz w:val="28"/>
          <w:sz w:val="28"/>
          <w:szCs w:val="28"/>
          <w:rtl w:val="true"/>
          <w:lang w:bidi="ar-SA"/>
        </w:rPr>
        <w:t>بن عبد العزيز بن مروان، و فاطمة بنت عبد الملك امرأة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حدّثني محمّد بن أبي زكير </w:t>
      </w:r>
      <w:r>
        <w:rPr>
          <w:rStyle w:val="FootnoteAnchor"/>
          <w:rtl w:val="true"/>
        </w:rPr>
        <w:footnoteReference w:id="1057"/>
      </w:r>
      <w:r>
        <w:rPr>
          <w:rFonts w:ascii="Amiri" w:hAnsi="Amiri" w:eastAsia="Amiri" w:cs="Amiri"/>
          <w:color w:val="111111"/>
          <w:sz w:val="28"/>
          <w:sz w:val="28"/>
          <w:szCs w:val="28"/>
          <w:rtl w:val="true"/>
          <w:lang w:bidi="ar-SA"/>
        </w:rPr>
        <w:t xml:space="preserve">،أنا ابن وهب، نا مالك عن </w:t>
      </w:r>
      <w:r>
        <w:rPr>
          <w:rStyle w:val="FootnoteAnchor"/>
          <w:rtl w:val="true"/>
        </w:rPr>
        <w:footnoteReference w:id="1058"/>
      </w:r>
      <w:r>
        <w:rPr>
          <w:rFonts w:ascii="Amiri" w:hAnsi="Amiri" w:eastAsia="Amiri" w:cs="Amiri"/>
          <w:color w:val="111111"/>
          <w:sz w:val="28"/>
          <w:sz w:val="28"/>
          <w:szCs w:val="28"/>
          <w:rtl w:val="true"/>
          <w:lang w:bidi="ar-SA"/>
        </w:rPr>
        <w:t>عبد اللّه بن سعيد، عن مرثد، خصي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ربّما خرج بالصك الصغير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مالك ببعض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أربعون ألف دينار جائزة لعمر بن عبد العزيز، فما يدري أحد حيث مسلكها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w:t>
      </w:r>
      <w:r>
        <w:rPr>
          <w:rStyle w:val="FootnoteAnchor"/>
          <w:rtl w:val="true"/>
        </w:rPr>
        <w:footnoteReference w:id="1060"/>
      </w:r>
      <w:r>
        <w:rPr>
          <w:rFonts w:ascii="IRNazanin" w:hAnsi="IRNazanin" w:eastAsia="IRNazanin"/>
          <w:color w:val="111111"/>
          <w:sz w:val="28"/>
          <w:sz w:val="28"/>
          <w:szCs w:val="28"/>
          <w:rtl w:val="true"/>
          <w:lang w:bidi="fa-IR"/>
        </w:rPr>
        <w:t xml:space="preserve">نصر </w:t>
      </w:r>
      <w:r>
        <w:rPr>
          <w:rStyle w:val="FootnoteAnchor"/>
          <w:rtl w:val="true"/>
        </w:rPr>
        <w:footnoteReference w:id="1061"/>
      </w:r>
      <w:r>
        <w:rPr>
          <w:rFonts w:ascii="Amiri" w:hAnsi="Amiri" w:eastAsia="Amiri" w:cs="Amiri"/>
          <w:color w:val="111111"/>
          <w:sz w:val="28"/>
          <w:sz w:val="28"/>
          <w:szCs w:val="28"/>
          <w:rtl w:val="true"/>
          <w:lang w:bidi="ar-SA"/>
        </w:rPr>
        <w:t xml:space="preserve">بن إبراهيم، أنا عبد اللّه بن الوليد الأندلسي، أنا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عبد اللّه بن محمّد بن علي، أنا عبد اللّه بن يونس، أنا بقي بن مخلد، نا أحمد بن إبراهيم الدورقي، نا عفّان بن مسلم، نا عثمان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لاحق، نا أبي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بلغنا أن فاطمة امرأة عمر بن عبد العزيز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على عمر </w:t>
      </w:r>
      <w:r>
        <w:rPr>
          <w:rStyle w:val="FootnoteAnchor"/>
          <w:rtl w:val="true"/>
        </w:rPr>
        <w:footnoteReference w:id="1062"/>
      </w:r>
      <w:r>
        <w:rPr>
          <w:rFonts w:ascii="Amiri" w:hAnsi="Amiri" w:eastAsia="Amiri" w:cs="Amiri"/>
          <w:color w:val="111111"/>
          <w:sz w:val="28"/>
          <w:sz w:val="28"/>
          <w:szCs w:val="28"/>
          <w:rtl w:val="true"/>
          <w:lang w:bidi="ar-SA"/>
        </w:rPr>
        <w:t>ليلة، فسهر و سهرنا معه، فلما أصبحنا أمرت و صيفا له يقال له مرثد،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مرثد، كن عند أمير المؤمنين، فإن </w:t>
      </w:r>
      <w:bookmarkStart w:id="380" w:name="pg11546_188932"/>
    </w:p>
    <w:p>
      <w:pPr>
        <w:pStyle w:val="BookText"/>
        <w:rPr/>
      </w:pPr>
      <w:bookmarkEnd w:id="380"/>
      <w:r>
        <w:rPr>
          <w:rFonts w:ascii="Amiri" w:hAnsi="Amiri" w:eastAsia="Amiri" w:cs="Amiri"/>
          <w:color w:val="111111"/>
          <w:sz w:val="28"/>
          <w:sz w:val="28"/>
          <w:szCs w:val="28"/>
          <w:rtl w:val="true"/>
          <w:lang w:bidi="ar-SA"/>
        </w:rPr>
        <w:t>كانت له حاجة كنت قريبا، فانطلقنا فضربنا برءوسنا لطول سهرنا من الليل، فلمّا انتفخ النهار استيقظت و توجّهت إليه، فوجدت مرثدا خارجا من البيت نائما، فأيقظته،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مرثد، ما أخرجك؟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أخرجني، ما عدا أن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مرثد اخرج عني، فو اللّه إنّي لأرى شيئا ما هو بإنس و لا جان، فخرجت فسمعته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قد وجّه نفسه و أغمضها، و إنه 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قال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الخصي بفتح الخاء و 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الخصي، حكى عن عمر بن عبد العزيز، و كان يتولاه، روى عنه تليد الخصي، مولى زبّان </w:t>
      </w:r>
      <w:r>
        <w:rPr>
          <w:rStyle w:val="FootnoteAnchor"/>
          <w:rtl w:val="true"/>
        </w:rPr>
        <w:footnoteReference w:id="1065"/>
      </w:r>
      <w:r>
        <w:rPr>
          <w:rFonts w:ascii="Amiri" w:hAnsi="Amiri" w:eastAsia="Amiri" w:cs="Amiri"/>
          <w:color w:val="111111"/>
          <w:sz w:val="28"/>
          <w:sz w:val="28"/>
          <w:szCs w:val="28"/>
          <w:rtl w:val="true"/>
          <w:lang w:bidi="ar-SA"/>
        </w:rPr>
        <w:t xml:space="preserve">بن عبد العزيز </w:t>
      </w:r>
      <w:r>
        <w:rPr>
          <w:rStyle w:val="FootnoteAnchor"/>
          <w:rtl w:val="true"/>
        </w:rPr>
        <w:footnoteReference w:id="1066"/>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مرثد الخصي مولى عبد العزيز بن مروان، روى عن عمر بن عبد العزيز، روى عنه تليد مولى زبّان </w:t>
      </w:r>
      <w:r>
        <w:rPr>
          <w:rStyle w:val="FootnoteAnchor"/>
          <w:rtl w:val="true"/>
        </w:rPr>
        <w:footnoteReference w:id="1067"/>
      </w:r>
      <w:r>
        <w:rPr>
          <w:rFonts w:ascii="Amiri" w:hAnsi="Amiri" w:eastAsia="Amiri" w:cs="Amiri"/>
          <w:color w:val="111111"/>
          <w:sz w:val="28"/>
          <w:sz w:val="28"/>
          <w:szCs w:val="28"/>
          <w:rtl w:val="true"/>
          <w:lang w:bidi="ar-SA"/>
        </w:rPr>
        <w:t>بن عبد العزيز بن مروان</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040535_73709187"/>
      <w:bookmarkStart w:id="382" w:name="_Toc150"/>
      <w:bookmarkEnd w:id="381"/>
      <w:r>
        <w:rPr>
          <w:rtl w:val="true"/>
        </w:rPr>
        <w:t>ذكر من اسمه مرجّى</w:t>
      </w:r>
      <w:bookmarkEnd w:id="382"/>
    </w:p>
    <w:p>
      <w:pPr>
        <w:pStyle w:val="Heading4"/>
        <w:numPr>
          <w:ilvl w:val="3"/>
          <w:numId w:val="1"/>
        </w:numPr>
        <w:rPr/>
      </w:pPr>
      <w:bookmarkStart w:id="383" w:name="__RefHeading___Toc4040537_73709187"/>
      <w:bookmarkStart w:id="384" w:name="_Toc151"/>
      <w:bookmarkEnd w:id="383"/>
      <w:r>
        <w:rPr/>
        <w:t>7301</w:t>
      </w:r>
      <w:r>
        <w:rPr>
          <w:rtl w:val="true"/>
        </w:rPr>
        <w:t xml:space="preserve"> - </w:t>
      </w:r>
      <w:r>
        <w:rPr>
          <w:rtl w:val="true"/>
        </w:rPr>
        <w:t>مرجّى بن حبيب بن وهيب أبو القاسم المجهر</w:t>
      </w:r>
      <w:bookmarkEnd w:id="384"/>
    </w:p>
    <w:p>
      <w:pPr>
        <w:pStyle w:val="BookText"/>
        <w:rPr/>
      </w:pPr>
      <w:r>
        <w:rPr>
          <w:rFonts w:ascii="Amiri" w:hAnsi="Amiri" w:eastAsia="Amiri" w:cs="Amiri"/>
          <w:color w:val="111111"/>
          <w:sz w:val="28"/>
          <w:sz w:val="28"/>
          <w:szCs w:val="28"/>
          <w:rtl w:val="true"/>
          <w:lang w:bidi="ar-SA"/>
        </w:rPr>
        <w:t>حدّث عن أبي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الحنائي، أنا أبو القاسم </w:t>
      </w:r>
      <w:r>
        <w:rPr>
          <w:rStyle w:val="FootnoteAnchor"/>
          <w:rtl w:val="true"/>
        </w:rPr>
        <w:footnoteReference w:id="1068"/>
      </w:r>
      <w:r>
        <w:rPr>
          <w:rFonts w:ascii="Amiri" w:hAnsi="Amiri" w:eastAsia="Amiri" w:cs="Amiri"/>
          <w:color w:val="111111"/>
          <w:sz w:val="28"/>
          <w:sz w:val="28"/>
          <w:szCs w:val="28"/>
          <w:rtl w:val="true"/>
          <w:lang w:bidi="ar-SA"/>
        </w:rPr>
        <w:t xml:space="preserve">مرجّى بن حبيب بن وهيب المجهر، </w:t>
      </w:r>
      <w:bookmarkStart w:id="385" w:name="pg11546_188933"/>
    </w:p>
    <w:p>
      <w:pPr>
        <w:pStyle w:val="BookText"/>
        <w:rPr/>
      </w:pPr>
      <w:bookmarkEnd w:id="385"/>
      <w:r>
        <w:rPr>
          <w:rFonts w:ascii="Amiri" w:hAnsi="Amiri" w:eastAsia="Amiri" w:cs="Amiri"/>
          <w:color w:val="111111"/>
          <w:sz w:val="28"/>
          <w:sz w:val="28"/>
          <w:szCs w:val="28"/>
          <w:rtl w:val="true"/>
          <w:lang w:bidi="ar-SA"/>
        </w:rPr>
        <w:t xml:space="preserve">نا أبو القاسم علي بن يعقوب بن أبي العقب، نا أبو زرعة عبد الرّحمن بن عمرو النّصري، نا هوذة بن خليفة، نا سليمان </w:t>
      </w:r>
      <w:r>
        <w:rPr>
          <w:rStyle w:val="FootnoteAnchor"/>
          <w:rtl w:val="true"/>
        </w:rPr>
        <w:footnoteReference w:id="1069"/>
      </w:r>
      <w:r>
        <w:rPr>
          <w:rFonts w:ascii="Amiri" w:hAnsi="Amiri" w:eastAsia="Amiri" w:cs="Amiri"/>
          <w:color w:val="111111"/>
          <w:sz w:val="28"/>
          <w:sz w:val="28"/>
          <w:szCs w:val="28"/>
          <w:rtl w:val="true"/>
          <w:lang w:bidi="ar-SA"/>
        </w:rPr>
        <w:t>التيمي عن أبي عثمان النهدي، 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يأخذني و الحسن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هوذة بن خليفة، نا سليمان التيمي، فذكر بإسناده مثله</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4040539_73709187"/>
      <w:bookmarkStart w:id="387" w:name="_Toc152"/>
      <w:bookmarkEnd w:id="386"/>
      <w:r>
        <w:rPr/>
        <w:t>7302</w:t>
      </w:r>
      <w:r>
        <w:rPr>
          <w:rtl w:val="true"/>
        </w:rPr>
        <w:t xml:space="preserve"> - </w:t>
      </w:r>
      <w:r>
        <w:rPr>
          <w:rtl w:val="true"/>
        </w:rPr>
        <w:t>مرجّى بن عبد اللّه،</w:t>
      </w:r>
      <w:r>
        <w:rPr>
          <w:rtl w:val="true"/>
        </w:rPr>
        <w:t xml:space="preserve">- </w:t>
      </w:r>
      <w:r>
        <w:rPr>
          <w:rtl w:val="true"/>
        </w:rPr>
        <w:t>و يقال</w:t>
      </w:r>
      <w:r>
        <w:rPr>
          <w:rtl w:val="true"/>
        </w:rPr>
        <w:t xml:space="preserve">: </w:t>
      </w:r>
      <w:r>
        <w:rPr>
          <w:rtl w:val="true"/>
        </w:rPr>
        <w:t xml:space="preserve">بن الوليد </w:t>
      </w:r>
      <w:r>
        <w:rPr>
          <w:rtl w:val="true"/>
        </w:rPr>
        <w:t xml:space="preserve">- </w:t>
      </w:r>
      <w:r>
        <w:rPr>
          <w:rtl w:val="true"/>
        </w:rPr>
        <w:t>بن مزيد البيروتي</w:t>
      </w:r>
      <w:bookmarkEnd w:id="387"/>
    </w:p>
    <w:p>
      <w:pPr>
        <w:pStyle w:val="BookText"/>
        <w:rPr/>
      </w:pP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مزيد </w:t>
      </w:r>
      <w:r>
        <w:rPr>
          <w:rStyle w:val="FootnoteAnchor"/>
          <w:rtl w:val="true"/>
        </w:rPr>
        <w:footnoteReference w:id="1070"/>
      </w:r>
      <w:r>
        <w:rPr>
          <w:rFonts w:ascii="Amiri" w:hAnsi="Amiri" w:eastAsia="Amiri" w:cs="Amiri"/>
          <w:color w:val="111111"/>
          <w:sz w:val="28"/>
          <w:sz w:val="28"/>
          <w:szCs w:val="28"/>
          <w:rtl w:val="true"/>
          <w:lang w:bidi="ar-SA"/>
        </w:rPr>
        <w:t xml:space="preserve">البيروتي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حكى عن إبراهيم بن محمّد الفزاري، و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مزيد </w:t>
      </w:r>
      <w:r>
        <w:rPr>
          <w:rStyle w:val="FootnoteAnchor"/>
          <w:rtl w:val="true"/>
        </w:rPr>
        <w:footnoteReference w:id="1072"/>
      </w:r>
      <w:r>
        <w:rPr>
          <w:rFonts w:ascii="Amiri" w:hAnsi="Amiri" w:eastAsia="Amiri" w:cs="Amiri"/>
          <w:color w:val="111111"/>
          <w:sz w:val="28"/>
          <w:sz w:val="28"/>
          <w:szCs w:val="28"/>
          <w:rtl w:val="true"/>
          <w:lang w:bidi="ar-SA"/>
        </w:rPr>
        <w:t xml:space="preserve">،و عمر بن جميل البيروتيّان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أبو عبد اللّه محمّد بن إبراهيم بن محمّد بن أيمن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موسى بن الحسين، أنا أبو سليمان محمّد بن عبد اللّه، نا إبراهيم بن مروان، نا 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مرجّى بن عبد اللّه و كان أحد إخواني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عمرو الأوزاعي في أصحاب رسول اللّه صلى اللّه عليه و سلم لكان فيهم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سليمان بن زبر، أنا أبي، نا الحسن بن جرير، حدّثني عمر بن جميل البيروتي، حدّثني مرجّى بن الوليد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الأوزاعي في أصحاب رسول اللّه صلى اللّه عليه و سلم لكان فيهم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أبي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عندي كان يكون من كبرائهم</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4040541_73709187"/>
      <w:bookmarkStart w:id="389" w:name="_Toc153"/>
      <w:bookmarkEnd w:id="388"/>
      <w:r>
        <w:rPr/>
        <w:t>7303</w:t>
      </w:r>
      <w:r>
        <w:rPr>
          <w:rtl w:val="true"/>
        </w:rPr>
        <w:t xml:space="preserve"> - </w:t>
      </w:r>
      <w:r>
        <w:rPr>
          <w:rtl w:val="true"/>
        </w:rPr>
        <w:t>مرجّى بن وداع بن الأسود الراسبيّ</w:t>
      </w:r>
      <w:bookmarkEnd w:id="389"/>
    </w:p>
    <w:p>
      <w:pPr>
        <w:pStyle w:val="BookText"/>
        <w:rPr/>
      </w:pP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مرجّى بن وداع بن الأسود الراسبيّ </w:t>
      </w:r>
      <w:r>
        <w:rPr>
          <w:rStyle w:val="FootnoteAnchor"/>
          <w:rtl w:val="true"/>
        </w:rPr>
        <w:footnoteReference w:id="107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إنه دمشقي، و الصحيح أنه 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حكى عن عطاء السلمي </w:t>
      </w:r>
      <w:r>
        <w:rPr>
          <w:rStyle w:val="FootnoteAnchor"/>
          <w:rtl w:val="true"/>
        </w:rPr>
        <w:footnoteReference w:id="1075"/>
      </w:r>
      <w:r>
        <w:rPr>
          <w:rFonts w:ascii="Amiri" w:hAnsi="Amiri" w:eastAsia="Amiri" w:cs="Amiri"/>
          <w:color w:val="111111"/>
          <w:sz w:val="28"/>
          <w:sz w:val="28"/>
          <w:szCs w:val="28"/>
          <w:rtl w:val="true"/>
          <w:lang w:bidi="ar-SA"/>
        </w:rPr>
        <w:t xml:space="preserve">الزاهد، و غالب بن خطاف القطّان، و أيوب بن وائل الراسبيّ، و سهيل بن أبي حزم القطعي </w:t>
      </w:r>
      <w:r>
        <w:rPr>
          <w:rStyle w:val="FootnoteAnchor"/>
          <w:rtl w:val="true"/>
        </w:rPr>
        <w:footnoteReference w:id="1076"/>
      </w:r>
      <w:r>
        <w:rPr>
          <w:rFonts w:ascii="Amiri" w:hAnsi="Amiri" w:eastAsia="Amiri" w:cs="Amiri"/>
          <w:color w:val="111111"/>
          <w:sz w:val="28"/>
          <w:sz w:val="28"/>
          <w:szCs w:val="28"/>
          <w:rtl w:val="true"/>
          <w:lang w:bidi="ar-SA"/>
        </w:rPr>
        <w:t xml:space="preserve">،و المغيرة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مالك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قطن القطعي </w:t>
      </w:r>
      <w:r>
        <w:rPr>
          <w:rStyle w:val="FootnoteAnchor"/>
          <w:rtl w:val="true"/>
        </w:rPr>
        <w:footnoteReference w:id="1077"/>
      </w:r>
      <w:r>
        <w:rPr>
          <w:rFonts w:ascii="Amiri" w:hAnsi="Amiri" w:eastAsia="Amiri" w:cs="Amiri"/>
          <w:color w:val="111111"/>
          <w:sz w:val="28"/>
          <w:sz w:val="28"/>
          <w:szCs w:val="28"/>
          <w:rtl w:val="true"/>
          <w:lang w:bidi="ar-SA"/>
        </w:rPr>
        <w:t xml:space="preserve">،و المغيرة </w:t>
      </w:r>
      <w:r>
        <w:rPr>
          <w:rStyle w:val="FootnoteAnchor"/>
          <w:rtl w:val="true"/>
        </w:rPr>
        <w:footnoteReference w:id="1078"/>
      </w:r>
      <w:r>
        <w:rPr>
          <w:rFonts w:ascii="Amiri" w:hAnsi="Amiri" w:eastAsia="Amiri" w:cs="Amiri"/>
          <w:color w:val="111111"/>
          <w:sz w:val="28"/>
          <w:sz w:val="28"/>
          <w:szCs w:val="28"/>
          <w:rtl w:val="true"/>
          <w:lang w:bidi="ar-SA"/>
        </w:rPr>
        <w:t>،و علي بن سويد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بن حاتم </w:t>
      </w:r>
      <w:r>
        <w:rPr>
          <w:rStyle w:val="FootnoteAnchor"/>
          <w:rtl w:val="true"/>
        </w:rPr>
        <w:footnoteReference w:id="1079"/>
      </w:r>
      <w:r>
        <w:rPr>
          <w:rFonts w:ascii="Amiri" w:hAnsi="Amiri" w:eastAsia="Amiri" w:cs="Amiri"/>
          <w:color w:val="111111"/>
          <w:sz w:val="28"/>
          <w:sz w:val="28"/>
          <w:szCs w:val="28"/>
          <w:rtl w:val="true"/>
          <w:lang w:bidi="ar-SA"/>
        </w:rPr>
        <w:t xml:space="preserve">العنزي، و محمّد بن الفضل عارم، وصلت بن مسعود الجحدري، و محمّد بن يحيى القطعي </w:t>
      </w:r>
      <w:r>
        <w:rPr>
          <w:rStyle w:val="FootnoteAnchor"/>
          <w:rtl w:val="true"/>
        </w:rPr>
        <w:footnoteReference w:id="1080"/>
      </w:r>
      <w:r>
        <w:rPr>
          <w:rFonts w:ascii="Amiri" w:hAnsi="Amiri" w:eastAsia="Amiri" w:cs="Amiri"/>
          <w:color w:val="111111"/>
          <w:sz w:val="28"/>
          <w:sz w:val="28"/>
          <w:szCs w:val="28"/>
          <w:rtl w:val="true"/>
          <w:lang w:bidi="ar-SA"/>
        </w:rPr>
        <w:t xml:space="preserve">،و يحيى بن راشد، و زيد بن الحباب، و أحمد بن حنبل، و سليمان </w:t>
      </w:r>
      <w:r>
        <w:rPr>
          <w:rStyle w:val="FootnoteAnchor"/>
          <w:rtl w:val="true"/>
        </w:rPr>
        <w:footnoteReference w:id="1081"/>
      </w:r>
      <w:r>
        <w:rPr>
          <w:rFonts w:ascii="Amiri" w:hAnsi="Amiri" w:eastAsia="Amiri" w:cs="Amiri"/>
          <w:color w:val="111111"/>
          <w:sz w:val="28"/>
          <w:sz w:val="28"/>
          <w:szCs w:val="28"/>
          <w:rtl w:val="true"/>
          <w:lang w:bidi="ar-SA"/>
        </w:rPr>
        <w:t>بن أيوب الطبري، و صدقة بن بكر السعدي، و أبو سلمة التبوذكي، و علي ابن الحسين الدرهمي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1082"/>
      </w:r>
      <w:r>
        <w:rPr>
          <w:rFonts w:ascii="Amiri" w:hAnsi="Amiri" w:eastAsia="Amiri" w:cs="Amiri"/>
          <w:color w:val="111111"/>
          <w:sz w:val="28"/>
          <w:sz w:val="28"/>
          <w:szCs w:val="28"/>
          <w:rtl w:val="true"/>
          <w:lang w:bidi="ar-SA"/>
        </w:rPr>
        <w:t>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أنا أبو القاسم ابن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 نا علي بن الحسين الدرهمي، نا مرجّى بن 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قطن القطعي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بكر ابنا له يدعو بدعوة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أنّى لك هذه الدعوة؟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يا أبة تدعو بها فدعوت،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صلى اللّه عليه و سلم يدعو بها و إلا فصمّتا، سمعته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عوّذوا باللّه من الكفر، و الفقر، و عذاب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11972</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أنا أبو أحمد </w:t>
      </w:r>
      <w:r>
        <w:rPr>
          <w:rStyle w:val="FootnoteAnchor"/>
          <w:rtl w:val="true"/>
        </w:rPr>
        <w:footnoteReference w:id="10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العبّاس بن أحمد بن أبي شحمة </w:t>
      </w:r>
      <w:r>
        <w:rPr>
          <w:rStyle w:val="FootnoteAnchor"/>
          <w:rtl w:val="true"/>
        </w:rPr>
        <w:footnoteReference w:id="1085"/>
      </w:r>
      <w:r>
        <w:rPr>
          <w:rFonts w:ascii="Amiri" w:hAnsi="Amiri" w:eastAsia="Amiri" w:cs="Amiri"/>
          <w:color w:val="111111"/>
          <w:sz w:val="28"/>
          <w:sz w:val="28"/>
          <w:szCs w:val="28"/>
          <w:rtl w:val="true"/>
          <w:lang w:bidi="ar-SA"/>
        </w:rPr>
        <w:t xml:space="preserve">الختلي، و محمّد بن محمّد بن النفاح،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الصلت بن مسعود، نا مرجّى بن وداع، عن غالب القطّان، عن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نحن جلوس مع الحسن إذ أقبل علينا أعرابي بصوت له جهوري، كأنه من رجال شنوءة، فوقف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على قوم فقد فضلهم بعشر حسنات، و إن ردّوا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مرجّى لم يحضرني له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الفتح هلال بن محمّد بن جعفر الحفّار، أنا إسماعيل بن محمّد الصفّار، حدّثني العباس بن محمّد الدوري، نا أبو سلمة التبوذكي، نا المرجّى بن 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غالب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إلى ابن سيرين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امرأة رأت في بيتها حجرين، يخرج من رأس الحجرين حيّتان فيقوم إليهما رجلان فيجتلبان من رءوسهما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لا تحتلب لبنا إنّما تحتلب السمّ، هذه امرأة يدخل عليها رجلان من رءوس الخوارج يخبرانها أن السنة و الفطرة ما يدعوانها إليه، و إنّما يدعوانها إلى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بكر، صدقت يا أبا بكر، ما زلنا نعرف مولاتنا حتى دخل عليها فلان و فلان، فأنكرناها منذ دخلا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رشأ بن نظيف، و أنبأنيه أبو القاسم النسيب، و أبو الوحش بن المقرئ عنه، أنا أحمد بن محمّد بن يوسف بن دوست البزّار، نا علي بن محمّد بن أحمد المصري الواعظ، نا علي بن سعيد الرّازي، نا أحمد بن إبراهيم، نا محمّد بن عبيدة </w:t>
      </w:r>
      <w:r>
        <w:rPr>
          <w:rStyle w:val="FootnoteAnchor"/>
          <w:rtl w:val="true"/>
        </w:rPr>
        <w:footnoteReference w:id="1086"/>
      </w:r>
      <w:r>
        <w:rPr>
          <w:rFonts w:ascii="Amiri" w:hAnsi="Amiri" w:eastAsia="Amiri" w:cs="Amiri"/>
          <w:color w:val="111111"/>
          <w:sz w:val="28"/>
          <w:sz w:val="28"/>
          <w:szCs w:val="28"/>
          <w:rtl w:val="true"/>
          <w:lang w:bidi="ar-SA"/>
        </w:rPr>
        <w:t>،نا يحيى بن راشد، نا مرجّى بن وداع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عطاء السلمي </w:t>
      </w:r>
      <w:r>
        <w:rPr>
          <w:rStyle w:val="FootnoteAnchor"/>
          <w:rtl w:val="true"/>
        </w:rPr>
        <w:footnoteReference w:id="1087"/>
      </w:r>
      <w:r>
        <w:rPr>
          <w:rFonts w:ascii="Amiri" w:hAnsi="Amiri" w:eastAsia="Amiri" w:cs="Amiri"/>
          <w:color w:val="111111"/>
          <w:sz w:val="28"/>
          <w:sz w:val="28"/>
          <w:szCs w:val="28"/>
          <w:rtl w:val="true"/>
          <w:lang w:bidi="ar-SA"/>
        </w:rPr>
        <w:t>و هو يوقد تحت قدر له، فقال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أنك أحرقت بهذه النار و لم تبعث؟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تصدقونني؟ فو اللّه لوددت أني أحرقت بها، ثم أحرقت بها و لم أبعث</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وجدته بخط رشأ و لعل مرجّى أصله من البصرة، و نسب إلى دمشق لدخوله إليها إن كان دخلها، إن لم يكن تصحّف الراسبي بالدمشقي،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مرجّى بن وداع البصري الراسبيّ، روى عن غالب القطّان، و أيوب بن وزير الرافعي </w:t>
      </w:r>
      <w:r>
        <w:rPr>
          <w:rStyle w:val="FootnoteAnchor"/>
          <w:rtl w:val="true"/>
        </w:rPr>
        <w:footnoteReference w:id="1089"/>
      </w:r>
      <w:r>
        <w:rPr>
          <w:rFonts w:ascii="Amiri" w:hAnsi="Amiri" w:eastAsia="Amiri" w:cs="Amiri"/>
          <w:color w:val="111111"/>
          <w:sz w:val="28"/>
          <w:sz w:val="28"/>
          <w:szCs w:val="28"/>
          <w:rtl w:val="true"/>
          <w:lang w:bidi="ar-SA"/>
        </w:rPr>
        <w:t xml:space="preserve">،روى عنه سيّار بن حاتم، و عارم أبو النعمان، و الصلت بن مسعود، و القطعي </w:t>
      </w:r>
      <w:r>
        <w:rPr>
          <w:rStyle w:val="FootnoteAnchor"/>
          <w:rtl w:val="true"/>
        </w:rPr>
        <w:footnoteReference w:id="1090"/>
      </w:r>
      <w:r>
        <w:rPr>
          <w:rFonts w:ascii="Amiri" w:hAnsi="Amiri" w:eastAsia="Amiri" w:cs="Amiri"/>
          <w:color w:val="111111"/>
          <w:sz w:val="28"/>
          <w:sz w:val="28"/>
          <w:szCs w:val="28"/>
          <w:rtl w:val="true"/>
          <w:lang w:bidi="ar-SA"/>
        </w:rPr>
        <w:t>، سمعت أبي يقول ذلك،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مرجّى بن وداع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مرجّى بن وداع البصري، حدّث عن غالب القطّان، و قطن القطعي </w:t>
      </w:r>
      <w:r>
        <w:rPr>
          <w:rStyle w:val="FootnoteAnchor"/>
          <w:rtl w:val="true"/>
        </w:rPr>
        <w:footnoteReference w:id="1091"/>
      </w:r>
      <w:r>
        <w:rPr>
          <w:rFonts w:ascii="Amiri" w:hAnsi="Amiri" w:eastAsia="Amiri" w:cs="Amiri"/>
          <w:color w:val="111111"/>
          <w:sz w:val="28"/>
          <w:sz w:val="28"/>
          <w:szCs w:val="28"/>
          <w:rtl w:val="true"/>
          <w:lang w:bidi="ar-SA"/>
        </w:rPr>
        <w:t>،و علي بن سويد العبسي، روى عنه أبو سلمة التبوذكي، و علي بن الحسين الدرهمي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ابن أحمد، أنا جعفر العقيلي </w:t>
      </w:r>
      <w:r>
        <w:rPr>
          <w:rStyle w:val="FootnoteAnchor"/>
          <w:rtl w:val="true"/>
        </w:rPr>
        <w:footnoteReference w:id="1092"/>
      </w:r>
      <w:r>
        <w:rPr>
          <w:rFonts w:ascii="Amiri" w:hAnsi="Amiri" w:eastAsia="Amiri" w:cs="Amiri"/>
          <w:color w:val="111111"/>
          <w:sz w:val="28"/>
          <w:sz w:val="28"/>
          <w:szCs w:val="28"/>
          <w:rtl w:val="true"/>
          <w:lang w:bidi="ar-SA"/>
        </w:rPr>
        <w:t>،نا محمّد بن عيسى،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مرجّى بن وداع الراسبيّ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093"/>
      </w:r>
      <w:r>
        <w:rPr>
          <w:rFonts w:ascii="Amiri" w:hAnsi="Amiri" w:eastAsia="Amiri" w:cs="Amiri"/>
          <w:color w:val="111111"/>
          <w:sz w:val="28"/>
          <w:sz w:val="28"/>
          <w:szCs w:val="28"/>
          <w:rtl w:val="true"/>
          <w:lang w:bidi="ar-SA"/>
        </w:rPr>
        <w:t>،نا ابن حمّاد، نا عباس،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مرجّى بن وداع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وجيه بن طاهر، أنا أبو صالح أحمد بن عبد الملك، أنا أبو الحسن ابن السّقّاء،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مرجّى بن رجاء، و مرجّى بن وداع صاحب التعبير، جميعا ضعيفان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مرجّى بن رجاء صالح الحديث</w:t>
      </w:r>
      <w:r>
        <w:rPr>
          <w:rFonts w:eastAsia="Amiri" w:cs="Amiri" w:ascii="Amiri" w:hAnsi="Amiri"/>
          <w:color w:val="111111"/>
          <w:sz w:val="28"/>
          <w:szCs w:val="28"/>
          <w:rtl w:val="true"/>
          <w:lang w:bidi="ar-SA"/>
        </w:rPr>
        <w:t xml:space="preserve">. </w:t>
      </w:r>
      <w:bookmarkStart w:id="390" w:name="pg11546_188937"/>
    </w:p>
    <w:p>
      <w:pPr>
        <w:pStyle w:val="BookText"/>
        <w:rPr/>
      </w:pPr>
      <w:bookmarkEnd w:id="390"/>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المرجّى بن وداع صاحب التفسير </w:t>
      </w:r>
      <w:r>
        <w:rPr>
          <w:rStyle w:val="FootnoteAnchor"/>
          <w:rtl w:val="true"/>
        </w:rPr>
        <w:footnoteReference w:id="1095"/>
      </w:r>
      <w:r>
        <w:rPr>
          <w:rFonts w:ascii="Amiri" w:hAnsi="Amiri" w:eastAsia="Amiri" w:cs="Amiri"/>
          <w:color w:val="111111"/>
          <w:sz w:val="28"/>
          <w:sz w:val="28"/>
          <w:szCs w:val="28"/>
          <w:rtl w:val="true"/>
          <w:lang w:bidi="ar-SA"/>
        </w:rPr>
        <w:t>،روى عن ابن سيرين، ضعيفان جميعا، و محمّد بن فضالة معهما</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040543_73709187"/>
      <w:bookmarkStart w:id="392" w:name="_Toc154"/>
      <w:bookmarkEnd w:id="391"/>
      <w:r>
        <w:rPr>
          <w:rtl w:val="true"/>
        </w:rPr>
        <w:t>ذكر من اسمه مرزوق</w:t>
      </w:r>
      <w:bookmarkEnd w:id="392"/>
    </w:p>
    <w:p>
      <w:pPr>
        <w:pStyle w:val="Heading4"/>
        <w:numPr>
          <w:ilvl w:val="3"/>
          <w:numId w:val="1"/>
        </w:numPr>
        <w:rPr/>
      </w:pPr>
      <w:bookmarkStart w:id="393" w:name="__RefHeading___Toc4040545_73709187"/>
      <w:bookmarkStart w:id="394" w:name="_Toc155"/>
      <w:bookmarkEnd w:id="393"/>
      <w:r>
        <w:rPr/>
        <w:t>7304</w:t>
      </w:r>
      <w:r>
        <w:rPr>
          <w:rtl w:val="true"/>
        </w:rPr>
        <w:t xml:space="preserve"> - </w:t>
      </w:r>
      <w:r>
        <w:rPr>
          <w:rtl w:val="true"/>
        </w:rPr>
        <w:t xml:space="preserve">مرزوق بن أبي الهذيل الثّقفيّ أبو بكر </w:t>
      </w:r>
      <w:r>
        <w:rPr>
          <w:rtl w:val="true"/>
        </w:rPr>
        <w:t>[</w:t>
      </w:r>
      <w:r>
        <w:rPr>
          <w:rtl w:val="true"/>
        </w:rPr>
        <w:t>الدمشقي</w:t>
      </w:r>
      <w:r>
        <w:rPr>
          <w:rtl w:val="true"/>
        </w:rPr>
        <w:t>]</w:t>
      </w:r>
      <w:bookmarkEnd w:id="394"/>
    </w:p>
    <w:p>
      <w:pPr>
        <w:pStyle w:val="BookText"/>
        <w:rPr/>
      </w:pPr>
      <w:r>
        <w:rPr>
          <w:rFonts w:eastAsia="Amiri" w:cs="Amiri" w:ascii="Amiri" w:hAnsi="Amiri"/>
          <w:color w:val="111111"/>
          <w:sz w:val="28"/>
          <w:szCs w:val="28"/>
          <w:lang w:bidi="ar-SA"/>
        </w:rPr>
        <w:t>7304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مرزوق بن أبي الهذيل الثّقفيّ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من أهل دمشق من أصحاب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سعدويه، أنا إبراهيم بن منصور، أنا أبو بكر محمّد بن إبراهيم بن المقرئ، أنا أبو يعلى، نا عبد اللّه بن عبد الصّمد بن أبي خدّاش، نا الوليد بن مسلم، عن مرزوق بن أبي الهذيل، حدّثني الزهري عن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أزل حريصا أن أسأل عمر بن الخطّاب حتى سافرت معه، فذهب لحاجته، و اتبعته بالإداوة، فلما جاء ناولته،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فأخذت الإداوة، فجعلت أصبّ عليه،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من المرأتان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w:t>
      </w:r>
      <w:r>
        <w:rPr>
          <w:rStyle w:val="FootnoteAnchor"/>
          <w:rtl w:val="true"/>
        </w:rPr>
        <w:footnoteReference w:id="10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عائشة و حفصة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عمر يحدّثني،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قريش، كنا نغلب النساء و نحن بمكة، فلما قدمنا المدينة إذا إخواننا من الأنصار تغلبهم نساؤهم فأخذ نساؤنا أخلاقهم،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 على امرأتي ذات يوم، فردّت عليّ، فأنكرت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تنكر؟، فو اللّه إنّ المرأة </w:t>
      </w:r>
    </w:p>
    <w:p>
      <w:pPr>
        <w:pStyle w:val="BookText"/>
        <w:rPr/>
      </w:pPr>
      <w:r>
        <w:rPr>
          <w:rFonts w:ascii="Amiri" w:hAnsi="Amiri" w:eastAsia="Amiri" w:cs="Amiri"/>
          <w:color w:val="111111"/>
          <w:sz w:val="28"/>
          <w:sz w:val="28"/>
          <w:szCs w:val="28"/>
          <w:rtl w:val="true"/>
          <w:lang w:bidi="ar-SA"/>
        </w:rPr>
        <w:t>من أزواج النبي صلى اللّه عليه و سلم لتردّ عليه و تهجره اليوم إلى الليل،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خبن و خسرن، من يغضب اللّه يغضب رسوله، فإذا هنّ قد هلكن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عليّ بناتي، ثم انطلقت حتى دخلت على حفصة،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حفصة، إنّ امرأة منكن تردّ على رسول اللّه صلى اللّه عليه و سلم و تهجره اليوم إلى الليل؟،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تأمنّ بغضب اللّه لغضب رسوله، فإذا إحداكنّ قد هلكت؟ لا تردّي على رسول اللّه صلى اللّه عليه و سلم، و لا تهجرنه و لا تكثرن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محمّد بن حسنون، نا محمّد بن إسماعيل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محمّد بن محمّد بن سليمان بن الحارث الواسطي، نا هشام بن عمّار الدمشقي، حدّثني الوليد بن مسلم، حدّثني مرزوق بن أبي الهذيل، 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استخلف أبو بكر ارتدّ من ارتدّ من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رسول اللّه، 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 فمن قالها عصم مني ماله و نفسه إلاّ بحقّه و حسابه على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حقه أداء الزكاة، و اللّه لأقاتلن من فرّق بين الصلاة و الزكاة، و اللّه لو منعوني عناقا مما كانوا يؤدون إلى رسول اللّه صلى اللّه عليه و سلم لقاتلتهم على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هو إلاّ أن شرح اللّه صدر أبي بكر للقتال، فعلمت أنه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أبو بكر عبد اللّه بن محمّد بن زياد النيسابوري، نا محمّد بن عبد اللّه بن ميمون، بالاسكندرية، نا الوليد بن مسلم، حدّثني مرزوق بن أبي الهذيل، عن الزهري، عن عبد الرّحمن بن عبد اللّه، عن عمّه عبد اللّه </w:t>
      </w:r>
      <w:r>
        <w:rPr>
          <w:rStyle w:val="FootnoteAnchor"/>
          <w:rtl w:val="true"/>
        </w:rPr>
        <w:footnoteReference w:id="1098"/>
      </w:r>
      <w:r>
        <w:rPr>
          <w:rFonts w:ascii="Amiri" w:hAnsi="Amiri" w:eastAsia="Amiri" w:cs="Amiri"/>
          <w:color w:val="111111"/>
          <w:sz w:val="28"/>
          <w:sz w:val="28"/>
          <w:szCs w:val="28"/>
          <w:rtl w:val="true"/>
          <w:lang w:bidi="ar-SA"/>
        </w:rPr>
        <w:t>بن كعب، عن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رجع من طلب الأحزاب نزع لامته و اغتسل و استجم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11975</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بن زياد، نا محمّد بن إسحاق، ثنا علي بن حجر، ثنا الوليد، فذكر بإسناده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 ثقة، و الحديث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الغنائن، 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مرزوق بن أبي الهذيل، روى عنه الوليد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الزهري</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أحمد بن محمّد العتيقي، أنا يوسف بن أحمد، أنا أبو جعفر العقيلي </w:t>
      </w:r>
      <w:r>
        <w:rPr>
          <w:rStyle w:val="FootnoteAnchor"/>
          <w:rtl w:val="true"/>
        </w:rPr>
        <w:footnoteReference w:id="1101"/>
      </w:r>
      <w:r>
        <w:rPr>
          <w:rFonts w:ascii="IRNazanin" w:hAnsi="IRNazanin" w:eastAsia="IRNazanin"/>
          <w:color w:val="111111"/>
          <w:sz w:val="28"/>
          <w:sz w:val="28"/>
          <w:szCs w:val="28"/>
          <w:rtl w:val="true"/>
          <w:lang w:bidi="fa-IR"/>
        </w:rPr>
        <w:t xml:space="preserve">قال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آدم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حمزة، أنا ابن عدي قال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مرزوق بن أبي الهذيل سمع الزهري، سمع منه الوليد بن مسلم، يعرف و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أحاديثه يحمل بعضها بعضا، و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التنوخي، أنا حمد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مرزوق بن أبي الهذيل دمشقي، روى عن الزهري، روى عنه الوليد بن مسلم، سمعت أبي يقول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395" w:name="pg11546_188940"/>
    </w:p>
    <w:p>
      <w:pPr>
        <w:pStyle w:val="BookText"/>
        <w:rPr/>
      </w:pPr>
      <w:bookmarkEnd w:id="395"/>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 بن أبي الهذيل، من صحابة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106"/>
      </w:r>
      <w:r>
        <w:rPr>
          <w:rFonts w:ascii="Amiri" w:hAnsi="Amiri" w:eastAsia="Amiri" w:cs="Amiri"/>
          <w:color w:val="111111"/>
          <w:sz w:val="28"/>
          <w:sz w:val="28"/>
          <w:szCs w:val="28"/>
          <w:rtl w:val="true"/>
          <w:lang w:bidi="ar-SA"/>
        </w:rPr>
        <w:t>قال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 بن أبي الهذيل الثّقفيّ، الدمشقي،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107"/>
      </w:r>
      <w:r>
        <w:rPr>
          <w:rFonts w:ascii="Amiri" w:hAnsi="Amiri" w:eastAsia="Amiri" w:cs="Amiri"/>
          <w:color w:val="111111"/>
          <w:sz w:val="28"/>
          <w:sz w:val="28"/>
          <w:szCs w:val="28"/>
          <w:rtl w:val="true"/>
          <w:lang w:bidi="ar-SA"/>
        </w:rPr>
        <w:t>،و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أنا علي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109"/>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دحيما </w:t>
      </w:r>
      <w:r>
        <w:rPr>
          <w:rStyle w:val="FootnoteAnchor"/>
          <w:rtl w:val="true"/>
        </w:rPr>
        <w:footnoteReference w:id="111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بن أبي الهذيل صحيح الحديث عن الزهري، و ما أعلم أحدا روى عنه غير </w:t>
      </w:r>
      <w:r>
        <w:rPr>
          <w:rStyle w:val="FootnoteAnchor"/>
          <w:rtl w:val="true"/>
        </w:rPr>
        <w:footnoteReference w:id="1111"/>
      </w:r>
      <w:r>
        <w:rPr>
          <w:rFonts w:ascii="Amiri" w:hAnsi="Amiri" w:eastAsia="Amiri" w:cs="Amiri"/>
          <w:color w:val="111111"/>
          <w:sz w:val="28"/>
          <w:sz w:val="28"/>
          <w:szCs w:val="28"/>
          <w:rtl w:val="true"/>
          <w:lang w:bidi="ar-SA"/>
        </w:rPr>
        <w:t>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صالح، لا أعلم روى عنه غير الوليد بن مسلم</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040547_73709187"/>
      <w:bookmarkStart w:id="397" w:name="_Toc156"/>
      <w:bookmarkEnd w:id="396"/>
      <w:r>
        <w:rPr>
          <w:rtl w:val="true"/>
        </w:rPr>
        <w:t>ذكر من اسمه مرشد</w:t>
      </w:r>
      <w:bookmarkEnd w:id="397"/>
    </w:p>
    <w:p>
      <w:pPr>
        <w:pStyle w:val="Heading4"/>
        <w:numPr>
          <w:ilvl w:val="3"/>
          <w:numId w:val="1"/>
        </w:numPr>
        <w:rPr/>
      </w:pPr>
      <w:bookmarkStart w:id="398" w:name="__RefHeading___Toc4040549_73709187"/>
      <w:bookmarkStart w:id="399" w:name="_Toc157"/>
      <w:bookmarkEnd w:id="398"/>
      <w:r>
        <w:rPr/>
        <w:t>7305</w:t>
      </w:r>
      <w:r>
        <w:rPr>
          <w:rtl w:val="true"/>
        </w:rPr>
        <w:t xml:space="preserve"> - </w:t>
      </w:r>
      <w:r>
        <w:rPr>
          <w:rtl w:val="true"/>
        </w:rPr>
        <w:t>مرشد بن علي بن المقلّد بن نصر بن منقذ بن محمّد بن منقذ بن نصر بن</w:t>
      </w:r>
      <w:bookmarkEnd w:id="399"/>
    </w:p>
    <w:p>
      <w:pPr>
        <w:pStyle w:val="BookText"/>
        <w:rPr/>
      </w:pPr>
      <w:r>
        <w:rPr>
          <w:rFonts w:ascii="Amiri" w:hAnsi="Amiri" w:eastAsia="Amiri" w:cs="Amiri"/>
          <w:color w:val="111111"/>
          <w:sz w:val="28"/>
          <w:sz w:val="28"/>
          <w:szCs w:val="28"/>
          <w:rtl w:val="true"/>
          <w:lang w:bidi="ar-SA"/>
        </w:rPr>
        <w:t xml:space="preserve">هاشم أبو سلامة الكناني </w:t>
      </w:r>
      <w:r>
        <w:rPr>
          <w:rStyle w:val="FootnoteAnchor"/>
          <w:rtl w:val="true"/>
        </w:rPr>
        <w:footnoteReference w:id="1112"/>
      </w:r>
      <w:r>
        <w:rPr>
          <w:rStyle w:val="FootnoteAnchor"/>
          <w:rtl w:val="true"/>
        </w:rPr>
        <w:footnoteReference w:id="111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لي ولده أبو المغيث منقذ بن مرشد أنه دخل طرابلس غير مرة، و كان مولده بحلب سنة ستين و 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سافر إلى بغداد و أصبهان، و كانت له يد طولى في علم العربية و الكتابة و الشعر، و كان حافظا للقرآن، حسن التلاوة له، كثير الصوم، شديد البأس و النجدة في الحرب، و نسخ بخطه سبعين ختمة بخط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أبو عبد اللّه محمّد بن مرشد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عمي أبو المرهف نصر بن علي، و أوصى بشزر </w:t>
      </w:r>
      <w:r>
        <w:rPr>
          <w:rStyle w:val="FootnoteAnchor"/>
          <w:rtl w:val="true"/>
        </w:rPr>
        <w:footnoteReference w:id="1115"/>
      </w:r>
      <w:r>
        <w:rPr>
          <w:rFonts w:ascii="Amiri" w:hAnsi="Amiri" w:eastAsia="Amiri" w:cs="Amiri"/>
          <w:color w:val="111111"/>
          <w:sz w:val="28"/>
          <w:sz w:val="28"/>
          <w:szCs w:val="28"/>
          <w:rtl w:val="true"/>
          <w:lang w:bidi="ar-SA"/>
        </w:rPr>
        <w:t>لوالدي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وليتها و لا خرجت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كما دخلت إليها، فولاّها أخاه أبا العساكر سلطان بن علي، فاصطحبا العمل صحبة مدة من الزمان، و أنا قد نشأنا، و لم يكن لعمي أبي العساكر ولد، فلحقه الحسد على كون أخيه له عدة من الولد، و لم يكن له سوى بنات، ثم رزق أولادا صغارا، فصار كلّما رأى صغرهم </w:t>
      </w:r>
      <w:r>
        <w:rPr>
          <w:rStyle w:val="FootnoteAnchor"/>
          <w:rtl w:val="true"/>
        </w:rPr>
        <w:footnoteReference w:id="1117"/>
      </w:r>
      <w:r>
        <w:rPr>
          <w:rFonts w:ascii="Amiri" w:hAnsi="Amiri" w:eastAsia="Amiri" w:cs="Amiri"/>
          <w:color w:val="111111"/>
          <w:sz w:val="28"/>
          <w:sz w:val="28"/>
          <w:szCs w:val="28"/>
          <w:rtl w:val="true"/>
          <w:lang w:bidi="ar-SA"/>
        </w:rPr>
        <w:t xml:space="preserve">و رأى أولاد أخيه قد سدّوا مكان أبيهم تضاعف الحسد، فكتب إلى والدي شعرا، فأجابه بقصيدة منها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ظلوم أبت في الظلم إلاّ تماديا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الصّدّ </w:t>
      </w:r>
      <w:r>
        <w:rPr>
          <w:rStyle w:val="FootnoteAnchor"/>
          <w:rtl w:val="true"/>
        </w:rPr>
        <w:footnoteReference w:id="1119"/>
      </w:r>
      <w:r>
        <w:rPr>
          <w:rFonts w:ascii="Amiri" w:hAnsi="Amiri" w:eastAsia="Amiri" w:cs="Amiri"/>
          <w:color w:val="111111"/>
          <w:sz w:val="28"/>
          <w:sz w:val="28"/>
          <w:szCs w:val="28"/>
          <w:rtl w:val="true"/>
          <w:lang w:bidi="ar-SA"/>
        </w:rPr>
        <w:t>و الهجران إلاّ تناهيا</w:t>
      </w:r>
    </w:p>
    <w:p>
      <w:pPr>
        <w:pStyle w:val="BookText"/>
        <w:rPr/>
      </w:pPr>
      <w:r>
        <w:rPr>
          <w:rFonts w:ascii="Amiri" w:hAnsi="Amiri" w:eastAsia="Amiri" w:cs="Amiri"/>
          <w:color w:val="111111"/>
          <w:sz w:val="28"/>
          <w:sz w:val="28"/>
          <w:szCs w:val="28"/>
          <w:rtl w:val="true"/>
          <w:lang w:bidi="ar-SA"/>
        </w:rPr>
        <w:t xml:space="preserve">و لا ناسيا ما أودعت </w:t>
      </w:r>
      <w:r>
        <w:rPr>
          <w:rStyle w:val="FootnoteAnchor"/>
          <w:rtl w:val="true"/>
        </w:rPr>
        <w:footnoteReference w:id="1120"/>
      </w:r>
      <w:r>
        <w:rPr>
          <w:rFonts w:ascii="Amiri" w:hAnsi="Amiri" w:eastAsia="Amiri" w:cs="Amiri"/>
          <w:color w:val="111111"/>
          <w:sz w:val="28"/>
          <w:sz w:val="28"/>
          <w:szCs w:val="28"/>
          <w:rtl w:val="true"/>
          <w:lang w:bidi="ar-SA"/>
        </w:rPr>
        <w:t xml:space="preserve">من عهودها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هي أبدت جفوة و تناسيا</w:t>
      </w:r>
    </w:p>
    <w:p>
      <w:pPr>
        <w:pStyle w:val="BookText"/>
        <w:rPr/>
      </w:pPr>
      <w:r>
        <w:rPr>
          <w:rFonts w:ascii="Amiri" w:hAnsi="Amiri" w:eastAsia="Amiri" w:cs="Amiri"/>
          <w:color w:val="111111"/>
          <w:sz w:val="28"/>
          <w:sz w:val="28"/>
          <w:szCs w:val="28"/>
          <w:rtl w:val="true"/>
          <w:lang w:bidi="ar-SA"/>
        </w:rPr>
        <w:t xml:space="preserve">شكت هجرنا و الذنب في ذاك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من ظالم جاء شاكيا</w:t>
      </w:r>
    </w:p>
    <w:p>
      <w:pPr>
        <w:pStyle w:val="BookText"/>
        <w:rPr/>
      </w:pPr>
      <w:r>
        <w:rPr>
          <w:rFonts w:ascii="Amiri" w:hAnsi="Amiri" w:eastAsia="Amiri" w:cs="Amiri"/>
          <w:color w:val="111111"/>
          <w:sz w:val="28"/>
          <w:sz w:val="28"/>
          <w:szCs w:val="28"/>
          <w:rtl w:val="true"/>
          <w:lang w:bidi="ar-SA"/>
        </w:rPr>
        <w:t xml:space="preserve">و طاوعت الواشين فيّ و طال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 عذولا في هواها و واشيا</w:t>
      </w:r>
    </w:p>
    <w:p>
      <w:pPr>
        <w:pStyle w:val="BookText"/>
        <w:rPr/>
      </w:pPr>
      <w:r>
        <w:rPr>
          <w:rFonts w:ascii="Amiri" w:hAnsi="Amiri" w:eastAsia="Amiri" w:cs="Amiri"/>
          <w:color w:val="111111"/>
          <w:sz w:val="28"/>
          <w:sz w:val="28"/>
          <w:szCs w:val="28"/>
          <w:rtl w:val="true"/>
          <w:lang w:bidi="ar-SA"/>
        </w:rPr>
        <w:t xml:space="preserve">و مال بها تيه الجمال إلى القلا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أن أمسي لها الدهر قاليا</w:t>
      </w:r>
    </w:p>
    <w:p>
      <w:pPr>
        <w:pStyle w:val="BookText"/>
        <w:rPr/>
      </w:pPr>
      <w:r>
        <w:rPr>
          <w:rFonts w:ascii="Amiri" w:hAnsi="Amiri" w:eastAsia="Amiri" w:cs="Amiri"/>
          <w:color w:val="111111"/>
          <w:sz w:val="28"/>
          <w:sz w:val="28"/>
          <w:szCs w:val="28"/>
          <w:rtl w:val="true"/>
          <w:lang w:bidi="ar-SA"/>
        </w:rPr>
        <w:t xml:space="preserve">و لما أتاني من قريضك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المعاني فيه و المعاليا</w:t>
      </w:r>
    </w:p>
    <w:p>
      <w:pPr>
        <w:pStyle w:val="BookText"/>
        <w:rPr/>
      </w:pPr>
      <w:r>
        <w:rPr>
          <w:rFonts w:ascii="Amiri" w:hAnsi="Amiri" w:eastAsia="Amiri" w:cs="Amiri"/>
          <w:color w:val="111111"/>
          <w:sz w:val="28"/>
          <w:sz w:val="28"/>
          <w:szCs w:val="28"/>
          <w:rtl w:val="true"/>
          <w:lang w:bidi="ar-SA"/>
        </w:rPr>
        <w:t xml:space="preserve">و كنت هجرت الشعر حينا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برغمي حين ولّى شبابيا</w:t>
      </w:r>
    </w:p>
    <w:p>
      <w:pPr>
        <w:pStyle w:val="BookText"/>
        <w:rPr/>
      </w:pPr>
      <w:r>
        <w:rPr>
          <w:rFonts w:ascii="Amiri" w:hAnsi="Amiri" w:eastAsia="Amiri" w:cs="Amiri"/>
          <w:color w:val="111111"/>
          <w:sz w:val="28"/>
          <w:sz w:val="28"/>
          <w:szCs w:val="28"/>
          <w:rtl w:val="true"/>
          <w:lang w:bidi="ar-SA"/>
        </w:rPr>
        <w:t xml:space="preserve">و أين من الستين </w:t>
      </w:r>
      <w:r>
        <w:rPr>
          <w:rStyle w:val="FootnoteAnchor"/>
          <w:rtl w:val="true"/>
        </w:rPr>
        <w:footnoteReference w:id="1121"/>
      </w:r>
      <w:r>
        <w:rPr>
          <w:rFonts w:ascii="Amiri" w:hAnsi="Amiri" w:eastAsia="Amiri" w:cs="Amiri"/>
          <w:color w:val="111111"/>
          <w:sz w:val="28"/>
          <w:sz w:val="28"/>
          <w:szCs w:val="28"/>
          <w:rtl w:val="true"/>
          <w:lang w:bidi="ar-SA"/>
        </w:rPr>
        <w:t xml:space="preserve">لفظ مفوّق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 أدنى القول منه عصانيا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 في الحرب الضّروس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حرس عمي يجيب المناديا </w:t>
      </w:r>
    </w:p>
    <w:p>
      <w:pPr>
        <w:pStyle w:val="BookText"/>
        <w:rPr/>
      </w:pPr>
      <w:r>
        <w:rPr>
          <w:rFonts w:ascii="Amiri" w:hAnsi="Amiri" w:eastAsia="Amiri" w:cs="Amiri"/>
          <w:color w:val="111111"/>
          <w:sz w:val="28"/>
          <w:sz w:val="28"/>
          <w:szCs w:val="28"/>
          <w:rtl w:val="true"/>
          <w:lang w:bidi="ar-SA"/>
        </w:rPr>
        <w:t xml:space="preserve">و رصعت في علياك درّ مدائح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نجوم الأفق فيها قوافيا</w:t>
      </w:r>
    </w:p>
    <w:p>
      <w:pPr>
        <w:pStyle w:val="BookText"/>
        <w:rPr/>
      </w:pPr>
      <w:r>
        <w:rPr>
          <w:rFonts w:ascii="Amiri" w:hAnsi="Amiri" w:eastAsia="Amiri" w:cs="Amiri"/>
          <w:color w:val="111111"/>
          <w:sz w:val="28"/>
          <w:sz w:val="28"/>
          <w:szCs w:val="28"/>
          <w:rtl w:val="true"/>
          <w:lang w:bidi="ar-SA"/>
        </w:rPr>
        <w:t>و قلت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ترعى بنيّ و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تحفظ عهدي فيهم و ذماميا</w:t>
      </w:r>
    </w:p>
    <w:p>
      <w:pPr>
        <w:pStyle w:val="BookText"/>
        <w:rPr/>
      </w:pPr>
      <w:r>
        <w:rPr>
          <w:rFonts w:ascii="Amiri" w:hAnsi="Amiri" w:eastAsia="Amiri" w:cs="Amiri"/>
          <w:color w:val="111111"/>
          <w:sz w:val="28"/>
          <w:sz w:val="28"/>
          <w:szCs w:val="28"/>
          <w:rtl w:val="true"/>
          <w:lang w:bidi="ar-SA"/>
        </w:rPr>
        <w:t xml:space="preserve">و يجزيهم </w:t>
      </w:r>
      <w:r>
        <w:rPr>
          <w:rStyle w:val="FootnoteAnchor"/>
          <w:rtl w:val="true"/>
        </w:rPr>
        <w:footnoteReference w:id="1122"/>
      </w:r>
      <w:r>
        <w:rPr>
          <w:rFonts w:ascii="Amiri" w:hAnsi="Amiri" w:eastAsia="Amiri" w:cs="Amiri"/>
          <w:color w:val="111111"/>
          <w:sz w:val="28"/>
          <w:sz w:val="28"/>
          <w:szCs w:val="28"/>
          <w:rtl w:val="true"/>
          <w:lang w:bidi="ar-SA"/>
        </w:rPr>
        <w:t xml:space="preserve">ما لم أكلّفه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فقد أعدته من تراثيا</w:t>
      </w:r>
    </w:p>
    <w:p>
      <w:pPr>
        <w:pStyle w:val="BookText"/>
        <w:rPr/>
      </w:pPr>
      <w:r>
        <w:rPr>
          <w:rFonts w:ascii="Amiri" w:hAnsi="Amiri" w:eastAsia="Amiri" w:cs="Amiri"/>
          <w:color w:val="111111"/>
          <w:sz w:val="28"/>
          <w:sz w:val="28"/>
          <w:szCs w:val="28"/>
          <w:rtl w:val="true"/>
          <w:lang w:bidi="ar-SA"/>
        </w:rPr>
        <w:t xml:space="preserve">فما لك لما أن حنى الدهر صعدتي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ثلّم مني صارما كان ماضيا</w:t>
      </w:r>
    </w:p>
    <w:p>
      <w:pPr>
        <w:pStyle w:val="BookText"/>
        <w:rPr/>
      </w:pPr>
      <w:r>
        <w:rPr>
          <w:rFonts w:ascii="Amiri" w:hAnsi="Amiri" w:eastAsia="Amiri" w:cs="Amiri"/>
          <w:color w:val="111111"/>
          <w:sz w:val="28"/>
          <w:sz w:val="28"/>
          <w:szCs w:val="28"/>
          <w:rtl w:val="true"/>
          <w:lang w:bidi="ar-SA"/>
        </w:rPr>
        <w:t xml:space="preserve">تنكرت حتى صار برّك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قربك منهم جفوة و تناسيا</w:t>
      </w:r>
    </w:p>
    <w:p>
      <w:pPr>
        <w:pStyle w:val="BookText"/>
        <w:rPr/>
      </w:pPr>
      <w:r>
        <w:rPr>
          <w:rFonts w:ascii="Amiri" w:hAnsi="Amiri" w:eastAsia="Amiri" w:cs="Amiri"/>
          <w:color w:val="111111"/>
          <w:sz w:val="28"/>
          <w:sz w:val="28"/>
          <w:szCs w:val="28"/>
          <w:rtl w:val="true"/>
          <w:lang w:bidi="ar-SA"/>
        </w:rPr>
        <w:t xml:space="preserve">فأصبحت صفر الكفّ مما رجوته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اليأس قد عفى </w:t>
      </w:r>
      <w:r>
        <w:rPr>
          <w:rStyle w:val="FootnoteAnchor"/>
          <w:rtl w:val="true"/>
        </w:rPr>
        <w:footnoteReference w:id="1124"/>
      </w:r>
      <w:r>
        <w:rPr>
          <w:rFonts w:ascii="Amiri" w:hAnsi="Amiri" w:eastAsia="Amiri" w:cs="Amiri"/>
          <w:color w:val="111111"/>
          <w:sz w:val="28"/>
          <w:sz w:val="28"/>
          <w:szCs w:val="28"/>
          <w:rtl w:val="true"/>
          <w:lang w:bidi="ar-SA"/>
        </w:rPr>
        <w:t>سبيل رجائيا</w:t>
      </w:r>
    </w:p>
    <w:p>
      <w:pPr>
        <w:pStyle w:val="BookText"/>
        <w:rPr/>
      </w:pPr>
      <w:r>
        <w:rPr>
          <w:rFonts w:ascii="Amiri" w:hAnsi="Amiri" w:eastAsia="Amiri" w:cs="Amiri"/>
          <w:color w:val="111111"/>
          <w:sz w:val="28"/>
          <w:sz w:val="28"/>
          <w:szCs w:val="28"/>
          <w:rtl w:val="true"/>
          <w:lang w:bidi="ar-SA"/>
        </w:rPr>
        <w:t xml:space="preserve">على أنّني قد حلت عما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غيّرت هذي الشئون </w:t>
      </w:r>
      <w:r>
        <w:rPr>
          <w:rStyle w:val="FootnoteAnchor"/>
          <w:rtl w:val="true"/>
        </w:rPr>
        <w:footnoteReference w:id="1125"/>
      </w:r>
      <w:r>
        <w:rPr>
          <w:rFonts w:ascii="Amiri" w:hAnsi="Amiri" w:eastAsia="Amiri" w:cs="Amiri"/>
          <w:color w:val="111111"/>
          <w:sz w:val="28"/>
          <w:sz w:val="28"/>
          <w:szCs w:val="28"/>
          <w:rtl w:val="true"/>
          <w:lang w:bidi="ar-SA"/>
        </w:rPr>
        <w:t>وداديا</w:t>
      </w:r>
    </w:p>
    <w:p>
      <w:pPr>
        <w:pStyle w:val="BookText"/>
        <w:rPr/>
      </w:pPr>
      <w:r>
        <w:rPr>
          <w:rFonts w:ascii="IRNazanin" w:hAnsi="IRNazanin" w:eastAsia="IRNazanin"/>
          <w:color w:val="111111"/>
          <w:sz w:val="28"/>
          <w:sz w:val="28"/>
          <w:szCs w:val="28"/>
          <w:rtl w:val="true"/>
          <w:lang w:bidi="fa-IR"/>
        </w:rPr>
        <w:t xml:space="preserve">و لا غرو </w:t>
      </w:r>
      <w:r>
        <w:rPr>
          <w:rStyle w:val="FootnoteAnchor"/>
          <w:rtl w:val="true"/>
        </w:rPr>
        <w:footnoteReference w:id="1126"/>
      </w:r>
      <w:r>
        <w:rPr>
          <w:rFonts w:ascii="Amiri" w:hAnsi="Amiri" w:eastAsia="Amiri" w:cs="Amiri"/>
          <w:color w:val="111111"/>
          <w:sz w:val="28"/>
          <w:sz w:val="28"/>
          <w:szCs w:val="28"/>
          <w:rtl w:val="true"/>
          <w:lang w:bidi="ar-SA"/>
        </w:rPr>
        <w:t xml:space="preserve">عند الحادثات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يميني و الأنام شماليا</w:t>
      </w:r>
    </w:p>
    <w:p>
      <w:pPr>
        <w:pStyle w:val="BookText"/>
        <w:rPr/>
      </w:pPr>
      <w:r>
        <w:rPr>
          <w:rFonts w:ascii="Amiri" w:hAnsi="Amiri" w:eastAsia="Amiri" w:cs="Amiri"/>
          <w:color w:val="111111"/>
          <w:sz w:val="28"/>
          <w:sz w:val="28"/>
          <w:szCs w:val="28"/>
          <w:rtl w:val="true"/>
          <w:lang w:bidi="ar-SA"/>
        </w:rPr>
        <w:t xml:space="preserve">يهز بها عذرا لو قرئت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السماء لم تعد ذراريا</w:t>
      </w:r>
    </w:p>
    <w:p>
      <w:pPr>
        <w:pStyle w:val="BookText"/>
        <w:rPr/>
      </w:pPr>
      <w:r>
        <w:rPr>
          <w:rFonts w:ascii="Amiri" w:hAnsi="Amiri" w:eastAsia="Amiri" w:cs="Amiri"/>
          <w:color w:val="111111"/>
          <w:sz w:val="28"/>
          <w:sz w:val="28"/>
          <w:szCs w:val="28"/>
          <w:rtl w:val="true"/>
          <w:lang w:bidi="ar-SA"/>
        </w:rPr>
        <w:t xml:space="preserve">تحلت بدر من صفاتك 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زان منظوم اللآلى الغوانيا</w:t>
      </w:r>
    </w:p>
    <w:p>
      <w:pPr>
        <w:pStyle w:val="BookText"/>
        <w:rPr/>
      </w:pPr>
      <w:r>
        <w:rPr>
          <w:rFonts w:ascii="Amiri" w:hAnsi="Amiri" w:eastAsia="Amiri" w:cs="Amiri"/>
          <w:color w:val="111111"/>
          <w:sz w:val="28"/>
          <w:sz w:val="28"/>
          <w:szCs w:val="28"/>
          <w:rtl w:val="true"/>
          <w:lang w:bidi="ar-SA"/>
        </w:rPr>
        <w:t xml:space="preserve">و عش بانيا </w:t>
      </w:r>
      <w:r>
        <w:rPr>
          <w:rStyle w:val="FootnoteAnchor"/>
          <w:rtl w:val="true"/>
        </w:rPr>
        <w:footnoteReference w:id="1127"/>
      </w:r>
      <w:r>
        <w:rPr>
          <w:rFonts w:ascii="Amiri" w:hAnsi="Amiri" w:eastAsia="Amiri" w:cs="Amiri"/>
          <w:color w:val="111111"/>
          <w:sz w:val="28"/>
          <w:sz w:val="28"/>
          <w:szCs w:val="28"/>
          <w:rtl w:val="true"/>
          <w:lang w:bidi="ar-SA"/>
        </w:rPr>
        <w:t xml:space="preserve">للجود ما كان واهنا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مشيدا من الإحسان ما كان هاويا</w:t>
      </w:r>
    </w:p>
    <w:p>
      <w:pPr>
        <w:pStyle w:val="BookText"/>
        <w:rPr/>
      </w:pPr>
      <w:r>
        <w:rPr>
          <w:rFonts w:ascii="Amiri" w:hAnsi="Amiri" w:eastAsia="Amiri" w:cs="Amiri"/>
          <w:color w:val="111111"/>
          <w:sz w:val="28"/>
          <w:sz w:val="28"/>
          <w:szCs w:val="28"/>
          <w:rtl w:val="true"/>
          <w:lang w:bidi="ar-SA"/>
        </w:rPr>
        <w:t>و له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منك يا سلمى عذاب و 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جفن قريح دمعه فيك مسكوب</w:t>
      </w:r>
    </w:p>
    <w:p>
      <w:pPr>
        <w:pStyle w:val="BookText"/>
        <w:rPr/>
      </w:pPr>
      <w:r>
        <w:rPr>
          <w:rFonts w:ascii="Amiri" w:hAnsi="Amiri" w:eastAsia="Amiri" w:cs="Amiri"/>
          <w:color w:val="111111"/>
          <w:sz w:val="28"/>
          <w:sz w:val="28"/>
          <w:szCs w:val="28"/>
          <w:rtl w:val="true"/>
          <w:lang w:bidi="ar-SA"/>
        </w:rPr>
        <w:t xml:space="preserve">و وعد كوعد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Style w:val="FootnoteAnchor"/>
          <w:rtl w:val="true"/>
        </w:rPr>
        <w:footnoteReference w:id="1129"/>
      </w:r>
      <w:r>
        <w:rPr>
          <w:rFonts w:ascii="Amiri" w:hAnsi="Amiri" w:eastAsia="Amiri" w:cs="Amiri"/>
          <w:color w:val="111111"/>
          <w:sz w:val="28"/>
          <w:sz w:val="28"/>
          <w:szCs w:val="28"/>
          <w:rtl w:val="true"/>
          <w:lang w:bidi="ar-SA"/>
        </w:rPr>
        <w:t>بالمين و المطل مقطوب</w:t>
      </w:r>
    </w:p>
    <w:p>
      <w:pPr>
        <w:pStyle w:val="BookText"/>
        <w:rPr/>
      </w:pPr>
      <w:r>
        <w:rPr>
          <w:rFonts w:ascii="Amiri" w:hAnsi="Amiri" w:eastAsia="Amiri" w:cs="Amiri"/>
          <w:color w:val="111111"/>
          <w:sz w:val="28"/>
          <w:sz w:val="28"/>
          <w:szCs w:val="28"/>
          <w:rtl w:val="true"/>
          <w:lang w:bidi="ar-SA"/>
        </w:rPr>
        <w:t xml:space="preserve">تجدّين لي هجرا و فعلك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تبدين لي زهدا و لي فيك ترغيب</w:t>
      </w:r>
    </w:p>
    <w:p>
      <w:pPr>
        <w:pStyle w:val="BookText"/>
        <w:rPr/>
      </w:pPr>
      <w:r>
        <w:rPr>
          <w:rFonts w:ascii="Amiri" w:hAnsi="Amiri" w:eastAsia="Amiri" w:cs="Amiri"/>
          <w:color w:val="111111"/>
          <w:sz w:val="28"/>
          <w:sz w:val="28"/>
          <w:szCs w:val="28"/>
          <w:rtl w:val="true"/>
          <w:lang w:bidi="ar-SA"/>
        </w:rPr>
        <w:t xml:space="preserve">و تبدي سليمى بالصّدود تأدّبا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يا بالموت يا سلم تأديب</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الشعر مما ارتضيته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من فعل الأماجد محسوب</w:t>
      </w:r>
    </w:p>
    <w:p>
      <w:pPr>
        <w:pStyle w:val="BookText"/>
        <w:rPr/>
      </w:pPr>
      <w:r>
        <w:rPr>
          <w:rFonts w:ascii="Amiri" w:hAnsi="Amiri" w:eastAsia="Amiri" w:cs="Amiri"/>
          <w:color w:val="111111"/>
          <w:sz w:val="28"/>
          <w:sz w:val="28"/>
          <w:szCs w:val="28"/>
          <w:rtl w:val="true"/>
          <w:lang w:bidi="ar-SA"/>
        </w:rPr>
        <w:t>و هي أكثر من ستين بيتا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من قصيدة إلى أخيه أبي كامل شافع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صفات مجدك تلهيني عن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أبكي على رسم و لا طلل</w:t>
      </w:r>
    </w:p>
    <w:p>
      <w:pPr>
        <w:pStyle w:val="BookText"/>
        <w:rPr/>
      </w:pPr>
      <w:r>
        <w:rPr>
          <w:rFonts w:ascii="Amiri" w:hAnsi="Amiri" w:eastAsia="Amiri" w:cs="Amiri"/>
          <w:color w:val="111111"/>
          <w:sz w:val="28"/>
          <w:sz w:val="28"/>
          <w:szCs w:val="28"/>
          <w:rtl w:val="true"/>
          <w:lang w:bidi="ar-SA"/>
        </w:rPr>
        <w:t xml:space="preserve">و لا أقول إذا ما خلّة 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حبالها من حبالي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راجعي وصلي</w:t>
      </w:r>
    </w:p>
    <w:p>
      <w:pPr>
        <w:pStyle w:val="BookText"/>
        <w:rPr/>
      </w:pPr>
      <w:r>
        <w:rPr>
          <w:rFonts w:ascii="Amiri" w:hAnsi="Amiri" w:eastAsia="Amiri" w:cs="Amiri"/>
          <w:color w:val="111111"/>
          <w:sz w:val="28"/>
          <w:sz w:val="28"/>
          <w:szCs w:val="28"/>
          <w:rtl w:val="true"/>
          <w:lang w:bidi="ar-SA"/>
        </w:rPr>
        <w:t xml:space="preserve">حسبي مديحك تسبيحا أؤمّله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عند اللّه يشفع لي</w:t>
      </w:r>
    </w:p>
    <w:p>
      <w:pPr>
        <w:pStyle w:val="BookText"/>
        <w:rPr/>
      </w:pPr>
      <w:r>
        <w:rPr>
          <w:rFonts w:ascii="Amiri" w:hAnsi="Amiri" w:eastAsia="Amiri" w:cs="Amiri"/>
          <w:color w:val="111111"/>
          <w:sz w:val="28"/>
          <w:sz w:val="28"/>
          <w:szCs w:val="28"/>
          <w:rtl w:val="true"/>
          <w:lang w:bidi="ar-SA"/>
        </w:rPr>
        <w:t xml:space="preserve">ملكتني بأياديك التي غمرت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في وجل منها و في جذل</w:t>
      </w:r>
    </w:p>
    <w:p>
      <w:pPr>
        <w:pStyle w:val="BookText"/>
        <w:rPr/>
      </w:pPr>
      <w:r>
        <w:rPr>
          <w:rFonts w:ascii="Amiri" w:hAnsi="Amiri" w:eastAsia="Amiri" w:cs="Amiri"/>
          <w:color w:val="111111"/>
          <w:sz w:val="28"/>
          <w:sz w:val="28"/>
          <w:szCs w:val="28"/>
          <w:rtl w:val="true"/>
          <w:lang w:bidi="ar-SA"/>
        </w:rPr>
        <w:t xml:space="preserve">ما خاب حائز آمال بعثت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إلاّ بما يوفي على مهل</w:t>
      </w:r>
    </w:p>
    <w:p>
      <w:pPr>
        <w:pStyle w:val="BookText"/>
        <w:rPr/>
      </w:pPr>
      <w:r>
        <w:rPr>
          <w:rFonts w:ascii="Amiri" w:hAnsi="Amiri" w:eastAsia="Amiri" w:cs="Amiri"/>
          <w:color w:val="111111"/>
          <w:sz w:val="28"/>
          <w:sz w:val="28"/>
          <w:szCs w:val="28"/>
          <w:rtl w:val="true"/>
          <w:lang w:bidi="ar-SA"/>
        </w:rPr>
        <w:t xml:space="preserve">وافتك غراء أنظم بنت ساعتها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تباريح وجه غير منتحل</w:t>
      </w:r>
    </w:p>
    <w:p>
      <w:pPr>
        <w:pStyle w:val="BookText"/>
        <w:rPr/>
      </w:pPr>
      <w:r>
        <w:rPr>
          <w:rFonts w:ascii="Amiri" w:hAnsi="Amiri" w:eastAsia="Amiri" w:cs="Amiri"/>
          <w:color w:val="111111"/>
          <w:sz w:val="28"/>
          <w:sz w:val="28"/>
          <w:szCs w:val="28"/>
          <w:rtl w:val="true"/>
          <w:lang w:bidi="ar-SA"/>
        </w:rPr>
        <w:t xml:space="preserve">ما إن لها في الورى كفء يماثلها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سلطان إلاّ شافع من علي</w:t>
      </w:r>
    </w:p>
    <w:p>
      <w:pPr>
        <w:pStyle w:val="BookText"/>
        <w:rPr/>
      </w:pPr>
      <w:r>
        <w:rPr>
          <w:rFonts w:ascii="Amiri" w:hAnsi="Amiri" w:eastAsia="Amiri" w:cs="Amiri"/>
          <w:color w:val="111111"/>
          <w:sz w:val="28"/>
          <w:sz w:val="28"/>
          <w:szCs w:val="28"/>
          <w:rtl w:val="true"/>
          <w:lang w:bidi="ar-SA"/>
        </w:rPr>
        <w:t xml:space="preserve">صنوا البدور إماما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توالى لا لمن في السهل و الجبل</w:t>
      </w:r>
    </w:p>
    <w:p>
      <w:pPr>
        <w:pStyle w:val="BookText"/>
        <w:rPr/>
      </w:pPr>
      <w:r>
        <w:rPr>
          <w:rFonts w:ascii="Amiri" w:hAnsi="Amiri" w:eastAsia="Amiri" w:cs="Amiri"/>
          <w:color w:val="111111"/>
          <w:sz w:val="28"/>
          <w:sz w:val="28"/>
          <w:szCs w:val="28"/>
          <w:rtl w:val="true"/>
          <w:lang w:bidi="ar-SA"/>
        </w:rPr>
        <w:t>و له من قصيدة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تقطّع قلبه 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فأضحى للأسى هدفا</w:t>
      </w:r>
    </w:p>
    <w:p>
      <w:pPr>
        <w:pStyle w:val="BookText"/>
        <w:rPr/>
      </w:pPr>
      <w:r>
        <w:rPr>
          <w:rFonts w:ascii="Amiri" w:hAnsi="Amiri" w:eastAsia="Amiri" w:cs="Amiri"/>
          <w:color w:val="111111"/>
          <w:sz w:val="28"/>
          <w:sz w:val="28"/>
          <w:szCs w:val="28"/>
          <w:rtl w:val="true"/>
          <w:lang w:bidi="ar-SA"/>
        </w:rPr>
        <w:t xml:space="preserve">و باح بكلّ ما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بما أجنّ خفا</w:t>
      </w:r>
    </w:p>
    <w:p>
      <w:pPr>
        <w:pStyle w:val="BookText"/>
        <w:rPr/>
      </w:pPr>
      <w:r>
        <w:rPr>
          <w:rFonts w:ascii="Amiri" w:hAnsi="Amiri" w:eastAsia="Amiri" w:cs="Amiri"/>
          <w:color w:val="111111"/>
          <w:sz w:val="28"/>
          <w:sz w:val="28"/>
          <w:szCs w:val="28"/>
          <w:rtl w:val="true"/>
          <w:lang w:bidi="ar-SA"/>
        </w:rPr>
        <w:t xml:space="preserve">و ما يجدي الجحود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دمعه اغترفا</w:t>
      </w:r>
    </w:p>
    <w:p>
      <w:pPr>
        <w:pStyle w:val="BookText"/>
        <w:rPr/>
      </w:pPr>
      <w:r>
        <w:rPr>
          <w:rFonts w:ascii="Amiri" w:hAnsi="Amiri" w:eastAsia="Amiri" w:cs="Amiri"/>
          <w:color w:val="111111"/>
          <w:sz w:val="28"/>
          <w:sz w:val="28"/>
          <w:szCs w:val="28"/>
          <w:rtl w:val="true"/>
          <w:lang w:bidi="ar-SA"/>
        </w:rPr>
        <w:t xml:space="preserve">زفير لا يني 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الفراق هفا</w:t>
      </w:r>
    </w:p>
    <w:p>
      <w:pPr>
        <w:pStyle w:val="BookText"/>
        <w:rPr/>
      </w:pPr>
      <w:r>
        <w:rPr>
          <w:rFonts w:ascii="Amiri" w:hAnsi="Amiri" w:eastAsia="Amiri" w:cs="Amiri"/>
          <w:color w:val="111111"/>
          <w:sz w:val="28"/>
          <w:sz w:val="28"/>
          <w:szCs w:val="28"/>
          <w:rtl w:val="true"/>
          <w:lang w:bidi="ar-SA"/>
        </w:rPr>
        <w:t xml:space="preserve">و عين دمعها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نهنهته و كفا</w:t>
      </w:r>
    </w:p>
    <w:p>
      <w:pPr>
        <w:pStyle w:val="BookText"/>
        <w:rPr/>
      </w:pPr>
      <w:r>
        <w:rPr>
          <w:rFonts w:ascii="Amiri" w:hAnsi="Amiri" w:eastAsia="Amiri" w:cs="Amiri"/>
          <w:color w:val="111111"/>
          <w:sz w:val="28"/>
          <w:sz w:val="28"/>
          <w:szCs w:val="28"/>
          <w:rtl w:val="true"/>
          <w:lang w:bidi="ar-SA"/>
        </w:rPr>
        <w:t xml:space="preserve">لها دمعان و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كالجمان صفا</w:t>
      </w:r>
    </w:p>
    <w:p>
      <w:pPr>
        <w:pStyle w:val="BookText"/>
        <w:rPr/>
      </w:pPr>
      <w:r>
        <w:rPr>
          <w:rFonts w:ascii="Amiri" w:hAnsi="Amiri" w:eastAsia="Amiri" w:cs="Amiri"/>
          <w:color w:val="111111"/>
          <w:sz w:val="28"/>
          <w:sz w:val="28"/>
          <w:szCs w:val="28"/>
          <w:rtl w:val="true"/>
          <w:lang w:bidi="ar-SA"/>
        </w:rPr>
        <w:t>و كان الحبس كثير البق و البراغيث، فكتب إلى أولاده حين أرادوا التوجه إليه لنظيره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صاحبت بالحبس ليلا لا انقضاء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صبحه قد ضلّ أو عدما</w:t>
      </w:r>
    </w:p>
    <w:p>
      <w:pPr>
        <w:pStyle w:val="BookText"/>
        <w:rPr/>
      </w:pPr>
      <w:r>
        <w:rPr>
          <w:rFonts w:ascii="Amiri" w:hAnsi="Amiri" w:eastAsia="Amiri" w:cs="Amiri"/>
          <w:color w:val="111111"/>
          <w:sz w:val="28"/>
          <w:sz w:val="28"/>
          <w:szCs w:val="28"/>
          <w:rtl w:val="true"/>
          <w:lang w:bidi="ar-SA"/>
        </w:rPr>
        <w:t xml:space="preserve">مكلّما من براغيث أظلّ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 كفي من ذلّي بها ندما</w:t>
      </w:r>
    </w:p>
    <w:p>
      <w:pPr>
        <w:pStyle w:val="BookText"/>
        <w:rPr/>
      </w:pPr>
      <w:r>
        <w:rPr>
          <w:rFonts w:ascii="Amiri" w:hAnsi="Amiri" w:eastAsia="Amiri" w:cs="Amiri"/>
          <w:color w:val="111111"/>
          <w:sz w:val="28"/>
          <w:sz w:val="28"/>
          <w:szCs w:val="28"/>
          <w:rtl w:val="true"/>
          <w:lang w:bidi="ar-SA"/>
        </w:rPr>
        <w:t xml:space="preserve">لبست منها قميصا لو تقمّصه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لحظة عين لاشتكى الألما</w:t>
      </w:r>
    </w:p>
    <w:p>
      <w:pPr>
        <w:pStyle w:val="BookText"/>
        <w:rPr/>
      </w:pPr>
      <w:r>
        <w:rPr>
          <w:rFonts w:ascii="Amiri" w:hAnsi="Amiri" w:eastAsia="Amiri" w:cs="Amiri"/>
          <w:color w:val="111111"/>
          <w:sz w:val="28"/>
          <w:sz w:val="28"/>
          <w:szCs w:val="28"/>
          <w:rtl w:val="true"/>
          <w:lang w:bidi="ar-SA"/>
        </w:rPr>
        <w:t xml:space="preserve">و جاءني البقّ لا أبقاه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مغرّدا بطنين يعقب الصّمما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تقربنّي إنّني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فيّ براغيث البريح دما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أبي مصيار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 عنك و أشواقي تجاذبني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الوجد يثنيني و يعطفني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غبت عنّي و ما غيّبت عن 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 عنك و سرّي عنك لم </w:t>
      </w:r>
      <w:r>
        <w:rPr>
          <w:rStyle w:val="FootnoteAnchor"/>
          <w:rtl w:val="true"/>
        </w:rPr>
        <w:footnoteReference w:id="1130"/>
      </w:r>
      <w:r>
        <w:rPr>
          <w:rFonts w:ascii="Amiri" w:hAnsi="Amiri" w:eastAsia="Amiri" w:cs="Amiri"/>
          <w:color w:val="111111"/>
          <w:sz w:val="28"/>
          <w:sz w:val="28"/>
          <w:szCs w:val="28"/>
          <w:rtl w:val="true"/>
          <w:lang w:bidi="ar-SA"/>
        </w:rPr>
        <w:t xml:space="preserve">يبن </w:t>
      </w:r>
      <w:r>
        <w:rPr>
          <w:rStyle w:val="FootnoteAnchor"/>
          <w:rtl w:val="true"/>
        </w:rPr>
        <w:footnoteReference w:id="1131"/>
      </w:r>
      <w:bookmarkStart w:id="400" w:name="pg11546_188944"/>
    </w:p>
    <w:p>
      <w:pPr>
        <w:pStyle w:val="BookText"/>
        <w:rPr/>
      </w:pPr>
      <w:bookmarkEnd w:id="400"/>
      <w:r>
        <w:rPr>
          <w:rFonts w:ascii="Amiri" w:hAnsi="Amiri" w:eastAsia="Amiri" w:cs="Amiri"/>
          <w:color w:val="111111"/>
          <w:sz w:val="28"/>
          <w:sz w:val="28"/>
          <w:szCs w:val="28"/>
          <w:rtl w:val="true"/>
          <w:lang w:bidi="ar-SA"/>
        </w:rPr>
        <w:t xml:space="preserve">و ما فراقك يا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نظير فراق الرّوح للبدن</w:t>
      </w:r>
    </w:p>
    <w:p>
      <w:pPr>
        <w:pStyle w:val="BookText"/>
        <w:rPr/>
      </w:pPr>
      <w:r>
        <w:rPr>
          <w:rFonts w:ascii="Amiri" w:hAnsi="Amiri" w:eastAsia="Amiri" w:cs="Amiri"/>
          <w:color w:val="111111"/>
          <w:sz w:val="28"/>
          <w:sz w:val="28"/>
          <w:szCs w:val="28"/>
          <w:rtl w:val="true"/>
          <w:lang w:bidi="ar-SA"/>
        </w:rPr>
        <w:t xml:space="preserve">ما بعد مثلك محمود عواقبه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التصبر عن رؤياك بالحسن</w:t>
      </w:r>
    </w:p>
    <w:p>
      <w:pPr>
        <w:pStyle w:val="BookText"/>
        <w:rPr/>
      </w:pPr>
      <w:r>
        <w:rPr>
          <w:rFonts w:ascii="Amiri" w:hAnsi="Amiri" w:eastAsia="Amiri" w:cs="Amiri"/>
          <w:color w:val="111111"/>
          <w:sz w:val="28"/>
          <w:sz w:val="28"/>
          <w:szCs w:val="28"/>
          <w:rtl w:val="true"/>
          <w:lang w:bidi="ar-SA"/>
        </w:rPr>
        <w:t xml:space="preserve">حكى لي أبو المغيث منقذ بن مرشد الكناني </w:t>
      </w:r>
      <w:r>
        <w:rPr>
          <w:rStyle w:val="FootnoteAnchor"/>
          <w:rtl w:val="true"/>
        </w:rPr>
        <w:footnoteReference w:id="11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والدي رحمه اللّه تعالى و هو ينسخ مصحفا، و نحن نتذاكر خروج الروم، فرفع المصحف،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من أنزلته عليه إن قضيت بخروج الروم فخذ روحي و لا أراهم، فمات يوم الاثنين الثامن من شهر رمضان سنة إحدى و ثلاثين و خمسمائة بشيزر </w:t>
      </w:r>
      <w:r>
        <w:rPr>
          <w:rStyle w:val="FootnoteAnchor"/>
          <w:rtl w:val="true"/>
        </w:rPr>
        <w:footnoteReference w:id="1133"/>
      </w:r>
      <w:r>
        <w:rPr>
          <w:rFonts w:ascii="Amiri" w:hAnsi="Amiri" w:eastAsia="Amiri" w:cs="Amiri"/>
          <w:color w:val="111111"/>
          <w:sz w:val="28"/>
          <w:sz w:val="28"/>
          <w:szCs w:val="28"/>
          <w:rtl w:val="true"/>
          <w:lang w:bidi="ar-SA"/>
        </w:rPr>
        <w:t xml:space="preserve">،و دفن في داره، و خرجت الروم، و نزلوا على شيزر </w:t>
      </w:r>
      <w:r>
        <w:rPr>
          <w:rStyle w:val="FootnoteAnchor"/>
          <w:rtl w:val="true"/>
        </w:rPr>
        <w:footnoteReference w:id="1134"/>
      </w:r>
      <w:r>
        <w:rPr>
          <w:rFonts w:ascii="Amiri" w:hAnsi="Amiri" w:eastAsia="Amiri" w:cs="Amiri"/>
          <w:color w:val="111111"/>
          <w:sz w:val="28"/>
          <w:sz w:val="28"/>
          <w:szCs w:val="28"/>
          <w:rtl w:val="true"/>
          <w:lang w:bidi="ar-SA"/>
        </w:rPr>
        <w:t>في نصف شعبان سنة اثنين و ثلاثين و خمسمائة فحاصروها أربعة و عشرين يوما، و نصبوا عليها ثمانية عشر منجنيقا، ثم رحلوا عنها يوم السبت تاسع شهر رمضان سنة اثنين و ثلاثين و خمسمائة، و 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4040551_73709187"/>
      <w:bookmarkStart w:id="402" w:name="_Toc158"/>
      <w:bookmarkEnd w:id="401"/>
      <w:r>
        <w:rPr>
          <w:rtl w:val="true"/>
        </w:rPr>
        <w:t>ذكر من اسمه مروان</w:t>
      </w:r>
      <w:bookmarkEnd w:id="402"/>
    </w:p>
    <w:p>
      <w:pPr>
        <w:pStyle w:val="Heading4"/>
        <w:numPr>
          <w:ilvl w:val="3"/>
          <w:numId w:val="1"/>
        </w:numPr>
        <w:rPr/>
      </w:pPr>
      <w:bookmarkStart w:id="403" w:name="__RefHeading___Toc4040553_73709187"/>
      <w:bookmarkStart w:id="404" w:name="_Toc159"/>
      <w:bookmarkEnd w:id="403"/>
      <w:r>
        <w:rPr/>
        <w:t>7306</w:t>
      </w:r>
      <w:r>
        <w:rPr>
          <w:rtl w:val="true"/>
        </w:rPr>
        <w:t xml:space="preserve"> - </w:t>
      </w:r>
      <w:r>
        <w:rPr>
          <w:rtl w:val="true"/>
        </w:rPr>
        <w:t>مروان بن أبان بن عبد العزيز بن أبان بن مروان</w:t>
      </w:r>
      <w:bookmarkEnd w:id="404"/>
    </w:p>
    <w:p>
      <w:pPr>
        <w:pStyle w:val="BookText"/>
        <w:rPr/>
      </w:pPr>
      <w:r>
        <w:rPr>
          <w:rFonts w:ascii="Amiri" w:hAnsi="Amiri" w:eastAsia="Amiri" w:cs="Amiri"/>
          <w:color w:val="111111"/>
          <w:sz w:val="28"/>
          <w:sz w:val="28"/>
          <w:szCs w:val="28"/>
          <w:rtl w:val="true"/>
          <w:lang w:bidi="ar-SA"/>
        </w:rPr>
        <w:t xml:space="preserve">ابن الحكم بن أبي العاص الأموي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ذكره أحمد بن حميد بن أبي العجائز في تسمية من كان بدمشق و غوطتها من بني أميّة، و ذكر أنه كان يسكن القوينصة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4040555_73709187"/>
      <w:bookmarkStart w:id="406" w:name="_Toc160"/>
      <w:bookmarkEnd w:id="405"/>
      <w:r>
        <w:rPr/>
        <w:t>7307</w:t>
      </w:r>
      <w:r>
        <w:rPr>
          <w:rtl w:val="true"/>
        </w:rPr>
        <w:t xml:space="preserve"> - </w:t>
      </w:r>
      <w:r>
        <w:rPr>
          <w:rtl w:val="true"/>
        </w:rPr>
        <w:t>مروان بن إسماعيل بن عبيد اللّه بن أبي المهاجر المخزومي، مولاهم</w:t>
      </w:r>
      <w:bookmarkEnd w:id="406"/>
    </w:p>
    <w:p>
      <w:pPr>
        <w:pStyle w:val="BookText"/>
        <w:rPr/>
      </w:pPr>
      <w:r>
        <w:rPr>
          <w:rFonts w:ascii="Amiri" w:hAnsi="Amiri" w:eastAsia="Amiri" w:cs="Amiri"/>
          <w:color w:val="111111"/>
          <w:sz w:val="28"/>
          <w:sz w:val="28"/>
          <w:szCs w:val="28"/>
          <w:rtl w:val="true"/>
          <w:lang w:bidi="ar-SA"/>
        </w:rPr>
        <w:t xml:space="preserve">أخو عبد الغفّار، و عبد العزيز، و يحيى، و عبد الحكيم </w:t>
      </w:r>
      <w:r>
        <w:rPr>
          <w:rStyle w:val="FootnoteAnchor"/>
          <w:rtl w:val="true"/>
        </w:rPr>
        <w:footnoteReference w:id="1137"/>
      </w:r>
      <w:r>
        <w:rPr>
          <w:rFonts w:ascii="Amiri" w:hAnsi="Amiri" w:eastAsia="Amiri" w:cs="Amiri"/>
          <w:color w:val="111111"/>
          <w:sz w:val="28"/>
          <w:sz w:val="28"/>
          <w:szCs w:val="28"/>
          <w:rtl w:val="true"/>
          <w:lang w:bidi="ar-SA"/>
        </w:rPr>
        <w:t>بني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 دمشق، من حفّاظ القرآن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عمن لم يسم لنا</w:t>
      </w:r>
      <w:r>
        <w:rPr>
          <w:rFonts w:eastAsia="Amiri" w:cs="Amiri" w:ascii="Amiri" w:hAnsi="Amiri"/>
          <w:color w:val="111111"/>
          <w:sz w:val="28"/>
          <w:szCs w:val="28"/>
          <w:rtl w:val="true"/>
          <w:lang w:bidi="ar-SA"/>
        </w:rPr>
        <w:t xml:space="preserve">. </w:t>
      </w:r>
      <w:bookmarkStart w:id="407" w:name="pg11546_188945"/>
    </w:p>
    <w:p>
      <w:pPr>
        <w:pStyle w:val="BookText"/>
        <w:rPr/>
      </w:pPr>
      <w:bookmarkEnd w:id="407"/>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نا عبد العزيز بن أحمد، أنا أبو محمّد بن أبي نصر، نا أبو الميمون، نا أبو زرعة قال في ذكر الإخوة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إسماعيل ابن عبيد اللّه، قديم يحدّث عنه محمّد بن شعيب، و ذكر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التميمي، أنا أبو الميمون، نا أبو زرعة قال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لعبد الرّحمن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مات مروان بن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مروان بن إسماعيل بن عبيد اللّه مدخل عبيد اللّه بن علي دمشق سنة اثنين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4040557_73709187"/>
      <w:bookmarkStart w:id="409" w:name="_Toc161"/>
      <w:bookmarkEnd w:id="408"/>
      <w:r>
        <w:rPr/>
        <w:t>7308</w:t>
      </w:r>
      <w:r>
        <w:rPr>
          <w:rtl w:val="true"/>
        </w:rPr>
        <w:t xml:space="preserve"> - </w:t>
      </w:r>
      <w:r>
        <w:rPr>
          <w:rtl w:val="true"/>
        </w:rPr>
        <w:t>مروان بن بشير بن أبي سارة</w:t>
      </w:r>
      <w:bookmarkEnd w:id="409"/>
    </w:p>
    <w:p>
      <w:pPr>
        <w:pStyle w:val="BookText"/>
        <w:rPr/>
      </w:pPr>
      <w:r>
        <w:rPr>
          <w:rFonts w:ascii="Amiri" w:hAnsi="Amiri" w:eastAsia="Amiri" w:cs="Amiri"/>
          <w:color w:val="111111"/>
          <w:sz w:val="28"/>
          <w:sz w:val="28"/>
          <w:szCs w:val="28"/>
          <w:rtl w:val="true"/>
          <w:lang w:bidi="ar-SA"/>
        </w:rPr>
        <w:t>مولى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ذفافة </w:t>
      </w:r>
      <w:r>
        <w:rPr>
          <w:rStyle w:val="FootnoteAnchor"/>
          <w:rtl w:val="true"/>
        </w:rPr>
        <w:footnoteReference w:id="1139"/>
      </w:r>
      <w:r>
        <w:rPr>
          <w:rFonts w:ascii="Amiri" w:hAnsi="Amiri" w:eastAsia="Amiri" w:cs="Amiri"/>
          <w:color w:val="111111"/>
          <w:sz w:val="28"/>
          <w:sz w:val="28"/>
          <w:szCs w:val="28"/>
          <w:rtl w:val="true"/>
          <w:lang w:bidi="ar-SA"/>
        </w:rPr>
        <w:t>المنهال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w:t>
      </w:r>
      <w:r>
        <w:rPr>
          <w:rStyle w:val="FootnoteAnchor"/>
          <w:rtl w:val="true"/>
        </w:rPr>
        <w:footnoteReference w:id="1140"/>
      </w:r>
      <w:r>
        <w:rPr>
          <w:rFonts w:ascii="Amiri" w:hAnsi="Amiri" w:eastAsia="Amiri" w:cs="Amiri"/>
          <w:color w:val="111111"/>
          <w:sz w:val="28"/>
          <w:sz w:val="28"/>
          <w:szCs w:val="28"/>
          <w:rtl w:val="true"/>
          <w:lang w:bidi="ar-SA"/>
        </w:rPr>
        <w:t xml:space="preserve">،حدّثني أحمد بن عبيد اللّه </w:t>
      </w:r>
      <w:r>
        <w:rPr>
          <w:rStyle w:val="FootnoteAnchor"/>
          <w:rtl w:val="true"/>
        </w:rPr>
        <w:footnoteReference w:id="1141"/>
      </w:r>
      <w:r>
        <w:rPr>
          <w:rFonts w:ascii="Amiri" w:hAnsi="Amiri" w:eastAsia="Amiri" w:cs="Amiri"/>
          <w:color w:val="111111"/>
          <w:sz w:val="28"/>
          <w:sz w:val="28"/>
          <w:szCs w:val="28"/>
          <w:rtl w:val="true"/>
          <w:lang w:bidi="ar-SA"/>
        </w:rPr>
        <w:t>بن عمّار، 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حدّثني أبو ذفافة المنهال بن عبد الملك عن مروان بن بشير </w:t>
      </w:r>
      <w:r>
        <w:rPr>
          <w:rStyle w:val="FootnoteAnchor"/>
          <w:rtl w:val="true"/>
        </w:rPr>
        <w:footnoteReference w:id="1142"/>
      </w:r>
      <w:r>
        <w:rPr>
          <w:rFonts w:ascii="Amiri" w:hAnsi="Amiri" w:eastAsia="Amiri" w:cs="Amiri"/>
          <w:color w:val="111111"/>
          <w:sz w:val="28"/>
          <w:sz w:val="28"/>
          <w:szCs w:val="28"/>
          <w:rtl w:val="true"/>
          <w:lang w:bidi="ar-SA"/>
        </w:rPr>
        <w:t>بن أبي سارة، مولى الوليد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ارتفعت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منزلة</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حبابة عند يزيد أنه أقبل يوما إلى البيت الذي هي فيه، فقام من وراء الستر فسمعها تغني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يا يزيد حبّك حينا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يقضي عليّ لمّا التقينا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عليها، فوجدها مضطجعة مقبلة على الجدر، فعلم أنها لم تعلم به، و لم يكن ذلك منها تعمّدا، فألقى نفسه عليها و حرات منه</w:t>
      </w:r>
      <w:r>
        <w:rPr>
          <w:rFonts w:eastAsia="Amiri" w:cs="Amiri" w:ascii="Amiri" w:hAnsi="Amiri"/>
          <w:color w:val="111111"/>
          <w:sz w:val="28"/>
          <w:szCs w:val="28"/>
          <w:rtl w:val="true"/>
          <w:lang w:bidi="ar-SA"/>
        </w:rPr>
        <w:t xml:space="preserve">. </w:t>
      </w:r>
      <w:bookmarkStart w:id="410" w:name="pg11546_188946"/>
    </w:p>
    <w:p>
      <w:pPr>
        <w:pStyle w:val="Heading4"/>
        <w:numPr>
          <w:ilvl w:val="3"/>
          <w:numId w:val="1"/>
        </w:numPr>
        <w:rPr/>
      </w:pPr>
      <w:bookmarkStart w:id="411" w:name="__RefHeading___Toc4040559_73709187"/>
      <w:bookmarkStart w:id="412" w:name="_Toc162"/>
      <w:bookmarkEnd w:id="410"/>
      <w:bookmarkEnd w:id="411"/>
      <w:r>
        <w:rPr/>
        <w:t>7309</w:t>
      </w:r>
      <w:r>
        <w:rPr>
          <w:rtl w:val="true"/>
        </w:rPr>
        <w:t xml:space="preserve"> - </w:t>
      </w:r>
      <w:r>
        <w:rPr>
          <w:rtl w:val="true"/>
        </w:rPr>
        <w:t>مروان بن جناح، أخو روح، مولى الوليد بن عبد الملك</w:t>
      </w:r>
      <w:bookmarkEnd w:id="412"/>
    </w:p>
    <w:p>
      <w:pPr>
        <w:pStyle w:val="BookText"/>
        <w:rPr/>
      </w:pP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جناح، أخو روح، مولى الوليد بن عبد الملك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 بسر </w:t>
      </w:r>
      <w:r>
        <w:rPr>
          <w:rStyle w:val="FootnoteAnchor"/>
          <w:rtl w:val="true"/>
        </w:rPr>
        <w:footnoteReference w:id="1146"/>
      </w:r>
      <w:r>
        <w:rPr>
          <w:rFonts w:ascii="Amiri" w:hAnsi="Amiri" w:eastAsia="Amiri" w:cs="Amiri"/>
          <w:color w:val="111111"/>
          <w:sz w:val="28"/>
          <w:sz w:val="28"/>
          <w:szCs w:val="28"/>
          <w:rtl w:val="true"/>
          <w:lang w:bidi="ar-SA"/>
        </w:rPr>
        <w:t>بن عبيد اللّه، و يونس بن ميسرة بن حلبس، و عطاء بن أبي رباح، و بشر بن العلاء، و عمرو بن مهاجر، و المطعم بن المقدام، و الأعمش، و عمر بن عبد العزيز، و عبد الواحد بن قيس، و مجاهد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شعيب، و صدقة بن خالد، و الوليد بن سليمان ابن أبي السائب، و هو من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نا محمّد بن بركة، نا العباس بن مزيد، أنا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نا عبد العزيز بن أحمد، أنا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حبيب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الوليد بن مزيد </w:t>
      </w:r>
      <w:r>
        <w:rPr>
          <w:rStyle w:val="FootnoteAnchor"/>
          <w:rtl w:val="true"/>
        </w:rPr>
        <w:footnoteReference w:id="1147"/>
      </w:r>
      <w:r>
        <w:rPr>
          <w:rFonts w:ascii="Amiri" w:hAnsi="Amiri" w:eastAsia="Amiri" w:cs="Amiri"/>
          <w:color w:val="111111"/>
          <w:sz w:val="28"/>
          <w:sz w:val="28"/>
          <w:szCs w:val="28"/>
          <w:rtl w:val="true"/>
          <w:lang w:bidi="ar-SA"/>
        </w:rPr>
        <w:t>البيروتي، أنا محمّد بن شعيب، أخبرني مروان بن جناح أن عطاء بن أبي رباح كان يحدّث عن أبي هريرة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صلاة بقراءة، فما أسمعنا رسول اللّه صلى اللّه عليه و سلم أسمعناكم، و ما أخفاه علينا أحبسناه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في كتابه،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قال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بن جناح عن أبيه، و بسر </w:t>
      </w:r>
      <w:r>
        <w:rPr>
          <w:rStyle w:val="FootnoteAnchor"/>
          <w:rtl w:val="true"/>
        </w:rPr>
        <w:footnoteReference w:id="1149"/>
      </w:r>
      <w:r>
        <w:rPr>
          <w:rFonts w:ascii="Amiri" w:hAnsi="Amiri" w:eastAsia="Amiri" w:cs="Amiri"/>
          <w:color w:val="111111"/>
          <w:sz w:val="28"/>
          <w:sz w:val="28"/>
          <w:szCs w:val="28"/>
          <w:rtl w:val="true"/>
          <w:lang w:bidi="ar-SA"/>
        </w:rPr>
        <w:t>بن عبيد اللّه،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بن جناح روى عن أبيه، و يونس بن ميسرة بن حلبس، و بسر </w:t>
      </w:r>
      <w:r>
        <w:rPr>
          <w:rStyle w:val="FootnoteAnchor"/>
          <w:rtl w:val="true"/>
        </w:rPr>
        <w:footnoteReference w:id="1151"/>
      </w:r>
      <w:r>
        <w:rPr>
          <w:rFonts w:ascii="Amiri" w:hAnsi="Amiri" w:eastAsia="Amiri" w:cs="Amiri"/>
          <w:color w:val="111111"/>
          <w:sz w:val="28"/>
          <w:sz w:val="28"/>
          <w:szCs w:val="28"/>
          <w:rtl w:val="true"/>
          <w:lang w:bidi="ar-SA"/>
        </w:rPr>
        <w:t>بن عبيد اللّه، روى عنه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شعيب بن شابور،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جناح أحبّ إليّ من أخيه روح بن جناح، و هما شيخان، يكتب حديثهما، و لا يحتجّ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أنا أبو القاسم تمام بن محمّد، نا أبو عبد اللّه الكندي، نا أبو زرعة قال في تسمية نفر يحدّثون 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جناح، و أخوه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w:t>
      </w:r>
      <w:r>
        <w:rPr>
          <w:rStyle w:val="FootnoteAnchor"/>
          <w:rtl w:val="true"/>
        </w:rPr>
        <w:footnoteReference w:id="1152"/>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عبد اللّه بن أبي الحديد، أنا أبو الحسن الربعي، أنا عبد الوهّاب الكلابي،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جناح مولى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أنا أحمد بن عمير بن يوسف، حدّثني صالح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أسد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جناح أثبت من أبي بكر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نا عبد اللّه بن محمّد بن مسلم، نا صالح بن شعيب، نا محمّد بن أسد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أثبت من أبي بكر بن أبي مريم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محمّد بن إبراهيم الكتاني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روح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 أخوه مروان بن جناح أحبّ إليّ منه، و جميع الناس</w:t>
      </w:r>
      <w:r>
        <w:rPr>
          <w:rFonts w:eastAsia="Amiri" w:cs="Amiri" w:ascii="Amiri" w:hAnsi="Amiri"/>
          <w:color w:val="111111"/>
          <w:sz w:val="28"/>
          <w:szCs w:val="28"/>
          <w:rtl w:val="true"/>
          <w:lang w:bidi="ar-SA"/>
        </w:rPr>
        <w:t xml:space="preserve">. </w:t>
      </w:r>
      <w:bookmarkStart w:id="413" w:name="pg11546_188948"/>
    </w:p>
    <w:p>
      <w:pPr>
        <w:pStyle w:val="BookText"/>
        <w:rPr/>
      </w:pPr>
      <w:bookmarkEnd w:id="413"/>
      <w:r>
        <w:rPr>
          <w:rFonts w:ascii="Amiri" w:hAnsi="Amiri" w:eastAsia="Amiri" w:cs="Amiri"/>
          <w:color w:val="111111"/>
          <w:sz w:val="28"/>
          <w:sz w:val="28"/>
          <w:szCs w:val="28"/>
          <w:rtl w:val="true"/>
          <w:lang w:bidi="ar-SA"/>
        </w:rPr>
        <w:t>كتب إليّ أبو نصر بن القشيري، أنا أبو طاهر المخلّص،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جناح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أنا محمّد بن الحسين بن عبد اللّه،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الوليد بن مسلم عن مروان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شامي، أصله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 أنا أبو محمّد بن أبي نصر، نا أبو علي الحسن بن أبي حبيب، نا يزيد بن عبد الصّمد، نا أبو مسهر،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لمروان بن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فرحكم،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الْفَرِحِينَ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المزكي، أنا أبو محمّد التميمي، أنا أبو الميمون، نا أبو زرعة قال </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 </w:t>
      </w:r>
      <w:r>
        <w:rPr>
          <w:rStyle w:val="FootnoteAnchor"/>
          <w:rtl w:val="true"/>
        </w:rPr>
        <w:footnoteReference w:id="1155"/>
      </w:r>
      <w:r>
        <w:rPr>
          <w:rFonts w:ascii="Amiri" w:hAnsi="Amiri" w:eastAsia="Amiri" w:cs="Amiri"/>
          <w:color w:val="111111"/>
          <w:sz w:val="28"/>
          <w:sz w:val="28"/>
          <w:szCs w:val="28"/>
          <w:rtl w:val="true"/>
          <w:lang w:bidi="ar-SA"/>
        </w:rPr>
        <w:t>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مات مروان بن جناح إن كان من أعيان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فمروان و روح أخوان، ابنا جناح مولى الوليد، و اللّه أعلم</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4040561_73709187"/>
      <w:bookmarkStart w:id="415" w:name="_Toc163"/>
      <w:bookmarkEnd w:id="414"/>
      <w:r>
        <w:rPr/>
        <w:t>7310</w:t>
      </w:r>
      <w:r>
        <w:rPr>
          <w:rtl w:val="true"/>
        </w:rPr>
        <w:t xml:space="preserve"> - </w:t>
      </w:r>
      <w:r>
        <w:rPr>
          <w:rtl w:val="true"/>
        </w:rPr>
        <w:t>مروان بن جهم بن خليفة بن بحر بن ضبع بن أبة بن يحمد</w:t>
      </w:r>
      <w:bookmarkEnd w:id="415"/>
    </w:p>
    <w:p>
      <w:pPr>
        <w:pStyle w:val="BookText"/>
        <w:rPr/>
      </w:pPr>
      <w:r>
        <w:rPr>
          <w:rFonts w:eastAsia="Amiri" w:cs="Amiri" w:ascii="Amiri" w:hAnsi="Amiri"/>
          <w:color w:val="111111"/>
          <w:sz w:val="28"/>
          <w:szCs w:val="28"/>
          <w:lang w:bidi="ar-SA"/>
        </w:rPr>
        <w:t>7310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جهم بن خليفة بن بحر </w:t>
      </w:r>
      <w:r>
        <w:rPr>
          <w:rStyle w:val="FootnoteAnchor"/>
          <w:rtl w:val="true"/>
        </w:rPr>
        <w:footnoteReference w:id="1156"/>
      </w:r>
      <w:r>
        <w:rPr>
          <w:rFonts w:ascii="IRNazanin" w:hAnsi="IRNazanin" w:eastAsia="IRNazanin"/>
          <w:color w:val="111111"/>
          <w:sz w:val="28"/>
          <w:sz w:val="28"/>
          <w:szCs w:val="28"/>
          <w:rtl w:val="true"/>
          <w:lang w:bidi="fa-IR"/>
        </w:rPr>
        <w:t xml:space="preserve">بن ضبع </w:t>
      </w:r>
      <w:r>
        <w:rPr>
          <w:rStyle w:val="FootnoteAnchor"/>
          <w:rtl w:val="true"/>
        </w:rPr>
        <w:footnoteReference w:id="1157"/>
      </w:r>
      <w:r>
        <w:rPr>
          <w:rFonts w:ascii="Amiri" w:hAnsi="Amiri" w:eastAsia="Amiri" w:cs="Amiri"/>
          <w:color w:val="111111"/>
          <w:sz w:val="28"/>
          <w:sz w:val="28"/>
          <w:szCs w:val="28"/>
          <w:rtl w:val="true"/>
          <w:lang w:bidi="ar-SA"/>
        </w:rPr>
        <w:t>بن أبة بن يحمد</w:t>
      </w:r>
    </w:p>
    <w:p>
      <w:pPr>
        <w:pStyle w:val="BookText"/>
        <w:rPr/>
      </w:pPr>
      <w:r>
        <w:rPr>
          <w:rFonts w:ascii="Amiri" w:hAnsi="Amiri" w:eastAsia="Amiri" w:cs="Amiri"/>
          <w:color w:val="111111"/>
          <w:sz w:val="28"/>
          <w:sz w:val="28"/>
          <w:szCs w:val="28"/>
          <w:rtl w:val="true"/>
          <w:lang w:bidi="ar-SA"/>
        </w:rPr>
        <w:t>ابن موهشل بن عقب بن الليسرح بن سعد بن زيد بن شرحبيل بن حجر</w:t>
      </w:r>
    </w:p>
    <w:p>
      <w:pPr>
        <w:pStyle w:val="BookText"/>
        <w:rPr/>
      </w:pPr>
      <w:r>
        <w:rPr>
          <w:rFonts w:ascii="Amiri" w:hAnsi="Amiri" w:eastAsia="Amiri" w:cs="Amiri"/>
          <w:color w:val="111111"/>
          <w:sz w:val="28"/>
          <w:sz w:val="28"/>
          <w:szCs w:val="28"/>
          <w:rtl w:val="true"/>
          <w:lang w:bidi="ar-SA"/>
        </w:rPr>
        <w:t xml:space="preserve">ابن زيد بن مالك بن زيد بن رعين الرّعينيّ المصريّ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شاعر، وفد على بعض 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لجده بحر بن ضبع وفادة على النبي صلى اللّه عليه و سلم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بن حمزة بن العبّاس، و أبو الفضل أحمد بن محمّد، و حدّثني أبو </w:t>
      </w:r>
      <w:bookmarkStart w:id="416" w:name="pg11546_188949"/>
    </w:p>
    <w:p>
      <w:pPr>
        <w:pStyle w:val="BookText"/>
        <w:rPr/>
      </w:pPr>
      <w:bookmarkEnd w:id="416"/>
      <w:r>
        <w:rPr>
          <w:rFonts w:ascii="Amiri" w:hAnsi="Amiri" w:eastAsia="Amiri" w:cs="Amiri"/>
          <w:color w:val="111111"/>
          <w:sz w:val="28"/>
          <w:sz w:val="28"/>
          <w:szCs w:val="28"/>
          <w:rtl w:val="true"/>
          <w:lang w:bidi="ar-SA"/>
        </w:rPr>
        <w:t>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جهم بن خليفة بن بحر بن ضبع الشاعر، كان بمصر شريفا في أيامه، و كان بليغا فصيحا، و له وفادة على خلفاء بني أمية، و أخباره بمصر معروفة عند أهل العلم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مروان بن جهم في شعر له يذكر فخره و فخر جدّه بحر بن ضبع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فجدي الذي أعطى الرسول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حنّت </w:t>
      </w:r>
      <w:r>
        <w:rPr>
          <w:rStyle w:val="FootnoteAnchor"/>
          <w:rtl w:val="true"/>
        </w:rPr>
        <w:footnoteReference w:id="1160"/>
      </w:r>
      <w:r>
        <w:rPr>
          <w:rFonts w:ascii="Amiri" w:hAnsi="Amiri" w:eastAsia="Amiri" w:cs="Amiri"/>
          <w:color w:val="111111"/>
          <w:sz w:val="28"/>
          <w:sz w:val="28"/>
          <w:szCs w:val="28"/>
          <w:rtl w:val="true"/>
          <w:lang w:bidi="ar-SA"/>
        </w:rPr>
        <w:t>إليه من بعيد رواحله</w:t>
      </w:r>
    </w:p>
    <w:p>
      <w:pPr>
        <w:pStyle w:val="BookText"/>
        <w:rPr/>
      </w:pPr>
      <w:r>
        <w:rPr>
          <w:rFonts w:ascii="IRNazanin" w:hAnsi="IRNazanin" w:eastAsia="IRNazanin"/>
          <w:color w:val="111111"/>
          <w:sz w:val="28"/>
          <w:sz w:val="28"/>
          <w:szCs w:val="28"/>
          <w:rtl w:val="true"/>
          <w:lang w:bidi="fa-IR"/>
        </w:rPr>
        <w:t xml:space="preserve">ببدر بنى </w:t>
      </w:r>
      <w:r>
        <w:rPr>
          <w:rStyle w:val="FootnoteAnchor"/>
          <w:rtl w:val="true"/>
        </w:rPr>
        <w:footnoteReference w:id="1161"/>
      </w:r>
      <w:r>
        <w:rPr>
          <w:rFonts w:ascii="Amiri" w:hAnsi="Amiri" w:eastAsia="Amiri" w:cs="Amiri"/>
          <w:color w:val="111111"/>
          <w:sz w:val="28"/>
          <w:sz w:val="28"/>
          <w:szCs w:val="28"/>
          <w:rtl w:val="true"/>
          <w:lang w:bidi="ar-SA"/>
        </w:rPr>
        <w:t xml:space="preserve">بيتا أقامت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المجد بيتا علوه و أسافله</w:t>
      </w:r>
    </w:p>
    <w:p>
      <w:pPr>
        <w:pStyle w:val="BookText"/>
        <w:rPr/>
      </w:pPr>
      <w:r>
        <w:rPr>
          <w:rFonts w:ascii="Amiri" w:hAnsi="Amiri" w:eastAsia="Amiri" w:cs="Amiri"/>
          <w:color w:val="111111"/>
          <w:sz w:val="28"/>
          <w:sz w:val="28"/>
          <w:szCs w:val="28"/>
          <w:rtl w:val="true"/>
          <w:lang w:bidi="ar-SA"/>
        </w:rPr>
        <w:t>يعني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رعين، كان وجيها بمصر، له وفادة على خلفاء بني أمية و كان شاعرا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040563_73709187"/>
      <w:bookmarkStart w:id="418" w:name="_Toc164"/>
      <w:bookmarkEnd w:id="417"/>
      <w:r>
        <w:rPr/>
        <w:t>7311</w:t>
      </w:r>
      <w:r>
        <w:rPr>
          <w:rtl w:val="true"/>
        </w:rPr>
        <w:t xml:space="preserve"> - </w:t>
      </w:r>
      <w:r>
        <w:rPr>
          <w:rtl w:val="true"/>
        </w:rPr>
        <w:t>مروان بن أبي حفصة</w:t>
      </w:r>
      <w:bookmarkEnd w:id="418"/>
    </w:p>
    <w:p>
      <w:pPr>
        <w:pStyle w:val="BookText"/>
        <w:rPr/>
      </w:pPr>
      <w:r>
        <w:rPr>
          <w:rFonts w:ascii="Amiri" w:hAnsi="Amiri" w:eastAsia="Amiri" w:cs="Amiri"/>
          <w:color w:val="111111"/>
          <w:sz w:val="28"/>
          <w:sz w:val="28"/>
          <w:szCs w:val="28"/>
          <w:rtl w:val="true"/>
          <w:lang w:bidi="ar-SA"/>
        </w:rPr>
        <w:t>هو مروان بن سليمان، يأتي بعد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040565_73709187"/>
      <w:bookmarkStart w:id="420" w:name="_Toc165"/>
      <w:bookmarkEnd w:id="419"/>
      <w:r>
        <w:rPr/>
        <w:t>7312</w:t>
      </w:r>
      <w:r>
        <w:rPr>
          <w:rtl w:val="true"/>
        </w:rPr>
        <w:t xml:space="preserve"> - </w:t>
      </w:r>
      <w:r>
        <w:rPr>
          <w:rtl w:val="true"/>
        </w:rPr>
        <w:t>مروان بن الحكم بن أبي العاص بن أميّة بن عبد شمس بن عبد مناف</w:t>
      </w:r>
      <w:bookmarkEnd w:id="420"/>
    </w:p>
    <w:p>
      <w:pPr>
        <w:pStyle w:val="BookText"/>
        <w:rPr/>
      </w:pPr>
      <w:r>
        <w:rPr>
          <w:rFonts w:ascii="Amiri" w:hAnsi="Amiri" w:eastAsia="Amiri" w:cs="Amiri"/>
          <w:color w:val="111111"/>
          <w:sz w:val="28"/>
          <w:sz w:val="28"/>
          <w:szCs w:val="28"/>
          <w:rtl w:val="true"/>
          <w:lang w:bidi="ar-SA"/>
        </w:rPr>
        <w:t>أبو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الأموي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ولد في عهد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سلم، و ابن عمر، و عثمان، و علي بن أبي طالب، و زيد بن ثابت، و بسرة </w:t>
      </w:r>
      <w:r>
        <w:rPr>
          <w:rStyle w:val="FootnoteAnchor"/>
          <w:rtl w:val="true"/>
        </w:rPr>
        <w:footnoteReference w:id="1163"/>
      </w:r>
      <w:r>
        <w:rPr>
          <w:rFonts w:ascii="IRNazanin" w:hAnsi="IRNazanin" w:eastAsia="IRNazanin"/>
          <w:color w:val="111111"/>
          <w:sz w:val="28"/>
          <w:sz w:val="28"/>
          <w:szCs w:val="28"/>
          <w:rtl w:val="true"/>
          <w:lang w:bidi="fa-IR"/>
        </w:rPr>
        <w:t>بنت صفوان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و ابنه عبد الملك بن مروان، و عروة بن الزبير، و علي بن الحسين، و عبيد اللّه بن عبد اللّه بن عتبة بن مسعود، و يزيد بن أبي كبشة </w:t>
      </w:r>
      <w:r>
        <w:rPr>
          <w:rStyle w:val="FootnoteAnchor"/>
          <w:rtl w:val="true"/>
        </w:rPr>
        <w:footnoteReference w:id="1164"/>
      </w:r>
      <w:r>
        <w:rPr>
          <w:rFonts w:ascii="Amiri" w:hAnsi="Amiri" w:eastAsia="Amiri" w:cs="Amiri"/>
          <w:color w:val="111111"/>
          <w:sz w:val="28"/>
          <w:sz w:val="28"/>
          <w:szCs w:val="28"/>
          <w:rtl w:val="true"/>
          <w:lang w:bidi="ar-SA"/>
        </w:rPr>
        <w:t xml:space="preserve">،و سعيد بن </w:t>
      </w:r>
    </w:p>
    <w:p>
      <w:pPr>
        <w:pStyle w:val="BookText"/>
        <w:rPr/>
      </w:pPr>
      <w:r>
        <w:rPr>
          <w:rFonts w:ascii="Amiri" w:hAnsi="Amiri" w:eastAsia="Amiri" w:cs="Amiri"/>
          <w:color w:val="111111"/>
          <w:sz w:val="28"/>
          <w:sz w:val="28"/>
          <w:szCs w:val="28"/>
          <w:rtl w:val="true"/>
          <w:lang w:bidi="ar-SA"/>
        </w:rPr>
        <w:t xml:space="preserve">المسيّب، و أبو بكر بن عبد الرّحمن بن الحارث بن هشام، و مجاهد بن جبير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كاتبا لعثمان بن عفّان في خلافته، و ولي إمرة المدينة غير مرة لمعاوية، ثم بويع له بالخلافة بعد موت معاوية بن يزيد بن معاوية بالجابية، و كان الضحّاك بن قيس قد غلب على دمشق و بايع بها ابن الزبير، ثم دعا إلى نفسه، فقصده مروان، و وافقه بمرج راهط، فقتل الضحّاك و غلب مروان على دمشق، و أمّه أم عثمان، و اسمها آمنة </w:t>
      </w:r>
      <w:r>
        <w:rPr>
          <w:rStyle w:val="FootnoteAnchor"/>
          <w:rtl w:val="true"/>
        </w:rPr>
        <w:footnoteReference w:id="1166"/>
      </w:r>
      <w:r>
        <w:rPr>
          <w:rFonts w:ascii="Amiri" w:hAnsi="Amiri" w:eastAsia="Amiri" w:cs="Amiri"/>
          <w:color w:val="111111"/>
          <w:sz w:val="28"/>
          <w:sz w:val="28"/>
          <w:szCs w:val="28"/>
          <w:rtl w:val="true"/>
          <w:lang w:bidi="ar-SA"/>
        </w:rPr>
        <w:t>بنت علقمة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سعيد بن حمدون، أنا أبو حامد أحمد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المغربي، أنا أبو بكر الجوزقي، أنا أبو حامد بن الشرقي، و مكي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نا عبد الرزّاق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عروة بن الزبير، عن المسور بن مخرمة، و مروان بن الحكم يصدق كل واحد منهما حديث صاحبه، قالا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صلى اللّه عليه و سلم زمن الحديبية في بضع عشرة مائة من الصحابة حتى إذا كان بذي الحليفة قلّد رسول اللّه صلى اللّه عليه و سلم الهدي، و أشعره، و أحرم بالعمرة، و بعث بين يديه عينا </w:t>
      </w:r>
      <w:r>
        <w:rPr>
          <w:rStyle w:val="FootnoteAnchor"/>
          <w:rtl w:val="true"/>
        </w:rPr>
        <w:footnoteReference w:id="1168"/>
      </w:r>
      <w:r>
        <w:rPr>
          <w:rFonts w:ascii="Amiri" w:hAnsi="Amiri" w:eastAsia="Amiri" w:cs="Amiri"/>
          <w:color w:val="111111"/>
          <w:sz w:val="28"/>
          <w:sz w:val="28"/>
          <w:szCs w:val="28"/>
          <w:rtl w:val="true"/>
          <w:lang w:bidi="ar-SA"/>
        </w:rPr>
        <w:t xml:space="preserve">من خزاعة يخبره عن قريش، و سار رسول اللّه صلى اللّه عليه و سلم حتى إذا كان بغدير </w:t>
      </w:r>
      <w:r>
        <w:rPr>
          <w:rStyle w:val="FootnoteAnchor"/>
          <w:rtl w:val="true"/>
        </w:rPr>
        <w:footnoteReference w:id="1169"/>
      </w:r>
      <w:r>
        <w:rPr>
          <w:rFonts w:ascii="Amiri" w:hAnsi="Amiri" w:eastAsia="Amiri" w:cs="Amiri"/>
          <w:color w:val="111111"/>
          <w:sz w:val="28"/>
          <w:sz w:val="28"/>
          <w:szCs w:val="28"/>
          <w:rtl w:val="true"/>
          <w:lang w:bidi="ar-SA"/>
        </w:rPr>
        <w:t xml:space="preserve">الأشطاط قريبا من عسفان </w:t>
      </w:r>
      <w:r>
        <w:rPr>
          <w:rStyle w:val="FootnoteAnchor"/>
          <w:rtl w:val="true"/>
        </w:rPr>
        <w:footnoteReference w:id="1170"/>
      </w:r>
      <w:r>
        <w:rPr>
          <w:rFonts w:ascii="Amiri" w:hAnsi="Amiri" w:eastAsia="Amiri" w:cs="Amiri"/>
          <w:color w:val="111111"/>
          <w:sz w:val="28"/>
          <w:sz w:val="28"/>
          <w:szCs w:val="28"/>
          <w:rtl w:val="true"/>
          <w:lang w:bidi="ar-SA"/>
        </w:rPr>
        <w:t>أتاه عينه الخزاعي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كعب بن لؤي و عامر بن لؤي قد جمعوا لك الأحابيش، و جمعوا لك جموعا هم قاتلوك أو مقاتلوك، و صادّوك عن البيت،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عليّ، أ ترون أن نميل إلى ذراري هؤلاء الذين أعانوهم و نسبيهم، فإن قعدوا قعدوا موتورين محروبين، و إن ينجوا يكن عنقا قطعها اللّه، أم ترون أن نؤم البيت فمن صدّنا عنه قاتلناه؟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يا رسول اللّه، إنّما جئنا معتمرين و لم نجئ لقتال أحد، و لكن من حال بيننا و بين البيت قاتلناه،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فروحوا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كان أكثر مشاورة لأصحابه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 في بعض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 ببعض الطريق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خالد بن الوليد بالغميم </w:t>
      </w:r>
      <w:r>
        <w:rPr>
          <w:rStyle w:val="FootnoteAnchor"/>
          <w:rtl w:val="true"/>
        </w:rPr>
        <w:footnoteReference w:id="1171"/>
      </w:r>
      <w:r>
        <w:rPr>
          <w:rFonts w:ascii="Amiri" w:hAnsi="Amiri" w:eastAsia="Amiri" w:cs="Amiri"/>
          <w:color w:val="111111"/>
          <w:sz w:val="28"/>
          <w:sz w:val="28"/>
          <w:szCs w:val="28"/>
          <w:rtl w:val="true"/>
          <w:lang w:bidi="ar-SA"/>
        </w:rPr>
        <w:t>في خيل لقريش طليعة فخذوا ذات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 اللّه ما شعر بهم خالد حتى إذا كان بقترة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القترة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يرتكض </w:t>
      </w:r>
      <w:r>
        <w:rPr>
          <w:rStyle w:val="FootnoteAnchor"/>
          <w:rtl w:val="true"/>
        </w:rPr>
        <w:footnoteReference w:id="1172"/>
      </w:r>
      <w:r>
        <w:rPr>
          <w:rFonts w:ascii="Amiri" w:hAnsi="Amiri" w:eastAsia="Amiri" w:cs="Amiri"/>
          <w:color w:val="111111"/>
          <w:sz w:val="28"/>
          <w:sz w:val="28"/>
          <w:szCs w:val="28"/>
          <w:rtl w:val="true"/>
          <w:lang w:bidi="ar-SA"/>
        </w:rPr>
        <w:t>نذيرا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النبي صلى اللّه عليه و سلم حتى إذا كان بالثنية التي يهبط عليهم منها، بركت به راحلته،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w:t>
      </w:r>
      <w:r>
        <w:rPr>
          <w:rStyle w:val="FootnoteAnchor"/>
          <w:rtl w:val="true"/>
        </w:rPr>
        <w:footnoteReference w:id="1173"/>
      </w:r>
      <w:r>
        <w:rPr>
          <w:rFonts w:ascii="IRNazanin" w:hAnsi="IRNazanin" w:eastAsia="IRNazanin"/>
          <w:color w:val="111111"/>
          <w:sz w:val="28"/>
          <w:sz w:val="28"/>
          <w:szCs w:val="28"/>
          <w:rtl w:val="true"/>
          <w:lang w:bidi="fa-IR"/>
        </w:rPr>
        <w:t>،فألحت،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خلأت </w:t>
      </w:r>
      <w:r>
        <w:rPr>
          <w:rStyle w:val="FootnoteAnchor"/>
          <w:rtl w:val="true"/>
        </w:rPr>
        <w:footnoteReference w:id="1174"/>
      </w:r>
      <w:r>
        <w:rPr>
          <w:rFonts w:ascii="Amiri" w:hAnsi="Amiri" w:eastAsia="Amiri" w:cs="Amiri"/>
          <w:color w:val="111111"/>
          <w:sz w:val="28"/>
          <w:sz w:val="28"/>
          <w:szCs w:val="28"/>
          <w:rtl w:val="true"/>
          <w:lang w:bidi="ar-SA"/>
        </w:rPr>
        <w:t>القصواء خلأت القصواء،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خلأت القصواء، و ما ذلك لها بخلق، و لكن حبسها حابس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لا يسألوني حطّة </w:t>
      </w:r>
      <w:r>
        <w:rPr>
          <w:rStyle w:val="FootnoteAnchor"/>
          <w:rtl w:val="true"/>
        </w:rPr>
        <w:footnoteReference w:id="1175"/>
      </w:r>
      <w:r>
        <w:rPr>
          <w:rFonts w:ascii="Amiri" w:hAnsi="Amiri" w:eastAsia="Amiri" w:cs="Amiri"/>
          <w:color w:val="111111"/>
          <w:sz w:val="28"/>
          <w:sz w:val="28"/>
          <w:szCs w:val="28"/>
          <w:rtl w:val="true"/>
          <w:lang w:bidi="ar-SA"/>
        </w:rPr>
        <w:t>يعظّمون فيها حرمات اللّه إلاّ أعطيتهم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زجرها، فوثبت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حتى نزل بأقصى الحديبية على ثمد </w:t>
      </w:r>
      <w:r>
        <w:rPr>
          <w:rStyle w:val="FootnoteAnchor"/>
          <w:rtl w:val="true"/>
        </w:rPr>
        <w:footnoteReference w:id="1176"/>
      </w:r>
      <w:r>
        <w:rPr>
          <w:rFonts w:ascii="Amiri" w:hAnsi="Amiri" w:eastAsia="Amiri" w:cs="Amiri"/>
          <w:color w:val="111111"/>
          <w:sz w:val="28"/>
          <w:sz w:val="28"/>
          <w:szCs w:val="28"/>
          <w:rtl w:val="true"/>
          <w:lang w:bidi="ar-SA"/>
        </w:rPr>
        <w:t xml:space="preserve">قليل الماء، إنما يتبرّضه </w:t>
      </w:r>
      <w:r>
        <w:rPr>
          <w:rStyle w:val="FootnoteAnchor"/>
          <w:rtl w:val="true"/>
        </w:rPr>
        <w:footnoteReference w:id="1177"/>
      </w:r>
      <w:r>
        <w:rPr>
          <w:rFonts w:ascii="Amiri" w:hAnsi="Amiri" w:eastAsia="Amiri" w:cs="Amiri"/>
          <w:color w:val="111111"/>
          <w:sz w:val="28"/>
          <w:sz w:val="28"/>
          <w:szCs w:val="28"/>
          <w:rtl w:val="true"/>
          <w:lang w:bidi="ar-SA"/>
        </w:rPr>
        <w:t>الناس تبرّضا، فلم يلبث الناس أن نزحوه، فشكوا إلى رسول اللّه صلى اللّه عليه و سلم العطش، فنزع سهما من كنانته ثم أمرهم أن يجعلوه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 يجيش لهم بالريّ حتى صدروا عنه، فبينما هم كذلك إذ جاءه بديل بن ورقاء الخزاعي في نفر من قومه بني خزاعة، و كانوا عيبة نصح رسول اللّه صلى اللّه عليه و سلم من أهل تهامة،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w:t>
      </w:r>
      <w:r>
        <w:rPr>
          <w:rStyle w:val="FootnoteAnchor"/>
          <w:rtl w:val="true"/>
        </w:rPr>
        <w:footnoteReference w:id="1178"/>
      </w:r>
      <w:r>
        <w:rPr>
          <w:rFonts w:ascii="Amiri" w:hAnsi="Amiri" w:eastAsia="Amiri" w:cs="Amiri"/>
          <w:color w:val="111111"/>
          <w:sz w:val="28"/>
          <w:sz w:val="28"/>
          <w:szCs w:val="28"/>
          <w:rtl w:val="true"/>
          <w:lang w:bidi="ar-SA"/>
        </w:rPr>
        <w:t xml:space="preserve">كعب بن لؤي، و عامر بن لؤي نزلوا بحذاء مياه الحديبية، معهم العوذ </w:t>
      </w:r>
      <w:r>
        <w:rPr>
          <w:rStyle w:val="FootnoteAnchor"/>
          <w:rtl w:val="true"/>
        </w:rPr>
        <w:footnoteReference w:id="1179"/>
      </w:r>
      <w:r>
        <w:rPr>
          <w:rFonts w:ascii="Amiri" w:hAnsi="Amiri" w:eastAsia="Amiri" w:cs="Amiri"/>
          <w:color w:val="111111"/>
          <w:sz w:val="28"/>
          <w:sz w:val="28"/>
          <w:szCs w:val="28"/>
          <w:rtl w:val="true"/>
          <w:lang w:bidi="ar-SA"/>
        </w:rPr>
        <w:t>المطافيل و هم مقاتلوك و صادّوك عن البيت، فقال رسول اللّه صلى اللّه عليه و سلم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 نجئ لقتال أحد، و لكنّا جئنا معتمرين، و إنّ قريشا قد نهكتهم الحرب و أضرت بهم فإن شاءوا ماددتهم مدة و يخلوا بيني و بين البيت، فإن أظهر فإن شاءوا أن يدخلوا فيما دخل فيه </w:t>
      </w:r>
    </w:p>
    <w:p>
      <w:pPr>
        <w:pStyle w:val="BookText"/>
        <w:rPr/>
      </w:pPr>
      <w:r>
        <w:rPr>
          <w:rFonts w:ascii="Amiri" w:hAnsi="Amiri" w:eastAsia="Amiri" w:cs="Amiri"/>
          <w:color w:val="111111"/>
          <w:sz w:val="28"/>
          <w:sz w:val="28"/>
          <w:szCs w:val="28"/>
          <w:rtl w:val="true"/>
          <w:lang w:bidi="ar-SA"/>
        </w:rPr>
        <w:t xml:space="preserve">الناس فعلوا، و إلاّ و قد جمّوا، و إن هم أبوا فو الذي نفسي بيده لأقاتلنهم على أمري هذا حتى تنفرد سالفتي </w:t>
      </w:r>
      <w:r>
        <w:rPr>
          <w:rStyle w:val="FootnoteAnchor"/>
          <w:rtl w:val="true"/>
        </w:rPr>
        <w:footnoteReference w:id="1180"/>
      </w:r>
      <w:r>
        <w:rPr>
          <w:rFonts w:ascii="Amiri" w:hAnsi="Amiri" w:eastAsia="Amiri" w:cs="Amiri"/>
          <w:color w:val="111111"/>
          <w:sz w:val="28"/>
          <w:sz w:val="28"/>
          <w:szCs w:val="28"/>
          <w:rtl w:val="true"/>
          <w:lang w:bidi="ar-SA"/>
        </w:rPr>
        <w:t>أو لينفذنّ اللّه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سأبلغهم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حتى أتى قريشا،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جئناكم من عند هذا الرجل فسمعناه يقول قولا، فإن شئتم أن نعرضه عليكم فعلنا، فقال سفهاؤهم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أن تحدّثنا عنه بشيء، و قال ذوو الرأي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سمعته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كذا و كذا، فحدّثهم ما قال النبي صلى اللّه عليه و سلم، فقام عروة بن مسعود الثقفي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بالوالد؟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بالولد؟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تتهموني؟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أني استنفرت أهل عكاظ، فلما يلجّوا </w:t>
      </w:r>
      <w:r>
        <w:rPr>
          <w:rStyle w:val="FootnoteAnchor"/>
          <w:rtl w:val="true"/>
        </w:rPr>
        <w:footnoteReference w:id="1181"/>
      </w:r>
      <w:r>
        <w:rPr>
          <w:rFonts w:ascii="Amiri" w:hAnsi="Amiri" w:eastAsia="Amiri" w:cs="Amiri"/>
          <w:color w:val="111111"/>
          <w:sz w:val="28"/>
          <w:sz w:val="28"/>
          <w:szCs w:val="28"/>
          <w:rtl w:val="true"/>
          <w:lang w:bidi="ar-SA"/>
        </w:rPr>
        <w:t>عليّ جئتكم بأهلي و ولدي و من أطاعني؟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قد عرض عليكم خطّة رشد فاقبلوها و دعوني آته،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فجعل يكلّم النبي صلى اللّه عليه و سلم، فقال النبي صلى اللّه عليه و سلم نحوا من قوله لبديل،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محمّد، أ رأيت إن استأصلت قومك، هل سمعت بأحد من العرب احتاج أصله قبلك، و إن يكن الأخرى، فو اللّه إني لأرى وجوها، و أرى أوباشا من الناس خلقا أن يفروا و يدعوك،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امصص بظر اللات، أ نحن نفر عنه و ندعه؟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الذي نفسي بيده لو لا يد كانت لك عندي لم أجزك بها لأجبتك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يكلم النبي صلى اللّه عليه و سلم فكلما كلمه بكلمة أخذ بلحيته، و المغيرة بن شعبة قائم على رأس النبي صلى اللّه عليه و سلم و معه السيف و عليه المغفر، فكلما أهوى عروة بيده إلى لحية النبي صلى اللّه عليه و سلم ضرب يده بنعل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يدك عن لحية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عروة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غدر، أ و لست أسعى في غدرتك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المغيرة صحب قوما في الجاهلية فقتلهم و أخذ أموالهم، ثم جاء فأسلم،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الإسلام فأقبل، و أما المال فلست منه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عروة جعل برمق صحابة رسول اللّه صلى اللّه عليه و سلم بعينيه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تنخم رسول اللّه </w:t>
      </w:r>
    </w:p>
    <w:p>
      <w:pPr>
        <w:pStyle w:val="BookText"/>
        <w:rPr/>
      </w:pPr>
      <w:r>
        <w:rPr>
          <w:rFonts w:ascii="Amiri" w:hAnsi="Amiri" w:eastAsia="Amiri" w:cs="Amiri"/>
          <w:color w:val="111111"/>
          <w:sz w:val="28"/>
          <w:sz w:val="28"/>
          <w:szCs w:val="28"/>
          <w:rtl w:val="true"/>
          <w:lang w:bidi="ar-SA"/>
        </w:rPr>
        <w:t>صلى اللّه عليه و سلم نخامة إلاّ وقعت في كف رجل منهم فذلك بها وجهه و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أمرهم ابتدروا أمره، و إذا توضأ كادوا يقتتلون على وضوئه، و إذا تكلموا خفضوا أصواتهم عنده، و ما يحدون إليه النظر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عروة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و اللّه لقد وفدت على الملوك، و وفدت على قيصر و كسرى و النجاشي، و اللّه ما رأيت ملكا قط يعظمه أصحابه ما يعظم أصحاب محمد محمدا، و اللّه إن يتنخم نخامة إلاّ وقعت في كف رجل منهم فدلك بها وجهه و جلده، فإذا أمرهم ابتدروا أمره، و إذا توضأ كادوا يقتتلون على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تكلموا خفضوا أصواتهم عنده، و ما يحدون إليه النظر تعظيما له، و إنه قد عرض عليكم خطة رشد فاقبلوها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آته،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فلما أشرف على النبي صلى اللّه عليه و سلم و أصحابه،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فلان و هو من قوم يعظمون البدن، فابعثوها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استقبله القوم بلبون،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ينبغي لهؤلاء أن يصدوا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البدن قد قلّدت و أشعرت، فما أرى أن يصدوا عن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منهم يقال له مكرز بن حفص،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آته،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فلما أشرف عليهم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مكرز، و هذا رجل فاجر</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فجاءه، فجعل يكلم النبي صلى اللّه عليه و سلم، فبينما هو يكلمه إذا جاء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أيوب عن عكرمة أنه لما جاء سهيل 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سهل لكم من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 في حديثه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سهيل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اكتب بيننا و بينك كتابا، فدعي الكاتب،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الرحمن فو اللّه ما أدري ما هو، و 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كما كنت تكتب،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نكتبها إلا بسم اللّه الرحمن الرحيم،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قاضى عليه محمد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كنا نعلم أنك رسول اللّه ما صددناك عن البيت، و لا قاتلناك، و 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لرسول اللّه و إن كذبتموني،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يسألوني خطة يعظمون فيها حرمات اللّه إلاّ أعطيتهم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تخلّوا بيننا و بين البيت فنطوف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تتحدث العرب أنا أخذنا ضغطة، و لكن لك من العام المقبل،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يأتيك منا رجل و إن كان على دينك إلاّ رددته إلينا،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كيف يرد إلى المشركين و قد جاء مسلما؟ فبينما هم كذلك إذ جاء أبو جندل بن سهيل بن عمرو يرسف في قيوده، و قد خرج من أسفل مكة حتى رمى بنفسه بين أظهر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أقاضيك عليه أن ترده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نقض الكتاب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إنا لا نصالحك إذا على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بمجيره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أجرناه لك، قال أبو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 أرد إلى المشركين و قد جئت مسلما؟ أ لا ترون ما قد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عذب عذابا شديدا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شككت منذ أسلمت إلاّ يومئذ، فأتيت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على الحق و عدونا على الباطل؟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 و لست أعصيه و هو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كنت تحدثنا أنا سنأتي البيت فنطوف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أخبرتك أنك تأتيه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آتيه و مطوف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أبا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 ليس هذا نبي اللّه؟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على الحق و عدونا على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إنه رسول اللّه، و ليس يعصي ربه، و هو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بغرزه حتى تموت، فو اللّه إنه لعلى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كان يحدثنا أنا نأتي البيت و نطوف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 فأخبرك أنا نأتيه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آتيه و معطوف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لذلك أعمالا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قضية الكتاب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فانحروا، ثم احلقوا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 اللّه ما قام منهم رجل حتى قال ذلك ثلاث مرات، فلما لم يقم منهم أحد قام فدخل على أم سلمة، فذكر لها ما لقي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 تحب ذلك؟ اخرج، ثم لا تكلم أحدا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حتى تنحر بدنك، و تدعو حالقك فيحلقك، فقام، فخرج، فلم يكلم أحدا منهم</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حتى فعل ذلك، فنحر بدنه، و دعا حالقه، فحلق، فلما رأوا ذلك قاموا </w:t>
      </w:r>
    </w:p>
    <w:p>
      <w:pPr>
        <w:pStyle w:val="BookText"/>
        <w:rPr/>
      </w:pPr>
      <w:r>
        <w:rPr>
          <w:rFonts w:ascii="Amiri" w:hAnsi="Amiri" w:eastAsia="Amiri" w:cs="Amiri"/>
          <w:color w:val="111111"/>
          <w:sz w:val="28"/>
          <w:sz w:val="28"/>
          <w:szCs w:val="28"/>
          <w:rtl w:val="true"/>
          <w:lang w:bidi="ar-SA"/>
        </w:rPr>
        <w:t>فنحروا، و جعل بعضهم يحلق بعضا، حتى كاد بعضهم يقتل بعضا غمّا، ثم جاءه نسوة مؤمنات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مُهٰاجِرٰاتٍ حتى بلغ بِعِصَمِ الْكَوٰافِرِ </w:t>
      </w:r>
      <w:r>
        <w:rPr>
          <w:rStyle w:val="FootnoteAnchor"/>
          <w:rtl w:val="true"/>
        </w:rPr>
        <w:footnoteReference w:id="1185"/>
      </w:r>
      <w:r>
        <w:rPr>
          <w:rFonts w:ascii="Amiri" w:hAnsi="Amiri" w:eastAsia="Amiri" w:cs="Amiri"/>
          <w:color w:val="111111"/>
          <w:sz w:val="28"/>
          <w:sz w:val="28"/>
          <w:szCs w:val="28"/>
          <w:rtl w:val="true"/>
          <w:lang w:bidi="ar-SA"/>
        </w:rPr>
        <w:t xml:space="preserve">فطلق عمر يومئذ امرأتين كانتا له في الشرك، فتزوج إحداهما معاوية بن أبي سفيان، و الأخرى صفوان بن أمية 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المدينة فجاءه أبو بصير </w:t>
      </w:r>
      <w:r>
        <w:rPr>
          <w:rStyle w:val="FootnoteAnchor"/>
          <w:rtl w:val="true"/>
        </w:rPr>
        <w:footnoteReference w:id="1187"/>
      </w:r>
      <w:r>
        <w:rPr>
          <w:rFonts w:ascii="Amiri" w:hAnsi="Amiri" w:eastAsia="Amiri" w:cs="Amiri"/>
          <w:color w:val="111111"/>
          <w:sz w:val="28"/>
          <w:sz w:val="28"/>
          <w:szCs w:val="28"/>
          <w:rtl w:val="true"/>
          <w:lang w:bidi="ar-SA"/>
        </w:rPr>
        <w:t>،رجل من قريش و هو مسلم، فأرسلوا في طلبه رجلين،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الذي جعلت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إلى الرجلين، فخرجا به حتى بلغا به ذا الحليفة </w:t>
      </w:r>
      <w:r>
        <w:rPr>
          <w:rStyle w:val="FootnoteAnchor"/>
          <w:rtl w:val="true"/>
        </w:rPr>
        <w:footnoteReference w:id="1188"/>
      </w:r>
      <w:r>
        <w:rPr>
          <w:rFonts w:ascii="Amiri" w:hAnsi="Amiri" w:eastAsia="Amiri" w:cs="Amiri"/>
          <w:color w:val="111111"/>
          <w:sz w:val="28"/>
          <w:sz w:val="28"/>
          <w:szCs w:val="28"/>
          <w:rtl w:val="true"/>
          <w:lang w:bidi="ar-SA"/>
        </w:rPr>
        <w:t>،فجعلا يأكلان من تمر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 لأحد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إنى لأرى سيفك يا فلان هذا جيدا، فاستله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 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جربت به ثم جربت به،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انظر إليه، فأمكنه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به حتى برد، و فرّ الآخر حتى بلغ المدينة، فدخل المسجد يعدو، فقال رسول اللّه صلى اللّه عليه و سلم حين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هذا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اللّه صاحبي و إني 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قد و اللّه أوفى اللّه ذمتك، قد رددتني إليهم، ثم أنجاني اللّه منهم،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أمه مسعر حرب لو كان 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عرف أنه سيرده إليهم، فخرج حتى أتى سيف البحر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تفلت منهم أبو جندل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بأبي بصير، فجعل لا يخرج من قريش رجل إلاّ قد أسلم إلاّ لحق بأبي بصير حتى تجمعت منهم عصابة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يسمعون بعير يخرج لقريش إلى الشام إلاّ اعترضوها فقتلوهم و أخذوا أموالهم، فأرسلت قريس إلى النبي صلى اللّه عليه و سلم تسأل باللّه و بالرحم لما أرسل إليهم، فمن أتاه منهم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النبي صلى اللّه عليه و سلم إليهم،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كَفَّ أَيْدِيَهُمْ عَنْكُمْ وَ أَيْدِيَكُمْ عَنْهُمْ حتى بلغ حَمِيَّةَ الْجٰاهِلِيَّةِ </w:t>
      </w:r>
      <w:r>
        <w:rPr>
          <w:rStyle w:val="FootnoteAnchor"/>
          <w:rtl w:val="true"/>
        </w:rPr>
        <w:footnoteReference w:id="1190"/>
      </w:r>
      <w:r>
        <w:rPr>
          <w:rFonts w:ascii="Amiri" w:hAnsi="Amiri" w:eastAsia="Amiri" w:cs="Amiri"/>
          <w:color w:val="111111"/>
          <w:sz w:val="28"/>
          <w:sz w:val="28"/>
          <w:szCs w:val="28"/>
          <w:rtl w:val="true"/>
          <w:lang w:bidi="ar-SA"/>
        </w:rPr>
        <w:t>و كانت حميتهم أنهم لم يقروا أنه نبي اللّه، و لم يقروا ببسم اللّه الرحمن الرحيم، و حالوا بينه و بين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w:t>
      </w:r>
      <w:r>
        <w:rPr>
          <w:rStyle w:val="FootnoteAnchor"/>
          <w:rtl w:val="true"/>
        </w:rPr>
        <w:footnoteReference w:id="1191"/>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عمرو بن حصين، نا ابن علاثة، عن ثور بن يزيد عن </w:t>
      </w:r>
      <w:r>
        <w:rPr>
          <w:rStyle w:val="FootnoteAnchor"/>
          <w:rtl w:val="true"/>
        </w:rPr>
        <w:footnoteReference w:id="1192"/>
      </w:r>
      <w:r>
        <w:rPr>
          <w:rFonts w:ascii="Amiri" w:hAnsi="Amiri" w:eastAsia="Amiri" w:cs="Amiri"/>
          <w:color w:val="111111"/>
          <w:sz w:val="28"/>
          <w:sz w:val="28"/>
          <w:szCs w:val="28"/>
          <w:rtl w:val="true"/>
          <w:lang w:bidi="ar-SA"/>
        </w:rPr>
        <w:t>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بن مروان يحدّث عن أبيه مروان بن الحكم عن </w:t>
      </w:r>
      <w:r>
        <w:rPr>
          <w:rStyle w:val="FootnoteAnchor"/>
          <w:rtl w:val="true"/>
        </w:rPr>
        <w:footnoteReference w:id="1193"/>
      </w:r>
      <w:r>
        <w:rPr>
          <w:rFonts w:ascii="Amiri" w:hAnsi="Amiri" w:eastAsia="Amiri" w:cs="Amiri"/>
          <w:color w:val="111111"/>
          <w:sz w:val="28"/>
          <w:sz w:val="28"/>
          <w:szCs w:val="28"/>
          <w:rtl w:val="true"/>
          <w:lang w:bidi="ar-SA"/>
        </w:rPr>
        <w:t>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إلى النبي صلى اللّه عليه و سلم أرقا أصابني،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غارت النجوم و هدأت العيون، و أنت حيّ قيوم لا تأخذه سنة و لا نوم، يا حيّ يا قيّوم أهدئ لي ليلى، و أنم 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فقلتها، فأذهب اللّه عني ما كنت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علي بن أحمد عمّ المقرئ، أنا محمّد بن عبد اللّه الشافعي، نا معاذ بن المثنّى، نا مسدّد، نا بشر بن المفضل، نا عبد الرّحمن ابن إسحاق، عن الزهري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مروان بن الحكم في المسجد جالسا، فأقبلت حتى جلست إليه، فأخبرنا أن زيد ابن ثابت أخبره أن رسول اللّه صلى اللّه عليه و سلم أملى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w:t>
      </w:r>
      <w:r>
        <w:rPr>
          <w:rStyle w:val="FootnoteAnchor"/>
          <w:rtl w:val="true"/>
        </w:rPr>
        <w:footnoteReference w:id="1194"/>
      </w:r>
      <w:r>
        <w:rPr>
          <w:rFonts w:ascii="Amiri" w:hAnsi="Amiri" w:eastAsia="Amiri" w:cs="Amiri"/>
          <w:color w:val="111111"/>
          <w:sz w:val="28"/>
          <w:sz w:val="28"/>
          <w:szCs w:val="28"/>
          <w:rtl w:val="true"/>
          <w:lang w:bidi="ar-SA"/>
        </w:rPr>
        <w:t>،فجاء ابن أم مكتوم و هو يمليها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رسول اللّه لو أستطيع أجاهد لجاهدت،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فخذه على فخذه فثقلت حتى هبت أن ترضّ فخذي، ثم سرّي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أُولِي الضَّرَرِ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أحمد بن إبراهيم الإسماعيلي، أخبرك أبو جعفر محمّد بن نصر بن منصور المقرئ، نا إبراهيم </w:t>
      </w:r>
      <w:r>
        <w:rPr>
          <w:rStyle w:val="FootnoteAnchor"/>
          <w:rtl w:val="true"/>
        </w:rPr>
        <w:footnoteReference w:id="1196"/>
      </w:r>
      <w:r>
        <w:rPr>
          <w:rFonts w:ascii="Amiri" w:hAnsi="Amiri" w:eastAsia="Amiri" w:cs="Amiri"/>
          <w:color w:val="111111"/>
          <w:sz w:val="28"/>
          <w:sz w:val="28"/>
          <w:szCs w:val="28"/>
          <w:rtl w:val="true"/>
          <w:lang w:bidi="ar-SA"/>
        </w:rPr>
        <w:t>بن حمزة الزبيري، نا إبراهيم بن سعد بن صالح بن كيسان، عن الزهري، حدّثني سهل بن سعد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رأى مروان بن الحكم جالسا في المسجد، فجئت حتى جلست إلى جنبه، فأخبرنا </w:t>
      </w:r>
    </w:p>
    <w:p>
      <w:pPr>
        <w:pStyle w:val="BookText"/>
        <w:rPr/>
      </w:pPr>
      <w:r>
        <w:rPr>
          <w:rFonts w:ascii="Amiri" w:hAnsi="Amiri" w:eastAsia="Amiri" w:cs="Amiri"/>
          <w:color w:val="111111"/>
          <w:sz w:val="28"/>
          <w:sz w:val="28"/>
          <w:szCs w:val="28"/>
          <w:rtl w:val="true"/>
          <w:lang w:bidi="ar-SA"/>
        </w:rPr>
        <w:t>أن زيد بن ثابت أخبره أن رسول اللّه صلى اللّه عليه و سلم أملا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ابن أم مكتوم و هو يملها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أستطيع الجهاد لجاهدت، و كان رجلا أعمى، فأنزل اللّه تعالى على رسول اللّه صلى اللّه عليه و سلم و فخذه على فخذه حتى هممت أن ترضّ فخذي، ثم سرّي عنه، و أنزل عليه غَيْرُ أُولِي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مضبوط غير،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كما في الحديث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w:t>
      </w:r>
      <w:r>
        <w:rPr>
          <w:rFonts w:eastAsia="Amiri" w:cs="Amiri" w:ascii="Amiri" w:hAnsi="Amiri"/>
          <w:color w:val="111111"/>
          <w:sz w:val="28"/>
          <w:szCs w:val="28"/>
          <w:rtl w:val="true"/>
          <w:lang w:bidi="ar-SA"/>
        </w:rPr>
        <w:t xml:space="preserve">.... </w:t>
      </w:r>
      <w:r>
        <w:rPr>
          <w:rStyle w:val="FootnoteAnchor"/>
          <w:rtl w:val="true"/>
        </w:rPr>
        <w:footnoteReference w:id="11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مروان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بسنتين و مائة،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بن الحكم بن أبي العاص بن أميّة بن عبد شمس، يكنّى أبا عبد الملك، أمّه أمية </w:t>
      </w:r>
      <w:r>
        <w:rPr>
          <w:rStyle w:val="FootnoteAnchor"/>
          <w:rtl w:val="true"/>
        </w:rPr>
        <w:footnoteReference w:id="1199"/>
      </w:r>
      <w:r>
        <w:rPr>
          <w:rFonts w:ascii="Amiri" w:hAnsi="Amiri" w:eastAsia="Amiri" w:cs="Amiri"/>
          <w:color w:val="111111"/>
          <w:sz w:val="28"/>
          <w:sz w:val="28"/>
          <w:szCs w:val="28"/>
          <w:rtl w:val="true"/>
          <w:lang w:bidi="ar-SA"/>
        </w:rPr>
        <w:t>بنت علقمة بن صفوان بن أميّة بن الحارث بن مخدّج بن عامر بن ثعلبة بن الحارث بن كنانة بن خزيمة، توفي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و أنا أبو محمّد بن يوة، أنا اللّنباني </w:t>
      </w:r>
      <w:r>
        <w:rPr>
          <w:rStyle w:val="FootnoteAnchor"/>
          <w:rtl w:val="true"/>
        </w:rPr>
        <w:footnoteReference w:id="1200"/>
      </w:r>
      <w:r>
        <w:rPr>
          <w:rFonts w:ascii="Amiri" w:hAnsi="Amiri" w:eastAsia="Amiri" w:cs="Amiri"/>
          <w:color w:val="111111"/>
          <w:sz w:val="28"/>
          <w:sz w:val="28"/>
          <w:szCs w:val="28"/>
          <w:rtl w:val="true"/>
          <w:lang w:bidi="ar-SA"/>
        </w:rPr>
        <w:t xml:space="preserve">،نا ابن أبي الدنيا، نا محمّد بن سعد قال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فيمن أدرك رسول اللّه صلى اللّه عليه و سلم و رآه و لم يحفظ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بن أبي العاص ابن أميّة بن عبد شمس، يكنّى أبا عبد الملك، توفي رسول اللّه صلى اللّه عليه و سلم و هو ابن ثمان سنين، و مات بدمشق سنة خمس و ستين، و هو ابن ثلاث و ستين سنة، روى عن عمر، و عثمان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فهم، نا محمّد بن سعد </w:t>
      </w:r>
      <w:r>
        <w:rPr>
          <w:rStyle w:val="FootnoteAnchor"/>
          <w:rtl w:val="true"/>
        </w:rPr>
        <w:footnoteReference w:id="12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بن أبي العاص بن أميّة بن عبد شمس بن عبد مناف بن قصي، و أمّه أم عثمان، و هي آمنة </w:t>
      </w:r>
      <w:r>
        <w:rPr>
          <w:rStyle w:val="FootnoteAnchor"/>
          <w:rtl w:val="true"/>
        </w:rPr>
        <w:footnoteReference w:id="1203"/>
      </w:r>
      <w:r>
        <w:rPr>
          <w:rFonts w:ascii="Amiri" w:hAnsi="Amiri" w:eastAsia="Amiri" w:cs="Amiri"/>
          <w:color w:val="111111"/>
          <w:sz w:val="28"/>
          <w:sz w:val="28"/>
          <w:szCs w:val="28"/>
          <w:rtl w:val="true"/>
          <w:lang w:bidi="ar-SA"/>
        </w:rPr>
        <w:t>بنت علقمة بن صفوان بن أمية بن محرّث بن خمل بن شقّ بن رقبة بن مخدّج بن الحارث بن ثعلبة بن مالك بن كنانة، و أمّها الصعبة بنت أبي طلحة بن عبد العزى بن عثمان بن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محمّد، أنا أبو بكر بن المقرئ، نا محمّد بن جعفر، نا عبد اللّه بن سعد، عن عمّه يعقوب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مروان بن الحكم أم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اسمها آمنة بنت علقمة بن صفوان الكناني </w:t>
      </w:r>
      <w:r>
        <w:rPr>
          <w:rStyle w:val="FootnoteAnchor"/>
          <w:rtl w:val="true"/>
        </w:rPr>
        <w:footnoteReference w:id="1204"/>
      </w:r>
      <w:r>
        <w:rPr>
          <w:rFonts w:ascii="Amiri" w:hAnsi="Amiri" w:eastAsia="Amiri" w:cs="Amiri"/>
          <w:color w:val="111111"/>
          <w:sz w:val="28"/>
          <w:sz w:val="28"/>
          <w:szCs w:val="28"/>
          <w:rtl w:val="true"/>
          <w:lang w:bidi="ar-SA"/>
        </w:rPr>
        <w:t>، و أمّها الصعبة بنت طلحة بن عبد العزى بن عبد الدار، و أمّها أرنبة بنت موهب بن عمران بن عمر بن وهب بن نعمان بن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المحفوظ أن أم ثويب </w:t>
      </w:r>
      <w:r>
        <w:rPr>
          <w:rStyle w:val="FootnoteAnchor"/>
          <w:rtl w:val="true"/>
        </w:rPr>
        <w:footnoteReference w:id="1205"/>
      </w:r>
      <w:r>
        <w:rPr>
          <w:rFonts w:ascii="Amiri" w:hAnsi="Amiri" w:eastAsia="Amiri" w:cs="Amiri"/>
          <w:color w:val="111111"/>
          <w:sz w:val="28"/>
          <w:sz w:val="28"/>
          <w:szCs w:val="28"/>
          <w:rtl w:val="true"/>
          <w:lang w:bidi="ar-SA"/>
        </w:rPr>
        <w:t>أم ولد أبي طلحة بن عبد العزى بن عثمان بن عبد الدار بن قصي، و هي الزرقاء، التي يعيّر بها بنو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فذكر أسماء ولد أبي طلحة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أمّهم أرنبة، و هي الزرقاء بنت موهب بن النمران بن عمرو بن نعمان بن موهب بن الحارث الولاّدة بن عمرو بن معاوية، من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أم مروان و أخوته لأبويه،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آمنة بنت علقمة بن صفوان بن محرّث بن خمل بن شقّ </w:t>
      </w:r>
      <w:r>
        <w:rPr>
          <w:rStyle w:val="FootnoteAnchor"/>
          <w:rtl w:val="true"/>
        </w:rPr>
        <w:footnoteReference w:id="1206"/>
      </w:r>
      <w:r>
        <w:rPr>
          <w:rFonts w:ascii="Amiri" w:hAnsi="Amiri" w:eastAsia="Amiri" w:cs="Amiri"/>
          <w:color w:val="111111"/>
          <w:sz w:val="28"/>
          <w:sz w:val="28"/>
          <w:szCs w:val="28"/>
          <w:rtl w:val="true"/>
          <w:lang w:bidi="ar-SA"/>
        </w:rPr>
        <w:t>بن رقبة بن مخدج بن الحارث بن ثعلبة بن كنانة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p>
    <w:p>
      <w:pPr>
        <w:pStyle w:val="BookText"/>
        <w:rPr/>
      </w:pPr>
      <w:r>
        <w:rPr>
          <w:rFonts w:ascii="Amiri" w:hAnsi="Amiri" w:eastAsia="Amiri" w:cs="Amiri"/>
          <w:color w:val="111111"/>
          <w:sz w:val="28"/>
          <w:sz w:val="28"/>
          <w:szCs w:val="28"/>
          <w:rtl w:val="true"/>
          <w:lang w:bidi="ar-SA"/>
        </w:rPr>
        <w:t>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الحكم بن أبي العاص أبو عبد الملك الأموي القرشي، سمع بسرة بنت صفوان يعد في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مسهر،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عن مروان بن الحكم، و لا أخاله يتهم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عثمان رعافا شديدا </w:t>
      </w:r>
      <w:r>
        <w:rPr>
          <w:rStyle w:val="FootnoteAnchor"/>
          <w:rtl w:val="true"/>
        </w:rPr>
        <w:footnoteReference w:id="12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الحكم بن أبي العاص أبو عبد الملك القرشي الأموي، مديني، روى عن عمر، و عثمان، و علي، روى عنه سهل بن سعد، و علي بن الحسين، و عروة بن الزبير، و عبيد اللّه بن عبد اللّه بن عتبة،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بن أبي 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أخبرنا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الأولى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بن أبي العاص بن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أبو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أبو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الفقيه، أنا أبو الفتح، الفقيه، أنا </w:t>
      </w:r>
      <w:r>
        <w:rPr>
          <w:rStyle w:val="FootnoteAnchor"/>
          <w:rtl w:val="true"/>
        </w:rPr>
        <w:footnoteReference w:id="1210"/>
      </w:r>
      <w:r>
        <w:rPr>
          <w:rFonts w:ascii="Amiri" w:hAnsi="Amiri" w:eastAsia="Amiri" w:cs="Amiri"/>
          <w:color w:val="111111"/>
          <w:sz w:val="28"/>
          <w:sz w:val="28"/>
          <w:szCs w:val="28"/>
          <w:rtl w:val="true"/>
          <w:lang w:bidi="ar-SA"/>
        </w:rPr>
        <w:t>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يكنى أبا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أنا عمّي أبو القاسم، عن أبيه،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بن يونس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الحكم بن أبي العاص بن أميّة بن عبد شمس بن عبد مناف، يكنّى أبا عبد الملك، قدم مصر سنة سبع و ثلاثين لغزو المغرب مع معاوية بن خديج، و قدمها أيضا بعد ما بويع له بالخلافة في الشام في جمادى الأولى سنة خمس و ستين، و خرج منها في رجب سنة خمس و ستين أيضا، و توفي بعد ذلك بالشام في شهر رمضان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عبيد اللّه بن عثمان بن يحيى، نا إسماعيل بن علي بن إسماعيل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بن أبي العاص بن أميّة بن عبد شمس، أبو عبد الملك الأموي القرشي، بن عبد مناف، و كنيته أبو عبد الملك، و أمّه آمنة بنت علقمة </w:t>
      </w:r>
      <w:r>
        <w:rPr>
          <w:rStyle w:val="FootnoteAnchor"/>
          <w:rtl w:val="true"/>
        </w:rPr>
        <w:footnoteReference w:id="1212"/>
      </w:r>
      <w:r>
        <w:rPr>
          <w:rFonts w:ascii="Amiri" w:hAnsi="Amiri" w:eastAsia="Amiri" w:cs="Amiri"/>
          <w:color w:val="111111"/>
          <w:sz w:val="28"/>
          <w:sz w:val="28"/>
          <w:szCs w:val="28"/>
          <w:rtl w:val="true"/>
          <w:lang w:bidi="ar-SA"/>
        </w:rPr>
        <w:t>بن صفوان الكنانية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w:t>
      </w:r>
      <w:r>
        <w:rPr>
          <w:rStyle w:val="FootnoteAnchor"/>
          <w:rtl w:val="true"/>
        </w:rPr>
        <w:footnoteReference w:id="1213"/>
      </w:r>
      <w:r>
        <w:rPr>
          <w:rFonts w:ascii="Amiri" w:hAnsi="Amiri" w:eastAsia="Amiri" w:cs="Amiri"/>
          <w:color w:val="111111"/>
          <w:sz w:val="28"/>
          <w:sz w:val="28"/>
          <w:szCs w:val="28"/>
          <w:rtl w:val="true"/>
          <w:lang w:bidi="ar-SA"/>
        </w:rPr>
        <w:t xml:space="preserve">بن مندة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بن أبي العاص، ولد في زمن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ابن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 بن أبي العاص بن أميّة بن عبد شمس، أبو عبد الملك القرشي الأموي، المدني،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سلم و لم يحفظ عنه شيئا، و توفي النبي صلى اللّه عليه و سلم و هو ابن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العاص أسلم في الفتح، و قدم على النبي صلى اللّه عليه و سلم فطرده من المدينة، فنزل الطائف حتى قبض النبي صلى اللّه عليه و سلم، فرجع إلى المدينة فمات بها في خلافة عثمان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و ضرب على قبره فسطاطا، و سمع عثمان رضي اللّه عنه، و علي بن أبي طالب، و زيد بن ثابت، و عبد الرّحمن بن الأسود بن عبد يغوث، و روى عنه سهل بن سعد الساعدي، و علي بن الحسين بن علي، و عروة بن الزبير، و أبو بكر بن عبد الرّحمن في الصلاة،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المسور بن مخرمة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بسنتين،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مروان </w:t>
      </w:r>
      <w:r>
        <w:rPr>
          <w:rStyle w:val="FootnoteAnchor"/>
          <w:rtl w:val="true"/>
        </w:rPr>
        <w:footnoteReference w:id="1215"/>
      </w:r>
      <w:r>
        <w:rPr>
          <w:rFonts w:ascii="Amiri" w:hAnsi="Amiri" w:eastAsia="Amiri" w:cs="Amiri"/>
          <w:color w:val="111111"/>
          <w:sz w:val="28"/>
          <w:sz w:val="28"/>
          <w:szCs w:val="28"/>
          <w:rtl w:val="true"/>
          <w:lang w:bidi="ar-SA"/>
        </w:rPr>
        <w:t>ثلاث و ستين، و مات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مروان بدمشق لثلاث </w:t>
      </w:r>
      <w:r>
        <w:rPr>
          <w:rStyle w:val="FootnoteAnchor"/>
          <w:rtl w:val="true"/>
        </w:rPr>
        <w:footnoteReference w:id="1216"/>
      </w:r>
      <w:r>
        <w:rPr>
          <w:rFonts w:ascii="Amiri" w:hAnsi="Amiri" w:eastAsia="Amiri" w:cs="Amiri"/>
          <w:color w:val="111111"/>
          <w:sz w:val="28"/>
          <w:sz w:val="28"/>
          <w:szCs w:val="28"/>
          <w:rtl w:val="true"/>
          <w:lang w:bidi="ar-SA"/>
        </w:rPr>
        <w:t xml:space="preserve">خلون من شهر رمضان سنة خمس و ستين، و هو ابن ثلاث و ستين سنة </w:t>
      </w:r>
      <w:r>
        <w:rPr>
          <w:rStyle w:val="FootnoteAnchor"/>
          <w:rtl w:val="true"/>
        </w:rPr>
        <w:footnoteReference w:id="1217"/>
      </w:r>
      <w:r>
        <w:rPr>
          <w:rFonts w:ascii="Amiri" w:hAnsi="Amiri" w:eastAsia="Amiri" w:cs="Amiri"/>
          <w:color w:val="111111"/>
          <w:sz w:val="28"/>
          <w:sz w:val="28"/>
          <w:szCs w:val="28"/>
          <w:rtl w:val="true"/>
          <w:lang w:bidi="ar-SA"/>
        </w:rPr>
        <w:t xml:space="preserve">،و هو أصغر من الزبير بأربعة أشهر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لهلال شهر رمضان سنة خمس و ستين، و هو ابن ثلاث و ستين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بن أبي العاص بن أميّة بن عبد 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مروان بن الحكم، سمع عثمان، و عليا، روى عنه عروة بن الزبير، و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الملك مروان بن الحكم بن أبي العاص بن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نا أبو بكر المهندس، 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الملك مروان بن الحكم بن أبي العاص بن أميّة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علي، قال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الصفّار، أنا أحمد بن علي بن منجويه </w:t>
      </w:r>
      <w:r>
        <w:rPr>
          <w:rStyle w:val="FootnoteAnchor"/>
          <w:rtl w:val="true"/>
        </w:rPr>
        <w:footnoteReference w:id="1221"/>
      </w:r>
      <w:r>
        <w:rPr>
          <w:rFonts w:ascii="Amiri" w:hAnsi="Amiri" w:eastAsia="Amiri" w:cs="Amiri"/>
          <w:color w:val="111111"/>
          <w:sz w:val="28"/>
          <w:sz w:val="28"/>
          <w:szCs w:val="28"/>
          <w:rtl w:val="true"/>
          <w:lang w:bidi="ar-SA"/>
        </w:rPr>
        <w:t>،أنا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الملك مروان بن الحكم بن أبي العاص بن أميّة بن عبد شمس بن عبد مناف القرشي الأموي، يعد في أهل المدينة، و أمّه آمنة بنت علقمة بن صفوان بن أمية بن الحارث ابن مخدّج بن عامر بن ثعلبة بن الحارث بن كنانة بن خزيمة، توفي رسول اللّه صلى اللّه عليه و سلم و هو ابن ثمان سنين، و سمع عمر، و عثمان بن عفّان، و بسرة بن صفوان الأسدية، و هي خالة مروان، روى عنه عروة بن الزبير، و علي بن الحسين بن أبي طالب، رأى </w:t>
      </w:r>
      <w:r>
        <w:rPr>
          <w:rStyle w:val="FootnoteAnchor"/>
          <w:rtl w:val="true"/>
        </w:rPr>
        <w:footnoteReference w:id="1222"/>
      </w:r>
      <w:r>
        <w:rPr>
          <w:rFonts w:ascii="Amiri" w:hAnsi="Amiri" w:eastAsia="Amiri" w:cs="Amiri"/>
          <w:color w:val="111111"/>
          <w:sz w:val="28"/>
          <w:sz w:val="28"/>
          <w:szCs w:val="28"/>
          <w:rtl w:val="true"/>
          <w:lang w:bidi="ar-SA"/>
        </w:rPr>
        <w:t xml:space="preserve">غير واحد من الأئمة، ترك الاحتجاج بحديثه لما روي عنه في شأن طلحة بن عبيد اللّه، و ذكر سعيد بن كثير بن عفير أنه كان قصيرا، أحمر، أوقص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بن طاوس، و أبو </w:t>
      </w:r>
      <w:r>
        <w:rPr>
          <w:rStyle w:val="FootnoteAnchor"/>
          <w:rtl w:val="true"/>
        </w:rPr>
        <w:footnoteReference w:id="1224"/>
      </w:r>
      <w:r>
        <w:rPr>
          <w:rFonts w:ascii="Amiri" w:hAnsi="Amiri" w:eastAsia="Amiri" w:cs="Amiri"/>
          <w:color w:val="111111"/>
          <w:sz w:val="28"/>
          <w:sz w:val="28"/>
          <w:szCs w:val="28"/>
          <w:rtl w:val="true"/>
          <w:lang w:bidi="ar-SA"/>
        </w:rPr>
        <w:t>المجد معالي بن هبة اللّه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بشر، أنا علي بن منير الخلاّل، أنا أبو محمّد الحسن بن رشيق، أنا أحمد بن حمّاد ابن مسلم، نا سعيد بن أبي مريم، أنا يحيى بن إبراهيم، حدّثني عبيد اللّه بن المغيرة أنه سمع </w:t>
      </w:r>
    </w:p>
    <w:p>
      <w:pPr>
        <w:pStyle w:val="BookText"/>
        <w:rPr/>
      </w:pPr>
      <w:r>
        <w:rPr>
          <w:rFonts w:ascii="Amiri" w:hAnsi="Amiri" w:eastAsia="Amiri" w:cs="Amiri"/>
          <w:color w:val="111111"/>
          <w:sz w:val="28"/>
          <w:sz w:val="28"/>
          <w:szCs w:val="28"/>
          <w:rtl w:val="true"/>
          <w:lang w:bidi="ar-SA"/>
        </w:rPr>
        <w:t>الحارث بن سفيان يحدّث عن شيخ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سعد بن أبي ذياب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خطب امرأة على جرير البجلي و على مروان بن الحكم، و على عبد اللّه بن عمر، فدخل على أم المرأة و ابنتها في قبّتها عليها ستر،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جرير البجلي يخطب إليكم أسلم، و هو سيد أهل المشرق، و مروان بن الحكم، و هو سيّد شباب قريش، و عبد اللّه بن عمر و هو من قد علمتهم، و عمر، فسكتت المرأة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جادّ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أنكحناك يا أمير المؤمنين، أنكحوه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سعد، أنا يحيى و الليث بن سعد عن </w:t>
      </w:r>
      <w:r>
        <w:rPr>
          <w:rStyle w:val="FootnoteAnchor"/>
          <w:rtl w:val="true"/>
        </w:rPr>
        <w:footnoteReference w:id="1225"/>
      </w:r>
      <w:r>
        <w:rPr>
          <w:rFonts w:ascii="Amiri" w:hAnsi="Amiri" w:eastAsia="Amiri" w:cs="Amiri"/>
          <w:color w:val="111111"/>
          <w:sz w:val="28"/>
          <w:sz w:val="28"/>
          <w:szCs w:val="28"/>
          <w:rtl w:val="true"/>
          <w:lang w:bidi="ar-SA"/>
        </w:rPr>
        <w:t>عياش بن عباس، عن بكير بن عبد اللّه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محمّد الحسن بن علي بن عبد الصمد الكلاعي، أنا تمام بن محمّد، أخبرني أبو الحسين، أخبرني أبو بكر محمّد بن يحيى بن آدم، و أبو علي أحمد بن أبي الحسين الصفّار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عبد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 لما انهزم الناس بالبصرة يوم الجمل كان علي بن أبي طالب يسأل عن مروان بن الحكم،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لتكثر السؤال عن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تعطفني عليه رحم ماسّة و هو مع ذلك سيّد من شباب قريش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أبو محمّد بن أبي نصر، أنا أبو الميمون، نا أبو زرعة </w:t>
      </w:r>
      <w:r>
        <w:rPr>
          <w:rStyle w:val="FootnoteAnchor"/>
          <w:rtl w:val="true"/>
        </w:rPr>
        <w:footnoteReference w:id="1227"/>
      </w:r>
      <w:r>
        <w:rPr>
          <w:rFonts w:ascii="Amiri" w:hAnsi="Amiri" w:eastAsia="Amiri" w:cs="Amiri"/>
          <w:color w:val="111111"/>
          <w:sz w:val="28"/>
          <w:sz w:val="28"/>
          <w:szCs w:val="28"/>
          <w:rtl w:val="true"/>
          <w:lang w:bidi="ar-SA"/>
        </w:rPr>
        <w:t>،حدّثني أحمد بن شبويه، نا سليمان بن صالح، حدّثني عبد اللّه بن المبارك، عن جرير بن حازم، عن عبد الملك بن عمير، عن قبيصة بن جابر، عن معاوية أنه قال لما سأله من ترى لهذا الأمر بعدك؟ و أما القارئ لكتاب اللّه، الفقيه في دين اللّه، الشديد في حدود اللّه مروان بن الحكم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اللّه بن منصور بن هبة اللّه بن الموصلي، أنا أبو الحسين بن الطّيّوري، أنا عبد العزيز بن علي الأزجي، أنا عبد الرّحمن بن عمر بن أحمد بن جمّة الخلاّل، أنا محمّد بن أحمد بن يعقوب بن شيبة، نا جدي، نا أبو سلمة التبوذكي، نا جرير بن </w:t>
      </w:r>
    </w:p>
    <w:p>
      <w:pPr>
        <w:pStyle w:val="BookText"/>
        <w:rPr/>
      </w:pPr>
      <w:r>
        <w:rPr>
          <w:rFonts w:ascii="Amiri" w:hAnsi="Amiri" w:eastAsia="Amiri" w:cs="Amiri"/>
          <w:color w:val="111111"/>
          <w:sz w:val="28"/>
          <w:sz w:val="28"/>
          <w:szCs w:val="28"/>
          <w:rtl w:val="true"/>
          <w:lang w:bidi="ar-SA"/>
        </w:rPr>
        <w:t>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 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w:t>
      </w:r>
      <w:r>
        <w:rPr>
          <w:rStyle w:val="FootnoteAnchor"/>
          <w:rtl w:val="true"/>
        </w:rPr>
        <w:footnoteReference w:id="1228"/>
      </w:r>
      <w:r>
        <w:rPr>
          <w:rFonts w:ascii="Amiri" w:hAnsi="Amiri" w:eastAsia="Amiri" w:cs="Amiri"/>
          <w:color w:val="111111"/>
          <w:sz w:val="28"/>
          <w:sz w:val="28"/>
          <w:szCs w:val="28"/>
          <w:rtl w:val="true"/>
          <w:lang w:bidi="ar-SA"/>
        </w:rPr>
        <w:t>زياد إلى معاوية في حوائج فلمّا قضاها و فرغ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كل </w:t>
      </w:r>
      <w:r>
        <w:rPr>
          <w:rStyle w:val="FootnoteAnchor"/>
          <w:rtl w:val="true"/>
        </w:rPr>
        <w:footnoteReference w:id="1229"/>
      </w:r>
      <w:r>
        <w:rPr>
          <w:rFonts w:ascii="Amiri" w:hAnsi="Amiri" w:eastAsia="Amiri" w:cs="Amiri"/>
          <w:color w:val="111111"/>
          <w:sz w:val="28"/>
          <w:sz w:val="28"/>
          <w:szCs w:val="28"/>
          <w:rtl w:val="true"/>
          <w:lang w:bidi="ar-SA"/>
        </w:rPr>
        <w:t xml:space="preserve">ما جئت له قد قضيته له و قد بقيت لي حاجة، فاحذرها </w:t>
      </w:r>
      <w:r>
        <w:rPr>
          <w:rStyle w:val="FootnoteAnchor"/>
          <w:rtl w:val="true"/>
        </w:rPr>
        <w:footnoteReference w:id="1230"/>
      </w:r>
      <w:r>
        <w:rPr>
          <w:rFonts w:ascii="Amiri" w:hAnsi="Amiri" w:eastAsia="Amiri" w:cs="Amiri"/>
          <w:color w:val="111111"/>
          <w:sz w:val="28"/>
          <w:sz w:val="28"/>
          <w:szCs w:val="28"/>
          <w:rtl w:val="true"/>
          <w:lang w:bidi="ar-SA"/>
        </w:rPr>
        <w:t>مصدرها،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الأمر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 من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فو اللّه إنّي لقريب القرابة، عظيم الشرف، وادّ الصدر، فسكت ساعة ثم والى بين أربعة رهط من بني عبد مناف،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w:t>
      </w:r>
      <w:r>
        <w:rPr>
          <w:rStyle w:val="FootnoteAnchor"/>
          <w:rtl w:val="true"/>
        </w:rPr>
        <w:footnoteReference w:id="1231"/>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و فتى قريش حياء و دماثة و سخاء فابن عامر، و أما الحسن </w:t>
      </w:r>
      <w:r>
        <w:rPr>
          <w:rStyle w:val="FootnoteAnchor"/>
          <w:rtl w:val="true"/>
        </w:rPr>
        <w:footnoteReference w:id="1232"/>
      </w:r>
      <w:r>
        <w:rPr>
          <w:rFonts w:ascii="Amiri" w:hAnsi="Amiri" w:eastAsia="Amiri" w:cs="Amiri"/>
          <w:color w:val="111111"/>
          <w:sz w:val="28"/>
          <w:sz w:val="28"/>
          <w:szCs w:val="28"/>
          <w:rtl w:val="true"/>
          <w:lang w:bidi="ar-SA"/>
        </w:rPr>
        <w:t>بن علي فرجل سخي رقيق كريم، و أما القارئ لكتاب اللّه الفقيه في دين اللّه، الشديد في حدود اللّه فمروان بن الحكم، و أمّا رجل نفسه فعبد اللّه بن عمر، و أما الذي برد الشريعة مع الدواهي السباع و يروغ روغان الثعلب، فابن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 كان عنده قضاء، و كان يتبع قضاء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و أبو بكر وجيه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أحمد بن الحسن، أنا أبو محمّد الحسن بن أحمد بن محمّد، أنا أبو بكر عبد اللّه بن محمّد بن مسلم الأسفرايني، نا محمّد بن غالب الأنطاكي، نا أبو الجواب، نا يونس بن أبي إسحاق، عن أبو إسحاق بن أبي بردة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مروان بن الحكم و لقيني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موسى، أ يثبت أن الجد لا ينزل عندكم بمنزلة الأب، إذا لم يكن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تغيّرون؟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أنت لم تقدر 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عثمان أنه شهد على أبي بكر أنه جعل الجد بمنزلة الأب إذا لم يكن أب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العلاء، أنا عبد الرّحمن بن عبيد اللّه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الحرقي، أنا أحمد بن سليمان النجاد، نا ابن أبي الدنيا، حدّثني إبراهيم بن عبد اللّه، حدّثني محمّد بن إسماعيل بن عيّاش، حدّثني أبي، حدّثني صفوان بن عمر، عن شريح بن عبيد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بن الحكم إذا ذكر الإسلام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بنعمة ربي لا بما قدّمت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ببراءتي إنّني كنت خاطئا</w:t>
      </w:r>
    </w:p>
    <w:p>
      <w:pPr>
        <w:pStyle w:val="BookText"/>
        <w:rPr/>
      </w:pPr>
      <w:r>
        <w:rPr>
          <w:rFonts w:ascii="Amiri" w:hAnsi="Amiri" w:eastAsia="Amiri" w:cs="Amiri"/>
          <w:color w:val="111111"/>
          <w:sz w:val="28"/>
          <w:sz w:val="28"/>
          <w:szCs w:val="28"/>
          <w:rtl w:val="true"/>
          <w:lang w:bidi="ar-SA"/>
        </w:rPr>
        <w:t>أخبرنا أبو محمّد عبد الكريم بن حمزة السلمي، و أبو 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أنا الميمون بن حمزة، أنا أحمد بن عبد الوارث العسّال، نا عيسى بن حمّاد، أنا الليث بن يزيد، عن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شهد جنازة، فلما انصرف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قيراطا و حرم قيراطا، فأخبر بذلك، فأقبل يجري قد بدت ركبتاه، فقعد حتى أذن 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w:t>
      </w:r>
      <w:r>
        <w:rPr>
          <w:rStyle w:val="FootnoteAnchor"/>
          <w:rtl w:val="true"/>
        </w:rPr>
        <w:footnoteReference w:id="12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و كان يستخلف على المدينة إذا حجّ زيد بن ثابت،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عبد اللّه بن الأرقم مرة، و مروان مرة، و أبا هريرة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عبيدة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الميسرة يعني يوم الجمل و هم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ابن سعد </w:t>
      </w:r>
      <w:r>
        <w:rPr>
          <w:rStyle w:val="FootnoteAnchor"/>
          <w:rtl w:val="true"/>
        </w:rPr>
        <w:footnoteReference w:id="1239"/>
      </w:r>
      <w:r>
        <w:rPr>
          <w:rFonts w:ascii="Amiri" w:hAnsi="Amiri" w:eastAsia="Amiri" w:cs="Amiri"/>
          <w:color w:val="111111"/>
          <w:sz w:val="28"/>
          <w:sz w:val="28"/>
          <w:szCs w:val="28"/>
          <w:rtl w:val="true"/>
          <w:lang w:bidi="ar-SA"/>
        </w:rPr>
        <w:t>،أنا محمّد بن عمر، حدّثني شرحبيل ابن أبي عون، عن عياش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من حضر ابن البياع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شييم بن البياع الليثي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الدار يبارز مروان بن الحكم، فكأني انظر إلى قبائه قد أدخل طرفيه في منطقته، و تحت القباء الدرع، فضرب مروان على قفاه ضربة قطع علابيّ </w:t>
      </w:r>
      <w:r>
        <w:rPr>
          <w:rStyle w:val="FootnoteAnchor"/>
          <w:rtl w:val="true"/>
        </w:rPr>
        <w:footnoteReference w:id="1240"/>
      </w:r>
      <w:r>
        <w:rPr>
          <w:rFonts w:ascii="Amiri" w:hAnsi="Amiri" w:eastAsia="Amiri" w:cs="Amiri"/>
          <w:color w:val="111111"/>
          <w:sz w:val="28"/>
          <w:sz w:val="28"/>
          <w:szCs w:val="28"/>
          <w:rtl w:val="true"/>
          <w:lang w:bidi="ar-SA"/>
        </w:rPr>
        <w:t xml:space="preserve">رقبته و وقع لوجهه، فأرادوا أن يذففوا </w:t>
      </w:r>
      <w:r>
        <w:rPr>
          <w:rStyle w:val="FootnoteAnchor"/>
          <w:rtl w:val="true"/>
        </w:rPr>
        <w:footnoteReference w:id="1241"/>
      </w:r>
      <w:r>
        <w:rPr>
          <w:rFonts w:ascii="Amiri" w:hAnsi="Amiri" w:eastAsia="Amiri" w:cs="Amiri"/>
          <w:color w:val="111111"/>
          <w:sz w:val="28"/>
          <w:sz w:val="28"/>
          <w:szCs w:val="28"/>
          <w:rtl w:val="true"/>
          <w:lang w:bidi="ar-SA"/>
        </w:rPr>
        <w:t>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تبضّعون </w:t>
      </w:r>
      <w:r>
        <w:rPr>
          <w:rStyle w:val="FootnoteAnchor"/>
          <w:rtl w:val="true"/>
        </w:rPr>
        <w:footnoteReference w:id="1242"/>
      </w:r>
      <w:r>
        <w:rPr>
          <w:rFonts w:ascii="Amiri" w:hAnsi="Amiri" w:eastAsia="Amiri" w:cs="Amiri"/>
          <w:color w:val="111111"/>
          <w:sz w:val="28"/>
          <w:sz w:val="28"/>
          <w:szCs w:val="28"/>
          <w:rtl w:val="true"/>
          <w:lang w:bidi="ar-SA"/>
        </w:rPr>
        <w:t>اللحم؟ فترك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حفص بن عمر بن عبد اللّه بن جبير، عن إبراهيم بن عبيد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بعد الدار و هو يذكر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و اللّه لقد ضربت رقبته، فما أحسبه إلاّ قد مات، و لكن المرأة أحفظتني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بلحمه أن تبضّعه؟ فأخذني الحفاظ 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أربعين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مروان بن الحكم المدينة، و عبد الرّحمن بن خالد بن العاص بن هشام بن المغيرة مكة،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الحارث بن خالد بن هشام، ثم جمعهما، و الطائف لمروان بن الحكم،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أربعين مروان بن الحكم،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و أربعين فيها عزل معاوية بن أبي سفيان مروان بن الحكم عن المدينة، و ولاّها سعيد بن العاص </w:t>
      </w:r>
      <w:r>
        <w:rPr>
          <w:rStyle w:val="FootnoteAnchor"/>
          <w:rtl w:val="true"/>
        </w:rPr>
        <w:footnoteReference w:id="1246"/>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w:t>
      </w:r>
      <w:r>
        <w:rPr>
          <w:rStyle w:val="FootnoteAnchor"/>
          <w:rtl w:val="true"/>
        </w:rPr>
        <w:footnoteReference w:id="1247"/>
      </w:r>
      <w:r>
        <w:rPr>
          <w:rFonts w:ascii="Amiri" w:hAnsi="Amiri" w:eastAsia="Amiri" w:cs="Amiri"/>
          <w:color w:val="111111"/>
          <w:sz w:val="28"/>
          <w:sz w:val="28"/>
          <w:szCs w:val="28"/>
          <w:rtl w:val="true"/>
          <w:lang w:bidi="ar-SA"/>
        </w:rPr>
        <w:t xml:space="preserve">عزل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العاص عن المدينة و ولاها مروان بن الحكم، فاستقضى مروان مصعب بن عبد الرحمن ابن عوف، فأقام الحج يعني فيها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الحج يعني سنة خمس و خمسين مروان بن الحكم، و فيها يعني سنة سبع و خمسين عزل معاوية</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xml:space="preserve">مروان عن المدينة في ذي القعدة، و ولى الوليد </w:t>
      </w:r>
      <w:r>
        <w:rPr>
          <w:rStyle w:val="FootnoteAnchor"/>
          <w:rtl w:val="true"/>
        </w:rPr>
        <w:footnoteReference w:id="1249"/>
      </w:r>
      <w:r>
        <w:rPr>
          <w:rFonts w:ascii="Amiri" w:hAnsi="Amiri" w:eastAsia="Amiri" w:cs="Amiri"/>
          <w:color w:val="111111"/>
          <w:sz w:val="28"/>
          <w:sz w:val="28"/>
          <w:szCs w:val="28"/>
          <w:rtl w:val="true"/>
          <w:lang w:bidi="ar-SA"/>
        </w:rPr>
        <w:t>ابن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أنا أحمد بن محمّد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 أنا محمّد بن زيد بن علي، أنا محمّد بن محمّد بن عقبة، نا هارون بن حاتم،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بالناس مروان بن الحكم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بالناس مروان بن الحكم سنة خمس و أربعين، ثم حجّ بالناس مروان بن الحكم سنة ثلاث و أربعين، ثم حجّ بالناس مروان بن الحكم سنة أربع و خمسين، ثم حجّ بالناس سنة خمس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w:t>
      </w:r>
      <w:r>
        <w:rPr>
          <w:rStyle w:val="FootnoteAnchor"/>
          <w:rtl w:val="true"/>
        </w:rPr>
        <w:footnoteReference w:id="1250"/>
      </w:r>
      <w:r>
        <w:rPr>
          <w:rFonts w:ascii="Amiri" w:hAnsi="Amiri" w:eastAsia="Amiri" w:cs="Amiri"/>
          <w:color w:val="111111"/>
          <w:sz w:val="28"/>
          <w:sz w:val="28"/>
          <w:szCs w:val="28"/>
          <w:rtl w:val="true"/>
          <w:lang w:bidi="ar-SA"/>
        </w:rPr>
        <w:t>بن جعفر، نا يعقوب 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أربعين بالناس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الحجّ للناس سنة خمس و أربعين مروان بن الحكم، ثم عزل و استعمل سعيد بن العاص، و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أربعين نزع مروان عن المدينة و أمّر سعيد بن العاص، و حجّ عامئذ بالناس مروان بن الحكم،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نزع سعيد بن العاص عن أهل المدينة و أمّر مروان بن الحكم، و حجّ عامئذ بالناس مروان بن الحكم في سنة خمس و خمسين، ثم عزل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و استعمل الوليد بن عتبة،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خمسين فيها نزع مروان عن أهل المدينة و أمّر 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أخبرني أحمد بن سهل الفقيه، نا إبراهيم بن معقل، نا حرملة، ثنا ابن وهب، حدّثني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الحكم كان إذا ولي المدينة فقدمها، جلس في ثيابه التي قدم فيها مكانه ثم يدعو بأهل السجن فيقطع من يقطع، و يضرب من حل عليه الضرب، و يصلب من حلّ عليه الصلب، فإذا فرغ رجع إلى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251"/>
      </w:r>
      <w:r>
        <w:rPr>
          <w:rFonts w:ascii="Amiri" w:hAnsi="Amiri" w:eastAsia="Amiri" w:cs="Amiri"/>
          <w:color w:val="111111"/>
          <w:sz w:val="28"/>
          <w:sz w:val="28"/>
          <w:szCs w:val="28"/>
          <w:rtl w:val="true"/>
          <w:lang w:bidi="ar-SA"/>
        </w:rPr>
        <w:t>حمزة، ثنا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أنا محمّد بن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نا يعقوب، نا عبيد اللّه بن معاذ، نا أبي، نا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بن الحكم أميرا علينا بالمدينة سنة ستين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w:t>
      </w:r>
      <w:r>
        <w:rPr>
          <w:rStyle w:val="FootnoteAnchor"/>
          <w:rtl w:val="true"/>
        </w:rPr>
        <w:footnoteReference w:id="1253"/>
      </w:r>
      <w:r>
        <w:rPr>
          <w:rFonts w:ascii="Amiri" w:hAnsi="Amiri" w:eastAsia="Amiri" w:cs="Amiri"/>
          <w:color w:val="111111"/>
          <w:sz w:val="28"/>
          <w:sz w:val="28"/>
          <w:szCs w:val="28"/>
          <w:rtl w:val="true"/>
          <w:lang w:bidi="ar-SA"/>
        </w:rPr>
        <w:t xml:space="preserve">الجوهري، أنا أبو عمر بن حيّوية، أنا أحمد بن معروف، نا الحسين بن فهم، نا محمّد بن سعد، نا إسماعيل بن إبراهيم الأسدي </w:t>
      </w:r>
      <w:r>
        <w:rPr>
          <w:rStyle w:val="FootnoteAnchor"/>
          <w:rtl w:val="true"/>
        </w:rPr>
        <w:footnoteReference w:id="1254"/>
      </w:r>
      <w:r>
        <w:rPr>
          <w:rFonts w:ascii="Amiri" w:hAnsi="Amiri" w:eastAsia="Amiri" w:cs="Amiri"/>
          <w:color w:val="111111"/>
          <w:sz w:val="28"/>
          <w:sz w:val="28"/>
          <w:szCs w:val="28"/>
          <w:rtl w:val="true"/>
          <w:lang w:bidi="ar-SA"/>
        </w:rPr>
        <w:t>،عن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بن الحكم أميرا علينا ست سنين، فكان يسبّ عليا كلّ جمعة على المنبر، ثم عزل، فاستعمل سعيد بن العاص سنتين فكان لا يسبّه، ثم عزل و أعيد مروان فكان يسبّه،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 لا تسمع ما يقول هذا؟ فجعل لا يرد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حسن يجيء يوم الجمعة فيدخل في حجرة النبي صلى اللّه عليه و سلم فيقعد فيها، فإذا قضيت الخطبة خرج فصلّى، ثم رجع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 بذاك حتى أهداه له في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لعنده إذ قيل فلان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 فو اللّه إنّي لأظنه قد جاء بشر، </w:t>
      </w:r>
    </w:p>
    <w:p>
      <w:pPr>
        <w:pStyle w:val="BookText"/>
        <w:rPr/>
      </w:pPr>
      <w:r>
        <w:rPr>
          <w:rFonts w:ascii="Amiri" w:hAnsi="Amiri" w:eastAsia="Amiri" w:cs="Amiri"/>
          <w:color w:val="111111"/>
          <w:sz w:val="28"/>
          <w:sz w:val="28"/>
          <w:szCs w:val="28"/>
          <w:rtl w:val="true"/>
          <w:lang w:bidi="ar-SA"/>
        </w:rPr>
        <w:t>فأذن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إنّي جئتك من عند سلطان و جئتك بعرفة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مروان بعلي، و بعلي، و بعلي، و بك و بك و بك، و ما وجدت مثلك إلاّ مثل البغلة يقال لها من أبوك فتقول أمي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لأمحو عنك شيئا قلت بأن أسبك و لكن موعدي و موعدك اللّه، فإن كنت صادقا جزاك اللّه بصدقك، و إن كنت كاذبا فاللّه أشدّ نقمة، و قد أكرم اللّه جدي أو يكون مثله،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مثل البغلة، فخرج الرجل، فلمّا كان في الحجرة أتى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جئت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برسالة و قد أبلغتها،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لتخبرني ما جئت به أو لآمرن بك فلتضربن </w:t>
      </w:r>
      <w:r>
        <w:rPr>
          <w:rStyle w:val="FootnoteAnchor"/>
          <w:rtl w:val="true"/>
        </w:rPr>
        <w:footnoteReference w:id="1255"/>
      </w:r>
      <w:r>
        <w:rPr>
          <w:rFonts w:ascii="Amiri" w:hAnsi="Amiri" w:eastAsia="Amiri" w:cs="Amiri"/>
          <w:color w:val="111111"/>
          <w:sz w:val="28"/>
          <w:sz w:val="28"/>
          <w:szCs w:val="28"/>
          <w:rtl w:val="true"/>
          <w:lang w:bidi="ar-SA"/>
        </w:rPr>
        <w:t>حتى لا تدري متى يقع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فرجع، فلما رآه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لجّ،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فلان بظر أمه إن لم تبلغه عني ما أقول </w:t>
      </w:r>
      <w:r>
        <w:rPr>
          <w:rStyle w:val="FootnoteAnchor"/>
          <w:rtl w:val="true"/>
        </w:rPr>
        <w:footnoteReference w:id="12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إنّه 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إن لم تبلغه عني ما أقول،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 بك، و نأتيك و نقوّمك و أنه بيني و بينك أن يمسك منكبيك من لعنة رسول اللّه صلى اللّه عليه و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و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عفان بن مسلم، نا حمّاد بن سلمة، أنا عطاء بن السائب، عن أبي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بين الحسن بن علي، و الحسين، و مروان بن الحكم، و الحسين يسابّ </w:t>
      </w:r>
      <w:r>
        <w:rPr>
          <w:rStyle w:val="FootnoteAnchor"/>
          <w:rtl w:val="true"/>
        </w:rPr>
        <w:footnoteReference w:id="1257"/>
      </w:r>
      <w:r>
        <w:rPr>
          <w:rFonts w:ascii="Amiri" w:hAnsi="Amiri" w:eastAsia="Amiri" w:cs="Amiri"/>
          <w:color w:val="111111"/>
          <w:sz w:val="28"/>
          <w:sz w:val="28"/>
          <w:szCs w:val="28"/>
          <w:rtl w:val="true"/>
          <w:lang w:bidi="ar-SA"/>
        </w:rPr>
        <w:t>مروان، فجعل الحسن ينهى الحسين حتى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ملعونون،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ملعونون، فو اللّه لقد لعن اللّه أباك على لسان </w:t>
      </w:r>
      <w:r>
        <w:rPr>
          <w:rStyle w:val="FootnoteAnchor"/>
          <w:rtl w:val="true"/>
        </w:rPr>
        <w:footnoteReference w:id="1258"/>
      </w:r>
      <w:r>
        <w:rPr>
          <w:rFonts w:ascii="Amiri" w:hAnsi="Amiri" w:eastAsia="Amiri" w:cs="Amiri"/>
          <w:color w:val="111111"/>
          <w:sz w:val="28"/>
          <w:sz w:val="28"/>
          <w:szCs w:val="28"/>
          <w:rtl w:val="true"/>
          <w:lang w:bidi="ar-SA"/>
        </w:rPr>
        <w:t>نبيّه صلى اللّه عليه و سلم، و أنت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أخبرتنا أم </w:t>
      </w:r>
      <w:r>
        <w:rPr>
          <w:rStyle w:val="FootnoteAnchor"/>
          <w:rtl w:val="true"/>
        </w:rPr>
        <w:footnoteReference w:id="1259"/>
      </w:r>
      <w:r>
        <w:rPr>
          <w:rFonts w:ascii="Amiri" w:hAnsi="Amiri" w:eastAsia="Amiri" w:cs="Amiri"/>
          <w:color w:val="111111"/>
          <w:sz w:val="28"/>
          <w:sz w:val="28"/>
          <w:szCs w:val="28"/>
          <w:rtl w:val="true"/>
          <w:lang w:bidi="ar-SA"/>
        </w:rPr>
        <w:t>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نا عمّار بن سلمة بن عطاء بن السائب، عن أبي يحيى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بين الحسن و الحسين و مروان يتشاتمان، فجعل الحسن يكفّ الحسين،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ملعونون، فغضب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ملعونون؟ فو اللّه لقد لعنك على لسان نبيّه صلى اللّه عليه و سلم و أنت في صلب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الحسين، أنا أبو الفرج المعافى بن زكريا القاضي </w:t>
      </w:r>
      <w:r>
        <w:rPr>
          <w:rStyle w:val="FootnoteAnchor"/>
          <w:rtl w:val="true"/>
        </w:rPr>
        <w:footnoteReference w:id="1260"/>
      </w:r>
      <w:r>
        <w:rPr>
          <w:rFonts w:ascii="Amiri" w:hAnsi="Amiri" w:eastAsia="Amiri" w:cs="Amiri"/>
          <w:color w:val="111111"/>
          <w:sz w:val="28"/>
          <w:sz w:val="28"/>
          <w:szCs w:val="28"/>
          <w:rtl w:val="true"/>
          <w:lang w:bidi="ar-SA"/>
        </w:rPr>
        <w:t xml:space="preserve">،نا محمّد بن القاسم الأنباري، أخبرني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الفضل العباس بن ميمون، حدّثني سليمان بن داود المقرئ الشّاذكوني، أخبرني محمّد بن عمر </w:t>
      </w:r>
      <w:r>
        <w:rPr>
          <w:rStyle w:val="FootnoteAnchor"/>
          <w:rtl w:val="true"/>
        </w:rPr>
        <w:footnoteReference w:id="1262"/>
      </w:r>
      <w:r>
        <w:rPr>
          <w:rFonts w:ascii="Amiri" w:hAnsi="Amiri" w:eastAsia="Amiri" w:cs="Amiri"/>
          <w:color w:val="111111"/>
          <w:sz w:val="28"/>
          <w:sz w:val="28"/>
          <w:szCs w:val="28"/>
          <w:rtl w:val="true"/>
          <w:lang w:bidi="ar-SA"/>
        </w:rPr>
        <w:t xml:space="preserve">بن واقد السلمي عن </w:t>
      </w:r>
      <w:r>
        <w:rPr>
          <w:rStyle w:val="FootnoteAnchor"/>
          <w:rtl w:val="true"/>
        </w:rPr>
        <w:footnoteReference w:id="1263"/>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Style w:val="FootnoteAnchor"/>
          <w:rtl w:val="true"/>
        </w:rPr>
        <w:footnoteReference w:id="1264"/>
      </w:r>
      <w:r>
        <w:rPr>
          <w:rFonts w:ascii="Amiri" w:hAnsi="Amiri" w:eastAsia="Amiri" w:cs="Amiri"/>
          <w:color w:val="111111"/>
          <w:sz w:val="28"/>
          <w:sz w:val="28"/>
          <w:szCs w:val="28"/>
          <w:rtl w:val="true"/>
          <w:lang w:bidi="ar-SA"/>
        </w:rPr>
        <w:t>المديني، عن أم بكر بنت المسور بن مخرمة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معاوية إلى مروان و هو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 ابنه يزيد بن معاوية زينب بنت عبد اللّه بن جعفر، و أمّها أم كلثوم بنت علي، و أمّ أمّ كلثوم فاطمة بنت رسول اللّه صلى اللّه عليه و سلم، و يقضي عن عبد اللّه بن جعفر دينه، و كان دينه خمسين ألف دينار، و يعطيه عشرة </w:t>
      </w:r>
      <w:r>
        <w:rPr>
          <w:rStyle w:val="FootnoteAnchor"/>
          <w:rtl w:val="true"/>
        </w:rPr>
        <w:footnoteReference w:id="1265"/>
      </w:r>
      <w:r>
        <w:rPr>
          <w:rFonts w:ascii="Amiri" w:hAnsi="Amiri" w:eastAsia="Amiri" w:cs="Amiri"/>
          <w:color w:val="111111"/>
          <w:sz w:val="28"/>
          <w:sz w:val="28"/>
          <w:szCs w:val="28"/>
          <w:rtl w:val="true"/>
          <w:lang w:bidi="ar-SA"/>
        </w:rPr>
        <w:t xml:space="preserve">آلاف دينار، و يصدقها أربعمائة دينار، و يكرمها بعشرة آلاف دينار، فبعث </w:t>
      </w:r>
      <w:r>
        <w:rPr>
          <w:rStyle w:val="FootnoteAnchor"/>
          <w:rtl w:val="true"/>
        </w:rPr>
        <w:footnoteReference w:id="1266"/>
      </w:r>
      <w:r>
        <w:rPr>
          <w:rFonts w:ascii="IRNazanin" w:hAnsi="IRNazanin" w:eastAsia="IRNazanin"/>
          <w:color w:val="111111"/>
          <w:sz w:val="28"/>
          <w:sz w:val="28"/>
          <w:szCs w:val="28"/>
          <w:rtl w:val="true"/>
          <w:lang w:bidi="fa-IR"/>
        </w:rPr>
        <w:t xml:space="preserve">مروان </w:t>
      </w:r>
      <w:r>
        <w:rPr>
          <w:rStyle w:val="FootnoteAnchor"/>
          <w:rtl w:val="true"/>
        </w:rPr>
        <w:footnoteReference w:id="1267"/>
      </w:r>
      <w:r>
        <w:rPr>
          <w:rFonts w:ascii="Amiri" w:hAnsi="Amiri" w:eastAsia="Amiri" w:cs="Amiri"/>
          <w:color w:val="111111"/>
          <w:sz w:val="28"/>
          <w:sz w:val="28"/>
          <w:szCs w:val="28"/>
          <w:rtl w:val="true"/>
          <w:lang w:bidi="ar-SA"/>
        </w:rPr>
        <w:t>بن الحكم إلى عبد اللّه بن جعفر فأجابه، و استثنى عليه برضا الحسين بن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أقطع أمرا دونه مع أنّي لست أولى به منها، و هو خال، و الخال 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الحسين بينبع </w:t>
      </w:r>
      <w:r>
        <w:rPr>
          <w:rStyle w:val="FootnoteAnchor"/>
          <w:rtl w:val="true"/>
        </w:rPr>
        <w:footnoteReference w:id="1268"/>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انتظارك إيّاه بشيء فلو حزمت؟ فأبى، فتركه، فلم يلبثوا إلاّ خمس لياى حتى قدم الحسين، فأتاه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الحديث ما تسمع، و أنت خالها و والدها، و ليس لي معك أمر، فأمرها بيدك، فأشهد عليه الحسين بذلك جماعة، ثم خرج الحسين فدخل على زينب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أختي، إنه قد كان من أمر أبيك أمر، و قد ولاّني أمرك، و إنّي لا آلوك حسن النظر إن شاء اللّه، و إنه ليس يخرج منا غريبة فأمرك بيدي،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بأبي و أمي،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لم أرد إلاّ الخير، فقيّض </w:t>
      </w:r>
      <w:r>
        <w:rPr>
          <w:rStyle w:val="FootnoteAnchor"/>
          <w:rtl w:val="true"/>
        </w:rPr>
        <w:footnoteReference w:id="1269"/>
      </w:r>
      <w:r>
        <w:rPr>
          <w:rFonts w:ascii="Amiri" w:hAnsi="Amiri" w:eastAsia="Amiri" w:cs="Amiri"/>
          <w:color w:val="111111"/>
          <w:sz w:val="28"/>
          <w:sz w:val="28"/>
          <w:szCs w:val="28"/>
          <w:rtl w:val="true"/>
          <w:lang w:bidi="ar-SA"/>
        </w:rPr>
        <w:t xml:space="preserve">لهذه الجارية رضاك من بني هاشم </w:t>
      </w:r>
      <w:r>
        <w:rPr>
          <w:rStyle w:val="FootnoteAnchor"/>
          <w:rtl w:val="true"/>
        </w:rPr>
        <w:footnoteReference w:id="1270"/>
      </w:r>
      <w:r>
        <w:rPr>
          <w:rFonts w:ascii="Amiri" w:hAnsi="Amiri" w:eastAsia="Amiri" w:cs="Amiri"/>
          <w:color w:val="111111"/>
          <w:sz w:val="28"/>
          <w:sz w:val="28"/>
          <w:szCs w:val="28"/>
          <w:rtl w:val="true"/>
          <w:lang w:bidi="ar-SA"/>
        </w:rPr>
        <w:t xml:space="preserve">،ثم خرج حتى لقي القاسم بن محمّد </w:t>
      </w:r>
      <w:r>
        <w:rPr>
          <w:rStyle w:val="FootnoteAnchor"/>
          <w:rtl w:val="true"/>
        </w:rPr>
        <w:footnoteReference w:id="1271"/>
      </w:r>
      <w:r>
        <w:rPr>
          <w:rFonts w:ascii="Amiri" w:hAnsi="Amiri" w:eastAsia="Amiri" w:cs="Amiri"/>
          <w:color w:val="111111"/>
          <w:sz w:val="28"/>
          <w:sz w:val="28"/>
          <w:szCs w:val="28"/>
          <w:rtl w:val="true"/>
          <w:lang w:bidi="ar-SA"/>
        </w:rPr>
        <w:t>بن جعفر بن أبي طالب، فأخذه بيده، فأتى المسجد، و قد اجتمعت بنو هاشم و بنو أمية، و أشراف قريش، و هيّئوا من أمرهم ما يصلحهم، فتكلم مروان،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أمير المؤمنين يريد القرابة لطفا و الحق عظما، و يريد أن يتلافى ما كان بصلاح هذين الحيّين مع ما يحبّ من أثره عليهم، و مع المعاد الذي لا غناء به عنه، مع رضا أمير المؤمنين، و قد كان من عبد اللّه بن جعفر في ابنته ما قد حسن فيه رأيه، و ولّى أمرها الحسين بن علي و ليس عند الحسين خلاف لأمير المؤمنين إن شاء اللّه تعالى، فتكلم الحسين،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يرفع الخسيسة، و يتم النقيصة، و يذهب الملامة، فلا لوم على امرئ مسلم إلاّ في أمر مأثم، و إن القرابة التي أعظم اللّه حقها و أمر برعايتها، و سأل الأجر في المودة عليها، و الحافظة في كتاب اللّه تعالى قرابتنا أهل البيت، و قد بدا لي أن أزوّج هذه الجارية من هو أقرب إليها نسبا، و ألطف سببا، و هو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القاسم بن محمّد بن جعفر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أرد صرفها عن كثرة مال نازعتها نفسها و لا أبوها إليه، و لا أجعل لامرئ في أمرها متكلما، و قد جعلت مهرها كذا و كذا، منها في ذلك سعة إن شاء اللّه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مروان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غدرا يا بني هاشم؟ ثم أقبل على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بأيادي أمير المؤمنين عندك، و ما غبت عما تسمع،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الخبر حيث أرسلت إلي، و أعلمتك أنّي لا أقطع أمرا دونه، فقال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أقبل عليّ، فأولى الغدر منكم و فيكم، انتظر رويدا حتى أقول نشدتكم اللّه أيها النفر، ثم أنت يا مسور بن مخرمة، أتعلم أن حسن بن علي خطب عائشة بنت عثمان حتى إذا كنا بمثل هذا المجلس من الإشفاء على الفراغ و قد ولوك يا مروان أمرها،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بدا لي أن أزوّجها عبد اللّه بن الزبير، هل كان ذلك 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أنا أجيبك و إن كنت لم تسألني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موضع الغدر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الحسين بن الطّيّوري،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الواحد </w:t>
      </w:r>
      <w:r>
        <w:rPr>
          <w:rStyle w:val="FootnoteAnchor"/>
          <w:rtl w:val="true"/>
        </w:rPr>
        <w:footnoteReference w:id="1273"/>
      </w:r>
      <w:r>
        <w:rPr>
          <w:rFonts w:ascii="Amiri" w:hAnsi="Amiri" w:eastAsia="Amiri" w:cs="Amiri"/>
          <w:color w:val="111111"/>
          <w:sz w:val="28"/>
          <w:sz w:val="28"/>
          <w:szCs w:val="28"/>
          <w:rtl w:val="true"/>
          <w:lang w:bidi="ar-SA"/>
        </w:rPr>
        <w:t xml:space="preserve">بن محمّد بن جعفر، أنا أبو بكر أحمد بن الحسن </w:t>
      </w:r>
      <w:r>
        <w:rPr>
          <w:rStyle w:val="FootnoteAnchor"/>
          <w:rtl w:val="true"/>
        </w:rPr>
        <w:footnoteReference w:id="1274"/>
      </w:r>
      <w:r>
        <w:rPr>
          <w:rFonts w:ascii="Amiri" w:hAnsi="Amiri" w:eastAsia="Amiri" w:cs="Amiri"/>
          <w:color w:val="111111"/>
          <w:sz w:val="28"/>
          <w:sz w:val="28"/>
          <w:szCs w:val="28"/>
          <w:rtl w:val="true"/>
          <w:lang w:bidi="ar-SA"/>
        </w:rPr>
        <w:t>بن شاذان، أنا أبو بكر أحمد بن محمّد بن أبي شيبة، أنا أبو جعفر أحمد بن الحارث الخزاز، عن أبي الحسن علي ابن محمّد بن أبي سيف المدائني، عن إبراهيم بن محمّد بن أبي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مروان يعذلنا بلسانه و يصلنا، و كان سعيد بن العاص لا يعذلنا و لا يصلنا،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أحب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كان خيرا لنا في السرّ </w:t>
      </w:r>
      <w:r>
        <w:rPr>
          <w:rStyle w:val="FootnoteAnchor"/>
          <w:rtl w:val="true"/>
        </w:rPr>
        <w:footnoteReference w:id="1275"/>
      </w:r>
      <w:r>
        <w:rPr>
          <w:rFonts w:ascii="Amiri" w:hAnsi="Amiri" w:eastAsia="Amiri" w:cs="Amiri"/>
          <w:color w:val="111111"/>
          <w:sz w:val="28"/>
          <w:sz w:val="28"/>
          <w:szCs w:val="28"/>
          <w:rtl w:val="true"/>
          <w:lang w:bidi="ar-SA"/>
        </w:rPr>
        <w:t>من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المدائني عن إبراهيم بن محمّد،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شخص حسين إلى مكة سأل مروان ستة آلاف دينار، فلم يسلفه، فلم يزل في نفس مروان، فلما قتل حسين و رجع علي بن حسين إلى المدينة لقيه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سألني سلف ستة آلاف دينار فمنعته، و لم يزل في نفسي، و قد قدمت منكوبا ذلك حوائج فخذها، فاستعن بها صلة أو سلفا،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بها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آخذها سلفا، فبعث بها إليه مروان،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لأعمر بها دور بني عقيل، و كانت دور آل أبي طالب خرقت بمزيد العلى فلم يحركها، و بقي المال في خرائطه، فلما قام عبد الملك سأل عليا عن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الملك عهد إليّ أن لا أقبض منك المال، فهو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 و إنه لفي خرائطه،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صلة مني، فأخذه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ابن سعد، نا الحسن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الأشيب، نا زهير، عن جابر، عن محمّد بن علي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الحسن و الحسين يصليان خلف مروان و يقعدان </w:t>
      </w:r>
      <w:r>
        <w:rPr>
          <w:rStyle w:val="FootnoteAnchor"/>
          <w:rtl w:val="true"/>
        </w:rPr>
        <w:footnoteReference w:id="1276"/>
      </w:r>
      <w:r>
        <w:rPr>
          <w:rFonts w:ascii="Amiri" w:hAnsi="Amiri" w:eastAsia="Amiri" w:cs="Amiri"/>
          <w:color w:val="111111"/>
          <w:sz w:val="28"/>
          <w:sz w:val="28"/>
          <w:szCs w:val="28"/>
          <w:rtl w:val="true"/>
          <w:lang w:bidi="ar-SA"/>
        </w:rPr>
        <w:t>بالصلاة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يحيى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العالمة فاطمة بنت الحسين بن الحسن بن فضلويه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الخطيب، أنا أبو بكر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أنا الربيع، أنا الشافعي، أنا حاتم بن إسماعيل، عن جعفر بن محمّد، عن أبيه أن الحسن و الحسين كانا يصلّيان خلف مروان صلاة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ابن عبيد، أنا محمّد بن الحسين الزعفراني، نا ابن أبي خيثمة، نا إبراهيم بن المنذر، نا يعقوب بن جعفر بن أبي كثير، عن مهاجر بن مسمار، أخبرتني عائشة ابنة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مروان بن الحكم كان يعود سعد بن أبي وقّاص و عنده أبو هريرة، و هو يومئذ قاضي </w:t>
      </w:r>
      <w:r>
        <w:rPr>
          <w:rStyle w:val="FootnoteAnchor"/>
          <w:rtl w:val="true"/>
        </w:rPr>
        <w:footnoteReference w:id="1277"/>
      </w:r>
      <w:r>
        <w:rPr>
          <w:rFonts w:ascii="Amiri" w:hAnsi="Amiri" w:eastAsia="Amiri" w:cs="Amiri"/>
          <w:color w:val="111111"/>
          <w:sz w:val="28"/>
          <w:sz w:val="28"/>
          <w:szCs w:val="28"/>
          <w:rtl w:val="true"/>
          <w:lang w:bidi="ar-SA"/>
        </w:rPr>
        <w:t>لمروان بن الحكم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كهل قريش، و أمير البلد، جاء يعودك فكان حقّ ممشاه عليك أن تردّه؟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فلما دخل </w:t>
      </w:r>
      <w:r>
        <w:rPr>
          <w:rStyle w:val="FootnoteAnchor"/>
          <w:rtl w:val="true"/>
        </w:rPr>
        <w:footnoteReference w:id="1278"/>
      </w:r>
      <w:r>
        <w:rPr>
          <w:rFonts w:ascii="Amiri" w:hAnsi="Amiri" w:eastAsia="Amiri" w:cs="Amiri"/>
          <w:color w:val="111111"/>
          <w:sz w:val="28"/>
          <w:sz w:val="28"/>
          <w:szCs w:val="28"/>
          <w:rtl w:val="true"/>
          <w:lang w:bidi="ar-SA"/>
        </w:rPr>
        <w:t>مروان و أبصره سعد بوجهه تحوّل عنه نحو سرير ابنته عائشة، فأرعد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مروان، إنه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على شتم علي بن أبي طالب، فغضب مروان، فقام و خرج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يسار، و ابن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وهب بن جرير،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محمّد بن إسحاق يحدّث عن صالح بن كيسان عن </w:t>
      </w:r>
      <w:r>
        <w:rPr>
          <w:rStyle w:val="FootnoteAnchor"/>
          <w:rtl w:val="true"/>
        </w:rPr>
        <w:footnoteReference w:id="1279"/>
      </w:r>
      <w:r>
        <w:rPr>
          <w:rFonts w:ascii="Amiri" w:hAnsi="Amiri" w:eastAsia="Amiri" w:cs="Amiri"/>
          <w:color w:val="111111"/>
          <w:sz w:val="28"/>
          <w:sz w:val="28"/>
          <w:szCs w:val="28"/>
          <w:rtl w:val="true"/>
          <w:lang w:bidi="ar-SA"/>
        </w:rPr>
        <w:t>عبيد اللّه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أسامة بن زيد مضطجعا على باب حجرة عائشة، رافعا عقيرته يتغنى، و رأيته يصلي عند قبر النبي صلى اللّه عليه و سلم، فمرّ به مروان، فقال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يصلى عند قبر، يا ابن أخ، فقال له قولا قبيحا، ثم أدبر، فانصرف أسامة،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إنّك فاحش متفحش،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Style w:val="FootnoteAnchor"/>
          <w:rtl w:val="true"/>
        </w:rPr>
        <w:footnoteReference w:id="1281"/>
      </w:r>
      <w:r>
        <w:rPr>
          <w:rFonts w:ascii="Amiri" w:hAnsi="Amiri" w:eastAsia="Amiri" w:cs="Amiri"/>
          <w:color w:val="111111"/>
          <w:sz w:val="28"/>
          <w:sz w:val="28"/>
          <w:szCs w:val="28"/>
          <w:rtl w:val="true"/>
          <w:lang w:bidi="ar-SA"/>
        </w:rPr>
        <w:t>يبغض الفاحش و المتفحش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إنّك فاحش متفحّش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11978</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 القصاري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بن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أبي عثمان، و أحمد ابن إبراهيم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الصرصري، نا المحاملي، أنا أبو موسى محمّد بن المثنّى، نا وهب بن جرير، 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إسحاق يحدّث عن صالح بن كيسان عن عبيد اللّه بن عبد 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أسامة بن زيد مضطجعا في حجرة عائشة، رافعا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عقيرته</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يتغنى، و رأيته يصلي عند قبر النبي صلى اللّه عليه و سلم، فخرج عليه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عند قبر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 فقال له قولا قبيحا، ثم أدبر، فانصرف أسامة،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إنك قد أذيتني،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الفاحش المتفحّش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إنك فاحش متفحّش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283"/>
      </w:r>
      <w:r>
        <w:rPr>
          <w:rFonts w:ascii="Amiri" w:hAnsi="Amiri" w:eastAsia="Amiri" w:cs="Amiri"/>
          <w:color w:val="111111"/>
          <w:sz w:val="28"/>
          <w:sz w:val="28"/>
          <w:szCs w:val="28"/>
          <w:rtl w:val="true"/>
          <w:lang w:bidi="ar-SA"/>
        </w:rPr>
        <w:t>،حدّثني أبي، نا عبد الملك بن عمرو، نا كثير بن زيد، عن داود بن أبي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مروان يوما، فوجد رجلا واضعا وجهه على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تصنع؟ فأقبل عليه، فإذا هو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رسول اللّه صلى اللّه عليه و سلم، و لم آت الحجر،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على الدين إذا وليه أهله، و لكن ابكوا عليه إذا وليه غير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سعدويه، أنا عبد الرّحمن بن أحمد بن الحسن، أنا جعفر بن عبد اللّه، نا محمّد بن هارون، نا محمّد بن بشّار، ثنا أبو عامر، نا كثير بن زيد، عن داود بن أبي صالح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مروان يوما، فوجد رجلا واضعا وجهه على القبر، فأخذ برقبته،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عليه، فإذا هو أبو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رسول اللّه صلى اللّه عليه و سلم و لم آت الحجر،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تبكوا على الدين إذا وليه أهله، و لكن </w:t>
      </w:r>
      <w:r>
        <w:rPr>
          <w:rStyle w:val="FootnoteAnchor"/>
          <w:rtl w:val="true"/>
        </w:rPr>
        <w:footnoteReference w:id="1284"/>
      </w:r>
      <w:r>
        <w:rPr>
          <w:rFonts w:ascii="Amiri" w:hAnsi="Amiri" w:eastAsia="Amiri" w:cs="Amiri"/>
          <w:color w:val="111111"/>
          <w:sz w:val="28"/>
          <w:sz w:val="28"/>
          <w:szCs w:val="28"/>
          <w:rtl w:val="true"/>
          <w:lang w:bidi="ar-SA"/>
        </w:rPr>
        <w:t>ابكوا عليه إذا وليه غير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285"/>
      </w:r>
      <w:r>
        <w:rPr>
          <w:rFonts w:ascii="Amiri" w:hAnsi="Amiri" w:eastAsia="Amiri" w:cs="Amiri"/>
          <w:color w:val="111111"/>
          <w:sz w:val="28"/>
          <w:sz w:val="28"/>
          <w:szCs w:val="28"/>
          <w:rtl w:val="true"/>
          <w:lang w:bidi="ar-SA"/>
        </w:rPr>
        <w:t xml:space="preserve">الحسين بن الآبنوسي، أنا أحمد بن عبيد بن الفضل، أنا محمّد بن الحسين بن محمّد، نا ابن أبي خيثمة، نا إبراهيم ابن حمزة، نا سفيان بن حمزة،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حنطب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 أيوب الأنصاري يريد أن يسلّم على رسول اللّه صلى اللّه عليه و سلم، فجاء مروان و هو كذلك، فأخذ برقبته،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دريت، إنّي لم آت الحجر، و لا الخدر، و لكني جئت رسول اللّه صلى اللّه عليه و سلم،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على الدين ما وليه أهله، و لكن ابكوا على الدين إذا وليه غير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286"/>
      </w:r>
      <w:r>
        <w:rPr>
          <w:rFonts w:ascii="Amiri" w:hAnsi="Amiri" w:eastAsia="Amiri" w:cs="Amiri"/>
          <w:color w:val="111111"/>
          <w:sz w:val="28"/>
          <w:sz w:val="28"/>
          <w:szCs w:val="28"/>
          <w:rtl w:val="true"/>
          <w:lang w:bidi="ar-SA"/>
        </w:rPr>
        <w:t>الحسين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الفضل أحمد بن عبد اللّه بن نصر بن هلال السلمي، نا المؤمّل بن إهاب، نا عبد الرزّاق، أنا الثوري، عن قيس بن مسلم، عن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أخّر الخطبة مروان،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خالفت، خالف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Style w:val="FootnoteAnchor"/>
          <w:rtl w:val="true"/>
        </w:rPr>
        <w:footnoteReference w:id="1287"/>
      </w:r>
      <w:r>
        <w:rPr>
          <w:rFonts w:ascii="Amiri" w:hAnsi="Amiri" w:eastAsia="Amiri" w:cs="Amiri"/>
          <w:color w:val="111111"/>
          <w:sz w:val="28"/>
          <w:sz w:val="28"/>
          <w:szCs w:val="28"/>
          <w:rtl w:val="true"/>
          <w:lang w:bidi="ar-SA"/>
        </w:rPr>
        <w:t>،اترك ما هنالك، فقال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قضى ما عليه،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منكرا فليغيّره بيده، فإن لم يستطع فبلسانه، فإن لم يستطع فبقلبه و ذلك أضعف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أنا أبو محمّد عبد اللّه بن الحسن بن طلحة بن النحّاس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أحمد بن الحسن بن مأمون بن سليمان بن داود ابن سليمان بن حيّان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بكير بن الحسن بن عبد اللّه بن سلمة بن دينار الرّازي، نا أبو بكر بكّار بن قتيبة، نا روح بن عبادة، نا داو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عياض ابن عبد اللّه بن سعد بن أبي سرح يحدّث عن أبي سعيد الخدري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مروان و هو يمشي بين أبي مسعود و بيني، حتى إذا صرنا إلى المصلّى فإذا كثير بن الصلت الكناني </w:t>
      </w:r>
      <w:r>
        <w:rPr>
          <w:rStyle w:val="FootnoteAnchor"/>
          <w:rtl w:val="true"/>
        </w:rPr>
        <w:footnoteReference w:id="1288"/>
      </w:r>
      <w:r>
        <w:rPr>
          <w:rFonts w:ascii="Amiri" w:hAnsi="Amiri" w:eastAsia="Amiri" w:cs="Amiri"/>
          <w:color w:val="111111"/>
          <w:sz w:val="28"/>
          <w:sz w:val="28"/>
          <w:szCs w:val="28"/>
          <w:rtl w:val="true"/>
          <w:lang w:bidi="ar-SA"/>
        </w:rPr>
        <w:t xml:space="preserve">قد بنى منبرا من طين، و كسره، فلما دنونا من المنبر عدل مروان </w:t>
      </w:r>
    </w:p>
    <w:p>
      <w:pPr>
        <w:pStyle w:val="BookText"/>
        <w:rPr/>
      </w:pPr>
      <w:r>
        <w:rPr>
          <w:rFonts w:ascii="Amiri" w:hAnsi="Amiri" w:eastAsia="Amiri" w:cs="Amiri"/>
          <w:color w:val="111111"/>
          <w:sz w:val="28"/>
          <w:sz w:val="28"/>
          <w:szCs w:val="28"/>
          <w:rtl w:val="true"/>
          <w:lang w:bidi="ar-SA"/>
        </w:rPr>
        <w:t>إلى المنبر،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فإنّي أريد أن تصلي قبل أن تخطب،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يا أبا سعيد </w:t>
      </w:r>
      <w:r>
        <w:rPr>
          <w:rStyle w:val="FootnoteAnchor"/>
          <w:rtl w:val="true"/>
        </w:rPr>
        <w:footnoteReference w:id="1289"/>
      </w:r>
      <w:r>
        <w:rPr>
          <w:rFonts w:ascii="Amiri" w:hAnsi="Amiri" w:eastAsia="Amiri" w:cs="Amiri"/>
          <w:color w:val="111111"/>
          <w:sz w:val="28"/>
          <w:sz w:val="28"/>
          <w:szCs w:val="28"/>
          <w:rtl w:val="true"/>
          <w:lang w:bidi="ar-SA"/>
        </w:rPr>
        <w:t>ما 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ربّ المشارق و المغارب، لا يأتوني بخير مما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فتتفرق الناس قبل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290"/>
      </w:r>
      <w:r>
        <w:rPr>
          <w:rFonts w:ascii="Amiri" w:hAnsi="Amiri" w:eastAsia="Amiri" w:cs="Amiri"/>
          <w:color w:val="111111"/>
          <w:sz w:val="28"/>
          <w:sz w:val="28"/>
          <w:szCs w:val="28"/>
          <w:rtl w:val="true"/>
          <w:lang w:bidi="ar-SA"/>
        </w:rPr>
        <w:t>،و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محمّد القزويني، أنا أبو طاهر المخلّص، نا أبو عبد اللّه أحمد بن سليمان ابن داود الطوسي، نا أبو عبد اللّه الزبير بن بكار، حدّثني إبراهيم بن حمزة، حدّثني علي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اللّهبي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أبي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هريرة من عند مروان فلقيه قوم قد خرجوا من عنده،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عنده، أشهدنا الآن على مائة رقبة أعتقها الساعة، فغمز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قليل من كسب طيب خير من مائة رقبة، 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واحدا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المنتاب، أنا يحيى بن محمّد بن صاعد، نا الحسين بن الحسن، أنا ابن المبارك، أنا حيوة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أبي 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مولى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خطب إلى أمّ سلمة زوج النبي صلى اللّه عليه و سلم أم عمر،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أكن لأنكحك ما دمت أميرا، و كان أميرا على المدينة، فلمّا أمّر سعيد بن العاص على المدينة و صرف مروان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أنكحك، فإنّ خير أيامك الأيام التي لا تكون فيها أميرا، فأنكحت أم عمر من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عبد الرّحمن بن يونس، نا سفيان، ثنا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مروان على مولاه خيانة،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أخونك، و أنت تخون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293"/>
      </w:r>
      <w:r>
        <w:rPr>
          <w:rFonts w:ascii="Amiri" w:hAnsi="Amiri" w:eastAsia="Amiri" w:cs="Amiri"/>
          <w:color w:val="111111"/>
          <w:sz w:val="28"/>
          <w:sz w:val="28"/>
          <w:szCs w:val="28"/>
          <w:rtl w:val="true"/>
          <w:lang w:bidi="ar-SA"/>
        </w:rPr>
        <w:t xml:space="preserve">،أنا علي بن أحمد بن عبدان، أنا أحمد بن عبيد الصفار، نا تمتام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كامل بن طلحة، حدّثني ابن لهيعة، عن أبي قبيل أن ابن موهب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عند معاوية بن أبي سفيان فدخل عليه مروان، فكلّمه في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حاجتي يا أمير المؤمنين، فو اللّه إنّ مئونتي لعظيمة، و إنّي أبو عشرة، و عمّ عشرة، و أخو عشرة، فلمّا أدبر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عبّاس جالس مع معاوية على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يا ابن عبّاس، أ ما تعلم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بنو الحكم ثلاثين اتخذوا مال اللّه بينهم دولا </w:t>
      </w:r>
      <w:r>
        <w:rPr>
          <w:rStyle w:val="FootnoteAnchor"/>
          <w:rtl w:val="true"/>
        </w:rPr>
        <w:footnoteReference w:id="1294"/>
      </w:r>
      <w:r>
        <w:rPr>
          <w:rFonts w:ascii="IRNazanin" w:hAnsi="IRNazanin" w:eastAsia="IRNazanin"/>
          <w:color w:val="111111"/>
          <w:sz w:val="28"/>
          <w:sz w:val="28"/>
          <w:szCs w:val="28"/>
          <w:rtl w:val="true"/>
          <w:lang w:bidi="fa-IR"/>
        </w:rPr>
        <w:t xml:space="preserve">،و عباد اللّه خولا </w:t>
      </w:r>
      <w:r>
        <w:rPr>
          <w:rStyle w:val="FootnoteAnchor"/>
          <w:rtl w:val="true"/>
        </w:rPr>
        <w:footnoteReference w:id="1295"/>
      </w:r>
      <w:r>
        <w:rPr>
          <w:rFonts w:ascii="Amiri" w:hAnsi="Amiri" w:eastAsia="Amiri" w:cs="Amiri"/>
          <w:color w:val="111111"/>
          <w:sz w:val="28"/>
          <w:sz w:val="28"/>
          <w:szCs w:val="28"/>
          <w:rtl w:val="true"/>
          <w:lang w:bidi="ar-SA"/>
        </w:rPr>
        <w:t xml:space="preserve">،و كتاب اللّه دغلا </w:t>
      </w:r>
      <w:r>
        <w:rPr>
          <w:rStyle w:val="FootnoteAnchor"/>
          <w:rtl w:val="true"/>
        </w:rPr>
        <w:footnoteReference w:id="1296"/>
      </w:r>
      <w:r>
        <w:rPr>
          <w:rFonts w:ascii="Amiri" w:hAnsi="Amiri" w:eastAsia="Amiri" w:cs="Amiri"/>
          <w:color w:val="111111"/>
          <w:sz w:val="28"/>
          <w:sz w:val="28"/>
          <w:szCs w:val="28"/>
          <w:rtl w:val="true"/>
          <w:lang w:bidi="ar-SA"/>
        </w:rPr>
        <w:t xml:space="preserve">،فإذا بلغوا ستة </w:t>
      </w:r>
      <w:r>
        <w:rPr>
          <w:rStyle w:val="FootnoteAnchor"/>
          <w:rtl w:val="true"/>
        </w:rPr>
        <w:footnoteReference w:id="1297"/>
      </w:r>
      <w:r>
        <w:rPr>
          <w:rFonts w:ascii="Amiri" w:hAnsi="Amiri" w:eastAsia="Amiri" w:cs="Amiri"/>
          <w:color w:val="111111"/>
          <w:sz w:val="28"/>
          <w:sz w:val="28"/>
          <w:szCs w:val="28"/>
          <w:rtl w:val="true"/>
          <w:lang w:bidi="ar-SA"/>
        </w:rPr>
        <w:t>و تسعين و أربعمائة كان هلاكهم أسرع من لوك 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Style w:val="FootnoteAnchor"/>
          <w:rtl w:val="true"/>
        </w:rPr>
        <w:footnoteReference w:id="1298"/>
      </w:r>
      <w:r>
        <w:rPr>
          <w:rFonts w:ascii="Amiri" w:hAnsi="Amiri" w:eastAsia="Amiri" w:cs="Amiri"/>
          <w:color w:val="111111"/>
          <w:sz w:val="28"/>
          <w:sz w:val="28"/>
          <w:szCs w:val="28"/>
          <w:rtl w:val="true"/>
          <w:lang w:bidi="ar-SA"/>
        </w:rPr>
        <w:t>حاجة لي، فرد مروان عبد الملك إلى معاوية و كلّمه فيها، فلما أدبر عبد الملك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بن عبّاس، أ ما تعلم أن رسول اللّه صلى اللّه عليه و سلم ذكر هذا؟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الجبابرة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الحسن بن علي التميمي، أنا أحمد بن جعفر، نا عبد اللّه بن أحمد، حدّثنا أبي </w:t>
      </w:r>
      <w:r>
        <w:rPr>
          <w:rStyle w:val="FootnoteAnchor"/>
          <w:rtl w:val="true"/>
        </w:rPr>
        <w:footnoteReference w:id="1299"/>
      </w:r>
      <w:r>
        <w:rPr>
          <w:rFonts w:ascii="Amiri" w:hAnsi="Amiri" w:eastAsia="Amiri" w:cs="Amiri"/>
          <w:color w:val="111111"/>
          <w:sz w:val="28"/>
          <w:sz w:val="28"/>
          <w:szCs w:val="28"/>
          <w:rtl w:val="true"/>
          <w:lang w:bidi="ar-SA"/>
        </w:rPr>
        <w:t xml:space="preserve">،نا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أنا 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الأعمش، عن عطية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أبي فلان ثلاثون رجلا اتخذوا مال اللّه دولا، و دين اللّه دغلا، و عباد اللّه خولا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11985</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بن الزينبي، أنا أبو القاسم موسى بن عيسى بن عبد اللّه السراج، نا محمّد بن محمّد بن سليمان، نا سفيان بن وكيع، نا جرير بن عبد الحميد، عن الأعمش، عن عطية، عن أبي سعيد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أبي العاص ثلاثين رجلا اتخذوا مال اللّه دولا، و عباد اللّه خولا، و دين اللّه 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مطرف بن طريف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زكريا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رحمويه </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صالح ابن عمر، عن مطرف، 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بنو الحكم ثلاثين رجلا اتخذوا دين اللّه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اللّه خولا، و مال اللّه دولا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و عطية </w:t>
      </w:r>
      <w:r>
        <w:rPr>
          <w:rStyle w:val="FootnoteAnchor"/>
          <w:rtl w:val="true"/>
        </w:rPr>
        <w:footnoteReference w:id="1302"/>
      </w:r>
      <w:r>
        <w:rPr>
          <w:rFonts w:ascii="Amiri" w:hAnsi="Amiri" w:eastAsia="Amiri" w:cs="Amiri"/>
          <w:color w:val="111111"/>
          <w:sz w:val="28"/>
          <w:sz w:val="28"/>
          <w:szCs w:val="28"/>
          <w:rtl w:val="true"/>
          <w:lang w:bidi="ar-SA"/>
        </w:rPr>
        <w:t>من غلاة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أبي ذرّ من وجه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عنه أبو مسعود المعدّل، أنا أبو نعيم، ثنا سليمان بن أحمد، نا أحمد بن عبد الوهّاب، نا أبو المغيرة، نا أبو بكر بن أبي مريم، عن راشد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بنو أمية أربعين رجلا اتخذوا عباد اللّه خولا، و مال اللّه دخلا، و كتاب اللّه دغلا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و راشد لم يدرك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هريرة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الحسين بن عبد الملك،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يحيى بن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القاسم زاهر بن طاهر، أنا محمّد بن عبد الرّحمن، أنا أبو طاهر بن خزيمة، أنا جدي أبو بكر، نا علي بن حجر،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حجر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بنو أبي العاص ثلاثين كان دين اللّه دخلا، و في رواية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دغلا، و مال اللّه بخلا، و عباد اللّه خولا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1304"/>
      </w:r>
      <w:r>
        <w:rPr>
          <w:rFonts w:ascii="Amiri" w:hAnsi="Amiri" w:eastAsia="Amiri" w:cs="Amiri"/>
          <w:color w:val="111111"/>
          <w:sz w:val="28"/>
          <w:sz w:val="28"/>
          <w:szCs w:val="28"/>
          <w:rtl w:val="true"/>
          <w:lang w:bidi="ar-SA"/>
        </w:rPr>
        <w:t xml:space="preserve">بن البنّا، أنا أبو الحسين بن الآبنوسي، أنا أبو القاسم بن جنيقا، أنا أبو علي إسماعيل بن علي </w:t>
      </w:r>
      <w:r>
        <w:rPr>
          <w:rStyle w:val="FootnoteAnchor"/>
          <w:rtl w:val="true"/>
        </w:rPr>
        <w:footnoteReference w:id="1305"/>
      </w:r>
      <w:r>
        <w:rPr>
          <w:rFonts w:ascii="Amiri" w:hAnsi="Amiri" w:eastAsia="Amiri" w:cs="Amiri"/>
          <w:color w:val="111111"/>
          <w:sz w:val="28"/>
          <w:sz w:val="28"/>
          <w:szCs w:val="28"/>
          <w:rtl w:val="true"/>
          <w:lang w:bidi="ar-SA"/>
        </w:rPr>
        <w:t xml:space="preserve">الخطبي، نا محمّد بن موسى بن حمّاد، نا سليمان بن أبي شيخ، نا محمّد بن الحكم، عن عوانة قال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مروان الجابية على حسّان بن مالك بن بحدل في بني أمية فقال له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أتيتني بنفسك إذ أبيت أن آتيك، و اللّه لأجالدن عنك في قبائل اليمن أو أسلّمها إليك، فبايع حسّان أهل الأردن لمروان، على أن لا يبايع لمروان إلاّ لخالد بن يزيد، له إمرة حمص، و لعمرو بن سعيد، و له إمرة دمشق، و كانت بيعة مروان بالجابية يوم الاثنين للنصف من ذي القعدة سنة أربع و ستين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مروان في ذي القعدة في الجابية، و ذلك بعد يزيد بن معاوية بثمانية أشهر، لأن يزيد مات للنصف من ربيع الأول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و فيها كانت وقعة راهط في ذي الحجة بعد الأضحى بليلتين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المزكي، نا أبو محمّد </w:t>
      </w:r>
      <w:r>
        <w:rPr>
          <w:rStyle w:val="FootnoteAnchor"/>
          <w:rtl w:val="true"/>
        </w:rPr>
        <w:footnoteReference w:id="1308"/>
      </w:r>
      <w:r>
        <w:rPr>
          <w:rFonts w:ascii="Amiri" w:hAnsi="Amiri" w:eastAsia="Amiri" w:cs="Amiri"/>
          <w:color w:val="111111"/>
          <w:sz w:val="28"/>
          <w:sz w:val="28"/>
          <w:szCs w:val="28"/>
          <w:rtl w:val="true"/>
          <w:lang w:bidi="ar-SA"/>
        </w:rPr>
        <w:t xml:space="preserve">الكتاني، نا أبو محمّد بن أبي نصر، أنا أبو الميمون، نا أبو زرعة </w:t>
      </w:r>
      <w:r>
        <w:rPr>
          <w:rStyle w:val="FootnoteAnchor"/>
          <w:rtl w:val="true"/>
        </w:rPr>
        <w:footnoteReference w:id="1309"/>
      </w:r>
      <w:r>
        <w:rPr>
          <w:rFonts w:ascii="Amiri" w:hAnsi="Amiri" w:eastAsia="Amiri" w:cs="Amiri"/>
          <w:color w:val="111111"/>
          <w:sz w:val="28"/>
          <w:sz w:val="28"/>
          <w:szCs w:val="28"/>
          <w:rtl w:val="true"/>
          <w:lang w:bidi="ar-SA"/>
        </w:rPr>
        <w:t>،حدّثني عبد الأعلى بن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لمروان بن الحكم، و عبد اللّه بن الزبير يوم مرج راهط، فظفر مروان و شيعته بشيعة ابن الزبير، فاجتمع الناس لمروان، فقلت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الشام و مصر لمروان، و كان بقاؤه تسعة أشهر، فهلك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أنا محمّد بن هبة اللّه، أنا محمّد بن الحسين، أنا أبو محمّد بن درستويه، نا يعقوب، نا ابن بكير، حدّثني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لمروان في ذي القعدة في 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و في سنة خمس و ستين دخول مروان مصر في هلال ربيع الآخر، ثم خرج من مصر في جمادى الآخرة، ثم توفي مستهل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سلمة، نا أحمد بن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أهل الشام مروان بن الحكم، فعاش تسعة أشهر ثم مات، ثم بايع أهل الشام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بن محمود، أنا أبو بكر بن المقرئ، نا أبو الطيب محمّد بن جعفر،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بويع مروان بن الحكم في رجب سنة أربع و ستين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أبو الفضل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البلخي، أنا طراد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عمر بن حفص،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الفتنة، فبايع أهل الشام مروان بن الحكم في النصف من ذي القعدة سنة أربع و ستين، و مات في شهر رمضان سنة خمس و ستين، و قتل مروان، قتلته امرأته أم معاوية بن يزيد لثلاث خلون من رمضان، فولي تسعة أشهر و ثمانية و عشرين يوما، و توفي و له أحد و ثمانون سنة، و هو مروان بن الحكم بن أبي العاص بن أميّة، و أمّه آمنة بنت صفوان بن محرّث </w:t>
      </w:r>
      <w:r>
        <w:rPr>
          <w:rStyle w:val="FootnoteAnchor"/>
          <w:rtl w:val="true"/>
        </w:rPr>
        <w:footnoteReference w:id="1311"/>
      </w:r>
      <w:r>
        <w:rPr>
          <w:rFonts w:ascii="Amiri" w:hAnsi="Amiri" w:eastAsia="Amiri" w:cs="Amiri"/>
          <w:color w:val="111111"/>
          <w:sz w:val="28"/>
          <w:sz w:val="28"/>
          <w:szCs w:val="28"/>
          <w:rtl w:val="true"/>
          <w:lang w:bidi="ar-SA"/>
        </w:rPr>
        <w:t xml:space="preserve">الكناني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 أبو عبد الملك، و صلى عليه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أربع و ستين في النصف من ذي القعدة بايع أهل الشام مروان بن الحكم بن أبي العاص بن أمية و أمه آمنة بنت صفوان بن محرث الكناني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315"/>
      </w:r>
      <w:r>
        <w:rPr>
          <w:rFonts w:ascii="Amiri" w:hAnsi="Amiri" w:eastAsia="Amiri" w:cs="Amiri"/>
          <w:color w:val="111111"/>
          <w:sz w:val="28"/>
          <w:sz w:val="28"/>
          <w:szCs w:val="28"/>
          <w:rtl w:val="true"/>
          <w:lang w:bidi="ar-SA"/>
        </w:rPr>
        <w:t>،حدّثني الوليد بن هشام، عن أبيه، عن جدّه، و أبو اليقظان و غيرهما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زياد الشام، و قد بايع أهل الشام مروان بن الحكم بن أبي العاص بن أميّة، و أمّه آمنة بنت صفوان، و من كان من بني أمية، فبايع ابن زياد و من كان هناك من بني أمية و مواليهم لمروان بن الحكم و من بعده لخالد بن يزيد بن معاوية، و ذلك للنصف من ذي القعدة سنة أربع و ستين، ثم ساروا إلى الضحّاك الفهري، فالتقوا بمرج راهط، فاقتتلوا عشرين يوما، ثم كانت الهزيمة على الضحّاك بن قيس و أصحابه، و ذلك في آخر ذي الحجة سنة أربع و ستين، فقتل الضحّاك و ناس كثير من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ابن الفضل، أنا عبد اللّه ابن جعفر، نا يعقوب، نا عبد الرّحمن بن إبراهيم، نا عبد الرّحمن بن بشير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مروان إلى الضحّاك بن قيس يوم راهط،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 هذا؟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w:t>
      </w:r>
      <w:r>
        <w:rPr>
          <w:rStyle w:val="FootnoteAnchor"/>
          <w:rtl w:val="true"/>
        </w:rPr>
        <w:footnoteReference w:id="1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 إن شاء اللّه، ثم تقدّم فمرّ بقرية،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تسعتم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عسكره؟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ملكه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براهط، فقتلوا كلّ من كان مع الضحّاك بن قيس، و قتل يومئذ قريبا من ثلاثة آلاف رجل، و قتل الضحّاك، و قتل معه خلق من أشراف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مروان تزوج أم خالد بن يزيد أم هاشم بنت أبي هاشم بن عتبة بن أبي ربيعة، و لما استقر بمروان الدار قال لحسّان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بحدل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أنك اشترطت عليّ لخالد </w:t>
      </w:r>
      <w:r>
        <w:rPr>
          <w:rStyle w:val="FootnoteAnchor"/>
          <w:rtl w:val="true"/>
        </w:rPr>
        <w:footnoteReference w:id="1317"/>
      </w:r>
      <w:r>
        <w:rPr>
          <w:rFonts w:ascii="Amiri" w:hAnsi="Amiri" w:eastAsia="Amiri" w:cs="Amiri"/>
          <w:color w:val="111111"/>
          <w:sz w:val="28"/>
          <w:sz w:val="28"/>
          <w:szCs w:val="28"/>
          <w:rtl w:val="true"/>
          <w:lang w:bidi="ar-SA"/>
        </w:rPr>
        <w:t xml:space="preserve">بن يزيد بن معاوية شروطا، و لعمرو بن سعيد، فرأيت أني إن تزوجت أمّه ثم لم يستطع منعها علم </w:t>
      </w:r>
      <w:r>
        <w:rPr>
          <w:rStyle w:val="FootnoteAnchor"/>
          <w:rtl w:val="true"/>
        </w:rPr>
        <w:footnoteReference w:id="1318"/>
      </w:r>
      <w:r>
        <w:rPr>
          <w:rFonts w:ascii="Amiri" w:hAnsi="Amiri" w:eastAsia="Amiri" w:cs="Amiri"/>
          <w:color w:val="111111"/>
          <w:sz w:val="28"/>
          <w:sz w:val="28"/>
          <w:szCs w:val="28"/>
          <w:rtl w:val="true"/>
          <w:lang w:bidi="ar-SA"/>
        </w:rPr>
        <w:t xml:space="preserve">الناس أنه على الخلافة أعجز، و أمّا ذاك الأشدق سؤر الشياطين، فو اللّه ما له وفاء، فإن أردت إتمام هذا الأمر، فادفع الناس إلى خير منهما عبد الملك و عبد العزيز </w:t>
      </w:r>
      <w:r>
        <w:rPr>
          <w:rStyle w:val="FootnoteAnchor"/>
          <w:rtl w:val="true"/>
        </w:rPr>
        <w:footnoteReference w:id="1319"/>
      </w:r>
      <w:r>
        <w:rPr>
          <w:rFonts w:ascii="Amiri" w:hAnsi="Amiri" w:eastAsia="Amiri" w:cs="Amiri"/>
          <w:color w:val="111111"/>
          <w:sz w:val="28"/>
          <w:sz w:val="28"/>
          <w:szCs w:val="28"/>
          <w:rtl w:val="true"/>
          <w:lang w:bidi="ar-SA"/>
        </w:rPr>
        <w:t>، و حسّان خال خالد بن يزيد، فقام حسّان، فهجّن أمر خالد بن يزيد، و حثّ الناس على بيعة عبد الملك من بعد مروان، فأسرع الناس إلى قبول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بابن أخته، و ما دعا إلى بيعة عبد الملك إلاّ لما يعرف من ابن أخته، فلمّا فعل ابن بحدل ما فعل، دخل خالد بن يزيد على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هممت أن تبايع لعبد الملك من بعدك، و ما على هذا دعوت الأجناد إلى نفسك، إنّما بايعوك على أنّي وليّ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ليهناك، يا ابن الرطبة، فدخل علي في رأيي، فبعث خالد إلى أمّه بالذي كان، و كان مروان قد نيّف على الثمانين، دخلته الضربة التي ضرب يوم الدار على رأسه و وهسته فسقته أم هاشم سمّا، فلما حسّ بذلك أرسل إلى ابن أم الحكم، فدعاه، فكتب ابن أم الحكم بطاقة على لسان مروان إلى زمل </w:t>
      </w:r>
      <w:r>
        <w:rPr>
          <w:rStyle w:val="FootnoteAnchor"/>
          <w:rtl w:val="true"/>
        </w:rPr>
        <w:footnoteReference w:id="1320"/>
      </w:r>
      <w:r>
        <w:rPr>
          <w:rFonts w:ascii="Amiri" w:hAnsi="Amiri" w:eastAsia="Amiri" w:cs="Amiri"/>
          <w:color w:val="111111"/>
          <w:sz w:val="28"/>
          <w:sz w:val="28"/>
          <w:szCs w:val="28"/>
          <w:rtl w:val="true"/>
          <w:lang w:bidi="ar-SA"/>
        </w:rPr>
        <w:t xml:space="preserve">بن عبد اللّه السكسكي و هو ببيت لهيا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أن يركب إليه في الخيل، فركبا الخيل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فهم، نا محمّد بن سعد </w:t>
      </w:r>
      <w:r>
        <w:rPr>
          <w:rStyle w:val="FootnoteAnchor"/>
          <w:rtl w:val="true"/>
        </w:rPr>
        <w:footnoteReference w:id="13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 رسول اللّه صلى اللّه عليه و سلم و مروان بن الحكم ابن ثمان سنين، فلم يزل مع أبيه بالمدينة حتى مات أبوه الحكم بن أبي العاص في خلافة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مروان مع ابن عمه عثمان بن عفان</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و كان كاتبا له، و أمر له عثمان بأموال و كان يتأول في ذلك صلة قرابته، و كان الناس ينقمون على عثمان تقريبه مروان و طاعته له، و يرون أن كثيرا مما ينسب إلى عثمان لم يأمر به، و أن ذلك عن رأى مروان دون عثمان، فكان الناس قد شنفوا لعثمان لما كان يصنع بمروان و يقرّبه، و كان مروان يحمله على أصحابه و على الناس، و يبلّغه ما يتكلّمون به فيه، و يتهددونه به، و يريه أنه يتقرب بذلك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عثمان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حييّا سليما، فكان يصدّقه في بعض ذلك و يردّ عليه بعضا، و ينازع مروان أصحاب رسول اللّه صلى اللّه عليه و سلم بين يديه، فيردّه عن ذلك و يزبره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حصر عثمان كان مروان يقاتل دونه أشدّ قتال، و أرادت عائشة الحجّ و عثمان محصور، فأتاها مروان و زيد بن ثابت، و عبد الرّحمن بن عتّاب بن أسيد بن أبي العاص،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لو أقمت فإنّ أمير المؤمنين على ما ترين محصور، و مقامك ممّا يدفع اللّه به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خلّيت ظهري و عرّيت غرائري، و لست أقدر على المقام </w:t>
      </w:r>
      <w:r>
        <w:rPr>
          <w:rStyle w:val="FootnoteAnchor"/>
          <w:rtl w:val="true"/>
        </w:rPr>
        <w:footnoteReference w:id="1326"/>
      </w:r>
      <w:r>
        <w:rPr>
          <w:rFonts w:ascii="Amiri" w:hAnsi="Amiri" w:eastAsia="Amiri" w:cs="Amiri"/>
          <w:color w:val="111111"/>
          <w:sz w:val="28"/>
          <w:sz w:val="28"/>
          <w:szCs w:val="28"/>
          <w:rtl w:val="true"/>
          <w:lang w:bidi="ar-SA"/>
        </w:rPr>
        <w:t xml:space="preserve">،فأعادوا عليها </w:t>
      </w:r>
      <w:r>
        <w:rPr>
          <w:rStyle w:val="FootnoteAnchor"/>
          <w:rtl w:val="true"/>
        </w:rPr>
        <w:footnoteReference w:id="1327"/>
      </w:r>
      <w:r>
        <w:rPr>
          <w:rFonts w:ascii="Amiri" w:hAnsi="Amiri" w:eastAsia="Amiri" w:cs="Amiri"/>
          <w:color w:val="111111"/>
          <w:sz w:val="28"/>
          <w:sz w:val="28"/>
          <w:szCs w:val="28"/>
          <w:rtl w:val="true"/>
          <w:lang w:bidi="ar-SA"/>
        </w:rPr>
        <w:t>الكلام، و أعادت عليهم مثل ما قالت لهم، فقام مروان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حرّق </w:t>
      </w:r>
      <w:r>
        <w:rPr>
          <w:rStyle w:val="FootnoteAnchor"/>
          <w:rtl w:val="true"/>
        </w:rPr>
        <w:footnoteReference w:id="1328"/>
      </w:r>
      <w:r>
        <w:rPr>
          <w:rFonts w:ascii="Amiri" w:hAnsi="Amiri" w:eastAsia="Amiri" w:cs="Amiri"/>
          <w:color w:val="111111"/>
          <w:sz w:val="28"/>
          <w:sz w:val="28"/>
          <w:szCs w:val="28"/>
          <w:rtl w:val="true"/>
          <w:lang w:bidi="ar-SA"/>
        </w:rPr>
        <w:t xml:space="preserve">قيس عليّ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استعرّت أجذما</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المتمثّل عليّ بالأشعار، وددت و اللّه، أنك و صاحبك هذا الذي يعنيك أمره في رجل كلّ واحد منكما رحى و إنكما في البحر، و خرجت إلى مكة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عثمان و صار طلحة و الزبير و عائشة إلى البصرة يطلبون بدم عثمان، خرج معهم مروان بن الحكم فقاتل يومئذ أيضا قتالا شديدا، فلمّا رأى انكشاف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329"/>
      </w:r>
      <w:r>
        <w:rPr>
          <w:rFonts w:ascii="IRNazanin" w:hAnsi="IRNazanin" w:eastAsia="IRNazanin"/>
          <w:color w:val="111111"/>
          <w:sz w:val="28"/>
          <w:sz w:val="28"/>
          <w:szCs w:val="28"/>
          <w:rtl w:val="true"/>
          <w:lang w:bidi="fa-IR"/>
        </w:rPr>
        <w:t xml:space="preserve">نظر إلى </w:t>
      </w:r>
    </w:p>
    <w:p>
      <w:pPr>
        <w:pStyle w:val="BookText"/>
        <w:rPr/>
      </w:pPr>
      <w:r>
        <w:rPr>
          <w:rFonts w:ascii="Amiri" w:hAnsi="Amiri" w:eastAsia="Amiri" w:cs="Amiri"/>
          <w:color w:val="111111"/>
          <w:sz w:val="28"/>
          <w:sz w:val="28"/>
          <w:szCs w:val="28"/>
          <w:rtl w:val="true"/>
          <w:lang w:bidi="ar-SA"/>
        </w:rPr>
        <w:t>طلحة بن عبيد اللّه واقفا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عند هذا، هو كان أشدّ الناس عليه، و ما أطلب أثرا بعد عين، ففوّق له بسهم فرماه به فقتله، و قاتل مروان أيضا حتى ارتثّ فحمل إلى بيت امرأة من عنزة، فداووه و قاموا عليه، فما زال آل مروان يشكرون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انهزم أصحاب الجمل، و توارى مروان حتى أخذ الأمان له من علي بن أبي طالب، فأمّنه،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تقرّني نفسي حتى آتيه فأبايعه، فأتاه ثم انصرف مروان إلى المدينة، فلم يزل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ولي معاوية بن أبي سفيان الخلافة، فولّى مروان بن الحكم المدينة سنة اثنين و أربعين، ثم عزله و ولّى سعيد بن العاص ثم عزله، و أعاد </w:t>
      </w:r>
      <w:r>
        <w:rPr>
          <w:rStyle w:val="FootnoteAnchor"/>
          <w:rtl w:val="true"/>
        </w:rPr>
        <w:footnoteReference w:id="1331"/>
      </w:r>
      <w:r>
        <w:rPr>
          <w:rFonts w:ascii="Amiri" w:hAnsi="Amiri" w:eastAsia="Amiri" w:cs="Amiri"/>
          <w:color w:val="111111"/>
          <w:sz w:val="28"/>
          <w:sz w:val="28"/>
          <w:szCs w:val="28"/>
          <w:rtl w:val="true"/>
          <w:lang w:bidi="ar-SA"/>
        </w:rPr>
        <w:t xml:space="preserve">مروان ثم عزله، و أعاد سعيد بن العاص فعزله، و ولّى الوليد </w:t>
      </w:r>
      <w:r>
        <w:rPr>
          <w:rStyle w:val="FootnoteAnchor"/>
          <w:rtl w:val="true"/>
        </w:rPr>
        <w:footnoteReference w:id="1332"/>
      </w:r>
      <w:r>
        <w:rPr>
          <w:rFonts w:ascii="Amiri" w:hAnsi="Amiri" w:eastAsia="Amiri" w:cs="Amiri"/>
          <w:color w:val="111111"/>
          <w:sz w:val="28"/>
          <w:sz w:val="28"/>
          <w:szCs w:val="28"/>
          <w:rtl w:val="true"/>
          <w:lang w:bidi="ar-SA"/>
        </w:rPr>
        <w:t>بن عتبة بن أبي سفيان، فلم يزل على المدينة حتى مات معاوية، و مروان يومئذ معزول عن المدينة، ثم ولّى يزيد بعد الوليد بن عتبة المدينة عثمان بن محمّد بن أبي سفيان، فلمّا وثب أهل المدينة أيام الحرّة أخرجوا عثمان بن محمّد و بني أمية من المدينة فأجلوهم عنها إلى الشام، و فيهم مروان بن الحكم، و أخذوا عليهم الأيمان أن لا يرجعوا إليهم، و إن قدروا أن يردوا هذا الجيش الذي قد وجّه إليهم مع مسلم بن عقبة المرّي أن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استقبلوا مسلم بن عقبة سلّموا عليه، و جعل يسائلهم عن المدينة و أهلها، فجعل مروان يخبره و يحرّضه عليهم،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تمضون إلى أمير المؤمنين أو ترجعون معي؟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نمضي إلى أمير المؤمنين، و قال مروان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فأرجع معك، فرجع معه مؤازرا له، معينا له على أمره، حتى ظفر بأهل المدينة و قتلوا و انتهبت المدينة ثلاثا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مسلم بن عقبة بذلك إلى يزيد، و كتب يشكر مروان بن الحكم و يذكر معاونته إيّاه و مناصحته و مقاومته و قيامه معه، و قدم مروان على يزيد بن معاوية الشام، فشكر ذلك له يزيد و قرّبه و أدناه، فلم يزل مروان بالشام حتى مات يزيد بن معاوية، و قد كان عقد لابنه معاوية بن يزيد بالعهد بعده، فبايع له الناس، و أتته بيعة الآفاق إلاّ ما كان من ابن الزبير و أهل مكة، فولي ثلاثة </w:t>
      </w:r>
      <w:r>
        <w:rPr>
          <w:rStyle w:val="FootnoteAnchor"/>
          <w:rtl w:val="true"/>
        </w:rPr>
        <w:footnoteReference w:id="1333"/>
      </w:r>
      <w:r>
        <w:rPr>
          <w:rFonts w:ascii="Amiri" w:hAnsi="Amiri" w:eastAsia="Amiri" w:cs="Amiri"/>
          <w:color w:val="111111"/>
          <w:sz w:val="28"/>
          <w:sz w:val="28"/>
          <w:szCs w:val="28"/>
          <w:rtl w:val="true"/>
          <w:lang w:bidi="ar-SA"/>
        </w:rPr>
        <w:t>أشهر،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ليلة، و لم يزل في البيت لم يخرج إلى الناس، كان مريضا </w:t>
      </w:r>
      <w:r>
        <w:rPr>
          <w:rStyle w:val="FootnoteAnchor"/>
          <w:rtl w:val="true"/>
        </w:rPr>
        <w:footnoteReference w:id="13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 يأمر الضحّاك بن قيس الفهري يصلي بالناس بدمشق، فلما ثقل معاوية بن يزيد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إلى رجل عهدا و استخلفت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نفعتني حيّا، فأتقلّدها ميتا، و كان خيرا فقد استكثر منه آل أبي سفيان، لا تذهب بنو أمية بحلاوتها و أتقلّد مرارتها، و اللّه لا يسألني اللّه عن ذلك أبدا </w:t>
      </w:r>
      <w:r>
        <w:rPr>
          <w:rStyle w:val="FootnoteAnchor"/>
          <w:rtl w:val="true"/>
        </w:rPr>
        <w:footnoteReference w:id="1335"/>
      </w:r>
      <w:r>
        <w:rPr>
          <w:rFonts w:ascii="Amiri" w:hAnsi="Amiri" w:eastAsia="Amiri" w:cs="Amiri"/>
          <w:color w:val="111111"/>
          <w:sz w:val="28"/>
          <w:sz w:val="28"/>
          <w:szCs w:val="28"/>
          <w:rtl w:val="true"/>
          <w:lang w:bidi="ar-SA"/>
        </w:rPr>
        <w:t>،و لكن إذا متّ فليصلّ عليّ الوليد بن عتبة بن أبي سفيان، و ليصلّ بالناس الضحّاك بن قيس حتى يختار الناس لأنفسهم، و يقوم بالخلافة قائم، فلمّا مات صلى عليه الوليد، و قام بأمر الناس الضحّاك بن قيس، فلما دفن معاوية بن يزيد قام مروان على قبره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تدرون من دفنتم؟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ليلى </w:t>
      </w:r>
      <w:r>
        <w:rPr>
          <w:rStyle w:val="FootnoteAnchor"/>
          <w:rtl w:val="true"/>
        </w:rPr>
        <w:footnoteReference w:id="1336"/>
      </w:r>
      <w:r>
        <w:rPr>
          <w:rFonts w:ascii="IRNazanin" w:hAnsi="IRNazanin" w:eastAsia="IRNazanin"/>
          <w:color w:val="111111"/>
          <w:sz w:val="28"/>
          <w:sz w:val="28"/>
          <w:szCs w:val="28"/>
          <w:rtl w:val="true"/>
          <w:lang w:bidi="fa-IR"/>
        </w:rPr>
        <w:t xml:space="preserve">،فقال أزنم </w:t>
      </w:r>
      <w:r>
        <w:rPr>
          <w:rStyle w:val="FootnoteAnchor"/>
          <w:rtl w:val="true"/>
        </w:rPr>
        <w:footnoteReference w:id="1337"/>
      </w:r>
      <w:r>
        <w:rPr>
          <w:rFonts w:ascii="Amiri" w:hAnsi="Amiri" w:eastAsia="Amiri" w:cs="Amiri"/>
          <w:color w:val="111111"/>
          <w:sz w:val="28"/>
          <w:sz w:val="28"/>
          <w:szCs w:val="28"/>
          <w:rtl w:val="true"/>
          <w:lang w:bidi="ar-SA"/>
        </w:rPr>
        <w:t xml:space="preserve">الفزاري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أرى فتنا تغلي مراجلها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بعد أبي ليلى لمن غلبا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الناس بالشام، فكان أوّل من خالف من أمراء الأجناد و دعا إلى ابن الزبير النعمان بن بشير بحمص، و زفر بن الحارث بقنّسرين، ثم دعا الضحّاك بن قيس بدمشق الناس سرا، ثم دعا الناس إلى بيعة ابن الزبير علانية، فأجابه الناس إلى ذلك، و بايعوه، و بلغ ذلك ابن الزبير، فكتب إلى الضحّاك بن قيس بعهده على الشام، فكتب الضحّاك إلى أمراء الأجناد ممن دعا إلى ابن الزبير، فأتوه، فلما علم مروان ذلك خرج يريد ابن الزبير بمكة ليبايع له، و يأخذ منه أمانا لبني أمية، و خرج معه عمرو بن سعيد بن العاص، فلمّا كانوا بأذرعات </w:t>
      </w:r>
      <w:r>
        <w:rPr>
          <w:rStyle w:val="FootnoteAnchor"/>
          <w:rtl w:val="true"/>
        </w:rPr>
        <w:footnoteReference w:id="1339"/>
      </w:r>
      <w:r>
        <w:rPr>
          <w:rFonts w:ascii="Amiri" w:hAnsi="Amiri" w:eastAsia="Amiri" w:cs="Amiri"/>
          <w:color w:val="111111"/>
          <w:sz w:val="28"/>
          <w:sz w:val="28"/>
          <w:szCs w:val="28"/>
          <w:rtl w:val="true"/>
          <w:lang w:bidi="ar-SA"/>
        </w:rPr>
        <w:t xml:space="preserve">و هي مدينة البثنية </w:t>
      </w:r>
      <w:r>
        <w:rPr>
          <w:rStyle w:val="FootnoteAnchor"/>
          <w:rtl w:val="true"/>
        </w:rPr>
        <w:footnoteReference w:id="1340"/>
      </w:r>
      <w:r>
        <w:rPr>
          <w:rFonts w:ascii="Amiri" w:hAnsi="Amiri" w:eastAsia="Amiri" w:cs="Amiri"/>
          <w:color w:val="111111"/>
          <w:sz w:val="28"/>
          <w:sz w:val="28"/>
          <w:szCs w:val="28"/>
          <w:rtl w:val="true"/>
          <w:lang w:bidi="ar-SA"/>
        </w:rPr>
        <w:t>لقيهم عبيد اللّه بن زياد مقبلا من العراق، فقال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أرضيت لنفسك تبايع لأبي خبيب، و أنت سيّد بني عبد مناف، و اللّه لأنت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بها منه،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ترجع و تدعو إلى نفسك، و أنا أكفيك قريشا و مواليها، و لا يخالفك منهم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عبيد اللّه، إنك لجذم قريش و شيخها، و سيدها، و ما ينظر الناس إلاّ إلى هذا الغلام خالد بن يزيد بن معاوية، فتزوج أمّه فيكون في حجرك، و ادع إلى نفسك، و أنا أكفيك اليمانية، فإنهم لا يخالفوني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مطاعا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تبايع لي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فرجع مروان و عمرو بن سعيد و من معهما، و قدم عبيد اللّه بن زياد دمشق يوم الجمعة، فدخل المسجد، فصلّى، ثم خرج فنزل باب الفراديس، فكان يركب إلى الضحّاك بن قيس كلّ يوم فيسلّم عليه ثم يرجع إلى منزله،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أنيس، العجب لك و أنت شيخ قريش تدعو لابن الزبير، و تدع نفسك، و أنت أرضى عند الناس منه، فادع إلى نفسك، فدعا إلى نفسه ثلاثة أيام،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بيعنا و عهودنا لرجل ثم تدعو إلى خلعه من غير حدث أحدثه، فلمّا رأى ذلك عاد إلى الدعاء لابن الزبير، فأفسده ذلك عند الناس و غيّر قلوبهم عليه، فقال عبيد اللّه بن زياد و مكر به من أراد ما نريد لم ينزل المدائن و الحصون، يبرز و يجمع إليه الخيل، فاخرج عن دمشق و اضمم إليك الأجناد، فخرج الضحّاك فنزل المرج </w:t>
      </w:r>
      <w:r>
        <w:rPr>
          <w:rStyle w:val="FootnoteAnchor"/>
          <w:rtl w:val="true"/>
        </w:rPr>
        <w:footnoteReference w:id="1342"/>
      </w:r>
      <w:r>
        <w:rPr>
          <w:rFonts w:ascii="Amiri" w:hAnsi="Amiri" w:eastAsia="Amiri" w:cs="Amiri"/>
          <w:color w:val="111111"/>
          <w:sz w:val="28"/>
          <w:sz w:val="28"/>
          <w:szCs w:val="28"/>
          <w:rtl w:val="true"/>
          <w:lang w:bidi="ar-SA"/>
        </w:rPr>
        <w:t>و بقي عبيد اللّه بدمشق و مروان و بنو أمية بتدمر، و خالد و عبد اللّه ابنا يزيد بن معاوية بالجابية عند خالهما حسان بن مالك بن بحدل، فكتب عبيد اللّه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ادع الناس إلى بيعتك و اكتب إلى حسّان بن مالك فليأتك، فإنه لن يردك عن بيعتك، ثم سر إلى الضحّاك فقد أصحر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مروان بني أمية و مواليهم فبايعوه </w:t>
      </w:r>
      <w:r>
        <w:rPr>
          <w:rStyle w:val="FootnoteAnchor"/>
          <w:rtl w:val="true"/>
        </w:rPr>
        <w:footnoteReference w:id="1343"/>
      </w:r>
      <w:r>
        <w:rPr>
          <w:rFonts w:ascii="Amiri" w:hAnsi="Amiri" w:eastAsia="Amiri" w:cs="Amiri"/>
          <w:color w:val="111111"/>
          <w:sz w:val="28"/>
          <w:sz w:val="28"/>
          <w:szCs w:val="28"/>
          <w:rtl w:val="true"/>
          <w:lang w:bidi="ar-SA"/>
        </w:rPr>
        <w:t xml:space="preserve">،و تزوج أم خالد بنت أبي هاشم بن عتبة بن ربيعة و كتب إلى حسّان بن مالك بن بحدل يدعوه إلى أن يبايع له و يقدم عليه، فأبى، فأسقط في يدي مروان، فأرسل إلى عبيد اللّه، فكتب إليه </w:t>
      </w:r>
      <w:r>
        <w:rPr>
          <w:rStyle w:val="FootnoteAnchor"/>
          <w:rtl w:val="true"/>
        </w:rPr>
        <w:footnoteReference w:id="1344"/>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اخرج إليه فيمن معك </w:t>
      </w:r>
      <w:r>
        <w:rPr>
          <w:rStyle w:val="FootnoteAnchor"/>
          <w:rtl w:val="true"/>
        </w:rPr>
        <w:footnoteReference w:id="1345"/>
      </w: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إليه مروان و بنو أمية جميعا معه و هو بالجابية و الناس بها مختلفون، فدعوه إلى </w:t>
      </w:r>
    </w:p>
    <w:p>
      <w:pPr>
        <w:pStyle w:val="BookText"/>
        <w:rPr/>
      </w:pPr>
      <w:r>
        <w:rPr>
          <w:rFonts w:ascii="Amiri" w:hAnsi="Amiri" w:eastAsia="Amiri" w:cs="Amiri"/>
          <w:color w:val="111111"/>
          <w:sz w:val="28"/>
          <w:sz w:val="28"/>
          <w:szCs w:val="28"/>
          <w:rtl w:val="true"/>
          <w:lang w:bidi="ar-SA"/>
        </w:rPr>
        <w:t>البيعة،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بايعتم مروان ليحسدنكم علاقة سوط و شراك نعل، و ظل شجرة، إنّ مروان و آل مروان أهل بيت من قيس، يريد أن مروان أخو عشرة، و أبو عشرة، فإن بايعتم له كنتم عبيدا له، فأطيعوني و بايعوا خالد بن يزيد، فقال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الكبير، و استشيروا الصغير، فقال حسّان بن مالك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أختي، هواي فيك، و قد أباك الناس للحداثة، و مروان أحبّ إليهم منك و من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 حسّان و أهل الأردن </w:t>
      </w:r>
      <w:r>
        <w:rPr>
          <w:rStyle w:val="FootnoteAnchor"/>
          <w:rtl w:val="true"/>
        </w:rPr>
        <w:footnoteReference w:id="1346"/>
      </w:r>
      <w:r>
        <w:rPr>
          <w:rFonts w:ascii="Amiri" w:hAnsi="Amiri" w:eastAsia="Amiri" w:cs="Amiri"/>
          <w:color w:val="111111"/>
          <w:sz w:val="28"/>
          <w:sz w:val="28"/>
          <w:szCs w:val="28"/>
          <w:rtl w:val="true"/>
          <w:lang w:bidi="ar-SA"/>
        </w:rPr>
        <w:t>لمروان على أن لا يبايع مروان لأحد إلاّ لخالد بن يزيد، و لخالد إمرة حمص، و لعمرو بن سعيد إمرة دمشق، فكانت بيعة مروان بالجابية يوم الاثنين للنصف من ذي القعدة سنة أربع و ستين، و بايع عبيد اللّه بن زياد لمروان بن الحكم أهل دمشق، و كتب بذلك إلى مروان،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يرد اللّه أن يتمم لي خلافته لا يمنعها أحد من خلقه، فقال حسّان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مروان من الجابية في خمسة </w:t>
      </w:r>
      <w:r>
        <w:rPr>
          <w:rStyle w:val="FootnoteAnchor"/>
          <w:rtl w:val="true"/>
        </w:rPr>
        <w:footnoteReference w:id="1347"/>
      </w:r>
      <w:r>
        <w:rPr>
          <w:rFonts w:ascii="Amiri" w:hAnsi="Amiri" w:eastAsia="Amiri" w:cs="Amiri"/>
          <w:color w:val="111111"/>
          <w:sz w:val="28"/>
          <w:sz w:val="28"/>
          <w:szCs w:val="28"/>
          <w:rtl w:val="true"/>
          <w:lang w:bidi="ar-SA"/>
        </w:rPr>
        <w:t xml:space="preserve">آلاف حتى نزل مرج راهط، ثم لحق به في أصحابه من أهل دمشق و غيرهم من الأجناد سبعة آلاف فكان في ثلاثة عشر </w:t>
      </w:r>
      <w:r>
        <w:rPr>
          <w:rStyle w:val="FootnoteAnchor"/>
          <w:rtl w:val="true"/>
        </w:rPr>
        <w:footnoteReference w:id="1348"/>
      </w:r>
      <w:r>
        <w:rPr>
          <w:rFonts w:ascii="Amiri" w:hAnsi="Amiri" w:eastAsia="Amiri" w:cs="Amiri"/>
          <w:color w:val="111111"/>
          <w:sz w:val="28"/>
          <w:sz w:val="28"/>
          <w:szCs w:val="28"/>
          <w:rtl w:val="true"/>
          <w:lang w:bidi="ar-SA"/>
        </w:rPr>
        <w:t>ألفا أكثرهم رجالة و لم يكن في عسكر مروان غير ثمانين عتيقا، أربعون منهم لعبّاد بن زياد، و أربعون لسائر الناس، و كان على ميمنة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Style w:val="FootnoteAnchor"/>
          <w:rtl w:val="true"/>
        </w:rPr>
        <w:footnoteReference w:id="1349"/>
      </w:r>
      <w:r>
        <w:rPr>
          <w:rFonts w:ascii="Amiri" w:hAnsi="Amiri" w:eastAsia="Amiri" w:cs="Amiri"/>
          <w:color w:val="111111"/>
          <w:sz w:val="28"/>
          <w:sz w:val="28"/>
          <w:szCs w:val="28"/>
          <w:rtl w:val="true"/>
          <w:lang w:bidi="ar-SA"/>
        </w:rPr>
        <w:t>بن زياد، و على ميسرته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و كتب الضحّاك بن قيس إلى أمراء الأجناد، فتوافوا عنده بالمرج، فكان في ثلاثين ألفا و أقاموا عشرين يوما يلتقون في كلّ يوم فيقتتلون حتى قتل الضحّاك بن قيس و قتل معه من قيس بشر كثير، فلمّا قتل الضحّاك بن قيس و انهزم الناس رجع مروان و من معه إلى دمشق، و بعث عمّاله إلى الأجناد، و بايع له أهل الشام جميعا، و كان مروان قد أطمع خالد بن يزيد بن معاوية في بعض الأمر، ثم بدا له فعقد لابنيه عبد الملك، و عبد العزيز ابني مروان بالخلافة بعده، فأراد أن يضع من خالد بن يزيد و يقصّر به و يزهّد الناس فيه، و كان إذا دخل عليه أجلسه معه على سريره، فدخل عليه يوما، فذهب ليجلس مجلسه الذي كان يجلسه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تنحّ يا ابن رطبة الاست، و اللّه ما وجدت لك عقلا، فانصرف خالد وقتئذ مغضبا حتى دخل </w:t>
      </w:r>
    </w:p>
    <w:p>
      <w:pPr>
        <w:pStyle w:val="BookText"/>
        <w:rPr/>
      </w:pPr>
      <w:r>
        <w:rPr>
          <w:rFonts w:ascii="Amiri" w:hAnsi="Amiri" w:eastAsia="Amiri" w:cs="Amiri"/>
          <w:color w:val="111111"/>
          <w:sz w:val="28"/>
          <w:sz w:val="28"/>
          <w:szCs w:val="28"/>
          <w:rtl w:val="true"/>
          <w:lang w:bidi="ar-SA"/>
        </w:rPr>
        <w:t>على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فضحتني </w:t>
      </w:r>
      <w:r>
        <w:rPr>
          <w:rStyle w:val="FootnoteAnchor"/>
          <w:rtl w:val="true"/>
        </w:rPr>
        <w:footnoteReference w:id="1350"/>
      </w:r>
      <w:r>
        <w:rPr>
          <w:rFonts w:ascii="Amiri" w:hAnsi="Amiri" w:eastAsia="Amiri" w:cs="Amiri"/>
          <w:color w:val="111111"/>
          <w:sz w:val="28"/>
          <w:sz w:val="28"/>
          <w:szCs w:val="28"/>
          <w:rtl w:val="true"/>
          <w:lang w:bidi="ar-SA"/>
        </w:rPr>
        <w:t>،و قصّرت بي، و نكّست برأسي، و وضعت أمري،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هذا الرجل، فصنع بي كذا و كذا، ثم أخبرها بما قال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يستمع هذا منك أحد و لا يعلم مروان أنك أعلمتني بشيء من ذلك، و ادخل عليه كما كنت تدخل و اطو هذا الأمر حتى ترى عاقبته، فإنّي سأكفيكه و أنتصر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خالد و خرج إلى منزله، و أقبل مروان حتى دخل على أم خالد بنت أبي هاشم ابن عتبة بن ربيعة، و هي امرأته،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خالد ما قلت اليوم، و ما حدّثك عني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بشيء، و لا قال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يشكني </w:t>
      </w:r>
      <w:r>
        <w:rPr>
          <w:rStyle w:val="FootnoteAnchor"/>
          <w:rtl w:val="true"/>
        </w:rPr>
        <w:footnoteReference w:id="1351"/>
      </w:r>
      <w:r>
        <w:rPr>
          <w:rFonts w:ascii="Amiri" w:hAnsi="Amiri" w:eastAsia="Amiri" w:cs="Amiri"/>
          <w:color w:val="111111"/>
          <w:sz w:val="28"/>
          <w:sz w:val="28"/>
          <w:szCs w:val="28"/>
          <w:rtl w:val="true"/>
          <w:lang w:bidi="ar-SA"/>
        </w:rPr>
        <w:t>إليك و يذكر تقصيري به و ما كلّمته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أجلّ في عين خالد، و هو أشدّ لك تعظيما من أن يحكي عنك شيئا أو يجد من شيء تقوله لي، و إنّما أنت بمنزلة الوالد له، فانكسر مروان و ظنّ أن الأمر على ما حكت له، و أنها 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مكث، حتى إذا كان بعد ذلك و جاءت </w:t>
      </w:r>
      <w:r>
        <w:rPr>
          <w:rStyle w:val="FootnoteAnchor"/>
          <w:rtl w:val="true"/>
        </w:rPr>
        <w:footnoteReference w:id="1352"/>
      </w:r>
      <w:r>
        <w:rPr>
          <w:rFonts w:ascii="Amiri" w:hAnsi="Amiri" w:eastAsia="Amiri" w:cs="Amiri"/>
          <w:color w:val="111111"/>
          <w:sz w:val="28"/>
          <w:sz w:val="28"/>
          <w:szCs w:val="28"/>
          <w:rtl w:val="true"/>
          <w:lang w:bidi="ar-SA"/>
        </w:rPr>
        <w:t xml:space="preserve">القائلة فنام عندها فوثبت هي و جواريها فغلقوا الأبواب على مروان، ثم عمدت إلى وسادة فوضعتها على وجهه، فلم تزل هي و جواريها يغمّونه حتى مات </w:t>
      </w:r>
      <w:r>
        <w:rPr>
          <w:rStyle w:val="FootnoteAnchor"/>
          <w:rtl w:val="true"/>
        </w:rPr>
        <w:footnoteReference w:id="1353"/>
      </w:r>
      <w:r>
        <w:rPr>
          <w:rFonts w:ascii="Amiri" w:hAnsi="Amiri" w:eastAsia="Amiri" w:cs="Amiri"/>
          <w:color w:val="111111"/>
          <w:sz w:val="28"/>
          <w:sz w:val="28"/>
          <w:szCs w:val="28"/>
          <w:rtl w:val="true"/>
          <w:lang w:bidi="ar-SA"/>
        </w:rPr>
        <w:t>،ثم قامت فشقّت جيبها عليه و أمرت جواريها و خدمها فشققن و صحن عليه،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أمير المؤمنين، فجأة، و ذلك في هلال شهر رمضان سنة خمس و ستين، و كانت ولايته على الشام و مصر، لم يعد ذلك ثمانية أشهر،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علي بن أبي طالب له يوما و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ليحملن راية ضلالة بعد ما يشيب صدغاه و له إمرة كلحسة الكلب أنفه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بايع أهل الشام بعده لعبد الملك بن مروان، فكانت الشام و مصر في يد عبد الملك كما كانت في يد أبيه، و كانت العراق و الحجاز في يد ابن الزبير، و كانت الفتنة بينهما سبع سنين، ثم قتل ابن الزبير بمكة يوم الثلاثاء لسبع عشرة خلت من جمادى الأولى سنة ثلاث و سبعين، و هو ابن اثنين و سبعين سنة، و استقام الأمر لعبد الملك بن مروان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مروان قد روى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وهب هبة لصلة رحم فإنه لا يرجع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عثمان و زيد بن ثابت، و بسرة بنت صفوان، و سهل بن سعد الساعدي، و كان مروان في ولايته على المدينة يجمع أصحاب رسول اللّه صلى اللّه عليه و سلم و يستشيرهم و يعمل ما يجمعون له عليه، فجمع الصيعان فعائر بينها حتى أخذ أعدلها، فأمر أن يكال له، فقيل صاع مروان، و ليست بصاع مروان، إنّما هي صاع رسول اللّه صلى اللّه عليه و سلم، و لكن مروان عاير بينها حتى أقام الكيل على أعدلها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منصور بن هبة اللّه بن المؤمّل في </w:t>
      </w:r>
      <w:r>
        <w:rPr>
          <w:rStyle w:val="FootnoteAnchor"/>
          <w:rtl w:val="true"/>
        </w:rPr>
        <w:footnoteReference w:id="1354"/>
      </w:r>
      <w:r>
        <w:rPr>
          <w:rFonts w:ascii="Amiri" w:hAnsi="Amiri" w:eastAsia="Amiri" w:cs="Amiri"/>
          <w:color w:val="111111"/>
          <w:sz w:val="28"/>
          <w:sz w:val="28"/>
          <w:szCs w:val="28"/>
          <w:rtl w:val="true"/>
          <w:lang w:bidi="ar-SA"/>
        </w:rPr>
        <w:t>كتابه، أنا المبارك ابن عبد الجبّار بن أحمد، أنا أبو جعفر محمّد بن أحمد بن المسلمة، أنا أبو الحسن محمّد بن عمر بن محمّد، أنا أبو بكر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الحارث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ابن وهب قال </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مالكا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الحكم تذكّر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اللّه من أربعين سنة ثم أصبحت فيما أنا فيه من هراق الدماء، و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إسحاق إبراهيم بن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الثقفي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مالكا يحدّث أن مروان بن الحكم تذكر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اللّه منذ أربعين سنة ثم أصبحت فيما أنا فيه من هراق الدماء، و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أنا يعقوب، نا ابن عثمان، أنا عبد اللّه، أنبا السري بن يحيى،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مروان في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بقتيل ما كان على هذا أنا مالك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نا عدي ابن أبي عمارة، عن أبيه، عن حرب بن زياد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نقش خاتم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356"/>
      </w:r>
      <w:r>
        <w:rPr>
          <w:rFonts w:ascii="Amiri" w:hAnsi="Amiri" w:eastAsia="Amiri" w:cs="Amiri"/>
          <w:color w:val="111111"/>
          <w:sz w:val="28"/>
          <w:sz w:val="28"/>
          <w:szCs w:val="28"/>
          <w:rtl w:val="true"/>
          <w:lang w:bidi="ar-SA"/>
        </w:rPr>
        <w:t xml:space="preserve">،نا أبو الحسين بن المهتدي، أنا عبيد اللّه بن أحمد بن أبي مسلم، أنا عثمان بن أحمد بن السمّاك، نا إسحاق بن إبراهيم بن سنين </w:t>
      </w:r>
      <w:r>
        <w:rPr>
          <w:rStyle w:val="FootnoteAnchor"/>
          <w:rtl w:val="true"/>
        </w:rPr>
        <w:footnoteReference w:id="1357"/>
      </w:r>
      <w:r>
        <w:rPr>
          <w:rFonts w:ascii="Amiri" w:hAnsi="Amiri" w:eastAsia="Amiri" w:cs="Amiri"/>
          <w:color w:val="111111"/>
          <w:sz w:val="28"/>
          <w:sz w:val="28"/>
          <w:szCs w:val="28"/>
          <w:rtl w:val="true"/>
          <w:lang w:bidi="ar-SA"/>
        </w:rPr>
        <w:t>،نا أبو عبد الرّحمن عبد اللّه بن أبي مذعور، حدّثني بعض أهل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آخر ما تكلّم به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الجنّة لمن خاف النار، 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نا ابن أبي خيثمة، نا يحيى بن معين، نا محمّد بن جعفر غندر، نا عوف عن </w:t>
      </w:r>
      <w:r>
        <w:rPr>
          <w:rStyle w:val="FootnoteAnchor"/>
          <w:rtl w:val="true"/>
        </w:rPr>
        <w:footnoteReference w:id="1358"/>
      </w:r>
      <w:r>
        <w:rPr>
          <w:rFonts w:ascii="Amiri" w:hAnsi="Amiri" w:eastAsia="Amiri" w:cs="Amiri"/>
          <w:color w:val="111111"/>
          <w:sz w:val="28"/>
          <w:sz w:val="28"/>
          <w:szCs w:val="28"/>
          <w:rtl w:val="true"/>
          <w:lang w:bidi="ar-SA"/>
        </w:rPr>
        <w:t xml:space="preserve">سليمان بن </w:t>
      </w:r>
      <w:r>
        <w:rPr>
          <w:rStyle w:val="FootnoteAnchor"/>
          <w:rtl w:val="true"/>
        </w:rPr>
        <w:footnoteReference w:id="1359"/>
      </w:r>
      <w:r>
        <w:rPr>
          <w:rFonts w:ascii="Amiri" w:hAnsi="Amiri" w:eastAsia="Amiri" w:cs="Amiri"/>
          <w:color w:val="111111"/>
          <w:sz w:val="28"/>
          <w:sz w:val="28"/>
          <w:szCs w:val="28"/>
          <w:rtl w:val="true"/>
          <w:lang w:bidi="ar-SA"/>
        </w:rPr>
        <w:t>أبي سليمان مولى بني هاشم، عن أبيه أبي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عليّ واضعا يده على بعض، يمشي في سكك المدينة، إذ جاء مروان بن الحكم في حلّة فتى شاب </w:t>
      </w:r>
      <w:r>
        <w:rPr>
          <w:rStyle w:val="FootnoteAnchor"/>
          <w:rtl w:val="true"/>
        </w:rPr>
        <w:footnoteReference w:id="1360"/>
      </w:r>
      <w:r>
        <w:rPr>
          <w:rFonts w:ascii="Amiri" w:hAnsi="Amiri" w:eastAsia="Amiri" w:cs="Amiri"/>
          <w:color w:val="111111"/>
          <w:sz w:val="28"/>
          <w:sz w:val="28"/>
          <w:szCs w:val="28"/>
          <w:rtl w:val="true"/>
          <w:lang w:bidi="ar-SA"/>
        </w:rPr>
        <w:t>ناصع اللون وقاذ،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 و كذا، يا أبا الحسن، و جعل عليّ يخبره،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ولّى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قفاه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لأمتك منك، و من بنيك إذا شابت ذراعاك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361"/>
      </w:r>
      <w:r>
        <w:rPr>
          <w:rFonts w:ascii="Amiri" w:hAnsi="Amiri" w:eastAsia="Amiri" w:cs="Amiri"/>
          <w:color w:val="111111"/>
          <w:sz w:val="28"/>
          <w:sz w:val="28"/>
          <w:szCs w:val="28"/>
          <w:rtl w:val="true"/>
          <w:lang w:bidi="ar-SA"/>
        </w:rPr>
        <w:t xml:space="preserve">،أنا أبو علي بن شاذان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جعفر، نا يعقوب، عن سفيان، نا أحمد بن محمّد الزرقي، نا الزنجي </w:t>
      </w:r>
      <w:r>
        <w:rPr>
          <w:rStyle w:val="FootnoteAnchor"/>
          <w:rtl w:val="true"/>
        </w:rPr>
        <w:footnoteReference w:id="1362"/>
      </w:r>
      <w:r>
        <w:rPr>
          <w:rFonts w:ascii="Amiri" w:hAnsi="Amiri" w:eastAsia="Amiri" w:cs="Amiri"/>
          <w:color w:val="111111"/>
          <w:sz w:val="28"/>
          <w:sz w:val="28"/>
          <w:szCs w:val="28"/>
          <w:rtl w:val="true"/>
          <w:lang w:bidi="ar-SA"/>
        </w:rPr>
        <w:t>، عن العلاء بن عبد الرّحمن، عن أبيه، عن أبي هريرة أن النبي صلى اللّه عليه و سلم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النوم بني الحكم أو بني أبي العاص ينزون على منبري كما تنزو القردة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النبي صلى اللّه عليه و سلم مستجمعا ضاحكا حتى توفي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عثمان البحيري </w:t>
      </w:r>
      <w:r>
        <w:rPr>
          <w:rStyle w:val="FootnoteAnchor"/>
          <w:rtl w:val="true"/>
        </w:rPr>
        <w:footnoteReference w:id="1363"/>
      </w:r>
      <w:r>
        <w:rPr>
          <w:rFonts w:ascii="Amiri" w:hAnsi="Amiri" w:eastAsia="Amiri" w:cs="Amiri"/>
          <w:color w:val="111111"/>
          <w:sz w:val="28"/>
          <w:sz w:val="28"/>
          <w:szCs w:val="28"/>
          <w:rtl w:val="true"/>
          <w:lang w:bidi="ar-SA"/>
        </w:rPr>
        <w:t xml:space="preserve">،أنا أحمد بن أحمد، أنا أبو يعلى، نا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Style w:val="FootnoteAnchor"/>
          <w:rtl w:val="true"/>
        </w:rPr>
        <w:footnoteReference w:id="1364"/>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حازم، عن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الرّحمن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رأى في المنام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الحكم يرقون على منبره و ينزلون، فأصبح كالمتغيظ، 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كالتغيظ، أو كالمغيظ،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رأيت بني الحكم ينزون على منبري نزو القردة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زاهر،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رسول اللّه صلى اللّه عليه و سلم مستجمعا ضاحكا بعد ذلك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أبو يعلى، نا حاتم، نا يحيى بن أيوب، نا إسماعيل بن جعفر، أخبرني العلاء عن أبيه، عن أبي هريرة أن رسول اللّه صلى اللّه عليه و سلم، فذكره، إلاّ 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مستجمعا،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في نسخة أخرى ليست نسخة السماع بدل حدث يحيى، نا مصعب، نا عبد العزيز بن أبي حازم، نا إسماعيل، و هو الصواب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365"/>
      </w:r>
      <w:r>
        <w:rPr>
          <w:rFonts w:ascii="Amiri" w:hAnsi="Amiri" w:eastAsia="Amiri" w:cs="Amiri"/>
          <w:color w:val="111111"/>
          <w:sz w:val="28"/>
          <w:sz w:val="28"/>
          <w:szCs w:val="28"/>
          <w:rtl w:val="true"/>
          <w:lang w:bidi="ar-SA"/>
        </w:rPr>
        <w:t>،أنا أبو طاهر الفقيه، أنا أبو عثمان البصري، و العباس بن محمّد بن قوهيار،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الوهّاب، أنا يعلى بن عبيد، نا سفيان عن </w:t>
      </w:r>
      <w:r>
        <w:rPr>
          <w:rStyle w:val="FootnoteAnchor"/>
          <w:rtl w:val="true"/>
        </w:rPr>
        <w:footnoteReference w:id="1366"/>
      </w:r>
      <w:r>
        <w:rPr>
          <w:rFonts w:ascii="Amiri" w:hAnsi="Amiri" w:eastAsia="Amiri" w:cs="Amiri"/>
          <w:color w:val="111111"/>
          <w:sz w:val="28"/>
          <w:sz w:val="28"/>
          <w:szCs w:val="28"/>
          <w:rtl w:val="true"/>
          <w:lang w:bidi="ar-SA"/>
        </w:rPr>
        <w:t xml:space="preserve">علي بن زيد بن جدعان </w:t>
      </w:r>
      <w:r>
        <w:rPr>
          <w:rStyle w:val="FootnoteAnchor"/>
          <w:rtl w:val="true"/>
        </w:rPr>
        <w:footnoteReference w:id="1367"/>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رأى النبي صلى اللّه عليه و سلم بني أمية على منابرهم فساءه ذلك،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أعطوها، فقرّت عينه،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لِلنّٰاسِ </w:t>
      </w:r>
      <w:r>
        <w:rPr>
          <w:rStyle w:val="FootnoteAnchor"/>
          <w:rtl w:val="true"/>
        </w:rPr>
        <w:footnoteReference w:id="1368"/>
      </w:r>
      <w:r>
        <w:rPr>
          <w:rFonts w:ascii="Amiri" w:hAnsi="Amiri" w:eastAsia="Amiri" w:cs="Amiri"/>
          <w:color w:val="111111"/>
          <w:sz w:val="28"/>
          <w:sz w:val="28"/>
          <w:szCs w:val="28"/>
          <w:rtl w:val="true"/>
          <w:lang w:bidi="ar-SA"/>
        </w:rPr>
        <w:t>يعني بلاء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الحسن الدارقطني، نا أبو عمرو يوسف بن يعقوب بن يوسف النيسابوري، نا محمّد بن صدران، نا المعتمر بن سليمان، عن أبيه، عن حنش </w:t>
      </w:r>
      <w:r>
        <w:rPr>
          <w:rStyle w:val="FootnoteAnchor"/>
          <w:rtl w:val="true"/>
        </w:rPr>
        <w:footnoteReference w:id="1369"/>
      </w:r>
      <w:r>
        <w:rPr>
          <w:rFonts w:ascii="IRNazanin" w:hAnsi="IRNazanin" w:eastAsia="IRNazanin"/>
          <w:color w:val="111111"/>
          <w:sz w:val="28"/>
          <w:sz w:val="28"/>
          <w:szCs w:val="28"/>
          <w:rtl w:val="true"/>
          <w:lang w:bidi="fa-IR"/>
        </w:rPr>
        <w:t>،عن عطاء،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هجرت الرواح إلى رسول اللّه صلى اللّه عليه و سلم، فجاء أبو 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فلم يزل يدنيه حتى التقم أذنيه، فبينما عليه السلام </w:t>
      </w:r>
      <w:r>
        <w:rPr>
          <w:rStyle w:val="FootnoteAnchor"/>
          <w:rtl w:val="true"/>
        </w:rPr>
        <w:footnoteReference w:id="1371"/>
      </w:r>
      <w:r>
        <w:rPr>
          <w:rFonts w:ascii="Amiri" w:hAnsi="Amiri" w:eastAsia="Amiri" w:cs="Amiri"/>
          <w:color w:val="111111"/>
          <w:sz w:val="28"/>
          <w:sz w:val="28"/>
          <w:szCs w:val="28"/>
          <w:rtl w:val="true"/>
          <w:lang w:bidi="ar-SA"/>
        </w:rPr>
        <w:t>يسارّه إذ رفع رأسه كالفزع،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بسيفه الباب، أو قرعه الباب،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فقده كما تقاد الشاة إلى حالبها، فإذا علي يدخل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بأذنه و له زنمة حتى أوقفه بين يدي النبي صلى اللّه عليه و سلم فلعنه نبي اللّه عليه السلام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اجله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راح إليه قوم من المهاجرين و الأنصار، ثم دعا به، فلعنه،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سيخالف كتاب اللّه و سنة نبيه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سيخرج من صلبه من يبلغ دخانها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يتان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 و أذلّ من أن يكون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يغمكم يومئذ بسيفه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حنش و هو حسين بن قيس عن عطاء عن ابن عمر و تفرد به سلميان التيمي عنه، و تفرد به معتمر عن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372"/>
      </w:r>
      <w:r>
        <w:rPr>
          <w:rFonts w:ascii="Amiri" w:hAnsi="Amiri" w:eastAsia="Amiri" w:cs="Amiri"/>
          <w:color w:val="111111"/>
          <w:sz w:val="28"/>
          <w:sz w:val="28"/>
          <w:szCs w:val="28"/>
          <w:rtl w:val="true"/>
          <w:lang w:bidi="ar-SA"/>
        </w:rPr>
        <w:t xml:space="preserve">أبو القاسم هبة اللّه بن أحمد بن عمر، أنا أبو إسحاق البرمكي، أنا أبو بكر محمد بن عبد اللّه بن خلف بن بخيت </w:t>
      </w:r>
      <w:r>
        <w:rPr>
          <w:rStyle w:val="FootnoteAnchor"/>
          <w:rtl w:val="true"/>
        </w:rPr>
        <w:footnoteReference w:id="1373"/>
      </w:r>
      <w:r>
        <w:rPr>
          <w:rFonts w:ascii="Amiri" w:hAnsi="Amiri" w:eastAsia="Amiri" w:cs="Amiri"/>
          <w:color w:val="111111"/>
          <w:sz w:val="28"/>
          <w:sz w:val="28"/>
          <w:szCs w:val="28"/>
          <w:rtl w:val="true"/>
          <w:lang w:bidi="ar-SA"/>
        </w:rPr>
        <w:t xml:space="preserve">الدقاق، نا أبو بكر عبد اللّه بن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خلف العسقلاني، نا معاذ بن خالد نا إبراهيم بن محمد بن أبي صالح حدثني نافع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فمرّ الحكم بن أبي العاص، فقال النبي صلى اللّه عليه و سلم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لأمتي مما في صلب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1374"/>
      </w:r>
      <w:r>
        <w:rPr>
          <w:rFonts w:ascii="Amiri" w:hAnsi="Amiri" w:eastAsia="Amiri" w:cs="Amiri"/>
          <w:color w:val="111111"/>
          <w:sz w:val="28"/>
          <w:sz w:val="28"/>
          <w:szCs w:val="28"/>
          <w:rtl w:val="true"/>
          <w:lang w:bidi="ar-SA"/>
        </w:rPr>
        <w:t xml:space="preserve">،أنا أبو عبد اللّه الحافظ في التاريخ، نا علي بن حمشاذ العدل، نا محمّد بن نعيم بن عبد اللّه، نا عبد اللّه بن عبد الرّحمن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مسلم بن إبراهيم، نا سعيد بن زيد، أخو حمّاد بن زيد، عن علي بن الحكم البنّاني، عن أبي الحسن عن عمرو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الحكم بن أبي العاص يستأذن على رسول اللّه صلى اللّه عليه و سلم، فعرف كلامه،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ائذنوا له حية، أو ولد حيّة، عليه لعنة اللّه، و على من يخرج </w:t>
      </w:r>
      <w:r>
        <w:rPr>
          <w:rStyle w:val="FootnoteAnchor"/>
          <w:rtl w:val="true"/>
        </w:rPr>
        <w:footnoteReference w:id="1376"/>
      </w:r>
      <w:r>
        <w:rPr>
          <w:rFonts w:ascii="Amiri" w:hAnsi="Amiri" w:eastAsia="Amiri" w:cs="Amiri"/>
          <w:color w:val="111111"/>
          <w:sz w:val="28"/>
          <w:sz w:val="28"/>
          <w:szCs w:val="28"/>
          <w:rtl w:val="true"/>
          <w:lang w:bidi="ar-SA"/>
        </w:rPr>
        <w:t>من صلبه إلاّ المؤمنون، و قليل ما هم، يشرّفون في الدنيا و يوضعون في الآخرة، و ذوو مكر و خديعة، يعظّمون في الدنيا و ما لهم في الآخرة من 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عبد الرّحمن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هذا حمصي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الطبراني عن أحمد بن داود المكّي، عن مسلم بن إبراهيم، عن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محمّد بن عقبة السدوسي، نا جعفر بن سليمان الضبعي، نا سعيد، عن علي بن الحكم، عن أبي الحسن الجزري، عن عمرو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الحكم ابن أبي العاص على رسول اللّه صلى اللّه عليه و سلم، فعرف رسول اللّه صلى اللّه عليه و سلم كلامه،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ائذنوا له، حية، أو ولد حية </w:t>
      </w:r>
      <w:r>
        <w:rPr>
          <w:rStyle w:val="FootnoteAnchor"/>
          <w:rtl w:val="true"/>
        </w:rPr>
        <w:footnoteReference w:id="1378"/>
      </w:r>
      <w:r>
        <w:rPr>
          <w:rFonts w:ascii="Amiri" w:hAnsi="Amiri" w:eastAsia="Amiri" w:cs="Amiri"/>
          <w:color w:val="111111"/>
          <w:sz w:val="28"/>
          <w:sz w:val="28"/>
          <w:szCs w:val="28"/>
          <w:rtl w:val="true"/>
          <w:lang w:bidi="ar-SA"/>
        </w:rPr>
        <w:t xml:space="preserve">،لعنه اللّه، و كلّ من خرج من صلبه إلاّ المؤمنون منهم، و قليل ما هم، يشرّفون في الدنيا و يوضعون في الآخرة، و ذوو </w:t>
      </w:r>
      <w:r>
        <w:rPr>
          <w:rStyle w:val="FootnoteAnchor"/>
          <w:rtl w:val="true"/>
        </w:rPr>
        <w:footnoteReference w:id="1379"/>
      </w:r>
      <w:r>
        <w:rPr>
          <w:rFonts w:ascii="Amiri" w:hAnsi="Amiri" w:eastAsia="Amiri" w:cs="Amiri"/>
          <w:color w:val="111111"/>
          <w:sz w:val="28"/>
          <w:sz w:val="28"/>
          <w:szCs w:val="28"/>
          <w:rtl w:val="true"/>
          <w:lang w:bidi="ar-SA"/>
        </w:rPr>
        <w:t>مكر و خديعة يعظّمون في الدنيا، و ما لهم في الآخرة من 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11992</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مرّة هذا له صحبة، هذا الإسناد فيه من يجهل حاله، و جعفر </w:t>
      </w:r>
    </w:p>
    <w:p>
      <w:pPr>
        <w:pStyle w:val="BookText"/>
        <w:rPr/>
      </w:pPr>
      <w:r>
        <w:rPr>
          <w:rFonts w:ascii="Amiri" w:hAnsi="Amiri" w:eastAsia="Amiri" w:cs="Amiri"/>
          <w:color w:val="111111"/>
          <w:sz w:val="28"/>
          <w:sz w:val="28"/>
          <w:szCs w:val="28"/>
          <w:rtl w:val="true"/>
          <w:lang w:bidi="ar-SA"/>
        </w:rPr>
        <w:t xml:space="preserve">ابن سليمان و إن كان قد أخرج حديثه في الصحيح إلاّ أنه من الغلاة في التشيّع من أهل البصرة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ابن عبد الرّحمن، أنا أبو سعيد محمّد بن بشر بن العبّاس، أنا أبو لبيد محمّد بن إدريس السامي </w:t>
      </w:r>
      <w:r>
        <w:rPr>
          <w:rStyle w:val="FootnoteAnchor"/>
          <w:rtl w:val="true"/>
        </w:rPr>
        <w:footnoteReference w:id="1381"/>
      </w:r>
      <w:r>
        <w:rPr>
          <w:rFonts w:ascii="Amiri" w:hAnsi="Amiri" w:eastAsia="Amiri" w:cs="Amiri"/>
          <w:color w:val="111111"/>
          <w:sz w:val="28"/>
          <w:sz w:val="28"/>
          <w:szCs w:val="28"/>
          <w:rtl w:val="true"/>
          <w:lang w:bidi="ar-SA"/>
        </w:rPr>
        <w:t xml:space="preserve">،نا سويد </w:t>
      </w:r>
      <w:r>
        <w:rPr>
          <w:rStyle w:val="FootnoteAnchor"/>
          <w:rtl w:val="true"/>
        </w:rPr>
        <w:footnoteReference w:id="1382"/>
      </w:r>
      <w:r>
        <w:rPr>
          <w:rFonts w:ascii="Amiri" w:hAnsi="Amiri" w:eastAsia="Amiri" w:cs="Amiri"/>
          <w:color w:val="111111"/>
          <w:sz w:val="28"/>
          <w:sz w:val="28"/>
          <w:szCs w:val="28"/>
          <w:rtl w:val="true"/>
          <w:lang w:bidi="ar-SA"/>
        </w:rPr>
        <w:t xml:space="preserve">بن سعيد، نا يحيى بن سعيد القطّان </w:t>
      </w:r>
      <w:r>
        <w:rPr>
          <w:rStyle w:val="FootnoteAnchor"/>
          <w:rtl w:val="true"/>
        </w:rPr>
        <w:footnoteReference w:id="1383"/>
      </w:r>
      <w:r>
        <w:rPr>
          <w:rFonts w:ascii="Amiri" w:hAnsi="Amiri" w:eastAsia="Amiri" w:cs="Amiri"/>
          <w:color w:val="111111"/>
          <w:sz w:val="28"/>
          <w:sz w:val="28"/>
          <w:szCs w:val="28"/>
          <w:rtl w:val="true"/>
          <w:lang w:bidi="ar-SA"/>
        </w:rPr>
        <w:t>عن أرطأة بن المنذر، عن ضمرة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مروان أتى النبي صلى اللّه عليه و سلم و هو مولود ليحنكه، فأعرض عنه، فانطلق به إلى عائشة فاندسوا إليها ليحنكه النبي صلى اللّه عليه و سلم، فلم يفعل به،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لأمتي من هذا و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r>
        <w:rPr>
          <w:rFonts w:eastAsia="IRNazanin" w:cs="IRNazanin"/>
          <w:color w:val="111111"/>
          <w:sz w:val="28"/>
          <w:szCs w:val="28"/>
          <w:lang w:bidi="fa-IR"/>
        </w:rPr>
        <w:t>11993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أنا ابن أبي خيثمة، نا أبو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السّلام 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سليمان، عن المعلّى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مروان بن الحكم لما ولد بعثته أمه في خرقة إلى النبي صلى اللّه عليه و سلم ليحنكه و ليدعو له، و شمت عليه، فلم يصنع ذلك به،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بعثت إليك فلانة ببنيّها </w:t>
      </w:r>
      <w:r>
        <w:rPr>
          <w:rStyle w:val="FootnoteAnchor"/>
          <w:rtl w:val="true"/>
        </w:rPr>
        <w:footnoteReference w:id="1384"/>
      </w:r>
      <w:r>
        <w:rPr>
          <w:rFonts w:ascii="Amiri" w:hAnsi="Amiri" w:eastAsia="Amiri" w:cs="Amiri"/>
          <w:color w:val="111111"/>
          <w:sz w:val="28"/>
          <w:sz w:val="28"/>
          <w:szCs w:val="28"/>
          <w:rtl w:val="true"/>
          <w:lang w:bidi="ar-SA"/>
        </w:rPr>
        <w:t>لتحنكه و لتدعو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ذلك به و هو يلد الجبارين، و يخلفني في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و هذا أيضا منقطع، و جعفر متشيّع غال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86"/>
      </w:r>
      <w:r>
        <w:rPr>
          <w:rFonts w:ascii="Amiri" w:hAnsi="Amiri" w:eastAsia="Amiri" w:cs="Amiri"/>
          <w:color w:val="111111"/>
          <w:sz w:val="28"/>
          <w:sz w:val="28"/>
          <w:szCs w:val="28"/>
          <w:rtl w:val="true"/>
          <w:lang w:bidi="ar-SA"/>
        </w:rPr>
        <w:t xml:space="preserve">أبو القاسم بن السّمرقندي، أنا أبو القاسم بن مسعدة، أنا حمزة بن يوسف، أنا عبد اللّه بن عدي، نا أحمد بن الحسين الصوفي، نا محمّد بن منصور الطوسي، نا أبو الجواب، نا سليمان بن قرم </w:t>
      </w:r>
      <w:r>
        <w:rPr>
          <w:rStyle w:val="FootnoteAnchor"/>
          <w:rtl w:val="true"/>
        </w:rPr>
        <w:footnoteReference w:id="1387"/>
      </w:r>
      <w:r>
        <w:rPr>
          <w:rFonts w:ascii="Amiri" w:hAnsi="Amiri" w:eastAsia="Amiri" w:cs="Amiri"/>
          <w:color w:val="111111"/>
          <w:sz w:val="28"/>
          <w:sz w:val="28"/>
          <w:szCs w:val="28"/>
          <w:rtl w:val="true"/>
          <w:lang w:bidi="ar-SA"/>
        </w:rPr>
        <w:t>،عن الأعمش، عن عمرو بن مرة، عن عبد اللّه بن الحارث، عن زهير بن الأقمر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الحكم بن أبي العاص يجلس إلى رسول اللّه صلى اللّه عليه و سلم و ينقل حديثه إلى قريش، فلعنه رسول اللّه صلى اللّه عليه و سلم و ما يخرج من صلبه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كوفي ضعيف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389"/>
      </w:r>
      <w:r>
        <w:rPr>
          <w:rFonts w:ascii="Amiri" w:hAnsi="Amiri" w:eastAsia="Amiri" w:cs="Amiri"/>
          <w:color w:val="111111"/>
          <w:sz w:val="28"/>
          <w:sz w:val="28"/>
          <w:szCs w:val="28"/>
          <w:rtl w:val="true"/>
          <w:lang w:bidi="ar-SA"/>
        </w:rPr>
        <w:t xml:space="preserve">بن الحصين، أنا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390"/>
      </w:r>
      <w:r>
        <w:rPr>
          <w:rFonts w:ascii="Amiri" w:hAnsi="Amiri" w:eastAsia="Amiri" w:cs="Amiri"/>
          <w:color w:val="111111"/>
          <w:sz w:val="28"/>
          <w:sz w:val="28"/>
          <w:szCs w:val="28"/>
          <w:rtl w:val="true"/>
          <w:lang w:bidi="ar-SA"/>
        </w:rPr>
        <w:t xml:space="preserve">حدّثني أبي، نا ابن نمير، نا عثمان بن حكيم، عن أبي أمامة ابن سهل بن حنيف، عن عبد اللّه بن عمرو </w:t>
      </w:r>
      <w:r>
        <w:rPr>
          <w:rStyle w:val="FootnoteAnchor"/>
          <w:rtl w:val="true"/>
        </w:rPr>
        <w:footnoteReference w:id="13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جلوسا عند النبي صلى اللّه عليه و سلم و قد ذهب عمرو بن العاص يلبس ثيابه ليحلقني، فقال و نحن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عليكم رجل 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 اللّه ما زلت وجلا أتشوف داخلا و خارجا، حتى دخل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سعيد محمّد بن علي الخشّاب </w:t>
      </w:r>
      <w:r>
        <w:rPr>
          <w:rStyle w:val="FootnoteAnchor"/>
          <w:rtl w:val="true"/>
        </w:rPr>
        <w:footnoteReference w:id="1392"/>
      </w:r>
      <w:r>
        <w:rPr>
          <w:rFonts w:ascii="Amiri" w:hAnsi="Amiri" w:eastAsia="Amiri" w:cs="Amiri"/>
          <w:color w:val="111111"/>
          <w:sz w:val="28"/>
          <w:sz w:val="28"/>
          <w:szCs w:val="28"/>
          <w:rtl w:val="true"/>
          <w:lang w:bidi="ar-SA"/>
        </w:rPr>
        <w:t xml:space="preserve">،أنا أبو محمّد المخلدي، أنا موسى بن العباس الجويني، نا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ضرار بن صرد أبو نعيم إيّاي حدّث، نا عائد بن جبير، عن إسماعيل بن أبي خالد، عن عبد اللّه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بكر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الحكم بن أبي العاص يجلس عند النبي صلى اللّه عليه و سلم، فإذا حدّث النبي صلى اللّه عليه و سلم بشيء قال هكذا يكلح بوجهه،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يختلج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94"/>
      </w:r>
      <w:r>
        <w:rPr>
          <w:rFonts w:ascii="Amiri" w:hAnsi="Amiri" w:eastAsia="Amiri" w:cs="Amiri"/>
          <w:color w:val="111111"/>
          <w:sz w:val="28"/>
          <w:sz w:val="28"/>
          <w:szCs w:val="28"/>
          <w:rtl w:val="true"/>
          <w:lang w:bidi="ar-SA"/>
        </w:rPr>
        <w:t xml:space="preserve">أبو القاسم الشّحّامي، أنا أبو سعد </w:t>
      </w:r>
      <w:r>
        <w:rPr>
          <w:rStyle w:val="FootnoteAnchor"/>
          <w:rtl w:val="true"/>
        </w:rPr>
        <w:footnoteReference w:id="1395"/>
      </w:r>
      <w:r>
        <w:rPr>
          <w:rFonts w:ascii="Amiri" w:hAnsi="Amiri" w:eastAsia="Amiri" w:cs="Amiri"/>
          <w:color w:val="111111"/>
          <w:sz w:val="28"/>
          <w:sz w:val="28"/>
          <w:szCs w:val="28"/>
          <w:rtl w:val="true"/>
          <w:lang w:bidi="ar-SA"/>
        </w:rPr>
        <w:t xml:space="preserve">محمّد بن عبد الرّحمن، أنا أبو محمّد عبد اللّه بن أحمد بن محمّد بن الرومي الصيرفي، نا محمّد بن حمدون، نا سعيد بن عبد الرّحمن بن صفوان المصري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وجيه بن طاهر، أنا أحمد بن الحسن بن محمّد، أنا الحسن بن </w:t>
      </w:r>
    </w:p>
    <w:p>
      <w:pPr>
        <w:pStyle w:val="BookText"/>
        <w:rPr/>
      </w:pPr>
      <w:r>
        <w:rPr>
          <w:rFonts w:ascii="Amiri" w:hAnsi="Amiri" w:eastAsia="Amiri" w:cs="Amiri"/>
          <w:color w:val="111111"/>
          <w:sz w:val="28"/>
          <w:sz w:val="28"/>
          <w:szCs w:val="28"/>
          <w:rtl w:val="true"/>
          <w:lang w:bidi="ar-SA"/>
        </w:rPr>
        <w:t xml:space="preserve">أحمد بن محمّد، أنا أبو بكر بن حمدون، نا أبو عثمان سعيد بن عبد الرّحمن بن صفوان المصري، نا شعيب عن </w:t>
      </w:r>
      <w:r>
        <w:rPr>
          <w:rStyle w:val="FootnoteAnchor"/>
          <w:rtl w:val="true"/>
        </w:rPr>
        <w:footnoteReference w:id="1397"/>
      </w: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يعقوب بن إبراهيم، عن محمّد بن سوقة، عن الشعبي،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الحكم ملعونون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غريب، و المحفوظ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أنا علي بن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نصر أحمد بن المظفّر بن الطوسي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عبد اللّه بن حيّان ابن عبد العزيز الأزدي الموصلي، نا عبد اللّه بن محمّد بن ناجية، نا علي بن المنذر، نا ابن فضيل، نا إسماعيل بن أبي خالد،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هذا البيت الحرام، و البلد الحرام، إن الحكم بن أبي العاص و ولده ملعونون على لسان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الحسن علي بن محمّد بن خزفة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عن أبي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ابن أبي خيثمة، نا عبد الرّحمن بن صالح الأزدي، نا عمرو بن هاشم الحسني، عن إسماعيل بن أبي 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الزبير و هو مسند ظهره إلى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هذا البيت الحرام، إن الحكم بن أبي العاص، و ولده ملعونون على لسان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محمّد بن عبد اللّه بن ريذة، أنا سليمان الطبراني، نا أحمد بن يحيى بن خالد بن حيّان </w:t>
      </w:r>
      <w:r>
        <w:rPr>
          <w:rStyle w:val="FootnoteAnchor"/>
          <w:rtl w:val="true"/>
        </w:rPr>
        <w:footnoteReference w:id="1399"/>
      </w:r>
      <w:r>
        <w:rPr>
          <w:rFonts w:ascii="Amiri" w:hAnsi="Amiri" w:eastAsia="Amiri" w:cs="Amiri"/>
          <w:color w:val="111111"/>
          <w:sz w:val="28"/>
          <w:sz w:val="28"/>
          <w:szCs w:val="28"/>
          <w:rtl w:val="true"/>
          <w:lang w:bidi="ar-SA"/>
        </w:rPr>
        <w:t xml:space="preserve">الرقّي، نا يحيى بن سليمان الجعفي، نا محمّد بن فضيل، و أحمد بن بشر </w:t>
      </w:r>
      <w:r>
        <w:rPr>
          <w:rStyle w:val="FootnoteAnchor"/>
          <w:rtl w:val="true"/>
        </w:rPr>
        <w:footnoteReference w:id="1400"/>
      </w:r>
      <w:r>
        <w:rPr>
          <w:rFonts w:ascii="Amiri" w:hAnsi="Amiri" w:eastAsia="Amiri" w:cs="Amiri"/>
          <w:color w:val="111111"/>
          <w:sz w:val="28"/>
          <w:sz w:val="28"/>
          <w:szCs w:val="28"/>
          <w:rtl w:val="true"/>
          <w:lang w:bidi="ar-SA"/>
        </w:rPr>
        <w:t>،عن إسماعيل بن أبي خالد، عن عامر الشعبي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الزبير و هو يطوف بالكعبة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البينة للعن رسول اللّه صلى اللّه عليه و سلم الحكم و ما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سليمان، نا أحمد بن رشدين المصري، نا يحيى بن سليمان الجعفي، نا ابن فضيل، عن ابن شبرمة، عن الشعبي، عن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لسمعت رسول اللّه صلى اللّه عليه و سلم يلعن الحكم و ما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1"/>
      </w:r>
      <w:r>
        <w:rPr>
          <w:rFonts w:ascii="Amiri" w:hAnsi="Amiri" w:eastAsia="Amiri" w:cs="Amiri"/>
          <w:color w:val="111111"/>
          <w:sz w:val="28"/>
          <w:sz w:val="28"/>
          <w:szCs w:val="28"/>
          <w:rtl w:val="true"/>
          <w:lang w:bidi="ar-SA"/>
        </w:rPr>
        <w:t>أبو الحسن علي بن المسلّم الفقيه، أنا علي بن محمّد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محمّد بن عمر بن سليمان النصيبي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أحمد بن يوسف بن خالد، نا محمّد بن عثمان بن أبي شيبة، نا عبادة بن زياد، نا مدرك بن سليمان الطائي، عن إسحاق بن يحيى، عن عمّته عائشة بنت طلحة، عن عائشة أم المؤمنين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في حجرته فسمع حسا فاستنكره، فذهبوا، فنظروا فإذا الحكم كان يطّلع على النبي صلى اللّه عليه و سلم، فلعنه النبي صلى اللّه عليه و سلم و ما في صلبه، و نفاه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روي في تفسير الشجرة الملعونة أنها بنو أمية فلم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القاسم زاهر بن طاهر، أنا أبو سعد </w:t>
      </w:r>
      <w:r>
        <w:rPr>
          <w:rStyle w:val="FootnoteAnchor"/>
          <w:rtl w:val="true"/>
        </w:rPr>
        <w:footnoteReference w:id="1402"/>
      </w:r>
      <w:r>
        <w:rPr>
          <w:rFonts w:ascii="Amiri" w:hAnsi="Amiri" w:eastAsia="Amiri" w:cs="Amiri"/>
          <w:color w:val="111111"/>
          <w:sz w:val="28"/>
          <w:sz w:val="28"/>
          <w:szCs w:val="28"/>
          <w:rtl w:val="true"/>
          <w:lang w:bidi="ar-SA"/>
        </w:rPr>
        <w:t xml:space="preserve">الجنزرودي، أنا أبو الحسن علي </w:t>
      </w:r>
      <w:r>
        <w:rPr>
          <w:rStyle w:val="FootnoteAnchor"/>
          <w:rtl w:val="true"/>
        </w:rPr>
        <w:footnoteReference w:id="1403"/>
      </w:r>
      <w:r>
        <w:rPr>
          <w:rFonts w:ascii="Amiri" w:hAnsi="Amiri" w:eastAsia="Amiri" w:cs="Amiri"/>
          <w:color w:val="111111"/>
          <w:sz w:val="28"/>
          <w:sz w:val="28"/>
          <w:szCs w:val="28"/>
          <w:rtl w:val="true"/>
          <w:lang w:bidi="ar-SA"/>
        </w:rPr>
        <w:t xml:space="preserve">ابن محمّد بن سهل الماسرجي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محمّد بن حمدوية بن سهل المطوعي، نا محمود بن آدم، نا سفيان بن عيينة، عن عمرو،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الآية </w:t>
      </w:r>
      <w:r>
        <w:rPr>
          <w:rStyle w:val="FootnoteAnchor"/>
          <w:rtl w:val="true"/>
        </w:rPr>
        <w:footnoteReference w:id="1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رؤيا عين أريها رسول اللّه صلى اللّه عليه و سلم ليلة الإسراء به، و الشجرة الملعونة،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بن طاوس، أنا طراد بن محمّد، أنا أبو الحسن بن رزقويه، أنا أبو جعفر محمّد بن يحيى بن عمر بن علي بن حرب، نا علي بن حرب، نا سفيان، عن عمرو، عن عكرمة، عن ابن عبّاس في قوله تعالى وَ الشَّجَرَةَ الْمَلْعُونَةَ </w:t>
      </w:r>
      <w:r>
        <w:rPr>
          <w:rStyle w:val="FootnoteAnchor"/>
          <w:rtl w:val="true"/>
        </w:rPr>
        <w:footnoteReference w:id="1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الزقوم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نا أحمد بن علي بن ثابت الخطيب، أنا الحسن بن أبي بكر أحمد بن إبراهيم بن شاذان </w:t>
      </w:r>
      <w:r>
        <w:rPr>
          <w:rStyle w:val="FootnoteAnchor"/>
          <w:rtl w:val="true"/>
        </w:rPr>
        <w:footnoteReference w:id="1406"/>
      </w:r>
      <w:r>
        <w:rPr>
          <w:rFonts w:ascii="Amiri" w:hAnsi="Amiri" w:eastAsia="Amiri" w:cs="Amiri"/>
          <w:color w:val="111111"/>
          <w:sz w:val="28"/>
          <w:sz w:val="28"/>
          <w:szCs w:val="28"/>
          <w:rtl w:val="true"/>
          <w:lang w:bidi="ar-SA"/>
        </w:rPr>
        <w:t xml:space="preserve">،حدّثني أبو الحسن علي بن عمرو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يكتب معنا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سألته، نا محمّد بن إسماعيل الرقّي، نا محمّد بن عمرو الحوضي </w:t>
      </w:r>
    </w:p>
    <w:p>
      <w:pPr>
        <w:pStyle w:val="BookText"/>
        <w:rPr/>
      </w:pPr>
      <w:r>
        <w:rPr>
          <w:rFonts w:ascii="Amiri" w:hAnsi="Amiri" w:eastAsia="Amiri" w:cs="Amiri"/>
          <w:color w:val="111111"/>
          <w:sz w:val="28"/>
          <w:sz w:val="28"/>
          <w:szCs w:val="28"/>
          <w:rtl w:val="true"/>
          <w:lang w:bidi="ar-SA"/>
        </w:rPr>
        <w:t>البزاز، نا موسى بن إدريس، عن أبيه، عن جرير،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في القرآن وَ الشَّمْسِ وَ ضُحٰاهٰا ،و اسم علي بن أبي طالب وَ الْقَمَرِ إِذٰا تَلاٰهٰا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،و اسم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إِذٰا يَغْشٰاهٰا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بعثني رسولا إلى خلقه، فأتيت قريشا، فقلت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جئتكم بعزّ الدنيا و شرف الآخرة، أنا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لست برسول اللّه صلى اللّه عليه و سلم، فأتيت بني هاشم،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بني هاشم إنّي قد جئتكم بعزّ الدنيا و شرف الآخرة، أنا رسول اللّه إليكم،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فآمن بي مؤمنهم علي بن أبي طالب، و صدّقني كافرهم فحماني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بلوائه، فركزه في بني هاشم، فلواء اللّه فينا إلى أن تقوم الساعة، و لواء إبليس في بني أمية إلى أن تقوم الساعة، و هم أعداء لنا و شيعتهم أعداء لشيعتنا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أحمد بن علي الباذا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علي بن عمرو الحريري، فسمعته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منكر جدا، بل هو موضوع و في إسناده ثلاثة مجهولون،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الحوضي، و موسى بن إدريس، و أبوه، و لا يصح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أنا منصور بن الحسين بن علي بن القاسم، أنا أبو بكر بن المقرئ، نا أبو عروبة الحرّاني، نا أبو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نا ابن عائشة، نا سعيد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عمر بن عبد العزيز بقضية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خالفك جدك؛ ففزع،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 فقال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التفت إليه، و كان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محمّد بن عبد الرّحمن بن محمّد بن أحمد، أنا أبو الحسين أحمد بن محمّد بن جعفر، نا محمّد بن إسحاق بن خزيمة، نا يونس بن عبد الأعلى، نا ابن وهب، حدّثني يونس، عن ابن شهاب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اجتمع مروان و ابن الزبير يوما عند عائشة، زوج النبي صلى اللّه عليه و سلم، فجلسا في حجرتها و عائشة في بيتها و بينهم الحجاب فساءلا عائشة و حدّثتهما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يشأ اللّه يخفضه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لمن لم يرفع اللّه رافع</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 إلى اللّه الأمور إذا 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لا بالأقربين تدافع</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 ضمير القلب بالبرّ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قلبان قاس و خاشع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عبدان عبد مكلم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w:t>
      </w:r>
      <w:r>
        <w:rPr>
          <w:rStyle w:val="FootnoteAnchor"/>
          <w:rtl w:val="true"/>
        </w:rPr>
        <w:footnoteReference w:id="1411"/>
      </w:r>
      <w:r>
        <w:rPr>
          <w:rFonts w:ascii="IRNazanin" w:hAnsi="IRNazanin" w:eastAsia="IRNazanin"/>
          <w:color w:val="111111"/>
          <w:sz w:val="28"/>
          <w:sz w:val="28"/>
          <w:szCs w:val="28"/>
          <w:rtl w:val="true"/>
          <w:lang w:bidi="fa-IR"/>
        </w:rPr>
        <w:t>لأرحام الأقارب قاطع</w:t>
      </w:r>
    </w:p>
    <w:p>
      <w:pPr>
        <w:pStyle w:val="BookText"/>
        <w:rPr/>
      </w:pP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 تجافي جنبه عن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يناجي ربّه و هو راكع</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للخير أهل يعرفون بهديهم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عند الخطوب المجامع</w:t>
      </w:r>
    </w:p>
    <w:p>
      <w:pPr>
        <w:pStyle w:val="BookText"/>
        <w:rPr/>
      </w:pP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للشرّ أهل يعرفون بشكلهم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إليهم بالفجور الأصابع</w:t>
      </w:r>
    </w:p>
    <w:p>
      <w:pPr>
        <w:pStyle w:val="BookText"/>
        <w:rPr/>
      </w:pPr>
      <w:r>
        <w:rPr>
          <w:rFonts w:ascii="Amiri" w:hAnsi="Amiri" w:eastAsia="Amiri" w:cs="Amiri"/>
          <w:color w:val="111111"/>
          <w:sz w:val="28"/>
          <w:sz w:val="28"/>
          <w:szCs w:val="28"/>
          <w:rtl w:val="true"/>
          <w:lang w:bidi="ar-SA"/>
        </w:rPr>
        <w:t>فسكت ابن الزبير فلم يجب مروان بشيء،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لك لم تجب صاحبك، و اللّه ما سمعت تجاول </w:t>
      </w:r>
      <w:r>
        <w:rPr>
          <w:rStyle w:val="FootnoteAnchor"/>
          <w:rtl w:val="true"/>
        </w:rPr>
        <w:footnoteReference w:id="1412"/>
      </w:r>
      <w:r>
        <w:rPr>
          <w:rFonts w:ascii="Amiri" w:hAnsi="Amiri" w:eastAsia="Amiri" w:cs="Amiri"/>
          <w:color w:val="111111"/>
          <w:sz w:val="28"/>
          <w:sz w:val="28"/>
          <w:szCs w:val="28"/>
          <w:rtl w:val="true"/>
          <w:lang w:bidi="ar-SA"/>
        </w:rPr>
        <w:t>رجلين تجاولا في نحو ما تجاولتما فيه أعجب إليّ مجاولة منكما،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خفت عوار القول و تخفّفت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لمروان في الشعر إرثا </w:t>
      </w:r>
      <w:r>
        <w:rPr>
          <w:rStyle w:val="FootnoteAnchor"/>
          <w:rtl w:val="true"/>
        </w:rPr>
        <w:footnoteReference w:id="1413"/>
      </w:r>
      <w:r>
        <w:rPr>
          <w:rFonts w:ascii="Amiri" w:hAnsi="Amiri" w:eastAsia="Amiri" w:cs="Amiri"/>
          <w:color w:val="111111"/>
          <w:sz w:val="28"/>
          <w:sz w:val="28"/>
          <w:szCs w:val="28"/>
          <w:rtl w:val="true"/>
          <w:lang w:bidi="ar-SA"/>
        </w:rPr>
        <w:t>ليس 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محمّد بن علي بن كرتيلا، أنا أبو بكر محمّد بن علي الخياط، أنا أحمد بن عبد اللّه السوسنجردي، أنا أبو جعفر أحمد بن علي بن محمّد، أنا أبي، </w:t>
      </w:r>
    </w:p>
    <w:p>
      <w:pPr>
        <w:pStyle w:val="BookText"/>
        <w:rPr/>
      </w:pPr>
      <w:r>
        <w:rPr>
          <w:rFonts w:ascii="Amiri" w:hAnsi="Amiri" w:eastAsia="Amiri" w:cs="Amiri"/>
          <w:color w:val="111111"/>
          <w:sz w:val="28"/>
          <w:sz w:val="28"/>
          <w:szCs w:val="28"/>
          <w:rtl w:val="true"/>
          <w:lang w:bidi="ar-SA"/>
        </w:rPr>
        <w:t>أنا محمّد بن مروان السعدي، أنشدني محمّد بن عمر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بالدموع الذّارية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 فلا زالت غروبك باكية</w:t>
      </w:r>
    </w:p>
    <w:p>
      <w:pPr>
        <w:pStyle w:val="BookText"/>
        <w:rPr/>
      </w:pPr>
      <w:r>
        <w:rPr>
          <w:rFonts w:ascii="Amiri" w:hAnsi="Amiri" w:eastAsia="Amiri" w:cs="Amiri"/>
          <w:color w:val="111111"/>
          <w:sz w:val="28"/>
          <w:sz w:val="28"/>
          <w:szCs w:val="28"/>
          <w:rtl w:val="true"/>
          <w:lang w:bidi="ar-SA"/>
        </w:rPr>
        <w:t xml:space="preserve">و ابكي على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أتتك مع الحوادث داهية</w:t>
      </w:r>
    </w:p>
    <w:p>
      <w:pPr>
        <w:pStyle w:val="BookText"/>
        <w:rPr/>
      </w:pPr>
      <w:r>
        <w:rPr>
          <w:rFonts w:ascii="Amiri" w:hAnsi="Amiri" w:eastAsia="Amiri" w:cs="Amiri"/>
          <w:color w:val="111111"/>
          <w:sz w:val="28"/>
          <w:sz w:val="28"/>
          <w:szCs w:val="28"/>
          <w:rtl w:val="true"/>
          <w:lang w:bidi="ar-SA"/>
        </w:rPr>
        <w:t xml:space="preserve">بكر النّعيّ مع الصباح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ربيع المسلمين معاوية</w:t>
      </w:r>
    </w:p>
    <w:p>
      <w:pPr>
        <w:pStyle w:val="BookText"/>
        <w:rPr/>
      </w:pPr>
      <w:r>
        <w:rPr>
          <w:rFonts w:ascii="Amiri" w:hAnsi="Amiri" w:eastAsia="Amiri" w:cs="Amiri"/>
          <w:color w:val="111111"/>
          <w:sz w:val="28"/>
          <w:sz w:val="28"/>
          <w:szCs w:val="28"/>
          <w:rtl w:val="true"/>
          <w:lang w:bidi="ar-SA"/>
        </w:rPr>
        <w:t xml:space="preserve">فاستكّ منّي السّمع حين نعاه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عليه و استطير فؤاديه</w:t>
      </w:r>
    </w:p>
    <w:p>
      <w:pPr>
        <w:pStyle w:val="BookText"/>
        <w:rPr/>
      </w:pPr>
      <w:r>
        <w:rPr>
          <w:rFonts w:ascii="Amiri" w:hAnsi="Amiri" w:eastAsia="Amiri" w:cs="Amiri"/>
          <w:color w:val="111111"/>
          <w:sz w:val="28"/>
          <w:sz w:val="28"/>
          <w:szCs w:val="28"/>
          <w:rtl w:val="true"/>
          <w:lang w:bidi="ar-SA"/>
        </w:rPr>
        <w:t xml:space="preserve">فأجبته أن لا حييت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 اليوم؟ أمك غاوية</w:t>
      </w:r>
    </w:p>
    <w:p>
      <w:pPr>
        <w:pStyle w:val="BookText"/>
        <w:rPr/>
      </w:pPr>
      <w:r>
        <w:rPr>
          <w:rFonts w:ascii="Amiri" w:hAnsi="Amiri" w:eastAsia="Amiri" w:cs="Amiri"/>
          <w:color w:val="111111"/>
          <w:sz w:val="28"/>
          <w:sz w:val="28"/>
          <w:szCs w:val="28"/>
          <w:rtl w:val="true"/>
          <w:lang w:bidi="ar-SA"/>
        </w:rPr>
        <w:t xml:space="preserve">من للهبات و الأرامل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القحوط و للعتاة الطاغية</w:t>
      </w:r>
    </w:p>
    <w:p>
      <w:pPr>
        <w:pStyle w:val="BookText"/>
        <w:rPr/>
      </w:pPr>
      <w:r>
        <w:rPr>
          <w:rFonts w:ascii="Amiri" w:hAnsi="Amiri" w:eastAsia="Amiri" w:cs="Amiri"/>
          <w:color w:val="111111"/>
          <w:sz w:val="28"/>
          <w:sz w:val="28"/>
          <w:szCs w:val="28"/>
          <w:rtl w:val="true"/>
          <w:lang w:bidi="ar-SA"/>
        </w:rPr>
        <w:t xml:space="preserve">أين الندي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يبكيه</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 xml:space="preserve">و الحلم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شمخت بذورته الفروع السامية</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القاسم بن أبي العلاء، أنا أبو علي أحمد بن أبي محمّد بن أبي نصر </w:t>
      </w:r>
      <w:r>
        <w:rPr>
          <w:rStyle w:val="FootnoteAnchor"/>
          <w:rtl w:val="true"/>
        </w:rPr>
        <w:footnoteReference w:id="1415"/>
      </w:r>
      <w:r>
        <w:rPr>
          <w:rFonts w:ascii="Amiri" w:hAnsi="Amiri" w:eastAsia="Amiri" w:cs="Amiri"/>
          <w:color w:val="111111"/>
          <w:sz w:val="28"/>
          <w:sz w:val="28"/>
          <w:szCs w:val="28"/>
          <w:rtl w:val="true"/>
          <w:lang w:bidi="ar-SA"/>
        </w:rPr>
        <w:t xml:space="preserve">،أنا أبو سليمان بن زبر، نا أحمد بن عمير بن يوسف، نا عبد اللّه </w:t>
      </w:r>
      <w:r>
        <w:rPr>
          <w:rStyle w:val="FootnoteAnchor"/>
          <w:rtl w:val="true"/>
        </w:rPr>
        <w:footnoteReference w:id="1416"/>
      </w:r>
      <w:r>
        <w:rPr>
          <w:rFonts w:ascii="Amiri" w:hAnsi="Amiri" w:eastAsia="Amiri" w:cs="Amiri"/>
          <w:color w:val="111111"/>
          <w:sz w:val="28"/>
          <w:sz w:val="28"/>
          <w:szCs w:val="28"/>
          <w:rtl w:val="true"/>
          <w:lang w:bidi="ar-SA"/>
        </w:rPr>
        <w:t xml:space="preserve">بن سعيد بن كثير بن عفير، حدّثني أبي، حدّثني رشدين </w:t>
      </w:r>
      <w:r>
        <w:rPr>
          <w:rStyle w:val="FootnoteAnchor"/>
          <w:rtl w:val="true"/>
        </w:rPr>
        <w:footnoteReference w:id="1417"/>
      </w:r>
      <w:r>
        <w:rPr>
          <w:rFonts w:ascii="Amiri" w:hAnsi="Amiri" w:eastAsia="Amiri" w:cs="Amiri"/>
          <w:color w:val="111111"/>
          <w:sz w:val="28"/>
          <w:sz w:val="28"/>
          <w:szCs w:val="28"/>
          <w:rtl w:val="true"/>
          <w:lang w:bidi="ar-SA"/>
        </w:rPr>
        <w:t>،عن عبد اللّه بن الوليد التجيبي، عن أبيه، عن عبد العزيز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لداعي اللّه عليك حجة، و إذا وعدت ميعادا، فانزل عنده، و إن ضربت به على حد السيف و إذا رأيت أمرا فاستشر فيه أهل العلم باللّه عزّ و جلّ، و أهل مودتك، فأمّا أهل العلم فيهديهم اللّه، إن شاء، و أما أهل مودتك فلا يألونك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ثابت بن بندار، أنا الحسن بن جعفر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w:t>
      </w:r>
      <w:r>
        <w:rPr>
          <w:rStyle w:val="FootnoteAnchor"/>
          <w:rtl w:val="true"/>
        </w:rPr>
        <w:footnoteReference w:id="1419"/>
      </w:r>
      <w:r>
        <w:rPr>
          <w:rFonts w:ascii="Amiri" w:hAnsi="Amiri" w:eastAsia="Amiri" w:cs="Amiri"/>
          <w:color w:val="111111"/>
          <w:sz w:val="28"/>
          <w:sz w:val="28"/>
          <w:szCs w:val="28"/>
          <w:rtl w:val="true"/>
          <w:lang w:bidi="ar-SA"/>
        </w:rPr>
        <w:t xml:space="preserve">،أنا صالح بن أحمد، حدّثني أبي أحمد قال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مروان بن الحكم امرأة يزيد بعده، فدخل خالد بن يزيد بن معاوية إلى مروان بن الحكم، فكلّمه خالد يوما بشيء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الرطبة، فشكا خالد إلى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لك ذلك بعد، فغمّته بمرفقه فقتلته، فلم يعاقب عبد الملك بن مروان خالدا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عاصم بن علي، نا أبو معشر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حنبل، نا 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المظفر، أنا أبو بكر البيهقي، أنا محمّد بن عبد اللّه، نا محمّد بن المؤمّل، نا الفضل بن محمّد، نا أحمد بن حنبل، نا إسحاق بن عيسى،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 أهل الشام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فعاش تسعة أشهر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نصر بن أحمد بن نصر، أنا محمّد بن أحمد الجواليقي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21"/>
      </w:r>
      <w:r>
        <w:rPr>
          <w:rFonts w:ascii="Amiri" w:hAnsi="Amiri" w:eastAsia="Amiri" w:cs="Amiri"/>
          <w:color w:val="111111"/>
          <w:sz w:val="28"/>
          <w:sz w:val="28"/>
          <w:szCs w:val="28"/>
          <w:rtl w:val="true"/>
          <w:lang w:bidi="ar-SA"/>
        </w:rPr>
        <w:t>أبو البركات الأنماطي،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w:t>
      </w:r>
      <w:r>
        <w:rPr>
          <w:rStyle w:val="FootnoteAnchor"/>
          <w:rtl w:val="true"/>
        </w:rPr>
        <w:footnoteReference w:id="1422"/>
      </w:r>
      <w:r>
        <w:rPr>
          <w:rFonts w:ascii="Amiri" w:hAnsi="Amiri" w:eastAsia="Amiri" w:cs="Amiri"/>
          <w:color w:val="111111"/>
          <w:sz w:val="28"/>
          <w:sz w:val="28"/>
          <w:szCs w:val="28"/>
          <w:rtl w:val="true"/>
          <w:lang w:bidi="ar-SA"/>
        </w:rPr>
        <w:t>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زيد، أنا محمّد بن محمّد ابن عتبة،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الناس مروان بن الحكم، فعاش تسعة أشهر،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هلك مروان بن الحكم و هو ابن إحدى و ثمانين سنة، و ولي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عمي أبو بكر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ولي مروان بن الحكم،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أشهر، أو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معاوية بن يزيد،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هلك و هو ابن ثلاث و سبعين </w:t>
      </w:r>
      <w:r>
        <w:rPr>
          <w:rStyle w:val="FootnoteAnchor"/>
          <w:rtl w:val="true"/>
        </w:rPr>
        <w:footnoteReference w:id="1423"/>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عبد الأعلى بن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مروان ابن الحكم ستة أشهر، ثم توفي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نصر بن إبراهيم الزاهد،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زيد المؤدّب، أنا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عوف، أنا ابن منير، أنا ابن خريم، نا هشام بن عمّار، نا الهيثم </w:t>
      </w:r>
      <w:r>
        <w:rPr>
          <w:rStyle w:val="FootnoteAnchor"/>
          <w:rtl w:val="true"/>
        </w:rPr>
        <w:footnoteReference w:id="1425"/>
      </w:r>
      <w:r>
        <w:rPr>
          <w:rFonts w:ascii="IRNazanin" w:hAnsi="IRNazanin" w:eastAsia="IRNazanin"/>
          <w:color w:val="111111"/>
          <w:sz w:val="28"/>
          <w:sz w:val="28"/>
          <w:szCs w:val="28"/>
          <w:rtl w:val="true"/>
          <w:lang w:bidi="fa-IR"/>
        </w:rPr>
        <w:t>بن عمران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مروان بن الحكم تسعة أشهر، و مات مطعونا </w:t>
      </w:r>
      <w:r>
        <w:rPr>
          <w:rStyle w:val="FootnoteAnchor"/>
          <w:rtl w:val="true"/>
        </w:rPr>
        <w:footnoteReference w:id="1426"/>
      </w:r>
      <w:r>
        <w:rPr>
          <w:rFonts w:ascii="IRNazanin" w:hAnsi="IRNazanin" w:eastAsia="IRNazanin"/>
          <w:color w:val="111111"/>
          <w:sz w:val="28"/>
          <w:sz w:val="28"/>
          <w:szCs w:val="28"/>
          <w:rtl w:val="true"/>
          <w:lang w:bidi="fa-IR"/>
        </w:rPr>
        <w:t xml:space="preserve">بدمشق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علي بن أحمد بن عمر،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ابن بشران، أنا أبو الحسين،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حدّثني أبو عبد اللّه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محمّد،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لمروان بن الحكم يوم مات إحدى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زبير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مروان بن الحكم آمنة بنت علقمة بن صفوان بن أمية بن الحارث بن الحارث بن كنانة، 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قصيرا أحمر، أوقص، و يكنى أبا الحكم، و بويع لعبد الملك بن مروان في اليوم الذي هلك فيه أبوه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عباس </w:t>
      </w:r>
      <w:r>
        <w:rPr>
          <w:rStyle w:val="FootnoteAnchor"/>
          <w:rtl w:val="true"/>
        </w:rPr>
        <w:footnoteReference w:id="1428"/>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بويع لمروان بن الحكم بن أبي العاص بن أمية بن عبد شمس في ذي القعدة بالشام سنة أربع و ستين، و توفي مروان بن الحكم في شهر رمضان سنة خمس و ستين، و كانت ولايته عشرة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ستين بايع أهل مكة عبد اللّه بن الزبير، و مكث أهل الشام ستة أشهر، ثم بايعوا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موسى، نا خليفة قال </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الوليد بن هشام،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مروان بدمشق لثلاث خلون من شهر رمضان سنة خمس و ستين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مروان بمكة،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مروان بمكة في دار أبي العاص، الدار التي يقال لها دار الحكم </w:t>
      </w:r>
      <w:r>
        <w:rPr>
          <w:rStyle w:val="FootnoteAnchor"/>
          <w:rtl w:val="true"/>
        </w:rPr>
        <w:footnoteReference w:id="1431"/>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بالطائف، و صلى عليه ابنه عبد الملك بن مروان، كانت ولايته تسعة أشهر و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بن المقرئ، أنا أبو الطيب المنبجي، أنا أبو </w:t>
      </w:r>
      <w:r>
        <w:rPr>
          <w:rStyle w:val="FootnoteAnchor"/>
          <w:rtl w:val="true"/>
        </w:rPr>
        <w:footnoteReference w:id="1432"/>
      </w:r>
      <w:r>
        <w:rPr>
          <w:rFonts w:ascii="Amiri" w:hAnsi="Amiri" w:eastAsia="Amiri" w:cs="Amiri"/>
          <w:color w:val="111111"/>
          <w:sz w:val="28"/>
          <w:sz w:val="28"/>
          <w:szCs w:val="28"/>
          <w:rtl w:val="true"/>
          <w:lang w:bidi="ar-SA"/>
        </w:rPr>
        <w:t>الفضل الزهري، نا أحمد بن حنبل، نا إسحاق بن عيسى،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مروان بن الحكم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نا ابن بكير، عن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مروان في ذي القعدة، و توفي سنة خمس و ستين مستهل شهر رمضان، و استخلف عبد الملك بإيلياء في شهر رمضان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وقعت الفتنة بين ابن الزبير و مروان، فبويع مروان بن الحكم في النصف من ذي القعدة سنة أربع و ستين، فعاش تسعة أشهر و ثمان عشرة ليلة، و مات لثلاث خلون من رمضان سنة خمس و ستين، و بايع لابنيه عبد الملك و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بكر يحيى بن إبراهيم، أنا نعمة اللّه بن محمّد، 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الناس مروان، فكانت خلافته تسعة أشهر و سبعة و عشرين يوما، و توفي لغرة شهر رمضان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أنا أبو طاهر المخلّص </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السكري،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 فيها توفي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سليمان بن زبر </w:t>
      </w:r>
      <w:r>
        <w:rPr>
          <w:rStyle w:val="FootnoteAnchor"/>
          <w:rtl w:val="true"/>
        </w:rPr>
        <w:footnoteReference w:id="1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 مات مروان بن الحكم بدمشق، في شهر رمضان، و هو ابن أربع و ستين، و بويع عبد الملك بن مروان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نا أبو علي الخطبي، نا البربري، عن ابن أبي السري، عن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مروان بن الحكم لهلال شهر رمضان سنة خمس و ستين، فكانت ولايته عشرة أشهر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السري </w:t>
      </w:r>
      <w:r>
        <w:rPr>
          <w:rStyle w:val="FootnoteAnchor"/>
          <w:rtl w:val="true"/>
        </w:rPr>
        <w:footnoteReference w:id="1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بدمشق و هو ابن ثلاث و ستين، و صلّى عليه ابنه عبد الملك، و كان قصيرا، أحمر الوجه، أوقص، دقيق العنق، كبير الرأس و اللحية، و كان يلقب خيط باطل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bookmarkStart w:id="421" w:name="pg11546_189005"/>
    </w:p>
    <w:p>
      <w:pPr>
        <w:pStyle w:val="BookText"/>
        <w:rPr/>
      </w:pPr>
      <w:bookmarkEnd w:id="421"/>
      <w:r>
        <w:rPr>
          <w:rFonts w:ascii="Amiri" w:hAnsi="Amiri" w:eastAsia="Amiri" w:cs="Amiri"/>
          <w:color w:val="111111"/>
          <w:sz w:val="28"/>
          <w:sz w:val="28"/>
          <w:szCs w:val="28"/>
          <w:rtl w:val="true"/>
          <w:lang w:bidi="ar-SA"/>
        </w:rPr>
        <w:t xml:space="preserve">و ذكر سعيد بن كثير بن عفير أن مروان مات حين انصرف من مصر بالصّنبرة </w:t>
      </w:r>
      <w:r>
        <w:rPr>
          <w:rStyle w:val="FootnoteAnchor"/>
          <w:rtl w:val="true"/>
        </w:rPr>
        <w:footnoteReference w:id="1437"/>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Style w:val="FootnoteAnchor"/>
          <w:rtl w:val="true"/>
        </w:rPr>
        <w:footnoteReference w:id="1438"/>
      </w:r>
      <w:r>
        <w:rPr>
          <w:rFonts w:ascii="Amiri" w:hAnsi="Amiri" w:eastAsia="Amiri" w:cs="Amiri"/>
          <w:color w:val="111111"/>
          <w:sz w:val="28"/>
          <w:sz w:val="28"/>
          <w:szCs w:val="28"/>
          <w:rtl w:val="true"/>
          <w:lang w:bidi="ar-SA"/>
        </w:rPr>
        <w:t>،و قد قيل إنه مات بدمشق منصرفه من مصر، و دفن بين باب الجابية و باب الصغير</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4040567_73709187"/>
      <w:bookmarkStart w:id="423" w:name="_Toc166"/>
      <w:bookmarkEnd w:id="422"/>
      <w:r>
        <w:rPr/>
        <w:t>7313</w:t>
      </w:r>
      <w:r>
        <w:rPr>
          <w:rtl w:val="true"/>
        </w:rPr>
        <w:t xml:space="preserve"> - </w:t>
      </w:r>
      <w:r>
        <w:rPr>
          <w:rtl w:val="true"/>
        </w:rPr>
        <w:t>مروان بن الحكم الأزدي</w:t>
      </w:r>
      <w:bookmarkEnd w:id="423"/>
    </w:p>
    <w:p>
      <w:pPr>
        <w:pStyle w:val="BookText"/>
        <w:rPr/>
      </w:pPr>
      <w:r>
        <w:rPr>
          <w:rFonts w:ascii="Amiri" w:hAnsi="Amiri" w:eastAsia="Amiri" w:cs="Amiri"/>
          <w:color w:val="111111"/>
          <w:sz w:val="28"/>
          <w:sz w:val="28"/>
          <w:szCs w:val="28"/>
          <w:rtl w:val="true"/>
          <w:lang w:bidi="ar-SA"/>
        </w:rPr>
        <w:t>حمصي، قدم دمشق في العسكر الذي طلب بدم الوليد بن يزيد، له ذكر</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4040569_73709187"/>
      <w:bookmarkStart w:id="425" w:name="_Toc167"/>
      <w:bookmarkEnd w:id="424"/>
      <w:r>
        <w:rPr/>
        <w:t>7314</w:t>
      </w:r>
      <w:r>
        <w:rPr>
          <w:rtl w:val="true"/>
        </w:rPr>
        <w:t xml:space="preserve"> - </w:t>
      </w:r>
      <w:r>
        <w:rPr>
          <w:rtl w:val="true"/>
        </w:rPr>
        <w:t>مروان بن سالم أبو عبد اللّه الغفاري القرقساني</w:t>
      </w:r>
      <w:bookmarkEnd w:id="425"/>
    </w:p>
    <w:p>
      <w:pPr>
        <w:pStyle w:val="BookText"/>
        <w:rPr/>
      </w:pP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سالم أبو عبد اللّه الغفاري القرقساني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قيل إنه دمشقي، و أظن أنه دمشقي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قرقيسياء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عبد الملك بن أبي سليمان، و أبي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 xml:space="preserve">مريم، و صفوان بن عمرو </w:t>
      </w:r>
      <w:r>
        <w:rPr>
          <w:rStyle w:val="FootnoteAnchor"/>
          <w:rtl w:val="true"/>
        </w:rPr>
        <w:footnoteReference w:id="1442"/>
      </w:r>
      <w:r>
        <w:rPr>
          <w:rFonts w:ascii="Amiri" w:hAnsi="Amiri" w:eastAsia="Amiri" w:cs="Amiri"/>
          <w:color w:val="111111"/>
          <w:sz w:val="28"/>
          <w:sz w:val="28"/>
          <w:szCs w:val="28"/>
          <w:rtl w:val="true"/>
          <w:lang w:bidi="ar-SA"/>
        </w:rPr>
        <w:t>و الأحوص بن حكيم، و عبد الرّحمن بن عمرو الأوزاعي، و عبد اللّه بن عون، و خالد بن معدان، و سليمان بن مهران الأعمش، و عبد العزيز بن أبي رواد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عبد المجيد بن عبد العزيز بن أبي رواد، و بقية بن الوليد، و أبو همّام الوليد بن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جبارة، نا يحيى بن العلاء، عن مروان بن سالم، عن طلحة ابن عبيد اللّه، عن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في أذنه اليمنى، و أقام في أذنه اليسرى لم تضره أم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جبارة، نا يحيى بن العلاء، عن مروان بن سالم، عن طلحة بن عبيد اللّه، عن الحسين بن علي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أمّتي من الغرق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مَجْرٰاهٰا وَ مُرْسٰاهٰا، إِنَّ رَبِّي لَغَفُورٌ رَحِيمٌ </w:t>
      </w:r>
      <w:r>
        <w:rPr>
          <w:rStyle w:val="FootnoteAnchor"/>
          <w:rtl w:val="true"/>
        </w:rPr>
        <w:footnoteReference w:id="1443"/>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445"/>
      </w:r>
      <w:r>
        <w:rPr>
          <w:rFonts w:ascii="Amiri" w:hAnsi="Amiri" w:eastAsia="Amiri" w:cs="Amiri"/>
          <w:color w:val="111111"/>
          <w:sz w:val="28"/>
          <w:sz w:val="28"/>
          <w:szCs w:val="28"/>
          <w:rtl w:val="true"/>
          <w:lang w:bidi="ar-SA"/>
        </w:rPr>
        <w:t xml:space="preserve">أبو عبد اللّه الفراوي، و أبو محمّد السيدي </w:t>
      </w:r>
      <w:r>
        <w:rPr>
          <w:rStyle w:val="FootnoteAnchor"/>
          <w:rtl w:val="true"/>
        </w:rPr>
        <w:footnoteReference w:id="1446"/>
      </w:r>
      <w:r>
        <w:rPr>
          <w:rFonts w:ascii="Amiri" w:hAnsi="Amiri" w:eastAsia="Amiri" w:cs="Amiri"/>
          <w:color w:val="111111"/>
          <w:sz w:val="28"/>
          <w:sz w:val="28"/>
          <w:szCs w:val="28"/>
          <w:rtl w:val="true"/>
          <w:lang w:bidi="ar-SA"/>
        </w:rPr>
        <w:t>و القاري و فاطمة بنت علي البغدادية،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الغافر بن محمّد الفارسي، نا إسماعيل بن عبد اللّه الميكالي، أنا عبدان الأهوازي، نا زيد بن الحريش، نا أبو همام، عن مروان بن سالم، عن الحجّاج بن دينار، عن الحكم بن جحل </w:t>
      </w:r>
      <w:r>
        <w:rPr>
          <w:rStyle w:val="FootnoteAnchor"/>
          <w:rtl w:val="true"/>
        </w:rPr>
        <w:footnoteReference w:id="14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بنا علي أمير المؤمنين بعد صلاة 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الغداة، ثم لم يتكلم حتى يقرأ قُلْ هُوَ اللّٰهُ أَحَدٌ عشر مرّات لم يدركه ذلك اليوم ذنب و أجير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الحسين محمّد بن محمّد بن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أحمد بن علي البيهقي، أنا أبو علي محمّد بن إسماعيل العراقي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يحيى بن الحسن، و أبو القاسم بن السّمرقندي، و أبو القاسم عبيد اللّه بن أحمد بن محمّد، و أبو البركات عبد الوهّاب بن المبارك، و أبو الدر ياقوت </w:t>
      </w:r>
      <w:r>
        <w:rPr>
          <w:rStyle w:val="FootnoteAnchor"/>
          <w:rtl w:val="true"/>
        </w:rPr>
        <w:footnoteReference w:id="1448"/>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العبّاس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العبّاس أحمد بن نصر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حاجب بن سلمان المنبجي، نا ابن أبي رواد، نا مروان بن سالم، عن عبد الملك بن أبي سليمان،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يجازى به المؤمن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أن يغفر لجميع من يتبع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449"/>
      </w:r>
      <w:r>
        <w:rPr>
          <w:rFonts w:ascii="Amiri" w:hAnsi="Amiri" w:eastAsia="Amiri" w:cs="Amiri"/>
          <w:color w:val="111111"/>
          <w:sz w:val="28"/>
          <w:sz w:val="28"/>
          <w:szCs w:val="28"/>
          <w:rtl w:val="true"/>
          <w:lang w:bidi="ar-SA"/>
        </w:rPr>
        <w:t>،نا الجنيدي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البرقاني، أنا حمزة بن محمّد، نا محمّد بن إبراهيم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الغنائم بن النرسي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الفضل بن ناصر، أنا أحمد ابن الحسن، و المبارك بن عبد الجبّار، و ابن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البخاري قال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بن سالم عن عبد الملك بن أبي سليمان، و أبي بكر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الجنيدي و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صفوان بن عمرو،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المجيد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بقرقيسيا بالشام، 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الجزري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مروان بن سالم الغفاري سكن قرقيسيا من الجزيرة، روى عن الأعمش، و عبد اللّه بن عون، و عبد الملك بن أبي سليمان، و الأحوص بن حكيم، و خالد بن معدان، و صفوان بن عمرو، و أبي بكر بن أبي مريم، روى عنه الوليد بن مسلم، و عبد المجيد بن عبد العزيز بن أبي رواد،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أنا أبو سعيد بن حمدون، أنا مكي بن عبدان </w:t>
      </w:r>
      <w:r>
        <w:rPr>
          <w:rStyle w:val="FootnoteAnchor"/>
          <w:rtl w:val="true"/>
        </w:rPr>
        <w:footnoteReference w:id="1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مروان بن سالم البريري </w:t>
      </w:r>
      <w:r>
        <w:rPr>
          <w:rStyle w:val="FootnoteAnchor"/>
          <w:rtl w:val="true"/>
        </w:rPr>
        <w:footnoteReference w:id="1455"/>
      </w:r>
      <w:r>
        <w:rPr>
          <w:rFonts w:ascii="Amiri" w:hAnsi="Amiri" w:eastAsia="Amiri" w:cs="Amiri"/>
          <w:color w:val="111111"/>
          <w:sz w:val="28"/>
          <w:sz w:val="28"/>
          <w:szCs w:val="28"/>
          <w:rtl w:val="true"/>
          <w:lang w:bidi="ar-SA"/>
        </w:rPr>
        <w:t>،كان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مروان بن سالم البريري، كان بمكة، عن مسعدة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مروان بن سالم البريري، سكن مكة،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بقرقيسيا، سمع مسعدة ابن اليسع الباهلي، و عبد الملك بن أبي سليمان، و أبا بكر بن أبي مريم، روى عنه عبد المجيد بن أبي رواد، حديثه ليس بالقائم، كنّاه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457"/>
      </w:r>
      <w:r>
        <w:rPr>
          <w:rFonts w:ascii="Amiri" w:hAnsi="Amiri" w:eastAsia="Amiri" w:cs="Amiri"/>
          <w:color w:val="111111"/>
          <w:sz w:val="28"/>
          <w:sz w:val="28"/>
          <w:szCs w:val="28"/>
          <w:rtl w:val="true"/>
          <w:lang w:bidi="ar-SA"/>
        </w:rPr>
        <w:t xml:space="preserve">،نا ابن حمّاد،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سالم الذي يحدّث عن صفوان بن عمرو،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السامي، أنا أبو الحسن العتيقي، أنا يوسف ابن أحمد، أنا أبو جعفر العقيلي </w:t>
      </w:r>
      <w:r>
        <w:rPr>
          <w:rStyle w:val="FootnoteAnchor"/>
          <w:rtl w:val="true"/>
        </w:rPr>
        <w:footnoteReference w:id="1458"/>
      </w:r>
      <w:r>
        <w:rPr>
          <w:rFonts w:ascii="Amiri" w:hAnsi="Amiri" w:eastAsia="Amiri" w:cs="Amiri"/>
          <w:color w:val="111111"/>
          <w:sz w:val="28"/>
          <w:sz w:val="28"/>
          <w:szCs w:val="28"/>
          <w:rtl w:val="true"/>
          <w:lang w:bidi="ar-SA"/>
        </w:rPr>
        <w:t>،نا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مروان بن سالم ليس بثقة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نصر بن الجبّان </w:t>
      </w:r>
      <w:r>
        <w:rPr>
          <w:rStyle w:val="FootnoteAnchor"/>
          <w:rtl w:val="true"/>
        </w:rPr>
        <w:footnoteReference w:id="1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أنا سعيد بن عمرو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نسخه من كتاب أبي زرعة الرازي بخطه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الأبرقوهي، أنا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مروان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جدا، ضعيف الحديث، ليس له حديث قائم،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14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بن سالم من أهل قرقيسياء، روى عنه عبد المجيد، منكر الحديث، لا يحتج بروايته، و لا يكتب أهل العلم حديثه إلاّ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يعلي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أبو الحسن علي بن منير بن أحمد،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سالم متروك الحديث</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قرئ </w:t>
      </w:r>
      <w:r>
        <w:rPr>
          <w:rStyle w:val="FootnoteAnchor"/>
          <w:rtl w:val="true"/>
        </w:rPr>
        <w:footnoteReference w:id="1462"/>
      </w:r>
      <w:r>
        <w:rPr>
          <w:rFonts w:ascii="Amiri" w:hAnsi="Amiri" w:eastAsia="Amiri" w:cs="Amiri"/>
          <w:color w:val="111111"/>
          <w:sz w:val="28"/>
          <w:sz w:val="28"/>
          <w:szCs w:val="28"/>
          <w:rtl w:val="true"/>
          <w:lang w:bidi="ar-SA"/>
        </w:rPr>
        <w:t>على أبي القاسم بن عبدان، عن محمّد بن علي بن المبارك الفرّاء، أنا رشأ بن نظيف، أنا أبو الفتح محمّد بن إبراهيم الطرسوسي، أنا محمّد بن محمّد بن داود الكرخي،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مسلم </w:t>
      </w:r>
      <w:r>
        <w:rPr>
          <w:rStyle w:val="FootnoteAnchor"/>
          <w:rtl w:val="true"/>
        </w:rPr>
        <w:footnoteReference w:id="1463"/>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bookmarkStart w:id="426" w:name="pg11546_189010"/>
    </w:p>
    <w:p>
      <w:pPr>
        <w:pStyle w:val="BookText"/>
        <w:rPr/>
      </w:pPr>
      <w:bookmarkEnd w:id="426"/>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في الأصل، و إنما هو ابن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ابن أحمد، أنا أبو جعفر العقيلي قال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سالم الجزري عن عبد الملك بن أبي سليمان، و الأعمش،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أحاديثه مناكير، لا يتابع عليها إلاّ من طريق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سالم الجزري القرقساني عامة حديثه مما لا يتابعه الثقات عليه،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4040571_73709187"/>
      <w:bookmarkStart w:id="428" w:name="_Toc168"/>
      <w:bookmarkEnd w:id="427"/>
      <w:r>
        <w:rPr/>
        <w:t>7315</w:t>
      </w:r>
      <w:r>
        <w:rPr>
          <w:rtl w:val="true"/>
        </w:rPr>
        <w:t xml:space="preserve"> - </w:t>
      </w:r>
      <w:r>
        <w:rPr>
          <w:rtl w:val="true"/>
        </w:rPr>
        <w:t>مروان بن سعيد بن هشام بن عبد الملك بن مروان بن الحكم الأموي</w:t>
      </w:r>
      <w:bookmarkEnd w:id="428"/>
    </w:p>
    <w:p>
      <w:pPr>
        <w:pStyle w:val="BookText"/>
        <w:rPr/>
      </w:pPr>
      <w:r>
        <w:rPr>
          <w:rFonts w:ascii="Amiri" w:hAnsi="Amiri" w:eastAsia="Amiri" w:cs="Amiri"/>
          <w:color w:val="111111"/>
          <w:sz w:val="28"/>
          <w:sz w:val="28"/>
          <w:szCs w:val="28"/>
          <w:rtl w:val="true"/>
          <w:lang w:bidi="ar-SA"/>
        </w:rPr>
        <w:t>أسره مروان بن محمّد مع أبيه حين خلعوه، له ذكر</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040573_73709187"/>
      <w:bookmarkStart w:id="430" w:name="_Toc169"/>
      <w:bookmarkEnd w:id="429"/>
      <w:r>
        <w:rPr/>
        <w:t>7316</w:t>
      </w:r>
      <w:r>
        <w:rPr>
          <w:rtl w:val="true"/>
        </w:rPr>
        <w:t xml:space="preserve"> - </w:t>
      </w:r>
      <w:r>
        <w:rPr>
          <w:rtl w:val="true"/>
        </w:rPr>
        <w:t>مروان بن سليمان بن هشام بن عبد الملك بن مروان بن الحكم الأموي</w:t>
      </w:r>
      <w:bookmarkEnd w:id="430"/>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4040575_73709187"/>
      <w:bookmarkStart w:id="432" w:name="_Toc170"/>
      <w:bookmarkEnd w:id="431"/>
      <w:r>
        <w:rPr/>
        <w:t>7317</w:t>
      </w:r>
      <w:r>
        <w:rPr>
          <w:rtl w:val="true"/>
        </w:rPr>
        <w:t xml:space="preserve"> - </w:t>
      </w:r>
      <w:r>
        <w:rPr>
          <w:rtl w:val="true"/>
        </w:rPr>
        <w:t>مروان بن سليمان بن يحيى بن أبي حفصة</w:t>
      </w:r>
      <w:bookmarkEnd w:id="432"/>
    </w:p>
    <w:p>
      <w:pPr>
        <w:pStyle w:val="BookText"/>
        <w:rPr/>
      </w:pP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سليمان بن يحيى بن أبي حفصة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أبو السمط،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الهيذام الشاعر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 أبو حفصة مولى مروان بن الحكم، مدح جماعة من الخلفاء و الأمراء، فأجاد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الأصمعي، و خلف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مع عمومته على الوليد بن يزيد، و سيأتي ذكر وفوده في ترجمة الوليد إن شاء اللّه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بن نبهان، ثم حدّثنا أبو الفضل بن ناصر، أنا أبو طاهر أحمد بن الحسن، و أبو الحسن محمّد بن إسحاق، و أبو علي بن نبهان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شاذان، أنا أبو بكر محمّد بن الحسن بن مقسم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أحمد بن يحيى النحوي، و زعم عثمان بن حفص الثقفي أن خلفا الأحمر أخبره أن هذا الشعر لابن الدثنة الثقفي عن مروان بن أبي حفصة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1468"/>
      </w:r>
      <w:r>
        <w:rPr>
          <w:rFonts w:ascii="Amiri" w:hAnsi="Amiri" w:eastAsia="Amiri" w:cs="Amiri"/>
          <w:color w:val="111111"/>
          <w:sz w:val="28"/>
          <w:sz w:val="28"/>
          <w:szCs w:val="28"/>
          <w:rtl w:val="true"/>
          <w:lang w:bidi="ar-SA"/>
        </w:rPr>
        <w:t xml:space="preserve">بال من أسعى لأجبر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و ينوي من سفاهته كسري</w:t>
      </w:r>
    </w:p>
    <w:p>
      <w:pPr>
        <w:pStyle w:val="BookText"/>
        <w:rPr/>
      </w:pPr>
      <w:r>
        <w:rPr>
          <w:rFonts w:ascii="Amiri" w:hAnsi="Amiri" w:eastAsia="Amiri" w:cs="Amiri"/>
          <w:color w:val="111111"/>
          <w:sz w:val="28"/>
          <w:sz w:val="28"/>
          <w:szCs w:val="28"/>
          <w:rtl w:val="true"/>
          <w:lang w:bidi="ar-SA"/>
        </w:rPr>
        <w:t xml:space="preserve">أعود على ذي الذنب و الجهل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بحلمي و لو عاقبت غرقهم بحري</w:t>
      </w:r>
    </w:p>
    <w:p>
      <w:pPr>
        <w:pStyle w:val="BookText"/>
        <w:rPr/>
      </w:pPr>
      <w:r>
        <w:rPr>
          <w:rFonts w:ascii="Amiri" w:hAnsi="Amiri" w:eastAsia="Amiri" w:cs="Amiri"/>
          <w:color w:val="111111"/>
          <w:sz w:val="28"/>
          <w:sz w:val="28"/>
          <w:szCs w:val="28"/>
          <w:rtl w:val="true"/>
          <w:lang w:bidi="ar-SA"/>
        </w:rPr>
        <w:t xml:space="preserve">أناة و حلما و انتظارا بهم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بالفاني و لا الضرع الغمر</w:t>
      </w:r>
    </w:p>
    <w:p>
      <w:pPr>
        <w:pStyle w:val="BookText"/>
        <w:rPr/>
      </w:pPr>
      <w:r>
        <w:rPr>
          <w:rFonts w:ascii="Amiri" w:hAnsi="Amiri" w:eastAsia="Amiri" w:cs="Amiri"/>
          <w:color w:val="111111"/>
          <w:sz w:val="28"/>
          <w:sz w:val="28"/>
          <w:szCs w:val="28"/>
          <w:rtl w:val="true"/>
          <w:lang w:bidi="ar-SA"/>
        </w:rPr>
        <w:t xml:space="preserve">أظن صروف الدهر و الجهل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سيحملهم مني على مركب وعر</w:t>
      </w:r>
    </w:p>
    <w:p>
      <w:pPr>
        <w:pStyle w:val="BookText"/>
        <w:rPr/>
      </w:pPr>
      <w:r>
        <w:rPr>
          <w:rFonts w:ascii="Amiri" w:hAnsi="Amiri" w:eastAsia="Amiri" w:cs="Amiri"/>
          <w:color w:val="111111"/>
          <w:sz w:val="28"/>
          <w:sz w:val="28"/>
          <w:szCs w:val="28"/>
          <w:rtl w:val="true"/>
          <w:lang w:bidi="ar-SA"/>
        </w:rPr>
        <w:t xml:space="preserve">أ لم يعلموا أني يخاف غرامتي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قناتي لا تلين على القسر</w:t>
      </w:r>
    </w:p>
    <w:p>
      <w:pPr>
        <w:pStyle w:val="BookText"/>
        <w:rPr/>
      </w:pPr>
      <w:r>
        <w:rPr>
          <w:rFonts w:ascii="Amiri" w:hAnsi="Amiri" w:eastAsia="Amiri" w:cs="Amiri"/>
          <w:color w:val="111111"/>
          <w:sz w:val="28"/>
          <w:sz w:val="28"/>
          <w:szCs w:val="28"/>
          <w:rtl w:val="true"/>
          <w:lang w:bidi="ar-SA"/>
        </w:rPr>
        <w:t xml:space="preserve">و إني و إياهم كمن نبه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ينبه باتت الطير لا تسري</w:t>
      </w:r>
    </w:p>
    <w:p>
      <w:pPr>
        <w:pStyle w:val="BookText"/>
        <w:rPr/>
      </w:pPr>
      <w:r>
        <w:rPr>
          <w:rFonts w:ascii="Amiri" w:hAnsi="Amiri" w:eastAsia="Amiri" w:cs="Amiri"/>
          <w:color w:val="111111"/>
          <w:sz w:val="28"/>
          <w:sz w:val="28"/>
          <w:szCs w:val="28"/>
          <w:rtl w:val="true"/>
          <w:lang w:bidi="ar-SA"/>
        </w:rPr>
        <w:t xml:space="preserve">قرأت بخط أبي الحسن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سماعه من أبي سليمان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عن من ذكره من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حفصة في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بالشام بالموقّر </w:t>
      </w:r>
      <w:r>
        <w:rPr>
          <w:rStyle w:val="FootnoteAnchor"/>
          <w:rtl w:val="true"/>
        </w:rPr>
        <w:footnoteReference w:id="1469"/>
      </w:r>
      <w:r>
        <w:rPr>
          <w:rFonts w:ascii="Amiri" w:hAnsi="Amiri" w:eastAsia="Amiri" w:cs="Amiri"/>
          <w:color w:val="111111"/>
          <w:sz w:val="28"/>
          <w:sz w:val="28"/>
          <w:szCs w:val="28"/>
          <w:rtl w:val="true"/>
          <w:lang w:bidi="ar-SA"/>
        </w:rPr>
        <w:t xml:space="preserve">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ملوكا مباركين شهودا</w:t>
      </w:r>
    </w:p>
    <w:p>
      <w:pPr>
        <w:pStyle w:val="BookText"/>
        <w:rPr/>
      </w:pPr>
      <w:r>
        <w:rPr>
          <w:rFonts w:ascii="Amiri" w:hAnsi="Amiri" w:eastAsia="Amiri" w:cs="Amiri"/>
          <w:color w:val="111111"/>
          <w:sz w:val="28"/>
          <w:sz w:val="28"/>
          <w:szCs w:val="28"/>
          <w:rtl w:val="true"/>
          <w:lang w:bidi="ar-SA"/>
        </w:rPr>
        <w:t xml:space="preserve">سادة من بني يزيد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سبقوا الناس مكرمات وجودا</w:t>
      </w:r>
    </w:p>
    <w:p>
      <w:pPr>
        <w:pStyle w:val="BookText"/>
        <w:rPr/>
      </w:pPr>
      <w:r>
        <w:rPr>
          <w:rFonts w:ascii="Amiri" w:hAnsi="Amiri" w:eastAsia="Amiri" w:cs="Amiri"/>
          <w:color w:val="111111"/>
          <w:sz w:val="28"/>
          <w:sz w:val="28"/>
          <w:szCs w:val="28"/>
          <w:rtl w:val="true"/>
          <w:lang w:bidi="ar-SA"/>
        </w:rPr>
        <w:t xml:space="preserve">هان يا ناقتي عليّ فسيري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تموتي إذا لقيت الوليدا</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مروان بن سليمان بن يحيى بن أبي حفصة، أبو الهيذام،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السمط، و كان أبو حفصة مولى مروان بن الحكم أعتقه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لأنه أبلى يومئذ بلاء حسنا و اسمه يزيد، و قيل إن أبا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يهوديا طبيبا، أسلم على يدي عثمان بن عفّان،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مروان ابن الحكم، و يزعم أهل المدينة أنه كان من موالي السموأل بن عاديا، و إنه سبي من </w:t>
      </w:r>
    </w:p>
    <w:p>
      <w:pPr>
        <w:pStyle w:val="BookText"/>
        <w:rPr/>
      </w:pPr>
      <w:r>
        <w:rPr>
          <w:rFonts w:ascii="IRNazanin" w:hAnsi="IRNazanin" w:eastAsia="IRNazanin"/>
          <w:color w:val="111111"/>
          <w:sz w:val="28"/>
          <w:sz w:val="28"/>
          <w:szCs w:val="28"/>
          <w:rtl w:val="true"/>
          <w:lang w:bidi="fa-IR"/>
        </w:rPr>
        <w:t xml:space="preserve">إصطخر </w:t>
      </w:r>
      <w:r>
        <w:rPr>
          <w:rStyle w:val="FootnoteAnchor"/>
          <w:rtl w:val="true"/>
        </w:rPr>
        <w:footnoteReference w:id="1472"/>
      </w:r>
      <w:r>
        <w:rPr>
          <w:rFonts w:ascii="Amiri" w:hAnsi="Amiri" w:eastAsia="Amiri" w:cs="Amiri"/>
          <w:color w:val="111111"/>
          <w:sz w:val="28"/>
          <w:sz w:val="28"/>
          <w:szCs w:val="28"/>
          <w:rtl w:val="true"/>
          <w:lang w:bidi="ar-SA"/>
        </w:rPr>
        <w:t>،و هو غلام، فاشتراه عثمان، و وهبه لمروان بن الحكم، و مروان بن سليمان شاعر مجوّد، محكك للشعر، و هو من أهل اليمامة، و قدم بغداد، و مدح المهدي و الرشيد، و كان يتقرّب إلى الرشيد بهجاء العلوية في شعره، و له في معن بن زائدة مدائح و مراث عجيبة، و قيل إنه قال الشعر و هو غلام لم يبلغ سنه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السّمرقندي و غيره عن أبي طاهر الأنباري، أنا محمّد بن المغلس، نا الحسن بن رشيق، نا يموت بن المزرّع، حدّثني عطية البرساني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حفصة طبيبا يهوديا، أسلم على يدي مروان بن الحكم، و كان معه يوم الدار، يوم قتل عثمان و حمله إلى العالية </w:t>
      </w:r>
      <w:r>
        <w:rPr>
          <w:rStyle w:val="FootnoteAnchor"/>
          <w:rtl w:val="true"/>
        </w:rPr>
        <w:footnoteReference w:id="1473"/>
      </w:r>
      <w:r>
        <w:rPr>
          <w:rFonts w:ascii="Amiri" w:hAnsi="Amiri" w:eastAsia="Amiri" w:cs="Amiri"/>
          <w:color w:val="111111"/>
          <w:sz w:val="28"/>
          <w:sz w:val="28"/>
          <w:szCs w:val="28"/>
          <w:rtl w:val="true"/>
          <w:lang w:bidi="ar-SA"/>
        </w:rPr>
        <w:t>حين ضرب يوم الدار، و كان يداويه حتى برأ،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عند أهل المدينة لا اختلاف بينهم في ذلك أن أبا حفصة كان مولى السموأل بن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أفرق أن أقول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هبة اللّه بن سهل بن عمر، و حدّثنا أبو الحسن علي بن سليمان المرادي عنه، أنا أبو بكر أحمد بن الحسين بن علي، أنا أبو عبد الرّحمن السلمي، أنا علي بن عمر بن أحمد بن مهدي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المعدّل، نا عبد الوهّاب ابن سعد، نا علي بن الحسن بن خلف، نا أبو نصر أحمد بن علي، نا علي بن عبد الرّحمن، نا محمّد بن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لقريش كلها شعر جيد، أو قال حيد، و أشعرها ابن مخرمة، ثم مروان بن أبي 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كذا قال،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الحسن بن علي الجوهري، عن أبي عبيد اللّه محمّد بن عمران المرزباني، أخبرني يوسف بن يحيى عن أبيه يحيى بن علي، أخبرني متوج بن محمود بن أبي الجنوب، أخبرني أبي عن أبيه أن الكسائي كان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الشعر سقاء تمخض، فدفعت الزبدة إلى مروان بن أبي حفصة، و قال المرزباني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سعيد، نا عمر بن شبّة، حدّثني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مروان يعرض على أبي أشعاره،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وفيت قيم أشعارك استغنيت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علي بن أيوب، نا محمّد بن عمران بن موسى، أخبرني يوسف بن يحيى بن علي المنجم، عن أبيه، حدّثني علي بن مهدي، حدّثني أبو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أشعر أم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بشّار لنفسه بالاستظهار، لأنه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عشر ألف بيت جيد و لا يكون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شعراء الجاهلية و الإسلام هذا العدد، و ما أحسبهم برزوا في مثلها، و مروان أمدح للملوك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خالي أبو المعالي القاضي، أنا أبو محمّد عبد اللّه بن عبد الرزّاق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أحمد بن أبي الصقر، أنا محمّد بن مغلس، أنا الحسن بن رشيق، نا يموت بن المزرّع، نا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الأصمعي عن مروان بن أبي حفصة،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مولّدا و لم يكن له علم باللغة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79"/>
      </w:r>
      <w:r>
        <w:rPr>
          <w:rFonts w:ascii="Amiri" w:hAnsi="Amiri" w:eastAsia="Amiri" w:cs="Amiri"/>
          <w:color w:val="111111"/>
          <w:sz w:val="28"/>
          <w:sz w:val="28"/>
          <w:szCs w:val="28"/>
          <w:rtl w:val="true"/>
          <w:lang w:bidi="ar-SA"/>
        </w:rPr>
        <w:t xml:space="preserve">،أنا أبو علي محمّد بن الحسين </w:t>
      </w:r>
      <w:r>
        <w:rPr>
          <w:rStyle w:val="FootnoteAnchor"/>
          <w:rtl w:val="true"/>
        </w:rPr>
        <w:footnoteReference w:id="1480"/>
      </w:r>
      <w:r>
        <w:rPr>
          <w:rFonts w:ascii="Amiri" w:hAnsi="Amiri" w:eastAsia="Amiri" w:cs="Amiri"/>
          <w:color w:val="111111"/>
          <w:sz w:val="28"/>
          <w:sz w:val="28"/>
          <w:szCs w:val="28"/>
          <w:rtl w:val="true"/>
          <w:lang w:bidi="ar-SA"/>
        </w:rPr>
        <w:t xml:space="preserve">الجازري، نا المعافى بن زكريا، نا أحمد بن العباس العسكري، نا عبد اللّه بن أبي سعد، نا عبد اللّه بن محمّد بن موسى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موسى بن حمزة، أخبرني الفضل بن بزيع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مروان بن أبي حفصة قد دخل على المهدي بعد موت معن بن زائدة في جماعة الشعراء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الخاسر و غيره، فأنشده مديحا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شاعرك مروان بن أبي حفصة،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أقمنا باليمامة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ما نريد به زيالا</w:t>
      </w:r>
    </w:p>
    <w:p>
      <w:pPr>
        <w:pStyle w:val="BookText"/>
        <w:rPr/>
      </w:pPr>
      <w:r>
        <w:rPr>
          <w:rFonts w:ascii="Amiri" w:hAnsi="Amiri" w:eastAsia="Amiri" w:cs="Amiri"/>
          <w:color w:val="111111"/>
          <w:sz w:val="28"/>
          <w:sz w:val="28"/>
          <w:szCs w:val="28"/>
          <w:rtl w:val="true"/>
          <w:lang w:bidi="ar-SA"/>
        </w:rPr>
        <w:t xml:space="preserve">و قلنا أين نرحل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النوال فلا نوالا؟</w:t>
      </w:r>
    </w:p>
    <w:p>
      <w:pPr>
        <w:pStyle w:val="BookText"/>
        <w:rPr/>
      </w:pPr>
      <w:r>
        <w:rPr>
          <w:rFonts w:ascii="Amiri" w:hAnsi="Amiri" w:eastAsia="Amiri" w:cs="Amiri"/>
          <w:color w:val="111111"/>
          <w:sz w:val="28"/>
          <w:sz w:val="28"/>
          <w:szCs w:val="28"/>
          <w:rtl w:val="true"/>
          <w:lang w:bidi="ar-SA"/>
        </w:rPr>
        <w:t xml:space="preserve">قد جئت تطلب نوالنا و قد ذهب النوال، لا شيء لك عندنا، جروا برجله، فجرّ برجله حتى أخرج، فلما كان من العام المقبل تلطف حتى دخل مع الشعراء، و إنما كانت الشعراء تدخل على الخلفاء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في كل عام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بين يديه و 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زائرة فحيّ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تخلط بالحياء دلالها</w:t>
      </w:r>
    </w:p>
    <w:p>
      <w:pPr>
        <w:pStyle w:val="BookText"/>
        <w:rPr/>
      </w:pPr>
      <w:r>
        <w:rPr>
          <w:rFonts w:ascii="Amiri" w:hAnsi="Amiri" w:eastAsia="Amiri" w:cs="Amiri"/>
          <w:color w:val="111111"/>
          <w:sz w:val="28"/>
          <w:sz w:val="28"/>
          <w:szCs w:val="28"/>
          <w:rtl w:val="true"/>
          <w:lang w:bidi="ar-SA"/>
        </w:rPr>
        <w:t xml:space="preserve">قادت فؤادك فاستقاد و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القلوب إلى الصبي فأمالها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فأنصت لها 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بأكفكم أو تسترون هلالها</w:t>
      </w:r>
    </w:p>
    <w:p>
      <w:pPr>
        <w:pStyle w:val="BookText"/>
        <w:rPr/>
      </w:pPr>
      <w:r>
        <w:rPr>
          <w:rFonts w:ascii="Amiri" w:hAnsi="Amiri" w:eastAsia="Amiri" w:cs="Amiri"/>
          <w:color w:val="111111"/>
          <w:sz w:val="28"/>
          <w:sz w:val="28"/>
          <w:szCs w:val="28"/>
          <w:rtl w:val="true"/>
          <w:lang w:bidi="ar-SA"/>
        </w:rPr>
        <w:t xml:space="preserve">أو تدفعون مقاله عن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بلّغها النبي، فقالها</w:t>
      </w:r>
    </w:p>
    <w:p>
      <w:pPr>
        <w:pStyle w:val="BookText"/>
        <w:rPr/>
      </w:pPr>
      <w:r>
        <w:rPr>
          <w:rFonts w:ascii="Amiri" w:hAnsi="Amiri" w:eastAsia="Amiri" w:cs="Amiri"/>
          <w:color w:val="111111"/>
          <w:sz w:val="28"/>
          <w:sz w:val="28"/>
          <w:szCs w:val="28"/>
          <w:rtl w:val="true"/>
          <w:lang w:bidi="ar-SA"/>
        </w:rPr>
        <w:t xml:space="preserve">شهدت من الأنفال آخر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بتراثهم فأردتم إبطالها</w:t>
      </w:r>
    </w:p>
    <w:p>
      <w:pPr>
        <w:pStyle w:val="BookText"/>
        <w:rPr/>
      </w:pPr>
      <w:r>
        <w:rPr>
          <w:rFonts w:ascii="Amiri" w:hAnsi="Amiri" w:eastAsia="Amiri" w:cs="Amiri"/>
          <w:color w:val="111111"/>
          <w:sz w:val="28"/>
          <w:sz w:val="28"/>
          <w:szCs w:val="28"/>
          <w:rtl w:val="true"/>
          <w:lang w:bidi="ar-SA"/>
        </w:rPr>
        <w:t>يعني بني علي و بني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المهدي و قد تزاحف من صدر مصلاّه حتى صار على البساط إعجابا بما سمع،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بيت، فأمر له بمائة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لأوّل مائة ألف أعطيها شاعر في أيام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الأيام أن أفضت الخلافة إلى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مروان ماثلا مع الشعراء بين يدي الرشيد و قد أنشده شعرا،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شاعرك مروان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 البيتين اللذين له في معن اللذين أنشدهما المهدي؟ خذوا بيده فأخرجوه، فإنه لا شيء له عندنا، فأخرج، فلمّا كان بعد ذلك بيومين، تلطّف حتى دخل،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لا أنسى غداة المحصّب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سلمى بالبنّان المخضب</w:t>
      </w:r>
    </w:p>
    <w:p>
      <w:pPr>
        <w:pStyle w:val="BookText"/>
        <w:rPr/>
      </w:pPr>
      <w:r>
        <w:rPr>
          <w:rFonts w:ascii="IRNazanin" w:hAnsi="IRNazanin" w:eastAsia="IRNazanin"/>
          <w:color w:val="111111"/>
          <w:sz w:val="28"/>
          <w:sz w:val="28"/>
          <w:szCs w:val="28"/>
          <w:rtl w:val="true"/>
          <w:lang w:bidi="fa-IR"/>
        </w:rPr>
        <w:t xml:space="preserve">و قد صدر </w:t>
      </w:r>
      <w:r>
        <w:rPr>
          <w:rStyle w:val="FootnoteAnchor"/>
          <w:rtl w:val="true"/>
        </w:rPr>
        <w:footnoteReference w:id="1482"/>
      </w:r>
      <w:r>
        <w:rPr>
          <w:rFonts w:ascii="Amiri" w:hAnsi="Amiri" w:eastAsia="Amiri" w:cs="Amiri"/>
          <w:color w:val="111111"/>
          <w:sz w:val="28"/>
          <w:sz w:val="28"/>
          <w:szCs w:val="28"/>
          <w:rtl w:val="true"/>
          <w:lang w:bidi="ar-SA"/>
        </w:rPr>
        <w:t xml:space="preserve">الحجّاج إلاّ 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شتى موكبا بعد موكب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قصيدتك بيتا؟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أو سبعون، فأمر له بعدد أبياتها ألوفا، فكان ذلك رسم مروان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83"/>
      </w:r>
      <w:r>
        <w:rPr>
          <w:rFonts w:ascii="Amiri" w:hAnsi="Amiri" w:eastAsia="Amiri" w:cs="Amiri"/>
          <w:color w:val="111111"/>
          <w:sz w:val="28"/>
          <w:sz w:val="28"/>
          <w:szCs w:val="28"/>
          <w:rtl w:val="true"/>
          <w:lang w:bidi="ar-SA"/>
        </w:rPr>
        <w:t>،أنا عبيد اللّه بن أبي الفتح الفارسي، نا محمّد بن العباس الخزاز، نا محمّد بن خلف بن المرزبان، حدّثني أبو الحسن عبد اللّه بن محمّد، 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مروان بن أبي حفصة على المهدي و عنده جماعة 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 بعد جهل و استراحت عواذله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كم هي بيتا؟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سبعون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عندي سبعين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بالنسيئة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اسمع مني أبياتا حضرت، فما في الأصل أنبل من كفيلي،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فاندفعت فأنشدته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كفاكم </w:t>
      </w:r>
      <w:r>
        <w:rPr>
          <w:rStyle w:val="FootnoteAnchor"/>
          <w:rtl w:val="true"/>
        </w:rPr>
        <w:footnoteReference w:id="1484"/>
      </w:r>
      <w:r>
        <w:rPr>
          <w:rFonts w:ascii="Amiri" w:hAnsi="Amiri" w:eastAsia="Amiri" w:cs="Amiri"/>
          <w:color w:val="111111"/>
          <w:sz w:val="28"/>
          <w:sz w:val="28"/>
          <w:szCs w:val="28"/>
          <w:rtl w:val="true"/>
          <w:lang w:bidi="ar-SA"/>
        </w:rPr>
        <w:t xml:space="preserve">بعباس أبي الفضل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أب إلاّ أبو الفضل فاضله</w:t>
      </w:r>
    </w:p>
    <w:p>
      <w:pPr>
        <w:pStyle w:val="BookText"/>
        <w:rPr/>
      </w:pPr>
      <w:r>
        <w:rPr>
          <w:rFonts w:ascii="Amiri" w:hAnsi="Amiri" w:eastAsia="Amiri" w:cs="Amiri"/>
          <w:color w:val="111111"/>
          <w:sz w:val="28"/>
          <w:sz w:val="28"/>
          <w:szCs w:val="28"/>
          <w:rtl w:val="true"/>
          <w:lang w:bidi="ar-SA"/>
        </w:rPr>
        <w:t xml:space="preserve">كأن أمير المؤمنين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في كل أمر يحاوله</w:t>
      </w:r>
    </w:p>
    <w:p>
      <w:pPr>
        <w:pStyle w:val="BookText"/>
        <w:rPr/>
      </w:pPr>
      <w:r>
        <w:rPr>
          <w:rFonts w:ascii="Amiri" w:hAnsi="Amiri" w:eastAsia="Amiri" w:cs="Amiri"/>
          <w:color w:val="111111"/>
          <w:sz w:val="28"/>
          <w:sz w:val="28"/>
          <w:szCs w:val="28"/>
          <w:rtl w:val="true"/>
          <w:lang w:bidi="ar-SA"/>
        </w:rPr>
        <w:t xml:space="preserve">إليك قصرنا النصف من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شهر بعد شهر نواصله</w:t>
      </w:r>
    </w:p>
    <w:p>
      <w:pPr>
        <w:pStyle w:val="BookText"/>
        <w:rPr/>
      </w:pPr>
      <w:r>
        <w:rPr>
          <w:rFonts w:ascii="Amiri" w:hAnsi="Amiri" w:eastAsia="Amiri" w:cs="Amiri"/>
          <w:color w:val="111111"/>
          <w:sz w:val="28"/>
          <w:sz w:val="28"/>
          <w:szCs w:val="28"/>
          <w:rtl w:val="true"/>
          <w:lang w:bidi="ar-SA"/>
        </w:rPr>
        <w:t xml:space="preserve">فلا نحن نخشى أن يخيب مسيرنا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لكن أهنأ الخير عاجله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و قال </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86"/>
      </w:r>
      <w:r>
        <w:rPr>
          <w:rFonts w:ascii="Amiri" w:hAnsi="Amiri" w:eastAsia="Amiri" w:cs="Amiri"/>
          <w:color w:val="111111"/>
          <w:sz w:val="28"/>
          <w:sz w:val="28"/>
          <w:szCs w:val="28"/>
          <w:rtl w:val="true"/>
          <w:lang w:bidi="ar-SA"/>
        </w:rPr>
        <w:t>،فحملت إليّ من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87"/>
      </w:r>
      <w:r>
        <w:rPr>
          <w:rFonts w:ascii="Amiri" w:hAnsi="Amiri" w:eastAsia="Amiri" w:cs="Amiri"/>
          <w:color w:val="111111"/>
          <w:sz w:val="28"/>
          <w:sz w:val="28"/>
          <w:szCs w:val="28"/>
          <w:rtl w:val="true"/>
          <w:lang w:bidi="ar-SA"/>
        </w:rPr>
        <w:t>، أخبرني الأزهري، أنا أحمد بن إبراهيم، نا إبراهيم بن محمد بن عرفة، نا أحمد بن يحيى عن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لمروان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تناولت ولد علي في شعرك؟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حملني على ذلك بغضا لهم، و لقد مدحت أمير المؤمنين المهدي بشعري الذي أقول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طرقتك زائرة فحيّا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تخلط بالحياء دلالها</w:t>
      </w:r>
    </w:p>
    <w:p>
      <w:pPr>
        <w:pStyle w:val="BookText"/>
        <w:rPr/>
      </w:pPr>
      <w:r>
        <w:rPr>
          <w:rFonts w:ascii="Amiri" w:hAnsi="Amiri" w:eastAsia="Amiri" w:cs="Amiri"/>
          <w:color w:val="111111"/>
          <w:sz w:val="28"/>
          <w:sz w:val="28"/>
          <w:szCs w:val="28"/>
          <w:rtl w:val="true"/>
          <w:lang w:bidi="ar-SA"/>
        </w:rPr>
        <w:t>حتى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بأكفكم أم تسترون هلالها</w:t>
      </w:r>
    </w:p>
    <w:p>
      <w:pPr>
        <w:pStyle w:val="BookText"/>
        <w:rPr/>
      </w:pPr>
      <w:r>
        <w:rPr>
          <w:rFonts w:ascii="Amiri" w:hAnsi="Amiri" w:eastAsia="Amiri" w:cs="Amiri"/>
          <w:color w:val="111111"/>
          <w:sz w:val="28"/>
          <w:sz w:val="28"/>
          <w:szCs w:val="28"/>
          <w:rtl w:val="true"/>
          <w:lang w:bidi="ar-SA"/>
        </w:rPr>
        <w:t xml:space="preserve">أم تدفعون مقالة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بلّغها النبي فقالها</w:t>
      </w:r>
    </w:p>
    <w:p>
      <w:pPr>
        <w:pStyle w:val="BookText"/>
        <w:rPr/>
      </w:pPr>
      <w:r>
        <w:rPr>
          <w:rFonts w:ascii="Amiri" w:hAnsi="Amiri" w:eastAsia="Amiri" w:cs="Amiri"/>
          <w:color w:val="111111"/>
          <w:sz w:val="28"/>
          <w:sz w:val="28"/>
          <w:szCs w:val="28"/>
          <w:rtl w:val="true"/>
          <w:lang w:bidi="ar-SA"/>
        </w:rPr>
        <w:t xml:space="preserve">شهدت من الأنفال آخر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بتراثهم فأردتم إبطالها</w:t>
      </w:r>
    </w:p>
    <w:p>
      <w:pPr>
        <w:pStyle w:val="BookText"/>
        <w:rPr/>
      </w:pPr>
      <w:r>
        <w:rPr>
          <w:rFonts w:ascii="Amiri" w:hAnsi="Amiri" w:eastAsia="Amiri" w:cs="Amiri"/>
          <w:color w:val="111111"/>
          <w:sz w:val="28"/>
          <w:sz w:val="28"/>
          <w:szCs w:val="28"/>
          <w:rtl w:val="true"/>
          <w:lang w:bidi="ar-SA"/>
        </w:rPr>
        <w:t xml:space="preserve">فذروا الأسود خوادرا في غيلها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تولغن دماءكم أشبالها</w:t>
      </w:r>
    </w:p>
    <w:p>
      <w:p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حقك </w:t>
      </w:r>
      <w:r>
        <w:rPr>
          <w:rStyle w:val="FootnoteAnchor"/>
          <w:rtl w:val="true"/>
        </w:rPr>
        <w:footnoteReference w:id="1488"/>
      </w:r>
      <w:r>
        <w:rPr>
          <w:rFonts w:ascii="Amiri" w:hAnsi="Amiri" w:eastAsia="Amiri" w:cs="Amiri"/>
          <w:color w:val="111111"/>
          <w:sz w:val="28"/>
          <w:sz w:val="28"/>
          <w:szCs w:val="28"/>
          <w:rtl w:val="true"/>
          <w:lang w:bidi="ar-SA"/>
        </w:rPr>
        <w:t>على هؤلاء القوم، ثم أمر لي بخمسين ألف درهم و أمر أولاده أن يبروني، فبروني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1489"/>
      </w:r>
      <w:r>
        <w:rPr>
          <w:rFonts w:ascii="IRNazanin" w:hAnsi="IRNazanin" w:eastAsia="IRNazanin"/>
          <w:color w:val="111111"/>
          <w:sz w:val="28"/>
          <w:sz w:val="28"/>
          <w:szCs w:val="28"/>
          <w:rtl w:val="true"/>
          <w:lang w:bidi="fa-IR"/>
        </w:rPr>
        <w:t>بن إسحاق بن 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مروان من دار المهدي و معه ثمانون ألف درهم فمرّ بزمن فسأله فأعطاه ثلثي درهم،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أعطيته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 مائة ألف درهم لأتممت له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يبخل فلا يسرج له في داره، فإذا أراد أن ينام أضاءت له الجارية بقصبة إلى أن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الحسن محمد بن عبد الواحد بن علي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الحسن </w:t>
      </w:r>
      <w:r>
        <w:rPr>
          <w:rStyle w:val="FootnoteAnchor"/>
          <w:rtl w:val="true"/>
        </w:rPr>
        <w:footnoteReference w:id="1491"/>
      </w:r>
      <w:r>
        <w:rPr>
          <w:rFonts w:ascii="Amiri" w:hAnsi="Amiri" w:eastAsia="Amiri" w:cs="Amiri"/>
          <w:color w:val="111111"/>
          <w:sz w:val="28"/>
          <w:sz w:val="28"/>
          <w:szCs w:val="28"/>
          <w:rtl w:val="true"/>
          <w:lang w:bidi="ar-SA"/>
        </w:rPr>
        <w:t>بن عبد الله السيرافي، أنا محمد بن أبي الأزهر النحوي،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مصعب بن عبد الله عن جدي عبد الله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مروان بن أبي حفصة على أمير المؤمنين الهادي، فأنشده مديحا له، حتى إذا بلغ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تشابه يوما بأسه و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يدري لأيهما الفضل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ثلاثون ألفا معجلة، أو مائة ألف تدون </w:t>
      </w:r>
      <w:r>
        <w:rPr>
          <w:rStyle w:val="FootnoteAnchor"/>
          <w:rtl w:val="true"/>
        </w:rPr>
        <w:footnoteReference w:id="1492"/>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الدواوين؟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تحسن ما هو أحسن من هذا، و لكنك أنسيته، أ فتأذن لي أن أذكرك؟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تعجل الثلاثون الألف و تدوّن </w:t>
      </w:r>
      <w:r>
        <w:rPr>
          <w:rStyle w:val="FootnoteAnchor"/>
          <w:rtl w:val="true"/>
        </w:rPr>
        <w:footnoteReference w:id="1493"/>
      </w:r>
      <w:r>
        <w:rPr>
          <w:rFonts w:ascii="Amiri" w:hAnsi="Amiri" w:eastAsia="Amiri" w:cs="Amiri"/>
          <w:color w:val="111111"/>
          <w:sz w:val="28"/>
          <w:sz w:val="28"/>
          <w:szCs w:val="28"/>
          <w:rtl w:val="true"/>
          <w:lang w:bidi="ar-SA"/>
        </w:rPr>
        <w:t>المائة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يعجلان لك جميعا فحمل إليه ذلك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الحسين </w:t>
      </w:r>
      <w:r>
        <w:rPr>
          <w:rStyle w:val="FootnoteAnchor"/>
          <w:rtl w:val="true"/>
        </w:rPr>
        <w:footnoteReference w:id="1495"/>
      </w:r>
      <w:r>
        <w:rPr>
          <w:rFonts w:ascii="Amiri" w:hAnsi="Amiri" w:eastAsia="Amiri" w:cs="Amiri"/>
          <w:color w:val="111111"/>
          <w:sz w:val="28"/>
          <w:sz w:val="28"/>
          <w:szCs w:val="28"/>
          <w:rtl w:val="true"/>
          <w:lang w:bidi="ar-SA"/>
        </w:rPr>
        <w:t>بن الحسن النعالي، أنا أبو الفرج علي بن الحسين الأصبهاني، أنا الحسن بن علي، نا يزيد بن محمد المهلبي، حدثني عبد الصمد بن المعدل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مروان بن أبي حفصة و سلم </w:t>
      </w:r>
      <w:r>
        <w:rPr>
          <w:rStyle w:val="FootnoteAnchor"/>
          <w:rtl w:val="true"/>
        </w:rPr>
        <w:footnoteReference w:id="1496"/>
      </w:r>
      <w:r>
        <w:rPr>
          <w:rFonts w:ascii="Amiri" w:hAnsi="Amiri" w:eastAsia="Amiri" w:cs="Amiri"/>
          <w:color w:val="111111"/>
          <w:sz w:val="28"/>
          <w:sz w:val="28"/>
          <w:szCs w:val="28"/>
          <w:rtl w:val="true"/>
          <w:lang w:bidi="ar-SA"/>
        </w:rPr>
        <w:t xml:space="preserve">الخاسر، و منصور النمري </w:t>
      </w:r>
      <w:r>
        <w:rPr>
          <w:rStyle w:val="FootnoteAnchor"/>
          <w:rtl w:val="true"/>
        </w:rPr>
        <w:footnoteReference w:id="1497"/>
      </w:r>
      <w:r>
        <w:rPr>
          <w:rFonts w:ascii="Amiri" w:hAnsi="Amiri" w:eastAsia="Amiri" w:cs="Amiri"/>
          <w:color w:val="111111"/>
          <w:sz w:val="28"/>
          <w:sz w:val="28"/>
          <w:szCs w:val="28"/>
          <w:rtl w:val="true"/>
          <w:lang w:bidi="ar-SA"/>
        </w:rPr>
        <w:t>على الرشيد،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IRNazanin" w:hAnsi="IRNazanin" w:eastAsia="IRNazanin"/>
          <w:color w:val="111111"/>
          <w:sz w:val="28"/>
          <w:sz w:val="28"/>
          <w:szCs w:val="28"/>
          <w:rtl w:val="true"/>
          <w:lang w:bidi="fa-IR"/>
        </w:rPr>
        <w:t>و أنشد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 الرحيل و شدت الأحداج</w:t>
      </w:r>
    </w:p>
    <w:p>
      <w:pPr>
        <w:pStyle w:val="BookText"/>
        <w:rPr/>
      </w:pPr>
      <w:r>
        <w:rPr>
          <w:rFonts w:ascii="Amiri" w:hAnsi="Amiri" w:eastAsia="Amiri" w:cs="Amiri"/>
          <w:color w:val="111111"/>
          <w:sz w:val="28"/>
          <w:sz w:val="28"/>
          <w:szCs w:val="28"/>
          <w:rtl w:val="true"/>
          <w:lang w:bidi="ar-SA"/>
        </w:rPr>
        <w:t xml:space="preserve">و أنشده النمري </w:t>
      </w:r>
      <w:r>
        <w:rPr>
          <w:rStyle w:val="FootnoteAnchor"/>
          <w:rtl w:val="true"/>
        </w:rPr>
        <w:footnoteReference w:id="1498"/>
      </w:r>
      <w:r>
        <w:rPr>
          <w:rFonts w:ascii="Amiri" w:hAnsi="Amiri" w:eastAsia="Amiri" w:cs="Amiri"/>
          <w:color w:val="111111"/>
          <w:sz w:val="28"/>
          <w:sz w:val="28"/>
          <w:szCs w:val="28"/>
          <w:rtl w:val="true"/>
          <w:lang w:bidi="ar-SA"/>
        </w:rPr>
        <w:t>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المكارم و المعروف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أحلك اللّه منها حيث تجتمع</w:t>
      </w:r>
    </w:p>
    <w:p>
      <w:pPr>
        <w:pStyle w:val="BookText"/>
        <w:rPr/>
      </w:pPr>
      <w:r>
        <w:rPr>
          <w:rFonts w:ascii="Amiri" w:hAnsi="Amiri" w:eastAsia="Amiri" w:cs="Amiri"/>
          <w:color w:val="111111"/>
          <w:sz w:val="28"/>
          <w:sz w:val="28"/>
          <w:szCs w:val="28"/>
          <w:rtl w:val="true"/>
          <w:lang w:bidi="ar-SA"/>
        </w:rPr>
        <w:t>فأمر لكل واحد منهم بمائة ألف درهم، فقال له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مروان شاعركم خاصة، قد ألحقتهم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فليزد مروان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أحمد و أبو عبد الله يحيى ابنا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الآبنوسي، 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البغدادي، أنا أبو منصور بن شكرويه، أنا إبراهيم بن عبد الله 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المحاملي، نا عبد الله بن أبي سعد، حدثني أحمد بن القاسم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بدل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مروان بن أبي حفصة خرجت إلى معن زائدة فأنشدته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هاجت هواك بواكر الأظعان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اللوى فظللت ذا أحزان</w:t>
      </w:r>
    </w:p>
    <w:p>
      <w:pPr>
        <w:pStyle w:val="BookText"/>
        <w:rPr/>
      </w:pPr>
      <w:r>
        <w:rPr>
          <w:rFonts w:ascii="Amiri" w:hAnsi="Amiri" w:eastAsia="Amiri" w:cs="Amiri"/>
          <w:color w:val="111111"/>
          <w:sz w:val="28"/>
          <w:sz w:val="28"/>
          <w:szCs w:val="28"/>
          <w:rtl w:val="true"/>
          <w:lang w:bidi="ar-SA"/>
        </w:rPr>
        <w:t xml:space="preserve">فلما صرت إلى قولي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رجاؤك ما تخطت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الدبيل </w:t>
      </w:r>
      <w:r>
        <w:rPr>
          <w:rStyle w:val="FootnoteAnchor"/>
          <w:rtl w:val="true"/>
        </w:rPr>
        <w:footnoteReference w:id="1500"/>
      </w:r>
      <w:r>
        <w:rPr>
          <w:rFonts w:ascii="IRNazanin" w:hAnsi="IRNazanin" w:eastAsia="IRNazanin"/>
          <w:color w:val="111111"/>
          <w:sz w:val="28"/>
          <w:sz w:val="28"/>
          <w:szCs w:val="28"/>
          <w:rtl w:val="true"/>
          <w:lang w:bidi="fa-IR"/>
        </w:rPr>
        <w:t>و لا قرى نجران</w:t>
      </w:r>
    </w:p>
    <w:p>
      <w:pPr>
        <w:pStyle w:val="BookText"/>
        <w:rPr/>
      </w:pPr>
      <w:r>
        <w:rPr>
          <w:rFonts w:ascii="Amiri" w:hAnsi="Amiri" w:eastAsia="Amiri" w:cs="Amiri"/>
          <w:color w:val="111111"/>
          <w:sz w:val="28"/>
          <w:sz w:val="28"/>
          <w:szCs w:val="28"/>
          <w:rtl w:val="true"/>
          <w:lang w:bidi="ar-SA"/>
        </w:rPr>
        <w:t>و في حديث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الدبيل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 أبوك أبو الفوارس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حاز هجائن النعمان</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وقع إليك هذا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لهو أشهر من ذلك، و في حديث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كذا لشيء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أنشدته قصيدتي التي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مسحت قطيعة وجه معن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جدا و جزى ذوو الأحساب</w:t>
      </w:r>
    </w:p>
    <w:p>
      <w:pPr>
        <w:pStyle w:val="BookText"/>
        <w:rPr/>
      </w:pPr>
      <w:r>
        <w:rPr>
          <w:rFonts w:ascii="Amiri" w:hAnsi="Amiri" w:eastAsia="Amiri" w:cs="Amiri"/>
          <w:color w:val="111111"/>
          <w:sz w:val="28"/>
          <w:sz w:val="28"/>
          <w:szCs w:val="28"/>
          <w:rtl w:val="true"/>
          <w:lang w:bidi="ar-SA"/>
        </w:rPr>
        <w:t>و في حديث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بدل 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به، و أقبل يقول في كل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قم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بأمسح،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مناولة و إذنا و قرأ عليّ إسناده، أنا محمد بن الحسين الجازري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01"/>
      </w:r>
      <w:r>
        <w:rPr>
          <w:rFonts w:ascii="Amiri" w:hAnsi="Amiri" w:eastAsia="Amiri" w:cs="Amiri"/>
          <w:color w:val="111111"/>
          <w:sz w:val="28"/>
          <w:sz w:val="28"/>
          <w:szCs w:val="28"/>
          <w:rtl w:val="true"/>
          <w:lang w:bidi="ar-SA"/>
        </w:rPr>
        <w:t>، أنا أحمد بن روح النهرواني، أنا المعافى بن زكريا، نا يزداد بن عبد الرحمن الكاتب، نا أبو موسى يعني عيسى بن إسماعيل البصري، حدثني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معن بن زائدة بغداد، فأتاه الناس، و أتاه ابن أبي حفصة فإذا المجلس غاصّ بأهله، فأخذ بعضادتي الباب ثم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أحجم الأعداء عنك </w:t>
      </w:r>
      <w:r>
        <w:rPr>
          <w:rStyle w:val="FootnoteAnchor"/>
          <w:rtl w:val="true"/>
        </w:rPr>
        <w:footnoteReference w:id="1502"/>
      </w:r>
      <w:r>
        <w:rPr>
          <w:rFonts w:ascii="Amiri" w:hAnsi="Amiri" w:eastAsia="Amiri" w:cs="Amiri"/>
          <w:color w:val="111111"/>
          <w:sz w:val="28"/>
          <w:sz w:val="28"/>
          <w:szCs w:val="28"/>
          <w:rtl w:val="true"/>
          <w:lang w:bidi="ar-SA"/>
        </w:rPr>
        <w:t xml:space="preserve">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لكن لم يروا فيك مطمعا </w:t>
      </w:r>
    </w:p>
    <w:p>
      <w:pPr>
        <w:pStyle w:val="BookText"/>
        <w:rPr/>
      </w:pPr>
      <w:r>
        <w:rPr>
          <w:rFonts w:ascii="Amiri" w:hAnsi="Amiri" w:eastAsia="Amiri" w:cs="Amiri"/>
          <w:color w:val="111111"/>
          <w:sz w:val="28"/>
          <w:sz w:val="28"/>
          <w:szCs w:val="28"/>
          <w:rtl w:val="true"/>
          <w:lang w:bidi="ar-SA"/>
        </w:rPr>
        <w:t xml:space="preserve">له راحتان الجود و الحتف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أن تضر و تنفعا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فقال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 يا أبا السمط، فقال عشرة آلاف، فقال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كادش، أنا أبو الوليد،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أربحت و اللّه عليك بسبعين ألفا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إسماعيل، أنا أحمد بن مروان، أنشدنا ابن قتيبة لمروان بن أبي حفصة في بني مطر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w:t>
      </w:r>
      <w:r>
        <w:rPr>
          <w:rStyle w:val="FootnoteAnchor"/>
          <w:rtl w:val="true"/>
        </w:rPr>
        <w:footnoteReference w:id="1506"/>
      </w:r>
      <w:r>
        <w:rPr>
          <w:rFonts w:ascii="IRNazanin" w:hAnsi="IRNazanin" w:eastAsia="IRNazanin"/>
          <w:color w:val="111111"/>
          <w:sz w:val="28"/>
          <w:sz w:val="28"/>
          <w:szCs w:val="28"/>
          <w:rtl w:val="true"/>
          <w:lang w:bidi="fa-IR"/>
        </w:rPr>
        <w:t xml:space="preserve">القوم إن قالوا أصابوا و إن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أجابوا و إن أعطوا أطابوا و أجزلوا</w:t>
      </w:r>
    </w:p>
    <w:p>
      <w:pPr>
        <w:pStyle w:val="BookText"/>
        <w:rPr/>
      </w:pPr>
      <w:r>
        <w:rPr>
          <w:rFonts w:ascii="Amiri" w:hAnsi="Amiri" w:eastAsia="Amiri" w:cs="Amiri"/>
          <w:color w:val="111111"/>
          <w:sz w:val="28"/>
          <w:sz w:val="28"/>
          <w:szCs w:val="28"/>
          <w:rtl w:val="true"/>
          <w:lang w:bidi="ar-SA"/>
        </w:rPr>
        <w:t xml:space="preserve">هم يمنعون الجار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لجارهم بين السماكين منزل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نا عبد الله بن عمرو الوراق، نا أبي عن يحيى بن خليفة المجاشعي، نا إدريس بن مروان بن أبي حفصة يعني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معن بن زائدة أربعة أبيات، فأعطاني بها أربعة آلاف دينار، فبلغت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الأعرابي الجلف، فاعتذر إليه،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أعطيته على جودك، فسوغه، إياها، فلما مات معن رثاه مروان فقال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ألمّا على معن فقولا لقبره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الغوادي مربعا ثم مربعا</w:t>
      </w:r>
    </w:p>
    <w:p>
      <w:pPr>
        <w:pStyle w:val="BookText"/>
        <w:rPr/>
      </w:pPr>
      <w:r>
        <w:rPr>
          <w:rFonts w:ascii="Amiri" w:hAnsi="Amiri" w:eastAsia="Amiri" w:cs="Amiri"/>
          <w:color w:val="111111"/>
          <w:sz w:val="28"/>
          <w:sz w:val="28"/>
          <w:szCs w:val="28"/>
          <w:rtl w:val="true"/>
          <w:lang w:bidi="ar-SA"/>
        </w:rPr>
        <w:t xml:space="preserve">فيا قبر معن كنت أول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خطت للمكارم مضجعا</w:t>
      </w:r>
    </w:p>
    <w:p>
      <w:pPr>
        <w:pStyle w:val="BookText"/>
        <w:rPr/>
      </w:pPr>
      <w:r>
        <w:rPr>
          <w:rFonts w:ascii="Amiri" w:hAnsi="Amiri" w:eastAsia="Amiri" w:cs="Amiri"/>
          <w:color w:val="111111"/>
          <w:sz w:val="28"/>
          <w:sz w:val="28"/>
          <w:szCs w:val="28"/>
          <w:rtl w:val="true"/>
          <w:lang w:bidi="ar-SA"/>
        </w:rPr>
        <w:t xml:space="preserve">يا قبر معن كيف واريت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منه البر و البحر مترعا</w:t>
      </w:r>
    </w:p>
    <w:p>
      <w:pPr>
        <w:pStyle w:val="BookText"/>
        <w:rPr/>
      </w:pPr>
      <w:r>
        <w:rPr>
          <w:rFonts w:ascii="Amiri" w:hAnsi="Amiri" w:eastAsia="Amiri" w:cs="Amiri"/>
          <w:color w:val="111111"/>
          <w:sz w:val="28"/>
          <w:sz w:val="28"/>
          <w:szCs w:val="28"/>
          <w:rtl w:val="true"/>
          <w:lang w:bidi="ar-SA"/>
        </w:rPr>
        <w:t xml:space="preserve">و لكن ضممت الجود و الجود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حيا ضقت حتى تصدّعا</w:t>
      </w:r>
    </w:p>
    <w:p>
      <w:pPr>
        <w:pStyle w:val="BookText"/>
        <w:rPr/>
      </w:pPr>
      <w:r>
        <w:rPr>
          <w:rFonts w:ascii="Amiri" w:hAnsi="Amiri" w:eastAsia="Amiri" w:cs="Amiri"/>
          <w:color w:val="111111"/>
          <w:sz w:val="28"/>
          <w:sz w:val="28"/>
          <w:szCs w:val="28"/>
          <w:rtl w:val="true"/>
          <w:lang w:bidi="ar-SA"/>
        </w:rPr>
        <w:t xml:space="preserve">و لمّا مضى معن مضى الجود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عرنين المكارم أجدعا</w:t>
      </w:r>
    </w:p>
    <w:p>
      <w:pPr>
        <w:pStyle w:val="BookText"/>
        <w:rPr/>
      </w:pPr>
      <w:r>
        <w:rPr>
          <w:rFonts w:ascii="Amiri" w:hAnsi="Amiri" w:eastAsia="Amiri" w:cs="Amiri"/>
          <w:color w:val="111111"/>
          <w:sz w:val="28"/>
          <w:sz w:val="28"/>
          <w:szCs w:val="28"/>
          <w:rtl w:val="true"/>
          <w:lang w:bidi="ar-SA"/>
        </w:rPr>
        <w:t xml:space="preserve">و ما كان إلاّ الجود صورة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زمانا ثم مات فودّعا</w:t>
      </w:r>
    </w:p>
    <w:p>
      <w:pPr>
        <w:pStyle w:val="BookText"/>
        <w:rPr/>
      </w:pPr>
      <w:r>
        <w:rPr>
          <w:rFonts w:ascii="Amiri" w:hAnsi="Amiri" w:eastAsia="Amiri" w:cs="Amiri"/>
          <w:color w:val="111111"/>
          <w:sz w:val="28"/>
          <w:sz w:val="28"/>
          <w:szCs w:val="28"/>
          <w:rtl w:val="true"/>
          <w:lang w:bidi="ar-SA"/>
        </w:rPr>
        <w:t xml:space="preserve">فتى عيش من معروفه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بعد السيل مجراه مربعا</w:t>
      </w:r>
    </w:p>
    <w:p>
      <w:pPr>
        <w:pStyle w:val="BookText"/>
        <w:rPr/>
      </w:pPr>
      <w:r>
        <w:rPr>
          <w:rFonts w:ascii="Amiri" w:hAnsi="Amiri" w:eastAsia="Amiri" w:cs="Amiri"/>
          <w:color w:val="111111"/>
          <w:sz w:val="28"/>
          <w:sz w:val="28"/>
          <w:szCs w:val="28"/>
          <w:rtl w:val="true"/>
          <w:lang w:bidi="ar-SA"/>
        </w:rPr>
        <w:t xml:space="preserve">تعزّى أبا العباس عنه و 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ثوابك من معن بأن تتضعضعا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تمنى رجال شأوه من ضلالهم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فأضحوا على الأذقان صرعى و ظلّعا </w:t>
      </w:r>
    </w:p>
    <w:p>
      <w:pPr>
        <w:pStyle w:val="BookText"/>
        <w:rPr/>
      </w:pPr>
      <w:r>
        <w:rPr>
          <w:rFonts w:ascii="Amiri" w:hAnsi="Amiri" w:eastAsia="Amiri" w:cs="Amiri"/>
          <w:color w:val="111111"/>
          <w:sz w:val="28"/>
          <w:sz w:val="28"/>
          <w:szCs w:val="28"/>
          <w:rtl w:val="true"/>
          <w:lang w:bidi="ar-SA"/>
        </w:rPr>
        <w:t xml:space="preserve">أخبرنا أبو بكر محمّد بن الحسين المقرئ </w:t>
      </w:r>
      <w:r>
        <w:rPr>
          <w:rStyle w:val="FootnoteAnchor"/>
          <w:rtl w:val="true"/>
        </w:rPr>
        <w:footnoteReference w:id="1508"/>
      </w:r>
      <w:r>
        <w:rPr>
          <w:rFonts w:ascii="Amiri" w:hAnsi="Amiri" w:eastAsia="Amiri" w:cs="Amiri"/>
          <w:color w:val="111111"/>
          <w:sz w:val="28"/>
          <w:sz w:val="28"/>
          <w:szCs w:val="28"/>
          <w:rtl w:val="true"/>
          <w:lang w:bidi="ar-SA"/>
        </w:rPr>
        <w:t xml:space="preserve">،أنا محمّد بن محمّد بن أحمد بن الحسين بن عبد العزيز بن مهران، أنا أبو الحسن أحمد بن محمّد بن الصلت، نا أبو الفرج علي بن الحسين بن محمّد الأصفهاني </w:t>
      </w:r>
      <w:r>
        <w:rPr>
          <w:rStyle w:val="FootnoteAnchor"/>
          <w:rtl w:val="true"/>
        </w:rPr>
        <w:footnoteReference w:id="1509"/>
      </w:r>
      <w:r>
        <w:rPr>
          <w:rFonts w:ascii="Amiri" w:hAnsi="Amiri" w:eastAsia="Amiri" w:cs="Amiri"/>
          <w:color w:val="111111"/>
          <w:sz w:val="28"/>
          <w:sz w:val="28"/>
          <w:szCs w:val="28"/>
          <w:rtl w:val="true"/>
          <w:lang w:bidi="ar-SA"/>
        </w:rPr>
        <w:t>،أخبرني أحمد بن عبد العزيز، نا عمر بن شبّة، حدّثني أحمد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مروان بن أبي حفصة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الناطفي فدعاني إلى عنان، فانطلقت معه، فدخل إليها قبلي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بأشعر الناس مروان بن أبي حفصة، و كانت عليلة،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 مروان لفي شغل، فأهوى بسوطه فضربها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و هي تبكي، فرأيت الدموع تنحدر من عينيها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عنان مسبل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 إذ يسبق من خيطه</w:t>
      </w:r>
    </w:p>
    <w:p>
      <w:pPr>
        <w:pStyle w:val="BookText"/>
        <w:rPr/>
      </w:pPr>
      <w:r>
        <w:rPr>
          <w:rFonts w:ascii="Amiri" w:hAnsi="Amiri" w:eastAsia="Amiri" w:cs="Amiri"/>
          <w:color w:val="111111"/>
          <w:sz w:val="28"/>
          <w:sz w:val="28"/>
          <w:szCs w:val="28"/>
          <w:rtl w:val="true"/>
          <w:lang w:bidi="ar-SA"/>
        </w:rPr>
        <w:t>فقالت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من يضربها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تيبس يمناه على سوطه</w:t>
      </w:r>
    </w:p>
    <w:p>
      <w:pPr>
        <w:pStyle w:val="BookText"/>
        <w:rPr/>
      </w:pPr>
      <w:r>
        <w:rPr>
          <w:rFonts w:ascii="Amiri" w:hAnsi="Amiri" w:eastAsia="Amiri" w:cs="Amiri"/>
          <w:color w:val="111111"/>
          <w:sz w:val="28"/>
          <w:sz w:val="28"/>
          <w:szCs w:val="28"/>
          <w:rtl w:val="true"/>
          <w:lang w:bidi="ar-SA"/>
        </w:rPr>
        <w:t>فقلت للنطاف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مروان ما يملك إن كان في الجن و الإنس أشعر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الجوهري عن أبي عبيد اللّه المرزباني، أخبرني يوسف بن يحيى بن علي المنجم، عن أبيه، حدّثني ابن مهرويه، حدّثني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مروان بن أبي حفصة لا يأكل اللحم بخلا حتى يقرم </w:t>
      </w:r>
      <w:r>
        <w:rPr>
          <w:rStyle w:val="FootnoteAnchor"/>
          <w:rtl w:val="true"/>
        </w:rPr>
        <w:footnoteReference w:id="1511"/>
      </w:r>
      <w:r>
        <w:rPr>
          <w:rFonts w:ascii="Amiri" w:hAnsi="Amiri" w:eastAsia="Amiri" w:cs="Amiri"/>
          <w:color w:val="111111"/>
          <w:sz w:val="28"/>
          <w:sz w:val="28"/>
          <w:szCs w:val="28"/>
          <w:rtl w:val="true"/>
          <w:lang w:bidi="ar-SA"/>
        </w:rPr>
        <w:t>إليه، فإذا قدّم إليه أرسل غلامه فاشترى له رأسا فأكله،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لا تأكل إلاّ الرءوس في الصيف و الشتاء، فلم تختار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الرأس أعرف سعره، فآمن خيانة الغلام، و لا يستطيع أن يغبنني فيه، و ليس بلحم يطبخه الغلام فيقدر أن يأكل منه، و إن مس عينا أو أذنا أو خدّا وقفت على ذلك، و آكل منه ألوانا، آكل عينه لونا و أذنه لونا، و غلصمته </w:t>
      </w:r>
      <w:r>
        <w:rPr>
          <w:rStyle w:val="FootnoteAnchor"/>
          <w:rtl w:val="true"/>
        </w:rPr>
        <w:footnoteReference w:id="1512"/>
      </w:r>
      <w:r>
        <w:rPr>
          <w:rFonts w:ascii="Amiri" w:hAnsi="Amiri" w:eastAsia="Amiri" w:cs="Amiri"/>
          <w:color w:val="111111"/>
          <w:sz w:val="28"/>
          <w:sz w:val="28"/>
          <w:szCs w:val="28"/>
          <w:rtl w:val="true"/>
          <w:lang w:bidi="ar-SA"/>
        </w:rPr>
        <w:t>لونا، و دماغه لونا، و أكفى مئونة طبخه، فقد اجتمعت لي فيه مرافق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يوسف بن يحيى عن أبيه، عن أبي غسّان عن أبي عبيدة عن جهم بن خلف قال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أتينا اليمامة، فنزلنا على مروان بن أبي حفصة، فأطعمنا تمرا، و أرسل غلامه بفلس و سكرّجة </w:t>
      </w:r>
      <w:r>
        <w:rPr>
          <w:rStyle w:val="FootnoteAnchor"/>
          <w:rtl w:val="true"/>
        </w:rPr>
        <w:footnoteReference w:id="1514"/>
      </w:r>
      <w:r>
        <w:rPr>
          <w:rFonts w:ascii="Amiri" w:hAnsi="Amiri" w:eastAsia="Amiri" w:cs="Amiri"/>
          <w:color w:val="111111"/>
          <w:sz w:val="28"/>
          <w:sz w:val="28"/>
          <w:szCs w:val="28"/>
          <w:rtl w:val="true"/>
          <w:lang w:bidi="ar-SA"/>
        </w:rPr>
        <w:t>يشتري به زيتا، فلمّا جاء بالزيت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فلس كيف أخونك؟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الفلس لنفسك و استوهبت زيتا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على الجوهري عن المرزباني، حدّثني أحمد بن عيسى الكرخي، أنا أبو العيناء محمّد بن القاسم اليمامي قال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مروان بن أبي حفصة من أبخل الناس، خرج يريد الخليفة المهدي، فقالت له امرأة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عليك إن رجعت بالجائزة،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 مائة ألف درهم أعطيتك درهما، فأعطي ستين ألفا، فدفع إليها أربعة دوانيق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اشترى يوما لحما بدرهم فدعاه صديق له، فردّ اللحم إلى القصّاب بنقصان دانق،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الإسراف، و هجاه بعض الشعراء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لمروان على العرس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مروانا يغار على القدر</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16"/>
      </w: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السعود بن المجلي، نا أبو الحسين بن المهتدي باللّه الهاشمي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الفضل محمّد بن الحسن بن الفضل بن المأمون، أنشدنا محمّد بن القاسم الأنباري، أنشدني أبي عن غير واحد من شيوخه لمروان بن أبي حفصة يرثي معن بن زائدة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لسبيله معن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محامد لن تبيد و لن تنالا</w:t>
      </w:r>
    </w:p>
    <w:p>
      <w:pPr>
        <w:pStyle w:val="BookText"/>
        <w:rPr/>
      </w:pPr>
      <w:r>
        <w:rPr>
          <w:rFonts w:ascii="Amiri" w:hAnsi="Amiri" w:eastAsia="Amiri" w:cs="Amiri"/>
          <w:color w:val="111111"/>
          <w:sz w:val="28"/>
          <w:sz w:val="28"/>
          <w:szCs w:val="28"/>
          <w:rtl w:val="true"/>
          <w:lang w:bidi="ar-SA"/>
        </w:rPr>
        <w:t xml:space="preserve">كأن الشمس يوم أصيب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الإظلام ملبسة جلالا</w:t>
      </w:r>
    </w:p>
    <w:p>
      <w:pPr>
        <w:pStyle w:val="BookText"/>
        <w:rPr/>
      </w:pPr>
      <w:r>
        <w:rPr>
          <w:rFonts w:ascii="Amiri" w:hAnsi="Amiri" w:eastAsia="Amiri" w:cs="Amiri"/>
          <w:color w:val="111111"/>
          <w:sz w:val="28"/>
          <w:sz w:val="28"/>
          <w:szCs w:val="28"/>
          <w:rtl w:val="true"/>
          <w:lang w:bidi="ar-SA"/>
        </w:rPr>
        <w:t xml:space="preserve">هو الجبل الذي كانت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 </w:t>
      </w:r>
      <w:r>
        <w:rPr>
          <w:rStyle w:val="FootnoteAnchor"/>
          <w:rtl w:val="true"/>
        </w:rPr>
        <w:footnoteReference w:id="1517"/>
      </w:r>
      <w:r>
        <w:rPr>
          <w:rFonts w:ascii="IRNazanin" w:hAnsi="IRNazanin" w:eastAsia="IRNazanin"/>
          <w:color w:val="111111"/>
          <w:sz w:val="28"/>
          <w:sz w:val="28"/>
          <w:szCs w:val="28"/>
          <w:rtl w:val="true"/>
          <w:lang w:bidi="fa-IR"/>
        </w:rPr>
        <w:t>من العدو به الحمالا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عطلت الثغور لفقد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يروى بها الأسل النهالا </w:t>
      </w:r>
    </w:p>
    <w:p>
      <w:pPr>
        <w:pStyle w:val="BookText"/>
        <w:rPr/>
      </w:pPr>
      <w:r>
        <w:rPr>
          <w:rFonts w:ascii="Amiri" w:hAnsi="Amiri" w:eastAsia="Amiri" w:cs="Amiri"/>
          <w:color w:val="111111"/>
          <w:sz w:val="28"/>
          <w:sz w:val="28"/>
          <w:szCs w:val="28"/>
          <w:rtl w:val="true"/>
          <w:lang w:bidi="ar-SA"/>
        </w:rPr>
        <w:t xml:space="preserve">و أظلمت العراق و ألبستها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 المجلّلة اختلالا</w:t>
      </w:r>
    </w:p>
    <w:p>
      <w:pPr>
        <w:pStyle w:val="BookText"/>
        <w:rPr/>
      </w:pPr>
      <w:r>
        <w:rPr>
          <w:rFonts w:ascii="Amiri" w:hAnsi="Amiri" w:eastAsia="Amiri" w:cs="Amiri"/>
          <w:color w:val="111111"/>
          <w:sz w:val="28"/>
          <w:sz w:val="28"/>
          <w:szCs w:val="28"/>
          <w:rtl w:val="true"/>
          <w:lang w:bidi="ar-SA"/>
        </w:rPr>
        <w:t xml:space="preserve">و ظل الشام يرجف جانباه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لركن العز حين و هى فمالا</w:t>
      </w:r>
    </w:p>
    <w:p>
      <w:pPr>
        <w:pStyle w:val="BookText"/>
        <w:rPr/>
      </w:pPr>
      <w:r>
        <w:rPr>
          <w:rFonts w:ascii="Amiri" w:hAnsi="Amiri" w:eastAsia="Amiri" w:cs="Amiri"/>
          <w:color w:val="111111"/>
          <w:sz w:val="28"/>
          <w:sz w:val="28"/>
          <w:szCs w:val="28"/>
          <w:rtl w:val="true"/>
          <w:lang w:bidi="ar-SA"/>
        </w:rPr>
        <w:t xml:space="preserve">و كادت من تهامة 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نجد تزول غداة زالا</w:t>
      </w:r>
    </w:p>
    <w:p>
      <w:pPr>
        <w:pStyle w:val="BookText"/>
        <w:rPr/>
      </w:pPr>
      <w:r>
        <w:rPr>
          <w:rFonts w:ascii="Amiri" w:hAnsi="Amiri" w:eastAsia="Amiri" w:cs="Amiri"/>
          <w:color w:val="111111"/>
          <w:sz w:val="28"/>
          <w:sz w:val="28"/>
          <w:szCs w:val="28"/>
          <w:rtl w:val="true"/>
          <w:lang w:bidi="ar-SA"/>
        </w:rPr>
        <w:t xml:space="preserve">فإن يعل البلاد له 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تطيل به اختيالا</w:t>
      </w:r>
    </w:p>
    <w:p>
      <w:pPr>
        <w:pStyle w:val="BookText"/>
        <w:rPr/>
      </w:pPr>
      <w:r>
        <w:rPr>
          <w:rFonts w:ascii="Amiri" w:hAnsi="Amiri" w:eastAsia="Amiri" w:cs="Amiri"/>
          <w:color w:val="111111"/>
          <w:sz w:val="28"/>
          <w:sz w:val="28"/>
          <w:szCs w:val="28"/>
          <w:rtl w:val="true"/>
          <w:lang w:bidi="ar-SA"/>
        </w:rPr>
        <w:t xml:space="preserve">أصاب الموت يوم أصاب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الأخيار أكرمهم فعالا</w:t>
      </w:r>
    </w:p>
    <w:p>
      <w:pPr>
        <w:pStyle w:val="BookText"/>
        <w:rPr/>
      </w:pPr>
      <w:r>
        <w:rPr>
          <w:rFonts w:ascii="Amiri" w:hAnsi="Amiri" w:eastAsia="Amiri" w:cs="Amiri"/>
          <w:color w:val="111111"/>
          <w:sz w:val="28"/>
          <w:sz w:val="28"/>
          <w:szCs w:val="28"/>
          <w:rtl w:val="true"/>
          <w:lang w:bidi="ar-SA"/>
        </w:rPr>
        <w:t xml:space="preserve">و كان الناس كلهم 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زار حفرته عيالا</w:t>
      </w:r>
    </w:p>
    <w:p>
      <w:pPr>
        <w:pStyle w:val="BookText"/>
        <w:rPr/>
      </w:pPr>
      <w:r>
        <w:rPr>
          <w:rFonts w:ascii="Amiri" w:hAnsi="Amiri" w:eastAsia="Amiri" w:cs="Amiri"/>
          <w:color w:val="111111"/>
          <w:sz w:val="28"/>
          <w:sz w:val="28"/>
          <w:szCs w:val="28"/>
          <w:rtl w:val="true"/>
          <w:lang w:bidi="ar-SA"/>
        </w:rPr>
        <w:t xml:space="preserve">و لم يكن طالب المعروف 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ابن زائدة ارتحالا</w:t>
      </w:r>
    </w:p>
    <w:p>
      <w:pPr>
        <w:pStyle w:val="BookText"/>
        <w:rPr/>
      </w:pPr>
      <w:r>
        <w:rPr>
          <w:rFonts w:ascii="Amiri" w:hAnsi="Amiri" w:eastAsia="Amiri" w:cs="Amiri"/>
          <w:color w:val="111111"/>
          <w:sz w:val="28"/>
          <w:sz w:val="28"/>
          <w:szCs w:val="28"/>
          <w:rtl w:val="true"/>
          <w:lang w:bidi="ar-SA"/>
        </w:rPr>
        <w:t xml:space="preserve">ثوى من كان يحمل كلّ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يسبق فيض راحته السؤالا</w:t>
      </w:r>
    </w:p>
    <w:p>
      <w:pPr>
        <w:pStyle w:val="BookText"/>
        <w:rPr/>
      </w:pPr>
      <w:r>
        <w:rPr>
          <w:rFonts w:ascii="IRNazanin" w:hAnsi="IRNazanin" w:eastAsia="IRNazanin"/>
          <w:color w:val="111111"/>
          <w:sz w:val="28"/>
          <w:sz w:val="28"/>
          <w:szCs w:val="28"/>
          <w:rtl w:val="true"/>
          <w:lang w:bidi="fa-IR"/>
        </w:rPr>
        <w:t xml:space="preserve">و ما نزل الوفود بمثل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حطّوا بساحته الرحالا</w:t>
      </w:r>
    </w:p>
    <w:p>
      <w:pPr>
        <w:pStyle w:val="BookText"/>
        <w:rPr/>
      </w:pPr>
      <w:r>
        <w:rPr>
          <w:rFonts w:ascii="Amiri" w:hAnsi="Amiri" w:eastAsia="Amiri" w:cs="Amiri"/>
          <w:color w:val="111111"/>
          <w:sz w:val="28"/>
          <w:sz w:val="28"/>
          <w:szCs w:val="28"/>
          <w:rtl w:val="true"/>
          <w:lang w:bidi="ar-SA"/>
        </w:rPr>
        <w:t xml:space="preserve">و ما بلغت أكفّ ذوي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من يديه و لا شمالا</w:t>
      </w:r>
    </w:p>
    <w:p>
      <w:pPr>
        <w:pStyle w:val="BookText"/>
        <w:rPr/>
      </w:pPr>
      <w:r>
        <w:rPr>
          <w:rFonts w:ascii="Amiri" w:hAnsi="Amiri" w:eastAsia="Amiri" w:cs="Amiri"/>
          <w:color w:val="111111"/>
          <w:sz w:val="28"/>
          <w:sz w:val="28"/>
          <w:szCs w:val="28"/>
          <w:rtl w:val="true"/>
          <w:lang w:bidi="ar-SA"/>
        </w:rPr>
        <w:t xml:space="preserve">و ما كانت تجفّ له 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مترعة سجالا</w:t>
      </w:r>
    </w:p>
    <w:p>
      <w:pPr>
        <w:pStyle w:val="BookText"/>
        <w:rPr/>
      </w:pPr>
      <w:r>
        <w:rPr>
          <w:rFonts w:ascii="Amiri" w:hAnsi="Amiri" w:eastAsia="Amiri" w:cs="Amiri"/>
          <w:color w:val="111111"/>
          <w:sz w:val="28"/>
          <w:sz w:val="28"/>
          <w:szCs w:val="28"/>
          <w:rtl w:val="true"/>
          <w:lang w:bidi="ar-SA"/>
        </w:rPr>
        <w:t xml:space="preserve">لأبيض لا يعد المال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به بغاة الخير مالا</w:t>
      </w:r>
    </w:p>
    <w:p>
      <w:pPr>
        <w:pStyle w:val="BookText"/>
        <w:rPr/>
      </w:pPr>
      <w:r>
        <w:rPr>
          <w:rFonts w:ascii="Amiri" w:hAnsi="Amiri" w:eastAsia="Amiri" w:cs="Amiri"/>
          <w:color w:val="111111"/>
          <w:sz w:val="28"/>
          <w:sz w:val="28"/>
          <w:szCs w:val="28"/>
          <w:rtl w:val="true"/>
          <w:lang w:bidi="ar-SA"/>
        </w:rPr>
        <w:t xml:space="preserve">فليت الشامتين له 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العمر مد له فطالا</w:t>
      </w:r>
    </w:p>
    <w:p>
      <w:pPr>
        <w:pStyle w:val="BookText"/>
        <w:rPr/>
      </w:pPr>
      <w:r>
        <w:rPr>
          <w:rFonts w:ascii="Amiri" w:hAnsi="Amiri" w:eastAsia="Amiri" w:cs="Amiri"/>
          <w:color w:val="111111"/>
          <w:sz w:val="28"/>
          <w:sz w:val="28"/>
          <w:szCs w:val="28"/>
          <w:rtl w:val="true"/>
          <w:lang w:bidi="ar-SA"/>
        </w:rPr>
        <w:t xml:space="preserve">و لم يكن كنزه ذهبا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الهند و الحلق المدالا</w:t>
      </w:r>
    </w:p>
    <w:p>
      <w:pPr>
        <w:pStyle w:val="BookText"/>
        <w:rPr/>
      </w:pPr>
      <w:r>
        <w:rPr>
          <w:rFonts w:ascii="Amiri" w:hAnsi="Amiri" w:eastAsia="Amiri" w:cs="Amiri"/>
          <w:color w:val="111111"/>
          <w:sz w:val="28"/>
          <w:sz w:val="28"/>
          <w:szCs w:val="28"/>
          <w:rtl w:val="true"/>
          <w:lang w:bidi="ar-SA"/>
        </w:rPr>
        <w:t xml:space="preserve">و مادته من الخطى سمرا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فيهن لينا و اعتدالا</w:t>
      </w:r>
    </w:p>
    <w:p>
      <w:pPr>
        <w:pStyle w:val="BookText"/>
        <w:rPr/>
      </w:pPr>
      <w:r>
        <w:rPr>
          <w:rFonts w:ascii="Amiri" w:hAnsi="Amiri" w:eastAsia="Amiri" w:cs="Amiri"/>
          <w:color w:val="111111"/>
          <w:sz w:val="28"/>
          <w:sz w:val="28"/>
          <w:szCs w:val="28"/>
          <w:rtl w:val="true"/>
          <w:lang w:bidi="ar-SA"/>
        </w:rPr>
        <w:t xml:space="preserve">و ذخرا من مكارم 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بقائه التّفضيل نالا</w:t>
      </w:r>
    </w:p>
    <w:p>
      <w:pPr>
        <w:pStyle w:val="BookText"/>
        <w:rPr/>
      </w:pPr>
      <w:r>
        <w:rPr>
          <w:rFonts w:ascii="Amiri" w:hAnsi="Amiri" w:eastAsia="Amiri" w:cs="Amiri"/>
          <w:color w:val="111111"/>
          <w:sz w:val="28"/>
          <w:sz w:val="28"/>
          <w:szCs w:val="28"/>
          <w:rtl w:val="true"/>
          <w:lang w:bidi="ar-SA"/>
        </w:rPr>
        <w:t xml:space="preserve">لئن أمست زوائد قد أذيلت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جياد كان يكره أن تدالا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لقد كانت تصان به و تسمو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عقبا و ترجعها خيالا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و قد حوت النهاب فأحرزته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غشيت من الموت الطلالا</w:t>
      </w:r>
    </w:p>
    <w:p>
      <w:pPr>
        <w:pStyle w:val="BookText"/>
        <w:rPr/>
      </w:pP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لسبيله من كنت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عثرات دهرك أن تقالا</w:t>
      </w:r>
    </w:p>
    <w:p>
      <w:pPr>
        <w:pStyle w:val="BookText"/>
        <w:rPr/>
      </w:pPr>
      <w:r>
        <w:rPr>
          <w:rFonts w:ascii="Amiri" w:hAnsi="Amiri" w:eastAsia="Amiri" w:cs="Amiri"/>
          <w:color w:val="111111"/>
          <w:sz w:val="28"/>
          <w:sz w:val="28"/>
          <w:szCs w:val="28"/>
          <w:rtl w:val="true"/>
          <w:lang w:bidi="ar-SA"/>
        </w:rPr>
        <w:t xml:space="preserve">فلست بمالك عبرات عيني </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بدموعها إلاّ انهمالا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الأحشاء منك غليل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 النار يشتعل اشتعالا </w:t>
      </w:r>
    </w:p>
    <w:p>
      <w:pPr>
        <w:pStyle w:val="BookText"/>
        <w:rPr/>
      </w:pPr>
      <w:r>
        <w:rPr>
          <w:rFonts w:ascii="Amiri" w:hAnsi="Amiri" w:eastAsia="Amiri" w:cs="Amiri"/>
          <w:color w:val="111111"/>
          <w:sz w:val="28"/>
          <w:sz w:val="28"/>
          <w:szCs w:val="28"/>
          <w:rtl w:val="true"/>
          <w:lang w:bidi="ar-SA"/>
        </w:rPr>
        <w:t xml:space="preserve">كأن الليل واصل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قد قرن به طوالا</w:t>
      </w:r>
    </w:p>
    <w:p>
      <w:pPr>
        <w:pStyle w:val="BookText"/>
        <w:rPr/>
      </w:pPr>
      <w:r>
        <w:rPr>
          <w:rFonts w:ascii="Amiri" w:hAnsi="Amiri" w:eastAsia="Amiri" w:cs="Amiri"/>
          <w:color w:val="111111"/>
          <w:sz w:val="28"/>
          <w:sz w:val="28"/>
          <w:szCs w:val="28"/>
          <w:rtl w:val="true"/>
          <w:lang w:bidi="ar-SA"/>
        </w:rPr>
        <w:t xml:space="preserve">لقد أورثتني و بنيّ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أحزانا نطيل بها اشتعالا</w:t>
      </w:r>
    </w:p>
    <w:p>
      <w:pPr>
        <w:pStyle w:val="BookText"/>
        <w:rPr/>
      </w:pPr>
      <w:r>
        <w:rPr>
          <w:rFonts w:ascii="Amiri" w:hAnsi="Amiri" w:eastAsia="Amiri" w:cs="Amiri"/>
          <w:color w:val="111111"/>
          <w:sz w:val="28"/>
          <w:sz w:val="28"/>
          <w:szCs w:val="28"/>
          <w:rtl w:val="true"/>
          <w:lang w:bidi="ar-SA"/>
        </w:rPr>
        <w:t xml:space="preserve">و قائلة رأت جسدي و 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عن عهدها قلبا فحالا</w:t>
      </w:r>
    </w:p>
    <w:p>
      <w:pPr>
        <w:pStyle w:val="BookText"/>
        <w:rPr/>
      </w:pPr>
      <w:r>
        <w:rPr>
          <w:rFonts w:ascii="IRNazanin" w:hAnsi="IRNazanin" w:eastAsia="IRNazanin"/>
          <w:color w:val="111111"/>
          <w:sz w:val="28"/>
          <w:sz w:val="28"/>
          <w:szCs w:val="28"/>
          <w:rtl w:val="true"/>
          <w:lang w:bidi="fa-IR"/>
        </w:rPr>
        <w:t xml:space="preserve">رأت رجلا براه الحزن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 به و أورثه خبالا</w:t>
      </w:r>
    </w:p>
    <w:p>
      <w:pPr>
        <w:pStyle w:val="BookText"/>
        <w:rPr/>
      </w:pPr>
      <w:r>
        <w:rPr>
          <w:rFonts w:ascii="Amiri" w:hAnsi="Amiri" w:eastAsia="Amiri" w:cs="Amiri"/>
          <w:color w:val="111111"/>
          <w:sz w:val="28"/>
          <w:sz w:val="28"/>
          <w:szCs w:val="28"/>
          <w:rtl w:val="true"/>
          <w:lang w:bidi="ar-SA"/>
        </w:rPr>
        <w:t xml:space="preserve">أرى مروان عاد كذي نحول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الهندي فقد فقد الصقالا</w:t>
      </w:r>
    </w:p>
    <w:p>
      <w:pPr>
        <w:pStyle w:val="BookText"/>
        <w:rPr/>
      </w:pPr>
      <w:r>
        <w:rPr>
          <w:rFonts w:ascii="Amiri" w:hAnsi="Amiri" w:eastAsia="Amiri" w:cs="Amiri"/>
          <w:color w:val="111111"/>
          <w:sz w:val="28"/>
          <w:sz w:val="28"/>
          <w:szCs w:val="28"/>
          <w:rtl w:val="true"/>
          <w:lang w:bidi="ar-SA"/>
        </w:rPr>
        <w:t xml:space="preserve">فقلت لها الذي أنكرت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لفجع مصيبة أبكي و غالا</w:t>
      </w:r>
    </w:p>
    <w:p>
      <w:pPr>
        <w:pStyle w:val="BookText"/>
        <w:rPr/>
      </w:pPr>
      <w:r>
        <w:rPr>
          <w:rFonts w:ascii="Amiri" w:hAnsi="Amiri" w:eastAsia="Amiri" w:cs="Amiri"/>
          <w:color w:val="111111"/>
          <w:sz w:val="28"/>
          <w:sz w:val="28"/>
          <w:szCs w:val="28"/>
          <w:rtl w:val="true"/>
          <w:lang w:bidi="ar-SA"/>
        </w:rPr>
        <w:t xml:space="preserve">و أيام المنون لها 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بالفتى حالا فحالا</w:t>
      </w:r>
    </w:p>
    <w:p>
      <w:pPr>
        <w:pStyle w:val="BookText"/>
        <w:rPr/>
      </w:pPr>
      <w:r>
        <w:rPr>
          <w:rFonts w:ascii="Amiri" w:hAnsi="Amiri" w:eastAsia="Amiri" w:cs="Amiri"/>
          <w:color w:val="111111"/>
          <w:sz w:val="28"/>
          <w:sz w:val="28"/>
          <w:szCs w:val="28"/>
          <w:rtl w:val="true"/>
          <w:lang w:bidi="ar-SA"/>
        </w:rPr>
        <w:t xml:space="preserve">يرانا الناس بعدك فلّ دهر </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لجدودنا إلاّ اغتيالا</w:t>
      </w:r>
    </w:p>
    <w:p>
      <w:pPr>
        <w:pStyle w:val="BookText"/>
        <w:rPr/>
      </w:pPr>
      <w:r>
        <w:rPr>
          <w:rFonts w:ascii="Amiri" w:hAnsi="Amiri" w:eastAsia="Amiri" w:cs="Amiri"/>
          <w:color w:val="111111"/>
          <w:sz w:val="28"/>
          <w:sz w:val="28"/>
          <w:szCs w:val="28"/>
          <w:rtl w:val="true"/>
          <w:lang w:bidi="ar-SA"/>
        </w:rPr>
        <w:t xml:space="preserve">فنحن كأسهم لم يبق 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ريب الزمان و لا نصالا</w:t>
      </w:r>
    </w:p>
    <w:p>
      <w:pPr>
        <w:pStyle w:val="BookText"/>
        <w:rPr/>
      </w:pPr>
      <w:r>
        <w:rPr>
          <w:rFonts w:ascii="Amiri" w:hAnsi="Amiri" w:eastAsia="Amiri" w:cs="Amiri"/>
          <w:color w:val="111111"/>
          <w:sz w:val="28"/>
          <w:sz w:val="28"/>
          <w:szCs w:val="28"/>
          <w:rtl w:val="true"/>
          <w:lang w:bidi="ar-SA"/>
        </w:rPr>
        <w:t xml:space="preserve">و قد كنا بحوض نداك نروي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نرد المصرّدة السمالا</w:t>
      </w:r>
    </w:p>
    <w:p>
      <w:pPr>
        <w:pStyle w:val="BookText"/>
        <w:rPr/>
      </w:pPr>
      <w:r>
        <w:rPr>
          <w:rFonts w:ascii="Amiri" w:hAnsi="Amiri" w:eastAsia="Amiri" w:cs="Amiri"/>
          <w:color w:val="111111"/>
          <w:sz w:val="28"/>
          <w:sz w:val="28"/>
          <w:szCs w:val="28"/>
          <w:rtl w:val="true"/>
          <w:lang w:bidi="ar-SA"/>
        </w:rPr>
        <w:t xml:space="preserve">فلهف أبي عليك إذا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 مني كواذب و اعتلالا</w:t>
      </w:r>
    </w:p>
    <w:p>
      <w:pPr>
        <w:pStyle w:val="BookText"/>
        <w:rPr/>
      </w:pPr>
      <w:r>
        <w:rPr>
          <w:rFonts w:ascii="Amiri" w:hAnsi="Amiri" w:eastAsia="Amiri" w:cs="Amiri"/>
          <w:color w:val="111111"/>
          <w:sz w:val="28"/>
          <w:sz w:val="28"/>
          <w:szCs w:val="28"/>
          <w:rtl w:val="true"/>
          <w:lang w:bidi="ar-SA"/>
        </w:rPr>
        <w:t xml:space="preserve">و لهف أبي عليك إذا الأسارى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شكوا حلقا بأعنقهم </w:t>
      </w:r>
      <w:r>
        <w:rPr>
          <w:rStyle w:val="FootnoteAnchor"/>
          <w:rtl w:val="true"/>
        </w:rPr>
        <w:footnoteReference w:id="1523"/>
      </w:r>
      <w:r>
        <w:rPr>
          <w:rFonts w:ascii="IRNazanin" w:hAnsi="IRNazanin" w:eastAsia="IRNazanin"/>
          <w:color w:val="111111"/>
          <w:sz w:val="28"/>
          <w:sz w:val="28"/>
          <w:szCs w:val="28"/>
          <w:rtl w:val="true"/>
          <w:lang w:bidi="fa-IR"/>
        </w:rPr>
        <w:t>ثقالا</w:t>
      </w:r>
    </w:p>
    <w:p>
      <w:pPr>
        <w:pStyle w:val="BookText"/>
        <w:rPr/>
      </w:pPr>
      <w:r>
        <w:rPr>
          <w:rFonts w:ascii="Amiri" w:hAnsi="Amiri" w:eastAsia="Amiri" w:cs="Amiri"/>
          <w:color w:val="111111"/>
          <w:sz w:val="28"/>
          <w:sz w:val="28"/>
          <w:szCs w:val="28"/>
          <w:rtl w:val="true"/>
          <w:lang w:bidi="ar-SA"/>
        </w:rPr>
        <w:t xml:space="preserve">و لهف أبي عليك إذا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غدوا شعثا كأنّ بهم </w:t>
      </w:r>
      <w:r>
        <w:rPr>
          <w:rStyle w:val="FootnoteAnchor"/>
          <w:rtl w:val="true"/>
        </w:rPr>
        <w:footnoteReference w:id="1524"/>
      </w:r>
      <w:r>
        <w:rPr>
          <w:rFonts w:ascii="IRNazanin" w:hAnsi="IRNazanin" w:eastAsia="IRNazanin"/>
          <w:color w:val="111111"/>
          <w:sz w:val="28"/>
          <w:sz w:val="28"/>
          <w:szCs w:val="28"/>
          <w:rtl w:val="true"/>
          <w:lang w:bidi="fa-IR"/>
        </w:rPr>
        <w:t>سلالا</w:t>
      </w:r>
    </w:p>
    <w:p>
      <w:pPr>
        <w:pStyle w:val="BookText"/>
        <w:rPr/>
      </w:pPr>
      <w:r>
        <w:rPr>
          <w:rFonts w:ascii="Amiri" w:hAnsi="Amiri" w:eastAsia="Amiri" w:cs="Amiri"/>
          <w:color w:val="111111"/>
          <w:sz w:val="28"/>
          <w:sz w:val="28"/>
          <w:szCs w:val="28"/>
          <w:rtl w:val="true"/>
          <w:lang w:bidi="ar-SA"/>
        </w:rPr>
        <w:t xml:space="preserve">و لهف أبي عليك إذا المواشي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جدبا </w:t>
      </w:r>
      <w:r>
        <w:rPr>
          <w:rStyle w:val="FootnoteAnchor"/>
          <w:rtl w:val="true"/>
        </w:rPr>
        <w:footnoteReference w:id="1525"/>
      </w:r>
      <w:r>
        <w:rPr>
          <w:rFonts w:ascii="IRNazanin" w:hAnsi="IRNazanin" w:eastAsia="IRNazanin"/>
          <w:color w:val="111111"/>
          <w:sz w:val="28"/>
          <w:sz w:val="28"/>
          <w:szCs w:val="28"/>
          <w:rtl w:val="true"/>
          <w:lang w:bidi="fa-IR"/>
        </w:rPr>
        <w:t>تمات به هزالا</w:t>
      </w:r>
    </w:p>
    <w:p>
      <w:pPr>
        <w:pStyle w:val="BookText"/>
        <w:rPr/>
      </w:pPr>
      <w:r>
        <w:rPr>
          <w:rFonts w:ascii="Amiri" w:hAnsi="Amiri" w:eastAsia="Amiri" w:cs="Amiri"/>
          <w:color w:val="111111"/>
          <w:sz w:val="28"/>
          <w:sz w:val="28"/>
          <w:szCs w:val="28"/>
          <w:rtl w:val="true"/>
          <w:lang w:bidi="ar-SA"/>
        </w:rPr>
        <w:t xml:space="preserve">و لهف أبي عليك لكلّ هيجا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تلقى حواملها السخالا</w:t>
      </w:r>
    </w:p>
    <w:p>
      <w:pPr>
        <w:pStyle w:val="BookText"/>
        <w:rPr/>
      </w:pPr>
      <w:r>
        <w:rPr>
          <w:rFonts w:ascii="Amiri" w:hAnsi="Amiri" w:eastAsia="Amiri" w:cs="Amiri"/>
          <w:color w:val="111111"/>
          <w:sz w:val="28"/>
          <w:sz w:val="28"/>
          <w:szCs w:val="28"/>
          <w:rtl w:val="true"/>
          <w:lang w:bidi="ar-SA"/>
        </w:rPr>
        <w:t xml:space="preserve">و لهف أبي عليك إذا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لممتدح بها ذهبت ضلالا</w:t>
      </w:r>
    </w:p>
    <w:p>
      <w:pPr>
        <w:pStyle w:val="BookText"/>
        <w:rPr/>
      </w:pPr>
      <w:r>
        <w:rPr>
          <w:rFonts w:ascii="Amiri" w:hAnsi="Amiri" w:eastAsia="Amiri" w:cs="Amiri"/>
          <w:color w:val="111111"/>
          <w:sz w:val="28"/>
          <w:sz w:val="28"/>
          <w:szCs w:val="28"/>
          <w:rtl w:val="true"/>
          <w:lang w:bidi="ar-SA"/>
        </w:rPr>
        <w:t xml:space="preserve">و لهف أبي عليك لكل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احتيالا</w:t>
      </w:r>
    </w:p>
    <w:p>
      <w:pPr>
        <w:pStyle w:val="BookText"/>
        <w:rPr/>
      </w:pPr>
      <w:r>
        <w:rPr>
          <w:rFonts w:ascii="Amiri" w:hAnsi="Amiri" w:eastAsia="Amiri" w:cs="Amiri"/>
          <w:color w:val="111111"/>
          <w:sz w:val="28"/>
          <w:sz w:val="28"/>
          <w:szCs w:val="28"/>
          <w:rtl w:val="true"/>
          <w:lang w:bidi="ar-SA"/>
        </w:rPr>
        <w:t xml:space="preserve">أقمنا باليمامة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ما نريد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زيالا</w:t>
      </w:r>
    </w:p>
    <w:p>
      <w:pPr>
        <w:pStyle w:val="BookText"/>
        <w:rPr/>
      </w:pPr>
      <w:r>
        <w:rPr>
          <w:rFonts w:ascii="Amiri" w:hAnsi="Amiri" w:eastAsia="Amiri" w:cs="Amiri"/>
          <w:color w:val="111111"/>
          <w:sz w:val="28"/>
          <w:sz w:val="28"/>
          <w:szCs w:val="28"/>
          <w:rtl w:val="true"/>
          <w:lang w:bidi="ar-SA"/>
        </w:rPr>
        <w:t xml:space="preserve">و قلنا أين نذهب بعد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النوال فلا نوالا</w:t>
      </w:r>
    </w:p>
    <w:p>
      <w:pPr>
        <w:pStyle w:val="BookText"/>
        <w:rPr/>
      </w:pPr>
      <w:r>
        <w:rPr>
          <w:rFonts w:ascii="Amiri" w:hAnsi="Amiri" w:eastAsia="Amiri" w:cs="Amiri"/>
          <w:color w:val="111111"/>
          <w:sz w:val="28"/>
          <w:sz w:val="28"/>
          <w:szCs w:val="28"/>
          <w:rtl w:val="true"/>
          <w:lang w:bidi="ar-SA"/>
        </w:rPr>
        <w:t xml:space="preserve">فإن يذهب فرب رعال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عوابس قد لقيت </w:t>
      </w:r>
      <w:r>
        <w:rPr>
          <w:rStyle w:val="FootnoteAnchor"/>
          <w:rtl w:val="true"/>
        </w:rPr>
        <w:footnoteReference w:id="1527"/>
      </w:r>
      <w:r>
        <w:rPr>
          <w:rFonts w:ascii="IRNazanin" w:hAnsi="IRNazanin" w:eastAsia="IRNazanin"/>
          <w:color w:val="111111"/>
          <w:sz w:val="28"/>
          <w:sz w:val="28"/>
          <w:szCs w:val="28"/>
          <w:rtl w:val="true"/>
          <w:lang w:bidi="fa-IR"/>
        </w:rPr>
        <w:t>به رعالا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قوم قد جعلت لهم ربيعا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قد جعلت لهم نكالا </w:t>
      </w:r>
      <w:bookmarkStart w:id="433" w:name="pg11546_189024"/>
    </w:p>
    <w:p>
      <w:pPr>
        <w:pStyle w:val="BookText"/>
        <w:rPr/>
      </w:pPr>
      <w:bookmarkEnd w:id="433"/>
      <w:r>
        <w:rPr>
          <w:rFonts w:ascii="Amiri" w:hAnsi="Amiri" w:eastAsia="Amiri" w:cs="Amiri"/>
          <w:color w:val="111111"/>
          <w:sz w:val="28"/>
          <w:sz w:val="28"/>
          <w:szCs w:val="28"/>
          <w:rtl w:val="true"/>
          <w:lang w:bidi="ar-SA"/>
        </w:rPr>
        <w:t xml:space="preserve">فما شهد الوقائع منك 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محتدا و أشد آلا</w:t>
      </w:r>
    </w:p>
    <w:p>
      <w:pPr>
        <w:pStyle w:val="BookText"/>
        <w:rPr/>
      </w:pPr>
      <w:r>
        <w:rPr>
          <w:rFonts w:ascii="Amiri" w:hAnsi="Amiri" w:eastAsia="Amiri" w:cs="Amiri"/>
          <w:color w:val="111111"/>
          <w:sz w:val="28"/>
          <w:sz w:val="28"/>
          <w:szCs w:val="28"/>
          <w:rtl w:val="true"/>
          <w:lang w:bidi="ar-SA"/>
        </w:rPr>
        <w:t xml:space="preserve">سيذكرك الخليفة 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في الأمور بلا الرجالا</w:t>
      </w:r>
    </w:p>
    <w:p>
      <w:pPr>
        <w:pStyle w:val="BookText"/>
        <w:rPr/>
      </w:pPr>
      <w:r>
        <w:rPr>
          <w:rFonts w:ascii="Amiri" w:hAnsi="Amiri" w:eastAsia="Amiri" w:cs="Amiri"/>
          <w:color w:val="111111"/>
          <w:sz w:val="28"/>
          <w:sz w:val="28"/>
          <w:szCs w:val="28"/>
          <w:rtl w:val="true"/>
          <w:lang w:bidi="ar-SA"/>
        </w:rPr>
        <w:t xml:space="preserve">و لا ينسى وقائعك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جعلت وبالا</w:t>
      </w:r>
    </w:p>
    <w:p>
      <w:pPr>
        <w:pStyle w:val="BookText"/>
        <w:rPr/>
      </w:pPr>
      <w:r>
        <w:rPr>
          <w:rFonts w:ascii="Amiri" w:hAnsi="Amiri" w:eastAsia="Amiri" w:cs="Amiri"/>
          <w:color w:val="111111"/>
          <w:sz w:val="28"/>
          <w:sz w:val="28"/>
          <w:szCs w:val="28"/>
          <w:rtl w:val="true"/>
          <w:lang w:bidi="ar-SA"/>
        </w:rPr>
        <w:t xml:space="preserve">و معترك شهدن </w:t>
      </w:r>
      <w:r>
        <w:rPr>
          <w:rStyle w:val="FootnoteAnchor"/>
          <w:rtl w:val="true"/>
        </w:rPr>
        <w:footnoteReference w:id="1528"/>
      </w:r>
      <w:r>
        <w:rPr>
          <w:rFonts w:ascii="Amiri" w:hAnsi="Amiri" w:eastAsia="Amiri" w:cs="Amiri"/>
          <w:color w:val="111111"/>
          <w:sz w:val="28"/>
          <w:sz w:val="28"/>
          <w:szCs w:val="28"/>
          <w:rtl w:val="true"/>
          <w:lang w:bidi="ar-SA"/>
        </w:rPr>
        <w:t xml:space="preserve">به حفاظا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كرهت فوارسه النزالا</w:t>
      </w:r>
    </w:p>
    <w:p>
      <w:pPr>
        <w:pStyle w:val="BookText"/>
        <w:rPr/>
      </w:pPr>
      <w:r>
        <w:rPr>
          <w:rFonts w:ascii="Amiri" w:hAnsi="Amiri" w:eastAsia="Amiri" w:cs="Amiri"/>
          <w:color w:val="111111"/>
          <w:sz w:val="28"/>
          <w:sz w:val="28"/>
          <w:szCs w:val="28"/>
          <w:rtl w:val="true"/>
          <w:lang w:bidi="ar-SA"/>
        </w:rPr>
        <w:t xml:space="preserve">حباك أخو أمية بالمراثي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المدح اللواتي كان قالا</w:t>
      </w:r>
    </w:p>
    <w:p>
      <w:pPr>
        <w:pStyle w:val="BookText"/>
        <w:rPr/>
      </w:pPr>
      <w:r>
        <w:rPr>
          <w:rFonts w:ascii="Amiri" w:hAnsi="Amiri" w:eastAsia="Amiri" w:cs="Amiri"/>
          <w:color w:val="111111"/>
          <w:sz w:val="28"/>
          <w:sz w:val="28"/>
          <w:szCs w:val="28"/>
          <w:rtl w:val="true"/>
          <w:lang w:bidi="ar-SA"/>
        </w:rPr>
        <w:t xml:space="preserve">أقام و كان نحوك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الواسط الرحل اعتقالا</w:t>
      </w:r>
    </w:p>
    <w:p>
      <w:pPr>
        <w:pStyle w:val="BookText"/>
        <w:rPr/>
      </w:pPr>
      <w:r>
        <w:rPr>
          <w:rFonts w:ascii="Amiri" w:hAnsi="Amiri" w:eastAsia="Amiri" w:cs="Amiri"/>
          <w:color w:val="111111"/>
          <w:sz w:val="28"/>
          <w:sz w:val="28"/>
          <w:szCs w:val="28"/>
          <w:rtl w:val="true"/>
          <w:lang w:bidi="ar-SA"/>
        </w:rPr>
        <w:t xml:space="preserve">فألقى رحله أسفا و آلى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لا يشد له حبالا</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إدريس بن سليمان بن أبي حفصة أن مروان توفي سنة إحدى و ثمانين و مائة، و دفن ببغداد في مقبرة نصر بن مالك،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سنة خمس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الأزهري، أنا أحمد بن إبراهيم، نا إبراهيم بن محمّد بن عرفة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مروان يكنى أبا الهيذام، و عاش إلى سنة اثنتين و ثمانين و مائة، فمات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أيضا،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جعفر، نا يعقوب بن سفيان قال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ثنتين و ثمانين و مائة فيها مات مروان بن أبي حفصة الشاعر النبيل </w:t>
      </w:r>
      <w:r>
        <w:rPr>
          <w:rStyle w:val="FootnoteAnchor"/>
          <w:rtl w:val="true"/>
        </w:rPr>
        <w:footnoteReference w:id="1533"/>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Heading4"/>
        <w:numPr>
          <w:ilvl w:val="3"/>
          <w:numId w:val="1"/>
        </w:numPr>
        <w:rPr/>
      </w:pPr>
      <w:bookmarkStart w:id="434" w:name="__RefHeading___Toc4040577_73709187"/>
      <w:bookmarkStart w:id="435" w:name="_Toc171"/>
      <w:bookmarkEnd w:id="434"/>
      <w:r>
        <w:rPr/>
        <w:t>7318</w:t>
      </w:r>
      <w:r>
        <w:rPr>
          <w:rtl w:val="true"/>
        </w:rPr>
        <w:t xml:space="preserve"> - </w:t>
      </w:r>
      <w:r>
        <w:rPr>
          <w:rtl w:val="true"/>
        </w:rPr>
        <w:t>مروان بن شجاع أبو عمرو الحرّاني الجزري</w:t>
      </w:r>
      <w:bookmarkEnd w:id="435"/>
    </w:p>
    <w:p>
      <w:pPr>
        <w:pStyle w:val="BookText"/>
        <w:rPr/>
      </w:pPr>
      <w:r>
        <w:rPr>
          <w:rFonts w:eastAsia="Amiri" w:cs="Amiri" w:ascii="Amiri" w:hAnsi="Amiri"/>
          <w:color w:val="111111"/>
          <w:sz w:val="28"/>
          <w:szCs w:val="28"/>
          <w:lang w:bidi="ar-SA"/>
        </w:rPr>
        <w:t>7318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شجاع أبو عمرو الحرّاني الجزري </w:t>
      </w:r>
      <w:r>
        <w:rPr>
          <w:rStyle w:val="FootnoteAnchor"/>
          <w:rtl w:val="true"/>
        </w:rPr>
        <w:footnoteReference w:id="153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محمّد بن مروان بن الحكم، يعرف بالخصيفي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 عن إبراهيم بن أبي عبلة، و خصيف بن عبد الرّحمن، و سالم الأفطس، و مغيرة ابن 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 الجعفي، و سعيد بن سليمان سعدوية، و هارون بن معروف، و محمّد بن الصباح الجرجاني، و أحمد بن حنبل، و يحيى بن معين، و أبو عبيد القاسم بن سلاّم، و سريج بن يونس، و أحمد بن منيع، و يعقوب الدورقي، و عمرو بن رافع، و محمّد بن القاسم، سحيم، الحرّاني، و الحسن بن عرفة، و أحمد بن الخليل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يكون مع خلفاء بني أمية بالشام، ثم انتقل إلى بغداد فسكنها،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القاسم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الأعزّ قراتكين بن الأسعد، أنا أبو محمّد الجوهري، أنا أبو حفص عمر ابن محمّد بن علي الصيرفي، نا قاسم بن زكريا المطرّز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بن كادش، أنا أبو الحسين محمّد بن محمّد بن علي بن عبد اللّه بن محمّد الورّاق الشروطي، 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يحيى بن محمّد بن صاعد، و محمّد بن هارون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عبد اللّه الحسين بن طفر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القاسم عبد العزيز بن علي بن أحمد بن الحسين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أبو محمّد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منيع، نا مروان بن شجاع، نا سالم الأفطس،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عسل، و شرطة محجم، و كيّة نار، و أنهى أمتي عن 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عن الكي، و في حديث عبد العزيز و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أمتي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البخاري عن حسين عن أحمد بن منيع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37"/>
      </w:r>
      <w:r>
        <w:rPr>
          <w:rFonts w:ascii="Amiri" w:hAnsi="Amiri" w:eastAsia="Amiri" w:cs="Amiri"/>
          <w:color w:val="111111"/>
          <w:sz w:val="28"/>
          <w:sz w:val="28"/>
          <w:szCs w:val="28"/>
          <w:rtl w:val="true"/>
          <w:lang w:bidi="ar-SA"/>
        </w:rPr>
        <w:t xml:space="preserve">،أنا أبو عمر عبد الواحد بن محمّد بن عبد اللّه بن مهدي، نا القاضي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الدورقي، نا مروان بن شجاع، عن خصيف، عن مجاهد،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مرتين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بالذهب، و الفضة بالفضة وزنا بوزن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الكتاني، أنا ابن الميداني، أنا ابن زبر، أنا عبد اللّه بن أحمد بن جعفر، أنا محمّد بن جرير الطبري، حدّثني أحمد بن زهير، حدّثني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بن شجاع مولى لمروان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محمّد بن هشام بن عبد الملك، فأرسل إليّ يوما، فدخلت عليه، و قد غضب و هو يتلهف،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نصراني شج غلامي و جعل يشتمه،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ترفعه إلى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خصي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فذهب فضربه، و بلغ هشاما، فطلب الخصي، فعاد بمحمّد، فقال محمّد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آمرك، و قال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أمرتني، فضرب هشام الخصي، و شتم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38"/>
      </w:r>
      <w:r>
        <w:rPr>
          <w:rFonts w:ascii="Amiri" w:hAnsi="Amiri" w:eastAsia="Amiri" w:cs="Amiri"/>
          <w:color w:val="111111"/>
          <w:sz w:val="28"/>
          <w:sz w:val="28"/>
          <w:szCs w:val="28"/>
          <w:rtl w:val="true"/>
          <w:lang w:bidi="ar-SA"/>
        </w:rPr>
        <w:t>،أنا أبو سعيد بن حسنويه، أنا عبد اللّه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الأصبهاني، أنا أبو الحسين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أحمد الأهوازي، نا خليفة بن خيّاط قال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مروان بن شجاع من أهل حرّان، مولى مروان بن محمّد بن مروان بن الحكم، مات ببغداد سنة أربع و ثمانين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بن رباح، أنا أبو بكر المهندس، نا أبو بشر الدولابي، نا معاوية بن صالح، عن يحيى بن معين قال في تسمية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شجاع مولى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40"/>
      </w:r>
      <w:r>
        <w:rPr>
          <w:rFonts w:ascii="Amiri" w:hAnsi="Amiri" w:eastAsia="Amiri" w:cs="Amiri"/>
          <w:color w:val="111111"/>
          <w:sz w:val="28"/>
          <w:sz w:val="28"/>
          <w:szCs w:val="28"/>
          <w:rtl w:val="true"/>
          <w:lang w:bidi="ar-SA"/>
        </w:rPr>
        <w:t xml:space="preserve">،أنا الجوهري، نا محمّد بن العبّاس، أنا أحمد بن معروف، نا الحسين بن فهم، نا محمّد بن سعد </w:t>
      </w:r>
      <w:r>
        <w:rPr>
          <w:rStyle w:val="FootnoteAnchor"/>
          <w:rtl w:val="true"/>
        </w:rPr>
        <w:footnoteReference w:id="15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مروان بن شجاع الخصيفي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له الخصيفي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الجزيرة، من أهل حرّان، و كان راوية لخصيف، فقدم بغداد، فكان مؤدبا لولد موسى أمير المؤمنين، فلم يزل ببغداد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بن عمر، نا ابن أبي الدنيا، نا محمّد بن سعد قال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بن شجاع من أهل حرّان، و يكنى أبا عمرو </w:t>
      </w:r>
      <w:r>
        <w:rPr>
          <w:rStyle w:val="FootnoteAnchor"/>
          <w:rtl w:val="true"/>
        </w:rPr>
        <w:footnoteReference w:id="1543"/>
      </w:r>
      <w:r>
        <w:rPr>
          <w:rFonts w:ascii="Amiri" w:hAnsi="Amiri" w:eastAsia="Amiri" w:cs="Amiri"/>
          <w:color w:val="111111"/>
          <w:sz w:val="28"/>
          <w:sz w:val="28"/>
          <w:szCs w:val="28"/>
          <w:rtl w:val="true"/>
          <w:lang w:bidi="ar-SA"/>
        </w:rPr>
        <w:t>مولى لمروان بن محمّد بن مروان ابن الحكم، و كان راوية لخصيف، و هو اذي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الخصيفي، مات ببغداد سنة أربع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مروان بن شجاع أبو عمرو الجزري، عن خصيف، و مغيرة، روى عنه القاسم أبو عبيد </w:t>
      </w:r>
      <w:r>
        <w:rPr>
          <w:rStyle w:val="FootnoteAnchor"/>
          <w:rtl w:val="true"/>
        </w:rPr>
        <w:footnoteReference w:id="1545"/>
      </w:r>
      <w:r>
        <w:rPr>
          <w:rFonts w:ascii="IRNazanin" w:hAnsi="IRNazanin" w:eastAsia="IRNazanin"/>
          <w:color w:val="111111"/>
          <w:sz w:val="28"/>
          <w:sz w:val="28"/>
          <w:szCs w:val="28"/>
          <w:rtl w:val="true"/>
          <w:lang w:bidi="fa-IR"/>
        </w:rPr>
        <w:t>،و أحمد بن حنبل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شجاع أبو عمرو الجزري الحرّاني، سكن بغداد، روى عن خصيف، و سالم الأفطس، و مغيرة، روى عنه حسين الجعفي، و سعيد بن سليمان، و هارون بن معروف، و محمّد بن القاسم سحيم، و محمّد بن الصباح الجرجرائي، و عمرو بن رافع،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الحسن 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مروان بن شجاع الحرّاني، سمع خصيفا، روى عنه أحمد بن حنبل، و الخضر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الخطيب،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مروان بن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1548"/>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البادا، و أبو بكر البرقاني، و إسحاق بن إبراهيم بن مخلد الفارسي، و علي بن أبي علي البصري،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محمّد بن صالح الأبهري، نا أبو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قرأت على أبي الحسن الفرضي، عن أبي العبّاس أحمد بن إبراهيم الرازي، أنا أبو القاسم هبة اللّه بن إبراهيم بن عمر بن الصوّاف، أنا القاضي أبو الحسن علي بن الحسين بن بندار الأذني، أنا أبو عروبة الحرّاني قال في الطبقة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مروان بن شجاع مولى بني أمية، من أهل حرّان، كنيته أبو عمرو،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ولد المهدي ببغداد، و مات بها في سنة أربع و ثمانين و مائة، و حديثه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ابن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شجاع، أبو عمرو، مولى مروان بن محمّد بن الحكم القرشي الأموي الجزري، يقال له الخصيفي، لكثرة روايته عنه، و كان مؤدب ولد موسى بن المهدي ببغداد، حدّث عن سالم الأفطس، روى عنه سعيد بن سليمان، و سريج، و أحمد بن منيع في الشهادات و الطبّ، مات سنة أربع و ثمانين و مائة،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ببغداد مثله، و ذكر أبو داود مثل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الغسّاني، و أبو منصور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بن شجاع أبو عمرو الجزري، مولى بني أمية، و يعرف بالخصيفي، من أهل حرّان، نزل بغداد، و حدّث بها عن إبراهيم بن أبي عبلة، و سالم الأفطس، و خصيف بن عبد الرّحمن، روى عنه سعيد بن سليمان الواسطي، و أحمد بن حنبل، و يحيى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سريج بن يونس، و هارون بن معروف و أحمد بن منيع</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و أبو عبيد القاسم بن سلاّم، و يعقوب الدورقي، و الحسن 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طراد بن محمّد، أنا أحمد بن علي بن الحسين، أنا حامد بن محمّد بن عبد اللّه الرفا،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نا مروان بن شجاع الجزري،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أثبتني عمر بن عبد العزيز و أنا فطيم في عشرة الدنانير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52"/>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البرقاني، أنا أبو أحمد الحسين بن علي التميمي، نا أبو عوانة يعقوب بن إسحاق الأسفرايني، 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بن حنبل، نا مروان بن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علي بن محمّد بن عبد اللّه المعدّل، أنا محمّد بن أحمد بن الحسن، نا عبد اللّه بن أحمد بن الحسن،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في خصيف عتاب بن بشير أو مروان بن شجاع؟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بشير، أحاديثه أحاديث مناكير، مروان حدّث عنه الناس،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حدّثنا أبي عنه و عن وكيع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555"/>
      </w:r>
      <w:r>
        <w:rPr>
          <w:rFonts w:ascii="Amiri" w:hAnsi="Amiri" w:eastAsia="Amiri" w:cs="Amiri"/>
          <w:color w:val="111111"/>
          <w:sz w:val="28"/>
          <w:sz w:val="28"/>
          <w:szCs w:val="28"/>
          <w:rtl w:val="true"/>
          <w:lang w:bidi="ar-SA"/>
        </w:rPr>
        <w:t>،أنا حرب بن إسماعيل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عن مروان بن شجاع؟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جزري،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الخصيفي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كان بالرّصافة، و كان مؤدّب موسى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ابن شجاع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بن الحسن، عن أبي عمر بن حيّوية، أنا أبو الطيّب محمّد بن القاسم الكوكبي،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شجاع ثقة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جعفر، نا يعقوب بن سفيان قال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مروان بن شجاع جزري، حدّثني عنه أحمد بن الخليل البغدادي،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58"/>
      </w:r>
      <w:r>
        <w:rPr>
          <w:rFonts w:ascii="Amiri" w:hAnsi="Amiri" w:eastAsia="Amiri" w:cs="Amiri"/>
          <w:color w:val="111111"/>
          <w:sz w:val="28"/>
          <w:sz w:val="28"/>
          <w:szCs w:val="28"/>
          <w:rtl w:val="true"/>
          <w:lang w:bidi="ar-SA"/>
        </w:rPr>
        <w:t xml:space="preserve">،أنا العتيقي، أنا محمّد بن عبيد </w:t>
      </w:r>
      <w:r>
        <w:rPr>
          <w:rStyle w:val="FootnoteAnchor"/>
          <w:rtl w:val="true"/>
        </w:rPr>
        <w:footnoteReference w:id="1559"/>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عبيد </w:t>
      </w:r>
      <w:r>
        <w:rPr>
          <w:rStyle w:val="FootnoteAnchor"/>
          <w:rtl w:val="true"/>
        </w:rPr>
        <w:footnoteReference w:id="1560"/>
      </w:r>
      <w:r>
        <w:rPr>
          <w:rFonts w:ascii="Amiri" w:hAnsi="Amiri" w:eastAsia="Amiri" w:cs="Amiri"/>
          <w:color w:val="111111"/>
          <w:sz w:val="28"/>
          <w:sz w:val="28"/>
          <w:szCs w:val="28"/>
          <w:rtl w:val="true"/>
          <w:lang w:bidi="ar-SA"/>
        </w:rPr>
        <w:t>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مروان بن شجاع،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أيضا،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البلخي، أنا أبو منصور و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شجاع ثقة، 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فمروان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 أبي عن مروان بن شجاع،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ليس بذاك القوي، في بعض ما يروي مناكير، يكتب حديثه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أنا أبو </w:t>
      </w:r>
      <w:bookmarkStart w:id="436" w:name="pg11546_189032"/>
    </w:p>
    <w:p>
      <w:pPr>
        <w:pStyle w:val="BookText"/>
        <w:rPr/>
      </w:pPr>
      <w:bookmarkEnd w:id="436"/>
      <w:r>
        <w:rPr>
          <w:rFonts w:ascii="Amiri" w:hAnsi="Amiri" w:eastAsia="Amiri" w:cs="Amiri"/>
          <w:color w:val="111111"/>
          <w:sz w:val="28"/>
          <w:sz w:val="28"/>
          <w:szCs w:val="28"/>
          <w:rtl w:val="true"/>
          <w:lang w:bidi="ar-SA"/>
        </w:rPr>
        <w:t>طاهر المخلّص، نا عبيد اللّه بن عبد الرّحمن، أخبرني عبد الرّحمن بن محمّد بن المغيرة،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ثمانين و مائة فيها مات مروان بن شجاع الجزري</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4040579_73709187"/>
      <w:bookmarkStart w:id="438" w:name="_Toc172"/>
      <w:bookmarkEnd w:id="437"/>
      <w:r>
        <w:rPr/>
        <w:t>7319</w:t>
      </w:r>
      <w:r>
        <w:rPr>
          <w:rtl w:val="true"/>
        </w:rPr>
        <w:t xml:space="preserve"> - </w:t>
      </w:r>
      <w:r>
        <w:rPr>
          <w:rtl w:val="true"/>
        </w:rPr>
        <w:t>مروان بن عبد اللّه بن عبد الملك بن مروان بن الحكم</w:t>
      </w:r>
      <w:bookmarkEnd w:id="438"/>
    </w:p>
    <w:p>
      <w:pPr>
        <w:pStyle w:val="BookText"/>
        <w:rPr/>
      </w:pPr>
      <w:r>
        <w:rPr>
          <w:rFonts w:ascii="Amiri" w:hAnsi="Amiri" w:eastAsia="Amiri" w:cs="Amiri"/>
          <w:color w:val="111111"/>
          <w:sz w:val="28"/>
          <w:sz w:val="28"/>
          <w:szCs w:val="28"/>
          <w:rtl w:val="true"/>
          <w:lang w:bidi="ar-SA"/>
        </w:rPr>
        <w:t>ابن أبي العاص بن أميّة بن عبد شمس الأموي</w:t>
      </w:r>
    </w:p>
    <w:p>
      <w:pPr>
        <w:pStyle w:val="BookText"/>
        <w:rPr/>
      </w:pPr>
      <w:r>
        <w:rPr>
          <w:rFonts w:ascii="Amiri" w:hAnsi="Amiri" w:eastAsia="Amiri" w:cs="Amiri"/>
          <w:color w:val="111111"/>
          <w:sz w:val="28"/>
          <w:sz w:val="28"/>
          <w:szCs w:val="28"/>
          <w:rtl w:val="true"/>
          <w:lang w:bidi="ar-SA"/>
        </w:rPr>
        <w:t>من وجوه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عاملا للوليد بن يزيد على حمص، و كان موصوفا بالنسك و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أنا عبد الوهّاب الميداني، أنا أبو سليمان بن زبر، أنا عبد اللّه بن أحمد بن جعفر </w:t>
      </w:r>
      <w:r>
        <w:rPr>
          <w:rStyle w:val="FootnoteAnchor"/>
          <w:rtl w:val="true"/>
        </w:rPr>
        <w:footnoteReference w:id="1564"/>
      </w:r>
      <w:r>
        <w:rPr>
          <w:rFonts w:ascii="Amiri" w:hAnsi="Amiri" w:eastAsia="Amiri" w:cs="Amiri"/>
          <w:color w:val="111111"/>
          <w:sz w:val="28"/>
          <w:sz w:val="28"/>
          <w:szCs w:val="28"/>
          <w:rtl w:val="true"/>
          <w:lang w:bidi="ar-SA"/>
        </w:rPr>
        <w:t xml:space="preserve">،أنا محمّد بن جرير </w:t>
      </w:r>
      <w:r>
        <w:rPr>
          <w:rStyle w:val="FootnoteAnchor"/>
          <w:rtl w:val="true"/>
        </w:rPr>
        <w:footnoteReference w:id="1565"/>
      </w:r>
      <w:r>
        <w:rPr>
          <w:rFonts w:ascii="Amiri" w:hAnsi="Amiri" w:eastAsia="Amiri" w:cs="Amiri"/>
          <w:color w:val="111111"/>
          <w:sz w:val="28"/>
          <w:sz w:val="28"/>
          <w:szCs w:val="28"/>
          <w:rtl w:val="true"/>
          <w:lang w:bidi="ar-SA"/>
        </w:rPr>
        <w:t>،حدّثني أحمد بن زهير، عن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مروان بن عبد اللّه بن عبد الملك عاملا للوليد على حمص، و كان من سادة بني مروان نبلا و فضلا و كرما و جمالا، فلما قتل الوليد بلغ أهل حمص قتله، فأغلقوا أبوابها، و أقاموا النوائح و البواكي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الوليد، و سألوا عن قتله، فقال بعض من حضرهم، ما زلنا منتصفين من القوم قاهرين لهم</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حتى جاء العباس بن الوليد فمال إلى عبد العزيز بن الحجّاج، فوثب أهل حمص، فهدموا دار العبّاس و انتهبوها، و سلبوا حرمه، و أخذوا بنيه فحبسوهم، و طلبوه فخرج إلى يزيد بن الوليد، و كاتبوا الأجناد و دعوهم إلى الطلب بدم الوليد، فأجابوهم، فكتب أهل حمص كتابا بينهم ألاّ يدخلوا في طاعة يزيد، و إن كان وليّا </w:t>
      </w:r>
      <w:r>
        <w:rPr>
          <w:rStyle w:val="FootnoteAnchor"/>
          <w:rtl w:val="true"/>
        </w:rPr>
        <w:footnoteReference w:id="1567"/>
      </w:r>
      <w:r>
        <w:rPr>
          <w:rFonts w:ascii="Amiri" w:hAnsi="Amiri" w:eastAsia="Amiri" w:cs="Amiri"/>
          <w:color w:val="111111"/>
          <w:sz w:val="28"/>
          <w:sz w:val="28"/>
          <w:szCs w:val="28"/>
          <w:rtl w:val="true"/>
          <w:lang w:bidi="ar-SA"/>
        </w:rPr>
        <w:t xml:space="preserve">عهد الوليد حيّين فالبيعة لهما و إلاّ جعلوها لخير من يعلمون، على أن يعطيهم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المحرّم إلى المحرّم، و يعطي الذرية، و أمروا عليهم معاوية بن يزيد بن حصين، فكتب إلى مروان بن عبد اللّه بن عبد الملك بن مروان، و هو بحمص في دار الإمارة، فلما قرأه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حضره من اللّه حاضر، و تابعهم على ما أرادوا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أبلغ يزيد بن الوليد خبرهم، وجّه إليهم رسلا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عمير بن </w:t>
      </w:r>
    </w:p>
    <w:p>
      <w:pPr>
        <w:pStyle w:val="BookText"/>
        <w:rPr/>
      </w:pPr>
      <w:r>
        <w:rPr>
          <w:rFonts w:ascii="IRNazanin" w:hAnsi="IRNazanin" w:eastAsia="IRNazanin"/>
          <w:color w:val="111111"/>
          <w:sz w:val="28"/>
          <w:sz w:val="28"/>
          <w:szCs w:val="28"/>
          <w:rtl w:val="true"/>
          <w:lang w:bidi="fa-IR"/>
        </w:rPr>
        <w:t xml:space="preserve">هانئ </w:t>
      </w:r>
      <w:r>
        <w:rPr>
          <w:rStyle w:val="FootnoteAnchor"/>
          <w:rtl w:val="true"/>
        </w:rPr>
        <w:footnoteReference w:id="1569"/>
      </w:r>
      <w:r>
        <w:rPr>
          <w:rFonts w:ascii="Amiri" w:hAnsi="Amiri" w:eastAsia="Amiri" w:cs="Amiri"/>
          <w:color w:val="111111"/>
          <w:sz w:val="28"/>
          <w:sz w:val="28"/>
          <w:szCs w:val="28"/>
          <w:rtl w:val="true"/>
          <w:lang w:bidi="ar-SA"/>
        </w:rPr>
        <w:t>،و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يدعو إلى نفسه، و لكن يدعوهم إلى الشورى، فقال عمرو ابن قيس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بوليّ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يعقوب بن عمير بلحيته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العشمة </w:t>
      </w:r>
      <w:r>
        <w:rPr>
          <w:rStyle w:val="FootnoteAnchor"/>
          <w:rtl w:val="true"/>
        </w:rPr>
        <w:footnoteReference w:id="1570"/>
      </w:r>
      <w:r>
        <w:rPr>
          <w:rFonts w:ascii="Amiri" w:hAnsi="Amiri" w:eastAsia="Amiri" w:cs="Amiri"/>
          <w:color w:val="111111"/>
          <w:sz w:val="28"/>
          <w:sz w:val="28"/>
          <w:szCs w:val="28"/>
          <w:rtl w:val="true"/>
          <w:lang w:bidi="ar-SA"/>
        </w:rPr>
        <w:t xml:space="preserve">،إنك قد فيّلت </w:t>
      </w:r>
      <w:r>
        <w:rPr>
          <w:rStyle w:val="FootnoteAnchor"/>
          <w:rtl w:val="true"/>
        </w:rPr>
        <w:footnoteReference w:id="1571"/>
      </w:r>
      <w:r>
        <w:rPr>
          <w:rFonts w:ascii="Amiri" w:hAnsi="Amiri" w:eastAsia="Amiri" w:cs="Amiri"/>
          <w:color w:val="111111"/>
          <w:sz w:val="28"/>
          <w:sz w:val="28"/>
          <w:szCs w:val="28"/>
          <w:rtl w:val="true"/>
          <w:lang w:bidi="ar-SA"/>
        </w:rPr>
        <w:t>،و ذهب عقلك، إن الذي تعني لو كان يتيما في حجرك لم يحلّ لك أن تدفع إليه ماله، فكيف أمر الأمة، فوثب أهل حمص على رسل يزيد بن الوليد فطردوهم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أمر حمص </w:t>
      </w:r>
      <w:r>
        <w:rPr>
          <w:rStyle w:val="FootnoteAnchor"/>
          <w:rtl w:val="true"/>
        </w:rPr>
        <w:footnoteReference w:id="1572"/>
      </w:r>
      <w:r>
        <w:rPr>
          <w:rFonts w:ascii="Amiri" w:hAnsi="Amiri" w:eastAsia="Amiri" w:cs="Amiri"/>
          <w:color w:val="111111"/>
          <w:sz w:val="28"/>
          <w:sz w:val="28"/>
          <w:szCs w:val="28"/>
          <w:rtl w:val="true"/>
          <w:lang w:bidi="ar-SA"/>
        </w:rPr>
        <w:t>لمعاوية بن يزيد بن حصين، و ليس إلى مروان بن عبد اللّه بن عبد الملك من أمرهم شيء، و كان معهم السمط بن ثابت، و كان الذي بينه و بين معاوية بن يزيد متباعدا،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معهم أبو محمد السفياني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أتيت دمشق، و نظر إليّ أهلها لم يخالفوني</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فوجّه يزيد بن الوليد مسرور بن الوليد، و الوليد بن روح في جمع كثير، فنزلوا بحوّارين </w:t>
      </w:r>
      <w:r>
        <w:rPr>
          <w:rStyle w:val="FootnoteAnchor"/>
          <w:rtl w:val="true"/>
        </w:rPr>
        <w:footnoteReference w:id="1574"/>
      </w:r>
      <w:r>
        <w:rPr>
          <w:rFonts w:ascii="Amiri" w:hAnsi="Amiri" w:eastAsia="Amiri" w:cs="Amiri"/>
          <w:color w:val="111111"/>
          <w:sz w:val="28"/>
          <w:sz w:val="28"/>
          <w:szCs w:val="28"/>
          <w:rtl w:val="true"/>
          <w:lang w:bidi="ar-SA"/>
        </w:rPr>
        <w:t xml:space="preserve">،أكثرهم بنو عامر من كلب، ثم قدم على يزيد سليمان بن هشام من عمان </w:t>
      </w:r>
      <w:r>
        <w:rPr>
          <w:rStyle w:val="FootnoteAnchor"/>
          <w:rtl w:val="true"/>
        </w:rPr>
        <w:footnoteReference w:id="1575"/>
      </w:r>
      <w:r>
        <w:rPr>
          <w:rFonts w:ascii="Amiri" w:hAnsi="Amiri" w:eastAsia="Amiri" w:cs="Amiri"/>
          <w:color w:val="111111"/>
          <w:sz w:val="28"/>
          <w:sz w:val="28"/>
          <w:szCs w:val="28"/>
          <w:rtl w:val="true"/>
          <w:lang w:bidi="ar-SA"/>
        </w:rPr>
        <w:t>، فأكرمه يزيد و تزوج أخته أم هشام بنت هشام بن عبد الملك، و رد عليه ما كان الوليد أخذ من أموالهم، و وجه به إلى مسرور بن الوليد، و الوليد بن روح، و أمرهما بالسمع له و الطاعة، و أقبل أهل حمص، فنزلوا قرية كانت لخالد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حدّثني علي، عن عمرو بن مروان الكلبي، حدّثني عمرو بن محمّد، و يحيى بن عبد الرّحمن البهراني </w:t>
      </w:r>
      <w:r>
        <w:rPr>
          <w:rStyle w:val="FootnoteAnchor"/>
          <w:rtl w:val="true"/>
        </w:rPr>
        <w:footnoteReference w:id="1576"/>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مروان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إنكم خرجتم لجهاد عدوكم، و الطلب بدم خليفتكم، و خرجتم مخرجا أرجو أن يعظّم اللّه به أجركم، و يحسن عليه ثوابكم، و قد نجم لكم منهم قرن، و سال إليكم منهم عنق، إن أنتم قطعتموه اتبعه ما بعده، و كنتم عليهم أجراء، و كانوا عليكم أهون، و لست أرى المضي إلى دمشق، و تخليف </w:t>
      </w:r>
      <w:r>
        <w:rPr>
          <w:rStyle w:val="FootnoteAnchor"/>
          <w:rtl w:val="true"/>
        </w:rPr>
        <w:footnoteReference w:id="1577"/>
      </w:r>
      <w:r>
        <w:rPr>
          <w:rFonts w:ascii="Amiri" w:hAnsi="Amiri" w:eastAsia="Amiri" w:cs="Amiri"/>
          <w:color w:val="111111"/>
          <w:sz w:val="28"/>
          <w:sz w:val="28"/>
          <w:szCs w:val="28"/>
          <w:rtl w:val="true"/>
          <w:lang w:bidi="ar-SA"/>
        </w:rPr>
        <w:t>هذا الجيش خلفكم، فقال السمط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العدو القريب الدار، يريد أن ينقض جماعتكم؛ و هو ممايل للقدرية</w:t>
      </w:r>
      <w:r>
        <w:rPr>
          <w:rFonts w:eastAsia="Amiri" w:cs="Amiri" w:ascii="Amiri" w:hAnsi="Amiri"/>
          <w:color w:val="111111"/>
          <w:sz w:val="28"/>
          <w:szCs w:val="28"/>
          <w:rtl w:val="true"/>
          <w:lang w:bidi="ar-SA"/>
        </w:rPr>
        <w:t xml:space="preserve">. </w:t>
      </w:r>
      <w:bookmarkStart w:id="439" w:name="pg11546_189034"/>
    </w:p>
    <w:p>
      <w:pPr>
        <w:pStyle w:val="BookText"/>
        <w:rPr/>
      </w:pPr>
      <w:bookmarkEnd w:id="4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الناس على مروان بن عبد اللّه فقتلوه، و قتلوا ابنه، و رفعوا رءوسهما للناس، و إنما أراد السمط بهذا الكلام خلاف معاوية بن يزيد، فلمّا قتل مروان بن عبد اللّه ولّوا عليهم أبا محمّد السفياني و أرسلوا إلى سليمان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آتوك، فأقم بمكانك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فتركوا عسكر سليمان ذات اليسار، و مضوا إلى دمشق، و بلغ سليمان مضيهم، فخرج مغذّا فلحقهم بالسليمانية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مزرعة لسليمان بن عبد الملك خلف عذراء من دمشق على أربعة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المعالي أحمد بن محمّد بن علي بن البخاري، أنا محمّد بن عبد الملك بن بشران، أنا أبو الحسن الدارقطني، حدّثني صالح بن علي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الحسن بن قتيبة، نا ابن أبي السري، نا معتمر، نا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فرافصة، حدّثني صاحب لنا يقال له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مروان بن عبد اللّه بن عبد الملك سأل صالحا الحكمي عن القدر هل ذكر في زمن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لا تزال بخير متمسكة بما هي فيه حتى تكذّب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12006</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4040581_73709187"/>
      <w:bookmarkStart w:id="441" w:name="_Toc173"/>
      <w:bookmarkEnd w:id="440"/>
      <w:r>
        <w:rPr/>
        <w:t>7320</w:t>
      </w:r>
      <w:r>
        <w:rPr>
          <w:rtl w:val="true"/>
        </w:rPr>
        <w:t xml:space="preserve"> - </w:t>
      </w:r>
      <w:r>
        <w:rPr>
          <w:rtl w:val="true"/>
        </w:rPr>
        <w:t>مروان بن عبد اللّه الثقفي</w:t>
      </w:r>
      <w:bookmarkEnd w:id="441"/>
    </w:p>
    <w:p>
      <w:pPr>
        <w:pStyle w:val="BookText"/>
        <w:rPr/>
      </w:pPr>
      <w:r>
        <w:rPr>
          <w:rFonts w:ascii="Amiri" w:hAnsi="Amiri" w:eastAsia="Amiri" w:cs="Amiri"/>
          <w:color w:val="111111"/>
          <w:sz w:val="28"/>
          <w:sz w:val="28"/>
          <w:szCs w:val="28"/>
          <w:rtl w:val="true"/>
          <w:lang w:bidi="ar-SA"/>
        </w:rPr>
        <w:t xml:space="preserve">من أهل القطيفة </w:t>
      </w:r>
      <w:r>
        <w:rPr>
          <w:rStyle w:val="FootnoteAnchor"/>
          <w:rtl w:val="true"/>
        </w:rPr>
        <w:footnoteReference w:id="1580"/>
      </w:r>
      <w:r>
        <w:rPr>
          <w:rFonts w:ascii="Amiri" w:hAnsi="Amiri" w:eastAsia="Amiri" w:cs="Amiri"/>
          <w:color w:val="111111"/>
          <w:sz w:val="28"/>
          <w:sz w:val="28"/>
          <w:szCs w:val="28"/>
          <w:rtl w:val="true"/>
          <w:lang w:bidi="ar-SA"/>
        </w:rPr>
        <w:t>من ظاهر دمشق، له ذكر في كتاب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4040583_73709187"/>
      <w:bookmarkStart w:id="443" w:name="_Toc174"/>
      <w:bookmarkEnd w:id="442"/>
      <w:r>
        <w:rPr/>
        <w:t>7321</w:t>
      </w:r>
      <w:r>
        <w:rPr>
          <w:rtl w:val="true"/>
        </w:rPr>
        <w:t xml:space="preserve"> - </w:t>
      </w:r>
      <w:r>
        <w:rPr>
          <w:rtl w:val="true"/>
        </w:rPr>
        <w:t>مروان بن عبد الملك بن سوار القرشي</w:t>
      </w:r>
      <w:bookmarkEnd w:id="443"/>
    </w:p>
    <w:p>
      <w:pPr>
        <w:pStyle w:val="BookText"/>
        <w:rPr/>
      </w:pPr>
      <w:r>
        <w:rPr>
          <w:rFonts w:ascii="IRNazanin" w:hAnsi="IRNazanin" w:eastAsia="IRNazanin"/>
          <w:color w:val="111111"/>
          <w:sz w:val="28"/>
          <w:sz w:val="28"/>
          <w:szCs w:val="28"/>
          <w:rtl w:val="true"/>
          <w:lang w:bidi="fa-IR"/>
        </w:rPr>
        <w:t xml:space="preserve">من أهل الراهب </w:t>
      </w:r>
      <w:r>
        <w:rPr>
          <w:rStyle w:val="FootnoteAnchor"/>
          <w:rtl w:val="true"/>
        </w:rPr>
        <w:footnoteReference w:id="1581"/>
      </w:r>
      <w:r>
        <w:rPr>
          <w:rFonts w:ascii="Amiri" w:hAnsi="Amiri" w:eastAsia="Amiri" w:cs="Amiri"/>
          <w:color w:val="111111"/>
          <w:sz w:val="28"/>
          <w:sz w:val="28"/>
          <w:szCs w:val="28"/>
          <w:rtl w:val="true"/>
          <w:lang w:bidi="ar-SA"/>
        </w:rPr>
        <w:t>،كان بدمشق،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الحسن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4040585_73709187"/>
      <w:bookmarkStart w:id="445" w:name="_Toc175"/>
      <w:bookmarkEnd w:id="444"/>
      <w:r>
        <w:rPr/>
        <w:t>7322</w:t>
      </w:r>
      <w:r>
        <w:rPr>
          <w:rtl w:val="true"/>
        </w:rPr>
        <w:t xml:space="preserve"> - </w:t>
      </w:r>
      <w:r>
        <w:rPr>
          <w:rtl w:val="true"/>
        </w:rPr>
        <w:t>مروان بن عبد الملك بن عبد اللّه بن عبد الملك</w:t>
      </w:r>
      <w:bookmarkEnd w:id="445"/>
    </w:p>
    <w:p>
      <w:pPr>
        <w:pStyle w:val="BookText"/>
        <w:rPr/>
      </w:pPr>
      <w:r>
        <w:rPr>
          <w:rFonts w:ascii="Amiri" w:hAnsi="Amiri" w:eastAsia="Amiri" w:cs="Amiri"/>
          <w:color w:val="111111"/>
          <w:sz w:val="28"/>
          <w:sz w:val="28"/>
          <w:szCs w:val="28"/>
          <w:rtl w:val="true"/>
          <w:lang w:bidi="ar-SA"/>
        </w:rPr>
        <w:t>ابن مروان بن الحكم بن أبي العاص</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محمّد بن عبد الباقي حكاية تقدمت في ذكر بناء الجامع</w:t>
      </w:r>
      <w:r>
        <w:rPr>
          <w:rFonts w:eastAsia="Amiri" w:cs="Amiri" w:ascii="Amiri" w:hAnsi="Amiri"/>
          <w:color w:val="111111"/>
          <w:sz w:val="28"/>
          <w:szCs w:val="28"/>
          <w:rtl w:val="true"/>
          <w:lang w:bidi="ar-SA"/>
        </w:rPr>
        <w:t xml:space="preserve">. </w:t>
      </w:r>
      <w:bookmarkStart w:id="446" w:name="pg11546_189035"/>
    </w:p>
    <w:p>
      <w:pPr>
        <w:pStyle w:val="Heading4"/>
        <w:numPr>
          <w:ilvl w:val="3"/>
          <w:numId w:val="1"/>
        </w:numPr>
        <w:rPr/>
      </w:pPr>
      <w:bookmarkStart w:id="447" w:name="__RefHeading___Toc4040587_73709187"/>
      <w:bookmarkStart w:id="448" w:name="_Toc176"/>
      <w:bookmarkEnd w:id="446"/>
      <w:bookmarkEnd w:id="447"/>
      <w:r>
        <w:rPr/>
        <w:t>7323</w:t>
      </w:r>
      <w:r>
        <w:rPr>
          <w:rtl w:val="true"/>
        </w:rPr>
        <w:t xml:space="preserve"> - </w:t>
      </w:r>
      <w:r>
        <w:rPr>
          <w:rtl w:val="true"/>
        </w:rPr>
        <w:t>مروان بن عبد الملك بن مروان بن الحكم بن أبي العاص بن أميّة بن عبد</w:t>
      </w:r>
      <w:bookmarkEnd w:id="448"/>
    </w:p>
    <w:p>
      <w:pPr>
        <w:pStyle w:val="BookText"/>
        <w:rPr/>
      </w:pPr>
      <w:r>
        <w:rPr>
          <w:rFonts w:ascii="Amiri" w:hAnsi="Amiri" w:eastAsia="Amiri" w:cs="Amiri"/>
          <w:color w:val="111111"/>
          <w:sz w:val="28"/>
          <w:sz w:val="28"/>
          <w:szCs w:val="28"/>
          <w:rtl w:val="true"/>
          <w:lang w:bidi="ar-SA"/>
        </w:rPr>
        <w:t xml:space="preserve">شمس بن عبد مناف أبو عبد الملك الأموي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و أمّه عاتكة بنت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بن إبراهيم، نا حارث بن أبي أسامة، نا محمّد بن سعد قال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الملك، ولي الخلافة، و مروان و معاوية درج، و أمهم أمّه عاتكة بنت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الطوسي قال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الملك، و مروان بن عبد الملك، كان عبد الملك قد أخذ على سليمان حين بايع له بولاية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ليبايعن لأحد ابني عاتكة، فأما مروان فإنه حجّ مع الوليد بن عبد الملك، فلمّا كان بوادي القرى، جرى بينه و بين أخيه الوليد بن عبد الملك محاورة، و الوليد يومئذ خليفة، فغضب الوليد، فأمصّه </w:t>
      </w:r>
      <w:r>
        <w:rPr>
          <w:rStyle w:val="FootnoteAnchor"/>
          <w:rtl w:val="true"/>
        </w:rPr>
        <w:footnoteReference w:id="1585"/>
      </w:r>
      <w:r>
        <w:rPr>
          <w:rFonts w:ascii="Amiri" w:hAnsi="Amiri" w:eastAsia="Amiri" w:cs="Amiri"/>
          <w:color w:val="111111"/>
          <w:sz w:val="28"/>
          <w:sz w:val="28"/>
          <w:szCs w:val="28"/>
          <w:rtl w:val="true"/>
          <w:lang w:bidi="ar-SA"/>
        </w:rPr>
        <w:t xml:space="preserve">فتفوّه مروان بالرد عليه، فأمسك عمر بن عبد العزيز على فيه، فمنعه من ذلك، فقال لعمر </w:t>
      </w:r>
      <w:r>
        <w:rPr>
          <w:rStyle w:val="FootnoteAnchor"/>
          <w:rtl w:val="true"/>
        </w:rPr>
        <w:footnoteReference w:id="1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قتلتني، رددت غيظي في جوفي، فما راحوا من وادي القرى حتى دفنوه، فله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غادر الركب الثمانون </w:t>
      </w:r>
      <w:r>
        <w:rPr>
          <w:rStyle w:val="FootnoteAnchor"/>
          <w:rtl w:val="true"/>
        </w:rPr>
        <w:footnoteReference w:id="1587"/>
      </w:r>
      <w:r>
        <w:rPr>
          <w:rFonts w:ascii="Amiri" w:hAnsi="Amiri" w:eastAsia="Amiri" w:cs="Amiri"/>
          <w:color w:val="111111"/>
          <w:sz w:val="28"/>
          <w:sz w:val="28"/>
          <w:szCs w:val="28"/>
          <w:rtl w:val="true"/>
          <w:lang w:bidi="ar-SA"/>
        </w:rPr>
        <w:t xml:space="preserve">إذ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 القرى جلد العنان </w:t>
      </w:r>
      <w:r>
        <w:rPr>
          <w:rStyle w:val="FootnoteAnchor"/>
          <w:rtl w:val="true"/>
        </w:rPr>
        <w:footnoteReference w:id="1588"/>
      </w:r>
      <w:r>
        <w:rPr>
          <w:rFonts w:ascii="Amiri" w:hAnsi="Amiri" w:eastAsia="Amiri" w:cs="Amiri"/>
          <w:color w:val="111111"/>
          <w:sz w:val="28"/>
          <w:sz w:val="28"/>
          <w:szCs w:val="28"/>
          <w:rtl w:val="true"/>
          <w:lang w:bidi="ar-SA"/>
        </w:rPr>
        <w:t>مشيعا</w:t>
      </w:r>
    </w:p>
    <w:p>
      <w:pPr>
        <w:pStyle w:val="BookText"/>
        <w:rPr/>
      </w:pPr>
      <w:r>
        <w:rPr>
          <w:rFonts w:ascii="Amiri" w:hAnsi="Amiri" w:eastAsia="Amiri" w:cs="Amiri"/>
          <w:color w:val="111111"/>
          <w:sz w:val="28"/>
          <w:sz w:val="28"/>
          <w:szCs w:val="28"/>
          <w:rtl w:val="true"/>
          <w:lang w:bidi="ar-SA"/>
        </w:rPr>
        <w:t xml:space="preserve">فسيروا فلا مروان للقوم إذ غدوا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للركب إذ أمسوا مكلّين جوّعا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هذه القصة جرت لمروان مع أخيه سليمان و ذلك فيما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سعد الخير بن محمّد، أنا أبو الحسين بن الطّيّوري، أنا عبيد العزيز ابن الأزجي، أنا الحسن بن محمّد بن عبيد العسكري، حدّثني أبي، نا أبو العيناء، نا الأصمعي،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سليمان بن عبد الملك و بين أخيه مروان كلام، فعجّل عليه سليمان، و ذلك في خلافته،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اللخناء، ففتح مروان فاه ليجيبه على ذلك، فأمسك عمر بن عبد العزيز على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يا أبا عبد الملك، ثم بالرحم، أخوك و إمامك، و له السن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عمر حتى سكته،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و اللّه يا أبا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أبا عبد الملك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أمسى حتى مات، فوجد عليه سليمان وجدا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أنا أبو أيوب سليمان بن إسحاق، أنا الحارث بن أبي أسامة، 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تسعين غزا مروان بن عبد الملك فبلغ حنجرة </w:t>
      </w:r>
      <w:r>
        <w:rPr>
          <w:rStyle w:val="FootnoteAnchor"/>
          <w:rtl w:val="true"/>
        </w:rPr>
        <w:footnoteReference w:id="1590"/>
      </w:r>
      <w:r>
        <w:rPr>
          <w:rFonts w:ascii="IRNazanin" w:hAnsi="IRNazanin" w:eastAsia="IRNazanin"/>
          <w:color w:val="111111"/>
          <w:sz w:val="28"/>
          <w:sz w:val="28"/>
          <w:szCs w:val="28"/>
          <w:rtl w:val="true"/>
          <w:lang w:bidi="fa-IR"/>
        </w:rPr>
        <w:t>من أرض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غيره أن الذي غزاها مروان بن الوليد بن عبد الملك، و هو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إسماعيل بن سعيد بن سويد، أنا أبو علي الحسين بن القاسم الكوكبي، نا محمّد بن موسى المارستاني المقرئ، نا الزبير بن بكّار، حدثتني ظمياء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لعبد الملك بن مروان ابن يقال له مروان، فمات، فجزع عليه جزعا شديدا،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بنفسه فدفنه، و زاره بعد ذلك، فلم يتخلف أحد من ولده و من بني أمية إلاّ حضر، فوقف على القبر فبكى بكاء شديدا،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لنا إنسا فأوحشتنا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فالعيش من بعدك مرّ المذاق</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قرّب دابتي، فركب و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صبرت فلم ألفظك من 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جزعت فعلق بنفس ذهبا </w:t>
      </w:r>
      <w:bookmarkStart w:id="449" w:name="pg11546_189037"/>
    </w:p>
    <w:p>
      <w:pPr>
        <w:pStyle w:val="BookText"/>
        <w:rPr/>
      </w:pPr>
      <w:bookmarkEnd w:id="449"/>
      <w:r>
        <w:rPr>
          <w:rFonts w:ascii="Amiri" w:hAnsi="Amiri" w:eastAsia="Amiri" w:cs="Amiri"/>
          <w:color w:val="111111"/>
          <w:sz w:val="28"/>
          <w:sz w:val="28"/>
          <w:szCs w:val="28"/>
          <w:rtl w:val="true"/>
          <w:lang w:bidi="ar-SA"/>
        </w:rPr>
        <w:t xml:space="preserve">كذا في هذه الرواية، و مروان لم يمت قبل أبيه فلعله ابن آخر سماه مروان </w:t>
      </w:r>
      <w:r>
        <w:rPr>
          <w:rStyle w:val="FootnoteAnchor"/>
          <w:rtl w:val="true"/>
        </w:rPr>
        <w:footnoteReference w:id="1591"/>
      </w:r>
      <w:r>
        <w:rPr>
          <w:rFonts w:ascii="Amiri" w:hAnsi="Amiri" w:eastAsia="Amiri" w:cs="Amiri"/>
          <w:color w:val="111111"/>
          <w:sz w:val="28"/>
          <w:sz w:val="28"/>
          <w:szCs w:val="28"/>
          <w:rtl w:val="true"/>
          <w:lang w:bidi="ar-SA"/>
        </w:rPr>
        <w:t>غير 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القصة محفوظة لسليمان بن عبد الملك لمّا مات ابنه أيوب</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040589_73709187"/>
      <w:bookmarkStart w:id="451" w:name="_Toc177"/>
      <w:bookmarkEnd w:id="450"/>
      <w:r>
        <w:rPr/>
        <w:t>7324</w:t>
      </w:r>
      <w:r>
        <w:rPr>
          <w:rtl w:val="true"/>
        </w:rPr>
        <w:t xml:space="preserve"> - </w:t>
      </w:r>
      <w:r>
        <w:rPr>
          <w:rtl w:val="true"/>
        </w:rPr>
        <w:t>مروان بن عبيد اللّه بن مروان بن الحكم بن أبي العاص بن أمية الأموي</w:t>
      </w:r>
      <w:bookmarkEnd w:id="451"/>
    </w:p>
    <w:p>
      <w:pPr>
        <w:pStyle w:val="BookText"/>
        <w:rPr/>
      </w:pPr>
      <w:r>
        <w:rPr>
          <w:rFonts w:eastAsia="Amiri" w:cs="Amiri" w:ascii="Amiri" w:hAnsi="Amiri"/>
          <w:color w:val="111111"/>
          <w:sz w:val="28"/>
          <w:szCs w:val="28"/>
          <w:lang w:bidi="ar-SA"/>
        </w:rPr>
        <w:t>7324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عبيد اللّه بن مروان بن الحكم بن أبي العاص بن أمية الأموي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040591_73709187"/>
      <w:bookmarkStart w:id="453" w:name="_Toc178"/>
      <w:bookmarkEnd w:id="452"/>
      <w:r>
        <w:rPr/>
        <w:t>7325</w:t>
      </w:r>
      <w:r>
        <w:rPr>
          <w:rtl w:val="true"/>
        </w:rPr>
        <w:t xml:space="preserve"> - </w:t>
      </w:r>
      <w:r>
        <w:rPr>
          <w:rtl w:val="true"/>
        </w:rPr>
        <w:t>مروان بن عثمان أبو الحسن السّقلّي، المغربي، الفقيه</w:t>
      </w:r>
      <w:bookmarkEnd w:id="453"/>
    </w:p>
    <w:p>
      <w:pPr>
        <w:pStyle w:val="BookText"/>
        <w:rPr/>
      </w:pPr>
      <w:r>
        <w:rPr>
          <w:rFonts w:ascii="IRNazanin" w:hAnsi="IRNazanin" w:eastAsia="IRNazanin"/>
          <w:color w:val="111111"/>
          <w:sz w:val="28"/>
          <w:sz w:val="28"/>
          <w:szCs w:val="28"/>
          <w:rtl w:val="true"/>
          <w:lang w:bidi="fa-IR"/>
        </w:rPr>
        <w:t>له شعر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دمشق سنة ثمان و سبعين و أربعمائة، و لقيه غيث بن علي بصور، و أنشده شيئا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المحسن بن أحمد بن الملحي، و كتبه لي بخطه،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مروان السّقلّي رجل صدر، إمام، زاهد، فقيه، عالم، أحسن الناس خطّا، و أكثرهم في العلم حظّا، وصل إلى دمشق، فأنزله الشيخ الأمين أبو محمّد بن الأكفاني بمنزله، و تكفّل بجميع حوائجه مدة مقامه، كان عنده، و لم يكن يقبل الهدية، و لا له في التكسّب نية، و لم يدرّس أحدا، و لا يكاد يظهر، و لم أجتمع به إلاّ بعد أن استأذنه الشيخ، ففسح في حضوري، فحضرت و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،و قرأت عليه منه كراسة واحدة، و سار إلى بغداد، و اتصل بالخليفة، و عزم عليه في تعليم ولده، فدخل داره، و هناك توفي، رحمه اللّه،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لواعج هذا البين من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لمستهام غريب دمعه جاري</w:t>
      </w:r>
    </w:p>
    <w:p>
      <w:pPr>
        <w:pStyle w:val="BookText"/>
        <w:rPr/>
      </w:pPr>
      <w:r>
        <w:rPr>
          <w:rFonts w:ascii="Amiri" w:hAnsi="Amiri" w:eastAsia="Amiri" w:cs="Amiri"/>
          <w:color w:val="111111"/>
          <w:sz w:val="28"/>
          <w:sz w:val="28"/>
          <w:szCs w:val="28"/>
          <w:rtl w:val="true"/>
          <w:lang w:bidi="ar-SA"/>
        </w:rPr>
        <w:t xml:space="preserve">حيران مغترب، حرّان 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مدمع </w:t>
      </w:r>
      <w:r>
        <w:rPr>
          <w:rStyle w:val="FootnoteAnchor"/>
          <w:rtl w:val="true"/>
        </w:rPr>
        <w:footnoteReference w:id="1594"/>
      </w:r>
      <w:r>
        <w:rPr>
          <w:rFonts w:ascii="Amiri" w:hAnsi="Amiri" w:eastAsia="Amiri" w:cs="Amiri"/>
          <w:color w:val="111111"/>
          <w:sz w:val="28"/>
          <w:sz w:val="28"/>
          <w:szCs w:val="28"/>
          <w:rtl w:val="true"/>
          <w:lang w:bidi="ar-SA"/>
        </w:rPr>
        <w:t>سرب كالسّيل خرّار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كلما نسمت نجدية نظمت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الجنوب تباريحي و أفكاري </w:t>
      </w:r>
      <w:bookmarkStart w:id="454" w:name="pg11546_189038"/>
    </w:p>
    <w:p>
      <w:pPr>
        <w:pStyle w:val="BookText"/>
        <w:rPr/>
      </w:pPr>
      <w:bookmarkEnd w:id="454"/>
      <w:r>
        <w:rPr>
          <w:rFonts w:ascii="Amiri" w:hAnsi="Amiri" w:eastAsia="Amiri" w:cs="Amiri"/>
          <w:color w:val="111111"/>
          <w:sz w:val="28"/>
          <w:sz w:val="28"/>
          <w:szCs w:val="28"/>
          <w:rtl w:val="true"/>
          <w:lang w:bidi="ar-SA"/>
        </w:rPr>
        <w:t xml:space="preserve">فيض الدموع و نيران الضلوع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كيف اجتماع الماء و النار</w:t>
      </w:r>
    </w:p>
    <w:p>
      <w:pPr>
        <w:pStyle w:val="Heading4"/>
        <w:numPr>
          <w:ilvl w:val="3"/>
          <w:numId w:val="1"/>
        </w:numPr>
        <w:rPr/>
      </w:pPr>
      <w:bookmarkStart w:id="455" w:name="__RefHeading___Toc4040593_73709187"/>
      <w:bookmarkStart w:id="456" w:name="_Toc179"/>
      <w:bookmarkEnd w:id="455"/>
      <w:r>
        <w:rPr/>
        <w:t>7326</w:t>
      </w:r>
      <w:r>
        <w:rPr>
          <w:rtl w:val="true"/>
        </w:rPr>
        <w:t xml:space="preserve"> - </w:t>
      </w:r>
      <w:r>
        <w:rPr>
          <w:rtl w:val="true"/>
        </w:rPr>
        <w:t>مروان بن عنبسة،</w:t>
      </w:r>
      <w:r>
        <w:rPr>
          <w:rtl w:val="true"/>
        </w:rPr>
        <w:t xml:space="preserve">- </w:t>
      </w:r>
      <w:r>
        <w:rPr>
          <w:rtl w:val="true"/>
        </w:rPr>
        <w:t xml:space="preserve">أظنه ابن الفيض بن عنبسة </w:t>
      </w:r>
      <w:r>
        <w:rPr>
          <w:rtl w:val="true"/>
        </w:rPr>
        <w:t xml:space="preserve">- </w:t>
      </w:r>
      <w:r>
        <w:rPr>
          <w:rtl w:val="true"/>
        </w:rPr>
        <w:t>بن عبد الملك بن مروان</w:t>
      </w:r>
      <w:bookmarkEnd w:id="456"/>
    </w:p>
    <w:p>
      <w:pPr>
        <w:pStyle w:val="BookText"/>
        <w:rPr/>
      </w:pPr>
      <w:r>
        <w:rPr>
          <w:rFonts w:ascii="Amiri" w:hAnsi="Amiri" w:eastAsia="Amiri" w:cs="Amiri"/>
          <w:color w:val="111111"/>
          <w:sz w:val="28"/>
          <w:sz w:val="28"/>
          <w:szCs w:val="28"/>
          <w:rtl w:val="true"/>
          <w:lang w:bidi="ar-SA"/>
        </w:rPr>
        <w:t>كان كاتبا لأبي العميطر علي بن عبد اللّه بن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الرّازي، و ذكر أنه و سعيد بن حميد بن أبي العجائز كانا يقفان بين يدي أبي العميطر و بيد كلّ واحد منهما سيف مسلول</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4040595_73709187"/>
      <w:bookmarkStart w:id="458" w:name="_Toc180"/>
      <w:bookmarkEnd w:id="457"/>
      <w:r>
        <w:rPr/>
        <w:t>7327</w:t>
      </w:r>
      <w:r>
        <w:rPr>
          <w:rtl w:val="true"/>
        </w:rPr>
        <w:t xml:space="preserve"> - </w:t>
      </w:r>
      <w:r>
        <w:rPr>
          <w:rtl w:val="true"/>
        </w:rPr>
        <w:t>مروان بن عمر بن عبد العزيز بن مروان بن الحكم الأموي</w:t>
      </w:r>
      <w:bookmarkEnd w:id="458"/>
    </w:p>
    <w:p>
      <w:pPr>
        <w:pStyle w:val="BookText"/>
        <w:rPr/>
      </w:pPr>
      <w:r>
        <w:rPr>
          <w:rFonts w:eastAsia="IRNazanin" w:cs="IRNazanin"/>
          <w:color w:val="111111"/>
          <w:sz w:val="28"/>
          <w:szCs w:val="28"/>
          <w:lang w:bidi="fa-IR"/>
        </w:rPr>
        <w:t>7327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w:t>
      </w:r>
      <w:r>
        <w:rPr>
          <w:rStyle w:val="FootnoteAnchor"/>
          <w:rtl w:val="true"/>
        </w:rPr>
        <w:footnoteReference w:id="1595"/>
      </w:r>
      <w:r>
        <w:rPr>
          <w:rFonts w:ascii="Amiri" w:hAnsi="Amiri" w:eastAsia="Amiri" w:cs="Amiri"/>
          <w:color w:val="111111"/>
          <w:sz w:val="28"/>
          <w:sz w:val="28"/>
          <w:szCs w:val="28"/>
          <w:rtl w:val="true"/>
          <w:lang w:bidi="ar-SA"/>
        </w:rPr>
        <w:t xml:space="preserve">بن عمر بن عبد العزيز بن مروان بن الحكم الأموي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له ذكر، و لا أعلم له عقبا</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4040597_73709187"/>
      <w:bookmarkStart w:id="460" w:name="_Toc181"/>
      <w:bookmarkEnd w:id="459"/>
      <w:r>
        <w:rPr/>
        <w:t>7328</w:t>
      </w:r>
      <w:r>
        <w:rPr>
          <w:rtl w:val="true"/>
        </w:rPr>
        <w:t xml:space="preserve"> - </w:t>
      </w:r>
      <w:r>
        <w:rPr>
          <w:rtl w:val="true"/>
        </w:rPr>
        <w:t>مروان بن محمّد بن حسّان أبو بكر، و يقال</w:t>
      </w:r>
      <w:r>
        <w:rPr>
          <w:rtl w:val="true"/>
        </w:rPr>
        <w:t xml:space="preserve">: </w:t>
      </w:r>
      <w:r>
        <w:rPr>
          <w:rtl w:val="true"/>
        </w:rPr>
        <w:t>أبو حفص الأسدي الطاطري</w:t>
      </w:r>
      <w:bookmarkEnd w:id="460"/>
    </w:p>
    <w:p>
      <w:pPr>
        <w:pStyle w:val="BookText"/>
        <w:rPr/>
      </w:pP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محمّد بن حسّان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الأسدي الطاطري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كانت داره بدمشق بنواحي قصر الثقفيين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مالك بن أنس، و سعيد بن عبد العزيز، و معاوية بن سلاّم، و سليمان بن بلال، و الحسن بن يحيى الخشني، و عبد اللّه بن العلاء بن زبر، و سليمان بن موسى الزهري الكوفي نزيل دمشق، و عبد العزيز بن إسماعيل بن عبيد اللّه، و خالد بن يزيد بن صالح، و الهيثم بن حميد، و سهل بن هاشم، و عبد الرزّاق بن عمر بن مسلم العابد، و بكر بن مضر، و ابن لهيعة، و سلمة بن العيار، و عبد ربّه بن صالح القرشي، و كلثوم بن زياد المحاربي، و مسلمة بن عبد اللّه الجهني، و عبد الرّحمن بن ميسرة </w:t>
      </w:r>
      <w:r>
        <w:rPr>
          <w:rStyle w:val="FootnoteAnchor"/>
          <w:rtl w:val="true"/>
        </w:rPr>
        <w:footnoteReference w:id="1598"/>
      </w:r>
      <w:r>
        <w:rPr>
          <w:rFonts w:ascii="Amiri" w:hAnsi="Amiri" w:eastAsia="Amiri" w:cs="Amiri"/>
          <w:color w:val="111111"/>
          <w:sz w:val="28"/>
          <w:sz w:val="28"/>
          <w:szCs w:val="28"/>
          <w:rtl w:val="true"/>
          <w:lang w:bidi="ar-SA"/>
        </w:rPr>
        <w:t>،و عمران بن خالد الخزاعي، و الليث بن سعد، و عبيد اللّه بن عمر، و نافع بن أبي نعيم القارئ، و رباح بن الوليد الذماري، و عبد العزيز بن محمّد، و سعيد بن بشير، و صخر بن جندل أبي المعلّى البيروتي، و يحيى بن حمزة، و يزيد بن السّمط، و سفيان بن عيينة، و يزيد بن يوسف، و رشدين بن سعد، و إسماعيل ابن عيّاش، و عيسى بن يونس</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بن الوليد، و محمّد بن عوف، و محمّد بن عبد الرّحمن ابن أخي حسين الجعفي، و هشام بن خالد الأزرق، و إسحاق بن عبد المؤمن الدمشقي، و أبو يعقوب إسحاق </w:t>
      </w:r>
    </w:p>
    <w:p>
      <w:pPr>
        <w:pStyle w:val="BookText"/>
        <w:rPr/>
      </w:pPr>
      <w:r>
        <w:rPr>
          <w:rFonts w:ascii="Amiri" w:hAnsi="Amiri" w:eastAsia="Amiri" w:cs="Amiri"/>
          <w:color w:val="111111"/>
          <w:sz w:val="28"/>
          <w:sz w:val="28"/>
          <w:szCs w:val="28"/>
          <w:rtl w:val="true"/>
          <w:lang w:bidi="ar-SA"/>
        </w:rPr>
        <w:t xml:space="preserve">ابن مسبح، و سلمة بن شبيب، و محمّد بن داود بن سليمان السماني، و أبو الأزهر أحمد بن الأزهر، و سلمة بن الخليل، و إبراهيم بن عتيق بن حبيب، و عبّاس بن عبد اللّه الترقفي </w:t>
      </w:r>
      <w:r>
        <w:rPr>
          <w:rStyle w:val="FootnoteAnchor"/>
          <w:rtl w:val="true"/>
        </w:rPr>
        <w:footnoteReference w:id="1599"/>
      </w:r>
      <w:r>
        <w:rPr>
          <w:rFonts w:ascii="Amiri" w:hAnsi="Amiri" w:eastAsia="Amiri" w:cs="Amiri"/>
          <w:color w:val="111111"/>
          <w:sz w:val="28"/>
          <w:sz w:val="28"/>
          <w:szCs w:val="28"/>
          <w:rtl w:val="true"/>
          <w:lang w:bidi="ar-SA"/>
        </w:rPr>
        <w:t xml:space="preserve">، و يحيى بن عثمان الحمصي، و عبد اللّه بن أحمد بن ذكوان، و الوليد بن عتبة، و صفوان بن صالح، و أحمد بن أبي الحواري، و عبد اللّه بن عبد الرّحمن السمرقندي، و عثمان بن عبد اللّه ابن أبي جميل الدمشقي، و أحمد بن علي بن يوسف الخرّاز </w:t>
      </w:r>
      <w:r>
        <w:rPr>
          <w:rStyle w:val="FootnoteAnchor"/>
          <w:rtl w:val="true"/>
        </w:rPr>
        <w:footnoteReference w:id="1600"/>
      </w:r>
      <w:r>
        <w:rPr>
          <w:rFonts w:ascii="Amiri" w:hAnsi="Amiri" w:eastAsia="Amiri" w:cs="Amiri"/>
          <w:color w:val="111111"/>
          <w:sz w:val="28"/>
          <w:sz w:val="28"/>
          <w:szCs w:val="28"/>
          <w:rtl w:val="true"/>
          <w:lang w:bidi="ar-SA"/>
        </w:rPr>
        <w:t>،و الهيثم بن مروان، و محمّد ابن العلاء بن زهير مولى أبي عبيدة بن الجرّاح، و محمّد بن مصفّى الحمصي، و محمّد بن الوزير، و أحمد بن إبراهيم بن هشام بن ملاّس، و محمّد بن زرعة الرّعيني، و أحمد بن عبد الواحد بن عبود، و يوسف بن محمّد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عبد اللّه ابن سليمان، نا أحمد بن أبي الحواري، نا مروان بن محمّد، نا سليمان بن بلال، عن هشام ابن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لا تمر فيه جياع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ماجة عن أحمد بن أبي الحواري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حمزة، نا عبد العزيز بن أحمد، أنا تمام بن محمّد، نا الحسن بن حبيب، نا أبو بكر أحمد بن علي بن يوسف الدمشقي الخراز، نا مروان بن محمّد الطاطري </w:t>
      </w:r>
      <w:r>
        <w:rPr>
          <w:rStyle w:val="FootnoteAnchor"/>
          <w:rtl w:val="true"/>
        </w:rPr>
        <w:footnoteReference w:id="1602"/>
      </w:r>
      <w:r>
        <w:rPr>
          <w:rFonts w:ascii="Amiri" w:hAnsi="Amiri" w:eastAsia="Amiri" w:cs="Amiri"/>
          <w:color w:val="111111"/>
          <w:sz w:val="28"/>
          <w:sz w:val="28"/>
          <w:szCs w:val="28"/>
          <w:rtl w:val="true"/>
          <w:lang w:bidi="ar-SA"/>
        </w:rPr>
        <w:t>الأسدي، نا صدقة بن خالد، حدّثني يحيى بن الحارث، عن أبي الأشعث الصنعاني عن أوس بن أوس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و اغتسل يوم الجمعة، و غدا و ابتكر، و دنا و نصت و استمع، كان له بكلّ خطوة عمل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12008</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مروان بن محمّد الطاطري الدمشقي </w:t>
      </w:r>
      <w:r>
        <w:rPr>
          <w:rStyle w:val="FootnoteAnchor"/>
          <w:rtl w:val="true"/>
        </w:rPr>
        <w:footnoteReference w:id="1604"/>
      </w:r>
      <w:r>
        <w:rPr>
          <w:rFonts w:ascii="Amiri" w:hAnsi="Amiri" w:eastAsia="Amiri" w:cs="Amiri"/>
          <w:color w:val="111111"/>
          <w:sz w:val="28"/>
          <w:sz w:val="28"/>
          <w:szCs w:val="28"/>
          <w:rtl w:val="true"/>
          <w:lang w:bidi="ar-SA"/>
        </w:rPr>
        <w:t xml:space="preserve">،مات سنة عشر و مائتين، و إنّما </w:t>
      </w:r>
      <w:r>
        <w:rPr>
          <w:rStyle w:val="FootnoteAnchor"/>
          <w:rtl w:val="true"/>
        </w:rPr>
        <w:footnoteReference w:id="1605"/>
      </w:r>
      <w:r>
        <w:rPr>
          <w:rFonts w:ascii="Amiri" w:hAnsi="Amiri" w:eastAsia="Amiri" w:cs="Amiri"/>
          <w:color w:val="111111"/>
          <w:sz w:val="28"/>
          <w:sz w:val="28"/>
          <w:szCs w:val="28"/>
          <w:rtl w:val="true"/>
          <w:lang w:bidi="ar-SA"/>
        </w:rPr>
        <w:t>قيل الطاطري لثياب نسب إليها، سمع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محمّد الطاطري، شامي، روى عن معاوية بن سلام، و سعيد بن عبد العزيز، و مالك بن أنس، و سليمان بن بلال، روى عنه صفوان بن صالح، و الوليد بن عتبة، و أحمد ابن أبي الحواري، و عبد اللّه بن عبد الرّحمن السمرقندي، مات سنة عشر و مائتين،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أحمد، أنا تمام بن محمّد، نا جعفر بن محمّد، نا أبو زرعة قال في ذكر نفر من أهل دمشق من أصحاب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بن حسّان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منصور بن علي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أسعد بن عبد المجيد البوسنجي، أنا أبو الحسين أحمد بن محمّد بن منصور العالي الخطيب، أنا أبو عبد اللّه محمّد بن الحسن البيدنجاني </w:t>
      </w:r>
      <w:r>
        <w:rPr>
          <w:rStyle w:val="FootnoteAnchor"/>
          <w:rtl w:val="true"/>
        </w:rPr>
        <w:footnoteReference w:id="1607"/>
      </w:r>
      <w:r>
        <w:rPr>
          <w:rFonts w:ascii="Amiri" w:hAnsi="Amiri" w:eastAsia="Amiri" w:cs="Amiri"/>
          <w:color w:val="111111"/>
          <w:sz w:val="28"/>
          <w:sz w:val="28"/>
          <w:szCs w:val="28"/>
          <w:rtl w:val="true"/>
          <w:lang w:bidi="ar-SA"/>
        </w:rPr>
        <w:t>،و أبو القاسم منصور بن العبّاس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سليمان داود بن الوسيم البوسنجي، نا أحمد بن عبد الواحد أبو عبد اللّه الدمشقي، نا أبو حفص مروان بن محمّد الطاطري بحديث ذكره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المزكي، نا أبو محمّد الصوفي، أنا أبو محمّد التميمي، أنا أبو الميمون البجلي، نا أبو زرعة </w:t>
      </w:r>
      <w:r>
        <w:rPr>
          <w:rStyle w:val="FootnoteAnchor"/>
          <w:rtl w:val="true"/>
        </w:rPr>
        <w:footnoteReference w:id="1608"/>
      </w:r>
      <w:r>
        <w:rPr>
          <w:rFonts w:ascii="Amiri" w:hAnsi="Amiri" w:eastAsia="Amiri" w:cs="Amiri"/>
          <w:color w:val="111111"/>
          <w:sz w:val="28"/>
          <w:sz w:val="28"/>
          <w:szCs w:val="28"/>
          <w:rtl w:val="true"/>
          <w:lang w:bidi="ar-SA"/>
        </w:rPr>
        <w:t>،حدّثني عبد اللّه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سبع و أربعين و مائة، عام الكواكب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610"/>
      </w:r>
      <w:r>
        <w:rPr>
          <w:rFonts w:ascii="Amiri" w:hAnsi="Amiri" w:eastAsia="Amiri" w:cs="Amiri"/>
          <w:color w:val="111111"/>
          <w:sz w:val="28"/>
          <w:sz w:val="28"/>
          <w:szCs w:val="28"/>
          <w:rtl w:val="true"/>
          <w:lang w:bidi="ar-SA"/>
        </w:rPr>
        <w:t>،أنا سليمان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يبيع الكرابيس </w:t>
      </w:r>
      <w:r>
        <w:rPr>
          <w:rStyle w:val="FootnoteAnchor"/>
          <w:rtl w:val="true"/>
        </w:rPr>
        <w:footnoteReference w:id="1611"/>
      </w:r>
      <w:r>
        <w:rPr>
          <w:rFonts w:ascii="Amiri" w:hAnsi="Amiri" w:eastAsia="Amiri" w:cs="Amiri"/>
          <w:color w:val="111111"/>
          <w:sz w:val="28"/>
          <w:sz w:val="28"/>
          <w:szCs w:val="28"/>
          <w:rtl w:val="true"/>
          <w:lang w:bidi="ar-SA"/>
        </w:rPr>
        <w:t xml:space="preserve">بدمشق يسمى الطاطري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سلمة، أنا ابن الفأفاء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613"/>
      </w:r>
      <w:r>
        <w:rPr>
          <w:rFonts w:ascii="Amiri" w:hAnsi="Amiri" w:eastAsia="Amiri" w:cs="Amiri"/>
          <w:color w:val="111111"/>
          <w:sz w:val="28"/>
          <w:sz w:val="28"/>
          <w:szCs w:val="28"/>
          <w:rtl w:val="true"/>
          <w:lang w:bidi="ar-SA"/>
        </w:rPr>
        <w:t>،نا أبي،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انك تثني على مروان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يذهب مذهب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عن عبد العزيز بن أحمد، أنا علي بن الحسن بن أبي زروان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عتبة، نا الهروي، نا محمّد بن عوف الحمصي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أحمد بن حنبل عن مروان الطاطري؟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مرجئ، و إنه يضرب دحيما، و محمود بن خالد، و الوليد بن عتبة و يؤذيهم، فجعلت أضع من قدره و هو يرفع من قدره،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حديث، عنده حديث، أشتهي أن أسمعه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الطاطري لا بأس به، و كان مرجئا، و أهل دمشق من كان مرجئا فعليه عمامة، و من لم يكن مرجئا لا يعتمّ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أبي الحديد، أنا جدي أبو عبد اللّه، أنا علي بن الحسن بن علي ابن بكر الربعي، نا أحمد بن عتبة، نا الهروي، نا هاشم بن مرثد الطبراني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الطاطري ثقة، و هو مرجئ</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محمّد بن إبراهيم الأصبهاني أنه سأل أبا حاتم الرّازي عن مروان بن محمّد الطاطري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الخلاّل، و أبو الحسين الأبرقوهي،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مروان بن محمّد الطاطري،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إسحاق إبراهيم بن عمر بن أحمد، عن محمّد بن العباس بن الفرات، أنا محمّد بن العبّاس بن أحمد الضبّي، أنا يعقوب بن إسحاق بن محمود الفقيه، أنا صالح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أحمد، أنا عبد الرّحمن بن عثمان، أنا عبد الرّحمن بن عبد اللّه، أنا عبد الرّحمن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عندكم ثلاثة أصحاب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 الوليد، و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الرّحمن بن عمرو، حدّثني عبد اللّه بن معاوية بن يحيى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ثلاث طبقات، أحدها طبقة سعيد بن عبد العزيز، ما رأيت فيهم أخشع من مروان بن محمّد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في كتاب أبي الجحوش محمّد بن أحمد بن محمّد بن أبي جحوش الخريمي </w:t>
      </w:r>
      <w:r>
        <w:rPr>
          <w:rStyle w:val="FootnoteAnchor"/>
          <w:rtl w:val="true"/>
        </w:rPr>
        <w:footnoteReference w:id="1616"/>
      </w:r>
      <w:r>
        <w:rPr>
          <w:rFonts w:ascii="Amiri" w:hAnsi="Amiri" w:eastAsia="Amiri" w:cs="Amiri"/>
          <w:color w:val="111111"/>
          <w:sz w:val="28"/>
          <w:sz w:val="28"/>
          <w:szCs w:val="28"/>
          <w:rtl w:val="true"/>
          <w:lang w:bidi="ar-SA"/>
        </w:rPr>
        <w:t>، أنا أبو عمرو أحمد بن محمّد بن أحمد الحيري، حدّثني حمدان بن خالد،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يقول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شاميا خيرا من مروان بن محمّد، فقال له عبيد ابن أم أبان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معلمه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يحيى بن حمزة؟ قال له أبو سليمان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يحيى، لأن سعيدا كان على بيت المال، و كان يحيى على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طاهر بن الحنائي، أنا أبو علي الأهوازي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سهل بن بشر، أنا طرفة بن أحمد، قالا </w:t>
      </w: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الوهّاب بن الحسن، أنا أبو الجهم،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حسّان نذاكر سفيان بن عيينة و كان قد استخفى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نضاحكه في مذاكرتنا،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فحقد علينا، فلمّا جئنا نودّعه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صونوا هذا العلم، و لا تكثروا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محمّد بن عون،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غنى لصاحب الحديث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و حفظه، و صحة كتبه، فإن كانت فيه ثنتان و أخطأته واحدة لم يضره؛ صدق و صحة كتب، و لم يحفظه، فرجع إلى كتب صحيحة لم تضرّه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نا أبو بكر الخطيب، أنا أبو سعد </w:t>
      </w:r>
      <w:r>
        <w:rPr>
          <w:rStyle w:val="FootnoteAnchor"/>
          <w:rtl w:val="true"/>
        </w:rPr>
        <w:footnoteReference w:id="1619"/>
      </w:r>
      <w:r>
        <w:rPr>
          <w:rFonts w:ascii="Amiri" w:hAnsi="Amiri" w:eastAsia="Amiri" w:cs="Amiri"/>
          <w:color w:val="111111"/>
          <w:sz w:val="28"/>
          <w:sz w:val="28"/>
          <w:szCs w:val="28"/>
          <w:rtl w:val="true"/>
          <w:lang w:bidi="ar-SA"/>
        </w:rPr>
        <w:t>أحمد ابن محمّد الماليني، أنا عبد اللّه بن عدي الحافظ، أنا جعفر بن أحمد بن عاصم الدمشقي،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ليس لصاحب الحديث عنها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 الصدق، و صحة الكتب، فإن أخطأت واحدة و كانت فيه ثنتان لم تضره، إن أخطأ في الحفظ و رجع إلى صدق و صحة كتب لم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الإسناد، و سيرجع الناس إلى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ابن بشران، أنا ابن صفوان، نا ابن أبي الدنيا، حدّثني محمّد بن إدريس، حدّثني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مروان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تخرج أبدا من المسجد حتى توتر، فإن متّ كنت على وتر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الفريابي</w:t>
      </w:r>
      <w:r>
        <w:rPr>
          <w:rFonts w:eastAsia="Amiri" w:cs="Amiri" w:ascii="Amiri" w:hAnsi="Amiri"/>
          <w:color w:val="111111"/>
          <w:sz w:val="28"/>
          <w:szCs w:val="28"/>
          <w:rtl w:val="true"/>
          <w:lang w:bidi="ar-SA"/>
        </w:rPr>
        <w:t xml:space="preserve">: </w:t>
      </w:r>
      <w:bookmarkStart w:id="461" w:name="pg11546_189044"/>
    </w:p>
    <w:p>
      <w:pPr>
        <w:pStyle w:val="BookText"/>
        <w:rPr/>
      </w:pPr>
      <w:bookmarkEnd w:id="461"/>
      <w:r>
        <w:rPr>
          <w:rFonts w:ascii="Amiri" w:hAnsi="Amiri" w:eastAsia="Amiri" w:cs="Amiri"/>
          <w:color w:val="111111"/>
          <w:sz w:val="28"/>
          <w:sz w:val="28"/>
          <w:szCs w:val="28"/>
          <w:rtl w:val="true"/>
          <w:lang w:bidi="ar-SA"/>
        </w:rPr>
        <w:t xml:space="preserve">صلّ ركعتي </w:t>
      </w:r>
      <w:r>
        <w:rPr>
          <w:rStyle w:val="FootnoteAnchor"/>
          <w:rtl w:val="true"/>
        </w:rPr>
        <w:footnoteReference w:id="1620"/>
      </w:r>
      <w:r>
        <w:rPr>
          <w:rFonts w:ascii="Amiri" w:hAnsi="Amiri" w:eastAsia="Amiri" w:cs="Amiri"/>
          <w:color w:val="111111"/>
          <w:sz w:val="28"/>
          <w:sz w:val="28"/>
          <w:szCs w:val="28"/>
          <w:rtl w:val="true"/>
          <w:lang w:bidi="ar-SA"/>
        </w:rPr>
        <w:t>الفجر في البيت، فإن متّ قبل الفريضة أجزأتاك من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العزيز، أنا ابن أبي نصر، أنا أبو الميمون، نا أبو زرعة </w:t>
      </w:r>
      <w:r>
        <w:rPr>
          <w:rStyle w:val="FootnoteAnchor"/>
          <w:rtl w:val="true"/>
        </w:rPr>
        <w:footnoteReference w:id="1621"/>
      </w:r>
      <w:r>
        <w:rPr>
          <w:rFonts w:ascii="Amiri" w:hAnsi="Amiri" w:eastAsia="Amiri" w:cs="Amiri"/>
          <w:color w:val="111111"/>
          <w:sz w:val="28"/>
          <w:sz w:val="28"/>
          <w:szCs w:val="28"/>
          <w:rtl w:val="true"/>
          <w:lang w:bidi="ar-SA"/>
        </w:rPr>
        <w:t>،حدّثني الوليد ابن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مروان بن محمّد سنة سبع و أربعين و مائة، و مات في سنة عشر و مائتين، مدخل السلطان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ابن الفضل، أنا عبد اللّه ابن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مائتين فيها مات مروان بن محمّد الطاطري، و مولده سنة سبع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الحسن بن محمّد بن الحسن، 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مائتين مات مروان بن محمّد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تمام بن محمّد، أخبرني أبي، نا محمّد بن جعفر بن محمّد بن ملاّس، نا الحسن بن محمّد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محمّد مروان بن محمّد الأسدي في سنة عشر و مائتين، و كان مولده في سنة انتثرت النجوم في سنة سبع و أربعين و مائة، فتوفي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مائتين مات مروان بن محمّد الطاطري و هو ابن أربع و ستين سنة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4040599_73709187"/>
      <w:bookmarkStart w:id="463" w:name="_Toc182"/>
      <w:bookmarkEnd w:id="462"/>
      <w:r>
        <w:rPr/>
        <w:t>7329</w:t>
      </w:r>
      <w:r>
        <w:rPr>
          <w:rtl w:val="true"/>
        </w:rPr>
        <w:t xml:space="preserve"> - </w:t>
      </w:r>
      <w:r>
        <w:rPr>
          <w:rtl w:val="true"/>
        </w:rPr>
        <w:t>مروان بن محمّد بن مروان بن الحكم بن أبي العاص بن أميّة</w:t>
      </w:r>
      <w:bookmarkEnd w:id="463"/>
    </w:p>
    <w:p>
      <w:pPr>
        <w:pStyle w:val="BookText"/>
        <w:rPr/>
      </w:pPr>
      <w:r>
        <w:rPr>
          <w:rFonts w:ascii="Amiri" w:hAnsi="Amiri" w:eastAsia="Amiri" w:cs="Amiri"/>
          <w:color w:val="111111"/>
          <w:sz w:val="28"/>
          <w:sz w:val="28"/>
          <w:szCs w:val="28"/>
          <w:rtl w:val="true"/>
          <w:lang w:bidi="ar-SA"/>
        </w:rPr>
        <w:t xml:space="preserve">ابن عبد شمس بن عبد مناف أبو عبد الملك الأموي </w:t>
      </w:r>
      <w:r>
        <w:rPr>
          <w:rStyle w:val="FootnoteAnchor"/>
          <w:rtl w:val="true"/>
        </w:rPr>
        <w:footnoteReference w:id="162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بالحمار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آخر خلفاء بني أمية، بويع له بالخلافة بعد قتل الوليد بن يزيد، و بعد موت يزيد بن الوليد، و خلع إبراهيم بن يزيد بن عبد الملك، و استتبّ له الأمر في سنة سبع و عشرين و مائة، و أمّه أم ولد، و داره بسوق الأكافين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نصر بن إبراهيم، أنا أبو الحسن بن عوف، نا محمّد بن موسى بن الحسين، نا محمّد بن يوسف، نا سفيان، عن سالم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مروان بن محمّد عن تعجيل الزكاة إذا رأى لها موضعا قبل أن تحلّ، فسألت سعيد بن جبير عن ذلك، فلم ير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أنا أحمد بن سليمان، نا الزبير قال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محمد بن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قتله عبد اللّه بن علي، و عبد العزيز، و منصورا، و أم عبد الملك،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الزراد، نا عبيد اللّه بن سعد الزهري، عن عمّه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مروان بن محمّد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أبو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أمية ممن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محمّد، أنا عبيد اللّه بن </w:t>
      </w:r>
    </w:p>
    <w:p>
      <w:pPr>
        <w:pStyle w:val="BookText"/>
        <w:rPr/>
      </w:pPr>
      <w:r>
        <w:rPr>
          <w:rFonts w:ascii="Amiri" w:hAnsi="Amiri" w:eastAsia="Amiri" w:cs="Amiri"/>
          <w:color w:val="111111"/>
          <w:sz w:val="28"/>
          <w:sz w:val="28"/>
          <w:szCs w:val="28"/>
          <w:rtl w:val="true"/>
          <w:lang w:bidi="ar-SA"/>
        </w:rPr>
        <w:t>عثمان بن يحيى، أنا إسماعيل بن علي بن إسماعيل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ناب </w:t>
      </w:r>
      <w:r>
        <w:rPr>
          <w:rStyle w:val="FootnoteAnchor"/>
          <w:rtl w:val="true"/>
        </w:rPr>
        <w:footnoteReference w:id="1626"/>
      </w:r>
      <w:r>
        <w:rPr>
          <w:rFonts w:ascii="Amiri" w:hAnsi="Amiri" w:eastAsia="Amiri" w:cs="Amiri"/>
          <w:color w:val="111111"/>
          <w:sz w:val="28"/>
          <w:sz w:val="28"/>
          <w:szCs w:val="28"/>
          <w:rtl w:val="true"/>
          <w:lang w:bidi="ar-SA"/>
        </w:rPr>
        <w:t>مروان بن محمّد بن مروان بن الحكم، و يكنى أبا عبد الملك، و أمّه كردية، أم ولد، يقال لها لبابة جارية إبراهيم 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الملك مروان بن محمّد بن مروان بن الحكم بن أبي العاص بن أميّة بن عبد شمس بن عبد مناف القرشي الأموي، و أمّه أمة لمصعب بن الزبير، ولد سنة اثنتين و سبعين، أقبل من الجزيرة، فدخل دمشق لثلاث خلون من صفر سنة سبع و عشرين و مائة، فبايع أهل الشام، و قتل بقرية من قرى مصر يقال لها بوصير </w:t>
      </w:r>
      <w:r>
        <w:rPr>
          <w:rStyle w:val="FootnoteAnchor"/>
          <w:rtl w:val="true"/>
        </w:rPr>
        <w:footnoteReference w:id="1627"/>
      </w:r>
      <w:r>
        <w:rPr>
          <w:rFonts w:ascii="Amiri" w:hAnsi="Amiri" w:eastAsia="Amiri" w:cs="Amiri"/>
          <w:color w:val="111111"/>
          <w:sz w:val="28"/>
          <w:sz w:val="28"/>
          <w:szCs w:val="28"/>
          <w:rtl w:val="true"/>
          <w:lang w:bidi="ar-SA"/>
        </w:rPr>
        <w:t>يوم الخميس لستّ بقين من ذي الحجّة سنة اثنين و ثلاثين و مائة، و هو ابن ستين سنة، و كانت ولايته خمس سنين و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العبّاس أحمد بن يونس بن المسيّب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ولد سنة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w:t>
      </w:r>
      <w:r>
        <w:rPr>
          <w:rStyle w:val="FootnoteAnchor"/>
          <w:rtl w:val="true"/>
        </w:rPr>
        <w:footnoteReference w:id="1628"/>
      </w:r>
      <w:r>
        <w:rPr>
          <w:rFonts w:ascii="Amiri" w:hAnsi="Amiri" w:eastAsia="Amiri" w:cs="Amiri"/>
          <w:color w:val="111111"/>
          <w:sz w:val="28"/>
          <w:sz w:val="28"/>
          <w:szCs w:val="28"/>
          <w:rtl w:val="true"/>
          <w:lang w:bidi="ar-SA"/>
        </w:rPr>
        <w:t xml:space="preserve">،حدّثني الوليد بن هشام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،و عبد اللّه ابن المغيرة عن أبيه، و أبو اليقظان و غيرهم،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مروان بالجزيرة سنة اثنتين و سبعين، و أمّه أمة لمصعب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أنا سليمان بن إسحاق بن إبراهيم، أنا الحارث بن محمّد بن أبي أسامة، أنا محمّد بن سعد، أنا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سبعين ولد مروان بن محمّد بن مروان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سعيد بن كثير بن عفير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مروان كان أبيض مشربا، أزرق، ضخم الهامة، كبير اللحية، ربعة، و لم يكن يخضّب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منصور محمّد بن عبد العزيز، أنا أبو الحسين بن بشران، أنا عمر بن الحسن بن علي، أنا أبو بكر بن أبي الدنيا قال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مروان أبيض، أشهل، شديد الشهلة، ضخم الهامة، كثّ اللحية أبيضها، ربعة، و كانت أمّه أم ولد، اسمها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أبو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مروان أبيض، مشربا حمرة، أشهل، شديد الشّهلة، ضخم الهامة، كبير اللحية، لم يخضب، و قد روي أنه كان حين قتل ابن ستّ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أنا موسى، نا خليفة قال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مائة غزا مروان بن محمّد على الصائفة اليمنى، فافتتح مدينة </w:t>
      </w:r>
      <w:r>
        <w:rPr>
          <w:rStyle w:val="FootnoteAnchor"/>
          <w:rtl w:val="true"/>
        </w:rPr>
        <w:footnoteReference w:id="1632"/>
      </w:r>
      <w:r>
        <w:rPr>
          <w:rFonts w:ascii="Amiri" w:hAnsi="Amiri" w:eastAsia="Amiri" w:cs="Amiri"/>
          <w:color w:val="111111"/>
          <w:sz w:val="28"/>
          <w:sz w:val="28"/>
          <w:szCs w:val="28"/>
          <w:rtl w:val="true"/>
          <w:lang w:bidi="ar-SA"/>
        </w:rPr>
        <w:t xml:space="preserve">من أرض الروم ناحية كمخ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أربع عشرة فيها عزل هشام مسلمة بن عبد الملك عن أرمينية، و أذربيجان، و الجزيرة، و ولاها مروان بن محمّد بن مروان مستهل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مروان في سنة أربع عشرة و مائة حتى جاوز نهر الرّم، فقتل و سبى و أغار على الصقالبة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خالد عن أبي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عشرة بعث مروان بن محمّد و هو والي أرمينية و أذربيجان بعثين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جبل القبق</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،فافتتح أحد البعثين ثلاثة حصون من اللان، و نزل البعث الآخر على تومان </w:t>
      </w:r>
      <w:r>
        <w:rPr>
          <w:rStyle w:val="FootnoteAnchor"/>
          <w:rtl w:val="true"/>
        </w:rPr>
        <w:footnoteReference w:id="1637"/>
      </w:r>
      <w:r>
        <w:rPr>
          <w:rFonts w:ascii="IRNazanin" w:hAnsi="IRNazanin" w:eastAsia="IRNazanin"/>
          <w:color w:val="111111"/>
          <w:sz w:val="28"/>
          <w:sz w:val="28"/>
          <w:szCs w:val="28"/>
          <w:rtl w:val="true"/>
          <w:lang w:bidi="fa-IR"/>
        </w:rPr>
        <w:t xml:space="preserve">شاه، فنزل تومان </w:t>
      </w:r>
      <w:r>
        <w:rPr>
          <w:rStyle w:val="FootnoteAnchor"/>
          <w:rtl w:val="true"/>
        </w:rPr>
        <w:footnoteReference w:id="1638"/>
      </w:r>
      <w:r>
        <w:rPr>
          <w:rFonts w:ascii="Amiri" w:hAnsi="Amiri" w:eastAsia="Amiri" w:cs="Amiri"/>
          <w:color w:val="111111"/>
          <w:sz w:val="28"/>
          <w:sz w:val="28"/>
          <w:szCs w:val="28"/>
          <w:rtl w:val="true"/>
          <w:lang w:bidi="ar-SA"/>
        </w:rPr>
        <w:t>شاه على حكم مروان بن محمّد، فبعث به مروان إلى هشام بن عبد الملك، فردّه هشام إلى مروان، فأعاده مروان على 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ثمان عشرة و مائة فيها غزا </w:t>
      </w:r>
      <w:r>
        <w:rPr>
          <w:rStyle w:val="FootnoteAnchor"/>
          <w:rtl w:val="true"/>
        </w:rPr>
        <w:footnoteReference w:id="1640"/>
      </w:r>
      <w:r>
        <w:rPr>
          <w:rFonts w:ascii="Amiri" w:hAnsi="Amiri" w:eastAsia="Amiri" w:cs="Amiri"/>
          <w:color w:val="111111"/>
          <w:sz w:val="28"/>
          <w:sz w:val="28"/>
          <w:szCs w:val="28"/>
          <w:rtl w:val="true"/>
          <w:lang w:bidi="ar-SA"/>
        </w:rPr>
        <w:t xml:space="preserve">مروان بن محمّد من أرمينية و دخل أرض ورتنيس </w:t>
      </w:r>
      <w:r>
        <w:rPr>
          <w:rStyle w:val="FootnoteAnchor"/>
          <w:rtl w:val="true"/>
        </w:rPr>
        <w:footnoteReference w:id="1641"/>
      </w:r>
      <w:r>
        <w:rPr>
          <w:rFonts w:ascii="Amiri" w:hAnsi="Amiri" w:eastAsia="Amiri" w:cs="Amiri"/>
          <w:color w:val="111111"/>
          <w:sz w:val="28"/>
          <w:sz w:val="28"/>
          <w:szCs w:val="28"/>
          <w:rtl w:val="true"/>
          <w:lang w:bidi="ar-SA"/>
        </w:rPr>
        <w:t>من ثلاثة أبواب فهرب ورتنيس إلى الخزر، و ترك القلعة فنصب مروان عليها المجانيق، فقتل أهل خرين ورتنيس و بعثوا برأسه إلى مروان، فنصب مروان رأس ورتنيس لأهل قلعة، فنزلوا على حكم مروان، فقتل المقاتلة، و سبى الذرية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تسع عشرة و مائة فيها غزا مروان بن محمّد من أرمينية غزوة السائحة، فدخل من باب اللان، فمر بأرض اللان كلها حتى خرج منها إلى بلاد الخزر فمر ببلنجر </w:t>
      </w:r>
      <w:r>
        <w:rPr>
          <w:rStyle w:val="FootnoteAnchor"/>
          <w:rtl w:val="true"/>
        </w:rPr>
        <w:footnoteReference w:id="1643"/>
      </w:r>
      <w:r>
        <w:rPr>
          <w:rFonts w:ascii="IRNazanin" w:hAnsi="IRNazanin" w:eastAsia="IRNazanin"/>
          <w:color w:val="111111"/>
          <w:sz w:val="28"/>
          <w:sz w:val="28"/>
          <w:szCs w:val="28"/>
          <w:rtl w:val="true"/>
          <w:lang w:bidi="fa-IR"/>
        </w:rPr>
        <w:t xml:space="preserve">و سمندر </w:t>
      </w:r>
      <w:r>
        <w:rPr>
          <w:rStyle w:val="FootnoteAnchor"/>
          <w:rtl w:val="true"/>
        </w:rPr>
        <w:footnoteReference w:id="1644"/>
      </w:r>
      <w:r>
        <w:rPr>
          <w:rFonts w:ascii="Amiri" w:hAnsi="Amiri" w:eastAsia="Amiri" w:cs="Amiri"/>
          <w:color w:val="111111"/>
          <w:sz w:val="28"/>
          <w:sz w:val="28"/>
          <w:szCs w:val="28"/>
          <w:rtl w:val="true"/>
          <w:lang w:bidi="ar-SA"/>
        </w:rPr>
        <w:t>إلى البيضاء التي يكون فيها خاقان، فهرب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إحدى و عشرين و مائة فيها غزا مروان بن محمّد من أرمينية و هو و اليها، فأتى قلعة بيت السرير، فقتل و سبى، ثم أتى قلعة ثانية </w:t>
      </w:r>
      <w:r>
        <w:rPr>
          <w:rStyle w:val="FootnoteAnchor"/>
          <w:rtl w:val="true"/>
        </w:rPr>
        <w:footnoteReference w:id="1646"/>
      </w:r>
      <w:r>
        <w:rPr>
          <w:rFonts w:ascii="Amiri" w:hAnsi="Amiri" w:eastAsia="Amiri" w:cs="Amiri"/>
          <w:color w:val="111111"/>
          <w:sz w:val="28"/>
          <w:sz w:val="28"/>
          <w:szCs w:val="28"/>
          <w:rtl w:val="true"/>
          <w:lang w:bidi="ar-SA"/>
        </w:rPr>
        <w:t>فقتل و سبى، و دخل غومسك و هو حصن فيه بيت الملك يكون فيه سرير الملك، فخرج الملك هاربا حتى أتى حصنا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خثرج فيه </w:t>
      </w:r>
    </w:p>
    <w:p>
      <w:pPr>
        <w:pStyle w:val="BookText"/>
        <w:rPr/>
      </w:pPr>
      <w:r>
        <w:rPr>
          <w:rFonts w:ascii="Amiri" w:hAnsi="Amiri" w:eastAsia="Amiri" w:cs="Amiri"/>
          <w:color w:val="111111"/>
          <w:sz w:val="28"/>
          <w:sz w:val="28"/>
          <w:szCs w:val="28"/>
          <w:rtl w:val="true"/>
          <w:lang w:bidi="ar-SA"/>
        </w:rPr>
        <w:t xml:space="preserve">السرير الذهب، فأقام مروان عليه شتوة وصيفة، فصالحه على ألف رأس في كل سنة، و مائة ألف مدى، و سار مروان فدخل أرض ارر و بطران </w:t>
      </w:r>
      <w:r>
        <w:rPr>
          <w:rStyle w:val="FootnoteAnchor"/>
          <w:rtl w:val="true"/>
        </w:rPr>
        <w:footnoteReference w:id="1647"/>
      </w:r>
      <w:r>
        <w:rPr>
          <w:rFonts w:ascii="Amiri" w:hAnsi="Amiri" w:eastAsia="Amiri" w:cs="Amiri"/>
          <w:color w:val="111111"/>
          <w:sz w:val="28"/>
          <w:sz w:val="28"/>
          <w:szCs w:val="28"/>
          <w:rtl w:val="true"/>
          <w:lang w:bidi="ar-SA"/>
        </w:rPr>
        <w:t xml:space="preserve">فصالحه ملكها ثم سار مروان في أرض تومان فصالحه تومان ملكها، ثم أتى مروان خمرين فأبي ملكها أن يصالحه، فقاتل حصنا من حصون خمرين شهرا، فأخرب بلاد خمرين، ثم سأله خمرين الصلح فصالحه، ثم أتى مروان أرض مسدار فافتتحها على صلح، ثم نزل مروان كيران فصالحه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 xml:space="preserve">طبرستان و فيلان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العلوي،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عبد الرّحمن بن عثمان، أنا علي بن يعقوب بن إبراهيم، أنا أحمد بن إبراهيم القرشي،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غير واحد ممن كان في غزاة الطين أن الناس قفلوا </w:t>
      </w:r>
      <w:r>
        <w:rPr>
          <w:rStyle w:val="FootnoteAnchor"/>
          <w:rtl w:val="true"/>
        </w:rPr>
        <w:footnoteReference w:id="1650"/>
      </w:r>
      <w:r>
        <w:rPr>
          <w:rFonts w:ascii="Amiri" w:hAnsi="Amiri" w:eastAsia="Amiri" w:cs="Amiri"/>
          <w:color w:val="111111"/>
          <w:sz w:val="28"/>
          <w:sz w:val="28"/>
          <w:szCs w:val="28"/>
          <w:rtl w:val="true"/>
          <w:lang w:bidi="ar-SA"/>
        </w:rPr>
        <w:t>منها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مروان، و صنع مروان، و لا يذكرون مسلمة، فكان ذلك سببا لولاية مروان على أرمينية، فولاّه هشام أرمينية و الجزيرة، فوليها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مرزوق بن أبي الهذيل أو غيره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يرع هشام بن عبد الملك و هو ينظر في شيء من ضيعته التي يقال لها الزيتون </w:t>
      </w:r>
      <w:r>
        <w:rPr>
          <w:rStyle w:val="FootnoteAnchor"/>
          <w:rtl w:val="true"/>
        </w:rPr>
        <w:footnoteReference w:id="1651"/>
      </w:r>
      <w:r>
        <w:rPr>
          <w:rFonts w:ascii="Amiri" w:hAnsi="Amiri" w:eastAsia="Amiri" w:cs="Amiri"/>
          <w:color w:val="111111"/>
          <w:sz w:val="28"/>
          <w:sz w:val="28"/>
          <w:szCs w:val="28"/>
          <w:rtl w:val="true"/>
          <w:lang w:bidi="ar-SA"/>
        </w:rPr>
        <w:t>إلاّ و مروان قد خرج عليه لم يستأذنه، و لم يعلم به حتى رآه، فأفزعه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 هذا القول عليه 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ضقت صدرا بما ساء ذكره لأمير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أن يكون في كتاب، و لا أبوح به إلى أحد فترى فيه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من غزو صاحب خزر أمير المؤمنين و المسلمين ما كان فساح في بلاده و قتل عامله و انتهك من حرمة الإسلام ما قد علمه أمير المؤمنين، ثم قفل إلى بلاده و قد أبقى على المسلمين عارها ما كانوا، ثم كان من رأي أمير المؤمنين في توجيه مسلمة بن عبد الملك ما قد علمه أمير المؤمنين، فو اللّه ما وطئ من بلادهم إلاّ أدناها، و ما صنع شيئا، و لقد أخرجه كسعا كالمنهزم، فلا يزال عار ذلك فينا و فيهم </w:t>
      </w:r>
    </w:p>
    <w:p>
      <w:pPr>
        <w:pStyle w:val="BookText"/>
        <w:rPr/>
      </w:pPr>
      <w:r>
        <w:rPr>
          <w:rFonts w:ascii="Amiri" w:hAnsi="Amiri" w:eastAsia="Amiri" w:cs="Amiri"/>
          <w:color w:val="111111"/>
          <w:sz w:val="28"/>
          <w:sz w:val="28"/>
          <w:szCs w:val="28"/>
          <w:rtl w:val="true"/>
          <w:lang w:bidi="ar-SA"/>
        </w:rPr>
        <w:t>ما كانوا، و ذلك أنّ مسلمة لما رأى من جموعه و كثرة من معه أعجبه ذلك، فكتب إليه يؤدبهم لحربهم و يتهددهم بجموعه، ثم أقام بعد كتابه نحوا من ثلاثة أشهر، و قد جمعوا جمعا لم يكن به طاقة، و قد رأيت أن يأذن لي أن أغزوهم غزوة أطأ فيها حريمهم، و أنتقم للمسلمين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فأمدني عليهم بعشرين و مائة ألف فارس رامح،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ذاك، و هم آتوك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يكتم ذاك أمير المؤمنين من خاصته و عامته، فإنّي لو قدمت البلاد أذعت محاربة أمة من الأمم ممن خولنا غيرهم، فإذا قدمت الجنود و فرغت من أمورهم اغتررتهم بالدخول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فودّعه و انصرف، فلا يدري أحد ما كلّمه به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غير واحد ممن شهد غزاة السائحة مع مروان أحدهم شيخ من أهل قنّسرين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قدمنا على مروان في عشرين و مائة ألف فارس رامح هن </w:t>
      </w:r>
      <w:r>
        <w:rPr>
          <w:rStyle w:val="FootnoteAnchor"/>
          <w:rtl w:val="true"/>
        </w:rPr>
        <w:footnoteReference w:id="1652"/>
      </w:r>
      <w:r>
        <w:rPr>
          <w:rFonts w:ascii="Amiri" w:hAnsi="Amiri" w:eastAsia="Amiri" w:cs="Amiri"/>
          <w:color w:val="111111"/>
          <w:sz w:val="28"/>
          <w:sz w:val="28"/>
          <w:szCs w:val="28"/>
          <w:rtl w:val="true"/>
          <w:lang w:bidi="ar-SA"/>
        </w:rPr>
        <w:t>جميع أجناد الشام، و الجزيرة، و الموصل، و المتطوعة كثيرة من أهل العراق و غيرهم، فقدمنا عليه، و هو مظهر لمحاربة ملك اللاّن و غيره، و قد كتب إلى صاحب خزر يعرض له بالصلح، فإن كان لك في شيء من ذلك هوى فوفّد إليّ وفدا، نعاملهم عليه يقدم عليك وفدي بتمام ذلك، و الشهادة عليّ 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صاحب خزر وفدا و مروان يعرض الخيول و يعطي ال </w:t>
      </w:r>
      <w:r>
        <w:rPr>
          <w:rStyle w:val="FootnoteAnchor"/>
          <w:rtl w:val="true"/>
        </w:rPr>
        <w:footnoteReference w:id="1653"/>
      </w:r>
      <w:r>
        <w:rPr>
          <w:rFonts w:ascii="Amiri" w:hAnsi="Amiri" w:eastAsia="Amiri" w:cs="Amiri"/>
          <w:color w:val="111111"/>
          <w:sz w:val="28"/>
          <w:sz w:val="28"/>
          <w:szCs w:val="28"/>
          <w:rtl w:val="true"/>
          <w:lang w:bidi="ar-SA"/>
        </w:rPr>
        <w:t>و يتجهز لأمره و يحضرهم مجلسه، و يقرب منهم، و يسمعهم ما يحبون و يتلطى على الأمة التي ذكر حتى إذا فرغ فلم يكن إلاّ الشخوص، أظهر لوفد الخزر الحسبة، فأغضبهم ذلك فأسمعوه فأمر بحملهم على مركبهم من البريد على طريق الباب و هي تدور، و لم يأذن لهم أن يدخلوا من باب اللاّن،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صاحبكم أني قد أذنته بحرب، فمضى الوفد إلى الباب، و دخل هو من باب اللاّن، و قدموا على طاغيتهم فأخبروه أنه تجهز بجهاز لم يروا مثله، و أعدّ جمعا لم يروا مثله، و قد آذنك بحرب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مروان قد دخل عليك، فجمع أهل مشورته و طراخينه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و 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مسلمة آذنك بحربه، و تصرع في بلاده حتى جمعت له، و إن هذا اعتراك فقد رهقك، فإن أنت سرت إليه بمن حضرك هزمك، و بلغ منك، و إن أنت أردت أن تجمع له لم يجتمع لك جنودك ثلاثة أشهر، و إلى ذلك ما قد بلغ منك </w:t>
      </w:r>
    </w:p>
    <w:p>
      <w:pPr>
        <w:pStyle w:val="BookText"/>
        <w:rPr/>
      </w:pPr>
      <w:r>
        <w:rPr>
          <w:rFonts w:ascii="Amiri" w:hAnsi="Amiri" w:eastAsia="Amiri" w:cs="Amiri"/>
          <w:color w:val="111111"/>
          <w:sz w:val="28"/>
          <w:sz w:val="28"/>
          <w:szCs w:val="28"/>
          <w:rtl w:val="true"/>
          <w:lang w:bidi="ar-SA"/>
        </w:rPr>
        <w:t xml:space="preserve">و منك </w:t>
      </w:r>
      <w:r>
        <w:rPr>
          <w:rStyle w:val="FootnoteAnchor"/>
          <w:rtl w:val="true"/>
        </w:rPr>
        <w:footnoteReference w:id="1654"/>
      </w:r>
      <w:r>
        <w:rPr>
          <w:rFonts w:ascii="Amiri" w:hAnsi="Amiri" w:eastAsia="Amiri" w:cs="Amiri"/>
          <w:color w:val="111111"/>
          <w:sz w:val="28"/>
          <w:sz w:val="28"/>
          <w:szCs w:val="28"/>
          <w:rtl w:val="true"/>
          <w:lang w:bidi="ar-SA"/>
        </w:rPr>
        <w:t>،فالرأي أن تلحق بكورة كذا و كذا من أقصى بلادك، و تدعه في البلاد يبلغ منها ما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بنا مروان في تلك الجموع حتى أجاز بنا نهرا في وسط بلادهم يقال له إرم، شبهه لي الشيخ بدجلة من مخاضة دل عليها، فأقام يحيز بنا كذا و كذا يوما، ثم سار بنا في بلادهم مع النهر، كلما سار وطئ من العمارة أكثر مما خلف، فسار بنا أياما، فأتته هصائله </w:t>
      </w:r>
      <w:r>
        <w:rPr>
          <w:rStyle w:val="FootnoteAnchor"/>
          <w:rtl w:val="true"/>
        </w:rPr>
        <w:footnoteReference w:id="1655"/>
      </w:r>
      <w:r>
        <w:rPr>
          <w:rFonts w:ascii="Amiri" w:hAnsi="Amiri" w:eastAsia="Amiri" w:cs="Amiri"/>
          <w:color w:val="111111"/>
          <w:sz w:val="28"/>
          <w:sz w:val="28"/>
          <w:szCs w:val="28"/>
          <w:rtl w:val="true"/>
          <w:lang w:bidi="ar-SA"/>
        </w:rPr>
        <w:t>أرمينية،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انصرف إلى المخاضة، و تداركها قبل أن يحال بينك و بينها، فإنهم إن فعلوا جمعوا لك جموعا حالوا بينك و بين القفول،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ذلك من رأيهم و تحمل حتى أجاز بهم النهر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بن الحمامي، أنا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ابن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الدنيا، حدّثني سليمان بن الأشعث، نا محمود بن خالد، نا محمّد بن عائذ،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الناس مروان بن محمّد يوم الاثنين النصف من صفر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نصر بن أحمد بن نصر،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زيد بن علي، أنا أبو جعفر الشيباني،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الناس مروان بن محمّد، فكانت خلافة مروان خمس سنين ثم انقضى ملك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عاصم بن علي، نا أبو معشر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حنبل </w:t>
      </w:r>
      <w:r>
        <w:rPr>
          <w:rStyle w:val="FootnoteAnchor"/>
          <w:rtl w:val="true"/>
        </w:rPr>
        <w:footnoteReference w:id="1656"/>
      </w:r>
      <w:r>
        <w:rPr>
          <w:rFonts w:ascii="Amiri" w:hAnsi="Amiri" w:eastAsia="Amiri" w:cs="Amiri"/>
          <w:color w:val="111111"/>
          <w:sz w:val="28"/>
          <w:sz w:val="28"/>
          <w:szCs w:val="28"/>
          <w:rtl w:val="true"/>
          <w:lang w:bidi="ar-SA"/>
        </w:rPr>
        <w:t>،حدّثني أبو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أخبرني أبو المظفّر الصوفي، أنا أبو بكر الحافظ، أنا محمّد بن عبد اللّه، نا محمّد بن المؤمّل، نا الفضل بن محمّد، نا أحمد بن حنبل، نا إسحاق بن عيسى،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بويع لمروان بن محمّد في شهر ربيع الأول سنة سبع و عشرين و مائة، و قتل مروان في ذي الحجّة سنة 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بويع لمروان بن محمّد بدمشق لأربع عشرة ليلة خلت من صفر سنة سبع و عشرين، فكانت ولايته إلى أن قتل خمس سنين و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أخبرنا أبو القاسم بن السّمرقندي، أنا أبو الفضل محمّد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طراد بن محمّد،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عمر بن حفص السدوسي،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بويع مروان بن محمّد بن مروان بن الحكم و كنيته أبو عبد الملك لأربع عشرة خلت من صفر سنة سبع و عشرين و مائة، و قتل يوم الخميس لست بقين من ذي الحجّة سنة اثنتين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بأرض بوصير من مصر، فكانت ولايته إلى أن قتل خمس سنين و عشرة أشهر و عشرة أيام، و كانت ولاية مروان بن محمّد إلى أن بويع لأبي العباس بعد بني أمية خمس سنين و ثمانية و عشرين يوما، و توفي و له اثنان و ستون </w:t>
      </w:r>
      <w:r>
        <w:rPr>
          <w:rStyle w:val="FootnoteAnchor"/>
          <w:rtl w:val="true"/>
        </w:rPr>
        <w:footnoteReference w:id="1657"/>
      </w:r>
      <w:r>
        <w:rPr>
          <w:rFonts w:ascii="Amiri" w:hAnsi="Amiri" w:eastAsia="Amiri" w:cs="Amiri"/>
          <w:color w:val="111111"/>
          <w:sz w:val="28"/>
          <w:sz w:val="28"/>
          <w:szCs w:val="28"/>
          <w:rtl w:val="true"/>
          <w:lang w:bidi="ar-SA"/>
        </w:rPr>
        <w:t>سنة، و أمّه أم ولد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أبو محمّد بن درستويه، نا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الوليد سنة سبع و عشرين و مائة، و بويع مروان، ثم قتل مروان في ذي الحجة سنة 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جنيفا، أنا إسماعيل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 مروان بن محمّد بن مروان بن الحكم، و بويع له بدمشق يوم الاثنين للنصف من صفر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له في ربيع الأول سنة سبع و عشرين و مائة،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الجعدي، نسب إلى رأي الجعد بن درهم، و يلقب بالحمار </w:t>
      </w:r>
      <w:r>
        <w:rPr>
          <w:rStyle w:val="FootnoteAnchor"/>
          <w:rtl w:val="true"/>
        </w:rPr>
        <w:footnoteReference w:id="1658"/>
      </w:r>
      <w:r>
        <w:rPr>
          <w:rFonts w:ascii="Amiri" w:hAnsi="Amiri" w:eastAsia="Amiri" w:cs="Amiri"/>
          <w:color w:val="111111"/>
          <w:sz w:val="28"/>
          <w:sz w:val="28"/>
          <w:szCs w:val="28"/>
          <w:rtl w:val="true"/>
          <w:lang w:bidi="ar-SA"/>
        </w:rPr>
        <w:t xml:space="preserve">،و هو آخر من ملك من بني أمية، فكانت خلافته منذ يوم سلم إليه إبراهيم بن الوليد الأمر إلى يوم ظهر </w:t>
      </w:r>
      <w:r>
        <w:rPr>
          <w:rStyle w:val="FootnoteAnchor"/>
          <w:rtl w:val="true"/>
        </w:rPr>
        <w:footnoteReference w:id="1659"/>
      </w:r>
      <w:r>
        <w:rPr>
          <w:rFonts w:ascii="Amiri" w:hAnsi="Amiri" w:eastAsia="Amiri" w:cs="Amiri"/>
          <w:color w:val="111111"/>
          <w:sz w:val="28"/>
          <w:sz w:val="28"/>
          <w:szCs w:val="28"/>
          <w:rtl w:val="true"/>
          <w:lang w:bidi="ar-SA"/>
        </w:rPr>
        <w:t>أبو العباس عبد اللّه بن محمّد بالكوفة، و بويع له بالخلافة خمس سنين و شهرا، و بقي مروان بعد بيعة أبي العباس تسعة أشهر محاربا و هاربا، و جيوش بني العباس في أثره تطلبه إلى أن أدرك، فقتل في قرية من قرى مصر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بوصير في غربي النيل، و كان قتله على يدي عامر بن إسماعيل، و هو على مقدمة صالح بن علي، و صالح على مقدمة أخيه عبد اللّه بن علي، و ذلك في ذي الحجّة سنة 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w:t>
      </w:r>
      <w:r>
        <w:rPr>
          <w:rStyle w:val="FootnoteAnchor"/>
          <w:rtl w:val="true"/>
        </w:rPr>
        <w:footnoteReference w:id="16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661"/>
      </w:r>
      <w:r>
        <w:rPr>
          <w:rFonts w:ascii="Amiri" w:hAnsi="Amiri" w:eastAsia="Amiri" w:cs="Amiri"/>
          <w:color w:val="111111"/>
          <w:sz w:val="28"/>
          <w:sz w:val="28"/>
          <w:szCs w:val="28"/>
          <w:rtl w:val="true"/>
          <w:lang w:bidi="ar-SA"/>
        </w:rPr>
        <w:t>وقعت الفتنة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الوليد بن يزيد و مروان بن محمّد بن مروان بأرمينية واليا عليها، فلمّا أتاه قتل الوليد دعا الناس إلى البيعة لمن رضيه المسلمون، </w:t>
      </w:r>
    </w:p>
    <w:p>
      <w:pPr>
        <w:pStyle w:val="BookText"/>
        <w:rPr/>
      </w:pPr>
      <w:r>
        <w:rPr>
          <w:rFonts w:ascii="Amiri" w:hAnsi="Amiri" w:eastAsia="Amiri" w:cs="Amiri"/>
          <w:color w:val="111111"/>
          <w:sz w:val="28"/>
          <w:sz w:val="28"/>
          <w:szCs w:val="28"/>
          <w:rtl w:val="true"/>
          <w:lang w:bidi="ar-SA"/>
        </w:rPr>
        <w:t xml:space="preserve">فبايعوه، فلمّا أتاه وفاة يزيد بن الوليد دعا قيسا و ربيعة ففرض لستة و عشرين ألفا من قيس و سبعة آلاف من ربيعة، و أعطاهم أعطياتهم و ولّى على قيس إسحاق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و على ربيعة المساور بن عقبة، ثم خرج يريد الشام، و استخلف على الجزيرة أخاه عبد العزيز ابن محمّد بن مروان، فلقيه وجوه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الوثيق بن الهذيل بن زفر، و يزيد بن عمر </w:t>
      </w:r>
      <w:r>
        <w:rPr>
          <w:rStyle w:val="FootnoteAnchor"/>
          <w:rtl w:val="true"/>
        </w:rPr>
        <w:footnoteReference w:id="1664"/>
      </w:r>
      <w:r>
        <w:rPr>
          <w:rFonts w:ascii="Amiri" w:hAnsi="Amiri" w:eastAsia="Amiri" w:cs="Amiri"/>
          <w:color w:val="111111"/>
          <w:sz w:val="28"/>
          <w:sz w:val="28"/>
          <w:szCs w:val="28"/>
          <w:rtl w:val="true"/>
          <w:lang w:bidi="ar-SA"/>
        </w:rPr>
        <w:t>بن هبيرة الفزاري، و أبو الورد بن الهذيل بن زفر، و عاصم بن عبد اللّه بن يزيد الهلالي في أربعة آلاف أو خمسة آلاف من قيس، فساروا معه حتى قدم حلب و فيها بشر و مسرور ابنا الوليد أرسلهما إبراهيم بن الوليد حين بلغه مسير مروان، فصافّ القوم، فخرج أبو الورد بن الهذيل بن زفر في ثلاثمائة، فكبّروا و حملوا على مروان حتى كانوا قريبا منه، ثم حوّلوا وجوههم و أترستهم و لحقوا بمروان، و حمل مروان و من معه فانهزم مسرور و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قتال</w:t>
      </w:r>
      <w:r>
        <w:rPr>
          <w:rFonts w:eastAsia="Amiri" w:cs="Amiri" w:ascii="Amiri" w:hAnsi="Amiri"/>
          <w:color w:val="111111"/>
          <w:sz w:val="28"/>
          <w:szCs w:val="28"/>
          <w:rtl w:val="true"/>
          <w:lang w:bidi="ar-SA"/>
        </w:rPr>
        <w:t xml:space="preserve">] </w:t>
      </w:r>
      <w:r>
        <w:rPr>
          <w:rStyle w:val="FootnoteAnchor"/>
          <w:rtl w:val="true"/>
        </w:rPr>
        <w:footnoteReference w:id="16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فأخذهما مروان، فحبسهما عنده، و أسر ناسا كثيرا من أصحابهما، فأعتقهم مروان، ثم سار مروان حتى أتى حمص، فدعاهم إلى المسير معه و البيعة لوليي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عثمان ابني الوليد بن يزيد، و هما محبوسان عند إبراهيم بن الوليد بدمشق، فبايعوه، و خرجوا معه حتى أتى عسكر سليمان بن هشام بن عبد الملك بالعذراء، فانهزم سليمان بن هشام </w:t>
      </w:r>
      <w:r>
        <w:rPr>
          <w:rStyle w:val="FootnoteAnchor"/>
          <w:rtl w:val="true"/>
        </w:rPr>
        <w:footnoteReference w:id="1666"/>
      </w:r>
      <w:r>
        <w:rPr>
          <w:rFonts w:ascii="Amiri" w:hAnsi="Amiri" w:eastAsia="Amiri" w:cs="Amiri"/>
          <w:color w:val="111111"/>
          <w:sz w:val="28"/>
          <w:sz w:val="28"/>
          <w:szCs w:val="28"/>
          <w:rtl w:val="true"/>
          <w:lang w:bidi="ar-SA"/>
        </w:rPr>
        <w:t>بعد قتال شديد، و حوى مروان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عبد العزيز بن الحجّاج بن عبد الملك ما لقي سليمان و هو معسكر في ناحية أخرى، فأقبل إلى دمشق، و خرج إبراهيم بن الوليد من دمشق، و نزل باب الجابية، و تهيّأ للقتال و معه الأموال على العجل و دعا الناس فخذلوه، و أقبل عبد العزيز بن الحجّاج و سليمان بن الوليد </w:t>
      </w:r>
      <w:r>
        <w:rPr>
          <w:rStyle w:val="FootnoteAnchor"/>
          <w:rtl w:val="true"/>
        </w:rPr>
        <w:footnoteReference w:id="1667"/>
      </w:r>
      <w:r>
        <w:rPr>
          <w:rFonts w:ascii="Amiri" w:hAnsi="Amiri" w:eastAsia="Amiri" w:cs="Amiri"/>
          <w:color w:val="111111"/>
          <w:sz w:val="28"/>
          <w:sz w:val="28"/>
          <w:szCs w:val="28"/>
          <w:rtl w:val="true"/>
          <w:lang w:bidi="ar-SA"/>
        </w:rPr>
        <w:t>فدخلا مدينة دمشق يريدان قتل الحكم و عثمان ابني الوليد و هما في السجن، و جاء يزيد بن خالد بن عبد اللّه القسري، فدخل السجن فقتل يوسف بن عمر و الحكم و عثمان ابني الوليد بن يزيد و هما الحملان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قتلهما مولى لخالد بن عبد اللّه، يقال له أبو الأسد، شدخهما بالعمد </w:t>
      </w:r>
    </w:p>
    <w:p>
      <w:pPr>
        <w:pStyle w:val="BookText"/>
        <w:rPr/>
      </w:pPr>
      <w:r>
        <w:rPr>
          <w:rFonts w:ascii="Amiri" w:hAnsi="Amiri" w:eastAsia="Amiri" w:cs="Amiri"/>
          <w:color w:val="111111"/>
          <w:sz w:val="28"/>
          <w:sz w:val="28"/>
          <w:szCs w:val="28"/>
          <w:rtl w:val="true"/>
          <w:lang w:bidi="ar-SA"/>
        </w:rPr>
        <w:t>و أتاهم رسول إبراهيم فتوجه عبد العزيز بن الحجّاج إلى داره ليخرج عياله، فثار به أهل دمشق، فقتلوه و احتزوا رأسه، به أبا محمّد بن عبد اللّه بن يزيد بن معاوية، و كان محبوسا مع يوسف بن عمر و أصحابه، فأخرجوه، فوضعوه على المنبر في قيوده، و رأس عبد العزيز بين يديه، و حلّوا قيوده و هو على المنبر، فخطبهم و بايع لمروان، و شتم يزيد، و إبراهيم ابني الوليد و أشياعهم، و أمر بجسد عبد العزيز فصلب على باب الجابية منكوسا، و بعث برأسه إلى مروان بن محمّد، و بلغ إبراهيم فخرج هاربا، و استأمن أبو محمّد لأهل دمشق، فأمّنهم مروان و رضي عنهم، ثم أتى مروان يزيد بن خالد بن يزيد بن معاوية و أبو محمّد بن عبد اللّه بن يزيد ابن معاوية، و محمّد بن عبد الملك بن مروان، و أبو بكر بن عبد اللّه بن يزيد، فأذن لهم فكان أوّل من تكلم أبو محمّد بن عبد اللّه بن يزيد بن معاوية، فسلّم عليه بالخلافة، و عزّاه عن الوليد و ابنيه الحكم و عثمان ابني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أصيب الغلامان، إنا للّه، إن كانا الحملين اللذين </w:t>
      </w:r>
      <w:r>
        <w:rPr>
          <w:rStyle w:val="FootnoteAnchor"/>
          <w:rtl w:val="true"/>
        </w:rPr>
        <w:footnoteReference w:id="1668"/>
      </w:r>
      <w:r>
        <w:rPr>
          <w:rFonts w:ascii="Amiri" w:hAnsi="Amiri" w:eastAsia="Amiri" w:cs="Amiri"/>
          <w:color w:val="111111"/>
          <w:sz w:val="28"/>
          <w:sz w:val="28"/>
          <w:szCs w:val="28"/>
          <w:rtl w:val="true"/>
          <w:lang w:bidi="ar-SA"/>
        </w:rPr>
        <w:t xml:space="preserve">يذكران و يوصفان </w:t>
      </w:r>
      <w:r>
        <w:rPr>
          <w:rStyle w:val="FootnoteAnchor"/>
          <w:rtl w:val="true"/>
        </w:rPr>
        <w:footnoteReference w:id="1669"/>
      </w:r>
      <w:r>
        <w:rPr>
          <w:rFonts w:ascii="Amiri" w:hAnsi="Amiri" w:eastAsia="Amiri" w:cs="Amiri"/>
          <w:color w:val="111111"/>
          <w:sz w:val="28"/>
          <w:sz w:val="28"/>
          <w:szCs w:val="28"/>
          <w:rtl w:val="true"/>
          <w:lang w:bidi="ar-SA"/>
        </w:rPr>
        <w:t>،ثم بايعوه، ثم أتى دمشق، فأمر بيزيد بن الوليد فنبش و صلب، و أتته بيعة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و فيها </w:t>
      </w:r>
      <w:r>
        <w:rPr>
          <w:rStyle w:val="FootnoteAnchor"/>
          <w:rtl w:val="true"/>
        </w:rPr>
        <w:footnoteReference w:id="1671"/>
      </w:r>
      <w:r>
        <w:rPr>
          <w:rFonts w:ascii="Amiri" w:hAnsi="Amiri" w:eastAsia="Amiri" w:cs="Amiri"/>
          <w:color w:val="111111"/>
          <w:sz w:val="28"/>
          <w:sz w:val="28"/>
          <w:szCs w:val="28"/>
          <w:rtl w:val="true"/>
          <w:lang w:bidi="ar-SA"/>
        </w:rPr>
        <w:t>أتى إبراهيم بن الوليد مروان بن محمّد بالجزيرة، فخلع نفسه فبايعه، فقبل منه و أمّنه، فسار إبراهيم فنزل الرقة على شاطئ الفرات، ثم أتاه كتاب سليمان ابن هشام يستأمنه فأمّنه، فأتاه فبايعه، و استقامت لمروان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نا الزبير بن بكّار، أخبرني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بنو أمية يرون أن الخلافة تنزع منهم إذا وليها منهم ابن أم ولد، فكانوا لا يبايعون إلاّ لابن صريحة، حتى أخذ مروان بن محمّد الخلافة عنوة، و هو لأم ولد، فقتله بنو العباس، و أخذت الخلافة منه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أنا الخليل بن هبة اللّه بن الخليل، أنا عبد الوهّاب الكلابي، نا أبو الجهم أحمد بن الحسين، نا العباس بن </w:t>
      </w:r>
    </w:p>
    <w:p>
      <w:pPr>
        <w:pStyle w:val="BookText"/>
        <w:rPr/>
      </w:pPr>
      <w:r>
        <w:rPr>
          <w:rFonts w:ascii="Amiri" w:hAnsi="Amiri" w:eastAsia="Amiri" w:cs="Amiri"/>
          <w:color w:val="111111"/>
          <w:sz w:val="28"/>
          <w:sz w:val="28"/>
          <w:szCs w:val="28"/>
          <w:rtl w:val="true"/>
          <w:lang w:bidi="ar-SA"/>
        </w:rPr>
        <w:t xml:space="preserve">الوليد بن صبح </w:t>
      </w:r>
      <w:r>
        <w:rPr>
          <w:rStyle w:val="FootnoteAnchor"/>
          <w:rtl w:val="true"/>
        </w:rPr>
        <w:footnoteReference w:id="1672"/>
      </w:r>
      <w:r>
        <w:rPr>
          <w:rFonts w:ascii="Amiri" w:hAnsi="Amiri" w:eastAsia="Amiri" w:cs="Amiri"/>
          <w:color w:val="111111"/>
          <w:sz w:val="28"/>
          <w:sz w:val="28"/>
          <w:szCs w:val="28"/>
          <w:rtl w:val="true"/>
          <w:lang w:bidi="ar-SA"/>
        </w:rPr>
        <w:t>،نا عباس بن نجيح أبو الحارث، حدّثني الهيثم بن حميد، حدّثني راشد بن داود، عن أبي أسماء، عن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الخلافة في بني أمية يتلقفونها تلقف الغلمان الأكرة، فإذا خرجت منهم فلا خير في عيش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نصر بن إبراهيم، و أبو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زيد السلمي، نا نصر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الخضر بن الحسين بن عبدان، أنا محمّد بن علي بن أحمد بن المبارك الفرّاء، أنا عبد اللّه بن الحسن، أنا أبو الحسين الكلابي، أنا أبو الجهم بن طلاّب،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أبو الحكم الهيثم بن عمران العبسي، و يخضب بحمرة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رسالة مروان تقرأ بمسجد دمشق حين أمر لهم بعطاء، فعدّهم و عيالهم، و هو أوّل عطاء أمر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هذا الفيء فيء اللّه الذي فاءه على المسلمين بهم، و جعل فيه حقوقهم و قوتهم، و أوجب على واليهم حسن ولايته لهم، و توفيره عليهم، و تأدية </w:t>
      </w:r>
      <w:r>
        <w:rPr>
          <w:rStyle w:val="FootnoteAnchor"/>
          <w:rtl w:val="true"/>
        </w:rPr>
        <w:footnoteReference w:id="1673"/>
      </w:r>
      <w:r>
        <w:rPr>
          <w:rFonts w:ascii="Amiri" w:hAnsi="Amiri" w:eastAsia="Amiri" w:cs="Amiri"/>
          <w:color w:val="111111"/>
          <w:sz w:val="28"/>
          <w:sz w:val="28"/>
          <w:szCs w:val="28"/>
          <w:rtl w:val="true"/>
          <w:lang w:bidi="ar-SA"/>
        </w:rPr>
        <w:t xml:space="preserve">حقوقهم إليهم، فأمير المؤمنين يجهد لكم نفسه في جمعه و اجتلابه، شديد ظلفه </w:t>
      </w:r>
      <w:r>
        <w:rPr>
          <w:rStyle w:val="FootnoteAnchor"/>
          <w:rtl w:val="true"/>
        </w:rPr>
        <w:footnoteReference w:id="1674"/>
      </w:r>
      <w:r>
        <w:rPr>
          <w:rFonts w:ascii="Amiri" w:hAnsi="Amiri" w:eastAsia="Amiri" w:cs="Amiri"/>
          <w:color w:val="111111"/>
          <w:sz w:val="28"/>
          <w:sz w:val="28"/>
          <w:szCs w:val="28"/>
          <w:rtl w:val="true"/>
          <w:lang w:bidi="ar-SA"/>
        </w:rPr>
        <w:t>نفسه و ولده و أهل بيته و عمّاله عنه، بغيض إليه انتقاص شيء من حقوقكم و أطماعكم، و تأخيرها عنكم في إبّانها ما وجد إلى ذلك سبيلا، و قد أمرنا لكم بعطاء، فعدكم و عيالكم، فخذوا ذلك هنيئا مريئا، مباركا لكم فيه، 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لابن خريم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75"/>
      </w:r>
      <w:r>
        <w:rPr>
          <w:rFonts w:ascii="Amiri" w:hAnsi="Amiri" w:eastAsia="Amiri" w:cs="Amiri"/>
          <w:color w:val="111111"/>
          <w:sz w:val="28"/>
          <w:sz w:val="28"/>
          <w:szCs w:val="28"/>
          <w:rtl w:val="true"/>
          <w:lang w:bidi="ar-SA"/>
        </w:rPr>
        <w:t>،أنا أبو عمر الحسن بن عثمان الواعظ، أنا أبو محمّد جعفر بن محمّد بن أحمد بن الحكم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 هارون الرشيد إلى الكوفة إلى أبي بكر بن عيّاش، فأحضره، فخرج و معه وكيع </w:t>
      </w:r>
      <w:r>
        <w:rPr>
          <w:rStyle w:val="FootnoteAnchor"/>
          <w:rtl w:val="true"/>
        </w:rPr>
        <w:footnoteReference w:id="1676"/>
      </w:r>
      <w:r>
        <w:rPr>
          <w:rFonts w:ascii="Amiri" w:hAnsi="Amiri" w:eastAsia="Amiri" w:cs="Amiri"/>
          <w:color w:val="111111"/>
          <w:sz w:val="28"/>
          <w:sz w:val="28"/>
          <w:szCs w:val="28"/>
          <w:rtl w:val="true"/>
          <w:lang w:bidi="ar-SA"/>
        </w:rPr>
        <w:t>،فلما قدم استأذن على الرشيد، فأذن له فدخل،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وكيع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ضعف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الرشيد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ادن، فلم يزل يدنيه، فلمّا قرب منه، 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تركته، و وقفت حيث أسمع كلامه،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قد أدركت أيام بني أمية، و أدركت أيامنا، فأيّنا كان خيرا؟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أولئك كانوا أنفع للناس، و أنتم أقوم بالصلاة، فصرفه الرشيد، و أجازه بستة آلاف، و أجاز وكيعا بثلاثة آلاف، أو كما قال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الفتح إبراهيم بن علي بن إبراهيم بن الحسين، أنا أبو بكر محمّد بن يحيى الصولي، حدّثني أبو خليفة، نا سعيد بن سليمان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 و الهيثم بن عدي و ابن الكلبي و غيرهم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مروان بن محمّد بن مروان عظيم المروءة و الكبر، يحب اللّهو، و السماع، و النشيد غير أنه شغل بالحرب، و لم يكن شيء أحبّ إليه من الحركة و الأسفار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شعرا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زالت رقاك تسل ضغني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عن أماكنها ضبابي</w:t>
      </w:r>
    </w:p>
    <w:p>
      <w:pPr>
        <w:pStyle w:val="BookText"/>
        <w:rPr/>
      </w:pPr>
      <w:r>
        <w:rPr>
          <w:rFonts w:ascii="Amiri" w:hAnsi="Amiri" w:eastAsia="Amiri" w:cs="Amiri"/>
          <w:color w:val="111111"/>
          <w:sz w:val="28"/>
          <w:sz w:val="28"/>
          <w:szCs w:val="28"/>
          <w:rtl w:val="true"/>
          <w:lang w:bidi="ar-SA"/>
        </w:rPr>
        <w:t>فتوهمت أنه سمع من يتغناه فحفظه،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شعر قيل في عمك وجدك، أشهر في أهل بيتك من الشمس نهارا، ثم أنشده من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حمى أمية حين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دعائمها و أصحب للضّراب</w:t>
      </w:r>
    </w:p>
    <w:p>
      <w:pPr>
        <w:pStyle w:val="BookText"/>
        <w:rPr/>
      </w:pPr>
      <w:r>
        <w:rPr>
          <w:rFonts w:ascii="Amiri" w:hAnsi="Amiri" w:eastAsia="Amiri" w:cs="Amiri"/>
          <w:color w:val="111111"/>
          <w:sz w:val="28"/>
          <w:sz w:val="28"/>
          <w:szCs w:val="28"/>
          <w:rtl w:val="true"/>
          <w:lang w:bidi="ar-SA"/>
        </w:rPr>
        <w:t xml:space="preserve">و كان الملك قد نصلت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الملك منها في النّصاب</w:t>
      </w:r>
    </w:p>
    <w:p>
      <w:pPr>
        <w:pStyle w:val="BookText"/>
        <w:rPr/>
      </w:pPr>
      <w:r>
        <w:rPr>
          <w:rFonts w:ascii="Amiri" w:hAnsi="Amiri" w:eastAsia="Amiri" w:cs="Amiri"/>
          <w:color w:val="111111"/>
          <w:sz w:val="28"/>
          <w:sz w:val="28"/>
          <w:szCs w:val="28"/>
          <w:rtl w:val="true"/>
          <w:lang w:bidi="ar-SA"/>
        </w:rPr>
        <w:t>حتى أمرت القصيدة بأسرها، ثم نهضت فلمّا توسطت الدار إذا خادم قد لحقني،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 أمير المؤمنين، قد استحسنت القصيدة فاكتبها لنا و جئنا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لعنة اللّه من وارث نعمة ما جهلت هذا الشعر و أنت تعرف شيئا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الحسين الرازي، أنا أحمد بن عمير بن يوسف، نا أبو عبيد اللّه </w:t>
      </w:r>
    </w:p>
    <w:p>
      <w:pPr>
        <w:pStyle w:val="BookText"/>
        <w:rPr/>
      </w:pPr>
      <w:r>
        <w:rPr>
          <w:rFonts w:ascii="Amiri" w:hAnsi="Amiri" w:eastAsia="Amiri" w:cs="Amiri"/>
          <w:color w:val="111111"/>
          <w:sz w:val="28"/>
          <w:sz w:val="28"/>
          <w:szCs w:val="28"/>
          <w:rtl w:val="true"/>
          <w:lang w:bidi="ar-SA"/>
        </w:rPr>
        <w:t xml:space="preserve">معاوية بن صالح، أنا منصور بن أبي مزاحم قال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المنصور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فاحلف باللّه إنك تصدقني،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فرماني بأمر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أدين اللّه بغير طاعتك و صدقك أو أستحلّ أن أكتمك شيئا علمته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و اللّه لتحلفن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المهدي أن أفعل، فحلفت،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خلفاء بني أمية،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عسيت أن أقول فيهم؟ إنه من كان منهم للّه مطيعا و بكتابه عاملا و لسنّة نبيّه صلى اللّه عليه و سلم متّبعا فإنه إمام يجب طاعته و مناصحته، و من منهم على غير ذلك 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و الذي نفسي بيده عراقية، هكذا أدركت أشياخك من أهل الشام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أدركتهم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إذا استخلف غفر اللّه له ما مضى من ذنوبه، فقال لي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 اللّه، و ما تأخر </w:t>
      </w:r>
      <w:r>
        <w:rPr>
          <w:rStyle w:val="FootnoteAnchor"/>
          <w:rtl w:val="true"/>
        </w:rPr>
        <w:footnoteReference w:id="1679"/>
      </w:r>
      <w:r>
        <w:rPr>
          <w:rFonts w:ascii="Amiri" w:hAnsi="Amiri" w:eastAsia="Amiri" w:cs="Amiri"/>
          <w:color w:val="111111"/>
          <w:sz w:val="28"/>
          <w:sz w:val="28"/>
          <w:szCs w:val="28"/>
          <w:rtl w:val="true"/>
          <w:lang w:bidi="ar-SA"/>
        </w:rPr>
        <w:t xml:space="preserve">من ذنوبه، أ تدري ما الخليفة؟ سبيله ما يقام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الصلاة، و يحج به البيت، و يجاهد به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من مناقب الخليفة ما لم أسمع أحدا ذكر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عرفت من حقّ الخلافة في دهر بني أمية ما أعرف اليوم لرأيت من الحق أن آتي الرجل منهم حتى أضع يدي في يده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بما شئت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الوليد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الوليد </w:t>
      </w:r>
      <w:r>
        <w:rPr>
          <w:rStyle w:val="FootnoteAnchor"/>
          <w:rtl w:val="true"/>
        </w:rPr>
        <w:footnoteReference w:id="1681"/>
      </w:r>
      <w:r>
        <w:rPr>
          <w:rFonts w:ascii="Amiri" w:hAnsi="Amiri" w:eastAsia="Amiri" w:cs="Amiri"/>
          <w:color w:val="111111"/>
          <w:sz w:val="28"/>
          <w:sz w:val="28"/>
          <w:szCs w:val="28"/>
          <w:rtl w:val="true"/>
          <w:lang w:bidi="ar-SA"/>
        </w:rPr>
        <w:t>،و من أقعد الوليد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مروان منهم؟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للّه در مروان، ما كان أحزمه و أمرسه و أعفّه عن الفيء،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لمتموه و قتلتموه؟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الذي سبق في علم اللّه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83"/>
      </w:r>
      <w:r>
        <w:rPr>
          <w:rFonts w:ascii="Amiri" w:hAnsi="Amiri" w:eastAsia="Amiri" w:cs="Amiri"/>
          <w:color w:val="111111"/>
          <w:sz w:val="28"/>
          <w:sz w:val="28"/>
          <w:szCs w:val="28"/>
          <w:rtl w:val="true"/>
          <w:lang w:bidi="ar-SA"/>
        </w:rPr>
        <w:t xml:space="preserve">أبو القاسم هبة اللّه بن عبد اللّه، أنا أبو بكر الخطيب، أنا القاضي أبو الحسن علي بن محمّد بن حبيب البصري، نا أبو عبد اللّه محمّد بن المعلّى بن عبد اللّه بن خلف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الصولي، نا أبو العيناء، عن الأصمعي، ثنا جرير بن عثمان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كذا كان في كتاب القاضي،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مجلس أبي الفضل البهراني، فذكروا العلوم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فقال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العلوم إلاّ أنه أخروي، قلّ ما ينفع في الدنيا، 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جليل، قل ما يسلم حامله من الرياء و العجب، 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حسن، و ليس من علم أصحاب الدين، 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الإعراب؟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يستغنى عن قليله، و لا يحتاج إلى كثيره،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و بم؟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لنعم العون على الدنيا،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لمروان بن محمّد عريف على الشعراء يخبر أشعارهم، فيحسن لمحسنهم، و يرعى مسيئهم، و يتنحى لهم فاسدة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شاعر و متشاعر، و لم يكن شعري مقبولا و لا مردودا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اعرب فيحل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أعزّك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عرض لي مصراع من بيت شعر، و قد عرضته على عشرين شاعرا فكلّهم نكل عن إتمامه، فأسررت في نفسي أنهم فئة </w:t>
      </w:r>
      <w:r>
        <w:rPr>
          <w:rStyle w:val="FootnoteAnchor"/>
          <w:rtl w:val="true"/>
        </w:rPr>
        <w:footnoteReference w:id="1686"/>
      </w:r>
      <w:r>
        <w:rPr>
          <w:rFonts w:ascii="Amiri" w:hAnsi="Amiri" w:eastAsia="Amiri" w:cs="Amiri"/>
          <w:color w:val="111111"/>
          <w:sz w:val="28"/>
          <w:sz w:val="28"/>
          <w:szCs w:val="28"/>
          <w:rtl w:val="true"/>
          <w:lang w:bidi="ar-SA"/>
        </w:rPr>
        <w:t>منتحلون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الحادي و العشرين، فعسى اللّه أن يأتي بالفتح أو أمر من عنده، فيصبحوا على ما أسروا في أنفسهم نادمين، فقال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يعلم الغيب إلاّ منزل الغيث </w:t>
      </w:r>
    </w:p>
    <w:p>
      <w:pPr>
        <w:pStyle w:val="BookText"/>
        <w:rPr/>
      </w:pPr>
      <w:r>
        <w:rPr>
          <w:rFonts w:ascii="Amiri" w:hAnsi="Amiri" w:eastAsia="Amiri" w:cs="Amiri"/>
          <w:color w:val="111111"/>
          <w:sz w:val="28"/>
          <w:sz w:val="28"/>
          <w:szCs w:val="28"/>
          <w:rtl w:val="true"/>
          <w:lang w:bidi="ar-SA"/>
        </w:rPr>
        <w:t>فلطف اللّه 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لشيء قضاه اللّه من ريب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ما شئت، اردفه، تظفر بحاجتك، فلطف اللّه 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ضعيف قوي الحظّ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قويّ ضعيف الحظّ كالليث</w:t>
      </w:r>
    </w:p>
    <w:p>
      <w:pPr>
        <w:pStyle w:val="BookText"/>
        <w:rPr/>
      </w:pPr>
      <w:r>
        <w:rPr>
          <w:rFonts w:ascii="Amiri" w:hAnsi="Amiri" w:eastAsia="Amiri" w:cs="Amiri"/>
          <w:color w:val="111111"/>
          <w:sz w:val="28"/>
          <w:sz w:val="28"/>
          <w:szCs w:val="28"/>
          <w:rtl w:val="true"/>
          <w:lang w:bidi="ar-SA"/>
        </w:rPr>
        <w:t>فنهض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 حسبك، فلطف اللّه 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يعطى اللئيم بأوعى من الكريم </w:t>
      </w:r>
      <w:r>
        <w:rPr>
          <w:rStyle w:val="FootnoteAnchor"/>
          <w:rtl w:val="true"/>
        </w:rPr>
        <w:footnoteReference w:id="1687"/>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الدهر في شيء من العبث</w:t>
      </w:r>
    </w:p>
    <w:p>
      <w:pPr>
        <w:pStyle w:val="BookText"/>
        <w:rPr/>
      </w:pPr>
      <w:r>
        <w:rPr>
          <w:rFonts w:ascii="Amiri" w:hAnsi="Amiri" w:eastAsia="Amiri" w:cs="Amiri"/>
          <w:color w:val="111111"/>
          <w:sz w:val="28"/>
          <w:sz w:val="28"/>
          <w:szCs w:val="28"/>
          <w:rtl w:val="true"/>
          <w:lang w:bidi="ar-SA"/>
        </w:rPr>
        <w:t>ثم خرج و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 بعشرة آلاف درهم أبيض، و مائة دينار أصفر، و خمسة عشر ثوبا، و مركوب مختار، و خادم أسود، و في كلّ يوم دينار جاريا، و في كلّ شهر ثلاث </w:t>
      </w:r>
      <w:r>
        <w:rPr>
          <w:rStyle w:val="FootnoteAnchor"/>
          <w:rtl w:val="true"/>
        </w:rPr>
        <w:footnoteReference w:id="1688"/>
      </w:r>
      <w:r>
        <w:rPr>
          <w:rFonts w:ascii="Amiri" w:hAnsi="Amiri" w:eastAsia="Amiri" w:cs="Amiri"/>
          <w:color w:val="111111"/>
          <w:sz w:val="28"/>
          <w:sz w:val="28"/>
          <w:szCs w:val="28"/>
          <w:rtl w:val="true"/>
          <w:lang w:bidi="ar-SA"/>
        </w:rPr>
        <w:t>حوائج، فانتفعت بذلك زمنا طويلا، و أنا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المصراع الأول عرض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الحسن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الصفي العلي فذكرت الأبيات المذكورة في هذا الخبر،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ينضم إليها قافية، فقال أبو عبد اللّه الحسين بن محمّد الهاشمي البصري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تكذبن فإن الرزق عن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إليك بلا كيف و لا حيث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ثم عمل بيتا آخر حفظت عجزه، و لم أحفظ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السهل في شرف الأخلاق كالميت</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ابن عبيد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سعيد، نا ابن أبي خيثمة، نا سليمان بن أبي شيخ، نا أبو سفيان الحميري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علينا عمر بن ذرّ </w:t>
      </w:r>
      <w:r>
        <w:rPr>
          <w:rStyle w:val="FootnoteAnchor"/>
          <w:rtl w:val="true"/>
        </w:rPr>
        <w:footnoteReference w:id="1690"/>
      </w:r>
      <w:r>
        <w:rPr>
          <w:rFonts w:ascii="Amiri" w:hAnsi="Amiri" w:eastAsia="Amiri" w:cs="Amiri"/>
          <w:color w:val="111111"/>
          <w:sz w:val="28"/>
          <w:sz w:val="28"/>
          <w:szCs w:val="28"/>
          <w:rtl w:val="true"/>
          <w:lang w:bidi="ar-SA"/>
        </w:rPr>
        <w:t xml:space="preserve">في الحصار، و قد كان أتى مروان بن محمّد فقصّ عليه، </w:t>
      </w:r>
    </w:p>
    <w:p>
      <w:pPr>
        <w:pStyle w:val="BookText"/>
        <w:rPr/>
      </w:pPr>
      <w:r>
        <w:rPr>
          <w:rFonts w:ascii="Amiri" w:hAnsi="Amiri" w:eastAsia="Amiri" w:cs="Amiri"/>
          <w:color w:val="111111"/>
          <w:sz w:val="28"/>
          <w:sz w:val="28"/>
          <w:szCs w:val="28"/>
          <w:rtl w:val="true"/>
          <w:lang w:bidi="ar-SA"/>
        </w:rPr>
        <w:t>فبكى من قصصه فجعل يثني عليه، فتعجب من ثنائه على مروان، و مروان من أخبث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المقلّد بن نصر بن منقذ هو في مجموع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مروان بن محمّد إلى جارية تركها بالرملة عند انزعاجه إلى مصر منهزما </w:t>
      </w:r>
      <w:r>
        <w:rPr>
          <w:rFonts w:eastAsia="Amiri" w:cs="Amiri" w:ascii="Amiri" w:hAnsi="Amiri"/>
          <w:color w:val="111111"/>
          <w:sz w:val="28"/>
          <w:szCs w:val="28"/>
          <w:rtl w:val="true"/>
          <w:lang w:bidi="ar-SA"/>
        </w:rPr>
        <w:t xml:space="preserve">.... </w:t>
      </w:r>
      <w:r>
        <w:rPr>
          <w:rStyle w:val="FootnoteAnchor"/>
          <w:rtl w:val="true"/>
        </w:rPr>
        <w:footnoteReference w:id="169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زال يدعوني إلى الصبر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فآبى و يدنيني الذي لك في صدري</w:t>
      </w:r>
    </w:p>
    <w:p>
      <w:pPr>
        <w:pStyle w:val="BookText"/>
        <w:rPr/>
      </w:pPr>
      <w:r>
        <w:rPr>
          <w:rFonts w:ascii="Amiri" w:hAnsi="Amiri" w:eastAsia="Amiri" w:cs="Amiri"/>
          <w:color w:val="111111"/>
          <w:sz w:val="28"/>
          <w:sz w:val="28"/>
          <w:szCs w:val="28"/>
          <w:rtl w:val="true"/>
          <w:lang w:bidi="ar-SA"/>
        </w:rPr>
        <w:t xml:space="preserve">و كان عزيزا أنّ بيني و بينك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فقد أمسيت مني على عشري</w:t>
      </w:r>
    </w:p>
    <w:p>
      <w:pPr>
        <w:pStyle w:val="BookText"/>
        <w:rPr/>
      </w:pPr>
      <w:r>
        <w:rPr>
          <w:rFonts w:ascii="Amiri" w:hAnsi="Amiri" w:eastAsia="Amiri" w:cs="Amiri"/>
          <w:color w:val="111111"/>
          <w:sz w:val="28"/>
          <w:sz w:val="28"/>
          <w:szCs w:val="28"/>
          <w:rtl w:val="true"/>
          <w:lang w:bidi="ar-SA"/>
        </w:rPr>
        <w:t xml:space="preserve">و أقواهما و اللّه للقلب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زدت مثلها فصرت على شهر</w:t>
      </w:r>
    </w:p>
    <w:p>
      <w:pPr>
        <w:pStyle w:val="BookText"/>
        <w:rPr/>
      </w:pPr>
      <w:r>
        <w:rPr>
          <w:rFonts w:ascii="Amiri" w:hAnsi="Amiri" w:eastAsia="Amiri" w:cs="Amiri"/>
          <w:color w:val="111111"/>
          <w:sz w:val="28"/>
          <w:sz w:val="28"/>
          <w:szCs w:val="28"/>
          <w:rtl w:val="true"/>
          <w:lang w:bidi="ar-SA"/>
        </w:rPr>
        <w:t xml:space="preserve">و أعظم من هذين و اللّه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بأن لا نلتقي آخر الدّهر</w:t>
      </w:r>
    </w:p>
    <w:p>
      <w:pPr>
        <w:pStyle w:val="BookText"/>
        <w:rPr/>
      </w:pPr>
      <w:r>
        <w:rPr>
          <w:rFonts w:ascii="Amiri" w:hAnsi="Amiri" w:eastAsia="Amiri" w:cs="Amiri"/>
          <w:color w:val="111111"/>
          <w:sz w:val="28"/>
          <w:sz w:val="28"/>
          <w:szCs w:val="28"/>
          <w:rtl w:val="true"/>
          <w:lang w:bidi="ar-SA"/>
        </w:rPr>
        <w:t xml:space="preserve">سأبكيك لاستبقاء فيض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طالبا بالصّبر عاقبة الصّبر</w:t>
      </w:r>
    </w:p>
    <w:p>
      <w:pPr>
        <w:pStyle w:val="BookText"/>
        <w:rPr/>
      </w:pPr>
      <w:r>
        <w:rPr>
          <w:rFonts w:ascii="Amiri" w:hAnsi="Amiri" w:eastAsia="Amiri" w:cs="Amiri"/>
          <w:color w:val="111111"/>
          <w:sz w:val="28"/>
          <w:sz w:val="28"/>
          <w:szCs w:val="28"/>
          <w:rtl w:val="true"/>
          <w:lang w:bidi="ar-SA"/>
        </w:rPr>
        <w:t>أنبأنا أبو الحسن سعد الخير بن محمّد، و أبو عبد اللّه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غالب محمّد بن الحسن بن محمّد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علي الحسن بن محمّد التككي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أحمد بن شاذان، أنا القاضي أبو الحسين عبد الباقي بن قانع بن مرزوق، أنشدني أبو يحيى زكريا بن يحيى العجلي لنصر بن سيّار الكناني فيما كتب إلى مروان الحمار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694"/>
      </w:r>
      <w:r>
        <w:rPr>
          <w:rFonts w:ascii="Amiri" w:hAnsi="Amiri" w:eastAsia="Amiri" w:cs="Amiri"/>
          <w:color w:val="111111"/>
          <w:sz w:val="28"/>
          <w:sz w:val="28"/>
          <w:szCs w:val="28"/>
          <w:rtl w:val="true"/>
          <w:lang w:bidi="ar-SA"/>
        </w:rPr>
        <w:t>من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أيقاظ أميّة أم نيام؟</w:t>
      </w:r>
    </w:p>
    <w:p>
      <w:pPr>
        <w:pStyle w:val="BookText"/>
        <w:rPr/>
      </w:pPr>
      <w:r>
        <w:rPr>
          <w:rFonts w:ascii="Amiri" w:hAnsi="Amiri" w:eastAsia="Amiri" w:cs="Amiri"/>
          <w:color w:val="111111"/>
          <w:sz w:val="28"/>
          <w:sz w:val="28"/>
          <w:szCs w:val="28"/>
          <w:rtl w:val="true"/>
          <w:lang w:bidi="ar-SA"/>
        </w:rPr>
        <w:t xml:space="preserve">هم عز الأباطح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كاهلها المقدم و السنام</w:t>
      </w:r>
    </w:p>
    <w:p>
      <w:pPr>
        <w:pStyle w:val="BookText"/>
        <w:rPr/>
      </w:pPr>
      <w:r>
        <w:rPr>
          <w:rFonts w:ascii="Amiri" w:hAnsi="Amiri" w:eastAsia="Amiri" w:cs="Amiri"/>
          <w:color w:val="111111"/>
          <w:sz w:val="28"/>
          <w:sz w:val="28"/>
          <w:szCs w:val="28"/>
          <w:rtl w:val="true"/>
          <w:lang w:bidi="ar-SA"/>
        </w:rPr>
        <w:t xml:space="preserve">إذا صدح تفاوت لأموّه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صدعوا فليس له التآم</w:t>
      </w:r>
    </w:p>
    <w:p>
      <w:pPr>
        <w:pStyle w:val="BookText"/>
        <w:rPr/>
      </w:pPr>
      <w:r>
        <w:rPr>
          <w:rFonts w:ascii="Amiri" w:hAnsi="Amiri" w:eastAsia="Amiri" w:cs="Amiri"/>
          <w:color w:val="111111"/>
          <w:sz w:val="28"/>
          <w:sz w:val="28"/>
          <w:szCs w:val="28"/>
          <w:rtl w:val="true"/>
          <w:lang w:bidi="ar-SA"/>
        </w:rPr>
        <w:t xml:space="preserve">تخرّمت العرى من كلّ عبء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 لحمله الثلث العبام</w:t>
      </w:r>
    </w:p>
    <w:p>
      <w:pPr>
        <w:pStyle w:val="BookText"/>
        <w:rPr/>
      </w:pPr>
      <w:r>
        <w:rPr>
          <w:rFonts w:ascii="Amiri" w:hAnsi="Amiri" w:eastAsia="Amiri" w:cs="Amiri"/>
          <w:color w:val="111111"/>
          <w:sz w:val="28"/>
          <w:sz w:val="28"/>
          <w:szCs w:val="28"/>
          <w:rtl w:val="true"/>
          <w:lang w:bidi="ar-SA"/>
        </w:rPr>
        <w:t xml:space="preserve">فأين عهودنا اللاتي </w:t>
      </w:r>
      <w:r>
        <w:rPr>
          <w:rStyle w:val="FootnoteAnchor"/>
          <w:rtl w:val="true"/>
        </w:rPr>
        <w:footnoteReference w:id="1695"/>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العهد و اعتقد الذمام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تحلبها و يحميها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حولها اللّجب الهمام </w:t>
      </w:r>
    </w:p>
    <w:p>
      <w:pPr>
        <w:pStyle w:val="BookText"/>
        <w:rPr/>
      </w:pPr>
      <w:r>
        <w:rPr>
          <w:rFonts w:ascii="Amiri" w:hAnsi="Amiri" w:eastAsia="Amiri" w:cs="Amiri"/>
          <w:color w:val="111111"/>
          <w:sz w:val="28"/>
          <w:sz w:val="28"/>
          <w:szCs w:val="28"/>
          <w:rtl w:val="true"/>
          <w:lang w:bidi="ar-SA"/>
        </w:rPr>
        <w:t xml:space="preserve">تعرّي </w:t>
      </w:r>
      <w:r>
        <w:rPr>
          <w:rStyle w:val="FootnoteAnchor"/>
          <w:rtl w:val="true"/>
        </w:rPr>
        <w:footnoteReference w:id="1696"/>
      </w:r>
      <w:r>
        <w:rPr>
          <w:rFonts w:ascii="Amiri" w:hAnsi="Amiri" w:eastAsia="Amiri" w:cs="Amiri"/>
          <w:color w:val="111111"/>
          <w:sz w:val="28"/>
          <w:sz w:val="28"/>
          <w:szCs w:val="28"/>
          <w:rtl w:val="true"/>
          <w:lang w:bidi="ar-SA"/>
        </w:rPr>
        <w:t>عن زمانك ثم قولي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الإسلام و العرب السلام</w:t>
      </w:r>
    </w:p>
    <w:p>
      <w:pPr>
        <w:pStyle w:val="BookText"/>
        <w:rPr/>
      </w:pPr>
      <w:r>
        <w:rPr>
          <w:rFonts w:ascii="IRNazanin" w:hAnsi="IRNazanin" w:eastAsia="IRNazanin"/>
          <w:color w:val="111111"/>
          <w:sz w:val="28"/>
          <w:sz w:val="28"/>
          <w:szCs w:val="28"/>
          <w:rtl w:val="true"/>
          <w:lang w:bidi="fa-IR"/>
        </w:rPr>
        <w:t xml:space="preserve">أرى خلل الرماد </w:t>
      </w:r>
      <w:r>
        <w:rPr>
          <w:rStyle w:val="FootnoteAnchor"/>
          <w:rtl w:val="true"/>
        </w:rPr>
        <w:footnoteReference w:id="1697"/>
      </w:r>
      <w:r>
        <w:rPr>
          <w:rFonts w:ascii="Amiri" w:hAnsi="Amiri" w:eastAsia="Amiri" w:cs="Amiri"/>
          <w:color w:val="111111"/>
          <w:sz w:val="28"/>
          <w:sz w:val="28"/>
          <w:szCs w:val="28"/>
          <w:rtl w:val="true"/>
          <w:lang w:bidi="ar-SA"/>
        </w:rPr>
        <w:t xml:space="preserve">وميض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خليق </w:t>
      </w:r>
      <w:r>
        <w:rPr>
          <w:rStyle w:val="FootnoteAnchor"/>
          <w:rtl w:val="true"/>
        </w:rPr>
        <w:footnoteReference w:id="1698"/>
      </w:r>
      <w:r>
        <w:rPr>
          <w:rFonts w:ascii="Amiri" w:hAnsi="Amiri" w:eastAsia="Amiri" w:cs="Amiri"/>
          <w:color w:val="111111"/>
          <w:sz w:val="28"/>
          <w:sz w:val="28"/>
          <w:szCs w:val="28"/>
          <w:rtl w:val="true"/>
          <w:lang w:bidi="ar-SA"/>
        </w:rPr>
        <w:t>أن يكون له ضرام</w:t>
      </w:r>
    </w:p>
    <w:p>
      <w:pPr>
        <w:pStyle w:val="BookText"/>
        <w:rPr/>
      </w:pPr>
      <w:r>
        <w:rPr>
          <w:rFonts w:ascii="Amiri" w:hAnsi="Amiri" w:eastAsia="Amiri" w:cs="Amiri"/>
          <w:color w:val="111111"/>
          <w:sz w:val="28"/>
          <w:sz w:val="28"/>
          <w:szCs w:val="28"/>
          <w:rtl w:val="true"/>
          <w:lang w:bidi="ar-SA"/>
        </w:rPr>
        <w:t xml:space="preserve">فإن النار بالزندين </w:t>
      </w:r>
      <w:r>
        <w:rPr>
          <w:rStyle w:val="FootnoteAnchor"/>
          <w:rtl w:val="true"/>
        </w:rPr>
        <w:footnoteReference w:id="1699"/>
      </w:r>
      <w:r>
        <w:rPr>
          <w:rFonts w:ascii="Amiri" w:hAnsi="Amiri" w:eastAsia="Amiri" w:cs="Amiri"/>
          <w:color w:val="111111"/>
          <w:sz w:val="28"/>
          <w:sz w:val="28"/>
          <w:szCs w:val="28"/>
          <w:rtl w:val="true"/>
          <w:lang w:bidi="ar-SA"/>
        </w:rPr>
        <w:t xml:space="preserve">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الحرب يقدمه </w:t>
      </w:r>
      <w:r>
        <w:rPr>
          <w:rStyle w:val="FootnoteAnchor"/>
          <w:rtl w:val="true"/>
        </w:rPr>
        <w:footnoteReference w:id="1700"/>
      </w:r>
      <w:r>
        <w:rPr>
          <w:rFonts w:ascii="Amiri" w:hAnsi="Amiri" w:eastAsia="Amiri" w:cs="Amiri"/>
          <w:color w:val="111111"/>
          <w:sz w:val="28"/>
          <w:sz w:val="28"/>
          <w:szCs w:val="28"/>
          <w:rtl w:val="true"/>
          <w:lang w:bidi="ar-SA"/>
        </w:rPr>
        <w:t>الكلام</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الأستاذ أبا منصور محمّد بن عبد اللّه بن حمشاد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بفرغانة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مروان بن محمّد مرّ على راهب في صومعة و هو هارب من أبي مسلم، فأشرف عليه الراهب، فسلّم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هل عندك علم </w:t>
      </w:r>
      <w:r>
        <w:rPr>
          <w:rStyle w:val="FootnoteAnchor"/>
          <w:rtl w:val="true"/>
        </w:rPr>
        <w:footnoteReference w:id="1701"/>
      </w:r>
      <w:r>
        <w:rPr>
          <w:rFonts w:ascii="IRNazanin" w:hAnsi="IRNazanin" w:eastAsia="IRNazanin"/>
          <w:color w:val="111111"/>
          <w:sz w:val="28"/>
          <w:sz w:val="28"/>
          <w:szCs w:val="28"/>
          <w:rtl w:val="true"/>
          <w:lang w:bidi="fa-IR"/>
        </w:rPr>
        <w:t>بالزمان؟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عندي من تلونه ألوان،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الدنيا من الإنسان أن تجعله مملوكا،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مملوك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في العتق؟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بغضها و التخلي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يكون،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تخلّيها منك فسيكون، فبادر بالهرب منها قبل أن تبادرك،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ملك العرب، مروان، تقتل في بلاد السودان، و تدفن بلا أكفان، و لو لا أن الموت في طلبك لدللتك على موضع هربك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ثنا الزبير بن بكّار، حدّثني سعيد ابن عمرو بن الزبير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عمرو السعدي، و أبان بن عنبسة بن أبان بن سعيد بن العاص في مروان بن محمّد حين انهزم من عبد اللّه بن علي بن عبد اللّه بن العبّاس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لج الفرار بمروان 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 </w:t>
      </w:r>
      <w:r>
        <w:rPr>
          <w:rStyle w:val="FootnoteAnchor"/>
          <w:rtl w:val="true"/>
        </w:rPr>
        <w:footnoteReference w:id="1704"/>
      </w:r>
      <w:r>
        <w:rPr>
          <w:rFonts w:ascii="Amiri" w:hAnsi="Amiri" w:eastAsia="Amiri" w:cs="Amiri"/>
          <w:color w:val="111111"/>
          <w:sz w:val="28"/>
          <w:sz w:val="28"/>
          <w:szCs w:val="28"/>
          <w:rtl w:val="true"/>
          <w:lang w:bidi="ar-SA"/>
        </w:rPr>
        <w:t>الظلوم ظليما همّه الهرب</w:t>
      </w:r>
    </w:p>
    <w:p>
      <w:pPr>
        <w:pStyle w:val="BookText"/>
        <w:rPr/>
      </w:pPr>
      <w:r>
        <w:rPr>
          <w:rFonts w:ascii="Amiri" w:hAnsi="Amiri" w:eastAsia="Amiri" w:cs="Amiri"/>
          <w:color w:val="111111"/>
          <w:sz w:val="28"/>
          <w:sz w:val="28"/>
          <w:szCs w:val="28"/>
          <w:rtl w:val="true"/>
          <w:lang w:bidi="ar-SA"/>
        </w:rPr>
        <w:t xml:space="preserve">أين الفرار و ترك الملك إذ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الهوينا فلا دين و لا حسب</w:t>
      </w:r>
    </w:p>
    <w:p>
      <w:pPr>
        <w:pStyle w:val="BookText"/>
        <w:rPr/>
      </w:pPr>
      <w:r>
        <w:rPr>
          <w:rFonts w:ascii="Amiri" w:hAnsi="Amiri" w:eastAsia="Amiri" w:cs="Amiri"/>
          <w:color w:val="111111"/>
          <w:sz w:val="28"/>
          <w:sz w:val="28"/>
          <w:szCs w:val="28"/>
          <w:rtl w:val="true"/>
          <w:lang w:bidi="ar-SA"/>
        </w:rPr>
        <w:t xml:space="preserve">فراشة الحكم فرعون العقاب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نداه فكلب دونه كلب</w:t>
      </w:r>
    </w:p>
    <w:p>
      <w:pPr>
        <w:pStyle w:val="BookText"/>
        <w:rPr/>
      </w:pPr>
      <w:r>
        <w:rPr>
          <w:rFonts w:ascii="Amiri" w:hAnsi="Amiri" w:eastAsia="Amiri" w:cs="Amiri"/>
          <w:color w:val="111111"/>
          <w:sz w:val="28"/>
          <w:sz w:val="28"/>
          <w:szCs w:val="28"/>
          <w:rtl w:val="true"/>
          <w:lang w:bidi="ar-SA"/>
        </w:rPr>
        <w:t>قال سعيد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أنشدنيها أبان بن عنبسة </w:t>
      </w:r>
      <w:r>
        <w:rPr>
          <w:rStyle w:val="FootnoteAnchor"/>
          <w:rtl w:val="true"/>
        </w:rPr>
        <w:footnoteReference w:id="1705"/>
      </w:r>
      <w:r>
        <w:rPr>
          <w:rFonts w:ascii="Amiri" w:hAnsi="Amiri" w:eastAsia="Amiri" w:cs="Amiri"/>
          <w:color w:val="111111"/>
          <w:sz w:val="28"/>
          <w:sz w:val="28"/>
          <w:szCs w:val="28"/>
          <w:rtl w:val="true"/>
          <w:lang w:bidi="ar-SA"/>
        </w:rPr>
        <w:t xml:space="preserve">بن أبان بن سعيد بن العاص بن سعيد ابن العاص، و أمية بن عمرو السعدي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القاضي، حدّثني أبو النضر العقيلي، نا أبو الحسين بن راهوية الكاتب عن من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محمّد جلس يوما و قد أحيط به، و على رأسه خادم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نحن فيه؟ لهفي على يد ما ذكرت، و نعمة ما شكرت، و دولة ما نصرت،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ترك القليل حتى يكثر، و الصغير حتى يكبر، و الخفي حتى يظهر، و أخّر فعل اليوم لغد حلّ به أكثر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أشدّ عليّ من فقد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أبو عبيد اللّه بن محمّد بن أبي مسلم الفرضي، أنا عثمان بن أحمد بن السمّاك، نا إسحاق بن إبراهيم بن سنين، نا أحمد بن محمّد، عن محمّد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آخر ما تكلّم به مروان بن محمّد قال لابن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 إلاّ قتلتك، فقال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بودّي </w:t>
      </w:r>
      <w:r>
        <w:rPr>
          <w:rStyle w:val="FootnoteAnchor"/>
          <w:rtl w:val="true"/>
        </w:rPr>
        <w:footnoteReference w:id="1707"/>
      </w:r>
      <w:r>
        <w:rPr>
          <w:rFonts w:ascii="Amiri" w:hAnsi="Amiri" w:eastAsia="Amiri" w:cs="Amiri"/>
          <w:color w:val="111111"/>
          <w:sz w:val="28"/>
          <w:sz w:val="28"/>
          <w:szCs w:val="28"/>
          <w:rtl w:val="true"/>
          <w:lang w:bidi="ar-SA"/>
        </w:rPr>
        <w:t>أنك تقدر على ذلك، 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الشروطي، أنا أبو بكر الخطيب، أنا أبو عبد اللّه محمّد بن عبد الواحد بن محمّد، أنا محمّد بن المظفّر الحافظ، ثنا أبو القاسم عامر بن خريم ابن محمّد بن مروان الدمشقي، نا أحمد بن إبراهيم بن هشام بن ملاّس، نا أبو النضر إسحاق ابن إبراهيم بن يزيد مولى أم الحكم بنت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ربيعة، نا أبو الأشعث الصنعاني، عن ثوبان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نائما واضعا رأسه على فخذ أم حبيبة بنت أبي سفيان، فنحب ثم </w:t>
      </w:r>
    </w:p>
    <w:p>
      <w:pPr>
        <w:pStyle w:val="BookText"/>
        <w:rPr/>
      </w:pPr>
      <w:r>
        <w:rPr>
          <w:rFonts w:ascii="Amiri" w:hAnsi="Amiri" w:eastAsia="Amiri" w:cs="Amiri"/>
          <w:color w:val="111111"/>
          <w:sz w:val="28"/>
          <w:sz w:val="28"/>
          <w:szCs w:val="28"/>
          <w:rtl w:val="true"/>
          <w:lang w:bidi="ar-SA"/>
        </w:rPr>
        <w:t>تبسم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نحبت ثم تبسّمت،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بني مروان يتعاورون على منبري فساءني ذلك، ثم رأيت بني العباس يتعاورون على منبري فسرّني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أنا أحمد بن أبي جعفر، نا علي بن عمر الحافظ، نا أحمد بن محمّد بن سعيد، نا محمّد بن أحمد بن الحسن القطواني، نا حسين بن أيوب الخثعمي </w:t>
      </w:r>
      <w:r>
        <w:rPr>
          <w:rStyle w:val="FootnoteAnchor"/>
          <w:rtl w:val="true"/>
        </w:rPr>
        <w:footnoteReference w:id="1709"/>
      </w:r>
      <w:r>
        <w:rPr>
          <w:rFonts w:ascii="Amiri" w:hAnsi="Amiri" w:eastAsia="Amiri" w:cs="Amiri"/>
          <w:color w:val="111111"/>
          <w:sz w:val="28"/>
          <w:sz w:val="28"/>
          <w:szCs w:val="28"/>
          <w:rtl w:val="true"/>
          <w:lang w:bidi="ar-SA"/>
        </w:rPr>
        <w:t xml:space="preserve">،حدّثني علي بن حديد </w:t>
      </w:r>
      <w:r>
        <w:rPr>
          <w:rStyle w:val="FootnoteAnchor"/>
          <w:rtl w:val="true"/>
        </w:rPr>
        <w:footnoteReference w:id="1710"/>
      </w:r>
      <w:r>
        <w:rPr>
          <w:rFonts w:ascii="Amiri" w:hAnsi="Amiri" w:eastAsia="Amiri" w:cs="Amiri"/>
          <w:color w:val="111111"/>
          <w:sz w:val="28"/>
          <w:sz w:val="28"/>
          <w:szCs w:val="28"/>
          <w:rtl w:val="true"/>
          <w:lang w:bidi="ar-SA"/>
        </w:rPr>
        <w:t xml:space="preserve">بن حكيم المدائني </w:t>
      </w:r>
      <w:r>
        <w:rPr>
          <w:rStyle w:val="FootnoteAnchor"/>
          <w:rtl w:val="true"/>
        </w:rPr>
        <w:footnoteReference w:id="1711"/>
      </w:r>
      <w:r>
        <w:rPr>
          <w:rFonts w:ascii="Amiri" w:hAnsi="Amiri" w:eastAsia="Amiri" w:cs="Amiri"/>
          <w:color w:val="111111"/>
          <w:sz w:val="28"/>
          <w:sz w:val="28"/>
          <w:szCs w:val="28"/>
          <w:rtl w:val="true"/>
          <w:lang w:bidi="ar-SA"/>
        </w:rPr>
        <w:t>،عن أبيه، نا أبو الجحّاف، أخبرني داود بن علي، عن أبيه، عن جده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رسول اللّه صلى اللّه عليه و سلم بني أمية على منبره فساءه ذلك،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ملك يصيبونه،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وَ مٰا أَدْرٰاكَ مٰا لَيْلَةُ الْقَدْرِ، لَيْلَةُ الْقَدْرِ خَيْرٌ مِنْ أَلْفِ شَهْرٍ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713"/>
      </w:r>
      <w:r>
        <w:rPr>
          <w:rFonts w:ascii="Amiri" w:hAnsi="Amiri" w:eastAsia="Amiri" w:cs="Amiri"/>
          <w:color w:val="111111"/>
          <w:sz w:val="28"/>
          <w:sz w:val="28"/>
          <w:szCs w:val="28"/>
          <w:rtl w:val="true"/>
          <w:lang w:bidi="ar-SA"/>
        </w:rPr>
        <w:t xml:space="preserve">،أنا أبو عبد اللّه الحافظ، أنا محمّد ابن عبد اللّه بن عمروية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إسحاق الإمام، نا زيد بن أخزم أبو طالب الطائي </w:t>
      </w:r>
      <w:r>
        <w:rPr>
          <w:rStyle w:val="FootnoteAnchor"/>
          <w:rtl w:val="true"/>
        </w:rPr>
        <w:footnoteReference w:id="1714"/>
      </w:r>
      <w:r>
        <w:rPr>
          <w:rFonts w:ascii="Amiri" w:hAnsi="Amiri" w:eastAsia="Amiri" w:cs="Amiri"/>
          <w:color w:val="111111"/>
          <w:sz w:val="28"/>
          <w:sz w:val="28"/>
          <w:szCs w:val="28"/>
          <w:rtl w:val="true"/>
          <w:lang w:bidi="ar-SA"/>
        </w:rPr>
        <w:t xml:space="preserve">،نا أبو داود، نا القاسم بن الفضل، ثنا أبو داود القاسم الحرّاني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w:t>
      </w:r>
      <w:r>
        <w:rPr>
          <w:rStyle w:val="FootnoteAnchor"/>
          <w:rtl w:val="true"/>
        </w:rPr>
        <w:footnoteReference w:id="1716"/>
      </w:r>
      <w:r>
        <w:rPr>
          <w:rFonts w:ascii="Amiri" w:hAnsi="Amiri" w:eastAsia="Amiri" w:cs="Amiri"/>
          <w:color w:val="111111"/>
          <w:sz w:val="28"/>
          <w:sz w:val="28"/>
          <w:szCs w:val="28"/>
          <w:rtl w:val="true"/>
          <w:lang w:bidi="ar-SA"/>
        </w:rPr>
        <w:t xml:space="preserve">أبو الحسين </w:t>
      </w:r>
      <w:r>
        <w:rPr>
          <w:rStyle w:val="FootnoteAnchor"/>
          <w:rtl w:val="true"/>
        </w:rPr>
        <w:footnoteReference w:id="1717"/>
      </w:r>
      <w:r>
        <w:rPr>
          <w:rFonts w:ascii="Amiri" w:hAnsi="Amiri" w:eastAsia="Amiri" w:cs="Amiri"/>
          <w:color w:val="111111"/>
          <w:sz w:val="28"/>
          <w:sz w:val="28"/>
          <w:szCs w:val="28"/>
          <w:rtl w:val="true"/>
          <w:lang w:bidi="ar-SA"/>
        </w:rPr>
        <w:t xml:space="preserve">المعمري، نا محمّد بن إسحاق الإمام، نا زيد بن أخزم أبو طالب الطائي، ثنا أبو داود، نا القاسم بن الفضل، نا يوسف </w:t>
      </w:r>
      <w:r>
        <w:rPr>
          <w:rStyle w:val="FootnoteAnchor"/>
          <w:rtl w:val="true"/>
        </w:rPr>
        <w:footnoteReference w:id="1718"/>
      </w:r>
      <w:r>
        <w:rPr>
          <w:rFonts w:ascii="Amiri" w:hAnsi="Amiri" w:eastAsia="Amiri" w:cs="Amiri"/>
          <w:color w:val="111111"/>
          <w:sz w:val="28"/>
          <w:sz w:val="28"/>
          <w:szCs w:val="28"/>
          <w:rtl w:val="true"/>
          <w:lang w:bidi="ar-SA"/>
        </w:rPr>
        <w:t>بن مازن الراسبي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رجل إلى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مسوّد وجه المؤمنين،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تؤنبني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سلم رأى بني أمية يخطبون على منبره رجلا فرجلا، </w:t>
      </w:r>
    </w:p>
    <w:p>
      <w:pPr>
        <w:pStyle w:val="BookText"/>
        <w:rPr/>
      </w:pPr>
      <w:r>
        <w:rPr>
          <w:rFonts w:ascii="Amiri" w:hAnsi="Amiri" w:eastAsia="Amiri" w:cs="Amiri"/>
          <w:color w:val="111111"/>
          <w:sz w:val="28"/>
          <w:sz w:val="28"/>
          <w:szCs w:val="28"/>
          <w:rtl w:val="true"/>
          <w:lang w:bidi="ar-SA"/>
        </w:rPr>
        <w:t>فساءه ذلك،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Style w:val="FootnoteAnchor"/>
          <w:rtl w:val="true"/>
        </w:rPr>
        <w:footnoteReference w:id="1720"/>
      </w:r>
      <w:r>
        <w:rPr>
          <w:rFonts w:ascii="Amiri" w:hAnsi="Amiri" w:eastAsia="Amiri" w:cs="Amiri"/>
          <w:color w:val="111111"/>
          <w:sz w:val="28"/>
          <w:sz w:val="28"/>
          <w:szCs w:val="28"/>
          <w:rtl w:val="true"/>
          <w:lang w:bidi="ar-SA"/>
        </w:rPr>
        <w:t>نهر في الجنة،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وَ مٰا أَدْرٰاكَ مٰا لَيْلَةُ الْقَدْرِ، لَيْلَةُ الْقَدْرِ خَيْرٌ مِنْ أَلْفِ شَهْرٍ </w:t>
      </w:r>
      <w:r>
        <w:rPr>
          <w:rStyle w:val="FootnoteAnchor"/>
          <w:rtl w:val="true"/>
        </w:rPr>
        <w:footnoteReference w:id="1721"/>
      </w:r>
      <w:r>
        <w:rPr>
          <w:rFonts w:ascii="Amiri" w:hAnsi="Amiri" w:eastAsia="Amiri" w:cs="Amiri"/>
          <w:color w:val="111111"/>
          <w:sz w:val="28"/>
          <w:sz w:val="28"/>
          <w:szCs w:val="28"/>
          <w:rtl w:val="true"/>
          <w:lang w:bidi="ar-SA"/>
        </w:rPr>
        <w:t>تملكه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ذلك فإذا هو كما قال، لا يزيد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نا يحيى بن معين، نا عبد اللّه بن نمير، عن سفيان الثوري، عن علي بن زيد،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لِلنّٰاسِ </w:t>
      </w:r>
      <w:r>
        <w:rPr>
          <w:rStyle w:val="FootnoteAnchor"/>
          <w:rtl w:val="true"/>
        </w:rPr>
        <w:footnoteReference w:id="17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ناسا من بني أمية على المنابر، فساءه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يعطونها، فسري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عبد الرّحمن بن صالح الأزدي، أنا يونس بن بكير، عن أبي جعفر الرازي عيسى بن عبد اللّه التميمي، عن الربيع بن أنس البكري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أسري بالنبي صلى اللّه عليه و سلم رأى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بعض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يخطب الناس، فشق ذلك على رسول اللّه صلى اللّه عليه و سلم،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Style w:val="FootnoteAnchor"/>
          <w:rtl w:val="true"/>
        </w:rPr>
        <w:footnoteReference w:id="17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فتنة لكم و متاع إلى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جنيقا، أنا إسماعيل بن علي الخطبي، نا موسى بن إسحاق، حدّثنا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عن سفيان، عن علي بن زيد،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قوما على المنابر، فساءه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يعطونها،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12013</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بدر بن عبد اللّه التابعي </w:t>
      </w:r>
      <w:r>
        <w:rPr>
          <w:rStyle w:val="FootnoteAnchor"/>
          <w:rtl w:val="true"/>
        </w:rPr>
        <w:footnoteReference w:id="1724"/>
      </w:r>
      <w:r>
        <w:rPr>
          <w:rFonts w:ascii="Amiri" w:hAnsi="Amiri" w:eastAsia="Amiri" w:cs="Amiri"/>
          <w:color w:val="111111"/>
          <w:sz w:val="28"/>
          <w:sz w:val="28"/>
          <w:szCs w:val="28"/>
          <w:rtl w:val="true"/>
          <w:lang w:bidi="ar-SA"/>
        </w:rPr>
        <w:t>،أنا أبو بكر أحمد بن علي الحافظ، أخبرني علي بن محمّد بن الحسن المالكي، أنا عبد اللّه بن عثمان الصفّار، أنا محمّد بن عمران بن موسى الصيرفي، نا عبد اللّه بن علي بن عبد اللّه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قلت له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الشاذكوني عن يحيى بن سعيد، عن سفيان، عن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أريت </w:t>
      </w:r>
      <w:r>
        <w:rPr>
          <w:rStyle w:val="FootnoteAnchor"/>
          <w:rtl w:val="true"/>
        </w:rPr>
        <w:footnoteReference w:id="1725"/>
      </w:r>
      <w:r>
        <w:rPr>
          <w:rFonts w:ascii="Amiri" w:hAnsi="Amiri" w:eastAsia="Amiri" w:cs="Amiri"/>
          <w:color w:val="111111"/>
          <w:sz w:val="28"/>
          <w:sz w:val="28"/>
          <w:szCs w:val="28"/>
          <w:rtl w:val="true"/>
          <w:lang w:bidi="ar-SA"/>
        </w:rPr>
        <w:t>بني أمية القردة و الخنازير يصعدون منبري، فشق عليّ فأنزلت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،فإنك في صورة القردة و الخنازير أشدّ الإنكار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يحيى بن سعيد، عن سفيان، عن علي بن زيد،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بني أمية يصعدون منبري، فشق ذلك عليّ، فأنزلت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أول حديث ابن الشاذكوني أشد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سعيد بن أحمد بن محمّد، أنا أبو بكر محمّد بن عبد اللّه بن محمّد بن زكريا الجوزقي، أنا عمر بن الحسن القاضي، أنا أحمد بن الحسن، ثنا أبي، نا حصين بن مخارق، عن فطر بن خليفة، و بسّام الصيرفي، و يزيد بن خليفة، و مسلم النحام عن أبي الطفيل، عن علي أنه سئل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نِعْمَتَ اللّٰهِ كُفْراً </w:t>
      </w:r>
      <w:r>
        <w:rPr>
          <w:rStyle w:val="FootnoteAnchor"/>
          <w:rtl w:val="true"/>
        </w:rPr>
        <w:footnoteReference w:id="1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 بنو مخزوم رهط لبني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عباد بن أحمد بن طاهر بن عبد اللّه الأصبهاني، أنا أبو علي الحسن ابن عمر بن الحسن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سعد بن البغدادي، أنا محمود بن جعفر بن محمّد بن أحمد الكوسج </w:t>
      </w:r>
      <w:r>
        <w:rPr>
          <w:rStyle w:val="FootnoteAnchor"/>
          <w:rtl w:val="true"/>
        </w:rPr>
        <w:footnoteReference w:id="1727"/>
      </w:r>
      <w:r>
        <w:rPr>
          <w:rFonts w:ascii="Amiri" w:hAnsi="Amiri" w:eastAsia="Amiri" w:cs="Amiri"/>
          <w:color w:val="111111"/>
          <w:sz w:val="28"/>
          <w:sz w:val="28"/>
          <w:szCs w:val="28"/>
          <w:rtl w:val="true"/>
          <w:lang w:bidi="ar-SA"/>
        </w:rPr>
        <w:t>،و محمّد بن أحمد بن إبراهيم بن سليمان 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بن أحمد بن البغدادي، ثنا ابن بليل الهمداني، سمّاه عباد و نسبه محمّد بن عبد اللّه بن عبد الرّحمن، 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نا أبو سعيد عثمان بن عبد الوهّاب الثقفي، نا أبي، نا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الجوزاء يقول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ليغيّرن اللّه ملك بني أمية كما غيّر ملك من كان قبلهم، ثم قرأ أبو الجوزاء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تِلْكَ الْأَيّٰامُ نُدٰاوِلُهٰا بَيْنَ النّٰاسِ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و ثلاثين و مائة بعث أبو العباس عمه عبد اللّه بن علي ابن عبد اللّه بن العبّاس لقتال مروان، و زحف </w:t>
      </w:r>
      <w:r>
        <w:rPr>
          <w:rStyle w:val="FootnoteAnchor"/>
          <w:rtl w:val="true"/>
        </w:rPr>
        <w:footnoteReference w:id="1730"/>
      </w:r>
      <w:r>
        <w:rPr>
          <w:rFonts w:ascii="Amiri" w:hAnsi="Amiri" w:eastAsia="Amiri" w:cs="Amiri"/>
          <w:color w:val="111111"/>
          <w:sz w:val="28"/>
          <w:sz w:val="28"/>
          <w:szCs w:val="28"/>
          <w:rtl w:val="true"/>
          <w:lang w:bidi="ar-SA"/>
        </w:rPr>
        <w:t>مروان بمن معه من أهل الشام و الجزيرة، و حشدت معه بنو أمية بأنفسهم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بشر بن سيّار </w:t>
      </w:r>
      <w:r>
        <w:rPr>
          <w:rStyle w:val="FootnoteAnchor"/>
          <w:rtl w:val="true"/>
        </w:rPr>
        <w:footnoteReference w:id="1731"/>
      </w:r>
      <w:r>
        <w:rPr>
          <w:rFonts w:ascii="Amiri" w:hAnsi="Amiri" w:eastAsia="Amiri" w:cs="Amiri"/>
          <w:color w:val="111111"/>
          <w:sz w:val="28"/>
          <w:sz w:val="28"/>
          <w:szCs w:val="28"/>
          <w:rtl w:val="true"/>
          <w:lang w:bidi="ar-SA"/>
        </w:rPr>
        <w:t>عن شيخ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مروان في مائة ألف من فرسان أهل الشام و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في مائة ألف و خمسين ألفا، فسار حتى نزل الزابين دون الموصل، و سار عبد اللّه بن علي، فالتقوا يوم السبت صبيحة إحدى عشرة ليلة خلت من جمادى الآخرة سنة اثنين و ثلاثين و مائة، فهزم مروان، و قطع الجسور إلى الجزيرة، فأخذت بيوت الأموال و الكنوز، فأتى دمشق، و سار عبد اللّه بن علي حتى دخل الجزيرة، ثم خرج و استخلف موسى بن كعب التميمي، و توجّه عبد اللّه بن علي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أبو العباس صالح بن علي حتى اجتمعا جميعا</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 xml:space="preserve">ثم سار إلى دمشق فحاصروهم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حتى افتتحوها و كان مروان يومئذ بفلسطين فهرب حتى أتى مصر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الذيال </w:t>
      </w:r>
      <w:r>
        <w:rPr>
          <w:rStyle w:val="FootnoteAnchor"/>
          <w:rtl w:val="true"/>
        </w:rPr>
        <w:footnoteReference w:id="1734"/>
      </w:r>
      <w:r>
        <w:rPr>
          <w:rFonts w:ascii="Amiri" w:hAnsi="Amiri" w:eastAsia="Amiri" w:cs="Amiri"/>
          <w:color w:val="111111"/>
          <w:sz w:val="28"/>
          <w:sz w:val="28"/>
          <w:szCs w:val="28"/>
          <w:rtl w:val="true"/>
          <w:lang w:bidi="ar-SA"/>
        </w:rPr>
        <w:t xml:space="preserve">كان مروان بمصر، فلما بلغه دخول عبد اللّه بن علي دمشق عبر النيل و قطع الجسر، ثم سار قبل بلاد الحبشة، و وجّه عبد اللّه صالح بن علي في طلب مروان، فاستعمل صالح عامر </w:t>
      </w:r>
      <w:r>
        <w:rPr>
          <w:rStyle w:val="FootnoteAnchor"/>
          <w:rtl w:val="true"/>
        </w:rPr>
        <w:footnoteReference w:id="1735"/>
      </w:r>
      <w:r>
        <w:rPr>
          <w:rFonts w:ascii="Amiri" w:hAnsi="Amiri" w:eastAsia="Amiri" w:cs="Amiri"/>
          <w:color w:val="111111"/>
          <w:sz w:val="28"/>
          <w:sz w:val="28"/>
          <w:szCs w:val="28"/>
          <w:rtl w:val="true"/>
          <w:lang w:bidi="ar-SA"/>
        </w:rPr>
        <w:t>بن إسماعيل، أحد بني الحارث بن كعب، و توجّه في أثر مروان، فلحقه بقرية من قرى مصر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بوصير، فقتل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 الحجة سنة اثنتين و ثلاثين و مائة</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هرب مروان بن محمّد إلى مصر، فنزل إلى كنيسة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بوصير، من كور الصعيد، من آخر الليل، فأرق و سهر، فسأل بعض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بوصير، فتطيّر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أتقن مروان ذلك مما 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يرجّع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بوصير، إِنّٰا لِلّٰهِ وَ إِنّٰا إِلَيْهِ رٰاجِعُونَ ،فيها المصير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أحاط عامر بن إسماعيل ببوصير، فقتلوا مروان، و حاز صالح بن علي </w:t>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739"/>
      </w:r>
      <w:r>
        <w:rPr>
          <w:rFonts w:ascii="Amiri" w:hAnsi="Amiri" w:eastAsia="Amiri" w:cs="Amiri"/>
          <w:color w:val="111111"/>
          <w:sz w:val="28"/>
          <w:sz w:val="28"/>
          <w:szCs w:val="28"/>
          <w:rtl w:val="true"/>
          <w:lang w:bidi="ar-SA"/>
        </w:rPr>
        <w:t xml:space="preserve">عبد اللّه بن عبّاس عسكر مروان، و بعث عامر برأس مروان إلى أبي عون، فبعث به إلى صالح </w:t>
      </w:r>
      <w:r>
        <w:rPr>
          <w:rStyle w:val="FootnoteAnchor"/>
          <w:rtl w:val="true"/>
        </w:rPr>
        <w:footnoteReference w:id="1740"/>
      </w:r>
      <w:r>
        <w:rPr>
          <w:rFonts w:ascii="Amiri" w:hAnsi="Amiri" w:eastAsia="Amiri" w:cs="Amiri"/>
          <w:color w:val="111111"/>
          <w:sz w:val="28"/>
          <w:sz w:val="28"/>
          <w:szCs w:val="28"/>
          <w:rtl w:val="true"/>
          <w:lang w:bidi="ar-SA"/>
        </w:rPr>
        <w:t>ابن علي يوم الأحد لثلاث من ذي الحجّة سنة اثنين و ثلاثين و مائة، و بعث صالح بالرأس مع خزيمة بن يزيد بن هانئ إلى أبي العباس و هو بالحيرة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هلك مروان بن محمّد و هو ابن ثنتين و ثمانين سنة، و لي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عون، أنا أبو علي بن مثنى، أنا أبو بكر ابن خريم، نا هشام بن عمارة، نا الهيثم بن عمران العبسي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مروان ست سنين، ثم قتل بمصر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1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مروان بن محمّد فأقام خمس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هشام عن الهيثم بن عمران أن مروان بن محمّد بن مروان أقام ست سنين، ثم قتل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عبد الأعلى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في ذي الحجّة سنة 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الحمّامي، أنا علي ابن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ابن بشران، أنا عمر بن الحسن بن علي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عمر بن الحسن أخبرني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مروان بن محمّد بمصر يوم الاثنين في ذي الحجّة ثلاث عشرة ليلة خلت منه سنة ثنتين و ثلاثين و مائة، فجميع ما قام مروان إلى أن بويع لأبي العباس خمس سنين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w:t>
      </w:r>
      <w:r>
        <w:rPr>
          <w:rStyle w:val="FootnoteAnchor"/>
          <w:rtl w:val="true"/>
        </w:rPr>
        <w:footnoteReference w:id="1742"/>
      </w:r>
      <w:r>
        <w:rPr>
          <w:rFonts w:ascii="Amiri" w:hAnsi="Amiri" w:eastAsia="Amiri" w:cs="Amiri"/>
          <w:color w:val="111111"/>
          <w:sz w:val="28"/>
          <w:sz w:val="28"/>
          <w:szCs w:val="28"/>
          <w:rtl w:val="true"/>
          <w:lang w:bidi="ar-SA"/>
        </w:rPr>
        <w:t xml:space="preserve">،حدّثني الوليد بن هشام،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،و عبد اللّه بن المغيرة عن أبيه و أبو اليقظان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مروان ببوصير في آخر ذي الحجّة سنة اثنتين و ثلاثين، و هو ابن ستين سنة </w:t>
      </w:r>
      <w:r>
        <w:rPr>
          <w:rStyle w:val="FootnoteAnchor"/>
          <w:rtl w:val="true"/>
        </w:rPr>
        <w:footnoteReference w:id="1744"/>
      </w:r>
      <w:r>
        <w:rPr>
          <w:rFonts w:ascii="Amiri" w:hAnsi="Amiri" w:eastAsia="Amiri" w:cs="Amiri"/>
          <w:color w:val="111111"/>
          <w:sz w:val="28"/>
          <w:sz w:val="28"/>
          <w:szCs w:val="28"/>
          <w:rtl w:val="true"/>
          <w:lang w:bidi="ar-SA"/>
        </w:rPr>
        <w:t>،و قال حاتم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اثنتين و ستين، و كانت ولايته إلى أن قتل خمس سنين و عشرة أشهر و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محمّد بن عبد العزيز، أنا أبو الحسين ابن بشران، أنا عمر بن الحسن بن علي، أنا أبو بكر بن أبي الدنيا، حدّثني أبو عبد اللّه العجلي، نا عمرو بن محمّد،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خلافة مروان بن محمّد أربع سنين و ستة أشهر، و مات و هو ابن ثنتين و ستين سنة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مروان بن محمّد بمصر في قرية يقال لها بوصير، و الذي سار إليه فقتله عامر بن إسماعيل، و كان على مقدمة صالح بن علي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أبو جعفر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من بعده مروان بن محمّد بن مروان بن الحكم خمس سنين إلاّ أشهرا، و هلك و هو ابن اثنتين و ستين سنة، و 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مروان بن محمّد خمس سنين، و هو الذي أخذت منه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نا البربري، نا ابن أبي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مروان بن محمّد بمصر في قرية يقال لها بوصير في غربي الأشمونين يوم الاثنين لثلاث عشرة ليلة خلت من ذي الحجّة سنة اثنتين و ثلاثين و مائة،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ابن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لعشر ليال خلون من جمادى الآخرة سنة ثنتين و ثلاثين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 xml:space="preserve">و هذا القول من العمري غلط لأن هذا تاريخ وقعة مروان بالزاب </w:t>
      </w:r>
      <w:r>
        <w:rPr>
          <w:rStyle w:val="FootnoteAnchor"/>
          <w:rtl w:val="true"/>
        </w:rPr>
        <w:footnoteReference w:id="1748"/>
      </w:r>
      <w:r>
        <w:rPr>
          <w:rFonts w:ascii="Amiri" w:hAnsi="Amiri" w:eastAsia="Amiri" w:cs="Amiri"/>
          <w:color w:val="111111"/>
          <w:sz w:val="28"/>
          <w:sz w:val="28"/>
          <w:szCs w:val="28"/>
          <w:rtl w:val="true"/>
          <w:lang w:bidi="ar-SA"/>
        </w:rPr>
        <w:t xml:space="preserve">و مروان لم يقتل في وقعة الزّاب </w:t>
      </w:r>
      <w:r>
        <w:rPr>
          <w:rStyle w:val="FootnoteAnchor"/>
          <w:rtl w:val="true"/>
        </w:rPr>
        <w:footnoteReference w:id="1749"/>
      </w:r>
      <w:r>
        <w:rPr>
          <w:rFonts w:ascii="IRNazanin" w:hAnsi="IRNazanin" w:eastAsia="IRNazanin"/>
          <w:color w:val="111111"/>
          <w:sz w:val="28"/>
          <w:sz w:val="28"/>
          <w:szCs w:val="28"/>
          <w:rtl w:val="true"/>
          <w:lang w:bidi="fa-IR"/>
        </w:rPr>
        <w:t>،إنّما انهزم، و هرب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الأعزّ قراتكين </w:t>
      </w:r>
      <w:r>
        <w:rPr>
          <w:rStyle w:val="FootnoteAnchor"/>
          <w:rtl w:val="true"/>
        </w:rPr>
        <w:footnoteReference w:id="1750"/>
      </w:r>
      <w:r>
        <w:rPr>
          <w:rFonts w:ascii="Amiri" w:hAnsi="Amiri" w:eastAsia="Amiri" w:cs="Amiri"/>
          <w:color w:val="111111"/>
          <w:sz w:val="28"/>
          <w:sz w:val="28"/>
          <w:szCs w:val="28"/>
          <w:rtl w:val="true"/>
          <w:lang w:bidi="ar-SA"/>
        </w:rPr>
        <w:t>بن الأسعد، أنا أبو محمّد الجوهري، أنا أبو الحسن بن لؤلؤ، أنبأ أبو بكر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الوليد الأمر بعده لأخيه إبراهيم، فلم يستقيموا عليه و اختلط الأمر، و أقبل مروان بن محمّد من أرمينية فقتلهم، و اختلط أمرهم أكثر من شهر و بويع مروان ابن محمّد يوم الاثنين في صفر سنة سبع و عشرين و مائة، و قتل مروان يوم الخميس لست بقين من ذي الحجّة سنة إحدى و ثلاثين و مائة، هزمه أبو عون، و قتله عامر بن إسماعيل في بعض عمل مصر، فملك إلى أن قتل خمس سنين إلاّ نحو من شهرين، ثم انقضت وقعتهم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أنا بكر بن محمّد، أنا أبو سليمان بن زبر قال</w:t>
      </w:r>
      <w:r>
        <w:rPr>
          <w:rFonts w:eastAsia="Amiri" w:cs="Amiri" w:ascii="Amiri" w:hAnsi="Amiri"/>
          <w:color w:val="111111"/>
          <w:sz w:val="28"/>
          <w:szCs w:val="28"/>
          <w:rtl w:val="true"/>
          <w:lang w:bidi="ar-SA"/>
        </w:rPr>
        <w:t xml:space="preserve">: </w:t>
      </w:r>
      <w:bookmarkStart w:id="464" w:name="pg11546_189072"/>
    </w:p>
    <w:p>
      <w:pPr>
        <w:pStyle w:val="BookText"/>
        <w:rPr/>
      </w:pPr>
      <w:bookmarkEnd w:id="464"/>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مائة بويع مروان بن محمّد بن مروان بن الحكم بدمشق لثلاث ليال خلون من صفر،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خلون من شهر ربيع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مروان بمصر في ذي الحجة لست بقين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الواسطي،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أنا الحسن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مروان خمس سنين ثم قتل في سنة ثلاث و ثلاثين و مائة، و هو ابن تسع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الخضر بن الحسين بن عبدان، عن الحسن بن أحمد بن عبد الواحد السلمي، أنا أبو المعمر المسدّد بن علي </w:t>
      </w:r>
      <w:r>
        <w:rPr>
          <w:rStyle w:val="FootnoteAnchor"/>
          <w:rtl w:val="true"/>
        </w:rPr>
        <w:footnoteReference w:id="1751"/>
      </w:r>
      <w:r>
        <w:rPr>
          <w:rFonts w:ascii="Amiri" w:hAnsi="Amiri" w:eastAsia="Amiri" w:cs="Amiri"/>
          <w:color w:val="111111"/>
          <w:sz w:val="28"/>
          <w:sz w:val="28"/>
          <w:szCs w:val="28"/>
          <w:rtl w:val="true"/>
          <w:lang w:bidi="ar-SA"/>
        </w:rPr>
        <w:t>بن عبد اللّه، نا أبو عبد اللّه الحسين بن أحمد بن خالويه، نا ابن دريد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حلقة الرياشي فتذاكروا حديث بني أمية، و خاضوا </w:t>
      </w:r>
      <w:r>
        <w:rPr>
          <w:rStyle w:val="FootnoteAnchor"/>
          <w:rtl w:val="true"/>
        </w:rPr>
        <w:footnoteReference w:id="1752"/>
      </w:r>
      <w:r>
        <w:rPr>
          <w:rFonts w:ascii="Amiri" w:hAnsi="Amiri" w:eastAsia="Amiri" w:cs="Amiri"/>
          <w:color w:val="111111"/>
          <w:sz w:val="28"/>
          <w:sz w:val="28"/>
          <w:szCs w:val="28"/>
          <w:rtl w:val="true"/>
          <w:lang w:bidi="ar-SA"/>
        </w:rPr>
        <w:t>فيه، و الرياشي ساكت،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في ذنبي لشغلا </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عن ذنوب بني أمية</w:t>
      </w:r>
    </w:p>
    <w:p>
      <w:pPr>
        <w:pStyle w:val="BookText"/>
        <w:rPr/>
      </w:pPr>
      <w:r>
        <w:rPr>
          <w:rFonts w:ascii="Amiri" w:hAnsi="Amiri" w:eastAsia="Amiri" w:cs="Amiri"/>
          <w:color w:val="111111"/>
          <w:sz w:val="28"/>
          <w:sz w:val="28"/>
          <w:szCs w:val="28"/>
          <w:rtl w:val="true"/>
          <w:lang w:bidi="ar-SA"/>
        </w:rPr>
        <w:t xml:space="preserve">ذنوبي كلها أخشى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أخشى ذنوبهم عليه</w:t>
      </w:r>
    </w:p>
    <w:p>
      <w:pPr>
        <w:pStyle w:val="BookText"/>
        <w:rPr/>
      </w:pPr>
      <w:r>
        <w:rPr>
          <w:rFonts w:ascii="Amiri" w:hAnsi="Amiri" w:eastAsia="Amiri" w:cs="Amiri"/>
          <w:color w:val="111111"/>
          <w:sz w:val="28"/>
          <w:sz w:val="28"/>
          <w:szCs w:val="28"/>
          <w:rtl w:val="true"/>
          <w:lang w:bidi="ar-SA"/>
        </w:rPr>
        <w:t xml:space="preserve">فليس بصائر قد 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اللّه أصلح ما لديه</w:t>
      </w:r>
    </w:p>
    <w:p>
      <w:pPr>
        <w:pStyle w:val="BookText"/>
        <w:rPr/>
      </w:pPr>
      <w:r>
        <w:rPr>
          <w:rFonts w:ascii="Amiri" w:hAnsi="Amiri" w:eastAsia="Amiri" w:cs="Amiri"/>
          <w:color w:val="111111"/>
          <w:sz w:val="28"/>
          <w:sz w:val="28"/>
          <w:szCs w:val="28"/>
          <w:rtl w:val="true"/>
          <w:lang w:bidi="ar-SA"/>
        </w:rPr>
        <w:t xml:space="preserve">على ربي حسابهم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تناهى علم ذلك لا إليه</w:t>
      </w:r>
    </w:p>
    <w:p>
      <w:pPr>
        <w:pStyle w:val="Heading4"/>
        <w:numPr>
          <w:ilvl w:val="3"/>
          <w:numId w:val="1"/>
        </w:numPr>
        <w:rPr/>
      </w:pPr>
      <w:bookmarkStart w:id="465" w:name="__RefHeading___Toc4040601_73709187"/>
      <w:bookmarkStart w:id="466" w:name="_Toc183"/>
      <w:bookmarkEnd w:id="465"/>
      <w:r>
        <w:rPr/>
        <w:t>7330</w:t>
      </w:r>
      <w:r>
        <w:rPr>
          <w:rtl w:val="true"/>
        </w:rPr>
        <w:t xml:space="preserve"> - </w:t>
      </w:r>
      <w:r>
        <w:rPr>
          <w:rtl w:val="true"/>
        </w:rPr>
        <w:t>مروان بن معاوية بن الحارث بن أسماء بن خارجة بن حصن بن حذيفة</w:t>
      </w:r>
      <w:bookmarkEnd w:id="466"/>
    </w:p>
    <w:p>
      <w:pPr>
        <w:pStyle w:val="BookText"/>
        <w:rPr/>
      </w:pPr>
      <w:r>
        <w:rPr>
          <w:rFonts w:eastAsia="Amiri" w:cs="Amiri" w:ascii="Amiri" w:hAnsi="Amiri"/>
          <w:color w:val="111111"/>
          <w:sz w:val="28"/>
          <w:szCs w:val="28"/>
          <w:lang w:bidi="ar-SA"/>
        </w:rPr>
        <w:t>7330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معاوية بن الحارث بن أسماء بن خارجة بن حصن </w:t>
      </w:r>
      <w:r>
        <w:rPr>
          <w:rStyle w:val="FootnoteAnchor"/>
          <w:rtl w:val="true"/>
        </w:rPr>
        <w:footnoteReference w:id="1754"/>
      </w:r>
      <w:r>
        <w:rPr>
          <w:rFonts w:ascii="Amiri" w:hAnsi="Amiri" w:eastAsia="Amiri" w:cs="Amiri"/>
          <w:color w:val="111111"/>
          <w:sz w:val="28"/>
          <w:sz w:val="28"/>
          <w:szCs w:val="28"/>
          <w:rtl w:val="true"/>
          <w:lang w:bidi="ar-SA"/>
        </w:rPr>
        <w:t>بن حذيفة</w:t>
      </w:r>
    </w:p>
    <w:p>
      <w:pPr>
        <w:pStyle w:val="BookText"/>
        <w:rPr/>
      </w:pPr>
      <w:r>
        <w:rPr>
          <w:rFonts w:ascii="Amiri" w:hAnsi="Amiri" w:eastAsia="Amiri" w:cs="Amiri"/>
          <w:color w:val="111111"/>
          <w:sz w:val="28"/>
          <w:sz w:val="28"/>
          <w:szCs w:val="28"/>
          <w:rtl w:val="true"/>
          <w:lang w:bidi="ar-SA"/>
        </w:rPr>
        <w:t xml:space="preserve">ابن بذر أبو عبد اللّه الفزاري </w:t>
      </w:r>
      <w:r>
        <w:rPr>
          <w:rStyle w:val="FootnoteAnchor"/>
          <w:rtl w:val="true"/>
        </w:rPr>
        <w:footnoteReference w:id="175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الأصل، و سكن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إسماعيل بن أبي خالد، و أبي مالك الأشجعي، و الأعمش، و فضيل بن غزوان الضبّي، و عاصم بن سليمان الأحول، و سعيد بن عبيد الطائي، و محمّد بن سوقة، و منصور بن حيّان، و موسى الجهني، و حاتم بن أبي صغيرة، و يحيى بن سعيد الأنصاري، و وائل بن داود، و المغيرة بن مسلم، و عبد الواحد بن أيمن، و أبان بن إسحاق، و كثير المؤذّن، و مالك بن مغول، و سعيد بن أبي راشد، و محمّد بن حسّان </w:t>
      </w:r>
      <w:r>
        <w:rPr>
          <w:rStyle w:val="FootnoteAnchor"/>
          <w:rtl w:val="true"/>
        </w:rPr>
        <w:footnoteReference w:id="1756"/>
      </w:r>
      <w:r>
        <w:rPr>
          <w:rFonts w:ascii="Amiri" w:hAnsi="Amiri" w:eastAsia="Amiri" w:cs="Amiri"/>
          <w:color w:val="111111"/>
          <w:sz w:val="28"/>
          <w:sz w:val="28"/>
          <w:szCs w:val="28"/>
          <w:rtl w:val="true"/>
          <w:lang w:bidi="ar-SA"/>
        </w:rPr>
        <w:t>،و إسماعيل بن سميع، و أبي يعفور عبد الرّحمن بن عبيد بن بسطاس، و الحكم بن عبد الرّحمن بن أبي نعم، و عوف بن أبي جميلة الأعرابي، و محمّد بن إسحاق، و فائد أبي الورقاء، و عبد الملك بن أبي سليمان، و الأزهر بن راشد الكاهلي، و سعاد اليشكري، و هلال بن سويد الأحمري، و عمر ابن سويد الثقفي، و إسحاق بن يحيى بن طلحة، و جويبر بن سعيد، و ينزل بمنى، و يحيى بن أبي أنيسة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و محمّد بن هشام بن ملاّس، و عبد اللّه بن أحمد بن ذكوان، و عمران بن يزيد بن أبي جميل، و سليمان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محمود بن خالد، و دحيم، و أبو الوليد أحمد بن عبد الرّحمن بن بكّار البسري </w:t>
      </w:r>
      <w:r>
        <w:rPr>
          <w:rStyle w:val="FootnoteAnchor"/>
          <w:rtl w:val="true"/>
        </w:rPr>
        <w:footnoteReference w:id="1757"/>
      </w:r>
      <w:r>
        <w:rPr>
          <w:rFonts w:ascii="Amiri" w:hAnsi="Amiri" w:eastAsia="Amiri" w:cs="Amiri"/>
          <w:color w:val="111111"/>
          <w:sz w:val="28"/>
          <w:sz w:val="28"/>
          <w:szCs w:val="28"/>
          <w:rtl w:val="true"/>
          <w:lang w:bidi="ar-SA"/>
        </w:rPr>
        <w:t xml:space="preserve">، و هشام بن عمّار، و محمّد بن الحسن الوحيدي، و عبد الوهّاب بن عبد الرحيم الأشجعي، و هشام بن خالد، و سلم </w:t>
      </w:r>
      <w:r>
        <w:rPr>
          <w:rStyle w:val="FootnoteAnchor"/>
          <w:rtl w:val="true"/>
        </w:rPr>
        <w:footnoteReference w:id="1758"/>
      </w:r>
      <w:r>
        <w:rPr>
          <w:rFonts w:ascii="Amiri" w:hAnsi="Amiri" w:eastAsia="Amiri" w:cs="Amiri"/>
          <w:color w:val="111111"/>
          <w:sz w:val="28"/>
          <w:sz w:val="28"/>
          <w:szCs w:val="28"/>
          <w:rtl w:val="true"/>
          <w:lang w:bidi="ar-SA"/>
        </w:rPr>
        <w:t xml:space="preserve">بن يحيى الحجراوي، و أبو الجماهر محمّد بن عثمان، و عبد السّلام بن إسماعيل الحدّاد، و هشام بن إسماعيل </w:t>
      </w:r>
      <w:r>
        <w:rPr>
          <w:rStyle w:val="FootnoteAnchor"/>
          <w:rtl w:val="true"/>
        </w:rPr>
        <w:footnoteReference w:id="1759"/>
      </w:r>
      <w:r>
        <w:rPr>
          <w:rFonts w:ascii="Amiri" w:hAnsi="Amiri" w:eastAsia="Amiri" w:cs="Amiri"/>
          <w:color w:val="111111"/>
          <w:sz w:val="28"/>
          <w:sz w:val="28"/>
          <w:szCs w:val="28"/>
          <w:rtl w:val="true"/>
          <w:lang w:bidi="ar-SA"/>
        </w:rPr>
        <w:t>بن العطار، و موسى بن أيوب النصيبي، و محمّد بن أبي السري العسقلاني، و الحسن بن عرفة، و محمّد بن عبد اللّه بن يزيد بن المقرئ، و يحيى بن معين، و علي بن المديني، و محمّد بن عبد اللّه بن عمير، و أبو بكر بن أبي شيبة، و عبد اللّه بن الزبير الحميدي، و إبراهيم بن نصر السوريني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ثنا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عبد اللّه بن موسى بن إسحاق الهاشمي، نا محمّد بن سليمان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و أبو الفرج قوام بن زيد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أبو الحسين بن النّقّور، أنا علي بن عمر بن محمّد، أنا محمّد بن سليمان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السيدي </w:t>
      </w:r>
      <w:r>
        <w:rPr>
          <w:rStyle w:val="FootnoteAnchor"/>
          <w:rtl w:val="true"/>
        </w:rPr>
        <w:footnoteReference w:id="1760"/>
      </w:r>
      <w:r>
        <w:rPr>
          <w:rFonts w:ascii="IRNazanin" w:hAnsi="IRNazanin" w:eastAsia="IRNazanin"/>
          <w:color w:val="111111"/>
          <w:sz w:val="28"/>
          <w:sz w:val="28"/>
          <w:szCs w:val="28"/>
          <w:rtl w:val="true"/>
          <w:lang w:bidi="fa-IR"/>
        </w:rPr>
        <w:t>،و أبو القاسم زاهر بن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سعد محمّد بن عبد الرّحمن،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عمرو بن حمدان، أنا الحسن </w:t>
      </w:r>
      <w:r>
        <w:rPr>
          <w:rStyle w:val="FootnoteAnchor"/>
          <w:rtl w:val="true"/>
        </w:rPr>
        <w:footnoteReference w:id="1761"/>
      </w:r>
      <w:r>
        <w:rPr>
          <w:rFonts w:ascii="Amiri" w:hAnsi="Amiri" w:eastAsia="Amiri" w:cs="Amiri"/>
          <w:color w:val="111111"/>
          <w:sz w:val="28"/>
          <w:sz w:val="28"/>
          <w:szCs w:val="28"/>
          <w:rtl w:val="true"/>
          <w:lang w:bidi="ar-SA"/>
        </w:rPr>
        <w:t>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ابن عمّار، نا مروان بن معاوية، نا إسماعيل بن أبي خالد، عن قيس، عن أبي حازم،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يتزود في الدنيا ينفعه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محمّد السيدي </w:t>
      </w:r>
      <w:r>
        <w:rPr>
          <w:rStyle w:val="FootnoteAnchor"/>
          <w:rtl w:val="true"/>
        </w:rPr>
        <w:footnoteReference w:id="176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أنبأ أبو أحمد الحاكم، ثنا محمّد بن محمّد بن سليمان، نا هشام بن عمّار، ثنا مروان بن معاوية الفزاري، نا أبو مالك الأشجعي، عن ربعي بن حراش،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كل صانع و صنعته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63"/>
      </w:r>
      <w:r>
        <w:rPr>
          <w:rFonts w:ascii="Amiri" w:hAnsi="Amiri" w:eastAsia="Amiri" w:cs="Amiri"/>
          <w:color w:val="111111"/>
          <w:sz w:val="28"/>
          <w:sz w:val="28"/>
          <w:szCs w:val="28"/>
          <w:rtl w:val="true"/>
          <w:lang w:bidi="ar-SA"/>
        </w:rPr>
        <w:t>،أنا أبو بكر البرقاني، أنا أبو حامد أحمد بن محمّد بن حسنويه، أنا الحسين بن إدريس الأنصاري، نا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ذكر أبا إسحاق الفزاري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مروان ابن عمّه، كانا من ولد أسماء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كان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الكوفة، كان صار بمكة، ثم صار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نا إبراهيم بن أحمد بن الحسن، 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مروان بن معاوية بن الحارث بن أسماء، و هو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إسحاق إبراهيم بن محمّد بن الحارث الفزاري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فهم، نا محمّد بن سعد قال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بن معاوية بن الحارث بن أسماء بن خارجة بن حصن </w:t>
      </w:r>
      <w:r>
        <w:rPr>
          <w:rStyle w:val="FootnoteAnchor"/>
          <w:rtl w:val="true"/>
        </w:rPr>
        <w:footnoteReference w:id="1766"/>
      </w:r>
      <w:r>
        <w:rPr>
          <w:rFonts w:ascii="Amiri" w:hAnsi="Amiri" w:eastAsia="Amiri" w:cs="Amiri"/>
          <w:color w:val="111111"/>
          <w:sz w:val="28"/>
          <w:sz w:val="28"/>
          <w:szCs w:val="28"/>
          <w:rtl w:val="true"/>
          <w:lang w:bidi="ar-SA"/>
        </w:rPr>
        <w:t>بن حذيفة بن بدر الفزاري، و يكنى أبا عبد اللّه، كان من أهل الكوفة، ثم أتى الثغر، فأقام به، ثم قدم بغداد، فأقام بها، و نزلها و سمع منه البغداديون، و كان ثقة، ثم خرج إلى مكة فأقام بها، فمات في عشر ذي الحجة قبل التروية بيوم سنة ثلاث و تسعين و مائة، و كان يوم مات ابن إحدى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معاوية بن فلان بن خارجة بن أسماء، أبو عبد اللّه الفزاري، الكوفي، سكن مكة، سمع الأعمش، و ابن أبي خالد، و عاصم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مروان بن معاوية الفزاري، و هو ابن معاوية بن الحارث بن خارجة بن أسماء، أبو عبد اللّه الكوفي الأصل، مكي الدار، ثم صار إلى دمشق، و مات بمكة، روى عن الأعمش، و إسماعيل بن أبي خالد، و محمّد بن سوقة، و منصور بن حيان، و موسى الجهني، روى عنه علي بن المديني، و ابن نمير،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شيبة، و الحميدي، و هشام بن عمار، سمعت أبي يقول 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اللّه مروان بن معاوية الفزاري، سمع الأعمش، و إسماعيل بن أبي خالد، و عاصم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مروان بن معاوية الفزاري، الكوفي،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مروان بن معاوية بن حارث بن أسماء بن خارجة بن عيينة بن حصن </w:t>
      </w:r>
      <w:r>
        <w:rPr>
          <w:rStyle w:val="FootnoteAnchor"/>
          <w:rtl w:val="true"/>
        </w:rPr>
        <w:footnoteReference w:id="1770"/>
      </w:r>
      <w:r>
        <w:rPr>
          <w:rFonts w:ascii="Amiri" w:hAnsi="Amiri" w:eastAsia="Amiri" w:cs="Amiri"/>
          <w:color w:val="111111"/>
          <w:sz w:val="28"/>
          <w:sz w:val="28"/>
          <w:szCs w:val="28"/>
          <w:rtl w:val="true"/>
          <w:lang w:bidi="ar-SA"/>
        </w:rPr>
        <w:t>بن حذيفة بن بدر الفزاري، الكوفي، سكن مكة، سمع الأعمش، و إسماعيل بن أبي خالد، روى عنه محمّد بن يوسف، و إبراهيم بن حمزة، و علي بن عبد اللّه المديني، كنّاه لنا محمّد، حدّثنا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معاوية بن الحارث بن أسماء بن خارجة أبو عبد اللّه الفزاري، نسبه حامد بن سهل بن عبد الجبار بن العلاء في مسند قيس عن جرير، سمع حميد الطويل، و عاصم الأحول، و إسماعيل بن أبي خالد، و هاشم بن هاشم، روى عنه علي، و الحميدي، و المسندي، و محمّد غير منسوب هو عندي ابن سلاّم، في النكاح و الصلاة، و جزاء الصيد، و الوصايا، و الأطعمة، مات بمكة فجأة قبل يوم التروية بيوم سنة ثلاث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المالكي،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مروان بن معاوية بن الحارث بن عثمان بن أسماء بن خارجة بن عيينة بن حصن </w:t>
      </w:r>
      <w:r>
        <w:rPr>
          <w:rStyle w:val="FootnoteAnchor"/>
          <w:rtl w:val="true"/>
        </w:rPr>
        <w:footnoteReference w:id="1772"/>
      </w:r>
      <w:r>
        <w:rPr>
          <w:rFonts w:ascii="Amiri" w:hAnsi="Amiri" w:eastAsia="Amiri" w:cs="Amiri"/>
          <w:color w:val="111111"/>
          <w:sz w:val="28"/>
          <w:sz w:val="28"/>
          <w:szCs w:val="28"/>
          <w:rtl w:val="true"/>
          <w:lang w:bidi="ar-SA"/>
        </w:rPr>
        <w:t xml:space="preserve">بن حذيفة بن بدر أبو عبد اللّه الفزاري، كوفي الأصل، سمع إسماعيل بن أبي خالد، و عاصم الأحول، و يحيى بن سعيد الأنصاري، و حميد الطويل، و سليمان الأعمش، و عمر بن حمزة </w:t>
      </w:r>
    </w:p>
    <w:p>
      <w:pPr>
        <w:pStyle w:val="BookText"/>
        <w:rPr/>
      </w:pPr>
      <w:r>
        <w:rPr>
          <w:rFonts w:ascii="Amiri" w:hAnsi="Amiri" w:eastAsia="Amiri" w:cs="Amiri"/>
          <w:color w:val="111111"/>
          <w:sz w:val="28"/>
          <w:sz w:val="28"/>
          <w:szCs w:val="28"/>
          <w:rtl w:val="true"/>
          <w:lang w:bidi="ar-SA"/>
        </w:rPr>
        <w:t xml:space="preserve">العمري، و عبد الرّحمن بن زياد الافريقي، و عبد اللّه بن عبيد اللّه بن الأصم، و كان قد تحوّل إلى دمشق فسكنها، و قدم بغداد، و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روى عنه قتيبة بن سعيد، و داود بن عمرو الضبي، و أحمد بن حنبل، و أبو خيثمة زهير بن حرب، و يحيى بن معين، و داود بن رشيد، و يعقوب الدورقي، و إسحاق بن راهوية، و الحسن بن عرفة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الأزهري، نا عبيد اللّه بن أحمد المقرئ أن محمّد بن مخلد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طاهر الدمشقي، حدّثني أبي، نا مروان بن معاوية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الأعمش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مروان بن معاوية بن الحارث بن عثمان بن أسماء بن خارجة الفزاري،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قسم جدك أسماء قسما، فنسي جارا له ثم استحيى أن يعطيه، و قد بدأ بآخر قبله، فنقب </w:t>
      </w:r>
      <w:r>
        <w:rPr>
          <w:rStyle w:val="FootnoteAnchor"/>
          <w:rtl w:val="true"/>
        </w:rPr>
        <w:footnoteReference w:id="1775"/>
      </w:r>
      <w:r>
        <w:rPr>
          <w:rFonts w:ascii="Amiri" w:hAnsi="Amiri" w:eastAsia="Amiri" w:cs="Amiri"/>
          <w:color w:val="111111"/>
          <w:sz w:val="28"/>
          <w:sz w:val="28"/>
          <w:szCs w:val="28"/>
          <w:rtl w:val="true"/>
          <w:lang w:bidi="ar-SA"/>
        </w:rPr>
        <w:t>عليه وصب الماء صبا، أ فتفعل أنت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القطّان، أنا عبد اللّه، نا يعقوب قال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الحميدي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الحويطي و مروان الفزاري كلام، فتفاخرا،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العزّ في السحاب لنلته بجدي عيينة </w:t>
      </w:r>
      <w:r>
        <w:rPr>
          <w:rStyle w:val="FootnoteAnchor"/>
          <w:rtl w:val="true"/>
        </w:rPr>
        <w:footnoteReference w:id="1777"/>
      </w:r>
      <w:r>
        <w:rPr>
          <w:rFonts w:ascii="Amiri" w:hAnsi="Amiri" w:eastAsia="Amiri" w:cs="Amiri"/>
          <w:color w:val="111111"/>
          <w:sz w:val="28"/>
          <w:sz w:val="28"/>
          <w:szCs w:val="28"/>
          <w:rtl w:val="true"/>
          <w:lang w:bidi="ar-SA"/>
        </w:rPr>
        <w:t>،فشنع عليه الحويطي، و آذاه و جفاه الناس، فسمعت زهدم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 حتى تجمع جماعة يجتمعون إليّ و أحدّثكم، و أظنه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عددا معلوما يجتمعون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78"/>
      </w:r>
      <w:r>
        <w:rPr>
          <w:rFonts w:ascii="Amiri" w:hAnsi="Amiri" w:eastAsia="Amiri" w:cs="Amiri"/>
          <w:color w:val="111111"/>
          <w:sz w:val="28"/>
          <w:sz w:val="28"/>
          <w:szCs w:val="28"/>
          <w:rtl w:val="true"/>
          <w:lang w:bidi="ar-SA"/>
        </w:rPr>
        <w:t>،أنبأ الجوهري، أنا محمّد بن العباس، نا محمّد بن القاسم الكوكبي، 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فأتيته في خان منارة، فإذا عنده معلى بن منصور، و هو يسأله في قرطاس، فلما رآني طوى القرطاس ثم لم أره عنده بعد ذلك، و لزمناه، فكتبنا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779"/>
      </w:r>
      <w:r>
        <w:rPr>
          <w:rFonts w:ascii="Amiri" w:hAnsi="Amiri" w:eastAsia="Amiri" w:cs="Amiri"/>
          <w:color w:val="111111"/>
          <w:sz w:val="28"/>
          <w:sz w:val="28"/>
          <w:szCs w:val="28"/>
          <w:rtl w:val="true"/>
          <w:lang w:bidi="ar-SA"/>
        </w:rPr>
        <w:t>،أنا أبو بكر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معاوية ثبت،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ناصر، و أبو منصور، أنا أبو بكر بن علي </w:t>
      </w:r>
      <w:r>
        <w:rPr>
          <w:rStyle w:val="FootnoteAnchor"/>
          <w:rtl w:val="true"/>
        </w:rPr>
        <w:footnoteReference w:id="1780"/>
      </w:r>
      <w:r>
        <w:rPr>
          <w:rFonts w:ascii="Amiri" w:hAnsi="Amiri" w:eastAsia="Amiri" w:cs="Amiri"/>
          <w:color w:val="111111"/>
          <w:sz w:val="28"/>
          <w:sz w:val="28"/>
          <w:szCs w:val="28"/>
          <w:rtl w:val="true"/>
          <w:lang w:bidi="ar-SA"/>
        </w:rPr>
        <w:t>،أنا البرقاني، أنا أحمد ابن محمّد بن حسنويه، أنبأ الحسين بن إدريس، نا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81"/>
      </w:r>
      <w:r>
        <w:rPr>
          <w:rFonts w:ascii="Amiri" w:hAnsi="Amiri" w:eastAsia="Amiri" w:cs="Amiri"/>
          <w:color w:val="111111"/>
          <w:sz w:val="28"/>
          <w:sz w:val="28"/>
          <w:szCs w:val="28"/>
          <w:rtl w:val="true"/>
          <w:lang w:bidi="ar-SA"/>
        </w:rPr>
        <w:t>مروان بن معاوية، كان يحفظ حديثه كله،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معاوية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المالكي، و أبو القاسم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82"/>
      </w:r>
      <w:r>
        <w:rPr>
          <w:rFonts w:ascii="Amiri" w:hAnsi="Amiri" w:eastAsia="Amiri" w:cs="Amiri"/>
          <w:color w:val="111111"/>
          <w:sz w:val="28"/>
          <w:sz w:val="28"/>
          <w:szCs w:val="28"/>
          <w:rtl w:val="true"/>
          <w:lang w:bidi="ar-SA"/>
        </w:rPr>
        <w:t>،أنا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فمروان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و أبو منصور المقرئ، أنا الخطيب </w:t>
      </w:r>
      <w:r>
        <w:rPr>
          <w:rStyle w:val="FootnoteAnchor"/>
          <w:rtl w:val="true"/>
        </w:rPr>
        <w:footnoteReference w:id="1783"/>
      </w:r>
      <w:r>
        <w:rPr>
          <w:rFonts w:ascii="Amiri" w:hAnsi="Amiri" w:eastAsia="Amiri" w:cs="Amiri"/>
          <w:color w:val="111111"/>
          <w:sz w:val="28"/>
          <w:sz w:val="28"/>
          <w:szCs w:val="28"/>
          <w:rtl w:val="true"/>
          <w:lang w:bidi="ar-SA"/>
        </w:rPr>
        <w:t>،أخبرنا السكري، أنا محمّد بن عبد اللّه الشافعي، نا جعفر بن محمّد بن الأزهر، نا ابن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معاوية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محمّد بن علي، أنا أبو بكر البابسيري، أنا أبو أمية الأحوص بن المفضّل،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معاوية ثقة من المعروفين، و يروي عن أقوام لا ينبغي أن يروي عنهم،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المصلوب </w:t>
      </w:r>
      <w:r>
        <w:rPr>
          <w:rStyle w:val="FootnoteAnchor"/>
          <w:rtl w:val="true"/>
        </w:rPr>
        <w:footnoteReference w:id="1784"/>
      </w:r>
      <w:r>
        <w:rPr>
          <w:rFonts w:ascii="Amiri" w:hAnsi="Amiri" w:eastAsia="Amiri" w:cs="Amiri"/>
          <w:color w:val="111111"/>
          <w:sz w:val="28"/>
          <w:sz w:val="28"/>
          <w:szCs w:val="28"/>
          <w:rtl w:val="true"/>
          <w:lang w:bidi="ar-SA"/>
        </w:rPr>
        <w:t>،يكنى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قيس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أخبرنا </w:t>
      </w:r>
    </w:p>
    <w:p>
      <w:pPr>
        <w:pStyle w:val="BookText"/>
        <w:rPr/>
      </w:pPr>
      <w:r>
        <w:rPr>
          <w:rFonts w:ascii="Amiri" w:hAnsi="Amiri" w:eastAsia="Amiri" w:cs="Amiri"/>
          <w:color w:val="111111"/>
          <w:sz w:val="28"/>
          <w:sz w:val="28"/>
          <w:szCs w:val="28"/>
          <w:rtl w:val="true"/>
          <w:lang w:bidi="ar-SA"/>
        </w:rPr>
        <w:t xml:space="preserve">يوسف بن أحمد، أنا أبو جعفر العقيلي </w:t>
      </w:r>
      <w:r>
        <w:rPr>
          <w:rStyle w:val="FootnoteAnchor"/>
          <w:rtl w:val="true"/>
        </w:rPr>
        <w:footnoteReference w:id="1785"/>
      </w:r>
      <w:r>
        <w:rPr>
          <w:rFonts w:ascii="Amiri" w:hAnsi="Amiri" w:eastAsia="Amiri" w:cs="Amiri"/>
          <w:color w:val="111111"/>
          <w:sz w:val="28"/>
          <w:sz w:val="28"/>
          <w:szCs w:val="28"/>
          <w:rtl w:val="true"/>
          <w:lang w:bidi="ar-SA"/>
        </w:rPr>
        <w:t>،نا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مروان بن معاوية في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فيما يروي عمن يعرف، و ذاك أنه كان يروي عن أقوام لا يدري من هم و يغير أسماءهم، و كان يحدّث عن محمّد بن سعيد المصلوب، و كان يغيّر اسمه،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قيس لئلا يعرف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إبراهيم القراطيسي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الصائغ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ثابت، و إسماعيل بن عياش، و بقية، و مروان بن معاوية، و زيد بن حباب ثقات في أنفسهم إلاّ أنهم يحدّثون عن الكل و أتونا بالعجائب،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المالكي، و أبو منصور بن خيرون، أنا أبو بكر الخطيب، أنبأ الأزهري، و عبيد اللّه بن أحمد بن علي الصيرفي،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عمر الخلاّل، نا محمّد بن أحمد بن يعقوب بن شيبة، نا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مروان بن معاوية، و عبد الرّحمن بن محمّد المحاربي فهما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أيضا،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نا الطّيّوري، نا الخصيب بن عبد اللّه القاضي، نا عبد الكريم بن أبي عبد الرّحمن النسائي،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مروان بن معاوية الفزاري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أنا رشأ ابن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معاوية كوفي، ثقة، صدوق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المالكي، و أبو منصور، أنا أبو بكر الخطيب </w:t>
      </w:r>
      <w:r>
        <w:rPr>
          <w:rStyle w:val="FootnoteAnchor"/>
          <w:rtl w:val="true"/>
        </w:rPr>
        <w:footnoteReference w:id="1787"/>
      </w:r>
      <w:r>
        <w:rPr>
          <w:rFonts w:ascii="IRNazanin" w:hAnsi="IRNazanin" w:eastAsia="IRNazanin"/>
          <w:color w:val="111111"/>
          <w:sz w:val="28"/>
          <w:sz w:val="28"/>
          <w:szCs w:val="28"/>
          <w:rtl w:val="true"/>
          <w:lang w:bidi="fa-IR"/>
        </w:rPr>
        <w:t xml:space="preserve">،أنا محمّد بن أحمد </w:t>
      </w:r>
    </w:p>
    <w:p>
      <w:pPr>
        <w:pStyle w:val="BookText"/>
        <w:rPr/>
      </w:pPr>
      <w:r>
        <w:rPr>
          <w:rFonts w:ascii="Amiri" w:hAnsi="Amiri" w:eastAsia="Amiri" w:cs="Amiri"/>
          <w:color w:val="111111"/>
          <w:sz w:val="28"/>
          <w:sz w:val="28"/>
          <w:szCs w:val="28"/>
          <w:rtl w:val="true"/>
          <w:lang w:bidi="ar-SA"/>
        </w:rPr>
        <w:t xml:space="preserve">ابن رزق، أنا هبة اللّه بن محمّد بن حبش </w:t>
      </w:r>
      <w:r>
        <w:rPr>
          <w:rStyle w:val="FootnoteAnchor"/>
          <w:rtl w:val="true"/>
        </w:rPr>
        <w:footnoteReference w:id="1788"/>
      </w:r>
      <w:r>
        <w:rPr>
          <w:rFonts w:ascii="Amiri" w:hAnsi="Amiri" w:eastAsia="Amiri" w:cs="Amiri"/>
          <w:color w:val="111111"/>
          <w:sz w:val="28"/>
          <w:sz w:val="28"/>
          <w:szCs w:val="28"/>
          <w:rtl w:val="true"/>
          <w:lang w:bidi="ar-SA"/>
        </w:rPr>
        <w:t>الفراء، أنا أبو جعفر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حذيفة عبد اللّه بن مروان بن معاوية قد جاء إلى يحيى بن معين يسلم عليه، فلما قام قال له أبو شيبة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كيف مروان في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فيما يروي عن من يعرف،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يروي عن أقوام لا يروي عنهم و يغيّر أسماءهم، و كان يحدّث عن محمّد بن سعيد الذي كان صلب، و هو يكني اسمه،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قيس، لكي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حدّثني القاضي أبو عبد اللّه الصيمري، نا علي بن الحسن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أنا أبو الحسين بن الآبنوسي، عن أحمد ابن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مروان بن معاوية يغيّر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فحدّثنا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أبي خالد، و إنّما هو الحكم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و أبي عبد اللّه، عن أبي تمام علي بن محمّد عن </w:t>
      </w:r>
      <w:r>
        <w:rPr>
          <w:rStyle w:val="FootnoteAnchor"/>
          <w:rtl w:val="true"/>
        </w:rPr>
        <w:footnoteReference w:id="1789"/>
      </w:r>
      <w:r>
        <w:rPr>
          <w:rFonts w:ascii="Amiri" w:hAnsi="Amiri" w:eastAsia="Amiri" w:cs="Amiri"/>
          <w:color w:val="111111"/>
          <w:sz w:val="28"/>
          <w:sz w:val="28"/>
          <w:szCs w:val="28"/>
          <w:rtl w:val="true"/>
          <w:lang w:bidi="ar-SA"/>
        </w:rPr>
        <w:t>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مروان بن معاوية الفزاري يغيّر الأسماء، يعمي على الناس، يحدّثنا عن الحكم بن أبي خالد، و إنّما هو الحكم بن ظهير، و يروي عن علي بن الوليد، و إنّما هو علي بن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90"/>
      </w:r>
      <w:r>
        <w:rPr>
          <w:rFonts w:ascii="Amiri" w:hAnsi="Amiri" w:eastAsia="Amiri" w:cs="Amiri"/>
          <w:color w:val="111111"/>
          <w:sz w:val="28"/>
          <w:sz w:val="28"/>
          <w:szCs w:val="28"/>
          <w:rtl w:val="true"/>
          <w:lang w:bidi="ar-SA"/>
        </w:rPr>
        <w:t>،أنا أبو نعيم الحافظ، نا موسى بن إبراهيم بن النضر العطّار،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المديني، عن مروان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يوثق، و كان يروي عن قوم ليسوا بثقات، و يكني عن أسمائهم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علي بن محمّد بن الحسن المالكي، أنا عبد اللّه بن عثمان الصفّار، نا </w:t>
      </w:r>
    </w:p>
    <w:p>
      <w:pPr>
        <w:pStyle w:val="BookText"/>
        <w:rPr/>
      </w:pPr>
      <w:r>
        <w:rPr>
          <w:rFonts w:ascii="Amiri" w:hAnsi="Amiri" w:eastAsia="Amiri" w:cs="Amiri"/>
          <w:color w:val="111111"/>
          <w:sz w:val="28"/>
          <w:sz w:val="28"/>
          <w:szCs w:val="28"/>
          <w:rtl w:val="true"/>
          <w:lang w:bidi="ar-SA"/>
        </w:rPr>
        <w:t>محمّد بن عمران الصيرفي، نا عبد اللّه بن علي بن عبد اللّه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 بن معاوية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فيما روي عن المعروفين و ضعفه فيما يروي عن المجهولين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حمزة بن محمّد بن طاهر، نا الوليد بن بكر </w:t>
      </w:r>
      <w:r>
        <w:rPr>
          <w:rStyle w:val="FootnoteAnchor"/>
          <w:rtl w:val="true"/>
        </w:rPr>
        <w:footnoteReference w:id="1793"/>
      </w:r>
      <w:r>
        <w:rPr>
          <w:rFonts w:ascii="Amiri" w:hAnsi="Amiri" w:eastAsia="Amiri" w:cs="Amiri"/>
          <w:color w:val="111111"/>
          <w:sz w:val="28"/>
          <w:sz w:val="28"/>
          <w:szCs w:val="28"/>
          <w:rtl w:val="true"/>
          <w:lang w:bidi="ar-SA"/>
        </w:rPr>
        <w:t xml:space="preserve">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أحمد ابن زكريا الهاشمي، ثنا صالح بن أحمد العجلي،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معاوية كوفي ثقة، و ما حدّث عن الرجال المجهولين فليس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قال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معاوية كوفي، ثقة، و ما حدّث عن الرجال فليس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بن معاوية ثقة، ثبت، من فزارة من ولد عيينة بن بدر من أصحاب النبي صلى اللّه عليه و سلم، و لا يروي عن عيينة شيئا </w:t>
      </w:r>
      <w:r>
        <w:rPr>
          <w:rStyle w:val="FootnoteAnchor"/>
          <w:rtl w:val="true"/>
        </w:rPr>
        <w:footnoteReference w:id="1795"/>
      </w:r>
      <w:r>
        <w:rPr>
          <w:rFonts w:ascii="Amiri" w:hAnsi="Amiri" w:eastAsia="Amiri" w:cs="Amiri"/>
          <w:color w:val="111111"/>
          <w:sz w:val="28"/>
          <w:sz w:val="28"/>
          <w:szCs w:val="28"/>
          <w:rtl w:val="true"/>
          <w:lang w:bidi="ar-SA"/>
        </w:rPr>
        <w:t xml:space="preserve">،ما حدّث عن المعروفين فصحيح، و ما روى عن المجهولين ففيه ما فيه، و ليس بشيء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أبو الأحوص بن المفضّل الغلاّبي، نا أبي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مروان الفزاري يحدّث عن علي بن الوليد، و هو ابن غراب </w:t>
      </w:r>
      <w:r>
        <w:rPr>
          <w:rStyle w:val="FootnoteAnchor"/>
          <w:rtl w:val="true"/>
        </w:rPr>
        <w:footnoteReference w:id="1797"/>
      </w:r>
      <w:r>
        <w:rPr>
          <w:rFonts w:ascii="Amiri" w:hAnsi="Amiri" w:eastAsia="Amiri" w:cs="Amiri"/>
          <w:color w:val="111111"/>
          <w:sz w:val="28"/>
          <w:sz w:val="28"/>
          <w:szCs w:val="28"/>
          <w:rtl w:val="true"/>
          <w:lang w:bidi="ar-SA"/>
        </w:rPr>
        <w:t xml:space="preserve">،و كان الفزاري </w:t>
      </w:r>
      <w:r>
        <w:rPr>
          <w:rStyle w:val="FootnoteAnchor"/>
          <w:rtl w:val="true"/>
        </w:rPr>
        <w:footnoteReference w:id="1798"/>
      </w:r>
      <w:r>
        <w:rPr>
          <w:rFonts w:ascii="Amiri" w:hAnsi="Amiri" w:eastAsia="Amiri" w:cs="Amiri"/>
          <w:color w:val="111111"/>
          <w:sz w:val="28"/>
          <w:sz w:val="28"/>
          <w:szCs w:val="28"/>
          <w:rtl w:val="true"/>
          <w:lang w:bidi="ar-SA"/>
        </w:rPr>
        <w:t>يغالطهم و كان يحدّث عن الحكم بن ظهير،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ليلى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799"/>
      </w:r>
      <w:r>
        <w:rPr>
          <w:rFonts w:ascii="Amiri" w:hAnsi="Amiri" w:eastAsia="Amiri" w:cs="Amiri"/>
          <w:color w:val="111111"/>
          <w:sz w:val="28"/>
          <w:sz w:val="28"/>
          <w:szCs w:val="28"/>
          <w:rtl w:val="true"/>
          <w:lang w:bidi="ar-SA"/>
        </w:rPr>
        <w:t>،أنا علي بن الحسين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مروان بن معاوية الفزاري يلتقط الشيوخ من السكك،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مروان بن معاوية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 لا يدفع عن صدق و تكثر روايته عن الشيوخ المجهولين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r>
        <w:rPr>
          <w:rStyle w:val="FootnoteAnchor"/>
          <w:rtl w:val="true"/>
        </w:rPr>
        <w:footnoteReference w:id="1800"/>
      </w:r>
      <w:r>
        <w:rPr>
          <w:rFonts w:ascii="Amiri" w:hAnsi="Amiri" w:eastAsia="Amiri" w:cs="Amiri"/>
          <w:color w:val="111111"/>
          <w:sz w:val="28"/>
          <w:sz w:val="28"/>
          <w:szCs w:val="28"/>
          <w:rtl w:val="true"/>
          <w:lang w:bidi="ar-SA"/>
        </w:rPr>
        <w:t>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عند مروان بن محمّد لوحا فيه أحاديث مكتوبة، و فيه أسامي الشيوخ، فلان رافضي، و فلان كذا، فمرّ باسم وكيع، 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رافضي، فقلت لمروان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خير منك، فقال لي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 ليحيى فما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لي شيئا وثب عليه أصحاب الحديث فضربوه، فبلغ ذلك وكيعا، فقال للذي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صاحبنا و كان وكيعا عرف ذاك ليحيى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جعفر، نا يعقوب بن سفيان قال </w:t>
      </w:r>
      <w:r>
        <w:rPr>
          <w:rStyle w:val="FootnoteAnchor"/>
          <w:rtl w:val="true"/>
        </w:rPr>
        <w:footnoteReference w:id="1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مهدي بن أبي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خلق الفزاري شراسة، و كان له حفاظ، و كان معيلا شديد الحاجة، و كان الناس يبرونه، فإذا بره الإنسان كان ما دام ذلك البر عنده في منزله يعرف فيه البر و الانبساط إلى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فلم أجد شيئا أبقى في منزل الرجل من الخل و لا أرخص منه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أشتري جرة من خل، فأهدي له، فأرى موضع </w:t>
      </w:r>
      <w:r>
        <w:rPr>
          <w:rStyle w:val="FootnoteAnchor"/>
          <w:rtl w:val="true"/>
        </w:rPr>
        <w:footnoteReference w:id="1803"/>
      </w:r>
      <w:r>
        <w:rPr>
          <w:rFonts w:ascii="Amiri" w:hAnsi="Amiri" w:eastAsia="Amiri" w:cs="Amiri"/>
          <w:color w:val="111111"/>
          <w:sz w:val="28"/>
          <w:sz w:val="28"/>
          <w:szCs w:val="28"/>
          <w:rtl w:val="true"/>
          <w:lang w:bidi="ar-SA"/>
        </w:rPr>
        <w:t xml:space="preserve">ذلك منه، فإذا فني أرى منه، فأسأل جاريته أفني خلّه </w:t>
      </w:r>
      <w:r>
        <w:rPr>
          <w:rStyle w:val="FootnoteAnchor"/>
          <w:rtl w:val="true"/>
        </w:rPr>
        <w:footnoteReference w:id="1804"/>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فأشتري جرة فأهديها إليه، فيعود </w:t>
      </w:r>
      <w:r>
        <w:rPr>
          <w:rStyle w:val="FootnoteAnchor"/>
          <w:rtl w:val="true"/>
        </w:rPr>
        <w:footnoteReference w:id="1805"/>
      </w:r>
      <w:r>
        <w:rPr>
          <w:rFonts w:ascii="Amiri" w:hAnsi="Amiri" w:eastAsia="Amiri" w:cs="Amiri"/>
          <w:color w:val="111111"/>
          <w:sz w:val="28"/>
          <w:sz w:val="28"/>
          <w:szCs w:val="28"/>
          <w:rtl w:val="true"/>
          <w:lang w:bidi="ar-SA"/>
        </w:rPr>
        <w:t>إلى ما كان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إنسان كتبا فمزّقها و رمى بها إلى مروان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كنت صادقا فمزّق حديثي، هذا ليس حديثي، قناتي أصلب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حديث الخطيب و زاد محمّد </w:t>
      </w:r>
      <w:r>
        <w:rPr>
          <w:rStyle w:val="FootnoteAnchor"/>
          <w:rtl w:val="true"/>
        </w:rPr>
        <w:footnoteReference w:id="1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كلمته أنا و بلال </w:t>
      </w:r>
      <w:r>
        <w:rPr>
          <w:rStyle w:val="FootnoteAnchor"/>
          <w:rtl w:val="true"/>
        </w:rPr>
        <w:footnoteReference w:id="1809"/>
      </w:r>
      <w:r>
        <w:rPr>
          <w:rFonts w:ascii="Amiri" w:hAnsi="Amiri" w:eastAsia="Amiri" w:cs="Amiri"/>
          <w:color w:val="111111"/>
          <w:sz w:val="28"/>
          <w:sz w:val="28"/>
          <w:szCs w:val="28"/>
          <w:rtl w:val="true"/>
          <w:lang w:bidi="ar-SA"/>
        </w:rPr>
        <w:t>في وكيع و كان يتكلم 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إنك كنت تطلب الشيوخ و يحسن فيك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تعرفني أنا أعلم بابن عمي، هو صاحب سيف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مروان في سنة ثلاث و تسعين و مائة فلم يحدّثني ثم قدمت سنة أربع و تسعين و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11"/>
      </w:r>
      <w:r>
        <w:rPr>
          <w:rFonts w:ascii="IRNazanin" w:hAnsi="IRNazanin" w:eastAsia="IRNazanin"/>
          <w:color w:val="111111"/>
          <w:sz w:val="28"/>
          <w:sz w:val="28"/>
          <w:szCs w:val="28"/>
          <w:rtl w:val="true"/>
          <w:lang w:bidi="fa-IR"/>
        </w:rPr>
        <w:t>،أنا ابن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الدقّاق، نا حنبل بن إسحاق، نا عبد الرّحمن بن إبراهيم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مروان بن معاوية في سنة ثلاث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12"/>
      </w:r>
      <w:r>
        <w:rPr>
          <w:rFonts w:ascii="Amiri" w:hAnsi="Amiri" w:eastAsia="Amiri" w:cs="Amiri"/>
          <w:color w:val="111111"/>
          <w:sz w:val="28"/>
          <w:sz w:val="28"/>
          <w:szCs w:val="28"/>
          <w:rtl w:val="true"/>
          <w:lang w:bidi="ar-SA"/>
        </w:rPr>
        <w:t>،أنا الأزهري، نا محمّد بن العباس، أنا إبراهيم بن محمّد الكندي، 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 فيها مات مروان بن معاوية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عبيد اللّه بن عمر الواعظ، حدّثني أبي، نا محمّد بن سليمان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مروان بن معاوية سنة ثلاث و تسعين و مائة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محمّد بن </w:t>
      </w:r>
    </w:p>
    <w:p>
      <w:pPr>
        <w:pStyle w:val="BookText"/>
        <w:rPr/>
      </w:pPr>
      <w:r>
        <w:rPr>
          <w:rFonts w:ascii="Amiri" w:hAnsi="Amiri" w:eastAsia="Amiri" w:cs="Amiri"/>
          <w:color w:val="111111"/>
          <w:sz w:val="28"/>
          <w:sz w:val="28"/>
          <w:szCs w:val="28"/>
          <w:rtl w:val="true"/>
          <w:lang w:bidi="ar-SA"/>
        </w:rPr>
        <w:t>علي، أنبأ أبو بكر البابسيري، أنا أبو أمية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الأيام توفي مروان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الفزاري في سنة ثلاث و تسعين و مائة، و ابن علية و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الصوفي،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 و مائة مات مروان بن معاوية الفزاري بمكة، و وافقه المديني في مروان الفزاري، و ذكر أن أباه أخبره عن أبيه عن أبي موسى، و عن أحمد بن عبيد ابن ناصح عن المدائني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أخبرني أبي، نا أبو العباس محمّد بن جعفر بن ملاّس، نا الحسين بن محمّد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مروان بن معاوية الفزاري في سنة ثلاث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الخطيب قال </w:t>
      </w:r>
      <w:r>
        <w:rPr>
          <w:rStyle w:val="FootnoteAnchor"/>
          <w:rtl w:val="true"/>
        </w:rPr>
        <w:footnoteReference w:id="1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عبيد اللّه بن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الذي سمعته من أبي الحسين العباس بن العباس ابن</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محمّد بن عبد اللّه بن المغيرة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معاوية كان من أهل الكوفة، ثم قدم بغداد، ثم خرج إلى مكة فمات بها قبل التروية بيوم سنة ثلاث و تسعين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الصيمري، نا علي بن الحسن الرّازي، نا محمّد بن الحسين الزعفراني،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غالب، و أبي عبد اللّه ابني البنّا، عن أبي تمام علي بن محمّد، عن أبي عمر بن حيّوية، أنا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الزعفراني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معاوية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سنة أربع و تسعين و مائة في ذي الحجّة</w:t>
      </w:r>
      <w:r>
        <w:rPr>
          <w:rFonts w:eastAsia="Amiri" w:cs="Amiri" w:ascii="Amiri" w:hAnsi="Amiri"/>
          <w:color w:val="111111"/>
          <w:sz w:val="28"/>
          <w:szCs w:val="28"/>
          <w:rtl w:val="true"/>
          <w:lang w:bidi="ar-SA"/>
        </w:rPr>
        <w:t xml:space="preserve">. </w:t>
      </w:r>
      <w:bookmarkStart w:id="467" w:name="pg11546_189085"/>
    </w:p>
    <w:p>
      <w:pPr>
        <w:pStyle w:val="BookText"/>
        <w:rPr/>
      </w:pPr>
      <w:bookmarkEnd w:id="467"/>
      <w:r>
        <w:rPr>
          <w:rFonts w:ascii="Amiri" w:hAnsi="Amiri" w:eastAsia="Amiri" w:cs="Amiri"/>
          <w:color w:val="111111"/>
          <w:sz w:val="28"/>
          <w:sz w:val="28"/>
          <w:szCs w:val="28"/>
          <w:rtl w:val="true"/>
          <w:lang w:bidi="ar-SA"/>
        </w:rPr>
        <w:t>أخبرنا أبو البركات الأنماطي، أنا أبو طاهر أحمد بن علي بن عبيد اللّه المقرئ، أنا أبو الفضل عبيد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الفضل الكوفي، أنا أحمد بن محمّد بن عمران، نا عبد اللّه بن سليمان، نا ابن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بن معاوية توفي سنة أربع و تسعين و مائة</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4040603_73709187"/>
      <w:bookmarkStart w:id="469" w:name="_Toc184"/>
      <w:bookmarkEnd w:id="468"/>
      <w:r>
        <w:rPr/>
        <w:t>7331</w:t>
      </w:r>
      <w:r>
        <w:rPr>
          <w:rtl w:val="true"/>
        </w:rPr>
        <w:t xml:space="preserve"> - </w:t>
      </w:r>
      <w:r>
        <w:rPr>
          <w:rtl w:val="true"/>
        </w:rPr>
        <w:t>مروان بن موسى بن نصير</w:t>
      </w:r>
      <w:bookmarkEnd w:id="469"/>
    </w:p>
    <w:p>
      <w:pPr>
        <w:pStyle w:val="BookText"/>
        <w:rPr/>
      </w:pP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موسى بن نصير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وفد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و عن أبي غسّان المفضّل بن المهلب بن أبي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عبد الملك بن مروان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بن إبراهيم، أنا أحمد ابن إسحاق بن خربان </w:t>
      </w:r>
      <w:r>
        <w:rPr>
          <w:rStyle w:val="FootnoteAnchor"/>
          <w:rtl w:val="true"/>
        </w:rPr>
        <w:footnoteReference w:id="1818"/>
      </w:r>
      <w:r>
        <w:rPr>
          <w:rFonts w:ascii="Amiri" w:hAnsi="Amiri" w:eastAsia="Amiri" w:cs="Amiri"/>
          <w:color w:val="111111"/>
          <w:sz w:val="28"/>
          <w:sz w:val="28"/>
          <w:szCs w:val="28"/>
          <w:rtl w:val="true"/>
          <w:lang w:bidi="ar-SA"/>
        </w:rPr>
        <w:t xml:space="preserve">،نا أحمد بن عمران، نا موسى التستري </w:t>
      </w:r>
      <w:r>
        <w:rPr>
          <w:rStyle w:val="FootnoteAnchor"/>
          <w:rtl w:val="true"/>
        </w:rPr>
        <w:footnoteReference w:id="1819"/>
      </w:r>
      <w:r>
        <w:rPr>
          <w:rFonts w:ascii="Amiri" w:hAnsi="Amiri" w:eastAsia="Amiri" w:cs="Amiri"/>
          <w:color w:val="111111"/>
          <w:sz w:val="28"/>
          <w:sz w:val="28"/>
          <w:szCs w:val="28"/>
          <w:rtl w:val="true"/>
          <w:lang w:bidi="ar-SA"/>
        </w:rPr>
        <w:t xml:space="preserve">،نا خليفة العصفري قال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ثمانين أغزى موسى بن نصير ابنه مروان بن موسى السوس </w:t>
      </w:r>
      <w:r>
        <w:rPr>
          <w:rStyle w:val="FootnoteAnchor"/>
          <w:rtl w:val="true"/>
        </w:rPr>
        <w:footnoteReference w:id="1821"/>
      </w:r>
      <w:r>
        <w:rPr>
          <w:rFonts w:ascii="Amiri" w:hAnsi="Amiri" w:eastAsia="Amiri" w:cs="Amiri"/>
          <w:color w:val="111111"/>
          <w:sz w:val="28"/>
          <w:sz w:val="28"/>
          <w:szCs w:val="28"/>
          <w:rtl w:val="true"/>
          <w:lang w:bidi="ar-SA"/>
        </w:rPr>
        <w:t>الأقصى، فبلغ السبي أربعين ألفا</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040605_73709187"/>
      <w:bookmarkStart w:id="471" w:name="_Toc185"/>
      <w:bookmarkEnd w:id="470"/>
      <w:r>
        <w:rPr/>
        <w:t>7332</w:t>
      </w:r>
      <w:r>
        <w:rPr>
          <w:rtl w:val="true"/>
        </w:rPr>
        <w:t xml:space="preserve"> - </w:t>
      </w:r>
      <w:r>
        <w:rPr>
          <w:rtl w:val="true"/>
        </w:rPr>
        <w:t>مروان بن المهلّب بن أبي صفرة الأزدي</w:t>
      </w:r>
      <w:bookmarkEnd w:id="471"/>
    </w:p>
    <w:p>
      <w:pPr>
        <w:pStyle w:val="BookText"/>
        <w:rPr/>
      </w:pPr>
      <w:r>
        <w:rPr>
          <w:rFonts w:eastAsia="Amiri" w:cs="Amiri" w:ascii="Amiri" w:hAnsi="Amiri"/>
          <w:color w:val="111111"/>
          <w:sz w:val="28"/>
          <w:szCs w:val="28"/>
          <w:lang w:bidi="ar-SA"/>
        </w:rPr>
        <w:t>7332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المهلّب بن أبي صفرة الأزدي </w:t>
      </w:r>
      <w:r>
        <w:rPr>
          <w:rStyle w:val="FootnoteAnchor"/>
          <w:rtl w:val="true"/>
        </w:rPr>
        <w:footnoteReference w:id="182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 إخوته يزيد و المفضّل، و عبد الملك، بني المهلّب حتى استجاروا بسليمان بن عبد الملك لمّا هربوا من الحجّاج بن يوسف من العراق، فكتب فيهم سليمان من فلسطين إلى أخيه الوليد يسأله لهم الأمان، فأمّنهم، فحملوا إلى الوليد، فعفا عنهم، فيما قرأته بخط عبد اللّه بن سعد القطربلي حكاية عن غيره</w:t>
      </w:r>
      <w:r>
        <w:rPr>
          <w:rFonts w:eastAsia="Amiri" w:cs="Amiri" w:ascii="Amiri" w:hAnsi="Amiri"/>
          <w:color w:val="111111"/>
          <w:sz w:val="28"/>
          <w:szCs w:val="28"/>
          <w:rtl w:val="true"/>
          <w:lang w:bidi="ar-SA"/>
        </w:rPr>
        <w:t xml:space="preserve">. </w:t>
      </w:r>
      <w:bookmarkStart w:id="472" w:name="pg11546_189086"/>
    </w:p>
    <w:p>
      <w:pPr>
        <w:pStyle w:val="Heading4"/>
        <w:numPr>
          <w:ilvl w:val="3"/>
          <w:numId w:val="1"/>
        </w:numPr>
        <w:rPr/>
      </w:pPr>
      <w:bookmarkStart w:id="473" w:name="__RefHeading___Toc4040607_73709187"/>
      <w:bookmarkStart w:id="474" w:name="_Toc186"/>
      <w:bookmarkEnd w:id="472"/>
      <w:bookmarkEnd w:id="473"/>
      <w:r>
        <w:rPr/>
        <w:t>7333</w:t>
      </w:r>
      <w:r>
        <w:rPr>
          <w:rtl w:val="true"/>
        </w:rPr>
        <w:t xml:space="preserve"> - </w:t>
      </w:r>
      <w:r>
        <w:rPr>
          <w:rtl w:val="true"/>
        </w:rPr>
        <w:t>مروان بن هشام بن عبد الملك بن مروان بن الحكم بن أبي العاص</w:t>
      </w:r>
      <w:bookmarkEnd w:id="474"/>
    </w:p>
    <w:p>
      <w:pPr>
        <w:pStyle w:val="BookText"/>
        <w:rPr/>
      </w:pPr>
      <w:r>
        <w:rPr>
          <w:rFonts w:ascii="Amiri" w:hAnsi="Amiri" w:eastAsia="Amiri" w:cs="Amiri"/>
          <w:color w:val="111111"/>
          <w:sz w:val="28"/>
          <w:sz w:val="28"/>
          <w:szCs w:val="28"/>
          <w:rtl w:val="true"/>
          <w:lang w:bidi="ar-SA"/>
        </w:rPr>
        <w:t xml:space="preserve">ابن أمية بن عبد شمس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البنّا، قالوا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تسمية ولد هشام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بن هشام، و أمّه أم عثمان بنت سعيد بن خالد بن عمرو بن عثمان بن عفّان</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4040609_73709187"/>
      <w:bookmarkStart w:id="476" w:name="_Toc187"/>
      <w:bookmarkEnd w:id="475"/>
      <w:r>
        <w:rPr/>
        <w:t>7334</w:t>
      </w:r>
      <w:r>
        <w:rPr>
          <w:rtl w:val="true"/>
        </w:rPr>
        <w:t xml:space="preserve"> - </w:t>
      </w:r>
      <w:r>
        <w:rPr>
          <w:rtl w:val="true"/>
        </w:rPr>
        <w:t>مروان بن الوليد بن عبد الملك بن مروان بن الحكم بن أبي العاص بن أميّة</w:t>
      </w:r>
      <w:bookmarkEnd w:id="476"/>
    </w:p>
    <w:p>
      <w:pPr>
        <w:pStyle w:val="BookText"/>
        <w:rPr/>
      </w:pPr>
      <w:r>
        <w:rPr>
          <w:rFonts w:ascii="Amiri" w:hAnsi="Amiri" w:eastAsia="Amiri" w:cs="Amiri"/>
          <w:color w:val="111111"/>
          <w:sz w:val="28"/>
          <w:sz w:val="28"/>
          <w:szCs w:val="28"/>
          <w:rtl w:val="true"/>
          <w:lang w:bidi="ar-SA"/>
        </w:rPr>
        <w:t xml:space="preserve">ولي الصائفة في خلافة </w:t>
      </w:r>
      <w:r>
        <w:rPr>
          <w:rStyle w:val="FootnoteAnchor"/>
          <w:rtl w:val="true"/>
        </w:rPr>
        <w:footnoteReference w:id="1825"/>
      </w:r>
      <w:r>
        <w:rPr>
          <w:rFonts w:ascii="Amiri" w:hAnsi="Amiri" w:eastAsia="Amiri" w:cs="Amiri"/>
          <w:color w:val="111111"/>
          <w:sz w:val="28"/>
          <w:sz w:val="28"/>
          <w:szCs w:val="28"/>
          <w:rtl w:val="true"/>
          <w:lang w:bidi="ar-SA"/>
        </w:rPr>
        <w:t>أبيه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أنا أبو القاسم بن أبي العقب، نا أحمد بن إبراهيم، نا ابن عائذ، 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ثلاث و تسعين غزا العباس بن الوليد الصائفة اليسرى، و غزا مروان بن الوليد الصائفة الأخرى، و خرج مسلمة </w:t>
      </w:r>
      <w:r>
        <w:rPr>
          <w:rStyle w:val="FootnoteAnchor"/>
          <w:rtl w:val="true"/>
        </w:rPr>
        <w:footnoteReference w:id="1826"/>
      </w:r>
      <w:r>
        <w:rPr>
          <w:rFonts w:ascii="Amiri" w:hAnsi="Amiri" w:eastAsia="Amiri" w:cs="Amiri"/>
          <w:color w:val="111111"/>
          <w:sz w:val="28"/>
          <w:sz w:val="28"/>
          <w:szCs w:val="28"/>
          <w:rtl w:val="true"/>
          <w:lang w:bidi="ar-SA"/>
        </w:rPr>
        <w:t xml:space="preserve">من قبل الجزيرة، و بلغ الوليد بن هشام مرج الشحم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نا أبو الحسن </w:t>
      </w:r>
      <w:r>
        <w:rPr>
          <w:rStyle w:val="FootnoteAnchor"/>
          <w:rtl w:val="true"/>
        </w:rPr>
        <w:footnoteReference w:id="1828"/>
      </w:r>
      <w:r>
        <w:rPr>
          <w:rFonts w:ascii="Amiri" w:hAnsi="Amiri" w:eastAsia="Amiri" w:cs="Amiri"/>
          <w:color w:val="111111"/>
          <w:sz w:val="28"/>
          <w:sz w:val="28"/>
          <w:szCs w:val="28"/>
          <w:rtl w:val="true"/>
          <w:lang w:bidi="ar-SA"/>
        </w:rPr>
        <w:t xml:space="preserve">السيرافي، أنا أحمد بن إسحاق، نا أحمد ابن عمران، نا موسى، نا خليفة قال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غزا مروان بن الوليد فبلغ حنجرة </w:t>
      </w:r>
      <w:r>
        <w:rPr>
          <w:rStyle w:val="FootnoteAnchor"/>
          <w:rtl w:val="true"/>
        </w:rPr>
        <w:footnoteReference w:id="1830"/>
      </w:r>
      <w:r>
        <w:rPr>
          <w:rFonts w:ascii="Amiri" w:hAnsi="Amiri" w:eastAsia="Amiri" w:cs="Amiri"/>
          <w:color w:val="111111"/>
          <w:sz w:val="28"/>
          <w:sz w:val="28"/>
          <w:szCs w:val="28"/>
          <w:rtl w:val="true"/>
          <w:lang w:bidi="ar-SA"/>
        </w:rPr>
        <w:t>سنة ثلاث و تسعين و مائة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أبي محمّد الجوهري، أنا أبو عمر بن </w:t>
      </w:r>
      <w:bookmarkStart w:id="477" w:name="pg11546_189087"/>
    </w:p>
    <w:p>
      <w:pPr>
        <w:pStyle w:val="BookText"/>
        <w:rPr/>
      </w:pPr>
      <w:bookmarkEnd w:id="477"/>
      <w:r>
        <w:rPr>
          <w:rFonts w:ascii="Amiri" w:hAnsi="Amiri" w:eastAsia="Amiri" w:cs="Amiri"/>
          <w:color w:val="111111"/>
          <w:sz w:val="28"/>
          <w:sz w:val="28"/>
          <w:szCs w:val="28"/>
          <w:rtl w:val="true"/>
          <w:lang w:bidi="ar-SA"/>
        </w:rPr>
        <w:t xml:space="preserve">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إسحاق بن إبراهيم، أنا الحارث بن أبي أسامة، أنا محمّد بن سعد، أنا محمّد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 توفي مروان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بهذا الإسناد أن الذي غزا حنجرة مروان بن عبد الملك،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بن عيسى بن عبد الرّحمن بن ماهان، أنا الحسن بن رشيق، نا محمّد بن أحمد بن حمّاد، أخبرني محمّد بن إبراهيم بن هاشم، عن أبيه، عن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ثلاث و تسعين توفي مروان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أبو حسّان الزيادي</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4040611_73709187"/>
      <w:bookmarkStart w:id="479" w:name="_Toc188"/>
      <w:bookmarkEnd w:id="478"/>
      <w:r>
        <w:rPr/>
        <w:t>7335</w:t>
      </w:r>
      <w:r>
        <w:rPr>
          <w:rtl w:val="true"/>
        </w:rPr>
        <w:t xml:space="preserve"> - </w:t>
      </w:r>
      <w:r>
        <w:rPr>
          <w:rtl w:val="true"/>
        </w:rPr>
        <w:t>مروان بن يحيى بن الحكم بن أبي العاص بن أميّة بن عبد شمس الأموي</w:t>
      </w:r>
      <w:bookmarkEnd w:id="479"/>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040613_73709187"/>
      <w:bookmarkStart w:id="481" w:name="_Toc189"/>
      <w:bookmarkEnd w:id="480"/>
      <w:r>
        <w:rPr/>
        <w:t>7336</w:t>
      </w:r>
      <w:r>
        <w:rPr>
          <w:rtl w:val="true"/>
        </w:rPr>
        <w:t xml:space="preserve"> - </w:t>
      </w:r>
      <w:r>
        <w:rPr>
          <w:rtl w:val="true"/>
        </w:rPr>
        <w:t>مروان بن أبي حفصة</w:t>
      </w:r>
      <w:bookmarkEnd w:id="481"/>
    </w:p>
    <w:p>
      <w:pPr>
        <w:pStyle w:val="BookText"/>
        <w:rPr/>
      </w:pPr>
      <w:r>
        <w:rPr>
          <w:rFonts w:ascii="Amiri" w:hAnsi="Amiri" w:eastAsia="Amiri" w:cs="Amiri"/>
          <w:color w:val="111111"/>
          <w:sz w:val="28"/>
          <w:sz w:val="28"/>
          <w:szCs w:val="28"/>
          <w:rtl w:val="true"/>
          <w:lang w:bidi="ar-SA"/>
        </w:rPr>
        <w:t>و اسم أبي حفصة يزيد مولى مروان بن الحكم الأموي، و كان مروان هذا من أصحاب عبد الملك بن مروان، له ذكر في حرب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w:t>
      </w:r>
      <w:r>
        <w:rPr>
          <w:rStyle w:val="FootnoteAnchor"/>
          <w:rtl w:val="true"/>
        </w:rPr>
        <w:footnoteReference w:id="1831"/>
      </w:r>
      <w:r>
        <w:rPr>
          <w:rFonts w:ascii="Amiri" w:hAnsi="Amiri" w:eastAsia="Amiri" w:cs="Amiri"/>
          <w:color w:val="111111"/>
          <w:sz w:val="28"/>
          <w:sz w:val="28"/>
          <w:szCs w:val="28"/>
          <w:rtl w:val="true"/>
          <w:lang w:bidi="ar-SA"/>
        </w:rPr>
        <w:t>،أخبرني الحسن بن علي، 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لأبي حفصة ابن يقال له مروان، سمّاه مروان بن الحكم باسمه، و ليس بالشاعر، و كان شجاعا مجربا، و أمد به عبد الملك الحجّاج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بعثت إليك مولاي مروان بن أبي حفصة، و هو يعدل ألف رجل، فشهد معه محاربة ابن الأشعث، فأبلى بلاء حسنا و عقرت تحته عدة خيول، فاحتسب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832"/>
      </w:r>
      <w:r>
        <w:rPr>
          <w:rFonts w:ascii="Amiri" w:hAnsi="Amiri" w:eastAsia="Amiri" w:cs="Amiri"/>
          <w:color w:val="111111"/>
          <w:sz w:val="28"/>
          <w:sz w:val="28"/>
          <w:szCs w:val="28"/>
          <w:rtl w:val="true"/>
          <w:lang w:bidi="ar-SA"/>
        </w:rPr>
        <w:t>الحجّاج عليه من عطائه، فشكاه إلى عبد الملك، و ذم الحجّاج عنده، فعوّضه مكان ما أغرمه الحجّاج</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4040615_73709187"/>
      <w:bookmarkStart w:id="483" w:name="_Toc190"/>
      <w:bookmarkEnd w:id="482"/>
      <w:r>
        <w:rPr/>
        <w:t>7337</w:t>
      </w:r>
      <w:r>
        <w:rPr>
          <w:rtl w:val="true"/>
        </w:rPr>
        <w:t xml:space="preserve"> - </w:t>
      </w:r>
      <w:r>
        <w:rPr>
          <w:rtl w:val="true"/>
        </w:rPr>
        <w:t>مروان أبو عبد الملك</w:t>
      </w:r>
      <w:bookmarkEnd w:id="48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بني أسيد</w:t>
      </w:r>
      <w:r>
        <w:rPr>
          <w:rFonts w:eastAsia="Amiri" w:cs="Amiri" w:ascii="Amiri" w:hAnsi="Amiri"/>
          <w:color w:val="111111"/>
          <w:sz w:val="28"/>
          <w:szCs w:val="28"/>
          <w:rtl w:val="true"/>
          <w:lang w:bidi="ar-SA"/>
        </w:rPr>
        <w:t xml:space="preserve">. </w:t>
      </w:r>
      <w:bookmarkStart w:id="484" w:name="pg11546_189088"/>
    </w:p>
    <w:p>
      <w:pPr>
        <w:pStyle w:val="BookText"/>
        <w:rPr/>
      </w:pPr>
      <w:bookmarkEnd w:id="484"/>
      <w:r>
        <w:rPr>
          <w:rFonts w:ascii="IRNazanin" w:hAnsi="IRNazanin" w:eastAsia="IRNazanin"/>
          <w:color w:val="111111"/>
          <w:sz w:val="28"/>
          <w:sz w:val="28"/>
          <w:szCs w:val="28"/>
          <w:rtl w:val="true"/>
          <w:lang w:bidi="fa-IR"/>
        </w:rPr>
        <w:t>حدث عن القاسم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طاهر محمد بن أحمد بن محمد، أنا هبة اللّه ابن إبراهيم بن عمر، أنبأ أبو بكر أحمد بن محمد بن إسماعيل، نا محمد بن أحمد بن حماد، نا علي بن سهل نا الوليد بن مسلم، عن مروان بن عبد الملك مولى بني أسيد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القاسم أبا عبد الرحمن يخبر عن بعض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أغرنا مع رسول اللّه صلى اللّه عليه و سلم على حي فمررنا بجبل فيه الحي، فأشرف علينا منهم مشرف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ينجينا منكم؟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الجبل و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أنا أحمد بن المعلى بن يزيد، نا عبد الرحمن، نا الوليد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مروان مولى بني أسيد، أنه سمع القاسم أبا عبد الرحمن، و حديثه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الفضل الصالحي أحمد بن محمد بن أبي الصقر، نا هبة اللّه بن إبراهيم، أنا أبو بكر المهندس، أنا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الملك مولى بني أسيد، يروي عنه الوليد بن مسلم</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4040617_73709187"/>
      <w:bookmarkStart w:id="486" w:name="_Toc191"/>
      <w:bookmarkEnd w:id="485"/>
      <w:r>
        <w:rPr/>
        <w:t>7338</w:t>
      </w:r>
      <w:r>
        <w:rPr>
          <w:rtl w:val="true"/>
        </w:rPr>
        <w:t xml:space="preserve"> - </w:t>
      </w:r>
      <w:r>
        <w:rPr>
          <w:rtl w:val="true"/>
        </w:rPr>
        <w:t>مروان أبو عبد الملك الذماري، القارئ</w:t>
      </w:r>
      <w:bookmarkEnd w:id="486"/>
    </w:p>
    <w:p>
      <w:pPr>
        <w:pStyle w:val="BookText"/>
        <w:rPr/>
      </w:pPr>
      <w:r>
        <w:rPr>
          <w:rFonts w:ascii="Amiri" w:hAnsi="Amiri" w:eastAsia="Amiri" w:cs="Amiri"/>
          <w:color w:val="111111"/>
          <w:sz w:val="28"/>
          <w:sz w:val="28"/>
          <w:szCs w:val="28"/>
          <w:rtl w:val="true"/>
          <w:lang w:bidi="ar-SA"/>
        </w:rPr>
        <w:t xml:space="preserve">يلقب مزنة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القرآن على زيد بن واقد، و يحيى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يحيى بن الحارث، و زيد بن واقد، و ولي قضاء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مروان بن محمّد، و محمّد بن حسّان الأسدي، و سليمان بن عبد الرّحمن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أنا أبو محمّد بن أبي نصر، أنا </w:t>
      </w:r>
    </w:p>
    <w:p>
      <w:pPr>
        <w:pStyle w:val="BookText"/>
        <w:rPr/>
      </w:pPr>
      <w:r>
        <w:rPr>
          <w:rFonts w:ascii="Amiri" w:hAnsi="Amiri" w:eastAsia="Amiri" w:cs="Amiri"/>
          <w:color w:val="111111"/>
          <w:sz w:val="28"/>
          <w:sz w:val="28"/>
          <w:szCs w:val="28"/>
          <w:rtl w:val="true"/>
          <w:lang w:bidi="ar-SA"/>
        </w:rPr>
        <w:t xml:space="preserve">أبو الميمون، نا أبو زرعة </w:t>
      </w:r>
      <w:r>
        <w:rPr>
          <w:rStyle w:val="FootnoteAnchor"/>
          <w:rtl w:val="true"/>
        </w:rPr>
        <w:footnoteReference w:id="1834"/>
      </w:r>
      <w:r>
        <w:rPr>
          <w:rFonts w:ascii="Amiri" w:hAnsi="Amiri" w:eastAsia="Amiri" w:cs="Amiri"/>
          <w:color w:val="111111"/>
          <w:sz w:val="28"/>
          <w:sz w:val="28"/>
          <w:szCs w:val="28"/>
          <w:rtl w:val="true"/>
          <w:lang w:bidi="ar-SA"/>
        </w:rPr>
        <w:t xml:space="preserve">،حدّثني محمود بن خالد، نا مروان بن محمّد، نا أبو عبد الملك القارئ، حدّثني يحيى بن الحارث الذماري </w:t>
      </w:r>
      <w:r>
        <w:rPr>
          <w:rStyle w:val="FootnoteAnchor"/>
          <w:rtl w:val="true"/>
        </w:rPr>
        <w:footnoteReference w:id="18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لواثلة </w:t>
      </w:r>
      <w:r>
        <w:rPr>
          <w:rStyle w:val="FootnoteAnchor"/>
          <w:rtl w:val="true"/>
        </w:rPr>
        <w:footnoteReference w:id="1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 بيدك هذه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اعطنيها أقبلها، فأعطانيها و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خالي أبو المعالي القاضي، أنا أبو القاسم بن أبي العلاء، أنا أبو نصر بن الجبّان </w:t>
      </w:r>
      <w:r>
        <w:rPr>
          <w:rStyle w:val="FootnoteAnchor"/>
          <w:rtl w:val="true"/>
        </w:rPr>
        <w:footnoteReference w:id="1837"/>
      </w:r>
      <w:r>
        <w:rPr>
          <w:rFonts w:ascii="Amiri" w:hAnsi="Amiri" w:eastAsia="Amiri" w:cs="Amiri"/>
          <w:color w:val="111111"/>
          <w:sz w:val="28"/>
          <w:sz w:val="28"/>
          <w:szCs w:val="28"/>
          <w:rtl w:val="true"/>
          <w:lang w:bidi="ar-SA"/>
        </w:rPr>
        <w:t xml:space="preserve">،أنا أبو عمر بن فضالة، نا أبو محمّد بن جعفر بن أحمد بن عاصم البزاز، نا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حدّثني مروان، حدّثني أبو عبد الملك القارئ، حدّثني يحيى بن الحارث الذماري،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واثلة بن الأسقع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بيدك هذه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فاعطني يدك أقبّلها،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فأعطانيها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أبو المطهر عبد المنعم بن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طاهر بن محمود، أنا أبو بكر بن المقرئ، ثنا محمّد بن محمّد بن بدر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وزير، نا مروان بن محمّد أبو عبد الملك الذماري،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يدي هذه، بايعت بها رسول اللّه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كفك، فناولنيها، فأخذتها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قد سقط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 و أبي عبد الملك، و قد ذكر أبو أحمد الحاكم هذا الرجل في كتاب الكنى، في باب من لم نقف على اسمه، و ساق هذا الحديث بعينه عن أحمد بن عمير بن جوصا، عن محمّد بن وزير، نا مروان بن محمّد بن حسّان الأسدي، نا أبو عبد الملك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الحارث، نحوه، و هو الصواب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على الصواب أبو عبد اللّه الخلاّل، أنا إبراهيم بن منصور، أنا أبو بكر بن المقرئ، نا محمّد بن محمّد بن بدر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الوزير الدمشقي، نا مروان ابن محمّد، نا أبو عبد الملك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الحارث يقول</w:t>
      </w:r>
      <w:r>
        <w:rPr>
          <w:rFonts w:eastAsia="Amiri" w:cs="Amiri" w:ascii="Amiri" w:hAnsi="Amiri"/>
          <w:color w:val="111111"/>
          <w:sz w:val="28"/>
          <w:szCs w:val="28"/>
          <w:rtl w:val="true"/>
          <w:lang w:bidi="ar-SA"/>
        </w:rPr>
        <w:t xml:space="preserve">: </w:t>
      </w:r>
      <w:bookmarkStart w:id="487" w:name="pg11546_189090"/>
    </w:p>
    <w:p>
      <w:pPr>
        <w:pStyle w:val="BookText"/>
        <w:rPr/>
      </w:pPr>
      <w:bookmarkEnd w:id="487"/>
      <w:r>
        <w:rPr>
          <w:rFonts w:ascii="Amiri" w:hAnsi="Amiri" w:eastAsia="Amiri" w:cs="Amiri"/>
          <w:color w:val="111111"/>
          <w:sz w:val="28"/>
          <w:sz w:val="28"/>
          <w:szCs w:val="28"/>
          <w:rtl w:val="true"/>
          <w:lang w:bidi="ar-SA"/>
        </w:rPr>
        <w:t>قال لنا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كفي هذه </w:t>
      </w:r>
      <w:r>
        <w:rPr>
          <w:rStyle w:val="FootnoteAnchor"/>
          <w:rtl w:val="true"/>
        </w:rPr>
        <w:footnoteReference w:id="1838"/>
      </w:r>
      <w:r>
        <w:rPr>
          <w:rFonts w:ascii="Amiri" w:hAnsi="Amiri" w:eastAsia="Amiri" w:cs="Amiri"/>
          <w:color w:val="111111"/>
          <w:sz w:val="28"/>
          <w:sz w:val="28"/>
          <w:szCs w:val="28"/>
          <w:rtl w:val="true"/>
          <w:lang w:bidi="ar-SA"/>
        </w:rPr>
        <w:t>،بايعت بها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ناولني كفك، فناولنيها، فأخذتها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محمود بن خالد عن مروان على الصواب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839"/>
      </w:r>
      <w:r>
        <w:rPr>
          <w:rFonts w:ascii="Amiri" w:hAnsi="Amiri" w:eastAsia="Amiri" w:cs="Amiri"/>
          <w:color w:val="111111"/>
          <w:sz w:val="28"/>
          <w:sz w:val="28"/>
          <w:szCs w:val="28"/>
          <w:rtl w:val="true"/>
          <w:lang w:bidi="ar-SA"/>
        </w:rPr>
        <w:t>،حدّثني عبد اللّه بن ذكوان، عن أيوب بن تميم القارئ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يحيى بن الحارث الذماري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قراءة الجند على قراءة أبي عبد الملك القارئ، و الإمام يحيى بن الحارث الذماري، و على أبي عبد الملك قرأت، ثم أدركت يحيى حتى قرأت عليه، و كان يحيى يقف خلف الأئمة، لا يستطيع أن يؤم من الكبر، فكان يردّ عليهم إذا غفلوا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أنا أبو القاسم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عبد الملك القارئ مروان، و يلقب مزنة </w:t>
      </w:r>
      <w:r>
        <w:rPr>
          <w:rStyle w:val="FootnoteAnchor"/>
          <w:rtl w:val="true"/>
        </w:rPr>
        <w:footnoteReference w:id="1840"/>
      </w:r>
      <w:r>
        <w:rPr>
          <w:rFonts w:ascii="Amiri" w:hAnsi="Amiri" w:eastAsia="Amiri" w:cs="Amiri"/>
          <w:color w:val="111111"/>
          <w:sz w:val="28"/>
          <w:sz w:val="28"/>
          <w:szCs w:val="28"/>
          <w:rtl w:val="true"/>
          <w:lang w:bidi="ar-SA"/>
        </w:rPr>
        <w:t>،حدّثني بذلك أبو زرعة بن عمرو، عن سليمان بن عبد الرّحمن</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4040619_73709187"/>
      <w:bookmarkStart w:id="489" w:name="_Toc192"/>
      <w:bookmarkEnd w:id="488"/>
      <w:r>
        <w:rPr/>
        <w:t>7339</w:t>
      </w:r>
      <w:r>
        <w:rPr>
          <w:rtl w:val="true"/>
        </w:rPr>
        <w:t xml:space="preserve"> - </w:t>
      </w:r>
      <w:r>
        <w:rPr>
          <w:rtl w:val="true"/>
        </w:rPr>
        <w:t>مروان المغربي</w:t>
      </w:r>
      <w:bookmarkEnd w:id="489"/>
    </w:p>
    <w:p>
      <w:pPr>
        <w:pStyle w:val="BookText"/>
        <w:rPr/>
      </w:pPr>
      <w:r>
        <w:rPr>
          <w:rFonts w:ascii="Amiri" w:hAnsi="Amiri" w:eastAsia="Amiri" w:cs="Amiri"/>
          <w:color w:val="111111"/>
          <w:sz w:val="28"/>
          <w:sz w:val="28"/>
          <w:szCs w:val="28"/>
          <w:rtl w:val="true"/>
          <w:lang w:bidi="ar-SA"/>
        </w:rPr>
        <w:t>و هو غير مروان بن عثمان السّقلّي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المحسن بن أحمد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و كتب إليّ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المغربي رجل وصل دمشق، ذكره خامل، و حاله عن الصلاح حائل، كان كثير الاختلاط بالقاضي الزكي، و كان يصله و يحسن إليه مدة مقامه بدمشق، و كان القاضي يشهد له بالفضل، و وفور القسم من العلم، و يذكر أنه كان أفضل من مروان بن عثمان</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4040621_73709187"/>
      <w:bookmarkStart w:id="491" w:name="_Toc193"/>
      <w:bookmarkEnd w:id="490"/>
      <w:r>
        <w:rPr>
          <w:rtl w:val="true"/>
        </w:rPr>
        <w:t>ذكر من اسمه مرّة</w:t>
      </w:r>
      <w:bookmarkEnd w:id="491"/>
    </w:p>
    <w:p>
      <w:pPr>
        <w:pStyle w:val="Heading4"/>
        <w:numPr>
          <w:ilvl w:val="3"/>
          <w:numId w:val="1"/>
        </w:numPr>
        <w:rPr/>
      </w:pPr>
      <w:bookmarkStart w:id="492" w:name="__RefHeading___Toc4040623_73709187"/>
      <w:bookmarkStart w:id="493" w:name="_Toc194"/>
      <w:bookmarkEnd w:id="492"/>
      <w:r>
        <w:rPr/>
        <w:t>7340</w:t>
      </w:r>
      <w:r>
        <w:rPr>
          <w:rtl w:val="true"/>
        </w:rPr>
        <w:t xml:space="preserve"> - </w:t>
      </w:r>
      <w:r>
        <w:rPr>
          <w:rtl w:val="true"/>
        </w:rPr>
        <w:t>مرّة بن جنادة الكلبي، ثم العليمي</w:t>
      </w:r>
      <w:bookmarkEnd w:id="493"/>
    </w:p>
    <w:p>
      <w:pPr>
        <w:pStyle w:val="BookText"/>
        <w:rPr/>
      </w:pPr>
      <w:r>
        <w:rPr>
          <w:rFonts w:eastAsia="Amiri" w:cs="Amiri" w:ascii="Amiri" w:hAnsi="Amiri"/>
          <w:color w:val="111111"/>
          <w:sz w:val="28"/>
          <w:szCs w:val="28"/>
          <w:lang w:bidi="ar-SA"/>
        </w:rPr>
        <w:t>7340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جنادة الكلبي، ثم العليمي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شهد صفّين مع معاوية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غالب محمّد بن الحسن بن محمّد، أنا أبو علي بن </w:t>
      </w:r>
      <w:bookmarkStart w:id="494" w:name="pg11546_189091"/>
    </w:p>
    <w:p>
      <w:pPr>
        <w:pStyle w:val="BookText"/>
        <w:rPr/>
      </w:pPr>
      <w:bookmarkEnd w:id="494"/>
      <w:r>
        <w:rPr>
          <w:rFonts w:ascii="Amiri" w:hAnsi="Amiri" w:eastAsia="Amiri" w:cs="Amiri"/>
          <w:color w:val="111111"/>
          <w:sz w:val="28"/>
          <w:sz w:val="28"/>
          <w:szCs w:val="28"/>
          <w:rtl w:val="true"/>
          <w:lang w:bidi="ar-SA"/>
        </w:rPr>
        <w:t>شاذان، أنا أبو الحسن أحمد بن إسحاق بن نيخاب الطيبي، أنا أبو إسحاق إبراهيم بن الحسين ابن علي الكسائي، 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مزاحم </w:t>
      </w:r>
      <w:r>
        <w:rPr>
          <w:rStyle w:val="FootnoteAnchor"/>
          <w:rtl w:val="true"/>
        </w:rPr>
        <w:footnoteReference w:id="1842"/>
      </w:r>
      <w:r>
        <w:rPr>
          <w:rFonts w:ascii="Amiri" w:hAnsi="Amiri" w:eastAsia="Amiri" w:cs="Amiri"/>
          <w:color w:val="111111"/>
          <w:sz w:val="28"/>
          <w:sz w:val="28"/>
          <w:szCs w:val="28"/>
          <w:rtl w:val="true"/>
          <w:lang w:bidi="ar-SA"/>
        </w:rPr>
        <w:t xml:space="preserve">،نا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أنا ابن أخي عتاب بن لقيط البكري من بني قيس بن ثعلبة، فذكر حديثا،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بن جنادة العليمي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سألت بنا غداة تبعثرت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العراق بكلّ عضب مقصل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برزوا إلينا بالرماح تهزّها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الخنادق مثل هزّ الصيقل</w:t>
      </w:r>
    </w:p>
    <w:p>
      <w:pPr>
        <w:pStyle w:val="BookText"/>
        <w:rPr/>
      </w:pPr>
      <w:r>
        <w:rPr>
          <w:rFonts w:ascii="Amiri" w:hAnsi="Amiri" w:eastAsia="Amiri" w:cs="Amiri"/>
          <w:color w:val="111111"/>
          <w:sz w:val="28"/>
          <w:sz w:val="28"/>
          <w:szCs w:val="28"/>
          <w:rtl w:val="true"/>
          <w:lang w:bidi="ar-SA"/>
        </w:rPr>
        <w:t xml:space="preserve">و الخيل تضبر </w:t>
      </w:r>
      <w:r>
        <w:rPr>
          <w:rStyle w:val="FootnoteAnchor"/>
          <w:rtl w:val="true"/>
        </w:rPr>
        <w:footnoteReference w:id="1844"/>
      </w:r>
      <w:r>
        <w:rPr>
          <w:rFonts w:ascii="Amiri" w:hAnsi="Amiri" w:eastAsia="Amiri" w:cs="Amiri"/>
          <w:color w:val="111111"/>
          <w:sz w:val="28"/>
          <w:sz w:val="28"/>
          <w:szCs w:val="28"/>
          <w:rtl w:val="true"/>
          <w:lang w:bidi="ar-SA"/>
        </w:rPr>
        <w:t xml:space="preserve">في الحديد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أصابتها رياح شمأل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و كان من أصحاب معاوية من أهل الشام</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4040625_73709187"/>
      <w:bookmarkStart w:id="496" w:name="_Toc195"/>
      <w:bookmarkEnd w:id="495"/>
      <w:r>
        <w:rPr/>
        <w:t>7341</w:t>
      </w:r>
      <w:r>
        <w:rPr>
          <w:rtl w:val="true"/>
        </w:rPr>
        <w:t xml:space="preserve"> - </w:t>
      </w:r>
      <w:r>
        <w:rPr>
          <w:rtl w:val="true"/>
        </w:rPr>
        <w:t>مرّة الدّاراني</w:t>
      </w:r>
      <w:bookmarkEnd w:id="496"/>
    </w:p>
    <w:p>
      <w:pPr>
        <w:pStyle w:val="BookText"/>
        <w:rPr/>
      </w:pPr>
      <w:r>
        <w:rPr>
          <w:rFonts w:ascii="Amiri" w:hAnsi="Amiri" w:eastAsia="Amiri" w:cs="Amiri"/>
          <w:color w:val="111111"/>
          <w:sz w:val="28"/>
          <w:sz w:val="28"/>
          <w:szCs w:val="28"/>
          <w:rtl w:val="true"/>
          <w:lang w:bidi="ar-SA"/>
        </w:rPr>
        <w:t>حكى عن أبي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عثمان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له حكايتان</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4040627_73709187"/>
      <w:bookmarkStart w:id="498" w:name="_Toc196"/>
      <w:bookmarkEnd w:id="497"/>
      <w:r>
        <w:rPr>
          <w:rtl w:val="true"/>
        </w:rPr>
        <w:t>ذكر من اسمه مرى</w:t>
      </w:r>
      <w:bookmarkEnd w:id="498"/>
    </w:p>
    <w:p>
      <w:pPr>
        <w:pStyle w:val="Heading4"/>
        <w:numPr>
          <w:ilvl w:val="3"/>
          <w:numId w:val="1"/>
        </w:numPr>
        <w:rPr/>
      </w:pPr>
      <w:bookmarkStart w:id="499" w:name="__RefHeading___Toc4040629_73709187"/>
      <w:bookmarkStart w:id="500" w:name="_Toc197"/>
      <w:bookmarkEnd w:id="499"/>
      <w:r>
        <w:rPr/>
        <w:t>7342</w:t>
      </w:r>
      <w:r>
        <w:rPr>
          <w:rtl w:val="true"/>
        </w:rPr>
        <w:t xml:space="preserve"> - </w:t>
      </w:r>
      <w:r>
        <w:rPr>
          <w:rtl w:val="true"/>
        </w:rPr>
        <w:t>مرى الرومي</w:t>
      </w:r>
      <w:bookmarkEnd w:id="500"/>
    </w:p>
    <w:p>
      <w:pPr>
        <w:pStyle w:val="BookText"/>
        <w:rPr/>
      </w:pPr>
      <w:r>
        <w:rPr>
          <w:rFonts w:eastAsia="IRNazanin" w:cs="IRNazanin"/>
          <w:color w:val="111111"/>
          <w:sz w:val="28"/>
          <w:szCs w:val="28"/>
          <w:lang w:bidi="fa-IR"/>
        </w:rPr>
        <w:t>7342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مرى </w:t>
      </w:r>
      <w:r>
        <w:rPr>
          <w:rStyle w:val="FootnoteAnchor"/>
          <w:rtl w:val="true"/>
        </w:rPr>
        <w:footnoteReference w:id="1846"/>
      </w:r>
      <w:r>
        <w:rPr>
          <w:rFonts w:ascii="Amiri" w:hAnsi="Amiri" w:eastAsia="Amiri" w:cs="Amiri"/>
          <w:color w:val="111111"/>
          <w:sz w:val="28"/>
          <w:sz w:val="28"/>
          <w:szCs w:val="28"/>
          <w:rtl w:val="true"/>
          <w:lang w:bidi="ar-SA"/>
        </w:rPr>
        <w:t xml:space="preserve">الرومي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أدرك النبي صلى اللّه عليه و سلم، و سمع رسوله ابن وهب، و آمن بالنبي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عبد الباقي، أنا الحسن بن علي، أنا أبو عمر بن حيّوية، أنا أحمد ابن معروف، نا الحسين بن الفهم، نا محمّد بن سعد </w:t>
      </w:r>
      <w:r>
        <w:rPr>
          <w:rStyle w:val="FootnoteAnchor"/>
          <w:rtl w:val="true"/>
        </w:rPr>
        <w:footnoteReference w:id="1848"/>
      </w:r>
      <w:r>
        <w:rPr>
          <w:rFonts w:ascii="IRNazanin" w:hAnsi="IRNazanin" w:eastAsia="IRNazanin"/>
          <w:color w:val="111111"/>
          <w:sz w:val="28"/>
          <w:sz w:val="28"/>
          <w:szCs w:val="28"/>
          <w:rtl w:val="true"/>
          <w:lang w:bidi="fa-IR"/>
        </w:rPr>
        <w:t>،أنا محمّد بن عمر قال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شجاع بن وهب رسول رسول اللّه صلى اللّه عليه و سلم بكتابه إلى الحارث بن أبي شمر الغساني، و كان بغوطة دمشق فأسلم، و أسلم حاجبه مرى، و بعث إلى رسول اللّه صلى اللّه عليه و سلم مع شجاع يقرئه </w:t>
      </w:r>
    </w:p>
    <w:p>
      <w:pPr>
        <w:pStyle w:val="BookText"/>
        <w:rPr/>
      </w:pPr>
      <w:r>
        <w:rPr>
          <w:rFonts w:ascii="Amiri" w:hAnsi="Amiri" w:eastAsia="Amiri" w:cs="Amiri"/>
          <w:color w:val="111111"/>
          <w:sz w:val="28"/>
          <w:sz w:val="28"/>
          <w:szCs w:val="28"/>
          <w:rtl w:val="true"/>
          <w:lang w:bidi="ar-SA"/>
        </w:rPr>
        <w:t>السلام و يخبره أنه على دينه،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خلف بن إسماعيل بن أحمد عن عبد العزيز بن أحمد، أنا أبو محمّد بن أبي نصر، نا خالد بن محمّد بن خالد الحضرمي، نا أحمد بن محمّد بن يحيى بن حمزة، أنا محمّد بن عائذ، أنا محمّد بن عبد اللّه الواقدي، حدّثني عمر بن عثمان الجحشي </w:t>
      </w:r>
      <w:r>
        <w:rPr>
          <w:rStyle w:val="FootnoteAnchor"/>
          <w:rtl w:val="true"/>
        </w:rPr>
        <w:footnoteReference w:id="1849"/>
      </w:r>
      <w:r>
        <w:rPr>
          <w:rFonts w:ascii="Amiri" w:hAnsi="Amiri" w:eastAsia="Amiri" w:cs="Amiri"/>
          <w:color w:val="111111"/>
          <w:sz w:val="28"/>
          <w:sz w:val="28"/>
          <w:szCs w:val="28"/>
          <w:rtl w:val="true"/>
          <w:lang w:bidi="ar-SA"/>
        </w:rPr>
        <w:t xml:space="preserve">،عن أبيه قال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رسول اللّه صلى اللّه عليه و سلم شجاع بن وهب إلى الحارث بن أبي شمر و هو بغوطة دمشق، فخرج من المدينة في ذي الحجة سنة ستّ، و ذلك مرجع النبي صلى اللّه عليه و سلم من الحديبية،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صلى اللّه عليه و سلم إلى الحارث بن أبي شمر، سلام على من اتّبع الهدى، و آمن به، و صدّق به، و إنّي أدعوك إلى أن تؤمن باللّه وحده لا شريك له، يبقى لك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فختم الكتاب </w:t>
      </w:r>
      <w:r>
        <w:rPr>
          <w:rStyle w:val="FootnoteAnchor"/>
          <w:rtl w:val="true"/>
        </w:rPr>
        <w:footnoteReference w:id="1851"/>
      </w:r>
      <w:r>
        <w:rPr>
          <w:rFonts w:ascii="Amiri" w:hAnsi="Amiri" w:eastAsia="Amiri" w:cs="Amiri"/>
          <w:color w:val="111111"/>
          <w:sz w:val="28"/>
          <w:sz w:val="28"/>
          <w:szCs w:val="28"/>
          <w:rtl w:val="true"/>
          <w:lang w:bidi="ar-SA"/>
        </w:rPr>
        <w:t>ثم خرج به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إلى حاجبه، فأخذه و هو يومئذ مشغول بتهيئة الأنزال و الألطاف لقيصر، و هو جائي من حمص إلى إيلياء، حيث كشف اللّه عنه جنود فارس، فشكر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إلى حاجبه، فأقمت عنده يومين أو ثلاثة، فقلت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صلى اللّه عليه و سلم إليه، فقال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إليه، و كان روميا، و كان اسمه 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أحدّثه عن صفة النبي صلى اللّه عليه و سلم و ما يدعو إليه فيرقّ حتى يغلبه البكاء،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قرأت الإنجيل فأجد صفة النبي صلى اللّه عليه و سلم بعينه، فكنت أراه يخرج بالشام، فأراه قد خرج بأرض القرظ، فأنا أؤمن به و أصدّقه و أنا أخاف الحارث أن يقتلني، فكان يكرمني و يحسن ضيافتي، و يخبرني عن الحارث باليأس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يخاف من قيصر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الحارث يوما، فوضع التاج على رأسه فأذن لي عليه، فدفعت إليه كتاب النبي صلى اللّه عليه و سلم، فقرأه ثم 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ينزع ملكي؟ أنا سائر إليه، و لو كان على اليمن جئته، عليّ بالناس </w:t>
      </w:r>
      <w:r>
        <w:rPr>
          <w:rStyle w:val="FootnoteAnchor"/>
          <w:rtl w:val="true"/>
        </w:rPr>
        <w:footnoteReference w:id="1852"/>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يفرض حتى الليل و أمر بالخيول تنعل،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صاحبك بما ترى</w:t>
      </w:r>
      <w:r>
        <w:rPr>
          <w:rFonts w:eastAsia="Amiri" w:cs="Amiri" w:ascii="Amiri" w:hAnsi="Amiri"/>
          <w:color w:val="111111"/>
          <w:sz w:val="28"/>
          <w:szCs w:val="28"/>
          <w:rtl w:val="true"/>
          <w:lang w:bidi="ar-SA"/>
        </w:rPr>
        <w:t xml:space="preserve">. </w:t>
      </w:r>
      <w:bookmarkStart w:id="501" w:name="pg11546_189093"/>
    </w:p>
    <w:p>
      <w:pPr>
        <w:pStyle w:val="BookText"/>
        <w:rPr/>
      </w:pPr>
      <w:bookmarkEnd w:id="5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إلى قيصر يخبره خبري، و كتاب النبي صلى اللّه عليه و سلم إليه، فيصادف قيصر بإيلياء و عنده دحية </w:t>
      </w:r>
      <w:r>
        <w:rPr>
          <w:rStyle w:val="FootnoteAnchor"/>
          <w:rtl w:val="true"/>
        </w:rPr>
        <w:footnoteReference w:id="1854"/>
      </w:r>
      <w:r>
        <w:rPr>
          <w:rFonts w:ascii="Amiri" w:hAnsi="Amiri" w:eastAsia="Amiri" w:cs="Amiri"/>
          <w:color w:val="111111"/>
          <w:sz w:val="28"/>
          <w:sz w:val="28"/>
          <w:szCs w:val="28"/>
          <w:rtl w:val="true"/>
          <w:lang w:bidi="ar-SA"/>
        </w:rPr>
        <w:t>،فدفعته إليه بكتاب النبي صلى اللّه عليه و سلم فقرأه قيصر، ثم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تسير إليه و اله عنه، و وافني بإيلياء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الكتاب و أنا مقيم،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جواب الكتاب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تريد أن تخرج إلى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بمائة مثقال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وصلني بكسوة و نفقة، و قال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 رسول اللّه صلى اللّه عليه و سلم مني السلام و أخبره أنّي متبع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النبي صلى اللّه عليه و سلم و أخبرته بما قال لرسول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ابن أبي شمر عام الفتح و وليهم جبلة بن الأيهم و كان ينزل الجابية، و كان آخر ملوك غسّان، فأدركه عمر بن الخطّاب، فأسلم، فلاحى رجلا من مزينة، فلطم عينه، فجاء به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لي بحقي،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و عينه سواء؟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أقيم بهذه الدار أبدا، فلحق بعمورية مرتدا حتى مات على ردته، و كان الحارث بن أبي شمر نازلا بجلّق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محمّد بن عبد اللّه، هذا هو محمّد بن عمر الواقدي، دلّسه ابن عائذ</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040631_73709187"/>
      <w:bookmarkStart w:id="503" w:name="_Toc198"/>
      <w:bookmarkEnd w:id="502"/>
      <w:r>
        <w:rPr>
          <w:rtl w:val="true"/>
        </w:rPr>
        <w:t>ذكر من اسمه مزاحم</w:t>
      </w:r>
      <w:bookmarkEnd w:id="503"/>
    </w:p>
    <w:p>
      <w:pPr>
        <w:pStyle w:val="Heading4"/>
        <w:numPr>
          <w:ilvl w:val="3"/>
          <w:numId w:val="1"/>
        </w:numPr>
        <w:rPr/>
      </w:pPr>
      <w:bookmarkStart w:id="504" w:name="__RefHeading___Toc4040633_73709187"/>
      <w:bookmarkStart w:id="505" w:name="_Toc199"/>
      <w:bookmarkEnd w:id="504"/>
      <w:r>
        <w:rPr/>
        <w:t>7343</w:t>
      </w:r>
      <w:r>
        <w:rPr>
          <w:rtl w:val="true"/>
        </w:rPr>
        <w:t xml:space="preserve"> - </w:t>
      </w:r>
      <w:r>
        <w:rPr>
          <w:rtl w:val="true"/>
        </w:rPr>
        <w:t>مزاحم بن خاقان</w:t>
      </w:r>
      <w:bookmarkEnd w:id="505"/>
    </w:p>
    <w:p>
      <w:pPr>
        <w:pStyle w:val="BookText"/>
        <w:rPr/>
      </w:pPr>
      <w:r>
        <w:rPr>
          <w:rFonts w:eastAsia="IRNazanin" w:cs="IRNazanin"/>
          <w:color w:val="111111"/>
          <w:sz w:val="28"/>
          <w:szCs w:val="28"/>
          <w:lang w:bidi="fa-IR"/>
        </w:rPr>
        <w:t>7343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مزاحم بن خاقان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أحد قوّاد المتوكل، قدم معه دمشق سنة ثلاث و أربعين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قرأته بخط عبد اللّه بن محمّد الخطابي، و ولي مزاحم إمرة مصر في أيام المعتز</w:t>
      </w:r>
      <w:r>
        <w:rPr>
          <w:rFonts w:eastAsia="Amiri" w:cs="Amiri" w:ascii="Amiri" w:hAnsi="Amiri"/>
          <w:color w:val="111111"/>
          <w:sz w:val="28"/>
          <w:szCs w:val="28"/>
          <w:rtl w:val="true"/>
          <w:lang w:bidi="ar-SA"/>
        </w:rPr>
        <w:t xml:space="preserve">. </w:t>
      </w:r>
      <w:bookmarkStart w:id="506" w:name="pg11546_189094"/>
    </w:p>
    <w:p>
      <w:pPr>
        <w:pStyle w:val="BookText"/>
        <w:rPr/>
      </w:pPr>
      <w:bookmarkEnd w:id="506"/>
      <w:r>
        <w:rPr>
          <w:rFonts w:ascii="Amiri" w:hAnsi="Amiri" w:eastAsia="Amiri" w:cs="Amiri"/>
          <w:color w:val="111111"/>
          <w:sz w:val="28"/>
          <w:sz w:val="28"/>
          <w:szCs w:val="28"/>
          <w:rtl w:val="true"/>
          <w:lang w:bidi="ar-SA"/>
        </w:rPr>
        <w:t>و ذكر أبو الحسن محمّد بن أحمد بن الفوارس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الحسين الحرون خرج بالكوفة يدعو للمعتز فخرج إليه مزاحم بن خاقان من بغداد يوم الأربعاء لثمان بقين من جمادى الآخرة و أخرجه عن الكوفة يدعو للمعتز و أحرق سوقها و دورا كثيرة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أحمد بن كامل القاضي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أربع و خمسين و مائتين فيها مات مزاحم بن خاقان و كان على الحرس بمصر</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4040635_73709187"/>
      <w:bookmarkStart w:id="508" w:name="_Toc200"/>
      <w:bookmarkEnd w:id="507"/>
      <w:r>
        <w:rPr/>
        <w:t>7344</w:t>
      </w:r>
      <w:r>
        <w:rPr>
          <w:rtl w:val="true"/>
        </w:rPr>
        <w:t xml:space="preserve"> - </w:t>
      </w:r>
      <w:r>
        <w:rPr>
          <w:rtl w:val="true"/>
        </w:rPr>
        <w:t xml:space="preserve">مزاحم بن أبي مزاحم بن زفر الثوري </w:t>
      </w:r>
      <w:r>
        <w:rPr>
          <w:rtl w:val="true"/>
        </w:rPr>
        <w:t>-</w:t>
      </w:r>
      <w:r>
        <w:rPr>
          <w:rtl w:val="true"/>
        </w:rPr>
        <w:t>و يقال</w:t>
      </w:r>
      <w:r>
        <w:rPr>
          <w:rtl w:val="true"/>
        </w:rPr>
        <w:t xml:space="preserve">: </w:t>
      </w:r>
      <w:r>
        <w:rPr>
          <w:rtl w:val="true"/>
        </w:rPr>
        <w:t>الضبّي الكوفي</w:t>
      </w:r>
      <w:bookmarkEnd w:id="508"/>
    </w:p>
    <w:p>
      <w:pPr>
        <w:pStyle w:val="BookText"/>
        <w:rPr/>
      </w:pPr>
      <w:r>
        <w:rPr>
          <w:rFonts w:eastAsia="Amiri" w:cs="Amiri" w:ascii="Amiri" w:hAnsi="Amiri"/>
          <w:color w:val="111111"/>
          <w:sz w:val="28"/>
          <w:szCs w:val="28"/>
          <w:lang w:bidi="ar-SA"/>
        </w:rPr>
        <w:t>7344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أبي مزاحم بن زفر الثوري </w:t>
      </w:r>
      <w:r>
        <w:rPr>
          <w:rStyle w:val="FootnoteAnchor"/>
          <w:rtl w:val="true"/>
        </w:rPr>
        <w:footnoteReference w:id="1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الكوفي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وفد على عمر بن عبد العزيز، و روى عنه قوله و عن مجاهد، و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عبّاد بن عبّاد المهلّبي، و مسعر </w:t>
      </w:r>
      <w:r>
        <w:rPr>
          <w:rStyle w:val="FootnoteAnchor"/>
          <w:rtl w:val="true"/>
        </w:rPr>
        <w:footnoteReference w:id="1862"/>
      </w:r>
      <w:r>
        <w:rPr>
          <w:rFonts w:ascii="Amiri" w:hAnsi="Amiri" w:eastAsia="Amiri" w:cs="Amiri"/>
          <w:color w:val="111111"/>
          <w:sz w:val="28"/>
          <w:sz w:val="28"/>
          <w:szCs w:val="28"/>
          <w:rtl w:val="true"/>
          <w:lang w:bidi="ar-SA"/>
        </w:rPr>
        <w:t>بن كدام، و سفيان الثوري، و شعبة، و عبد اللّه بن جعفر المخرمي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1863"/>
      </w:r>
      <w:r>
        <w:rPr>
          <w:rFonts w:ascii="Amiri" w:hAnsi="Amiri" w:eastAsia="Amiri" w:cs="Amiri"/>
          <w:color w:val="111111"/>
          <w:sz w:val="28"/>
          <w:sz w:val="28"/>
          <w:szCs w:val="28"/>
          <w:rtl w:val="true"/>
          <w:lang w:bidi="ar-SA"/>
        </w:rPr>
        <w:t xml:space="preserve">،أنا روح بن عبادة، عن شعبة، عن مزاحم بن زفر و كان من قوم ربيع بن خثيم </w:t>
      </w:r>
      <w:r>
        <w:rPr>
          <w:rStyle w:val="FootnoteAnchor"/>
          <w:rtl w:val="true"/>
        </w:rPr>
        <w:footnoteReference w:id="18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للربيع بن خثيم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إلى أن بلغ لَعَلَّكُمْ تَتَّقُونَ </w:t>
      </w:r>
      <w:r>
        <w:rPr>
          <w:rStyle w:val="FootnoteAnchor"/>
          <w:rtl w:val="true"/>
        </w:rPr>
        <w:footnoteReference w:id="1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أتيتك لتوصيني،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أبو بكر الحميدي، نا سفيان، عن مسعر، عن مزاحم قال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عمر بن عبد العزيز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قضائكم؟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أعلم أهل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أتقاهم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الحريري، عن الحسن </w:t>
      </w:r>
      <w:r>
        <w:rPr>
          <w:rStyle w:val="FootnoteAnchor"/>
          <w:rtl w:val="true"/>
        </w:rPr>
        <w:footnoteReference w:id="1868"/>
      </w:r>
      <w:r>
        <w:rPr>
          <w:rFonts w:ascii="Amiri" w:hAnsi="Amiri" w:eastAsia="Amiri" w:cs="Amiri"/>
          <w:color w:val="111111"/>
          <w:sz w:val="28"/>
          <w:sz w:val="28"/>
          <w:szCs w:val="28"/>
          <w:rtl w:val="true"/>
          <w:lang w:bidi="ar-SA"/>
        </w:rPr>
        <w:t>بن علي، أنا ابن حيّوية، أنا إبراهيم بن إسحاق، نا الحارث بن أبي أسامة، نا محمّد بن سعد، نا عفّان بن مسلم، نا عباد بن عباد، نا مزاحم بن زفر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عمر بن عبد العزيز في وفد أهل الكوفة، فسألنا عن بلدنا و أميرنا و قاضينا،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أخطأ القاضي منهنّ خصلة كانت فيه وصمة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فهما، و أن يكون حليما، و أن يكون عفيفا،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صلبا</w:t>
      </w:r>
      <w:r>
        <w:rPr>
          <w:rFonts w:eastAsia="Amiri" w:cs="Amiri" w:ascii="Amiri" w:hAnsi="Amiri"/>
          <w:color w:val="111111"/>
          <w:sz w:val="28"/>
          <w:szCs w:val="28"/>
          <w:rtl w:val="true"/>
          <w:lang w:bidi="ar-SA"/>
        </w:rPr>
        <w:t xml:space="preserve">] </w:t>
      </w:r>
      <w:r>
        <w:rPr>
          <w:rStyle w:val="FootnoteAnchor"/>
          <w:rtl w:val="true"/>
        </w:rPr>
        <w:footnoteReference w:id="1869"/>
      </w:r>
      <w:r>
        <w:rPr>
          <w:rFonts w:ascii="Amiri" w:hAnsi="Amiri" w:eastAsia="Amiri" w:cs="Amiri"/>
          <w:color w:val="111111"/>
          <w:sz w:val="28"/>
          <w:sz w:val="28"/>
          <w:szCs w:val="28"/>
          <w:rtl w:val="true"/>
          <w:lang w:bidi="ar-SA"/>
        </w:rPr>
        <w:t>و أن يكون عالما يسأل عمّا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يوسف، نا سفيان بن مزاحم بن زفر، عن مجاهد،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أعطيته مسكينا، و دينارا أعطيته في رقبة، و دينارا أنفقته في سبيل اللّه، و دينارا أنفقته على أهلك، أفضلها الذي أنفقته على أهلك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البخاري، قال </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 بن زفر الضبّي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كخير </w:t>
      </w:r>
      <w:r>
        <w:rPr>
          <w:rStyle w:val="FootnoteAnchor"/>
          <w:rtl w:val="true"/>
        </w:rPr>
        <w:footnoteReference w:id="1871"/>
      </w:r>
      <w:r>
        <w:rPr>
          <w:rFonts w:ascii="Amiri" w:hAnsi="Amiri" w:eastAsia="Amiri" w:cs="Amiri"/>
          <w:color w:val="111111"/>
          <w:sz w:val="28"/>
          <w:sz w:val="28"/>
          <w:szCs w:val="28"/>
          <w:rtl w:val="true"/>
          <w:lang w:bidi="ar-SA"/>
        </w:rPr>
        <w:t xml:space="preserve">الرجال، قال قتيبة </w:t>
      </w:r>
      <w:r>
        <w:rPr>
          <w:rStyle w:val="FootnoteAnchor"/>
          <w:rtl w:val="true"/>
        </w:rPr>
        <w:footnoteReference w:id="1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الكلابي الجعفري العامري، و هو ابن </w:t>
      </w:r>
      <w:r>
        <w:rPr>
          <w:rStyle w:val="FootnoteAnchor"/>
          <w:rtl w:val="true"/>
        </w:rPr>
        <w:footnoteReference w:id="1873"/>
      </w:r>
      <w:r>
        <w:rPr>
          <w:rFonts w:ascii="Amiri" w:hAnsi="Amiri" w:eastAsia="Amiri" w:cs="Amiri"/>
          <w:color w:val="111111"/>
          <w:sz w:val="28"/>
          <w:sz w:val="28"/>
          <w:szCs w:val="28"/>
          <w:rtl w:val="true"/>
          <w:lang w:bidi="ar-SA"/>
        </w:rPr>
        <w:t>الحارث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 xml:space="preserve">: </w:t>
      </w:r>
      <w:bookmarkStart w:id="509" w:name="pg11546_189096"/>
    </w:p>
    <w:p>
      <w:pPr>
        <w:pStyle w:val="BookText"/>
        <w:rPr/>
      </w:pPr>
      <w:bookmarkEnd w:id="509"/>
      <w:r>
        <w:rPr>
          <w:rFonts w:ascii="Amiri" w:hAnsi="Amiri" w:eastAsia="Amiri" w:cs="Amiri"/>
          <w:color w:val="111111"/>
          <w:sz w:val="28"/>
          <w:sz w:val="28"/>
          <w:szCs w:val="28"/>
          <w:rtl w:val="true"/>
          <w:lang w:bidi="ar-SA"/>
        </w:rPr>
        <w:t>مزاحم بن زفر الضبّي، روى عن مجاهد، و الشعبي،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 شعبة، و شريك،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علي بن محمّد، أنا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يحيى عن حديث ابن حبان التيمي عن مزاحم من مزاحم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بن زفر، و قد روى مزاحم بن زفر هذا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بن زفر الضبّي ثقة،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بن زفر صالح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ابن أبي حاتم، نا يونس بن حبيب، نا أبو داود، نا شعبة، أخبرني مزاحم بن زفر الضبّي و كان كأخير </w:t>
      </w:r>
      <w:r>
        <w:rPr>
          <w:rStyle w:val="FootnoteAnchor"/>
          <w:rtl w:val="true"/>
        </w:rPr>
        <w:footnoteReference w:id="1877"/>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Heading4"/>
        <w:numPr>
          <w:ilvl w:val="3"/>
          <w:numId w:val="1"/>
        </w:numPr>
        <w:rPr/>
      </w:pPr>
      <w:bookmarkStart w:id="510" w:name="__RefHeading___Toc4040637_73709187"/>
      <w:bookmarkStart w:id="511" w:name="_Toc201"/>
      <w:bookmarkEnd w:id="510"/>
      <w:r>
        <w:rPr/>
        <w:t>7345</w:t>
      </w:r>
      <w:r>
        <w:rPr>
          <w:rtl w:val="true"/>
        </w:rPr>
        <w:t xml:space="preserve"> - </w:t>
      </w:r>
      <w:r>
        <w:rPr>
          <w:rtl w:val="true"/>
        </w:rPr>
        <w:t xml:space="preserve">مزاحم بن زفر بن علاج بن مالك بن الحارث بن عامر بن جساس </w:t>
      </w:r>
      <w:r>
        <w:rPr>
          <w:rtl w:val="true"/>
        </w:rPr>
        <w:t>-</w:t>
      </w:r>
      <w:bookmarkEnd w:id="511"/>
    </w:p>
    <w:p>
      <w:pPr>
        <w:pStyle w:val="BookText"/>
        <w:rPr/>
      </w:pP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زفر بن علاج بن مالك بن الحارث بن عامر بن جساس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نشبة بن ربيع بن عمرو </w:t>
      </w:r>
      <w:r>
        <w:rPr>
          <w:rStyle w:val="FootnoteAnchor"/>
          <w:rtl w:val="true"/>
        </w:rPr>
        <w:footnoteReference w:id="1879"/>
      </w:r>
      <w:r>
        <w:rPr>
          <w:rFonts w:ascii="Amiri" w:hAnsi="Amiri" w:eastAsia="Amiri" w:cs="Amiri"/>
          <w:color w:val="111111"/>
          <w:sz w:val="28"/>
          <w:sz w:val="28"/>
          <w:szCs w:val="28"/>
          <w:rtl w:val="true"/>
          <w:lang w:bidi="ar-SA"/>
        </w:rPr>
        <w:t>بن عبد اللّه بن لؤي</w:t>
      </w:r>
    </w:p>
    <w:p>
      <w:pPr>
        <w:pStyle w:val="BookText"/>
        <w:rPr/>
      </w:pPr>
      <w:r>
        <w:rPr>
          <w:rFonts w:ascii="Amiri" w:hAnsi="Amiri" w:eastAsia="Amiri" w:cs="Amiri"/>
          <w:color w:val="111111"/>
          <w:sz w:val="28"/>
          <w:sz w:val="28"/>
          <w:szCs w:val="28"/>
          <w:rtl w:val="true"/>
          <w:lang w:bidi="ar-SA"/>
        </w:rPr>
        <w:t xml:space="preserve">ابن عمرو بن الحارث بن تيم الرباب </w:t>
      </w:r>
      <w:r>
        <w:rPr>
          <w:rStyle w:val="FootnoteAnchor"/>
          <w:rtl w:val="true"/>
        </w:rPr>
        <w:footnoteReference w:id="1880"/>
      </w:r>
      <w:r>
        <w:rPr>
          <w:rFonts w:ascii="Amiri" w:hAnsi="Amiri" w:eastAsia="Amiri" w:cs="Amiri"/>
          <w:color w:val="111111"/>
          <w:sz w:val="28"/>
          <w:sz w:val="28"/>
          <w:szCs w:val="28"/>
          <w:rtl w:val="true"/>
          <w:lang w:bidi="ar-SA"/>
        </w:rPr>
        <w:t>بن عبد مناة بن أدّ</w:t>
      </w:r>
    </w:p>
    <w:p>
      <w:pPr>
        <w:pStyle w:val="BookText"/>
        <w:rPr/>
      </w:pPr>
      <w:r>
        <w:rPr>
          <w:rFonts w:ascii="Amiri" w:hAnsi="Amiri" w:eastAsia="Amiri" w:cs="Amiri"/>
          <w:color w:val="111111"/>
          <w:sz w:val="28"/>
          <w:sz w:val="28"/>
          <w:szCs w:val="28"/>
          <w:rtl w:val="true"/>
          <w:lang w:bidi="ar-SA"/>
        </w:rPr>
        <w:t xml:space="preserve">ابن طابخة بن إلياس بن مضر، التيمي </w:t>
      </w:r>
      <w:r>
        <w:rPr>
          <w:rStyle w:val="FootnoteAnchor"/>
          <w:rtl w:val="true"/>
        </w:rPr>
        <w:footnoteReference w:id="188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حدّث بها،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الثوري، و جرير </w:t>
      </w:r>
      <w:r>
        <w:rPr>
          <w:rStyle w:val="FootnoteAnchor"/>
          <w:rtl w:val="true"/>
        </w:rPr>
        <w:footnoteReference w:id="1882"/>
      </w:r>
      <w:r>
        <w:rPr>
          <w:rFonts w:ascii="Amiri" w:hAnsi="Amiri" w:eastAsia="Amiri" w:cs="Amiri"/>
          <w:color w:val="111111"/>
          <w:sz w:val="28"/>
          <w:sz w:val="28"/>
          <w:szCs w:val="28"/>
          <w:rtl w:val="true"/>
          <w:lang w:bidi="ar-SA"/>
        </w:rPr>
        <w:t xml:space="preserve">بن حازم، و أيوب ابن خوط </w:t>
      </w:r>
      <w:r>
        <w:rPr>
          <w:rStyle w:val="FootnoteAnchor"/>
          <w:rtl w:val="true"/>
        </w:rPr>
        <w:footnoteReference w:id="1883"/>
      </w:r>
      <w:r>
        <w:rPr>
          <w:rFonts w:ascii="Amiri" w:hAnsi="Amiri" w:eastAsia="Amiri" w:cs="Amiri"/>
          <w:color w:val="111111"/>
          <w:sz w:val="28"/>
          <w:sz w:val="28"/>
          <w:szCs w:val="28"/>
          <w:rtl w:val="true"/>
          <w:lang w:bidi="ar-SA"/>
        </w:rPr>
        <w:t>،و العلاء بن زيد، و شعبة بن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 و عبد اللّه بن يوسف الدمشقيان، و أبو نعيم ضرار بن صرد، و أبو الربيع الزهراني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مزاحم فقيها شريفا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عبد الرّحمن بن أبي بكر الكشميهني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بن أحمد </w:t>
      </w:r>
      <w:r>
        <w:rPr>
          <w:rStyle w:val="FootnoteAnchor"/>
          <w:rtl w:val="true"/>
        </w:rPr>
        <w:footnoteReference w:id="1884"/>
      </w:r>
      <w:r>
        <w:rPr>
          <w:rFonts w:ascii="Amiri" w:hAnsi="Amiri" w:eastAsia="Amiri" w:cs="Amiri"/>
          <w:color w:val="111111"/>
          <w:sz w:val="28"/>
          <w:sz w:val="28"/>
          <w:szCs w:val="28"/>
          <w:rtl w:val="true"/>
          <w:lang w:bidi="ar-SA"/>
        </w:rPr>
        <w:t xml:space="preserve">بن الجنيد المحتاجي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Style w:val="FootnoteAnchor"/>
          <w:rtl w:val="true"/>
        </w:rPr>
        <w:footnoteReference w:id="1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أحمد بن أبي الحسن العارف، أنا أبو بكر أحمد </w:t>
      </w:r>
      <w:r>
        <w:rPr>
          <w:rStyle w:val="FootnoteAnchor"/>
          <w:rtl w:val="true"/>
        </w:rPr>
        <w:footnoteReference w:id="1886"/>
      </w:r>
      <w:r>
        <w:rPr>
          <w:rFonts w:ascii="Amiri" w:hAnsi="Amiri" w:eastAsia="Amiri" w:cs="Amiri"/>
          <w:color w:val="111111"/>
          <w:sz w:val="28"/>
          <w:sz w:val="28"/>
          <w:szCs w:val="28"/>
          <w:rtl w:val="true"/>
          <w:lang w:bidi="ar-SA"/>
        </w:rPr>
        <w:t xml:space="preserve">بن الحسن الحيري، نا أبو العباس الأصم، نا بكر ابن سهل الدمياطي، نا عبد اللّه بن يوسف، نا مزاحم بن زفر التميمي، حدّثني أيوب بن خوط </w:t>
      </w:r>
      <w:r>
        <w:rPr>
          <w:rStyle w:val="FootnoteAnchor"/>
          <w:rtl w:val="true"/>
        </w:rPr>
        <w:footnoteReference w:id="1887"/>
      </w:r>
      <w:r>
        <w:rPr>
          <w:rFonts w:ascii="Amiri" w:hAnsi="Amiri" w:eastAsia="Amiri" w:cs="Amiri"/>
          <w:color w:val="111111"/>
          <w:sz w:val="28"/>
          <w:sz w:val="28"/>
          <w:szCs w:val="28"/>
          <w:rtl w:val="true"/>
          <w:lang w:bidi="ar-SA"/>
        </w:rPr>
        <w:t>،عن نفيع بن الحارث،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أحدكم إلى سفر فليودع إخوانه، فإنّ اللّه جاعل له في دعائهم 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888"/>
      </w:r>
      <w:r>
        <w:rPr>
          <w:rFonts w:ascii="Amiri" w:hAnsi="Amiri" w:eastAsia="Amiri" w:cs="Amiri"/>
          <w:color w:val="111111"/>
          <w:sz w:val="28"/>
          <w:sz w:val="28"/>
          <w:szCs w:val="28"/>
          <w:rtl w:val="true"/>
          <w:lang w:bidi="ar-SA"/>
        </w:rPr>
        <w:t>أبو الأعز قراتكين بن الأسعد، أنا الحسن بن علي الجوهري، أنا علي الجوهري، أنا علي بن محمد بن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محمد بن حسين بن شهربار، نا أبو حفص عمرو بن علي عن يحيى قال في ذكر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بن زفر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ناصر بن سهل بن أحمد البغدادي، أنا أبو الفضل محمّد بن الحسين ابن</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سهل أحمد بن علي الأبيوردي، نا أبو عبد اللّه الحسين ابن الحسن الحالومي </w:t>
      </w:r>
      <w:r>
        <w:rPr>
          <w:rStyle w:val="FootnoteAnchor"/>
          <w:rtl w:val="true"/>
        </w:rPr>
        <w:footnoteReference w:id="1890"/>
      </w:r>
      <w:r>
        <w:rPr>
          <w:rFonts w:ascii="Amiri" w:hAnsi="Amiri" w:eastAsia="Amiri" w:cs="Amiri"/>
          <w:color w:val="111111"/>
          <w:sz w:val="28"/>
          <w:sz w:val="28"/>
          <w:szCs w:val="28"/>
          <w:rtl w:val="true"/>
          <w:lang w:bidi="ar-SA"/>
        </w:rPr>
        <w:t>،نا أبو أحمد الحسين بن علي التميمي، نا أبو عوانة يعقوب بن إسحاق، نا يزيد بن عبد الصمد، و علي بن عثمان الحرّاني،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مزاحم بن زفر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أشقياء الناس لا يسأمونها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فيها عراة و جوّع</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أراها و إن كانت تحبّ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صيف عن قليل تقشع </w:t>
      </w:r>
      <w:bookmarkStart w:id="512" w:name="pg11546_189098"/>
    </w:p>
    <w:p>
      <w:pPr>
        <w:pStyle w:val="BookText"/>
        <w:rPr/>
      </w:pPr>
      <w:bookmarkEnd w:id="512"/>
      <w:r>
        <w:rPr>
          <w:rFonts w:ascii="Amiri" w:hAnsi="Amiri" w:eastAsia="Amiri" w:cs="Amiri"/>
          <w:color w:val="111111"/>
          <w:sz w:val="28"/>
          <w:sz w:val="28"/>
          <w:szCs w:val="28"/>
          <w:rtl w:val="true"/>
          <w:lang w:bidi="ar-SA"/>
        </w:rPr>
        <w:t xml:space="preserve">أخبرنا أبو محمّد طاهر بن سهل بن بشر، نا الخطيب، نا أبو طالب يحيى بن علي بن الطيّب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بن عبد اللّه بن حشي المصري، نا يزيد بن عبد الصّمد، نا أبو مسهر، نا مزاحم بن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لا أ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عالية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المقرئ، فذكره،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4040639_73709187"/>
      <w:bookmarkStart w:id="514" w:name="_Toc202"/>
      <w:bookmarkEnd w:id="513"/>
      <w:r>
        <w:rPr/>
        <w:t>7346</w:t>
      </w:r>
      <w:r>
        <w:rPr>
          <w:rtl w:val="true"/>
        </w:rPr>
        <w:t xml:space="preserve"> - </w:t>
      </w:r>
      <w:r>
        <w:rPr>
          <w:rtl w:val="true"/>
        </w:rPr>
        <w:t>مزاحم بن عبد الوارث بن إسماعيل بن عباد أبو الحسن البصري العطّار</w:t>
      </w:r>
      <w:bookmarkEnd w:id="514"/>
    </w:p>
    <w:p>
      <w:pPr>
        <w:pStyle w:val="BookText"/>
        <w:rPr/>
      </w:pPr>
      <w:r>
        <w:rPr>
          <w:rFonts w:ascii="Amiri" w:hAnsi="Amiri" w:eastAsia="Amiri" w:cs="Amiri"/>
          <w:color w:val="111111"/>
          <w:sz w:val="28"/>
          <w:sz w:val="28"/>
          <w:szCs w:val="28"/>
          <w:rtl w:val="true"/>
          <w:lang w:bidi="ar-SA"/>
        </w:rPr>
        <w:t>قدم دمشق سنة تسع و ثلاثين و ثلاثمائة، و نزل دار خديجة بنت الحسين،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زكريا الغلابي البصري، و الحسين بن حميد بن الربيع، و إبراهيم بن فهد ابن الربيع بن حكيم، و عبد الرّحمن بن خلف، و إبراهيم بن عبد اللّه الكجي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و ابنه تمام، و أبو الحسين أحمد بن علي الحمصي الحافظ، و أبو عبد اللّه محمّد بن عبد اللّه بن أبي الخطّاب، و صدقة بن محمّد بن الدلم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محمّد التميمي، أنا تمام بن محمّد، أنا أبو الحسن مزاحم بن عبد الوارث بن إسماعيل بن عبّاد البصري العطّار،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زكريا الغلابي، نا العباس بن بكّار، نا أبو بكر الهذلي،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من اللّه عز و جل لا يدخل الجنة بخيل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جدا، و الغلاّبي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ثنا الغلابي، حدّثني رجل أنه دخل إلى بستان بالحجاز فيه قصر، و فيه قبر صاحب البستان و عليه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يعلل باللذات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Style w:val="FootnoteAnchor"/>
          <w:rtl w:val="true"/>
        </w:rPr>
        <w:footnoteReference w:id="1892"/>
      </w:r>
      <w:r>
        <w:rPr>
          <w:rFonts w:ascii="IRNazanin" w:hAnsi="IRNazanin" w:eastAsia="IRNazanin"/>
          <w:color w:val="111111"/>
          <w:sz w:val="28"/>
          <w:sz w:val="28"/>
          <w:szCs w:val="28"/>
          <w:rtl w:val="true"/>
          <w:lang w:bidi="fa-IR"/>
        </w:rPr>
        <w:t>هذا القصر مهجورا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الأنيس و مأوى كلّ 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اليوم بالبيداء مقبورا </w:t>
      </w:r>
      <w:bookmarkStart w:id="515" w:name="pg11546_189099"/>
    </w:p>
    <w:p>
      <w:pPr>
        <w:pStyle w:val="Heading4"/>
        <w:numPr>
          <w:ilvl w:val="3"/>
          <w:numId w:val="1"/>
        </w:numPr>
        <w:rPr/>
      </w:pPr>
      <w:bookmarkStart w:id="516" w:name="__RefHeading___Toc4040641_73709187"/>
      <w:bookmarkStart w:id="517" w:name="_Toc203"/>
      <w:bookmarkEnd w:id="515"/>
      <w:bookmarkEnd w:id="516"/>
      <w:r>
        <w:rPr/>
        <w:t>7347</w:t>
      </w:r>
      <w:r>
        <w:rPr>
          <w:rtl w:val="true"/>
        </w:rPr>
        <w:t xml:space="preserve"> - </w:t>
      </w:r>
      <w:r>
        <w:rPr>
          <w:rtl w:val="true"/>
        </w:rPr>
        <w:t>مزاحم بن أبي مزاحم</w:t>
      </w:r>
      <w:bookmarkEnd w:id="517"/>
    </w:p>
    <w:p>
      <w:pPr>
        <w:pStyle w:val="BookText"/>
        <w:rPr/>
      </w:pPr>
      <w:r>
        <w:rPr>
          <w:rFonts w:eastAsia="Amiri" w:cs="Amiri" w:ascii="Amiri" w:hAnsi="Amiri"/>
          <w:color w:val="111111"/>
          <w:sz w:val="28"/>
          <w:szCs w:val="28"/>
          <w:lang w:bidi="ar-SA"/>
        </w:rPr>
        <w:t>7347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أبي مزاحم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مولى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 من سبي البربر </w:t>
      </w:r>
      <w:r>
        <w:rPr>
          <w:rStyle w:val="FootnoteAnchor"/>
          <w:rtl w:val="true"/>
        </w:rPr>
        <w:footnoteReference w:id="1894"/>
      </w:r>
      <w:r>
        <w:rPr>
          <w:rFonts w:ascii="Amiri" w:hAnsi="Amiri" w:eastAsia="Amiri" w:cs="Amiri"/>
          <w:color w:val="111111"/>
          <w:sz w:val="28"/>
          <w:sz w:val="28"/>
          <w:szCs w:val="28"/>
          <w:rtl w:val="true"/>
          <w:lang w:bidi="ar-SA"/>
        </w:rPr>
        <w:t>،و سكن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العزيز بن عبد اللّه بن خالد بن أسيد الأموي، و عبيد اللّه بن أبي يزيد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أمية، و داود بن عبد الرحمن العطار، و عبد الملك بن جريج، و ميمون بن مهران</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و الزهري، و عيينة بن أبي عمران الدمشقي والد سفيان بن عيينة، و ابنه سعيد بن مزاحم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896"/>
      </w:r>
      <w:r>
        <w:rPr>
          <w:rFonts w:ascii="Amiri" w:hAnsi="Amiri" w:eastAsia="Amiri" w:cs="Amiri"/>
          <w:color w:val="111111"/>
          <w:sz w:val="28"/>
          <w:sz w:val="28"/>
          <w:szCs w:val="28"/>
          <w:rtl w:val="true"/>
          <w:lang w:bidi="ar-SA"/>
        </w:rPr>
        <w:t>إسماعيل بن أحمد، أنا أبو بكر محمّد بن هبة اللّه، و أبو سعد محمّد بن علي بن محمّد بن جعفر الرستمي،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897"/>
      </w:r>
      <w:r>
        <w:rPr>
          <w:rFonts w:ascii="Amiri" w:hAnsi="Amiri" w:eastAsia="Amiri" w:cs="Amiri"/>
          <w:color w:val="111111"/>
          <w:sz w:val="28"/>
          <w:sz w:val="28"/>
          <w:szCs w:val="28"/>
          <w:rtl w:val="true"/>
          <w:lang w:bidi="ar-SA"/>
        </w:rPr>
        <w:t>،حدّثني محمّد بن عبد اللّه بن نمير، نا عبد الرّحمن بن عبد اللّه بن عمر العمري، نا يونس بن يزيد، عن الزهري، عن مزاحم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عمر بن عبد العزيز في بعض أسفاره،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بشاة، فذبحت،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كلب حتى قام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مزاحم ألق له بضعة </w:t>
      </w:r>
      <w:r>
        <w:rPr>
          <w:rStyle w:val="FootnoteAnchor"/>
          <w:rtl w:val="true"/>
        </w:rPr>
        <w:footnoteReference w:id="1898"/>
      </w:r>
      <w:r>
        <w:rPr>
          <w:rFonts w:ascii="IRNazanin" w:hAnsi="IRNazanin" w:eastAsia="IRNazanin"/>
          <w:color w:val="111111"/>
          <w:sz w:val="28"/>
          <w:sz w:val="28"/>
          <w:szCs w:val="28"/>
          <w:rtl w:val="true"/>
          <w:lang w:bidi="fa-IR"/>
        </w:rPr>
        <w:t>،فإنه المحروم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محمّد بن ناصر، أنا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18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مزاحم بن أبي مزاحم المكي، عن عمر بن عبد العزيز، و عبد العزيز بن عبد اللّه، روى عنه ابنه سعيد </w:t>
      </w:r>
      <w:r>
        <w:rPr>
          <w:rStyle w:val="FootnoteAnchor"/>
          <w:rtl w:val="true"/>
        </w:rPr>
        <w:footnoteReference w:id="1900"/>
      </w:r>
      <w:r>
        <w:rPr>
          <w:rFonts w:ascii="Amiri" w:hAnsi="Amiri" w:eastAsia="Amiri" w:cs="Amiri"/>
          <w:color w:val="111111"/>
          <w:sz w:val="28"/>
          <w:sz w:val="28"/>
          <w:szCs w:val="28"/>
          <w:rtl w:val="true"/>
          <w:lang w:bidi="ar-SA"/>
        </w:rPr>
        <w:t>،و إسماعيل بن أمية، و ابن جريج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هبة اللّه بن الحسين،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مزاحم بن أبي مزاحم، روى عن عمر بن عبد العزيز، و عبد العزيز بن عبد اللّه بن خالد ابن أسيد، روى عنه ابنه سعيد، و إسماعيل بن أمية، و ابن جريج،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نا الحميدي، نا سفيان أنبأ أبي، أخبرني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لأحد من أهلي ما تركت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إسماعيل بن إسحاق، نا أحمد بن يوسف، عن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لمولاه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الولاة جعلوا العيون على العوامّ، و إنّي أجعلك عينا على نفسي، فإن سمعت مني كلمة تربأ بي عنها، أو فعلا لا تحبّه، فعظني عنده، و نبّهني </w:t>
      </w:r>
      <w:r>
        <w:rPr>
          <w:rStyle w:val="FootnoteAnchor"/>
          <w:rtl w:val="true"/>
        </w:rPr>
        <w:footnoteReference w:id="190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الخيّاط، أنا أبو منصور محمّد بن محمّد ابن أحمد بن الحسين، أنا عبيد اللّه بن أحمد بن أبي مسلم الفرضي، أنا أبو محمّد علي بن عبد اللّه بن المغيرة </w:t>
      </w:r>
      <w:r>
        <w:rPr>
          <w:rStyle w:val="FootnoteAnchor"/>
          <w:rtl w:val="true"/>
        </w:rPr>
        <w:footnoteReference w:id="1903"/>
      </w:r>
      <w:r>
        <w:rPr>
          <w:rFonts w:ascii="Amiri" w:hAnsi="Amiri" w:eastAsia="Amiri" w:cs="Amiri"/>
          <w:color w:val="111111"/>
          <w:sz w:val="28"/>
          <w:sz w:val="28"/>
          <w:szCs w:val="28"/>
          <w:rtl w:val="true"/>
          <w:lang w:bidi="ar-SA"/>
        </w:rPr>
        <w:t>،نا أحمد بن سعيد الدمشقي، حدّثني الزبير بن بكّار، حدّثني الحارث ابن محمّد العوفي، حدّثني نوفل بن عمارة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أيقظني لهذا الشأن مزاحم، حبست رجلا فجاوزت في حبسه القدر الذي يجب عليه، فكلمني في إطلاقه،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بمخرجه حتى أبلغ في الحيطة عليه ما هو أكثر مما مرّ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بن عبد العزيز، إنّي أحذرك </w:t>
      </w:r>
    </w:p>
    <w:p>
      <w:pPr>
        <w:pStyle w:val="BookText"/>
        <w:rPr/>
      </w:pPr>
      <w:r>
        <w:rPr>
          <w:rFonts w:ascii="Amiri" w:hAnsi="Amiri" w:eastAsia="Amiri" w:cs="Amiri"/>
          <w:color w:val="111111"/>
          <w:sz w:val="28"/>
          <w:sz w:val="28"/>
          <w:szCs w:val="28"/>
          <w:rtl w:val="true"/>
          <w:lang w:bidi="ar-SA"/>
        </w:rPr>
        <w:t xml:space="preserve">ليلة تمخّض بالقيامة في صبيحتها تقوم الساعة، يا عمر، و لقد كدت أن أنسى اسمك مما أسمع، قال الأمير، و قال الأمير، فو اللّه ما هو إلاّ أن قال ذلك فكأنما كشفت عن وجهي غطاء، فذكّروا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الذكرى تنفع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عبد اللّه بن المبارك قال عمر بن عبد العزيز 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مزاحم مولاه و كان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فذكر الحكاية، و قد تقدمت في ترجمة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الحافظ، ثنا أحمد بن جعفر بن حمدان، نا عبد اللّه بن أحمد بن حنبل، حدّثني أبي، نا المعتمر بن سليمان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ميمون بن مهران </w:t>
      </w:r>
      <w:r>
        <w:rPr>
          <w:rStyle w:val="FootnoteAnchor"/>
          <w:rtl w:val="true"/>
        </w:rPr>
        <w:footnoteReference w:id="1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ثلاثة في بيت خيرا </w:t>
      </w:r>
      <w:r>
        <w:rPr>
          <w:rStyle w:val="FootnoteAnchor"/>
          <w:rtl w:val="true"/>
        </w:rPr>
        <w:footnoteReference w:id="1905"/>
      </w:r>
      <w:r>
        <w:rPr>
          <w:rFonts w:ascii="Amiri" w:hAnsi="Amiri" w:eastAsia="Amiri" w:cs="Amiri"/>
          <w:color w:val="111111"/>
          <w:sz w:val="28"/>
          <w:sz w:val="28"/>
          <w:szCs w:val="28"/>
          <w:rtl w:val="true"/>
          <w:lang w:bidi="ar-SA"/>
        </w:rPr>
        <w:t>من عمر بن عبد العزيز، و ابنه عبد الملك، و مولاه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كذا فيه، و قد سقط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سليمان بين معمر و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حنبل بن إسحاق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1907"/>
      </w:r>
      <w:r>
        <w:rPr>
          <w:rFonts w:ascii="Amiri" w:hAnsi="Amiri" w:eastAsia="Amiri" w:cs="Amiri"/>
          <w:color w:val="111111"/>
          <w:sz w:val="28"/>
          <w:sz w:val="28"/>
          <w:szCs w:val="28"/>
          <w:rtl w:val="true"/>
          <w:lang w:bidi="ar-SA"/>
        </w:rPr>
        <w:t>،نا الربيع بن روح، نا حنظلة بن عبد العزيز بن ربيع بن سبرة بن معبد الجهني، حدّثني أبي عن أبيه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لعمر بن عبد العزيز و قد هلك ابنه و أخوه و مولاه مزاحم في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رأيت رجلا أصيب في أيام متوالية بأعظم من مصيبتك، ما رأيت مثل ابنك ابنا، و لا مثل أخيك أخا، و لا مثل مولاك 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w:t>
      </w:r>
      <w:r>
        <w:rPr>
          <w:rStyle w:val="FootnoteAnchor"/>
          <w:rtl w:val="true"/>
        </w:rPr>
        <w:footnoteReference w:id="1908"/>
      </w:r>
      <w:r>
        <w:rPr>
          <w:rFonts w:ascii="Amiri" w:hAnsi="Amiri" w:eastAsia="Amiri" w:cs="Amiri"/>
          <w:color w:val="111111"/>
          <w:sz w:val="28"/>
          <w:sz w:val="28"/>
          <w:szCs w:val="28"/>
          <w:rtl w:val="true"/>
          <w:lang w:bidi="ar-SA"/>
        </w:rPr>
        <w:t>ساعة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ربيع؟ فأعدتها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w:t>
      </w:r>
      <w:r>
        <w:rPr>
          <w:rStyle w:val="FootnoteAnchor"/>
          <w:rtl w:val="true"/>
        </w:rPr>
        <w:footnoteReference w:id="1909"/>
      </w:r>
      <w:r>
        <w:rPr>
          <w:rFonts w:ascii="Amiri" w:hAnsi="Amiri" w:eastAsia="Amiri" w:cs="Amiri"/>
          <w:color w:val="111111"/>
          <w:sz w:val="28"/>
          <w:sz w:val="28"/>
          <w:szCs w:val="28"/>
          <w:rtl w:val="true"/>
          <w:lang w:bidi="ar-SA"/>
        </w:rPr>
        <w:t xml:space="preserve">قضى عليهم بالموت ما أحبّ أن شيئا من ذلك كان لم يكن من الذي أرجو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فيهم</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 xml:space="preserve">. </w:t>
      </w:r>
      <w:bookmarkStart w:id="518" w:name="pg11546_189102"/>
    </w:p>
    <w:p>
      <w:pPr>
        <w:pStyle w:val="Heading3"/>
        <w:numPr>
          <w:ilvl w:val="2"/>
          <w:numId w:val="1"/>
        </w:numPr>
        <w:rPr/>
      </w:pPr>
      <w:bookmarkStart w:id="519" w:name="__RefHeading___Toc4040643_73709187"/>
      <w:bookmarkStart w:id="520" w:name="_Toc204"/>
      <w:bookmarkEnd w:id="518"/>
      <w:bookmarkEnd w:id="519"/>
      <w:r>
        <w:rPr>
          <w:rtl w:val="true"/>
        </w:rPr>
        <w:t>ذكر من اسمه مزيد</w:t>
      </w:r>
      <w:bookmarkEnd w:id="520"/>
    </w:p>
    <w:p>
      <w:pPr>
        <w:pStyle w:val="Heading4"/>
        <w:numPr>
          <w:ilvl w:val="3"/>
          <w:numId w:val="1"/>
        </w:numPr>
        <w:rPr/>
      </w:pPr>
      <w:bookmarkStart w:id="521" w:name="__RefHeading___Toc4040645_73709187"/>
      <w:bookmarkStart w:id="522" w:name="_Toc205"/>
      <w:bookmarkEnd w:id="521"/>
      <w:r>
        <w:rPr/>
        <w:t>7348</w:t>
      </w:r>
      <w:r>
        <w:rPr>
          <w:rtl w:val="true"/>
        </w:rPr>
        <w:t xml:space="preserve"> - </w:t>
      </w:r>
      <w:r>
        <w:rPr>
          <w:rtl w:val="true"/>
        </w:rPr>
        <w:t>مزيد بن حوشب بن يزيد بن رويم الشيباني</w:t>
      </w:r>
      <w:bookmarkEnd w:id="522"/>
    </w:p>
    <w:p>
      <w:pPr>
        <w:pStyle w:val="BookText"/>
        <w:rPr/>
      </w:pP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مزيد </w:t>
      </w:r>
      <w:r>
        <w:rPr>
          <w:rStyle w:val="FootnoteAnchor"/>
          <w:rtl w:val="true"/>
        </w:rPr>
        <w:footnoteReference w:id="1911"/>
      </w:r>
      <w:r>
        <w:rPr>
          <w:rFonts w:ascii="Amiri" w:hAnsi="Amiri" w:eastAsia="Amiri" w:cs="Amiri"/>
          <w:color w:val="111111"/>
          <w:sz w:val="28"/>
          <w:sz w:val="28"/>
          <w:szCs w:val="28"/>
          <w:rtl w:val="true"/>
          <w:lang w:bidi="ar-SA"/>
        </w:rPr>
        <w:t>بن حوشب بن يزيد بن رويم الشيباني</w:t>
      </w:r>
    </w:p>
    <w:p>
      <w:pPr>
        <w:pStyle w:val="BookText"/>
        <w:rPr/>
      </w:pPr>
      <w:r>
        <w:rPr>
          <w:rFonts w:ascii="IRNazanin" w:hAnsi="IRNazanin" w:eastAsia="IRNazanin"/>
          <w:color w:val="111111"/>
          <w:sz w:val="28"/>
          <w:sz w:val="28"/>
          <w:szCs w:val="28"/>
          <w:rtl w:val="true"/>
          <w:lang w:bidi="fa-IR"/>
        </w:rPr>
        <w:t>أخو العوّام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عمر بن عبد العزيز، و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 أخيه عبد اللّه بن خراش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نا محمّد بن سعد، أنا أحمد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خراش ابن أخي العوام بن حوشب، عن مزيد بن حوشب أخي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أخوف من الحسن و عمر بن عبد العزيز كأن النار لم تخلق إلاّ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 عن الدورقي،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بالراء و الثاء المعجمة بثلاث، و قد تقدم</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4040647_73709187"/>
      <w:bookmarkStart w:id="524" w:name="_Toc206"/>
      <w:bookmarkEnd w:id="523"/>
      <w:r>
        <w:rPr/>
        <w:t>7349</w:t>
      </w:r>
      <w:r>
        <w:rPr>
          <w:rtl w:val="true"/>
        </w:rPr>
        <w:t xml:space="preserve"> - </w:t>
      </w:r>
      <w:r>
        <w:rPr>
          <w:rtl w:val="true"/>
        </w:rPr>
        <w:t>مزيد</w:t>
      </w:r>
      <w:bookmarkEnd w:id="524"/>
    </w:p>
    <w:p>
      <w:pPr>
        <w:pStyle w:val="BookText"/>
        <w:rPr/>
      </w:pPr>
      <w:r>
        <w:rPr>
          <w:rFonts w:ascii="Amiri" w:hAnsi="Amiri" w:eastAsia="Amiri" w:cs="Amiri"/>
          <w:color w:val="111111"/>
          <w:sz w:val="28"/>
          <w:sz w:val="28"/>
          <w:szCs w:val="28"/>
          <w:rtl w:val="true"/>
          <w:lang w:bidi="ar-SA"/>
        </w:rPr>
        <w:t>حكى عن عبد اللّه بن إياس بن أبي زكريا، و أبي مخرمة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محمّد بن عمر بن علي ابن خلف بن زنبور، نا عبد اللّه بن أبي داود، نا عمرو بن عثمان،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مزيد أنه كان يرى ابن أبي زكريا و أبا مخرمة و غيرهم من التابعين يغزون عليهم تبابين </w:t>
      </w:r>
      <w:r>
        <w:rPr>
          <w:rStyle w:val="FootnoteAnchor"/>
          <w:rtl w:val="true"/>
        </w:rPr>
        <w:footnoteReference w:id="1912"/>
      </w:r>
      <w:r>
        <w:rPr>
          <w:rFonts w:ascii="Amiri" w:hAnsi="Amiri" w:eastAsia="Amiri" w:cs="Amiri"/>
          <w:color w:val="111111"/>
          <w:sz w:val="28"/>
          <w:sz w:val="28"/>
          <w:szCs w:val="28"/>
          <w:rtl w:val="true"/>
          <w:lang w:bidi="ar-SA"/>
        </w:rPr>
        <w:t>إلى الركبتين تحت السراويلات مخافة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يكرهون لبس الثياب التي لا تستر شيئا إلاّ العورة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13"/>
      </w:r>
      <w:r>
        <w:rPr>
          <w:rFonts w:ascii="Amiri" w:hAnsi="Amiri" w:eastAsia="Amiri" w:cs="Amiri"/>
          <w:color w:val="111111"/>
          <w:sz w:val="28"/>
          <w:sz w:val="28"/>
          <w:szCs w:val="28"/>
          <w:rtl w:val="true"/>
          <w:lang w:bidi="ar-SA"/>
        </w:rPr>
        <w:t>كذا في الأصل بالزاي، و اللّه أعلم</w:t>
      </w:r>
      <w:r>
        <w:rPr>
          <w:rFonts w:eastAsia="Amiri" w:cs="Amiri" w:ascii="Amiri" w:hAnsi="Amiri"/>
          <w:color w:val="111111"/>
          <w:sz w:val="28"/>
          <w:szCs w:val="28"/>
          <w:rtl w:val="true"/>
          <w:lang w:bidi="ar-SA"/>
        </w:rPr>
        <w:t xml:space="preserve">. </w:t>
      </w:r>
      <w:bookmarkStart w:id="525" w:name="pg11546_189103"/>
    </w:p>
    <w:p>
      <w:pPr>
        <w:pStyle w:val="Heading3"/>
        <w:numPr>
          <w:ilvl w:val="2"/>
          <w:numId w:val="1"/>
        </w:numPr>
        <w:rPr/>
      </w:pPr>
      <w:bookmarkStart w:id="526" w:name="__RefHeading___Toc4040649_73709187"/>
      <w:bookmarkStart w:id="527" w:name="_Toc207"/>
      <w:bookmarkEnd w:id="525"/>
      <w:bookmarkEnd w:id="526"/>
      <w:r>
        <w:rPr>
          <w:rtl w:val="true"/>
        </w:rPr>
        <w:t>[</w:t>
      </w:r>
      <w:r>
        <w:rPr>
          <w:rtl w:val="true"/>
        </w:rPr>
        <w:t>ذكر من اسمه</w:t>
      </w:r>
      <w:r>
        <w:rPr>
          <w:rtl w:val="true"/>
        </w:rPr>
        <w:t>] [</w:t>
      </w:r>
      <w:r>
        <w:rPr>
          <w:rtl w:val="true"/>
        </w:rPr>
        <w:t>مساحق</w:t>
      </w:r>
      <w:r>
        <w:rPr>
          <w:rtl w:val="true"/>
        </w:rPr>
        <w:t>]</w:t>
      </w:r>
      <w:bookmarkEnd w:id="527"/>
    </w:p>
    <w:p>
      <w:pPr>
        <w:pStyle w:val="Heading4"/>
        <w:numPr>
          <w:ilvl w:val="3"/>
          <w:numId w:val="1"/>
        </w:numPr>
        <w:rPr/>
      </w:pPr>
      <w:bookmarkStart w:id="528" w:name="__RefHeading___Toc4040651_73709187"/>
      <w:bookmarkStart w:id="529" w:name="_Toc208"/>
      <w:bookmarkEnd w:id="528"/>
      <w:r>
        <w:rPr>
          <w:rtl w:val="true"/>
        </w:rPr>
        <w:t>اشارة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مساحق</w:t>
      </w:r>
      <w:r>
        <w:rPr>
          <w:rFonts w:eastAsia="Amiri" w:cs="Amiri" w:ascii="Amiri" w:hAnsi="Amiri"/>
          <w:color w:val="111111"/>
          <w:sz w:val="28"/>
          <w:szCs w:val="28"/>
          <w:rtl w:val="true"/>
          <w:lang w:bidi="ar-SA"/>
        </w:rPr>
        <w:t xml:space="preserve">] </w:t>
      </w:r>
      <w:r>
        <w:rPr>
          <w:rStyle w:val="FootnoteAnchor"/>
          <w:rtl w:val="true"/>
        </w:rPr>
        <w:footnoteReference w:id="1914"/>
      </w:r>
    </w:p>
    <w:p>
      <w:pPr>
        <w:pStyle w:val="Heading4"/>
        <w:numPr>
          <w:ilvl w:val="3"/>
          <w:numId w:val="1"/>
        </w:numPr>
        <w:rPr/>
      </w:pPr>
      <w:bookmarkStart w:id="530" w:name="__RefHeading___Toc4040653_73709187"/>
      <w:bookmarkStart w:id="531" w:name="_Toc209"/>
      <w:bookmarkEnd w:id="530"/>
      <w:r>
        <w:rPr/>
        <w:t>7350</w:t>
      </w:r>
      <w:r>
        <w:rPr>
          <w:rtl w:val="true"/>
        </w:rPr>
        <w:t xml:space="preserve"> - </w:t>
      </w:r>
      <w:r>
        <w:rPr>
          <w:rtl w:val="true"/>
        </w:rPr>
        <w:t>مساحق بن عبد اللّه بن مساحق بن عبد اللّه بن مخرمة بن عبد العزّى</w:t>
      </w:r>
      <w:bookmarkEnd w:id="531"/>
    </w:p>
    <w:p>
      <w:pPr>
        <w:pStyle w:val="BookText"/>
        <w:rPr/>
      </w:pPr>
      <w:r>
        <w:rPr>
          <w:rFonts w:ascii="Amiri" w:hAnsi="Amiri" w:eastAsia="Amiri" w:cs="Amiri"/>
          <w:color w:val="111111"/>
          <w:sz w:val="28"/>
          <w:sz w:val="28"/>
          <w:szCs w:val="28"/>
          <w:rtl w:val="true"/>
          <w:lang w:bidi="ar-SA"/>
        </w:rPr>
        <w:t xml:space="preserve">ابن أبي قيس بن عبد ودّ بن نصر بن مالك بن حسل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ابن عامر بن لؤي القرشي العامري</w:t>
      </w:r>
    </w:p>
    <w:p>
      <w:pPr>
        <w:pStyle w:val="BookText"/>
        <w:rPr/>
      </w:pPr>
      <w:r>
        <w:rPr>
          <w:rFonts w:ascii="Amiri" w:hAnsi="Amiri" w:eastAsia="Amiri" w:cs="Amiri"/>
          <w:color w:val="111111"/>
          <w:sz w:val="28"/>
          <w:sz w:val="28"/>
          <w:szCs w:val="28"/>
          <w:rtl w:val="true"/>
          <w:lang w:bidi="ar-SA"/>
        </w:rPr>
        <w:t>ابن أخي نوفل بن مساحق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الرّحمن بن يزيد بن جابر، فعله، و قد تقدم في ترجمة عبد الرّحمن الأعمى ذكره</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4040655_73709187"/>
      <w:bookmarkStart w:id="533" w:name="_Toc210"/>
      <w:bookmarkEnd w:id="532"/>
      <w:r>
        <w:rPr>
          <w:rtl w:val="true"/>
        </w:rPr>
        <w:t>[</w:t>
      </w:r>
      <w:r>
        <w:rPr>
          <w:rtl w:val="true"/>
        </w:rPr>
        <w:t>ذكر من اسمه</w:t>
      </w:r>
      <w:r>
        <w:rPr>
          <w:rtl w:val="true"/>
        </w:rPr>
        <w:t>] [</w:t>
      </w:r>
      <w:r>
        <w:rPr>
          <w:rtl w:val="true"/>
        </w:rPr>
        <w:t>مسافر</w:t>
      </w:r>
      <w:r>
        <w:rPr>
          <w:rtl w:val="true"/>
        </w:rPr>
        <w:t>]</w:t>
      </w:r>
      <w:bookmarkEnd w:id="533"/>
    </w:p>
    <w:p>
      <w:pPr>
        <w:pStyle w:val="Heading4"/>
        <w:numPr>
          <w:ilvl w:val="3"/>
          <w:numId w:val="1"/>
        </w:numPr>
        <w:rPr/>
      </w:pPr>
      <w:bookmarkStart w:id="534" w:name="__RefHeading___Toc4040657_73709187"/>
      <w:bookmarkStart w:id="535" w:name="_Toc211"/>
      <w:bookmarkEnd w:id="534"/>
      <w:r>
        <w:rPr>
          <w:rtl w:val="true"/>
        </w:rPr>
        <w:t>اشارة</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w:t>
      </w:r>
      <w:r>
        <w:rPr>
          <w:rStyle w:val="FootnoteAnchor"/>
          <w:rtl w:val="true"/>
        </w:rPr>
        <w:footnoteReference w:id="1916"/>
      </w:r>
    </w:p>
    <w:p>
      <w:pPr>
        <w:pStyle w:val="Heading4"/>
        <w:numPr>
          <w:ilvl w:val="3"/>
          <w:numId w:val="1"/>
        </w:numPr>
        <w:rPr/>
      </w:pPr>
      <w:bookmarkStart w:id="536" w:name="__RefHeading___Toc4040659_73709187"/>
      <w:bookmarkStart w:id="537" w:name="_Toc212"/>
      <w:bookmarkEnd w:id="536"/>
      <w:r>
        <w:rPr/>
        <w:t>7351</w:t>
      </w:r>
      <w:r>
        <w:rPr>
          <w:rtl w:val="true"/>
        </w:rPr>
        <w:t xml:space="preserve"> - </w:t>
      </w:r>
      <w:r>
        <w:rPr>
          <w:rtl w:val="true"/>
        </w:rPr>
        <w:t>مسافر بن أحمد بن جعفر</w:t>
      </w:r>
      <w:bookmarkEnd w:id="537"/>
    </w:p>
    <w:p>
      <w:pPr>
        <w:pStyle w:val="BookText"/>
        <w:rPr/>
      </w:pPr>
      <w:r>
        <w:rPr>
          <w:rFonts w:ascii="Amiri" w:hAnsi="Amiri" w:eastAsia="Amiri" w:cs="Amiri"/>
          <w:color w:val="111111"/>
          <w:sz w:val="28"/>
          <w:sz w:val="28"/>
          <w:szCs w:val="28"/>
          <w:rtl w:val="true"/>
          <w:lang w:bidi="ar-SA"/>
        </w:rPr>
        <w:t xml:space="preserve">أبو المعافى البغدادي الجزري الخطيب بتنّيس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قدم دمشق، و حدّث بها عن أبي عمر محمّد بن جعفر القتات، و جعفر الفريابي، و الحسن بن الحسين الصوّاف، و أبي العباس أحمد بن محمّد بن خالد البراثي، و أبي جعفر محمّد بن محمّد بن عقبة الشيباني، و إسحاق بن إبراهيم بن الخليل الجلاّب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و عبد الرّحمن بن عمر بن نصر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أبي و أبو المعافى المسافر بن أحمد بن جعفر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دمشق،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محمّد بن جعفر القتّات بالكوفة، نا أبو نعيم الفضل بن دكين، نا سفيان الثوري، عن الأعمش، عن شقيق،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يقضى بين الناس يوم القيامة في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12022</w:t>
      </w:r>
      <w:r>
        <w:rPr>
          <w:rFonts w:eastAsia="Amiri" w:cs="Amiri" w:ascii="Amiri" w:hAnsi="Amiri"/>
          <w:color w:val="111111"/>
          <w:sz w:val="28"/>
          <w:szCs w:val="28"/>
          <w:rtl w:val="true"/>
          <w:lang w:bidi="ar-SA"/>
        </w:rPr>
        <w:t xml:space="preserve">]. </w:t>
      </w:r>
      <w:bookmarkStart w:id="538" w:name="pg11546_189104"/>
    </w:p>
    <w:p>
      <w:pPr>
        <w:pStyle w:val="BookText"/>
        <w:rPr/>
      </w:pPr>
      <w:bookmarkEnd w:id="538"/>
      <w:r>
        <w:rPr>
          <w:rFonts w:ascii="Amiri" w:hAnsi="Amiri" w:eastAsia="Amiri" w:cs="Amiri"/>
          <w:color w:val="111111"/>
          <w:sz w:val="28"/>
          <w:sz w:val="28"/>
          <w:szCs w:val="28"/>
          <w:rtl w:val="true"/>
          <w:lang w:bidi="ar-SA"/>
        </w:rPr>
        <w:t xml:space="preserve">أخبرناه عاليا أبو القاسم بن الحصين، أنا أبو طالب بن غيلان، نا أبو بكر الشافعي، نا محمّد بن غالب، نا أبو حذيفة، نا سفيان، عن الأعمش، عن أبي وائل،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يقضي اللّه يوم القيامة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نا معاذ بن المثنى، نا مسدّد، نا عبد اللّه بن داود، عن الأعمش، عن أبي وائل،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يقضى بين الناس يوم القيامة في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مسافر بن أحمد بن جعفر أبو المعافى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بدمشق عن محمّد بن جعفر القتّات، روى عنه تمام بن محمّد بن عبد اللّه الرّازي، ساكن دمشق</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4040661_73709187"/>
      <w:bookmarkStart w:id="540" w:name="_Toc213"/>
      <w:bookmarkEnd w:id="539"/>
      <w:r>
        <w:rPr/>
        <w:t>7352</w:t>
      </w:r>
      <w:r>
        <w:rPr>
          <w:rtl w:val="true"/>
        </w:rPr>
        <w:t xml:space="preserve"> - </w:t>
      </w:r>
      <w:r>
        <w:rPr>
          <w:rtl w:val="true"/>
        </w:rPr>
        <w:t xml:space="preserve">مسافر </w:t>
      </w:r>
      <w:r>
        <w:rPr>
          <w:rtl w:val="true"/>
        </w:rPr>
        <w:t xml:space="preserve">- </w:t>
      </w:r>
      <w:r>
        <w:rPr>
          <w:rtl w:val="true"/>
        </w:rPr>
        <w:t>و يقال</w:t>
      </w:r>
      <w:r>
        <w:rPr>
          <w:rtl w:val="true"/>
        </w:rPr>
        <w:t xml:space="preserve">: </w:t>
      </w:r>
      <w:r>
        <w:rPr>
          <w:rtl w:val="true"/>
        </w:rPr>
        <w:t xml:space="preserve">مساور </w:t>
      </w:r>
      <w:r>
        <w:rPr>
          <w:rtl w:val="true"/>
        </w:rPr>
        <w:t xml:space="preserve">- </w:t>
      </w:r>
      <w:r>
        <w:rPr>
          <w:rtl w:val="true"/>
        </w:rPr>
        <w:t>الخراساني</w:t>
      </w:r>
      <w:bookmarkEnd w:id="540"/>
    </w:p>
    <w:p>
      <w:pPr>
        <w:pStyle w:val="BookText"/>
        <w:rPr/>
      </w:pPr>
      <w:r>
        <w:rPr>
          <w:rFonts w:eastAsia="Amiri" w:cs="Amiri" w:ascii="Amiri" w:hAnsi="Amiri"/>
          <w:color w:val="111111"/>
          <w:sz w:val="28"/>
          <w:szCs w:val="28"/>
          <w:lang w:bidi="ar-SA"/>
        </w:rPr>
        <w:t>7352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ولي قضاء دمشق في خلافة المنصور، و ولاية محمّد بن الأشعث بن يحيى الخراساني على دمشق سنة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أحمد بن محمّد بن أبي الصّقر، أنا أبو الفتح منصور بن علي بن عبد اللّه الطرسوسي، نا الحسن بن رشيق، نا أحمد بن محمّد بن سلام البغدادي، نا داود بن رشيد،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المساور الخراساني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قضاء دمشق بعد ثمامة </w:t>
      </w:r>
      <w:r>
        <w:rPr>
          <w:rStyle w:val="FootnoteAnchor"/>
          <w:rtl w:val="true"/>
        </w:rPr>
        <w:footnoteReference w:id="1920"/>
      </w:r>
      <w:r>
        <w:rPr>
          <w:rFonts w:ascii="Amiri" w:hAnsi="Amiri" w:eastAsia="Amiri" w:cs="Amiri"/>
          <w:color w:val="111111"/>
          <w:sz w:val="28"/>
          <w:sz w:val="28"/>
          <w:szCs w:val="28"/>
          <w:rtl w:val="true"/>
          <w:lang w:bidi="ar-SA"/>
        </w:rPr>
        <w:t xml:space="preserve">بن يزيد الأزدي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أخبرني محمّد بن جعفر بن هشام، نا الحسن بن محمّد بن بكّار، نا هشام بن عمّار،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ولاية محمّد بن الأشعث الخزاعي على دمشق ولى القضاء مسافر الخراساني</w:t>
      </w:r>
      <w:r>
        <w:rPr>
          <w:rFonts w:eastAsia="Amiri" w:cs="Amiri" w:ascii="Amiri" w:hAnsi="Amiri"/>
          <w:color w:val="111111"/>
          <w:sz w:val="28"/>
          <w:szCs w:val="28"/>
          <w:rtl w:val="true"/>
          <w:lang w:bidi="ar-SA"/>
        </w:rPr>
        <w:t xml:space="preserve">. </w:t>
      </w:r>
      <w:bookmarkStart w:id="541" w:name="pg11546_189105"/>
    </w:p>
    <w:p>
      <w:pPr>
        <w:pStyle w:val="Heading3"/>
        <w:numPr>
          <w:ilvl w:val="2"/>
          <w:numId w:val="1"/>
        </w:numPr>
        <w:rPr/>
      </w:pPr>
      <w:bookmarkStart w:id="542" w:name="__RefHeading___Toc4040663_73709187"/>
      <w:bookmarkStart w:id="543" w:name="_Toc214"/>
      <w:bookmarkEnd w:id="541"/>
      <w:bookmarkEnd w:id="542"/>
      <w:r>
        <w:rPr>
          <w:rtl w:val="true"/>
        </w:rPr>
        <w:t>ذكر من اسمه مسافع</w:t>
      </w:r>
      <w:bookmarkEnd w:id="543"/>
    </w:p>
    <w:p>
      <w:pPr>
        <w:pStyle w:val="Heading4"/>
        <w:numPr>
          <w:ilvl w:val="3"/>
          <w:numId w:val="1"/>
        </w:numPr>
        <w:rPr/>
      </w:pPr>
      <w:bookmarkStart w:id="544" w:name="__RefHeading___Toc4040665_73709187"/>
      <w:bookmarkStart w:id="545" w:name="_Toc215"/>
      <w:bookmarkEnd w:id="544"/>
      <w:r>
        <w:rPr/>
        <w:t>7353</w:t>
      </w:r>
      <w:r>
        <w:rPr>
          <w:rtl w:val="true"/>
        </w:rPr>
        <w:t xml:space="preserve"> - </w:t>
      </w:r>
      <w:r>
        <w:rPr>
          <w:rtl w:val="true"/>
        </w:rPr>
        <w:t>مسافع بن تميم بن نصر بن مسافع بن عبد العزّى بن جارية بن يعمر</w:t>
      </w:r>
      <w:bookmarkEnd w:id="545"/>
    </w:p>
    <w:p>
      <w:pPr>
        <w:pStyle w:val="BookText"/>
        <w:rPr/>
      </w:pPr>
      <w:r>
        <w:rPr>
          <w:rFonts w:eastAsia="Amiri" w:cs="Amiri" w:ascii="Amiri" w:hAnsi="Amiri"/>
          <w:color w:val="111111"/>
          <w:sz w:val="28"/>
          <w:szCs w:val="28"/>
          <w:lang w:bidi="ar-SA"/>
        </w:rPr>
        <w:t>7353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بن تميم بن نصر بن مسافع بن عبد العزّى </w:t>
      </w:r>
      <w:r>
        <w:rPr>
          <w:rStyle w:val="FootnoteAnchor"/>
          <w:rtl w:val="true"/>
        </w:rPr>
        <w:footnoteReference w:id="1922"/>
      </w:r>
      <w:r>
        <w:rPr>
          <w:rFonts w:ascii="Amiri" w:hAnsi="Amiri" w:eastAsia="Amiri" w:cs="Amiri"/>
          <w:color w:val="111111"/>
          <w:sz w:val="28"/>
          <w:sz w:val="28"/>
          <w:szCs w:val="28"/>
          <w:rtl w:val="true"/>
          <w:lang w:bidi="ar-SA"/>
        </w:rPr>
        <w:t>بن جارية بن يعمر</w:t>
      </w:r>
    </w:p>
    <w:p>
      <w:pPr>
        <w:pStyle w:val="BookText"/>
        <w:rPr/>
      </w:pPr>
      <w:r>
        <w:rPr>
          <w:rFonts w:ascii="IRNazanin" w:hAnsi="IRNazanin" w:eastAsia="IRNazanin"/>
          <w:color w:val="111111"/>
          <w:sz w:val="28"/>
          <w:sz w:val="28"/>
          <w:szCs w:val="28"/>
          <w:rtl w:val="true"/>
          <w:lang w:bidi="fa-IR"/>
        </w:rPr>
        <w:t xml:space="preserve">ابن عوف بن حدى </w:t>
      </w:r>
      <w:r>
        <w:rPr>
          <w:rStyle w:val="FootnoteAnchor"/>
          <w:rtl w:val="true"/>
        </w:rPr>
        <w:footnoteReference w:id="1923"/>
      </w:r>
      <w:r>
        <w:rPr>
          <w:rFonts w:ascii="Amiri" w:hAnsi="Amiri" w:eastAsia="Amiri" w:cs="Amiri"/>
          <w:color w:val="111111"/>
          <w:sz w:val="28"/>
          <w:sz w:val="28"/>
          <w:szCs w:val="28"/>
          <w:rtl w:val="true"/>
          <w:lang w:bidi="ar-SA"/>
        </w:rPr>
        <w:t>بن ضمرة بن بكر بن عبد مناة بن كنانة</w:t>
      </w:r>
    </w:p>
    <w:p>
      <w:pPr>
        <w:pStyle w:val="BookText"/>
        <w:rPr/>
      </w:pPr>
      <w:r>
        <w:rPr>
          <w:rFonts w:ascii="Amiri" w:hAnsi="Amiri" w:eastAsia="Amiri" w:cs="Amiri"/>
          <w:color w:val="111111"/>
          <w:sz w:val="28"/>
          <w:sz w:val="28"/>
          <w:szCs w:val="28"/>
          <w:rtl w:val="true"/>
          <w:lang w:bidi="ar-SA"/>
        </w:rPr>
        <w:t xml:space="preserve">شهد صفّين مع معاوية، و كان معه لواء كنانة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حدى أوله 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مسافع بن عبد العزى بن جارية بن يعمر بن عوف بن حدى بن ضمرة الذي عمّر فطال عمره، و هو شاعر، و من ولده </w:t>
      </w:r>
      <w:r>
        <w:rPr>
          <w:rStyle w:val="FootnoteAnchor"/>
          <w:rtl w:val="true"/>
        </w:rPr>
        <w:footnoteReference w:id="1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مسافع بن تميم بن نصر مسافع،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1927"/>
      </w:r>
      <w:r>
        <w:rPr>
          <w:rFonts w:ascii="Amiri" w:hAnsi="Amiri" w:eastAsia="Amiri" w:cs="Amiri"/>
          <w:color w:val="111111"/>
          <w:sz w:val="28"/>
          <w:sz w:val="28"/>
          <w:szCs w:val="28"/>
          <w:rtl w:val="true"/>
          <w:lang w:bidi="ar-SA"/>
        </w:rPr>
        <w:t>لواء كنانة يوم صفّين مع معاوية</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4040667_73709187"/>
      <w:bookmarkStart w:id="547" w:name="_Toc216"/>
      <w:bookmarkEnd w:id="546"/>
      <w:r>
        <w:rPr/>
        <w:t>7354</w:t>
      </w:r>
      <w:r>
        <w:rPr>
          <w:rtl w:val="true"/>
        </w:rPr>
        <w:t xml:space="preserve"> - </w:t>
      </w:r>
      <w:r>
        <w:rPr>
          <w:rtl w:val="true"/>
        </w:rPr>
        <w:t>مسافع بن شيبة</w:t>
      </w:r>
      <w:bookmarkEnd w:id="547"/>
    </w:p>
    <w:p>
      <w:pPr>
        <w:pStyle w:val="BookText"/>
        <w:rPr/>
      </w:pPr>
      <w:r>
        <w:rPr>
          <w:rFonts w:ascii="Amiri" w:hAnsi="Amiri" w:eastAsia="Amiri" w:cs="Amiri"/>
          <w:color w:val="111111"/>
          <w:sz w:val="28"/>
          <w:sz w:val="28"/>
          <w:szCs w:val="28"/>
          <w:rtl w:val="true"/>
          <w:lang w:bidi="ar-SA"/>
        </w:rPr>
        <w:t>و هو ابن عبد اللّه بن شيبة، يأتي بعد إن شاء اللّه</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4040669_73709187"/>
      <w:bookmarkStart w:id="549" w:name="_Toc217"/>
      <w:bookmarkEnd w:id="548"/>
      <w:r>
        <w:rPr/>
        <w:t>7355</w:t>
      </w:r>
      <w:r>
        <w:rPr>
          <w:rtl w:val="true"/>
        </w:rPr>
        <w:t xml:space="preserve"> - </w:t>
      </w:r>
      <w:r>
        <w:rPr>
          <w:rtl w:val="true"/>
        </w:rPr>
        <w:t>مسافع بن عبد اللّه بن شافع</w:t>
      </w:r>
      <w:bookmarkEnd w:id="549"/>
    </w:p>
    <w:p>
      <w:pPr>
        <w:pStyle w:val="BookText"/>
        <w:rPr/>
      </w:pPr>
      <w:r>
        <w:rPr>
          <w:rFonts w:eastAsia="IRNazanin" w:cs="IRNazanin"/>
          <w:color w:val="111111"/>
          <w:sz w:val="28"/>
          <w:szCs w:val="28"/>
          <w:lang w:bidi="fa-IR"/>
        </w:rPr>
        <w:t>7355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مسافع بن عبد اللّه بن شافع </w:t>
      </w:r>
      <w:r>
        <w:rPr>
          <w:rStyle w:val="FootnoteAnchor"/>
          <w:rtl w:val="true"/>
        </w:rPr>
        <w:footnoteReference w:id="1928"/>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ممن أدرك النبي صلى اللّه عليه و سلم، و شهد فتح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قوّاد أهل اليمن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نا سيف، عن أبي عثمان، عن خالد، و عبادة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بدمشق مع يزيد بن أبي سفيان من قواد أهل اليمن عدد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بن عبد اللّه بن شافع</w:t>
      </w:r>
      <w:r>
        <w:rPr>
          <w:rFonts w:eastAsia="Amiri" w:cs="Amiri" w:ascii="Amiri" w:hAnsi="Amiri"/>
          <w:color w:val="111111"/>
          <w:sz w:val="28"/>
          <w:szCs w:val="28"/>
          <w:rtl w:val="true"/>
          <w:lang w:bidi="ar-SA"/>
        </w:rPr>
        <w:t xml:space="preserve">. </w:t>
      </w:r>
      <w:bookmarkStart w:id="550" w:name="pg11546_189106"/>
    </w:p>
    <w:p>
      <w:pPr>
        <w:pStyle w:val="Heading4"/>
        <w:numPr>
          <w:ilvl w:val="3"/>
          <w:numId w:val="1"/>
        </w:numPr>
        <w:rPr/>
      </w:pPr>
      <w:bookmarkStart w:id="551" w:name="__RefHeading___Toc4040671_73709187"/>
      <w:bookmarkStart w:id="552" w:name="_Toc218"/>
      <w:bookmarkEnd w:id="550"/>
      <w:bookmarkEnd w:id="551"/>
      <w:r>
        <w:rPr/>
        <w:t>7356</w:t>
      </w:r>
      <w:r>
        <w:rPr>
          <w:rtl w:val="true"/>
        </w:rPr>
        <w:t xml:space="preserve"> - </w:t>
      </w:r>
      <w:r>
        <w:rPr>
          <w:rtl w:val="true"/>
        </w:rPr>
        <w:t xml:space="preserve">مسافع بن عبد اللّه بن شيبة بن أبي طلحة </w:t>
      </w:r>
      <w:r>
        <w:rPr>
          <w:rtl w:val="true"/>
        </w:rPr>
        <w:t xml:space="preserve">- </w:t>
      </w:r>
      <w:r>
        <w:rPr>
          <w:rtl w:val="true"/>
        </w:rPr>
        <w:t xml:space="preserve">عبد اللّه </w:t>
      </w:r>
      <w:r>
        <w:rPr>
          <w:rtl w:val="true"/>
        </w:rPr>
        <w:t xml:space="preserve">- </w:t>
      </w:r>
      <w:r>
        <w:rPr>
          <w:rtl w:val="true"/>
        </w:rPr>
        <w:t>بن عبد العزّى بن</w:t>
      </w:r>
      <w:bookmarkEnd w:id="552"/>
    </w:p>
    <w:p>
      <w:pPr>
        <w:pStyle w:val="BookText"/>
        <w:rPr/>
      </w:pPr>
      <w:r>
        <w:rPr>
          <w:rFonts w:ascii="Amiri" w:hAnsi="Amiri" w:eastAsia="Amiri" w:cs="Amiri"/>
          <w:color w:val="111111"/>
          <w:sz w:val="28"/>
          <w:sz w:val="28"/>
          <w:szCs w:val="28"/>
          <w:rtl w:val="true"/>
          <w:lang w:bidi="ar-SA"/>
        </w:rPr>
        <w:t>عثمان بن عبد الدار بن قصي بن كلاب بن مرّة بن كعب بن لؤي بن غالب بن فهر</w:t>
      </w:r>
    </w:p>
    <w:p>
      <w:pPr>
        <w:pStyle w:val="BookText"/>
        <w:rPr/>
      </w:pPr>
      <w:r>
        <w:rPr>
          <w:rFonts w:ascii="Amiri" w:hAnsi="Amiri" w:eastAsia="Amiri" w:cs="Amiri"/>
          <w:color w:val="111111"/>
          <w:sz w:val="28"/>
          <w:sz w:val="28"/>
          <w:szCs w:val="28"/>
          <w:rtl w:val="true"/>
          <w:lang w:bidi="ar-SA"/>
        </w:rPr>
        <w:t xml:space="preserve">أبو سليمان القرشي، العبدري، المكّي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حدّث عن عمّته صفية بنت شيبة، و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شيبة، و منصور بن عبد الرّحمن الحجبي، و ابن عمته </w:t>
      </w:r>
      <w:r>
        <w:rPr>
          <w:rStyle w:val="FootnoteAnchor"/>
          <w:rtl w:val="true"/>
        </w:rPr>
        <w:footnoteReference w:id="1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w:t>
      </w:r>
      <w:r>
        <w:rPr>
          <w:rFonts w:eastAsia="IRNazanin" w:cs="IRNazanin"/>
          <w:color w:val="111111"/>
          <w:sz w:val="28"/>
          <w:szCs w:val="28"/>
          <w:rtl w:val="true"/>
          <w:lang w:bidi="fa-IR"/>
        </w:rPr>
        <w:t xml:space="preserve">] </w:t>
      </w:r>
      <w:r>
        <w:rPr>
          <w:rStyle w:val="FootnoteAnchor"/>
          <w:rtl w:val="true"/>
        </w:rPr>
        <w:footnoteReference w:id="1932"/>
      </w:r>
      <w:r>
        <w:rPr>
          <w:rFonts w:ascii="Amiri" w:hAnsi="Amiri" w:eastAsia="Amiri" w:cs="Amiri"/>
          <w:color w:val="111111"/>
          <w:sz w:val="28"/>
          <w:sz w:val="28"/>
          <w:szCs w:val="28"/>
          <w:rtl w:val="true"/>
          <w:lang w:bidi="ar-SA"/>
        </w:rPr>
        <w:t>صفية بنت شيبة،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محمّد السّيّدي </w:t>
      </w:r>
      <w:r>
        <w:rPr>
          <w:rStyle w:val="FootnoteAnchor"/>
          <w:rtl w:val="true"/>
        </w:rPr>
        <w:footnoteReference w:id="1933"/>
      </w:r>
      <w:r>
        <w:rPr>
          <w:rFonts w:ascii="Amiri" w:hAnsi="Amiri" w:eastAsia="Amiri" w:cs="Amiri"/>
          <w:color w:val="111111"/>
          <w:sz w:val="28"/>
          <w:sz w:val="28"/>
          <w:szCs w:val="28"/>
          <w:rtl w:val="true"/>
          <w:lang w:bidi="ar-SA"/>
        </w:rPr>
        <w:t>،و أبو القاسم الشّحّامي،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سعد الأديب، أنا عبد اللّه بن محمّد بن عبد الوهّاب، أنا أحمد بن عمير بن يوسف الدمشقي، نا أبو عمير أحمد بن عبد العزيز، نا أيوب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عبد اللّه الحافظ، نا أبو العباس محمّد بن يعقوب، نا الربيع بن سليمان، نا أيوب بن سويد، نا يونس بن يزيد، عن الزهري، عن مسافع الحجبي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و المقام ياقوتتان من يواقيت الجنّة، طمس اللّه نورهما و لو لا ذلك لأضاءتا ما بين المشرق و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البيهقي، أنا علي بن أحمد بن عبدان، أنا أحمد بن عبيد، نا الأسفاطي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شبيب، نا أبي، عن يونس، عن الزهري، حدّثني مسافع الحجبي، سمع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الركن و المقام من ياقوت الجنّة، و لو لا ما مسّهما من خطايا بني آدم لأضاءا ما بين المشرق و المغرب، و ما مسّهما من ذي عاهة و لا سقيم إلاّ شفي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12025</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الحصين، نا أبو علي بن المذهب، أنا أحمد بن جعفر، نا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1934"/>
      </w:r>
      <w:r>
        <w:rPr>
          <w:rFonts w:ascii="Amiri" w:hAnsi="Amiri" w:eastAsia="Amiri" w:cs="Amiri"/>
          <w:color w:val="111111"/>
          <w:sz w:val="28"/>
          <w:sz w:val="28"/>
          <w:szCs w:val="28"/>
          <w:rtl w:val="true"/>
          <w:lang w:bidi="ar-SA"/>
        </w:rPr>
        <w:t>،حدّثني أبي، نا يونس بن محمّد، نا رجاء بن يحيى، نا مسافع بن شيبة، نا عبد اللّه بن عمرو و أدخل إصبعيه في أذنه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الحجر و المقام ياقوتتان من ياقوت الجنّة، طمس اللّه نورهما، لو لا ذلك لأضاءتا ما بين السماء و الأرض، أو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يحيى، و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أبو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هدبة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صبيح أبو يحيى الحرشي،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 xml:space="preserve">كما قال عفّان، و هدبة </w:t>
      </w:r>
      <w:r>
        <w:rPr>
          <w:rStyle w:val="FootnoteAnchor"/>
          <w:rtl w:val="true"/>
        </w:rPr>
        <w:footnoteReference w:id="1936"/>
      </w:r>
      <w:r>
        <w:rPr>
          <w:rFonts w:ascii="IRNazanin" w:hAnsi="IRNazanin" w:eastAsia="IRNazanin"/>
          <w:color w:val="111111"/>
          <w:sz w:val="28"/>
          <w:sz w:val="28"/>
          <w:szCs w:val="28"/>
          <w:rtl w:val="true"/>
          <w:lang w:bidi="fa-IR"/>
        </w:rPr>
        <w:t>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عبيد اللّه بن عمر القواريري، نا يزيد بن زريع، نا رجاء أبو يحيى، فذكر مثله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w:t>
      </w:r>
      <w:r>
        <w:rPr>
          <w:rStyle w:val="FootnoteAnchor"/>
          <w:rtl w:val="true"/>
        </w:rPr>
        <w:footnoteReference w:id="1938"/>
      </w:r>
      <w:r>
        <w:rPr>
          <w:rFonts w:ascii="Amiri" w:hAnsi="Amiri" w:eastAsia="Amiri" w:cs="Amiri"/>
          <w:color w:val="111111"/>
          <w:sz w:val="28"/>
          <w:sz w:val="28"/>
          <w:szCs w:val="28"/>
          <w:rtl w:val="true"/>
          <w:lang w:bidi="ar-SA"/>
        </w:rPr>
        <w:t>بن النّقّور،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طاهر المخلص، نا محمد بن هارون الحضرمي</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940"/>
      </w:r>
      <w:r>
        <w:rPr>
          <w:rFonts w:ascii="Amiri" w:hAnsi="Amiri" w:eastAsia="Amiri" w:cs="Amiri"/>
          <w:color w:val="111111"/>
          <w:sz w:val="28"/>
          <w:sz w:val="28"/>
          <w:szCs w:val="28"/>
          <w:rtl w:val="true"/>
          <w:lang w:bidi="ar-SA"/>
        </w:rPr>
        <w:t>أبو القاسم إسماعيل بن محمّد بن الفضل، أنا الشريف أبو نصر الزينبي،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عمرو بن سليمان، نا يزيد بن زريع، نا رجاء أبو يحيى، نا مسافع ابن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 المقام، أشهد لسمعت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الركن و المقام ياقوتتان من ياقوت الجنّة، طمس اللّه نورهما، و لو لا ذلك لأضاءتا ما بين المشرق و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و أبو القاسم بن البسري، و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نا هدبة بن خالد، نا رجاء بن صبيح أبو يحيى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مسافر بن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عمرو بن العاص يقول عند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أشهد باللّه، أشهد باللّه لسمعت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و المقام ياقوتتان من ياقوت الجنّة، طمس اللّه نورهما لو لا أن نورهما طمس لأضاءا ما بين المشرق و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41"/>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الخلاّل،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منصور، أنا أبو بكر بن المقرئ، أنا أبو يعلى، نا هدبة بن خالد أبو خالد، نا رجاء بن صبيح أبو يحيى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مسافع بن شيبة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عمرو بن العاص عند المقام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أشهد باللّه، أشهد باللّه لسمعت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و المقام ياقوتتان من ياقوت الجنّة طمس اللّه نورهما، و لو لا أن طمس اللّه نورهما لأضاءتا ما بين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محمّد بن علي، أنا أبو بكر البابسيري، أنا أبو أمية الأحوص بن المفضّل الغلاّبي، نا أبي، نا يونس بن محمّد، نا رجاء بن يحيى، نا مسافع بن شيبة، نا عبد اللّه بن عمرو،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رجل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شعبة عن مسافع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الحجبي عن </w:t>
      </w:r>
    </w:p>
    <w:p>
      <w:pPr>
        <w:pStyle w:val="BookText"/>
        <w:rPr/>
      </w:pPr>
      <w:r>
        <w:rPr>
          <w:rFonts w:ascii="Amiri" w:hAnsi="Amiri" w:eastAsia="Amiri" w:cs="Amiri"/>
          <w:color w:val="111111"/>
          <w:sz w:val="28"/>
          <w:sz w:val="28"/>
          <w:szCs w:val="28"/>
          <w:rtl w:val="true"/>
          <w:lang w:bidi="ar-SA"/>
        </w:rPr>
        <w:t>عبد الله بن عمرو، و روى الزهري عن مسافع</w:t>
      </w:r>
      <w:r>
        <w:rPr>
          <w:rFonts w:eastAsia="Amiri" w:cs="Amiri" w:ascii="Amiri" w:hAnsi="Amiri"/>
          <w:color w:val="111111"/>
          <w:sz w:val="28"/>
          <w:szCs w:val="28"/>
          <w:rtl w:val="true"/>
          <w:lang w:bidi="ar-SA"/>
        </w:rPr>
        <w:t xml:space="preserve">] </w:t>
      </w:r>
      <w:r>
        <w:rPr>
          <w:rStyle w:val="FootnoteAnchor"/>
          <w:rtl w:val="true"/>
        </w:rPr>
        <w:footnoteReference w:id="1943"/>
      </w:r>
      <w:r>
        <w:rPr>
          <w:rFonts w:ascii="Amiri" w:hAnsi="Amiri" w:eastAsia="Amiri" w:cs="Amiri"/>
          <w:color w:val="111111"/>
          <w:sz w:val="28"/>
          <w:sz w:val="28"/>
          <w:szCs w:val="28"/>
          <w:rtl w:val="true"/>
          <w:lang w:bidi="ar-SA"/>
        </w:rPr>
        <w:t xml:space="preserve">بن شيبة الحجبي و أبو يحيى رجاء بن صبيح الحرشي </w:t>
      </w:r>
      <w:r>
        <w:rPr>
          <w:rStyle w:val="FootnoteAnchor"/>
          <w:rtl w:val="true"/>
        </w:rPr>
        <w:footnoteReference w:id="1944"/>
      </w:r>
      <w:r>
        <w:rPr>
          <w:rFonts w:ascii="Amiri" w:hAnsi="Amiri" w:eastAsia="Amiri" w:cs="Amiri"/>
          <w:color w:val="111111"/>
          <w:sz w:val="28"/>
          <w:sz w:val="28"/>
          <w:szCs w:val="28"/>
          <w:rtl w:val="true"/>
          <w:lang w:bidi="ar-SA"/>
        </w:rPr>
        <w:t>صاحب السقط،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كلثوم بن حبر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مسافع بن عبد اللّه بن شيبة، عن مغيرة بن خالد، عن عبد اللّه بن عمرو، روى عن زكريا بن أبي زائدة، عن مصعب بن شيبة، عن عبد اللّه بن مسافع، عن المغيرة بن خالد، عن عبد اللّه بن عمرو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نا عبد اللّه بن محمّد، حدّثني أبو عبيد اللّه المخزومي، نا سفيان، عن منصور بن عبد الرّحمن، عن خاله مسافع بن عبد اللّه بن شيبة، عن صفية بنت شيبة، عن امرأة من بني سليم أنها قالت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طلحة</w:t>
      </w:r>
      <w:r>
        <w:rPr>
          <w:rFonts w:eastAsia="Amiri" w:cs="Amiri" w:ascii="Amiri" w:hAnsi="Amiri"/>
          <w:color w:val="111111"/>
          <w:sz w:val="28"/>
          <w:szCs w:val="28"/>
          <w:rtl w:val="true"/>
          <w:lang w:bidi="ar-SA"/>
        </w:rPr>
        <w:t xml:space="preserve">] </w:t>
      </w:r>
      <w:r>
        <w:rPr>
          <w:rStyle w:val="FootnoteAnchor"/>
          <w:rtl w:val="true"/>
        </w:rPr>
        <w:footnoteReference w:id="1946"/>
      </w:r>
      <w:r>
        <w:rPr>
          <w:rFonts w:ascii="Amiri" w:hAnsi="Amiri" w:eastAsia="Amiri" w:cs="Amiri"/>
          <w:color w:val="111111"/>
          <w:sz w:val="28"/>
          <w:sz w:val="28"/>
          <w:szCs w:val="28"/>
          <w:rtl w:val="true"/>
          <w:lang w:bidi="ar-SA"/>
        </w:rPr>
        <w:t>لم دعاك رسول اللّه صلى اللّه عليه و سلم بعد خروجه من البيت، فذكر الحديث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أيضا، أنا أبو الحسين، أنا عيسى، أنا عبد اللّه، نا عبيد اللّه بن عمر القواريري، نا سفيان، عن منصور بن صفية، حدّثني خالي عن امرأة من بني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قد ولدت عامتنا أن رسول اللّه صلى اللّه عليه و سلم أرسل إلى عثمان بن طلحة بعد ما خرج من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أرسل إليك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نسيت أن آمرك أن تخمّر قرني الكبش، و إنه لا ينبغي أن يكون في البيت شيء يشغل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طاهر بن السرح، و سعيد بن منصور، و مسدّد بن مسرهد، عن سفيان، عن منصور الحجبي، حدّثني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ابن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مسافع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الأسلمية،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السلمي، أنا أبو بكر بن المقرئ، أنا أبو سعيد المفضّل بن محمّد الجندي، نا محمّد بن يحيى بن أبي عمرو صامت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منصور بن عبد الرّحمن الحجبي عن خاله مسافع بن شيبة، عن صفية بنت شيبة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امرأة من بني سليم ولدت عامة أهل دارهم، قالت لعثمان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دعاك النبي صلى اللّه عليه و سلم بعد خروجه من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قرني الكبش في البيت، فنسيت أن </w:t>
      </w:r>
    </w:p>
    <w:p>
      <w:pPr>
        <w:pStyle w:val="BookText"/>
        <w:rPr/>
      </w:pPr>
      <w:r>
        <w:rPr>
          <w:rFonts w:ascii="Amiri" w:hAnsi="Amiri" w:eastAsia="Amiri" w:cs="Amiri"/>
          <w:color w:val="111111"/>
          <w:sz w:val="28"/>
          <w:sz w:val="28"/>
          <w:szCs w:val="28"/>
          <w:rtl w:val="true"/>
          <w:lang w:bidi="ar-SA"/>
        </w:rPr>
        <w:t>آمرك تخمّرهما، فخمّرهما فإنه لا ينبغي أن يكون في البيت شيء يشغل مصليا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قرن الكبش الذي فدي به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صصرى، أنا أبو القاسم نصر بن أحمد الهمذاني </w:t>
      </w:r>
      <w:r>
        <w:rPr>
          <w:rStyle w:val="FootnoteAnchor"/>
          <w:rtl w:val="true"/>
        </w:rPr>
        <w:footnoteReference w:id="1948"/>
      </w:r>
      <w:r>
        <w:rPr>
          <w:rFonts w:ascii="Amiri" w:hAnsi="Amiri" w:eastAsia="Amiri" w:cs="Amiri"/>
          <w:color w:val="111111"/>
          <w:sz w:val="28"/>
          <w:sz w:val="28"/>
          <w:szCs w:val="28"/>
          <w:rtl w:val="true"/>
          <w:lang w:bidi="ar-SA"/>
        </w:rPr>
        <w:t>المؤدب، نا أبو بكر الخليل بن هبة اللّه بن الخليل، أنا أبو علي الحسن بن محمّد ابن درستويه، أنا أبو الدحداح أحمد بن محمّد بن إسماعيل، نا إبراهيم بن يعقوب، نا أبو النعمان، نا أبو عوانة عن سالم بن بشير بن حجل، عن مسافع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عمر بن عبد العزيز و معه ابن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ابنه فأنزله دار الضيفان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أنزله معه في البيت، و كانت امرأته ذات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ليلة المغرب، ثم دخل فصلى في مسجد البيت، فبكى، فأطال البكاء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انصرف إلى ضيفك فعشّه، ثم شأنك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،فانصرف و أقبل يعتذر،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مسافع كيف يسيغ الرجل الطعام و الشراب و ليس أحد بين المشرق و المغرب يظلم بمظلمة إلاّ كنت أنا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ثابت بن منصور،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بن إسحاق، نا خليفة قال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تابعي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بن عبيد اللّه الحجبي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هو ابن عبد اللّه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التابعين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بن عبد اللّه الحجبي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952"/>
      </w:r>
      <w:r>
        <w:rPr>
          <w:rFonts w:ascii="Amiri" w:hAnsi="Amiri" w:eastAsia="Amiri" w:cs="Amiri"/>
          <w:color w:val="111111"/>
          <w:sz w:val="28"/>
          <w:sz w:val="28"/>
          <w:szCs w:val="28"/>
          <w:rtl w:val="true"/>
          <w:lang w:bidi="ar-SA"/>
        </w:rPr>
        <w:t xml:space="preserve">،نا أبو بكر بن أبي الدنيا، نا محمّد بن سعد قال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تابعي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بن عبد اللّه الحجبي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نا الحسين بن فهم، نا ابن سعد </w:t>
      </w:r>
      <w:r>
        <w:rPr>
          <w:rStyle w:val="FootnoteAnchor"/>
          <w:rtl w:val="true"/>
        </w:rPr>
        <w:footnoteReference w:id="19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تابعي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مسافع بن عبد اللّه الأكبر بن شيبة بن عثمان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العزّى بن عثمان بن عبد الدّار بن قصي، و أمّه أم ولد،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محمّد بن أحمد بن محمّد، أنا الأحوص بن المفضّل بن غسّان، نا أبي قال في تسمية من روى عن الزهري فذكرهم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بن شيبة بن عبد الرّحمن بن شيبة ابن عثمان الحجبي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كذا قال، و هذا النسب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مسافع بن عبد اللّه الحجبي أبو سليمان المكي، روى عن المغيرة بن خالد،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الأسود، روى عنه مصعب بن شيبة، سمعت أبي يقول ذلك،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شعبة </w:t>
      </w:r>
      <w:r>
        <w:rPr>
          <w:rStyle w:val="FootnoteAnchor"/>
          <w:rtl w:val="true"/>
        </w:rPr>
        <w:footnoteReference w:id="1957"/>
      </w:r>
      <w:r>
        <w:rPr>
          <w:rFonts w:ascii="Amiri" w:hAnsi="Amiri" w:eastAsia="Amiri" w:cs="Amiri"/>
          <w:color w:val="111111"/>
          <w:sz w:val="28"/>
          <w:sz w:val="28"/>
          <w:szCs w:val="28"/>
          <w:rtl w:val="true"/>
          <w:lang w:bidi="ar-SA"/>
        </w:rPr>
        <w:t>،مسافع الحجبي عن عبد اللّه بن عمرو</w:t>
      </w:r>
      <w:r>
        <w:rPr>
          <w:rFonts w:eastAsia="Amiri" w:cs="Amiri" w:ascii="Amiri" w:hAnsi="Amiri"/>
          <w:color w:val="111111"/>
          <w:sz w:val="28"/>
          <w:szCs w:val="28"/>
          <w:rtl w:val="true"/>
          <w:lang w:bidi="ar-SA"/>
        </w:rPr>
        <w:t xml:space="preserve">. </w:t>
      </w:r>
      <w:bookmarkStart w:id="553" w:name="pg11546_189112"/>
    </w:p>
    <w:p>
      <w:pPr>
        <w:pStyle w:val="BookText"/>
        <w:rPr/>
      </w:pPr>
      <w:bookmarkEnd w:id="553"/>
      <w:r>
        <w:rPr>
          <w:rFonts w:ascii="Amiri" w:hAnsi="Amiri" w:eastAsia="Amiri" w:cs="Amiri"/>
          <w:color w:val="111111"/>
          <w:sz w:val="28"/>
          <w:sz w:val="28"/>
          <w:szCs w:val="28"/>
          <w:rtl w:val="true"/>
          <w:lang w:bidi="ar-SA"/>
        </w:rPr>
        <w:t>و لم يذكره البخاري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قال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مسافع بن شيبة حاجب </w:t>
      </w:r>
      <w:r>
        <w:rPr>
          <w:rStyle w:val="FootnoteAnchor"/>
          <w:rtl w:val="true"/>
        </w:rPr>
        <w:footnoteReference w:id="1959"/>
      </w:r>
      <w:r>
        <w:rPr>
          <w:rFonts w:ascii="Amiri" w:hAnsi="Amiri" w:eastAsia="Amiri" w:cs="Amiri"/>
          <w:color w:val="111111"/>
          <w:sz w:val="28"/>
          <w:sz w:val="28"/>
          <w:szCs w:val="28"/>
          <w:rtl w:val="true"/>
          <w:lang w:bidi="ar-SA"/>
        </w:rPr>
        <w:t>الكعبة مكي،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أنا ابن الطّيّوري، أنا الحسين بن محمّد </w:t>
      </w:r>
      <w:r>
        <w:rPr>
          <w:rStyle w:val="FootnoteAnchor"/>
          <w:rtl w:val="true"/>
        </w:rPr>
        <w:footnoteReference w:id="1960"/>
      </w:r>
      <w:r>
        <w:rPr>
          <w:rFonts w:ascii="IRNazanin" w:hAnsi="IRNazanin" w:eastAsia="IRNazanin"/>
          <w:color w:val="111111"/>
          <w:sz w:val="28"/>
          <w:sz w:val="28"/>
          <w:szCs w:val="28"/>
          <w:rtl w:val="true"/>
          <w:lang w:bidi="fa-IR"/>
        </w:rPr>
        <w:t xml:space="preserve">،و أحمد بن محمد </w:t>
      </w:r>
      <w:r>
        <w:rPr>
          <w:rStyle w:val="FootnoteAnchor"/>
          <w:rtl w:val="true"/>
        </w:rPr>
        <w:footnoteReference w:id="1961"/>
      </w:r>
      <w:r>
        <w:rPr>
          <w:rFonts w:ascii="Amiri" w:hAnsi="Amiri" w:eastAsia="Amiri" w:cs="Amiri"/>
          <w:color w:val="111111"/>
          <w:sz w:val="28"/>
          <w:sz w:val="28"/>
          <w:szCs w:val="28"/>
          <w:rtl w:val="true"/>
          <w:lang w:bidi="ar-SA"/>
        </w:rPr>
        <w:t>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أنا ثابت، أنا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علي، أنا صالح،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الحجبي، مكي، تابعي، ثقة</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4040673_73709187"/>
      <w:bookmarkStart w:id="555" w:name="_Toc219"/>
      <w:bookmarkEnd w:id="554"/>
      <w:r>
        <w:rPr>
          <w:rtl w:val="true"/>
        </w:rPr>
        <w:t>ذكر من اسمه مساور</w:t>
      </w:r>
      <w:bookmarkEnd w:id="555"/>
    </w:p>
    <w:p>
      <w:pPr>
        <w:pStyle w:val="Heading4"/>
        <w:numPr>
          <w:ilvl w:val="3"/>
          <w:numId w:val="1"/>
        </w:numPr>
        <w:rPr/>
      </w:pPr>
      <w:bookmarkStart w:id="556" w:name="__RefHeading___Toc4040675_73709187"/>
      <w:bookmarkStart w:id="557" w:name="_Toc220"/>
      <w:bookmarkEnd w:id="556"/>
      <w:r>
        <w:rPr/>
        <w:t>7357</w:t>
      </w:r>
      <w:r>
        <w:rPr>
          <w:rtl w:val="true"/>
        </w:rPr>
        <w:t xml:space="preserve"> - </w:t>
      </w:r>
      <w:r>
        <w:rPr>
          <w:rtl w:val="true"/>
        </w:rPr>
        <w:t>مساور بن شهاب بن مسرور بن سعد بن أبي الغادية، يسار بن سبع</w:t>
      </w:r>
      <w:bookmarkEnd w:id="557"/>
    </w:p>
    <w:p>
      <w:pPr>
        <w:pStyle w:val="BookText"/>
        <w:rPr/>
      </w:pPr>
      <w:r>
        <w:rPr>
          <w:rFonts w:eastAsia="Amiri" w:cs="Amiri" w:ascii="Amiri" w:hAnsi="Amiri"/>
          <w:color w:val="111111"/>
          <w:sz w:val="28"/>
          <w:szCs w:val="28"/>
          <w:lang w:bidi="ar-SA"/>
        </w:rPr>
        <w:t>7357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مساور بن شهاب بن مسرور بن سعد بن أبي الغادية، يسار بن سبع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أبو الحسن المزني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روى عن أبيه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إبراهيم بن سهل بن يحيى بن صالح بن حية، و أبو الميمون ابن راشد، و أبو الحسين إبراهيم بن أحمد بن الحسن بن حسنون و غيرهم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بكر محمّد بن إبراهيم بن سهل بن يحيى بن صالح بن حيّة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منزله بعقبة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مساور بن شهاب بن مسرور بن سعد </w:t>
      </w:r>
      <w:bookmarkStart w:id="558" w:name="pg11546_189113"/>
    </w:p>
    <w:p>
      <w:pPr>
        <w:pStyle w:val="BookText"/>
        <w:rPr/>
      </w:pPr>
      <w:bookmarkEnd w:id="558"/>
      <w:r>
        <w:rPr>
          <w:rFonts w:ascii="Amiri" w:hAnsi="Amiri" w:eastAsia="Amiri" w:cs="Amiri"/>
          <w:color w:val="111111"/>
          <w:sz w:val="28"/>
          <w:sz w:val="28"/>
          <w:szCs w:val="28"/>
          <w:rtl w:val="true"/>
          <w:lang w:bidi="ar-SA"/>
        </w:rPr>
        <w:t xml:space="preserve">ابن أبي الغادية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سبع المزني، حدّثني أبي شهاب عن أبيه مسرور بن مساور، عن جدّه سعد بن أبي الغادية،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الغادية</w:t>
      </w:r>
      <w:r>
        <w:rPr>
          <w:rFonts w:eastAsia="Amiri" w:cs="Amiri" w:ascii="Amiri" w:hAnsi="Amiri"/>
          <w:color w:val="111111"/>
          <w:sz w:val="28"/>
          <w:szCs w:val="28"/>
          <w:rtl w:val="true"/>
          <w:lang w:bidi="ar-SA"/>
        </w:rPr>
        <w:t xml:space="preserve">] </w:t>
      </w:r>
      <w:r>
        <w:rPr>
          <w:rStyle w:val="FootnoteAnchor"/>
          <w:rtl w:val="true"/>
        </w:rPr>
        <w:footnoteReference w:id="1964"/>
      </w:r>
      <w:r>
        <w:rPr>
          <w:rFonts w:ascii="Amiri" w:hAnsi="Amiri" w:eastAsia="Amiri" w:cs="Amiri"/>
          <w:color w:val="111111"/>
          <w:sz w:val="28"/>
          <w:sz w:val="28"/>
          <w:szCs w:val="28"/>
          <w:rtl w:val="true"/>
          <w:lang w:bidi="ar-SA"/>
        </w:rPr>
        <w:t>في الصلاة، فإذا به قد أقبل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عن الصلاة يا أبا الغادية؟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مولود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فجىء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به، فمسح على رأسه بيده و سمّاه سعدا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12031</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4040677_73709187"/>
      <w:bookmarkStart w:id="560" w:name="_Toc221"/>
      <w:bookmarkEnd w:id="559"/>
      <w:r>
        <w:rPr/>
        <w:t>7258</w:t>
      </w:r>
      <w:r>
        <w:rPr>
          <w:rtl w:val="true"/>
        </w:rPr>
        <w:t xml:space="preserve"> - </w:t>
      </w:r>
      <w:r>
        <w:rPr>
          <w:rtl w:val="true"/>
        </w:rPr>
        <w:t>مساور بن عتبة الربعي</w:t>
      </w:r>
      <w:bookmarkEnd w:id="560"/>
    </w:p>
    <w:p>
      <w:pPr>
        <w:pStyle w:val="BookText"/>
        <w:rPr/>
      </w:pPr>
      <w:r>
        <w:rPr>
          <w:rFonts w:ascii="Amiri" w:hAnsi="Amiri" w:eastAsia="Amiri" w:cs="Amiri"/>
          <w:color w:val="111111"/>
          <w:sz w:val="28"/>
          <w:sz w:val="28"/>
          <w:szCs w:val="28"/>
          <w:rtl w:val="true"/>
          <w:lang w:bidi="ar-SA"/>
        </w:rPr>
        <w:t>من وجوه أصحاب مروان بن محمّد الذين خرجوا معه من الجزيرة إلى دمشق في طلب الخلافة، و كان المساور أميرا على من معه 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ترجمة مروان بن محمّد</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4040679_73709187"/>
      <w:bookmarkStart w:id="562" w:name="_Toc222"/>
      <w:bookmarkEnd w:id="561"/>
      <w:r>
        <w:rPr/>
        <w:t>7359</w:t>
      </w:r>
      <w:r>
        <w:rPr>
          <w:rtl w:val="true"/>
        </w:rPr>
        <w:t xml:space="preserve"> - </w:t>
      </w:r>
      <w:r>
        <w:rPr>
          <w:rtl w:val="true"/>
        </w:rPr>
        <w:t>مساور بن قيس بن زهير بن جذيمة بن رواحة بن ربيعة</w:t>
      </w:r>
      <w:bookmarkEnd w:id="562"/>
    </w:p>
    <w:p>
      <w:pPr>
        <w:pStyle w:val="BookText"/>
        <w:rPr/>
      </w:pPr>
      <w:r>
        <w:rPr>
          <w:rFonts w:eastAsia="Amiri" w:cs="Amiri" w:ascii="Amiri" w:hAnsi="Amiri"/>
          <w:color w:val="111111"/>
          <w:sz w:val="28"/>
          <w:szCs w:val="28"/>
          <w:lang w:bidi="ar-SA"/>
        </w:rPr>
        <w:t>7359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مساور بن قيس بن زهير بن جذيمة </w:t>
      </w:r>
      <w:r>
        <w:rPr>
          <w:rStyle w:val="FootnoteAnchor"/>
          <w:rtl w:val="true"/>
        </w:rPr>
        <w:footnoteReference w:id="1965"/>
      </w:r>
      <w:r>
        <w:rPr>
          <w:rFonts w:ascii="Amiri" w:hAnsi="Amiri" w:eastAsia="Amiri" w:cs="Amiri"/>
          <w:color w:val="111111"/>
          <w:sz w:val="28"/>
          <w:sz w:val="28"/>
          <w:szCs w:val="28"/>
          <w:rtl w:val="true"/>
          <w:lang w:bidi="ar-SA"/>
        </w:rPr>
        <w:t>بن رواحة بن ربيعة</w:t>
      </w:r>
    </w:p>
    <w:p>
      <w:pPr>
        <w:pStyle w:val="BookText"/>
        <w:rPr/>
      </w:pPr>
      <w:r>
        <w:rPr>
          <w:rFonts w:ascii="Amiri" w:hAnsi="Amiri" w:eastAsia="Amiri" w:cs="Amiri"/>
          <w:color w:val="111111"/>
          <w:sz w:val="28"/>
          <w:sz w:val="28"/>
          <w:szCs w:val="28"/>
          <w:rtl w:val="true"/>
          <w:lang w:bidi="ar-SA"/>
        </w:rPr>
        <w:t xml:space="preserve">ابن مازن بن الحارث بن قطيعة بن عبس </w:t>
      </w:r>
      <w:r>
        <w:rPr>
          <w:rStyle w:val="FootnoteAnchor"/>
          <w:rtl w:val="true"/>
        </w:rPr>
        <w:footnoteReference w:id="1966"/>
      </w:r>
      <w:r>
        <w:rPr>
          <w:rFonts w:ascii="Amiri" w:hAnsi="Amiri" w:eastAsia="Amiri" w:cs="Amiri"/>
          <w:color w:val="111111"/>
          <w:sz w:val="28"/>
          <w:sz w:val="28"/>
          <w:szCs w:val="28"/>
          <w:rtl w:val="true"/>
          <w:lang w:bidi="ar-SA"/>
        </w:rPr>
        <w:t>بن بغيض بن ريث</w:t>
      </w:r>
    </w:p>
    <w:p>
      <w:pPr>
        <w:pStyle w:val="BookText"/>
        <w:rPr/>
      </w:pPr>
      <w:r>
        <w:rPr>
          <w:rFonts w:ascii="Amiri" w:hAnsi="Amiri" w:eastAsia="Amiri" w:cs="Amiri"/>
          <w:color w:val="111111"/>
          <w:sz w:val="28"/>
          <w:sz w:val="28"/>
          <w:szCs w:val="28"/>
          <w:rtl w:val="true"/>
          <w:lang w:bidi="ar-SA"/>
        </w:rPr>
        <w:t xml:space="preserve">ابن غطفان بن سعد ابن قيس بن عيلان العبسي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وفد على الوليد بن عبد الملك يستمنحه في أيام عبد الملك، و يدلّ إليه بالخئولة، فإن أم الوليد عبسية، فلم يصادف عنده ما أراد، فهجاه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المدائني فيما قرأته بخط أبي الحسين الرازي عن محمود بن محمّد الرافقي عن جيش بن موسى الصيني،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 برز العبسي هذا يعني جد برز بن كامل بن برز سيدا و قد هجاه المساور بن قيس العبسي، أتاه فلم يصله فتحوّل عنه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أشهر في دار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نائلا عند الوليد</w:t>
      </w:r>
    </w:p>
    <w:p>
      <w:pPr>
        <w:pStyle w:val="BookText"/>
        <w:rPr/>
      </w:pPr>
      <w:r>
        <w:rPr>
          <w:rFonts w:ascii="Amiri" w:hAnsi="Amiri" w:eastAsia="Amiri" w:cs="Amiri"/>
          <w:color w:val="111111"/>
          <w:sz w:val="28"/>
          <w:sz w:val="28"/>
          <w:szCs w:val="28"/>
          <w:rtl w:val="true"/>
          <w:lang w:bidi="ar-SA"/>
        </w:rPr>
        <w:t xml:space="preserve">فلا يشكي الكلال بدار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أن تحوب فلا تعودي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زهد الوليد 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ورث الزهادة من بعيد </w:t>
      </w:r>
      <w:bookmarkStart w:id="563" w:name="pg11546_189114"/>
    </w:p>
    <w:p>
      <w:pPr>
        <w:pStyle w:val="BookText"/>
        <w:rPr/>
      </w:pPr>
      <w:bookmarkEnd w:id="563"/>
      <w:r>
        <w:rPr>
          <w:rFonts w:ascii="Amiri" w:hAnsi="Amiri" w:eastAsia="Amiri" w:cs="Amiri"/>
          <w:color w:val="111111"/>
          <w:sz w:val="28"/>
          <w:sz w:val="28"/>
          <w:szCs w:val="28"/>
          <w:rtl w:val="true"/>
          <w:lang w:bidi="ar-SA"/>
        </w:rPr>
        <w:t>فقال له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ورث الزهادة،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غير هذا لقتلتك،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فقدت الوليد و أنفا </w:t>
      </w:r>
      <w:r>
        <w:rPr>
          <w:rStyle w:val="FootnoteAnchor"/>
          <w:rtl w:val="true"/>
        </w:rPr>
        <w:footnoteReference w:id="1968"/>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كنيل القعود أبي أن يبولا</w:t>
      </w:r>
    </w:p>
    <w:p>
      <w:pPr>
        <w:pStyle w:val="BookText"/>
        <w:rPr/>
      </w:pPr>
      <w:r>
        <w:rPr>
          <w:rFonts w:ascii="Amiri" w:hAnsi="Amiri" w:eastAsia="Amiri" w:cs="Amiri"/>
          <w:color w:val="111111"/>
          <w:sz w:val="28"/>
          <w:sz w:val="28"/>
          <w:szCs w:val="28"/>
          <w:rtl w:val="true"/>
          <w:lang w:bidi="ar-SA"/>
        </w:rPr>
        <w:t xml:space="preserve">فليت لنا خالد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العزيز بيحيى بديلا</w:t>
      </w:r>
    </w:p>
    <w:p>
      <w:pPr>
        <w:pStyle w:val="BookText"/>
        <w:rPr/>
      </w:pPr>
      <w:r>
        <w:rPr>
          <w:rFonts w:ascii="IRNazanin" w:hAnsi="IRNazanin" w:eastAsia="IRNazanin"/>
          <w:color w:val="111111"/>
          <w:sz w:val="28"/>
          <w:sz w:val="28"/>
          <w:szCs w:val="28"/>
          <w:rtl w:val="true"/>
          <w:lang w:bidi="fa-IR"/>
        </w:rPr>
        <w:t xml:space="preserve">أ نحن قعدنا بأبنائنا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القوم أنجب منّا فحولا</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4040681_73709187"/>
      <w:bookmarkStart w:id="565" w:name="_Toc223"/>
      <w:bookmarkEnd w:id="564"/>
      <w:r>
        <w:rPr>
          <w:rtl w:val="true"/>
        </w:rPr>
        <w:t>[</w:t>
      </w:r>
      <w:r>
        <w:rPr>
          <w:rtl w:val="true"/>
        </w:rPr>
        <w:t>ذكر من اسمه</w:t>
      </w:r>
      <w:r>
        <w:rPr>
          <w:rtl w:val="true"/>
        </w:rPr>
        <w:t>] [</w:t>
      </w:r>
      <w:r>
        <w:rPr>
          <w:rtl w:val="true"/>
        </w:rPr>
        <w:t>مسبح</w:t>
      </w:r>
      <w:r>
        <w:rPr>
          <w:rtl w:val="true"/>
        </w:rPr>
        <w:t>]</w:t>
      </w:r>
      <w:bookmarkEnd w:id="565"/>
    </w:p>
    <w:p>
      <w:pPr>
        <w:pStyle w:val="Heading4"/>
        <w:numPr>
          <w:ilvl w:val="3"/>
          <w:numId w:val="1"/>
        </w:numPr>
        <w:rPr/>
      </w:pPr>
      <w:bookmarkStart w:id="566" w:name="__RefHeading___Toc4040683_73709187"/>
      <w:bookmarkStart w:id="567" w:name="_Toc224"/>
      <w:bookmarkEnd w:id="566"/>
      <w:r>
        <w:rPr>
          <w:rtl w:val="true"/>
        </w:rPr>
        <w:t>اشارة</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مسبح</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Heading4"/>
        <w:numPr>
          <w:ilvl w:val="3"/>
          <w:numId w:val="1"/>
        </w:numPr>
        <w:rPr/>
      </w:pPr>
      <w:bookmarkStart w:id="568" w:name="__RefHeading___Toc4040685_73709187"/>
      <w:bookmarkStart w:id="569" w:name="_Toc225"/>
      <w:bookmarkEnd w:id="568"/>
      <w:r>
        <w:rPr/>
        <w:t>7360</w:t>
      </w:r>
      <w:r>
        <w:rPr>
          <w:rtl w:val="true"/>
        </w:rPr>
        <w:t xml:space="preserve"> - </w:t>
      </w:r>
      <w:r>
        <w:rPr>
          <w:rtl w:val="true"/>
        </w:rPr>
        <w:t>مسبّح الداراني</w:t>
      </w:r>
      <w:bookmarkEnd w:id="569"/>
    </w:p>
    <w:p>
      <w:pPr>
        <w:pStyle w:val="BookText"/>
        <w:rPr/>
      </w:pPr>
      <w:r>
        <w:rPr>
          <w:rFonts w:ascii="Amiri" w:hAnsi="Amiri" w:eastAsia="Amiri" w:cs="Amiri"/>
          <w:color w:val="111111"/>
          <w:sz w:val="28"/>
          <w:sz w:val="28"/>
          <w:szCs w:val="28"/>
          <w:rtl w:val="true"/>
          <w:lang w:bidi="ar-SA"/>
        </w:rPr>
        <w:t>حكى عن أبي سليمان الداراني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أبو محمّد بن الأكفاني، نا عبد العزيز الكتّاني، أنا أبو محمّد بن أبي نصر، نا أبو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هارون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مسبّح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سليمان الداراني و عليه قباء أحمر و قلنسوة حمراء مقلوبة و خف أحمر</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4040687_73709187"/>
      <w:bookmarkStart w:id="571" w:name="_Toc226"/>
      <w:bookmarkEnd w:id="570"/>
      <w:r>
        <w:rPr>
          <w:rtl w:val="true"/>
        </w:rPr>
        <w:t>[</w:t>
      </w:r>
      <w:r>
        <w:rPr>
          <w:rtl w:val="true"/>
        </w:rPr>
        <w:t>ذكر من اسمه</w:t>
      </w:r>
      <w:r>
        <w:rPr>
          <w:rtl w:val="true"/>
        </w:rPr>
        <w:t>] [</w:t>
      </w:r>
      <w:r>
        <w:rPr>
          <w:rtl w:val="true"/>
        </w:rPr>
        <w:t>مستورد</w:t>
      </w:r>
      <w:r>
        <w:rPr>
          <w:rtl w:val="true"/>
        </w:rPr>
        <w:t>]</w:t>
      </w:r>
      <w:bookmarkEnd w:id="571"/>
    </w:p>
    <w:p>
      <w:pPr>
        <w:pStyle w:val="Heading4"/>
        <w:numPr>
          <w:ilvl w:val="3"/>
          <w:numId w:val="1"/>
        </w:numPr>
        <w:rPr/>
      </w:pPr>
      <w:bookmarkStart w:id="572" w:name="__RefHeading___Toc4040689_73709187"/>
      <w:bookmarkStart w:id="573" w:name="_Toc227"/>
      <w:bookmarkEnd w:id="572"/>
      <w:r>
        <w:rPr>
          <w:rtl w:val="true"/>
        </w:rPr>
        <w:t>اشارة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مستورد</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Heading4"/>
        <w:numPr>
          <w:ilvl w:val="3"/>
          <w:numId w:val="1"/>
        </w:numPr>
        <w:rPr/>
      </w:pPr>
      <w:bookmarkStart w:id="574" w:name="__RefHeading___Toc4040691_73709187"/>
      <w:bookmarkStart w:id="575" w:name="_Toc228"/>
      <w:bookmarkEnd w:id="574"/>
      <w:r>
        <w:rPr/>
        <w:t>7361</w:t>
      </w:r>
      <w:r>
        <w:rPr>
          <w:rtl w:val="true"/>
        </w:rPr>
        <w:t xml:space="preserve"> - </w:t>
      </w:r>
      <w:r>
        <w:rPr>
          <w:rtl w:val="true"/>
        </w:rPr>
        <w:t>مستورد بن قدامة الباهلي</w:t>
      </w:r>
      <w:bookmarkEnd w:id="575"/>
    </w:p>
    <w:p>
      <w:pPr>
        <w:pStyle w:val="BookText"/>
        <w:rPr/>
      </w:pP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على معاوية، و كان ممن شهد لزياد أنه ابن أبي سفيان </w:t>
      </w:r>
      <w:r>
        <w:rPr>
          <w:rStyle w:val="FootnoteAnchor"/>
          <w:rtl w:val="true"/>
        </w:rPr>
        <w:footnoteReference w:id="1971"/>
      </w:r>
      <w:r>
        <w:rPr>
          <w:rFonts w:ascii="Amiri" w:hAnsi="Amiri" w:eastAsia="Amiri" w:cs="Amiri"/>
          <w:color w:val="111111"/>
          <w:sz w:val="28"/>
          <w:sz w:val="28"/>
          <w:szCs w:val="28"/>
          <w:rtl w:val="true"/>
          <w:lang w:bidi="ar-SA"/>
        </w:rPr>
        <w:t xml:space="preserve">،تقدم ذكر وفوده في ترجمة زياد بن أسامة الحرمازي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 xml:space="preserve">. </w:t>
      </w:r>
      <w:bookmarkStart w:id="576" w:name="pg11546_189115"/>
    </w:p>
    <w:p>
      <w:pPr>
        <w:pStyle w:val="Heading3"/>
        <w:numPr>
          <w:ilvl w:val="2"/>
          <w:numId w:val="1"/>
        </w:numPr>
        <w:rPr/>
      </w:pPr>
      <w:bookmarkStart w:id="577" w:name="__RefHeading___Toc4040693_73709187"/>
      <w:bookmarkStart w:id="578" w:name="_Toc229"/>
      <w:bookmarkEnd w:id="576"/>
      <w:bookmarkEnd w:id="577"/>
      <w:r>
        <w:rPr>
          <w:rtl w:val="true"/>
        </w:rPr>
        <w:t>[</w:t>
      </w:r>
      <w:r>
        <w:rPr>
          <w:rtl w:val="true"/>
        </w:rPr>
        <w:t>ذكر من اسمه</w:t>
      </w:r>
      <w:r>
        <w:rPr>
          <w:rtl w:val="true"/>
        </w:rPr>
        <w:t>] [</w:t>
      </w:r>
      <w:r>
        <w:rPr>
          <w:rtl w:val="true"/>
        </w:rPr>
        <w:t>مستهل</w:t>
      </w:r>
      <w:r>
        <w:rPr>
          <w:rtl w:val="true"/>
        </w:rPr>
        <w:t>]</w:t>
      </w:r>
      <w:bookmarkEnd w:id="578"/>
    </w:p>
    <w:p>
      <w:pPr>
        <w:pStyle w:val="Heading4"/>
        <w:numPr>
          <w:ilvl w:val="3"/>
          <w:numId w:val="1"/>
        </w:numPr>
        <w:rPr/>
      </w:pPr>
      <w:bookmarkStart w:id="579" w:name="__RefHeading___Toc4040695_73709187"/>
      <w:bookmarkStart w:id="580" w:name="_Toc230"/>
      <w:bookmarkEnd w:id="579"/>
      <w:r>
        <w:rPr>
          <w:rtl w:val="true"/>
        </w:rPr>
        <w:t>اشارة</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مستهل</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Heading4"/>
        <w:numPr>
          <w:ilvl w:val="3"/>
          <w:numId w:val="1"/>
        </w:numPr>
        <w:rPr/>
      </w:pPr>
      <w:bookmarkStart w:id="581" w:name="__RefHeading___Toc4040697_73709187"/>
      <w:bookmarkStart w:id="582" w:name="_Toc231"/>
      <w:bookmarkEnd w:id="581"/>
      <w:r>
        <w:rPr/>
        <w:t>7362</w:t>
      </w:r>
      <w:r>
        <w:rPr>
          <w:rtl w:val="true"/>
        </w:rPr>
        <w:t xml:space="preserve"> - </w:t>
      </w:r>
      <w:r>
        <w:rPr>
          <w:rtl w:val="true"/>
        </w:rPr>
        <w:t>مستهلّ بن داود التميمي</w:t>
      </w:r>
      <w:bookmarkEnd w:id="582"/>
    </w:p>
    <w:p>
      <w:pPr>
        <w:pStyle w:val="BookText"/>
        <w:rPr/>
      </w:pPr>
      <w:r>
        <w:rPr>
          <w:rFonts w:ascii="Amiri" w:hAnsi="Amiri" w:eastAsia="Amiri" w:cs="Amiri"/>
          <w:color w:val="111111"/>
          <w:sz w:val="28"/>
          <w:sz w:val="28"/>
          <w:szCs w:val="28"/>
          <w:rtl w:val="true"/>
          <w:lang w:bidi="ar-SA"/>
        </w:rPr>
        <w:t>حدّث عن عبد السّلام بن مكلبة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هبيرة محمّد بن الوليد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و حدّثنا أبو البركات الخضر بن شبل الفقيه عنه، أنا أبي أبو القاسم الحنائي، أنا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الرّحمن بن مروان، نا أبو هبيرة، نا المستهلّ بن داود التميمي، نا عبد السّلام بن مكلبة عن عثمان بن عقال عن ابن أبي مليكة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عزة </w:t>
      </w:r>
      <w:r>
        <w:rPr>
          <w:rStyle w:val="FootnoteAnchor"/>
          <w:rtl w:val="true"/>
        </w:rPr>
        <w:footnoteReference w:id="1974"/>
      </w:r>
      <w:r>
        <w:rPr>
          <w:rFonts w:ascii="Amiri" w:hAnsi="Amiri" w:eastAsia="Amiri" w:cs="Amiri"/>
          <w:color w:val="111111"/>
          <w:sz w:val="28"/>
          <w:sz w:val="28"/>
          <w:szCs w:val="28"/>
          <w:rtl w:val="true"/>
          <w:lang w:bidi="ar-SA"/>
        </w:rPr>
        <w:t>العرب كنانة، و أركانها تميم، و خطباؤها أسد، و فرسانها قيس، و للّه تبارك و تعالى من أهل السموات فرسان، و فرسانه في الأرض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12032</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4040699_73709187"/>
      <w:bookmarkStart w:id="584" w:name="_Toc232"/>
      <w:bookmarkEnd w:id="583"/>
      <w:r>
        <w:rPr/>
        <w:t>7363</w:t>
      </w:r>
      <w:r>
        <w:rPr>
          <w:rtl w:val="true"/>
        </w:rPr>
        <w:t xml:space="preserve"> - </w:t>
      </w:r>
      <w:r>
        <w:rPr>
          <w:rtl w:val="true"/>
        </w:rPr>
        <w:t>مستهل بن الكميت بن زيد بن حبيش بن مجالد بن وهيب بن عمرو</w:t>
      </w:r>
      <w:bookmarkEnd w:id="584"/>
    </w:p>
    <w:p>
      <w:pPr>
        <w:pStyle w:val="BookText"/>
        <w:rPr/>
      </w:pP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مستهل بن الكميت بن زيد بن حبيش </w:t>
      </w:r>
      <w:r>
        <w:rPr>
          <w:rStyle w:val="FootnoteAnchor"/>
          <w:rtl w:val="true"/>
        </w:rPr>
        <w:footnoteReference w:id="1975"/>
      </w:r>
      <w:r>
        <w:rPr>
          <w:rFonts w:ascii="Amiri" w:hAnsi="Amiri" w:eastAsia="Amiri" w:cs="Amiri"/>
          <w:color w:val="111111"/>
          <w:sz w:val="28"/>
          <w:sz w:val="28"/>
          <w:szCs w:val="28"/>
          <w:rtl w:val="true"/>
          <w:lang w:bidi="ar-SA"/>
        </w:rPr>
        <w:t>بن مجالد بن وهيب بن عمرو</w:t>
      </w:r>
    </w:p>
    <w:p>
      <w:pPr>
        <w:pStyle w:val="BookText"/>
        <w:rPr/>
      </w:pPr>
      <w:r>
        <w:rPr>
          <w:rFonts w:ascii="Amiri" w:hAnsi="Amiri" w:eastAsia="Amiri" w:cs="Amiri"/>
          <w:color w:val="111111"/>
          <w:sz w:val="28"/>
          <w:sz w:val="28"/>
          <w:szCs w:val="28"/>
          <w:rtl w:val="true"/>
          <w:lang w:bidi="ar-SA"/>
        </w:rPr>
        <w:t xml:space="preserve">ابن 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بن حبيش بن مجالد بن رويبة </w:t>
      </w:r>
      <w:r>
        <w:rPr>
          <w:rStyle w:val="FootnoteAnchor"/>
          <w:rtl w:val="true"/>
        </w:rPr>
        <w:footnoteReference w:id="1976"/>
      </w:r>
      <w:r>
        <w:rPr>
          <w:rFonts w:ascii="Amiri" w:hAnsi="Amiri" w:eastAsia="Amiri" w:cs="Amiri"/>
          <w:color w:val="111111"/>
          <w:sz w:val="28"/>
          <w:sz w:val="28"/>
          <w:szCs w:val="28"/>
          <w:rtl w:val="true"/>
          <w:lang w:bidi="ar-SA"/>
        </w:rPr>
        <w:t>بن قيس بن عمرو</w:t>
      </w:r>
    </w:p>
    <w:p>
      <w:pPr>
        <w:pStyle w:val="BookText"/>
        <w:rPr/>
      </w:pPr>
      <w:r>
        <w:rPr>
          <w:rFonts w:ascii="Amiri" w:hAnsi="Amiri" w:eastAsia="Amiri" w:cs="Amiri"/>
          <w:color w:val="111111"/>
          <w:sz w:val="28"/>
          <w:sz w:val="28"/>
          <w:szCs w:val="28"/>
          <w:rtl w:val="true"/>
          <w:lang w:bidi="ar-SA"/>
        </w:rPr>
        <w:t xml:space="preserve">ابن سبيع بن مالك بن سعد بن دودان بن أسد بن خزيمة الأسدي </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شاعر ابن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هشام بن عبد الملك مع أبيه حين هرب من خالد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الفرج علي بن الحسين </w:t>
      </w:r>
      <w:r>
        <w:rPr>
          <w:rStyle w:val="FootnoteAnchor"/>
          <w:rtl w:val="true"/>
        </w:rPr>
        <w:footnoteReference w:id="1978"/>
      </w:r>
      <w:r>
        <w:rPr>
          <w:rFonts w:ascii="Amiri" w:hAnsi="Amiri" w:eastAsia="Amiri" w:cs="Amiri"/>
          <w:color w:val="111111"/>
          <w:sz w:val="28"/>
          <w:sz w:val="28"/>
          <w:szCs w:val="28"/>
          <w:rtl w:val="true"/>
          <w:lang w:bidi="ar-SA"/>
        </w:rPr>
        <w:t xml:space="preserve">فيما قرأت في كتابه قال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 المستهلّ بن الكميت باب عيسى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فكان يلزمه </w:t>
      </w:r>
      <w:r>
        <w:rPr>
          <w:rStyle w:val="FootnoteAnchor"/>
          <w:rtl w:val="true"/>
        </w:rPr>
        <w:footnoteReference w:id="1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فبلغه أنه قد </w:t>
      </w:r>
      <w:bookmarkStart w:id="585" w:name="pg11546_189116"/>
    </w:p>
    <w:p>
      <w:pPr>
        <w:pStyle w:val="BookText"/>
        <w:rPr/>
      </w:pPr>
      <w:bookmarkEnd w:id="585"/>
      <w:r>
        <w:rPr>
          <w:rFonts w:ascii="Amiri" w:hAnsi="Amiri" w:eastAsia="Amiri" w:cs="Amiri"/>
          <w:color w:val="111111"/>
          <w:sz w:val="28"/>
          <w:sz w:val="28"/>
          <w:szCs w:val="28"/>
          <w:rtl w:val="true"/>
          <w:lang w:bidi="ar-SA"/>
        </w:rPr>
        <w:t>غلب عليه الشراب، فاستخف به، و كان آخر من يدخل على عيسى بن موسى قوم يقال لهم الراشدون، يؤذن لهم في القعود، فأدخل المستهل معهم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لما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فكنت مع الراشدينا</w:t>
      </w:r>
    </w:p>
    <w:p>
      <w:pPr>
        <w:pStyle w:val="BookText"/>
        <w:rPr/>
      </w:pPr>
      <w:r>
        <w:rPr>
          <w:rFonts w:ascii="Amiri" w:hAnsi="Amiri" w:eastAsia="Amiri" w:cs="Amiri"/>
          <w:color w:val="111111"/>
          <w:sz w:val="28"/>
          <w:sz w:val="28"/>
          <w:szCs w:val="28"/>
          <w:rtl w:val="true"/>
          <w:lang w:bidi="ar-SA"/>
        </w:rPr>
        <w:t xml:space="preserve">ففزت بأحسن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أقبح منزلة الداخلينا</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محمّد عبد اللّه بن محمّد بن سعيد بن محارب بن عمرو الإصطخري، أنا أبو خليفة الفضل بن الحباب، عن عبد الرّحمن ابن أخي الأصمعي، عن عمه قال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حبس عبد اللّه بن علي المستهلّ بن الكميت، فكتب إليه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لئن نحن خفنا في زمان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خفناكم إن البلاء لراكد</w:t>
      </w:r>
    </w:p>
    <w:p>
      <w:pPr>
        <w:pStyle w:val="BookText"/>
        <w:rPr/>
      </w:pPr>
      <w:r>
        <w:rPr>
          <w:rFonts w:ascii="IRNazanin" w:hAnsi="IRNazanin" w:eastAsia="IRNazanin"/>
          <w:color w:val="111111"/>
          <w:sz w:val="28"/>
          <w:sz w:val="28"/>
          <w:szCs w:val="28"/>
          <w:rtl w:val="true"/>
          <w:lang w:bidi="fa-IR"/>
        </w:rPr>
        <w:t>فأطلقه</w:t>
      </w:r>
      <w:r>
        <w:rPr>
          <w:rFonts w:eastAsia="IRNazanin" w:cs="IRNazanin"/>
          <w:color w:val="111111"/>
          <w:sz w:val="28"/>
          <w:szCs w:val="28"/>
          <w:rtl w:val="true"/>
          <w:lang w:bidi="fa-IR"/>
        </w:rPr>
        <w:t>.</w:t>
      </w:r>
    </w:p>
    <w:p>
      <w:pPr>
        <w:pStyle w:val="Heading3"/>
        <w:numPr>
          <w:ilvl w:val="2"/>
          <w:numId w:val="1"/>
        </w:numPr>
        <w:rPr/>
      </w:pPr>
      <w:bookmarkStart w:id="586" w:name="__RefHeading___Toc4040701_73709187"/>
      <w:bookmarkStart w:id="587" w:name="_Toc233"/>
      <w:bookmarkEnd w:id="586"/>
      <w:r>
        <w:rPr>
          <w:rtl w:val="true"/>
        </w:rPr>
        <w:t>[</w:t>
      </w:r>
      <w:r>
        <w:rPr>
          <w:rtl w:val="true"/>
        </w:rPr>
        <w:t>ذكر من اسمه</w:t>
      </w:r>
      <w:r>
        <w:rPr>
          <w:rtl w:val="true"/>
        </w:rPr>
        <w:t>] [</w:t>
      </w:r>
      <w:r>
        <w:rPr>
          <w:rtl w:val="true"/>
        </w:rPr>
        <w:t>مسجر</w:t>
      </w:r>
      <w:r>
        <w:rPr>
          <w:rtl w:val="true"/>
        </w:rPr>
        <w:t>]</w:t>
      </w:r>
      <w:bookmarkEnd w:id="587"/>
    </w:p>
    <w:p>
      <w:pPr>
        <w:pStyle w:val="Heading4"/>
        <w:numPr>
          <w:ilvl w:val="3"/>
          <w:numId w:val="1"/>
        </w:numPr>
        <w:rPr/>
      </w:pPr>
      <w:bookmarkStart w:id="588" w:name="__RefHeading___Toc4040703_73709187"/>
      <w:bookmarkStart w:id="589" w:name="_Toc234"/>
      <w:bookmarkEnd w:id="588"/>
      <w:r>
        <w:rPr>
          <w:rtl w:val="true"/>
        </w:rPr>
        <w:t>اشارة</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مسجر</w:t>
      </w:r>
      <w:r>
        <w:rPr>
          <w:rFonts w:eastAsia="Amiri" w:cs="Amiri" w:ascii="Amiri" w:hAnsi="Amiri"/>
          <w:color w:val="111111"/>
          <w:sz w:val="28"/>
          <w:szCs w:val="28"/>
          <w:rtl w:val="true"/>
          <w:lang w:bidi="ar-SA"/>
        </w:rPr>
        <w:t xml:space="preserve">] </w:t>
      </w:r>
      <w:r>
        <w:rPr>
          <w:rStyle w:val="FootnoteAnchor"/>
          <w:rtl w:val="true"/>
        </w:rPr>
        <w:footnoteReference w:id="1983"/>
      </w:r>
    </w:p>
    <w:p>
      <w:pPr>
        <w:pStyle w:val="Heading4"/>
        <w:numPr>
          <w:ilvl w:val="3"/>
          <w:numId w:val="1"/>
        </w:numPr>
        <w:rPr/>
      </w:pPr>
      <w:bookmarkStart w:id="590" w:name="__RefHeading___Toc4040705_73709187"/>
      <w:bookmarkStart w:id="591" w:name="_Toc235"/>
      <w:bookmarkEnd w:id="590"/>
      <w:r>
        <w:rPr/>
        <w:t>7364</w:t>
      </w:r>
      <w:r>
        <w:rPr>
          <w:rtl w:val="true"/>
        </w:rPr>
        <w:t xml:space="preserve"> - </w:t>
      </w:r>
      <w:r>
        <w:rPr>
          <w:rtl w:val="true"/>
        </w:rPr>
        <w:t>مسجر السكسكي</w:t>
      </w:r>
      <w:bookmarkEnd w:id="591"/>
    </w:p>
    <w:p>
      <w:pPr>
        <w:pStyle w:val="BookText"/>
        <w:rPr/>
      </w:pPr>
      <w:r>
        <w:rPr>
          <w:rFonts w:ascii="Amiri" w:hAnsi="Amiri" w:eastAsia="Amiri" w:cs="Amiri"/>
          <w:color w:val="111111"/>
          <w:sz w:val="28"/>
          <w:sz w:val="28"/>
          <w:szCs w:val="28"/>
          <w:rtl w:val="true"/>
          <w:lang w:bidi="ar-SA"/>
        </w:rPr>
        <w:t>حدّث عن عبد اللّه بن مساحق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يزيد بن عبد اللّه النجراني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الحسين </w:t>
      </w:r>
      <w:r>
        <w:rPr>
          <w:rStyle w:val="FootnoteAnchor"/>
          <w:rtl w:val="true"/>
        </w:rPr>
        <w:footnoteReference w:id="1984"/>
      </w:r>
      <w:r>
        <w:rPr>
          <w:rFonts w:ascii="Amiri" w:hAnsi="Amiri" w:eastAsia="Amiri" w:cs="Amiri"/>
          <w:color w:val="111111"/>
          <w:sz w:val="28"/>
          <w:sz w:val="28"/>
          <w:szCs w:val="28"/>
          <w:rtl w:val="true"/>
          <w:lang w:bidi="ar-SA"/>
        </w:rPr>
        <w:t>بن أحمد بن صصري التّغلبي، و عبد العزيز الكتاني فرقهما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أنا أحمد بن سليمان بن أيوب بن حذلم، أنا أحمد بن محمّد بن يحيى بن حمزة، نا أبي، عن أبيه عن أبي عبد اللّه النجراني عن مسجر السكسكي، عن عبد اللّه بن مساحق عن أبي الدرداء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ذا يروا أمتك </w:t>
      </w:r>
      <w:r>
        <w:rPr>
          <w:rStyle w:val="FootnoteAnchor"/>
          <w:rtl w:val="true"/>
        </w:rPr>
        <w:footnoteReference w:id="1985"/>
      </w:r>
      <w:r>
        <w:rPr>
          <w:rFonts w:ascii="Amiri" w:hAnsi="Amiri" w:eastAsia="Amiri" w:cs="Amiri"/>
          <w:color w:val="111111"/>
          <w:sz w:val="28"/>
          <w:sz w:val="28"/>
          <w:szCs w:val="28"/>
          <w:rtl w:val="true"/>
          <w:lang w:bidi="ar-SA"/>
        </w:rPr>
        <w:t>؟، أو ما ذا ينتقم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 تأتي من </w:t>
      </w:r>
      <w:bookmarkStart w:id="592" w:name="pg11546_189117"/>
    </w:p>
    <w:p>
      <w:pPr>
        <w:pStyle w:val="BookText"/>
        <w:rPr/>
      </w:pPr>
      <w:bookmarkEnd w:id="592"/>
      <w:r>
        <w:rPr>
          <w:rFonts w:ascii="Amiri" w:hAnsi="Amiri" w:eastAsia="Amiri" w:cs="Amiri"/>
          <w:color w:val="111111"/>
          <w:sz w:val="28"/>
          <w:sz w:val="28"/>
          <w:szCs w:val="28"/>
          <w:rtl w:val="true"/>
          <w:lang w:bidi="ar-SA"/>
        </w:rPr>
        <w:t>المشرق، كقطع الليل المظلم، يهلك فيها أمتي أفنادا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و أي شيء أفنادا؟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زمرا زمرا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أنا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فياض كاتب جدي عن الهيثم، عن صدقة، عن مسجر عن عبد اللّه بن مساحق عن أبي الدرداء،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منبّه بن عثمان، عن صدقة، عن أبي عبد اللّه النجراني عن مسجر</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4040707_73709187"/>
      <w:bookmarkStart w:id="594" w:name="_Toc236"/>
      <w:bookmarkEnd w:id="593"/>
      <w:r>
        <w:rPr>
          <w:rtl w:val="true"/>
        </w:rPr>
        <w:t>[</w:t>
      </w:r>
      <w:r>
        <w:rPr>
          <w:rtl w:val="true"/>
        </w:rPr>
        <w:t>ذكر من اسمه</w:t>
      </w:r>
      <w:r>
        <w:rPr>
          <w:rtl w:val="true"/>
        </w:rPr>
        <w:t>] [</w:t>
      </w:r>
      <w:r>
        <w:rPr>
          <w:rtl w:val="true"/>
        </w:rPr>
        <w:t>مسدد</w:t>
      </w:r>
      <w:r>
        <w:rPr>
          <w:rtl w:val="true"/>
        </w:rPr>
        <w:t>]</w:t>
      </w:r>
      <w:bookmarkEnd w:id="594"/>
    </w:p>
    <w:p>
      <w:pPr>
        <w:pStyle w:val="Heading4"/>
        <w:numPr>
          <w:ilvl w:val="3"/>
          <w:numId w:val="1"/>
        </w:numPr>
        <w:rPr/>
      </w:pPr>
      <w:bookmarkStart w:id="595" w:name="__RefHeading___Toc4040709_73709187"/>
      <w:bookmarkStart w:id="596" w:name="_Toc237"/>
      <w:bookmarkEnd w:id="595"/>
      <w:r>
        <w:rPr>
          <w:rtl w:val="true"/>
        </w:rPr>
        <w:t>اشارة</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Heading4"/>
        <w:numPr>
          <w:ilvl w:val="3"/>
          <w:numId w:val="1"/>
        </w:numPr>
        <w:rPr/>
      </w:pPr>
      <w:bookmarkStart w:id="597" w:name="__RefHeading___Toc4040711_73709187"/>
      <w:bookmarkStart w:id="598" w:name="_Toc238"/>
      <w:bookmarkEnd w:id="597"/>
      <w:r>
        <w:rPr/>
        <w:t>7365</w:t>
      </w:r>
      <w:r>
        <w:rPr>
          <w:rtl w:val="true"/>
        </w:rPr>
        <w:t xml:space="preserve"> - </w:t>
      </w:r>
      <w:r>
        <w:rPr>
          <w:rtl w:val="true"/>
        </w:rPr>
        <w:t>مسدّد بن علي بن عبد اللّه بن العباس بن حميد بن العباس بن الوليد بن أبي</w:t>
      </w:r>
      <w:bookmarkEnd w:id="598"/>
    </w:p>
    <w:p>
      <w:pPr>
        <w:pStyle w:val="BookText"/>
        <w:rPr/>
      </w:pPr>
      <w:r>
        <w:rPr>
          <w:rFonts w:ascii="Amiri" w:hAnsi="Amiri" w:eastAsia="Amiri" w:cs="Amiri"/>
          <w:color w:val="111111"/>
          <w:sz w:val="28"/>
          <w:sz w:val="28"/>
          <w:szCs w:val="28"/>
          <w:rtl w:val="true"/>
          <w:lang w:bidi="ar-SA"/>
        </w:rPr>
        <w:t xml:space="preserve">السجيس أبو المعمر بن أبي طالب الأملوكي، الحمصي </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إمام جامع حمص و خطيبها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بحمص القاضي أبا بكر محمّد بن عبد الرّحمن بن عمرو الرحبي،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سليمان بن يوسف بن يعقوب الربعي البندار، و عبد الوهّاب الكلابي، و أبا القاسم بن طعان، و أبا بكر الميانجي، و أبا عبد اللّه بن خالويه النحوي، و أبا بكر أحمد بن عبد الكريم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القاسم إسماعيل بن القاسم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أبي الحديد، و ابنه أبو عبد اللّه، و عبد العزيز الكتاني، و أبو نصر بن طلاّب، و أبو القاسم عبد الرزّاق بن عبد اللّه بن فضيل، و ابنه عبد اللّه بن عبد الرزّاق، و أبو المرجّى سعد اللّه بن صاعد بن المرجى بن الحسين الرحبي، و أبو الحسين أحمد بن محمّد بن هبة اللّه الأكفاني، و أبو الحسن الحنائي </w:t>
      </w:r>
      <w:r>
        <w:rPr>
          <w:rStyle w:val="FootnoteAnchor"/>
          <w:rtl w:val="true"/>
        </w:rPr>
        <w:footnoteReference w:id="1988"/>
      </w:r>
      <w:r>
        <w:rPr>
          <w:rFonts w:ascii="Amiri" w:hAnsi="Amiri" w:eastAsia="Amiri" w:cs="Amiri"/>
          <w:color w:val="111111"/>
          <w:sz w:val="28"/>
          <w:sz w:val="28"/>
          <w:szCs w:val="28"/>
          <w:rtl w:val="true"/>
          <w:lang w:bidi="ar-SA"/>
        </w:rPr>
        <w:t xml:space="preserve">،و أبو صالح أحمد بن عبد الملك المؤذن، و أبو علي الأهوازي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جدي أبو المفضّل يحيى بن علي القاضي، أنا أبو القاسم عبد الرزّاق بن عبد اللّه بن الحسن بن الفضيل 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المعمر المسدّد بن علي بن عبد اللّه </w:t>
      </w:r>
    </w:p>
    <w:p>
      <w:pPr>
        <w:pStyle w:val="BookText"/>
        <w:rPr/>
      </w:pPr>
      <w:r>
        <w:rPr>
          <w:rFonts w:ascii="Amiri" w:hAnsi="Amiri" w:eastAsia="Amiri" w:cs="Amiri"/>
          <w:color w:val="111111"/>
          <w:sz w:val="28"/>
          <w:sz w:val="28"/>
          <w:szCs w:val="28"/>
          <w:rtl w:val="true"/>
          <w:lang w:bidi="ar-SA"/>
        </w:rPr>
        <w:t xml:space="preserve">الأملوكي الحمصي، أنا عبد الوهّاب بن الحسن الكلابي، أنا أحمد بن عمير </w:t>
      </w:r>
      <w:r>
        <w:rPr>
          <w:rStyle w:val="FootnoteAnchor"/>
          <w:rtl w:val="true"/>
        </w:rPr>
        <w:footnoteReference w:id="1990"/>
      </w:r>
      <w:r>
        <w:rPr>
          <w:rFonts w:ascii="Amiri" w:hAnsi="Amiri" w:eastAsia="Amiri" w:cs="Amiri"/>
          <w:color w:val="111111"/>
          <w:sz w:val="28"/>
          <w:sz w:val="28"/>
          <w:szCs w:val="28"/>
          <w:rtl w:val="true"/>
          <w:lang w:bidi="ar-SA"/>
        </w:rPr>
        <w:t>بن يوسف، نا أبو العباس الوليد بن مروان الأزدي، نا جنادة بن مروان، أنا محمّد بن هشام بن عروة، عن أبيه هشام بن عروة،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 ليلة القدر في العشر الأواخر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المعمر المسدّد بن علي الأملوكي الحمصي، نا أبو حفص عمر بن علي بن الحسين بن إبراهيم العتكي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بن فيل، نا عبد السّلام بن العباس بن الزبير الحمصي، نا خلي بن خالد، حدّثني أبي خالد بن خلي، عن سويد بن عبد العزيز، عن حميد الطويل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حلف بالطلاق و لا استحلف به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قبيس، و أبو الفرج غيث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بن عبد الواحد، أنا المسدّد بن علي، نا أبو عبد اللّه الحسين بن أحمد بن حمدان بن خالويه، نا ابن دريد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حلقة الرياشي فتذاكروا حديث بني أمية و خاضوا فيه، و الرياشي ساكت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في ذنبي لشغلا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عن ذنوب بني أميّة</w:t>
      </w:r>
    </w:p>
    <w:p>
      <w:pPr>
        <w:pStyle w:val="BookText"/>
        <w:rPr/>
      </w:pPr>
      <w:r>
        <w:rPr>
          <w:rFonts w:ascii="Amiri" w:hAnsi="Amiri" w:eastAsia="Amiri" w:cs="Amiri"/>
          <w:color w:val="111111"/>
          <w:sz w:val="28"/>
          <w:sz w:val="28"/>
          <w:szCs w:val="28"/>
          <w:rtl w:val="true"/>
          <w:lang w:bidi="ar-SA"/>
        </w:rPr>
        <w:t xml:space="preserve">ذنوبي كلها أخشى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أخشى ذنوبهم عليّه</w:t>
      </w:r>
    </w:p>
    <w:p>
      <w:pPr>
        <w:pStyle w:val="BookText"/>
        <w:rPr/>
      </w:pPr>
      <w:r>
        <w:rPr>
          <w:rFonts w:ascii="Amiri" w:hAnsi="Amiri" w:eastAsia="Amiri" w:cs="Amiri"/>
          <w:color w:val="111111"/>
          <w:sz w:val="28"/>
          <w:sz w:val="28"/>
          <w:szCs w:val="28"/>
          <w:rtl w:val="true"/>
          <w:lang w:bidi="ar-SA"/>
        </w:rPr>
        <w:t xml:space="preserve">فليس بضائري ما قد 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اللّه أصلح ما لديه</w:t>
      </w:r>
    </w:p>
    <w:p>
      <w:pPr>
        <w:pStyle w:val="BookText"/>
        <w:rPr/>
      </w:pPr>
      <w:r>
        <w:rPr>
          <w:rFonts w:ascii="Amiri" w:hAnsi="Amiri" w:eastAsia="Amiri" w:cs="Amiri"/>
          <w:color w:val="111111"/>
          <w:sz w:val="28"/>
          <w:sz w:val="28"/>
          <w:szCs w:val="28"/>
          <w:rtl w:val="true"/>
          <w:lang w:bidi="ar-SA"/>
        </w:rPr>
        <w:t xml:space="preserve">على ربي حسابهم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تناهى علم ذلك لا إليه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المعمّر المسدّد بن علي بن عبد اللّه بن العباس الأملوكي المعروف بابن أبي السّجيس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سوق الأحد </w:t>
      </w:r>
      <w:r>
        <w:rPr>
          <w:rStyle w:val="FootnoteAnchor"/>
          <w:rtl w:val="true"/>
        </w:rPr>
        <w:footnoteReference w:id="1991"/>
      </w:r>
      <w:r>
        <w:rPr>
          <w:rFonts w:ascii="Amiri" w:hAnsi="Amiri" w:eastAsia="Amiri" w:cs="Amiri"/>
          <w:color w:val="111111"/>
          <w:sz w:val="28"/>
          <w:sz w:val="28"/>
          <w:szCs w:val="28"/>
          <w:rtl w:val="true"/>
          <w:lang w:bidi="ar-SA"/>
        </w:rPr>
        <w:t xml:space="preserve">في ذي الحجة سنة إحدى و ثلاثين و أربعمائة </w:t>
      </w:r>
      <w:r>
        <w:rPr>
          <w:rStyle w:val="FootnoteAnchor"/>
          <w:rtl w:val="true"/>
        </w:rPr>
        <w:footnoteReference w:id="1992"/>
      </w:r>
      <w:r>
        <w:rPr>
          <w:rFonts w:ascii="Amiri" w:hAnsi="Amiri" w:eastAsia="Amiri" w:cs="Amiri"/>
          <w:color w:val="111111"/>
          <w:sz w:val="28"/>
          <w:sz w:val="28"/>
          <w:szCs w:val="28"/>
          <w:rtl w:val="true"/>
          <w:lang w:bidi="ar-SA"/>
        </w:rPr>
        <w:t>،حدّث عن عمر بن علي العتكي، و الميانجي و غيرهما، و كان فيه تساهل</w:t>
      </w:r>
      <w:r>
        <w:rPr>
          <w:rFonts w:eastAsia="Amiri" w:cs="Amiri" w:ascii="Amiri" w:hAnsi="Amiri"/>
          <w:color w:val="111111"/>
          <w:sz w:val="28"/>
          <w:szCs w:val="28"/>
          <w:rtl w:val="true"/>
          <w:lang w:bidi="ar-SA"/>
        </w:rPr>
        <w:t xml:space="preserve">. </w:t>
      </w:r>
      <w:bookmarkStart w:id="599" w:name="pg11546_189119"/>
    </w:p>
    <w:p>
      <w:pPr>
        <w:pStyle w:val="Heading3"/>
        <w:numPr>
          <w:ilvl w:val="2"/>
          <w:numId w:val="1"/>
        </w:numPr>
        <w:rPr/>
      </w:pPr>
      <w:bookmarkStart w:id="600" w:name="__RefHeading___Toc4040713_73709187"/>
      <w:bookmarkStart w:id="601" w:name="_Toc239"/>
      <w:bookmarkEnd w:id="599"/>
      <w:bookmarkEnd w:id="600"/>
      <w:r>
        <w:rPr>
          <w:rtl w:val="true"/>
        </w:rPr>
        <w:t>[</w:t>
      </w:r>
      <w:r>
        <w:rPr>
          <w:rtl w:val="true"/>
        </w:rPr>
        <w:t>ذكر من اسمه</w:t>
      </w:r>
      <w:r>
        <w:rPr>
          <w:rtl w:val="true"/>
        </w:rPr>
        <w:t>] [</w:t>
      </w:r>
      <w:r>
        <w:rPr>
          <w:rtl w:val="true"/>
        </w:rPr>
        <w:t>مسروح</w:t>
      </w:r>
      <w:r>
        <w:rPr>
          <w:rtl w:val="true"/>
        </w:rPr>
        <w:t>]</w:t>
      </w:r>
      <w:bookmarkEnd w:id="601"/>
    </w:p>
    <w:p>
      <w:pPr>
        <w:pStyle w:val="Heading4"/>
        <w:numPr>
          <w:ilvl w:val="3"/>
          <w:numId w:val="1"/>
        </w:numPr>
        <w:rPr/>
      </w:pPr>
      <w:bookmarkStart w:id="602" w:name="__RefHeading___Toc4040715_73709187"/>
      <w:bookmarkStart w:id="603" w:name="_Toc240"/>
      <w:bookmarkEnd w:id="602"/>
      <w:r>
        <w:rPr>
          <w:rtl w:val="true"/>
        </w:rPr>
        <w:t>اشارة</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مسروح</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Heading4"/>
        <w:numPr>
          <w:ilvl w:val="3"/>
          <w:numId w:val="1"/>
        </w:numPr>
        <w:rPr/>
      </w:pPr>
      <w:bookmarkStart w:id="604" w:name="__RefHeading___Toc4040717_73709187"/>
      <w:bookmarkStart w:id="605" w:name="_Toc241"/>
      <w:bookmarkEnd w:id="604"/>
      <w:r>
        <w:rPr/>
        <w:t>7366</w:t>
      </w:r>
      <w:r>
        <w:rPr>
          <w:rtl w:val="true"/>
        </w:rPr>
        <w:t xml:space="preserve"> - </w:t>
      </w:r>
      <w:r>
        <w:rPr>
          <w:rtl w:val="true"/>
        </w:rPr>
        <w:t>مسروح أبو بكرة الثقفي</w:t>
      </w:r>
      <w:bookmarkEnd w:id="605"/>
    </w:p>
    <w:p>
      <w:pPr>
        <w:pStyle w:val="BookText"/>
        <w:rPr/>
      </w:pPr>
      <w:r>
        <w:rPr>
          <w:rFonts w:eastAsia="IRNazanin" w:cs="IRNazanin"/>
          <w:color w:val="111111"/>
          <w:sz w:val="28"/>
          <w:szCs w:val="28"/>
          <w:lang w:bidi="fa-IR"/>
        </w:rPr>
        <w:t>7366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مسروح أبو </w:t>
      </w:r>
      <w:r>
        <w:rPr>
          <w:rStyle w:val="FootnoteAnchor"/>
          <w:rtl w:val="true"/>
        </w:rPr>
        <w:footnoteReference w:id="1994"/>
      </w:r>
      <w:r>
        <w:rPr>
          <w:rFonts w:ascii="Amiri" w:hAnsi="Amiri" w:eastAsia="Amiri" w:cs="Amiri"/>
          <w:color w:val="111111"/>
          <w:sz w:val="28"/>
          <w:sz w:val="28"/>
          <w:szCs w:val="28"/>
          <w:rtl w:val="true"/>
          <w:lang w:bidi="ar-SA"/>
        </w:rPr>
        <w:t>بكرة الثقفي</w:t>
      </w:r>
    </w:p>
    <w:p>
      <w:pPr>
        <w:pStyle w:val="BookText"/>
        <w:rPr/>
      </w:pPr>
      <w:r>
        <w:rPr>
          <w:rFonts w:ascii="Amiri" w:hAnsi="Amiri" w:eastAsia="Amiri" w:cs="Amiri"/>
          <w:color w:val="111111"/>
          <w:sz w:val="28"/>
          <w:sz w:val="28"/>
          <w:szCs w:val="28"/>
          <w:rtl w:val="true"/>
          <w:lang w:bidi="ar-SA"/>
        </w:rPr>
        <w:t>و الصحيح أن اسمه نفيع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حرف النون إن شاء اللّه</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4040719_73709187"/>
      <w:bookmarkStart w:id="607" w:name="_Toc242"/>
      <w:bookmarkEnd w:id="606"/>
      <w:r>
        <w:rPr>
          <w:rtl w:val="true"/>
        </w:rPr>
        <w:t>ذكر من اسمه مسرور</w:t>
      </w:r>
      <w:bookmarkEnd w:id="607"/>
    </w:p>
    <w:p>
      <w:pPr>
        <w:pStyle w:val="Heading4"/>
        <w:numPr>
          <w:ilvl w:val="3"/>
          <w:numId w:val="1"/>
        </w:numPr>
        <w:rPr/>
      </w:pPr>
      <w:bookmarkStart w:id="608" w:name="__RefHeading___Toc4040721_73709187"/>
      <w:bookmarkStart w:id="609" w:name="_Toc243"/>
      <w:bookmarkEnd w:id="608"/>
      <w:r>
        <w:rPr/>
        <w:t>7367</w:t>
      </w:r>
      <w:r>
        <w:rPr>
          <w:rtl w:val="true"/>
        </w:rPr>
        <w:t xml:space="preserve"> - </w:t>
      </w:r>
      <w:r>
        <w:rPr>
          <w:rtl w:val="true"/>
        </w:rPr>
        <w:t>مسرور بن صدقة أبو صدقة الحارثي</w:t>
      </w:r>
      <w:bookmarkEnd w:id="609"/>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الواحد بن عبّود، و عبد السّلام بن عتيق، و الحسن بن أحمد ابن محمّد بن بكّار، و أحمد بن بكر، و قاسم بن عثمان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الفرات، أنا عبد الوهّاب الكلابي، نا أبو الحسن بن جوصا، نا أحمد بن عبد الواحد، و عبد السّلام بن عتيق،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مسرور بن صدقة، أنا الأوزاعي، أخبرني ابن شهاب عن أبي سلمة ابن عبد الرّحمن عن أبي هريرة أن رسول اللّه صلى اللّه عليه و سلم حين أراد أن ينفر من منى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نازلون إن شاء اللّه بخيف بني كنانة، حيث تقاسموا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بذاك المحصّب، و ذلك أنّ قريشا و بني كنانة تقاسموا على بني هاشم و بني المطلّب ألا يناكحوهم </w:t>
      </w:r>
      <w:r>
        <w:rPr>
          <w:rStyle w:val="FootnoteAnchor"/>
          <w:rtl w:val="true"/>
        </w:rPr>
        <w:footnoteReference w:id="1995"/>
      </w:r>
      <w:r>
        <w:rPr>
          <w:rFonts w:ascii="Amiri" w:hAnsi="Amiri" w:eastAsia="Amiri" w:cs="Amiri"/>
          <w:color w:val="111111"/>
          <w:sz w:val="28"/>
          <w:sz w:val="28"/>
          <w:szCs w:val="28"/>
          <w:rtl w:val="true"/>
          <w:lang w:bidi="ar-SA"/>
        </w:rPr>
        <w:t>،و لا يكون بينهم و بينهم شيء حتى يسلموا إليهم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12035</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أنا أبو </w:t>
      </w:r>
      <w:bookmarkStart w:id="610" w:name="pg11546_189120"/>
    </w:p>
    <w:p>
      <w:pPr>
        <w:pStyle w:val="BookText"/>
        <w:rPr/>
      </w:pPr>
      <w:bookmarkEnd w:id="610"/>
      <w:r>
        <w:rPr>
          <w:rFonts w:ascii="Amiri" w:hAnsi="Amiri" w:eastAsia="Amiri" w:cs="Amiri"/>
          <w:color w:val="111111"/>
          <w:sz w:val="28"/>
          <w:sz w:val="28"/>
          <w:szCs w:val="28"/>
          <w:rtl w:val="true"/>
          <w:lang w:bidi="ar-SA"/>
        </w:rPr>
        <w:t xml:space="preserve">أحمد، أنا أبو نعيم عبد الملك بن محمّد بن عدي، 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محمّد بن بكّار بن بلال، نا أبو صدقة مسرور بن صدقة</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4040723_73709187"/>
      <w:bookmarkStart w:id="612" w:name="_Toc244"/>
      <w:bookmarkEnd w:id="611"/>
      <w:r>
        <w:rPr/>
        <w:t>7368</w:t>
      </w:r>
      <w:r>
        <w:rPr>
          <w:rtl w:val="true"/>
        </w:rPr>
        <w:t xml:space="preserve"> - </w:t>
      </w:r>
      <w:r>
        <w:rPr>
          <w:rtl w:val="true"/>
        </w:rPr>
        <w:t>مسرور بن مساور بن سعد</w:t>
      </w:r>
      <w:bookmarkEnd w:id="612"/>
    </w:p>
    <w:p>
      <w:pPr>
        <w:pStyle w:val="BookText"/>
        <w:rPr/>
      </w:pPr>
      <w:r>
        <w:rPr>
          <w:rFonts w:ascii="Amiri" w:hAnsi="Amiri" w:eastAsia="Amiri" w:cs="Amiri"/>
          <w:color w:val="111111"/>
          <w:sz w:val="28"/>
          <w:sz w:val="28"/>
          <w:szCs w:val="28"/>
          <w:rtl w:val="true"/>
          <w:lang w:bidi="ar-SA"/>
        </w:rPr>
        <w:t>ابن أبي الغادية يسار بن سبع المزني</w:t>
      </w:r>
    </w:p>
    <w:p>
      <w:pPr>
        <w:pStyle w:val="BookText"/>
        <w:rPr/>
      </w:pPr>
      <w:r>
        <w:rPr>
          <w:rFonts w:ascii="Amiri" w:hAnsi="Amiri" w:eastAsia="Amiri" w:cs="Amiri"/>
          <w:color w:val="111111"/>
          <w:sz w:val="28"/>
          <w:sz w:val="28"/>
          <w:szCs w:val="28"/>
          <w:rtl w:val="true"/>
          <w:lang w:bidi="ar-SA"/>
        </w:rPr>
        <w:t>روى عن جده سعد بن أبي الغادية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شهاب بن مسرور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بكر محمّد بن إبراهيم بن سهل بن يحيى بن صالح بن حيّة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منزله بعقبة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مساور بن شهاب بن مسرور بن سعد بن أبي الغادية، يسار بن سبع المزني، حدّثني أبي شهاب عن أبيه مسرور بن مساور، عن جده سعد بن أبي الغادية،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النبي صلى اللّه عليه و سلم أبا الغادية في الصلاة فإذا به قد أقبل،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عن الصلاة يا أبا الغادية؟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مولود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فجىء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به، فمسح على رأسه و سمّاه سعدا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12036</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4040725_73709187"/>
      <w:bookmarkStart w:id="614" w:name="_Toc245"/>
      <w:bookmarkEnd w:id="613"/>
      <w:r>
        <w:rPr/>
        <w:t>7369</w:t>
      </w:r>
      <w:r>
        <w:rPr>
          <w:rtl w:val="true"/>
        </w:rPr>
        <w:t xml:space="preserve"> - </w:t>
      </w:r>
      <w:r>
        <w:rPr>
          <w:rtl w:val="true"/>
        </w:rPr>
        <w:t>مسرور بن الوليد بن عبد الملك بن مروان بن الحكم بن أبي العاص</w:t>
      </w:r>
      <w:bookmarkEnd w:id="614"/>
    </w:p>
    <w:p>
      <w:pPr>
        <w:pStyle w:val="BookText"/>
        <w:rPr/>
      </w:pPr>
      <w:r>
        <w:rPr>
          <w:rFonts w:ascii="Amiri" w:hAnsi="Amiri" w:eastAsia="Amiri" w:cs="Amiri"/>
          <w:color w:val="111111"/>
          <w:sz w:val="28"/>
          <w:sz w:val="28"/>
          <w:szCs w:val="28"/>
          <w:rtl w:val="true"/>
          <w:lang w:bidi="ar-SA"/>
        </w:rPr>
        <w:t xml:space="preserve">ابن أمية بن عبد شمس أبو سعيد الأموي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وجهه يزيد بن الوليد من دمشق في جيش لقتال أهل حمص </w:t>
      </w:r>
      <w:r>
        <w:rPr>
          <w:rStyle w:val="FootnoteAnchor"/>
          <w:rtl w:val="true"/>
        </w:rPr>
        <w:footnoteReference w:id="1997"/>
      </w:r>
      <w:r>
        <w:rPr>
          <w:rFonts w:ascii="Amiri" w:hAnsi="Amiri" w:eastAsia="Amiri" w:cs="Amiri"/>
          <w:color w:val="111111"/>
          <w:sz w:val="28"/>
          <w:sz w:val="28"/>
          <w:szCs w:val="28"/>
          <w:rtl w:val="true"/>
          <w:lang w:bidi="ar-SA"/>
        </w:rPr>
        <w:t>حين قاموا بطلب دم الوليد بن يزيد، ثم استعمله يزيد على قنّسرين، و أم مسرور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داره بدمشق بناحية سوق القمح، و كانت له دار أخرى من أرباض باب الجابية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ذكره في ترجمة أخيه تمام بن الوليد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 xml:space="preserve">. </w:t>
      </w:r>
      <w:bookmarkStart w:id="615" w:name="pg11546_189121"/>
    </w:p>
    <w:p>
      <w:pPr>
        <w:pStyle w:val="Heading3"/>
        <w:numPr>
          <w:ilvl w:val="2"/>
          <w:numId w:val="1"/>
        </w:numPr>
        <w:rPr/>
      </w:pPr>
      <w:bookmarkStart w:id="616" w:name="__RefHeading___Toc4040727_73709187"/>
      <w:bookmarkStart w:id="617" w:name="_Toc246"/>
      <w:bookmarkEnd w:id="615"/>
      <w:bookmarkEnd w:id="616"/>
      <w:r>
        <w:rPr>
          <w:rtl w:val="true"/>
        </w:rPr>
        <w:t>[</w:t>
      </w:r>
      <w:r>
        <w:rPr>
          <w:rtl w:val="true"/>
        </w:rPr>
        <w:t>ذكر من اسمه</w:t>
      </w:r>
      <w:r>
        <w:rPr>
          <w:rtl w:val="true"/>
        </w:rPr>
        <w:t>] [</w:t>
      </w:r>
      <w:r>
        <w:rPr>
          <w:rtl w:val="true"/>
        </w:rPr>
        <w:t>مسروق</w:t>
      </w:r>
      <w:r>
        <w:rPr>
          <w:rtl w:val="true"/>
        </w:rPr>
        <w:t>]</w:t>
      </w:r>
      <w:bookmarkEnd w:id="617"/>
    </w:p>
    <w:p>
      <w:pPr>
        <w:pStyle w:val="Heading4"/>
        <w:numPr>
          <w:ilvl w:val="3"/>
          <w:numId w:val="1"/>
        </w:numPr>
        <w:rPr/>
      </w:pPr>
      <w:bookmarkStart w:id="618" w:name="__RefHeading___Toc4040729_73709187"/>
      <w:bookmarkStart w:id="619" w:name="_Toc247"/>
      <w:bookmarkEnd w:id="618"/>
      <w:r>
        <w:rPr>
          <w:rtl w:val="true"/>
        </w:rPr>
        <w:t>اشارة</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 xml:space="preserve">] </w:t>
      </w:r>
      <w:r>
        <w:rPr>
          <w:rStyle w:val="FootnoteAnchor"/>
          <w:rtl w:val="true"/>
        </w:rPr>
        <w:footnoteReference w:id="1999"/>
      </w:r>
    </w:p>
    <w:p>
      <w:pPr>
        <w:pStyle w:val="Heading4"/>
        <w:numPr>
          <w:ilvl w:val="3"/>
          <w:numId w:val="1"/>
        </w:numPr>
        <w:rPr/>
      </w:pPr>
      <w:bookmarkStart w:id="620" w:name="__RefHeading___Toc4040731_73709187"/>
      <w:bookmarkStart w:id="621" w:name="_Toc248"/>
      <w:bookmarkEnd w:id="620"/>
      <w:r>
        <w:rPr/>
        <w:t>7370</w:t>
      </w:r>
      <w:r>
        <w:rPr>
          <w:rtl w:val="true"/>
        </w:rPr>
        <w:t xml:space="preserve"> - </w:t>
      </w:r>
      <w:r>
        <w:rPr>
          <w:rtl w:val="true"/>
        </w:rPr>
        <w:t xml:space="preserve">مسروق بن عبد الرّحمن </w:t>
      </w:r>
      <w:r>
        <w:rPr>
          <w:rtl w:val="true"/>
        </w:rPr>
        <w:t xml:space="preserve">- </w:t>
      </w:r>
      <w:r>
        <w:rPr>
          <w:rtl w:val="true"/>
        </w:rPr>
        <w:t xml:space="preserve">و هو الأجدع </w:t>
      </w:r>
      <w:r>
        <w:rPr>
          <w:rtl w:val="true"/>
        </w:rPr>
        <w:t xml:space="preserve">- </w:t>
      </w:r>
      <w:r>
        <w:rPr>
          <w:rtl w:val="true"/>
        </w:rPr>
        <w:t>بن مالك بن أميّة بن عبد اللّه</w:t>
      </w:r>
      <w:bookmarkEnd w:id="621"/>
    </w:p>
    <w:p>
      <w:pPr>
        <w:pStyle w:val="BookText"/>
        <w:rPr/>
      </w:pPr>
      <w:r>
        <w:rPr>
          <w:rFonts w:ascii="IRNazanin" w:hAnsi="IRNazanin" w:eastAsia="IRNazanin"/>
          <w:color w:val="111111"/>
          <w:sz w:val="28"/>
          <w:sz w:val="28"/>
          <w:szCs w:val="28"/>
          <w:rtl w:val="true"/>
          <w:lang w:bidi="fa-IR"/>
        </w:rPr>
        <w:t xml:space="preserve">ابن مرّ بن سلمان </w:t>
      </w:r>
      <w:r>
        <w:rPr>
          <w:rStyle w:val="FootnoteAnchor"/>
          <w:rtl w:val="true"/>
        </w:rPr>
        <w:footnoteReference w:id="2000"/>
      </w:r>
      <w:r>
        <w:rPr>
          <w:rFonts w:ascii="Amiri" w:hAnsi="Amiri" w:eastAsia="Amiri" w:cs="Amiri"/>
          <w:color w:val="111111"/>
          <w:sz w:val="28"/>
          <w:sz w:val="28"/>
          <w:szCs w:val="28"/>
          <w:rtl w:val="true"/>
          <w:lang w:bidi="ar-SA"/>
        </w:rPr>
        <w:t>بن معمر بن الحارث بن سعد بن عبد اللّه بن وادعة</w:t>
      </w:r>
    </w:p>
    <w:p>
      <w:pPr>
        <w:pStyle w:val="BookText"/>
        <w:rPr/>
      </w:pPr>
      <w:r>
        <w:rPr>
          <w:rFonts w:ascii="IRNazanin" w:hAnsi="IRNazanin" w:eastAsia="IRNazanin"/>
          <w:color w:val="111111"/>
          <w:sz w:val="28"/>
          <w:sz w:val="28"/>
          <w:szCs w:val="28"/>
          <w:rtl w:val="true"/>
          <w:lang w:bidi="fa-IR"/>
        </w:rPr>
        <w:t xml:space="preserve">ابن عمرو بن عامر بن ناشح </w:t>
      </w:r>
      <w:r>
        <w:rPr>
          <w:rStyle w:val="FootnoteAnchor"/>
          <w:rtl w:val="true"/>
        </w:rPr>
        <w:footnoteReference w:id="2001"/>
      </w:r>
      <w:r>
        <w:rPr>
          <w:rFonts w:ascii="Amiri" w:hAnsi="Amiri" w:eastAsia="Amiri" w:cs="Amiri"/>
          <w:color w:val="111111"/>
          <w:sz w:val="28"/>
          <w:sz w:val="28"/>
          <w:szCs w:val="28"/>
          <w:rtl w:val="true"/>
          <w:lang w:bidi="ar-SA"/>
        </w:rPr>
        <w:t>أبو عائشة،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أمية الهمداني، ثم الوادعي الكوفي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عثمان، و علي، و عبد اللّه بن مسعود، و خباب بن الأرتّ، و أبيّ بن كعب، و عبد اللّه بن عمر، و عبد اللّه بن عمرو، و معاذ بن جبل، و زيد بن ثابت، و المغيرة بن شعبة، و عائشة، و عبيد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و أبو الضحى مسلم بن صبيح </w:t>
      </w:r>
      <w:r>
        <w:rPr>
          <w:rStyle w:val="FootnoteAnchor"/>
          <w:rtl w:val="true"/>
        </w:rPr>
        <w:footnoteReference w:id="2003"/>
      </w:r>
      <w:r>
        <w:rPr>
          <w:rFonts w:ascii="Amiri" w:hAnsi="Amiri" w:eastAsia="Amiri" w:cs="Amiri"/>
          <w:color w:val="111111"/>
          <w:sz w:val="28"/>
          <w:sz w:val="28"/>
          <w:szCs w:val="28"/>
          <w:rtl w:val="true"/>
          <w:lang w:bidi="ar-SA"/>
        </w:rPr>
        <w:t xml:space="preserve">،و سعيد بن جبير، و أبو وائل شقيق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وثاب، و عبيد بن نضيلة </w:t>
      </w:r>
      <w:r>
        <w:rPr>
          <w:rStyle w:val="FootnoteAnchor"/>
          <w:rtl w:val="true"/>
        </w:rPr>
        <w:footnoteReference w:id="2004"/>
      </w:r>
      <w:r>
        <w:rPr>
          <w:rFonts w:ascii="Amiri" w:hAnsi="Amiri" w:eastAsia="Amiri" w:cs="Amiri"/>
          <w:color w:val="111111"/>
          <w:sz w:val="28"/>
          <w:sz w:val="28"/>
          <w:szCs w:val="28"/>
          <w:rtl w:val="true"/>
          <w:lang w:bidi="ar-SA"/>
        </w:rPr>
        <w:t xml:space="preserve">،و عبد اللّه بن مرّة، و إبراهيم النخعي، و أبو الأحوص عوف بن مالك بن نضلة الجشمي، و أنس بن سيرين، و حبال </w:t>
      </w:r>
      <w:r>
        <w:rPr>
          <w:rStyle w:val="FootnoteAnchor"/>
          <w:rtl w:val="true"/>
        </w:rPr>
        <w:footnoteReference w:id="2005"/>
      </w:r>
      <w:r>
        <w:rPr>
          <w:rFonts w:ascii="Amiri" w:hAnsi="Amiri" w:eastAsia="Amiri" w:cs="Amiri"/>
          <w:color w:val="111111"/>
          <w:sz w:val="28"/>
          <w:sz w:val="28"/>
          <w:szCs w:val="28"/>
          <w:rtl w:val="true"/>
          <w:lang w:bidi="ar-SA"/>
        </w:rPr>
        <w:t>بن رفيدة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في طلب الحديث ثم حضر تحكيم الحكمين بدومة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الحصين، نا أبو </w:t>
      </w:r>
      <w:r>
        <w:rPr>
          <w:rStyle w:val="FootnoteAnchor"/>
          <w:rtl w:val="true"/>
        </w:rPr>
        <w:footnoteReference w:id="2006"/>
      </w:r>
      <w:r>
        <w:rPr>
          <w:rFonts w:ascii="Amiri" w:hAnsi="Amiri" w:eastAsia="Amiri" w:cs="Amiri"/>
          <w:color w:val="111111"/>
          <w:sz w:val="28"/>
          <w:sz w:val="28"/>
          <w:szCs w:val="28"/>
          <w:rtl w:val="true"/>
          <w:lang w:bidi="ar-SA"/>
        </w:rPr>
        <w:t xml:space="preserve">علي </w:t>
      </w:r>
      <w:r>
        <w:rPr>
          <w:rStyle w:val="FootnoteAnchor"/>
          <w:rtl w:val="true"/>
        </w:rPr>
        <w:footnoteReference w:id="2007"/>
      </w:r>
      <w:r>
        <w:rPr>
          <w:rFonts w:ascii="Amiri" w:hAnsi="Amiri" w:eastAsia="Amiri" w:cs="Amiri"/>
          <w:color w:val="111111"/>
          <w:sz w:val="28"/>
          <w:sz w:val="28"/>
          <w:szCs w:val="28"/>
          <w:rtl w:val="true"/>
          <w:lang w:bidi="ar-SA"/>
        </w:rPr>
        <w:t>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p>
    <w:p>
      <w:pPr>
        <w:pStyle w:val="BookText"/>
        <w:rPr/>
      </w:pPr>
      <w:r>
        <w:rPr>
          <w:rFonts w:ascii="Amiri" w:hAnsi="Amiri" w:eastAsia="Amiri" w:cs="Amiri"/>
          <w:color w:val="111111"/>
          <w:sz w:val="28"/>
          <w:sz w:val="28"/>
          <w:szCs w:val="28"/>
          <w:rtl w:val="true"/>
          <w:lang w:bidi="ar-SA"/>
        </w:rPr>
        <w:t>ابن مالك، نا بشر بن موسى، نا أبو نعيم الفضل بن دكين، نا زكريا بن أبي زائدة، عن عامر،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 لهدي رسول اللّه صلى اللّه عليه و سلم القلائد قبل أن يحرم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عبيد بن يعيش، نا يحيى بن آدم، نا عبد السّلام، عن أبي خالد الدالاني،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مسروق إلى البصرة إلى رجل يسأله عن آية، فلم يجد عنده فيها علما، و أخبر عن رجل من أهل الشام يقدم علينا هاهنا، ثم خرج إلى الشام إلى ذلك الرجل في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2008"/>
      </w:r>
      <w:r>
        <w:rPr>
          <w:rFonts w:ascii="Amiri" w:hAnsi="Amiri" w:eastAsia="Amiri" w:cs="Amiri"/>
          <w:color w:val="111111"/>
          <w:sz w:val="28"/>
          <w:sz w:val="28"/>
          <w:szCs w:val="28"/>
          <w:rtl w:val="true"/>
          <w:lang w:bidi="ar-SA"/>
        </w:rPr>
        <w:t>،أنا روح بن عبادة، حدّثني المثنى القصير، عن محمّد بن المنتشر، عن مسروق بن الأجدع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موسى أيام الحكمين، و فسطاطي إلى جانب فسطاطه، فأصبح الناس ذات يوم قد لحقوا بمعاوية من الليل، فلما أصبح أبو موسى رفع رفرف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ابن الأجدع،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أبا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الإمرة ما أؤتمر فيها، فإن الملك ما غلب عليه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سعيد الحسن بن محمّد بن عبد اللّه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جعفر، نا عمر بن أحمد بن إسحاق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الأصبهاني، أنا أبو الحسين الأهوازي أنا أبو حفص الأهوازي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بن مالك من ولد عبد اللّه بن وادعة بن عمرو بن عامر بن ناشج بن رافع بن مالك بن جشم بن الحاشد بن جشم بن خيوان بن نوف بن همدان، يكنى أبا عائشة، مات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الأزهري، أنا عبيد اللّه بن أحمد بن يعقوب، أنا العباس بن العبّاس،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أبو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أيضا، أنا أحمد بن الحسن بن أحمد، أنا يوسف بن رباح بن علي، أنا أحمد بن محمّد بن إسماعيل،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10"/>
      </w:r>
      <w:r>
        <w:rPr>
          <w:rFonts w:ascii="Amiri" w:hAnsi="Amiri" w:eastAsia="Amiri" w:cs="Amiri"/>
          <w:color w:val="111111"/>
          <w:sz w:val="28"/>
          <w:sz w:val="28"/>
          <w:szCs w:val="28"/>
          <w:rtl w:val="true"/>
          <w:lang w:bidi="ar-SA"/>
        </w:rPr>
        <w:t>عبيد اللّه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الهمداني، ولي لمعاوية في إمرة ابن زياد، روى عن أبي بكر، و عمر، مات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نا أحمد بن محمّد بن عبد اللّه، نا محمّد بن أحمد بن سليمان، 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مسروق بن الأجدع، أبو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2011"/>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20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مسروق بن الأجدع بن مالك الهمداني، ثم الوادعي، و يكنى أبا عائشة، توفي سنة ثلاث و ستين بالكوفة، روى عن عمر، و عبد اللّه، و عثمان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نا الحسين بن فهم، نا محمّد ابن سعد قال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بن الأجدع، و هو عبد الرّحمن بن مالك بن أميّة بن عبد اللّه بن مرّ بن سلمان </w:t>
      </w:r>
      <w:r>
        <w:rPr>
          <w:rStyle w:val="FootnoteAnchor"/>
          <w:rtl w:val="true"/>
        </w:rPr>
        <w:footnoteReference w:id="2014"/>
      </w:r>
      <w:r>
        <w:rPr>
          <w:rFonts w:ascii="Amiri" w:hAnsi="Amiri" w:eastAsia="Amiri" w:cs="Amiri"/>
          <w:color w:val="111111"/>
          <w:sz w:val="28"/>
          <w:sz w:val="28"/>
          <w:szCs w:val="28"/>
          <w:rtl w:val="true"/>
          <w:lang w:bidi="ar-SA"/>
        </w:rPr>
        <w:t xml:space="preserve">بن معمر بن الحارث بن سعد بن عبد اللّه بن وادعة بن عمرو بن عامر بن ناشح </w:t>
      </w:r>
      <w:r>
        <w:rPr>
          <w:rStyle w:val="FootnoteAnchor"/>
          <w:rtl w:val="true"/>
        </w:rPr>
        <w:footnoteReference w:id="2015"/>
      </w:r>
      <w:r>
        <w:rPr>
          <w:rFonts w:ascii="IRNazanin" w:hAnsi="IRNazanin" w:eastAsia="IRNazanin"/>
          <w:color w:val="111111"/>
          <w:sz w:val="28"/>
          <w:sz w:val="28"/>
          <w:szCs w:val="28"/>
          <w:rtl w:val="true"/>
          <w:lang w:bidi="fa-IR"/>
        </w:rPr>
        <w:t>بن 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عبد الرّحمن بن محمّد المحاربي، عن الشيباني، عن أبي الضحى أن مسروقا كان يكنى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أحسبه أراد سويد بن غفلة، أنا عبيد اللّه بن موسى، عن زكريا،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مسروقا كان يكنى أبا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و له أحاديث صالحة، و هذا أصح مما روى عبد الرّحمن بن محمّد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مسروق أيضا عن عمر، و علي، و عبد اللّه، و خبّاب بن الأرتّ، و أبيّ بن كعب، و عبد اللّه بن عمر، و عائشة، و عبيد بن عمير، و لم يرو عن عثمان شيئا،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البخاري </w:t>
      </w:r>
      <w:r>
        <w:rPr>
          <w:rStyle w:val="FootnoteAnchor"/>
          <w:rtl w:val="true"/>
        </w:rPr>
        <w:footnoteReference w:id="20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مسروق بن الأجدع، و هو ابن عبد الرّحمن الهمداني، أبو عائشة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w:t>
      </w:r>
      <w:r>
        <w:rPr>
          <w:rStyle w:val="FootnoteAnchor"/>
          <w:rtl w:val="true"/>
        </w:rPr>
        <w:footnoteReference w:id="2017"/>
      </w:r>
      <w:r>
        <w:rPr>
          <w:rFonts w:ascii="Amiri" w:hAnsi="Amiri" w:eastAsia="Amiri" w:cs="Amiri"/>
          <w:color w:val="111111"/>
          <w:sz w:val="28"/>
          <w:sz w:val="28"/>
          <w:szCs w:val="28"/>
          <w:rtl w:val="true"/>
          <w:lang w:bidi="ar-SA"/>
        </w:rPr>
        <w:t>و ستين، رأى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عليا</w:t>
      </w:r>
      <w:r>
        <w:rPr>
          <w:rFonts w:eastAsia="Amiri" w:cs="Amiri" w:ascii="Amiri" w:hAnsi="Amiri"/>
          <w:color w:val="111111"/>
          <w:sz w:val="28"/>
          <w:szCs w:val="28"/>
          <w:rtl w:val="true"/>
          <w:lang w:bidi="ar-SA"/>
        </w:rPr>
        <w:t xml:space="preserve">] </w:t>
      </w:r>
      <w:r>
        <w:rPr>
          <w:rStyle w:val="FootnoteAnchor"/>
          <w:rtl w:val="true"/>
        </w:rPr>
        <w:footnoteReference w:id="2018"/>
      </w:r>
      <w:r>
        <w:rPr>
          <w:rFonts w:ascii="Amiri" w:hAnsi="Amiri" w:eastAsia="Amiri" w:cs="Amiri"/>
          <w:color w:val="111111"/>
          <w:sz w:val="28"/>
          <w:sz w:val="28"/>
          <w:szCs w:val="28"/>
          <w:rtl w:val="true"/>
          <w:lang w:bidi="ar-SA"/>
        </w:rPr>
        <w:t>و عبد اللّه ابن مسعود، و زيد بن ثابت، روى عنه إبراهيم،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مسروق بن الأجدع، و هو ابن عبد الرّحمن بن مالك بن نمير الهمداني الوادعي أبو عائشة، و كان على القضاء، روى عن أبي بكر الصّدّيق، و عمر بن الخطّاب، و عثمان بن عفّان، و علي بن أبي طالب، و عبد اللّه بن مسعود، و زيد بن ثابت، روى عنه أبو الضحى مسلم بن صبيح، و أبو إسحاق الهمداني، و الشعبي، و النخعي،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ابن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أبو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مسروق بن الأجدع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غيّر اسم أبيه و سمّاه عبد الرّحمن، ذكره أبو عيسى و غيره، و هو أبو عائشة الهمداني، ثم الوادعي الكوفي، سمع ابن مسعود، و عبد اللّه بن عمرو، و المغيرة بن شعبة، و عائشة، روى عنه الشعبي، و أبو وائل، و يحيى بن وثاب، و أبو الضحى، و إبراهيم النخعي، و أبو الشعثاء، و عبد اللّه بن مرة، و مسلم البطين في الإيمان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ستين،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شيبة مثل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مثل ابن بكير،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ستين،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مسروق بن الأجدع بن مالك، و هو مسروق بن عبد الرّحمن، أبو عائشة، الهمداني، </w:t>
      </w:r>
    </w:p>
    <w:p>
      <w:pPr>
        <w:pStyle w:val="BookText"/>
        <w:rPr/>
      </w:pPr>
      <w:r>
        <w:rPr>
          <w:rFonts w:ascii="Amiri" w:hAnsi="Amiri" w:eastAsia="Amiri" w:cs="Amiri"/>
          <w:color w:val="111111"/>
          <w:sz w:val="28"/>
          <w:sz w:val="28"/>
          <w:szCs w:val="28"/>
          <w:rtl w:val="true"/>
          <w:lang w:bidi="ar-SA"/>
        </w:rPr>
        <w:t>الكوفي،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سرق </w:t>
      </w:r>
      <w:r>
        <w:rPr>
          <w:rStyle w:val="FootnoteAnchor"/>
          <w:rtl w:val="true"/>
        </w:rPr>
        <w:footnoteReference w:id="2021"/>
      </w:r>
      <w:r>
        <w:rPr>
          <w:rFonts w:ascii="Amiri" w:hAnsi="Amiri" w:eastAsia="Amiri" w:cs="Amiri"/>
          <w:color w:val="111111"/>
          <w:sz w:val="28"/>
          <w:sz w:val="28"/>
          <w:szCs w:val="28"/>
          <w:rtl w:val="true"/>
          <w:lang w:bidi="ar-SA"/>
        </w:rPr>
        <w:t>و هو صغير، ثم وجد، فسمّي مسروقا، و رأى مسروق أبا بكر، و عمر، و عثمان، و عليا، و عبد اللّه بن مسعود، و عائشة أم المؤمنين، روى عنه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الشعبي </w:t>
      </w:r>
      <w:r>
        <w:rPr>
          <w:rStyle w:val="FootnoteAnchor"/>
          <w:rtl w:val="true"/>
        </w:rPr>
        <w:footnoteReference w:id="2022"/>
      </w:r>
      <w:r>
        <w:rPr>
          <w:rFonts w:ascii="Amiri" w:hAnsi="Amiri" w:eastAsia="Amiri" w:cs="Amiri"/>
          <w:color w:val="111111"/>
          <w:sz w:val="28"/>
          <w:sz w:val="28"/>
          <w:szCs w:val="28"/>
          <w:rtl w:val="true"/>
          <w:lang w:bidi="ar-SA"/>
        </w:rPr>
        <w:t xml:space="preserve">،و إبراهيم النخعي، و كان ممن حضر مع علي حرب </w:t>
      </w:r>
      <w:r>
        <w:rPr>
          <w:rStyle w:val="FootnoteAnchor"/>
          <w:rtl w:val="true"/>
        </w:rPr>
        <w:footnoteReference w:id="2023"/>
      </w:r>
      <w:r>
        <w:rPr>
          <w:rFonts w:ascii="IRNazanin" w:hAnsi="IRNazanin" w:eastAsia="IRNazanin"/>
          <w:color w:val="111111"/>
          <w:sz w:val="28"/>
          <w:sz w:val="28"/>
          <w:szCs w:val="28"/>
          <w:rtl w:val="true"/>
          <w:lang w:bidi="fa-IR"/>
        </w:rPr>
        <w:t>الخوارج بالنهروان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مالك بن زيد بن كهلان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و بنتا، فولد الخيار ربيعة، فولد ربيعة أوسلة، فولد أوسلة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فولد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فولد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أوسلة، و هو همدان، فولد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نوفا، فولد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خيران </w:t>
      </w:r>
      <w:r>
        <w:rPr>
          <w:rStyle w:val="FootnoteAnchor"/>
          <w:rtl w:val="true"/>
        </w:rPr>
        <w:footnoteReference w:id="2024"/>
      </w:r>
      <w:r>
        <w:rPr>
          <w:rFonts w:ascii="Amiri" w:hAnsi="Amiri" w:eastAsia="Amiri" w:cs="Amiri"/>
          <w:color w:val="111111"/>
          <w:sz w:val="28"/>
          <w:sz w:val="28"/>
          <w:szCs w:val="28"/>
          <w:rtl w:val="true"/>
          <w:lang w:bidi="ar-SA"/>
        </w:rPr>
        <w:t xml:space="preserve">،فولد خيران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جشما، فولد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حاشدا، فولد حاشد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جشما، فولد جشم بن حاشد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و عمرا، و عريبا، و أسعد، و مالكا، و ولد مالك بن جشم بن حاشد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دافعا، و زيدا، و ناشحا </w:t>
      </w:r>
      <w:r>
        <w:rPr>
          <w:rStyle w:val="FootnoteAnchor"/>
          <w:rtl w:val="true"/>
        </w:rPr>
        <w:footnoteReference w:id="2026"/>
      </w:r>
      <w:r>
        <w:rPr>
          <w:rFonts w:ascii="Amiri" w:hAnsi="Amiri" w:eastAsia="Amiri" w:cs="Amiri"/>
          <w:color w:val="111111"/>
          <w:sz w:val="28"/>
          <w:sz w:val="28"/>
          <w:szCs w:val="28"/>
          <w:rtl w:val="true"/>
          <w:lang w:bidi="ar-SA"/>
        </w:rPr>
        <w:t>،و كبيرا، و ولد دافع بن مالك بن جشم بن حاشد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ناشحا </w:t>
      </w:r>
      <w:r>
        <w:rPr>
          <w:rStyle w:val="FootnoteAnchor"/>
          <w:rtl w:val="true"/>
        </w:rPr>
        <w:footnoteReference w:id="2027"/>
      </w:r>
      <w:r>
        <w:rPr>
          <w:rFonts w:ascii="IRNazanin" w:hAnsi="IRNazanin" w:eastAsia="IRNazanin"/>
          <w:color w:val="111111"/>
          <w:sz w:val="28"/>
          <w:sz w:val="28"/>
          <w:szCs w:val="28"/>
          <w:rtl w:val="true"/>
          <w:lang w:bidi="fa-IR"/>
        </w:rPr>
        <w:t xml:space="preserve">و سعدا، و آصى </w:t>
      </w:r>
      <w:r>
        <w:rPr>
          <w:rStyle w:val="FootnoteAnchor"/>
          <w:rtl w:val="true"/>
        </w:rPr>
        <w:footnoteReference w:id="2028"/>
      </w:r>
      <w:r>
        <w:rPr>
          <w:rFonts w:ascii="Amiri" w:hAnsi="Amiri" w:eastAsia="Amiri" w:cs="Amiri"/>
          <w:color w:val="111111"/>
          <w:sz w:val="28"/>
          <w:sz w:val="28"/>
          <w:szCs w:val="28"/>
          <w:rtl w:val="true"/>
          <w:lang w:bidi="ar-SA"/>
        </w:rPr>
        <w:t>، و ولد ناشح بن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عامرا، و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عمروا، فولد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وادعة، فولد وادعة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و ناشحا </w:t>
      </w:r>
      <w:r>
        <w:rPr>
          <w:rStyle w:val="FootnoteAnchor"/>
          <w:rtl w:val="true"/>
        </w:rPr>
        <w:footnoteReference w:id="2029"/>
      </w:r>
      <w:r>
        <w:rPr>
          <w:rFonts w:ascii="Amiri" w:hAnsi="Amiri" w:eastAsia="Amiri" w:cs="Amiri"/>
          <w:color w:val="111111"/>
          <w:sz w:val="28"/>
          <w:sz w:val="28"/>
          <w:szCs w:val="28"/>
          <w:rtl w:val="true"/>
          <w:lang w:bidi="ar-SA"/>
        </w:rPr>
        <w:t>،فولد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و ربيعة، فولد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عمرا، فولد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معمّرا بطن و هم بنت وادعة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الأجدع بن مالك بن أمية بن عبد اللّه بن مر بن سلامان بن معمر الشاعر، و قد رأس، و وفد على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الأجدع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 الرّحمن هلك </w:t>
      </w:r>
      <w:r>
        <w:rPr>
          <w:rStyle w:val="FootnoteAnchor"/>
          <w:rtl w:val="true"/>
        </w:rPr>
        <w:footnoteReference w:id="2030"/>
      </w:r>
      <w:r>
        <w:rPr>
          <w:rFonts w:ascii="Amiri" w:hAnsi="Amiri" w:eastAsia="Amiri" w:cs="Amiri"/>
          <w:color w:val="111111"/>
          <w:sz w:val="28"/>
          <w:sz w:val="28"/>
          <w:szCs w:val="28"/>
          <w:rtl w:val="true"/>
          <w:lang w:bidi="ar-SA"/>
        </w:rPr>
        <w:t>في خلافة عمر، و ابنه مسروق بن الأجدع، و محمّد ابن المنتشر بن الأجدع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يعلى حمزة </w:t>
      </w:r>
      <w:r>
        <w:rPr>
          <w:rStyle w:val="FootnoteAnchor"/>
          <w:rtl w:val="true"/>
        </w:rPr>
        <w:footnoteReference w:id="2031"/>
      </w:r>
      <w:r>
        <w:rPr>
          <w:rFonts w:ascii="Amiri" w:hAnsi="Amiri" w:eastAsia="Amiri" w:cs="Amiri"/>
          <w:color w:val="111111"/>
          <w:sz w:val="28"/>
          <w:sz w:val="28"/>
          <w:szCs w:val="28"/>
          <w:rtl w:val="true"/>
          <w:lang w:bidi="ar-SA"/>
        </w:rPr>
        <w:t>بن الحسن بن المفرج، أنا سهل بن بشر، و أبو نصر أحمد 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أحمد بن عيسى، أنا منير بن أحمد بن الحسن، أنا </w:t>
      </w:r>
    </w:p>
    <w:p>
      <w:pPr>
        <w:pStyle w:val="BookText"/>
        <w:rPr/>
      </w:pPr>
      <w:r>
        <w:rPr>
          <w:rFonts w:ascii="Amiri" w:hAnsi="Amiri" w:eastAsia="Amiri" w:cs="Amiri"/>
          <w:color w:val="111111"/>
          <w:sz w:val="28"/>
          <w:sz w:val="28"/>
          <w:szCs w:val="28"/>
          <w:rtl w:val="true"/>
          <w:lang w:bidi="ar-SA"/>
        </w:rPr>
        <w:t>جعفر بن أحمد بن إبراهيم، أنا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مسروق أبو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مسروق بن الأجدع الهمداني، يكنى أبا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عائشة مسروق بن الأجدع، سمع عمر بن الخطّاب، و عليا، روى عنه أبو وائل،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عائشة مسروق بن الأجدع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أبي طاهر بن أبي الصقر، أنا هبة اللّه بن إبراهيم، أنا أبو بكر المهندس، 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عائشة مسروق بن الأجدع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أنا أبو بكر الصفّار، أنا أحمد بن علي ابن منجويه، أنا أبو أحمد الحاكم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عائشة مسروق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أميّة بن عبد </w:t>
      </w:r>
      <w:r>
        <w:rPr>
          <w:rStyle w:val="FootnoteAnchor"/>
          <w:rtl w:val="true"/>
        </w:rPr>
        <w:footnoteReference w:id="2032"/>
      </w:r>
      <w:r>
        <w:rPr>
          <w:rFonts w:ascii="Amiri" w:hAnsi="Amiri" w:eastAsia="Amiri" w:cs="Amiri"/>
          <w:color w:val="111111"/>
          <w:sz w:val="28"/>
          <w:sz w:val="28"/>
          <w:szCs w:val="28"/>
          <w:rtl w:val="true"/>
          <w:lang w:bidi="ar-SA"/>
        </w:rPr>
        <w:t xml:space="preserve">اللّه بن مرّ بن سليمان بن معمر بن الحارث بن سعد بن عبد اللّه بن وادعة بن عمرو بن عامر بن ناشح </w:t>
      </w:r>
      <w:r>
        <w:rPr>
          <w:rStyle w:val="FootnoteAnchor"/>
          <w:rtl w:val="true"/>
        </w:rPr>
        <w:footnoteReference w:id="2033"/>
      </w:r>
      <w:r>
        <w:rPr>
          <w:rFonts w:ascii="Amiri" w:hAnsi="Amiri" w:eastAsia="Amiri" w:cs="Amiri"/>
          <w:color w:val="111111"/>
          <w:sz w:val="28"/>
          <w:sz w:val="28"/>
          <w:szCs w:val="28"/>
          <w:rtl w:val="true"/>
          <w:lang w:bidi="ar-SA"/>
        </w:rPr>
        <w:t xml:space="preserve">بن دافع بن مالك بن جشم حاشد بن جشم بن خيوان </w:t>
      </w:r>
      <w:r>
        <w:rPr>
          <w:rStyle w:val="FootnoteAnchor"/>
          <w:rtl w:val="true"/>
        </w:rPr>
        <w:footnoteReference w:id="2034"/>
      </w:r>
      <w:r>
        <w:rPr>
          <w:rFonts w:ascii="Amiri" w:hAnsi="Amiri" w:eastAsia="Amiri" w:cs="Amiri"/>
          <w:color w:val="111111"/>
          <w:sz w:val="28"/>
          <w:sz w:val="28"/>
          <w:szCs w:val="28"/>
          <w:rtl w:val="true"/>
          <w:lang w:bidi="ar-SA"/>
        </w:rPr>
        <w:t xml:space="preserve">بن نوف بن همدان الهمداني </w:t>
      </w:r>
    </w:p>
    <w:p>
      <w:pPr>
        <w:pStyle w:val="BookText"/>
        <w:rPr/>
      </w:pPr>
      <w:r>
        <w:rPr>
          <w:rFonts w:ascii="Amiri" w:hAnsi="Amiri" w:eastAsia="Amiri" w:cs="Amiri"/>
          <w:color w:val="111111"/>
          <w:sz w:val="28"/>
          <w:sz w:val="28"/>
          <w:szCs w:val="28"/>
          <w:rtl w:val="true"/>
          <w:lang w:bidi="ar-SA"/>
        </w:rPr>
        <w:t>الكوفي، سمع أبا حفص عمر بن الخطّاب، و أبا الحسن علي بن أبي طالب، و ابن مسعود، و عائشة زوج النبي صلى اللّه عليه و سلم، روى عنه شقيق بن سلمة، و الشعبي، و أبو عمران إبراهيم بن يزيد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035"/>
      </w:r>
      <w:r>
        <w:rPr>
          <w:rFonts w:ascii="Amiri" w:hAnsi="Amiri" w:eastAsia="Amiri" w:cs="Amiri"/>
          <w:color w:val="111111"/>
          <w:sz w:val="28"/>
          <w:sz w:val="28"/>
          <w:szCs w:val="28"/>
          <w:rtl w:val="true"/>
          <w:lang w:bidi="ar-SA"/>
        </w:rPr>
        <w:t>،حدّثني أبو عبيدة أحمد بن أبي السفر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مسروق بن عبد الرّحمن، و شدّاد بن الأزمع، و عمرو بن شرحبيل هم من وادعة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2036"/>
      </w:r>
      <w:r>
        <w:rPr>
          <w:rFonts w:ascii="Amiri" w:hAnsi="Amiri" w:eastAsia="Amiri" w:cs="Amiri"/>
          <w:color w:val="111111"/>
          <w:sz w:val="28"/>
          <w:sz w:val="28"/>
          <w:szCs w:val="28"/>
          <w:rtl w:val="true"/>
          <w:lang w:bidi="ar-SA"/>
        </w:rPr>
        <w:t xml:space="preserve">،أنا أحمد بن أبي جعفر، نا محمّد بن 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كان أبوه أفرس فارس باليمن، و مسروق ابن أخت عمرو بن معدي، و عمرو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بن الطّيّوري، أنا أبو الفضل عبيد اللّه بن أحمد بن علي، أنا أبو الحسين عبد الرّحمن بن عمر بن أحمد، أنا محمّد بن أحمد بن يعقوب، حدّثني جدي، نا أحمد بن داود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عن مسروق كان ضخما في الجاهلية، و في الإسلام أضخم، و أضخم، و كان </w:t>
      </w:r>
      <w:r>
        <w:rPr>
          <w:rStyle w:val="FootnoteAnchor"/>
          <w:rtl w:val="true"/>
        </w:rPr>
        <w:footnoteReference w:id="2037"/>
      </w:r>
      <w:r>
        <w:rPr>
          <w:rFonts w:ascii="Amiri" w:hAnsi="Amiri" w:eastAsia="Amiri" w:cs="Amiri"/>
          <w:color w:val="111111"/>
          <w:sz w:val="28"/>
          <w:sz w:val="28"/>
          <w:szCs w:val="28"/>
          <w:rtl w:val="true"/>
          <w:lang w:bidi="ar-SA"/>
        </w:rPr>
        <w:t>أبوه ملك همدان، و قادها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2038"/>
      </w:r>
      <w:r>
        <w:rPr>
          <w:rFonts w:ascii="Amiri" w:hAnsi="Amiri" w:eastAsia="Amiri" w:cs="Amiri"/>
          <w:color w:val="111111"/>
          <w:sz w:val="28"/>
          <w:sz w:val="28"/>
          <w:szCs w:val="28"/>
          <w:rtl w:val="true"/>
          <w:lang w:bidi="ar-SA"/>
        </w:rPr>
        <w:t>،نا أبو النضر، نا أبو عقيل، نا مجالد بن سعيد، أنا عامر، عن مسروق بن الأجدع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عمر بن الخطّاب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فقال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الأجدع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لكنك مسروق بن عبد الرّحمن،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في الديوان </w:t>
      </w:r>
      <w:r>
        <w:rPr>
          <w:rStyle w:val="FootnoteAnchor"/>
          <w:rtl w:val="true"/>
        </w:rPr>
        <w:footnoteReference w:id="2039"/>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عبد الرّحمن،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سمّاني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سعدوية، أنا إبراهيم بن منصور، أنا أبو بكر بن المقرئ، أنا أبو يعلى، نا زهير، نا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عقيل الثقفي، نا مجالد بن سعيد،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الأجدع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مسروق بن عبد الرّحمن، قال الشعبي فهو اليوم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بن عبد الرّحمن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2041"/>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42"/>
      </w:r>
      <w:r>
        <w:rPr>
          <w:rFonts w:ascii="Amiri" w:hAnsi="Amiri" w:eastAsia="Amiri" w:cs="Amiri"/>
          <w:color w:val="111111"/>
          <w:sz w:val="28"/>
          <w:sz w:val="28"/>
          <w:szCs w:val="28"/>
          <w:rtl w:val="true"/>
          <w:lang w:bidi="ar-SA"/>
        </w:rPr>
        <w:t>، أنا علي بن أحمد الرزاز، و أبو بكر البرقاني،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بن محمّد بن الهيثم الأنباري، نا أحمد بن الخليل البرجلاني، نا أبو النضر، نا أبو عقيل الثقفي، نا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الأجدع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مسروق بن عبد الرّحمن،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الديوان مسروق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43"/>
      </w:r>
      <w:r>
        <w:rPr>
          <w:rFonts w:ascii="Amiri" w:hAnsi="Amiri" w:eastAsia="Amiri" w:cs="Amiri"/>
          <w:color w:val="111111"/>
          <w:sz w:val="28"/>
          <w:sz w:val="28"/>
          <w:szCs w:val="28"/>
          <w:rtl w:val="true"/>
          <w:lang w:bidi="ar-SA"/>
        </w:rPr>
        <w:t xml:space="preserve">أبو محمّد بن الأكفاني، أنا أبو الحسن </w:t>
      </w:r>
      <w:r>
        <w:rPr>
          <w:rStyle w:val="FootnoteAnchor"/>
          <w:rtl w:val="true"/>
        </w:rPr>
        <w:footnoteReference w:id="2044"/>
      </w:r>
      <w:r>
        <w:rPr>
          <w:rFonts w:ascii="Amiri" w:hAnsi="Amiri" w:eastAsia="Amiri" w:cs="Amiri"/>
          <w:color w:val="111111"/>
          <w:sz w:val="28"/>
          <w:sz w:val="28"/>
          <w:szCs w:val="28"/>
          <w:rtl w:val="true"/>
          <w:lang w:bidi="ar-SA"/>
        </w:rPr>
        <w:t xml:space="preserve">بن أبي الحديد، أنا جدي أبو بكر، أنا أبو هاشم عبد الغافر بن سلامة بن أزهر الحضرمي، نا أبو سعيد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عن جنيد بن العلاء، عن مجالد،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الأجدع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مسروق بن عبد الرّحمن، و كتبني في الديوان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بن عبد الرّحمن</w:t>
      </w:r>
      <w:r>
        <w:rPr>
          <w:rFonts w:eastAsia="IRNazanin" w:cs="IRNazanin"/>
          <w:color w:val="111111"/>
          <w:sz w:val="28"/>
          <w:szCs w:val="28"/>
          <w:rtl w:val="true"/>
          <w:lang w:bidi="fa-IR"/>
        </w:rPr>
        <w:t>[</w:t>
      </w:r>
      <w:r>
        <w:rPr>
          <w:rFonts w:eastAsia="IRNazanin" w:cs="IRNazanin"/>
          <w:color w:val="111111"/>
          <w:sz w:val="28"/>
          <w:szCs w:val="28"/>
          <w:lang w:bidi="fa-IR"/>
        </w:rPr>
        <w:t>12040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الحسن، أنا جعفر بن عبد اللّه، نا محمّد بن هارون الروياني، نا أبو كريب، نا أبو أسامة، عن جنيد بن العلاء، عن مجالد، عن عامر،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قال ابن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مسروق بن عبد الرّحمن، حدّثنا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الأجدع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اسمه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نا أبو بكر بن المقرئ، نا أبو القاسم عبد اللّه بن أحمد بن ثابت البزاز البغدادي، نا محمّد بن شجاع، نا أبو أسامة، أخبرني جنيد بن العلاء التيمي عن المجالد، عن عامر،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على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مسروق بن عبد الرّحمن، حدّثنا رسول اللّه صلى اللّه عليه و سلم أن الأجدع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مكتوب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045"/>
      </w:r>
      <w:r>
        <w:rPr>
          <w:rFonts w:ascii="Amiri" w:hAnsi="Amiri" w:eastAsia="Amiri" w:cs="Amiri"/>
          <w:color w:val="111111"/>
          <w:sz w:val="28"/>
          <w:sz w:val="28"/>
          <w:szCs w:val="28"/>
          <w:rtl w:val="true"/>
          <w:lang w:bidi="ar-SA"/>
        </w:rPr>
        <w:t>،نا عقبة بن مكرم، نا عبد الرّحمن بن مهدي، عن شعبة،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أو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ابن أحمد، نا حنبل بن إسحاق، حدّثني أبو عبد اللّه، نا عبد الرّحمن، نا شعبة،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أكبر، أنت أم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046"/>
      </w:r>
      <w:r>
        <w:rPr>
          <w:rFonts w:ascii="Amiri" w:hAnsi="Amiri" w:eastAsia="Amiri" w:cs="Amiri"/>
          <w:color w:val="111111"/>
          <w:sz w:val="28"/>
          <w:sz w:val="28"/>
          <w:szCs w:val="28"/>
          <w:rtl w:val="true"/>
          <w:lang w:bidi="ar-SA"/>
        </w:rPr>
        <w:t xml:space="preserve">،أنا الحسن بن أبي بكر، أنا إسماعيل بن علي الخطبي، نا محمّد بن إسحاق بن راهوية، نا عبد الرّحمن بن بشر بن الحكم، 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،عن أيوب الطائي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أحدا كان أطلب للعلم في أفق من الآفاق من مسروق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يحيى بن الحسن بن البنّا، و أبو القاسم إسماعيل بن أحمد،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محمّد الصريفيني، أنا أبو حفص الكتّاني، نا أبو القاسم البغوي، نا أبو خيثمة، نا سفيان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 xml:space="preserve">،نا أيوب الطائي قال </w:t>
      </w:r>
      <w:r>
        <w:rPr>
          <w:rStyle w:val="FootnoteAnchor"/>
          <w:rtl w:val="true"/>
        </w:rPr>
        <w:footnoteReference w:id="2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الناس أطلب للعلم في أفق من الآفاق من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محمّد بن هبة اللّه، أنا محمّد بن الحسين، أنا عبد اللّه، نا يعقوب </w:t>
      </w:r>
      <w:r>
        <w:rPr>
          <w:rStyle w:val="FootnoteAnchor"/>
          <w:rtl w:val="true"/>
        </w:rPr>
        <w:footnoteReference w:id="2050"/>
      </w:r>
      <w:r>
        <w:rPr>
          <w:rFonts w:ascii="Amiri" w:hAnsi="Amiri" w:eastAsia="Amiri" w:cs="Amiri"/>
          <w:color w:val="111111"/>
          <w:sz w:val="28"/>
          <w:sz w:val="28"/>
          <w:szCs w:val="28"/>
          <w:rtl w:val="true"/>
          <w:lang w:bidi="ar-SA"/>
        </w:rPr>
        <w:t>،نا أبو بكر الحميدي، نا سفيان، نا أيوب بن عائذ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ينحر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من القيّاسين </w:t>
      </w:r>
      <w:r>
        <w:rPr>
          <w:rStyle w:val="FootnoteAnchor"/>
          <w:rtl w:val="true"/>
        </w:rPr>
        <w:footnoteReference w:id="2051"/>
      </w:r>
      <w:r>
        <w:rPr>
          <w:rFonts w:ascii="IRNazanin" w:hAnsi="IRNazanin" w:eastAsia="IRNazanin"/>
          <w:color w:val="111111"/>
          <w:sz w:val="28"/>
          <w:sz w:val="28"/>
          <w:szCs w:val="28"/>
          <w:rtl w:val="true"/>
          <w:lang w:bidi="fa-IR"/>
        </w:rPr>
        <w:t xml:space="preserve">،ما علمت </w:t>
      </w:r>
      <w:r>
        <w:rPr>
          <w:rStyle w:val="FootnoteAnchor"/>
          <w:rtl w:val="true"/>
        </w:rPr>
        <w:footnoteReference w:id="2052"/>
      </w:r>
      <w:r>
        <w:rPr>
          <w:rFonts w:ascii="Amiri" w:hAnsi="Amiri" w:eastAsia="Amiri" w:cs="Amiri"/>
          <w:color w:val="111111"/>
          <w:sz w:val="28"/>
          <w:sz w:val="28"/>
          <w:szCs w:val="28"/>
          <w:rtl w:val="true"/>
          <w:lang w:bidi="ar-SA"/>
        </w:rPr>
        <w:t>أحدا من الناس كان أطلب لعلم في أفق من الآفاق من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منصور بن خيرون، أنا أبو القاسم بن بشران، أنا أبو علي بن الصوّاف، نا محمّد بن عثمان، نا أبي، نا وكيع، عن سفيان، عن رجل لم يسمّه أن مسروقا رحل في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2054"/>
      </w:r>
      <w:r>
        <w:rPr>
          <w:rFonts w:ascii="Amiri" w:hAnsi="Amiri" w:eastAsia="Amiri" w:cs="Amiri"/>
          <w:color w:val="111111"/>
          <w:sz w:val="28"/>
          <w:sz w:val="28"/>
          <w:szCs w:val="28"/>
          <w:rtl w:val="true"/>
          <w:lang w:bidi="ar-SA"/>
        </w:rPr>
        <w:t>،أنا علي بن محمّد بن عبد اللّه المعدّل، أنا عثمان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بن أحمد بن البراء و 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أنا أبو الحسين ابن بشران، أنا عثمان بن أحمد، أنا أبو الحسن محمّد بن أحمد بن البراء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 على مسروق أحدا من أصحاب عبد اللّه، صلى خلف أبي بكر، و لقي عمر و عليا، و لم يرو عن عثمان شيئا </w:t>
      </w:r>
      <w:r>
        <w:rPr>
          <w:rStyle w:val="FootnoteAnchor"/>
          <w:rtl w:val="true"/>
        </w:rPr>
        <w:footnoteReference w:id="2055"/>
      </w:r>
      <w:r>
        <w:rPr>
          <w:rFonts w:ascii="Amiri" w:hAnsi="Amiri" w:eastAsia="Amiri" w:cs="Amiri"/>
          <w:color w:val="111111"/>
          <w:sz w:val="28"/>
          <w:sz w:val="28"/>
          <w:szCs w:val="28"/>
          <w:rtl w:val="true"/>
          <w:lang w:bidi="ar-SA"/>
        </w:rPr>
        <w:t>،و زيد بن ثابت، و عبد اللّه، و المغيرة، و خباب بن الأرتّ، هذا ما انتهى إلينا من لقيه أصحاب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عبد اللّه يحيى بن الحسن، عن أبي الحسين بن الآبنوسي، أنا أحمد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نعيم محمّد بن عبد الواحد،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الزعفراني، نا ابن أبي خيثمة، نا أبي، نا جرير،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يبعث مسروقا إلى أرضه بالقادسية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موسى بن إسماعيل، عن أبي عوانة، عن جابر، عن عامر،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اختلفت إلى عبد اللّه بن مسعود من رمضان إلى رمضان ما أغبه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أبي، نا يحيى بن سعيد، عن سفيان، نا الأعمش، عن إبراهيم بن عبيد بن نضيلة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عبيدة يأتي الدار، أنا أعلم بقول عبد اللّه، كان عبد اللّه يقول في الجد له السدس،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علي بن عمر بن محمّد، نا عبد اللّه بن سليمان بن الأشعث، نا الحسن بن علي بن مهران، نا عبد اللّه بن هارون الغسّاني، عن حمّاد بن واقد، عن حصين، عن أبي 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مسعود يقول لمسروق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مسروق، أصبح يوم صومك دهينا، كحيلا، و إيّاك و عبوس الصائمين، و أجب دعوة من دعاك من أهل ملّتك ما لم يظهر لك منه معزاف أو مزمار، و صلّ على من مات منهم، و لا تقطع عليه الشهادة، و اعلم أنك لو تلقى اللّه بأمثال الجبال ذنوبا خير لك من أن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تقطع عليه الشهادة، يا مسروق وصل عليه و إن رأيته مصلوبا أو مرجوما، فإن سئلت فأحل عليّ و إن سئلت أحلت على النبي صلى اللّه عليه و سلم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أنا أبو محمّد بن النحّاس، أنا أبو سعيد بن الأعرابي، نا أحمد بن حازم، نا سهل بن عامر البجلي، نا أبو خالد الأحمر </w:t>
      </w:r>
      <w:r>
        <w:rPr>
          <w:rStyle w:val="FootnoteAnchor"/>
          <w:rtl w:val="true"/>
        </w:rPr>
        <w:footnoteReference w:id="2056"/>
      </w:r>
      <w:r>
        <w:rPr>
          <w:rFonts w:ascii="IRNazanin" w:hAnsi="IRNazanin" w:eastAsia="IRNazanin"/>
          <w:color w:val="111111"/>
          <w:sz w:val="28"/>
          <w:sz w:val="28"/>
          <w:szCs w:val="28"/>
          <w:rtl w:val="true"/>
          <w:lang w:bidi="fa-IR"/>
        </w:rPr>
        <w:t xml:space="preserve">،عن مجالد </w:t>
      </w:r>
      <w:r>
        <w:rPr>
          <w:rStyle w:val="FootnoteAnchor"/>
          <w:rtl w:val="true"/>
        </w:rPr>
        <w:footnoteReference w:id="2057"/>
      </w:r>
      <w:r>
        <w:rPr>
          <w:rFonts w:ascii="Amiri" w:hAnsi="Amiri" w:eastAsia="Amiri" w:cs="Amiri"/>
          <w:color w:val="111111"/>
          <w:sz w:val="28"/>
          <w:sz w:val="28"/>
          <w:szCs w:val="28"/>
          <w:rtl w:val="true"/>
          <w:lang w:bidi="ar-SA"/>
        </w:rPr>
        <w:t>،عن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مسروق، إنك </w:t>
      </w:r>
    </w:p>
    <w:p>
      <w:pPr>
        <w:pStyle w:val="BookText"/>
        <w:rPr/>
      </w:pPr>
      <w:r>
        <w:rPr>
          <w:rFonts w:ascii="Amiri" w:hAnsi="Amiri" w:eastAsia="Amiri" w:cs="Amiri"/>
          <w:color w:val="111111"/>
          <w:sz w:val="28"/>
          <w:sz w:val="28"/>
          <w:szCs w:val="28"/>
          <w:rtl w:val="true"/>
          <w:lang w:bidi="ar-SA"/>
        </w:rPr>
        <w:t xml:space="preserve">من ولدي، و إنك لمن أحبهم إليّ، فهل عندك من علم بالمخدج </w:t>
      </w:r>
      <w:r>
        <w:rPr>
          <w:rStyle w:val="FootnoteAnchor"/>
          <w:rtl w:val="true"/>
        </w:rPr>
        <w:footnoteReference w:id="2058"/>
      </w:r>
      <w:r>
        <w:rPr>
          <w:rFonts w:ascii="Amiri" w:hAnsi="Amiri" w:eastAsia="Amiri" w:cs="Amiri"/>
          <w:color w:val="111111"/>
          <w:sz w:val="28"/>
          <w:sz w:val="28"/>
          <w:szCs w:val="28"/>
          <w:rtl w:val="true"/>
          <w:lang w:bidi="ar-SA"/>
        </w:rPr>
        <w:t xml:space="preserve">،فذكر الحديث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أنا رشأ بن نظيف، أنا محمّد بن إبراهيم بن محمّد، أنا محمّد بن محمّد، أنا عبد الرّحمن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مسروق، لا أدري سمع من معاذ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2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عبد الرّحمن بن عثمان الدمشقي يذكر أن أبا الميمون البجلي أخبرهم، أنا أبو زرعة عبد الرّحمن بن عمرو </w:t>
      </w:r>
      <w:r>
        <w:rPr>
          <w:rStyle w:val="FootnoteAnchor"/>
          <w:rtl w:val="true"/>
        </w:rPr>
        <w:footnoteReference w:id="2061"/>
      </w:r>
      <w:r>
        <w:rPr>
          <w:rFonts w:ascii="Amiri" w:hAnsi="Amiri" w:eastAsia="Amiri" w:cs="Amiri"/>
          <w:color w:val="111111"/>
          <w:sz w:val="28"/>
          <w:sz w:val="28"/>
          <w:szCs w:val="28"/>
          <w:rtl w:val="true"/>
          <w:lang w:bidi="ar-SA"/>
        </w:rPr>
        <w:t>،نا أبو نعيم، نا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2062"/>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همدانية مثل مسروق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أبو نعيم، نا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السفر يذكر عن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همدانية مثل مسروق،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أبو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أبو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علي القاسم بن فرات، أنا أبو علي بن الصوّاف، نا محمّد بن عثمان بن أبي شيبة، نا عبيد بن يعيش، نا يحيى ابن آدم، عن مالك بن مغول، عن أبي السفر، عن مرّة بن شراحيل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همدانية مثل مسروق</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أنا علي بن محمّد، أنا عثمان </w:t>
      </w:r>
    </w:p>
    <w:p>
      <w:pPr>
        <w:pStyle w:val="BookText"/>
        <w:rPr/>
      </w:pPr>
      <w:r>
        <w:rPr>
          <w:rFonts w:ascii="Amiri" w:hAnsi="Amiri" w:eastAsia="Amiri" w:cs="Amiri"/>
          <w:color w:val="111111"/>
          <w:sz w:val="28"/>
          <w:sz w:val="28"/>
          <w:szCs w:val="28"/>
          <w:rtl w:val="true"/>
          <w:lang w:bidi="ar-SA"/>
        </w:rPr>
        <w:t>ابن أحمد، نا حنبل، نا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واصل يذكر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همداني أحبّ إليّ من أن أكون في ملاحة من أبي ميسرة،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رواهما أحمد بن صالح العجلي، عن أبي نعيم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w:t>
      </w:r>
      <w:r>
        <w:rPr>
          <w:rStyle w:val="FootnoteAnchor"/>
          <w:rtl w:val="true"/>
        </w:rPr>
        <w:footnoteReference w:id="2065"/>
      </w:r>
      <w:r>
        <w:rPr>
          <w:rFonts w:ascii="Amiri" w:hAnsi="Amiri" w:eastAsia="Amiri" w:cs="Amiri"/>
          <w:color w:val="111111"/>
          <w:sz w:val="28"/>
          <w:sz w:val="28"/>
          <w:szCs w:val="28"/>
          <w:rtl w:val="true"/>
          <w:lang w:bidi="ar-SA"/>
        </w:rPr>
        <w:t xml:space="preserve">،ثنا أبو نعيم، نا مالك، عن واصل </w:t>
      </w:r>
      <w:r>
        <w:rPr>
          <w:rStyle w:val="FootnoteAnchor"/>
          <w:rtl w:val="true"/>
        </w:rPr>
        <w:footnoteReference w:id="2066"/>
      </w:r>
      <w:r>
        <w:rPr>
          <w:rFonts w:ascii="Amiri" w:hAnsi="Amiri" w:eastAsia="Amiri" w:cs="Amiri"/>
          <w:color w:val="111111"/>
          <w:sz w:val="28"/>
          <w:sz w:val="28"/>
          <w:szCs w:val="28"/>
          <w:rtl w:val="true"/>
          <w:lang w:bidi="ar-SA"/>
        </w:rPr>
        <w:t>،عن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همدانية مثل مسروق،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أبو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أبو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نعيم، نا مالك، عن أبي السفر، عن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همدانية مثل أبي ميسرة،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الفضل و غيره، عن أبي بكر البيهقي، أنا محمّد بن عبد اللّه الحافظ، نا محمّد بن صالح بن هانئ، نا محمّد بن شاذان، نا محمّد بن أبان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إدريس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عن القوم كأنك شهدتهم، كان شريح أعلمهم بالقضاء، و كان عبيدة يوازي شريحا في علم القضاء، و أما علقمة فانتهى إليه علم عبد اللّه </w:t>
      </w:r>
      <w:r>
        <w:rPr>
          <w:rStyle w:val="FootnoteAnchor"/>
          <w:rtl w:val="true"/>
        </w:rPr>
        <w:footnoteReference w:id="2068"/>
      </w:r>
      <w:r>
        <w:rPr>
          <w:rFonts w:ascii="Amiri" w:hAnsi="Amiri" w:eastAsia="Amiri" w:cs="Amiri"/>
          <w:color w:val="111111"/>
          <w:sz w:val="28"/>
          <w:sz w:val="28"/>
          <w:szCs w:val="28"/>
          <w:rtl w:val="true"/>
          <w:lang w:bidi="ar-SA"/>
        </w:rPr>
        <w:t xml:space="preserve">لم يجاوزه، و أما مسروق فأخذ عن كلّ و كان الربيع بن خيثم </w:t>
      </w:r>
      <w:r>
        <w:rPr>
          <w:rStyle w:val="FootnoteAnchor"/>
          <w:rtl w:val="true"/>
        </w:rPr>
        <w:footnoteReference w:id="2069"/>
      </w:r>
      <w:r>
        <w:rPr>
          <w:rFonts w:ascii="IRNazanin" w:hAnsi="IRNazanin" w:eastAsia="IRNazanin"/>
          <w:color w:val="111111"/>
          <w:sz w:val="28"/>
          <w:sz w:val="28"/>
          <w:szCs w:val="28"/>
          <w:rtl w:val="true"/>
          <w:lang w:bidi="fa-IR"/>
        </w:rPr>
        <w:t xml:space="preserve">أعلمهم علما و أورعهم ورعا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أنبا عبد الملك بن </w:t>
      </w:r>
    </w:p>
    <w:p>
      <w:pPr>
        <w:pStyle w:val="BookText"/>
        <w:rPr/>
      </w:pPr>
      <w:r>
        <w:rPr>
          <w:rFonts w:ascii="Amiri" w:hAnsi="Amiri" w:eastAsia="Amiri" w:cs="Amiri"/>
          <w:color w:val="111111"/>
          <w:sz w:val="28"/>
          <w:sz w:val="28"/>
          <w:szCs w:val="28"/>
          <w:rtl w:val="true"/>
          <w:lang w:bidi="ar-SA"/>
        </w:rPr>
        <w:t>محمّد، أنا محمّد بن أحمد بن الحسن، أنا أبو جعفر بن أبي شيبة، نا أبي، نا وكيع، عن سفيان،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عبد اللّه الذين يفتون و يقرءون القرآن،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مسروق، و عبيدة، و عمرو بن شرحبيل، و 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نا عبد اللّه، نا يعقوب </w:t>
      </w:r>
      <w:r>
        <w:rPr>
          <w:rStyle w:val="FootnoteAnchor"/>
          <w:rtl w:val="true"/>
        </w:rPr>
        <w:footnoteReference w:id="2071"/>
      </w:r>
      <w:r>
        <w:rPr>
          <w:rFonts w:ascii="Amiri" w:hAnsi="Amiri" w:eastAsia="Amiri" w:cs="Amiri"/>
          <w:color w:val="111111"/>
          <w:sz w:val="28"/>
          <w:sz w:val="28"/>
          <w:szCs w:val="28"/>
          <w:rtl w:val="true"/>
          <w:lang w:bidi="ar-SA"/>
        </w:rPr>
        <w:t>،نا أبو سعيد يحيى بن سليمان، نا وكيع، عن سفيان،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علم أهل الكوفة إلى ستة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فهم الذين كانوا يفتون الناس و يعلمونهم و يقرءونهم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قيس النخعي، و الأسود بن يزيد النخعي، و مسروق بن الأجدع الهمداني، و عبيدة السلماني، و الحارث بن قيس الجعفي، و عمرو بن شرحبيل الهمداني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المعالي </w:t>
      </w:r>
      <w:r>
        <w:rPr>
          <w:rStyle w:val="FootnoteAnchor"/>
          <w:rtl w:val="true"/>
        </w:rPr>
        <w:footnoteReference w:id="2074"/>
      </w:r>
      <w:r>
        <w:rPr>
          <w:rFonts w:ascii="Amiri" w:hAnsi="Amiri" w:eastAsia="Amiri" w:cs="Amiri"/>
          <w:color w:val="111111"/>
          <w:sz w:val="28"/>
          <w:sz w:val="28"/>
          <w:szCs w:val="28"/>
          <w:rtl w:val="true"/>
          <w:lang w:bidi="ar-SA"/>
        </w:rPr>
        <w:t>الفارسي،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عمر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نا عبد الرّحمن، عن سفيان،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عبد اللّه الذين يقرءون الناس و يعلّمونهم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مسروق، و الحارث بن قيس، و عمرو بن شرحبيل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75"/>
      </w:r>
      <w:r>
        <w:rPr>
          <w:rFonts w:ascii="Amiri" w:hAnsi="Amiri" w:eastAsia="Amiri" w:cs="Amiri"/>
          <w:color w:val="111111"/>
          <w:sz w:val="28"/>
          <w:sz w:val="28"/>
          <w:szCs w:val="28"/>
          <w:rtl w:val="true"/>
          <w:lang w:bidi="ar-SA"/>
        </w:rPr>
        <w:t xml:space="preserve">،أنا محمّد بن أحمد بن رزق، أنا إسماعيل بن علي الخطبي </w:t>
      </w:r>
      <w:r>
        <w:rPr>
          <w:rStyle w:val="FootnoteAnchor"/>
          <w:rtl w:val="true"/>
        </w:rPr>
        <w:footnoteReference w:id="2076"/>
      </w:r>
      <w:r>
        <w:rPr>
          <w:rFonts w:ascii="Amiri" w:hAnsi="Amiri" w:eastAsia="Amiri" w:cs="Amiri"/>
          <w:color w:val="111111"/>
          <w:sz w:val="28"/>
          <w:sz w:val="28"/>
          <w:szCs w:val="28"/>
          <w:rtl w:val="true"/>
          <w:lang w:bidi="ar-SA"/>
        </w:rPr>
        <w:t>،و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حدّثني أبي، نا عبد الرّحمن بن مهدي، عن سفيان، عن منصور، عن إبراهيم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أصحاب عبد اللّه الذين يقرءون الناس و يعلّمونهم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و الأسود، و عبيدة، و مسروق، و الحارث بن قيس، و عمرو بن شرحبيل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محمّد، نا أبو علي بن الصوّاف، نا محمّد بن عثمان، نا عبيد بن يعيش، نا يحيى بن آدم، عن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أصفهم لك كأنك شهدتهم، كان علقمة أكرم القوم لقول عبد اللّه، و كان مسروق رجلا قد شام </w:t>
      </w:r>
      <w:r>
        <w:rPr>
          <w:rStyle w:val="FootnoteAnchor"/>
          <w:rtl w:val="true"/>
        </w:rPr>
        <w:footnoteReference w:id="2078"/>
      </w:r>
      <w:r>
        <w:rPr>
          <w:rFonts w:ascii="Amiri" w:hAnsi="Amiri" w:eastAsia="Amiri" w:cs="Amiri"/>
          <w:color w:val="111111"/>
          <w:sz w:val="28"/>
          <w:sz w:val="28"/>
          <w:szCs w:val="28"/>
          <w:rtl w:val="true"/>
          <w:lang w:bidi="ar-SA"/>
        </w:rPr>
        <w:t xml:space="preserve">الناس، و كان أعلمهم بالقضاء شريح، و كان عبيدة السلماني يوازي شريحا في العلم بالقضاء و كان الربيع بن خثيم </w:t>
      </w:r>
      <w:r>
        <w:rPr>
          <w:rStyle w:val="FootnoteAnchor"/>
          <w:rtl w:val="true"/>
        </w:rPr>
        <w:footnoteReference w:id="2079"/>
      </w:r>
      <w:r>
        <w:rPr>
          <w:rFonts w:ascii="IRNazanin" w:hAnsi="IRNazanin" w:eastAsia="IRNazanin"/>
          <w:color w:val="111111"/>
          <w:sz w:val="28"/>
          <w:sz w:val="28"/>
          <w:szCs w:val="28"/>
          <w:rtl w:val="true"/>
          <w:lang w:bidi="fa-IR"/>
        </w:rPr>
        <w:t>أقل القوم علما و أشدّهم ورعا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أنا أبو العباس، أنا أبو القاسم بن الأشقر، نا محمّد بن إسماعيل، حدّثني عباس، نا عبد الأعلى، 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عبد اللّه بن مسعود خمسة الذين يؤخذ عنهم، أدركت منهم أربعة و فاتني الحارث و زرارة، و كان يفضل عليهم و أحسنهم شريح، و يختلف في هؤلاء الثلاثة أيهم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مسروق، 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المدني، أنا أبو الفضل الباقلاني، أنا عبد الملك بن محمّد، أنا أبو علي بن محمّد، أنا أبو علي بن الصوّاف، نا محمّد بن عثمان، نا يحيى بن عبد الحميد، نا قيس، عن أشعث،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و بها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 </w:t>
      </w:r>
      <w:r>
        <w:rPr>
          <w:rStyle w:val="FootnoteAnchor"/>
          <w:rtl w:val="true"/>
        </w:rPr>
        <w:footnoteReference w:id="2080"/>
      </w:r>
      <w:r>
        <w:rPr>
          <w:rFonts w:ascii="Amiri" w:hAnsi="Amiri" w:eastAsia="Amiri" w:cs="Amiri"/>
          <w:color w:val="111111"/>
          <w:sz w:val="28"/>
          <w:sz w:val="28"/>
          <w:szCs w:val="28"/>
          <w:rtl w:val="true"/>
          <w:lang w:bidi="ar-SA"/>
        </w:rPr>
        <w:t xml:space="preserve">يومئذ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عبيدة و الحارث بن عبد الله الأعور، و علقمة، و مسروق، و عمرو بن شرحبيل، و شريح</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2082"/>
      </w:r>
      <w:r>
        <w:rPr>
          <w:rFonts w:ascii="Amiri" w:hAnsi="Amiri" w:eastAsia="Amiri" w:cs="Amiri"/>
          <w:color w:val="111111"/>
          <w:sz w:val="28"/>
          <w:sz w:val="28"/>
          <w:szCs w:val="28"/>
          <w:rtl w:val="true"/>
          <w:lang w:bidi="ar-SA"/>
        </w:rPr>
        <w:t xml:space="preserve">،أنا حمزة بن محمّد بن طاهر </w:t>
      </w:r>
    </w:p>
    <w:p>
      <w:pPr>
        <w:pStyle w:val="BookText"/>
        <w:rPr/>
      </w:pPr>
      <w:r>
        <w:rPr>
          <w:rFonts w:ascii="Amiri" w:hAnsi="Amiri" w:eastAsia="Amiri" w:cs="Amiri"/>
          <w:color w:val="111111"/>
          <w:sz w:val="28"/>
          <w:sz w:val="28"/>
          <w:szCs w:val="28"/>
          <w:rtl w:val="true"/>
          <w:lang w:bidi="ar-SA"/>
        </w:rPr>
        <w:t>الدقّاق، و محمّد بن عبد الواحد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بكر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أحمد، أنا صالح بن أحمد، حدّثني أبي قال </w:t>
      </w:r>
      <w:r>
        <w:rPr>
          <w:rStyle w:val="FootnoteAnchor"/>
          <w:rtl w:val="true"/>
        </w:rPr>
        <w:footnoteReference w:id="2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مسروق بن الأجدع، يكنى أبا عائشة، كوفي، تابعي، ثقة، و كان أحد أصحاب عبد اللّه الذين يقرءون و يفتون، و كان يصلّي حتى ترم </w:t>
      </w:r>
      <w:r>
        <w:rPr>
          <w:rStyle w:val="FootnoteAnchor"/>
          <w:rtl w:val="true"/>
        </w:rPr>
        <w:footnoteReference w:id="2084"/>
      </w:r>
      <w:r>
        <w:rPr>
          <w:rFonts w:ascii="IRNazanin" w:hAnsi="IRNazanin" w:eastAsia="IRNazanin"/>
          <w:color w:val="111111"/>
          <w:sz w:val="28"/>
          <w:sz w:val="28"/>
          <w:szCs w:val="28"/>
          <w:rtl w:val="true"/>
          <w:lang w:bidi="fa-IR"/>
        </w:rPr>
        <w:t xml:space="preserve">قدماه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بشر، أنا علي ابن منير </w:t>
      </w:r>
      <w:r>
        <w:rPr>
          <w:rStyle w:val="FootnoteAnchor"/>
          <w:rtl w:val="true"/>
        </w:rPr>
        <w:footnoteReference w:id="2086"/>
      </w:r>
      <w:r>
        <w:rPr>
          <w:rFonts w:ascii="Amiri" w:hAnsi="Amiri" w:eastAsia="Amiri" w:cs="Amiri"/>
          <w:color w:val="111111"/>
          <w:sz w:val="28"/>
          <w:sz w:val="28"/>
          <w:szCs w:val="28"/>
          <w:rtl w:val="true"/>
          <w:lang w:bidi="ar-SA"/>
        </w:rPr>
        <w:t>الخلاّل، أنا الحسن بن رشيق، أنا أبو عبد الرّحمن النسائي قال في تسمية فقهاء التابعين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بن يزيد، و عمرو بن شرحبيل أبو ميسرة، و عبيدة، و شريح، و مسروق بن الأجدع، و عبد اللّه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نا المؤمّل، نا سفيان، نا ابن الأبجر،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شريح يشاور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و أبو منصور المقرئ، أنا الخطيب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جعفر، نا يعقوب بن سفيان </w:t>
      </w:r>
      <w:r>
        <w:rPr>
          <w:rStyle w:val="FootnoteAnchor"/>
          <w:rtl w:val="true"/>
        </w:rPr>
        <w:footnoteReference w:id="2088"/>
      </w:r>
      <w:r>
        <w:rPr>
          <w:rFonts w:ascii="Amiri" w:hAnsi="Amiri" w:eastAsia="Amiri" w:cs="Amiri"/>
          <w:color w:val="111111"/>
          <w:sz w:val="28"/>
          <w:sz w:val="28"/>
          <w:szCs w:val="28"/>
          <w:rtl w:val="true"/>
          <w:lang w:bidi="ar-SA"/>
        </w:rPr>
        <w:t xml:space="preserve">،نا قبيصة، نا سفيان، عن عبد الملك </w:t>
      </w:r>
      <w:r>
        <w:rPr>
          <w:rStyle w:val="FootnoteAnchor"/>
          <w:rtl w:val="true"/>
        </w:rPr>
        <w:footnoteReference w:id="2089"/>
      </w:r>
      <w:r>
        <w:rPr>
          <w:rFonts w:ascii="Amiri" w:hAnsi="Amiri" w:eastAsia="Amiri" w:cs="Amiri"/>
          <w:color w:val="111111"/>
          <w:sz w:val="28"/>
          <w:sz w:val="28"/>
          <w:szCs w:val="28"/>
          <w:rtl w:val="true"/>
          <w:lang w:bidi="ar-SA"/>
        </w:rPr>
        <w:t>بن أبجر عن الشعبي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مسروق أعلم بالفتوى من شريح، و كان شريح أعلم بالقضاء من مسروق، و كان شريح يستشير مسروقا، و كان مسروق لا يستشير شريحا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عبد الملك بن محمّد، أنا ابن الصوّاف، أنا محمّد بن عثمان، نا صالح بن سهيل، أنا يحيى بن زكريا بن أبي زائدة عن ابن أبجر،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مسروق أعلمهما بالفتوى، و كان شريح أعلمهما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عبد الرّحمن، و عبد الوهّاب ابنا محمّد بن إسحاق، و ابن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أنا عبد اللّه بن محمّد بن زياد، نا علي بن الحسن بن أبي عيسى، نا عبد الملك بن إبراهيم الجدي، نا شعبة، عن إسماعيل بن أبي خالد، عن الشعبي في المعتقة عن</w:t>
      </w:r>
      <w:r>
        <w:rPr>
          <w:rFonts w:eastAsia="Amiri" w:cs="Amiri" w:ascii="Amiri" w:hAnsi="Amiri"/>
          <w:color w:val="111111"/>
          <w:sz w:val="28"/>
          <w:szCs w:val="28"/>
          <w:rtl w:val="true"/>
          <w:lang w:bidi="ar-SA"/>
        </w:rPr>
        <w:t xml:space="preserve">.... </w:t>
      </w:r>
      <w:r>
        <w:rPr>
          <w:rStyle w:val="FootnoteAnchor"/>
          <w:rtl w:val="true"/>
        </w:rPr>
        <w:footnoteReference w:id="20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من جميع المال، 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مسروق أفقههما، و كان شريح أقضاهما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القاسم بن بشران، أنا أبو علي، نا محمّد بن عثمان، نا عبد اللّه بن عامر بن زرارة، نا يحيى بن زكريا بن أبي زائدة، عن عبد الملك بن سعيد بن أبجر،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مسروق يشير على شريح بشيء إلاّ 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091"/>
      </w:r>
      <w:r>
        <w:rPr>
          <w:rFonts w:ascii="IRNazanin" w:hAnsi="IRNazanin" w:eastAsia="IRNazanin"/>
          <w:color w:val="111111"/>
          <w:sz w:val="28"/>
          <w:sz w:val="28"/>
          <w:szCs w:val="28"/>
          <w:rtl w:val="true"/>
          <w:lang w:bidi="fa-IR"/>
        </w:rPr>
        <w:t>،أنا ابن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الفضل بن البقّال، أنا أبو الحسين </w:t>
      </w:r>
      <w:r>
        <w:rPr>
          <w:rStyle w:val="FootnoteAnchor"/>
          <w:rtl w:val="true"/>
        </w:rPr>
        <w:footnoteReference w:id="2092"/>
      </w:r>
      <w:r>
        <w:rPr>
          <w:rFonts w:ascii="IRNazanin" w:hAnsi="IRNazanin" w:eastAsia="IRNazanin"/>
          <w:color w:val="111111"/>
          <w:sz w:val="28"/>
          <w:sz w:val="28"/>
          <w:szCs w:val="28"/>
          <w:rtl w:val="true"/>
          <w:lang w:bidi="fa-IR"/>
        </w:rPr>
        <w:t>بن بشران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الدقّاق، نا حنبل، حدّثني أبو عبد اللّه،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مسروق بعد علقمة لا يفضّل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عبيدة يوازي شريحا في العلم و الفضل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مسروق بعد علقمة لا يفضّل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و أبو عبد اللّه بن البنّا قراءة عن أبي المعالي محمّد بن عبد السلام، أنا علي بن محمّد بن خزمة </w:t>
      </w:r>
      <w:r>
        <w:rPr>
          <w:rStyle w:val="FootnoteAnchor"/>
          <w:rtl w:val="true"/>
        </w:rPr>
        <w:footnoteReference w:id="2093"/>
      </w:r>
      <w:r>
        <w:rPr>
          <w:rFonts w:ascii="Amiri" w:hAnsi="Amiri" w:eastAsia="Amiri" w:cs="Amiri"/>
          <w:color w:val="111111"/>
          <w:sz w:val="28"/>
          <w:sz w:val="28"/>
          <w:szCs w:val="28"/>
          <w:rtl w:val="true"/>
          <w:lang w:bidi="ar-SA"/>
        </w:rPr>
        <w:t>،أنا محمّد بن الحسين، نا ابن أبي خيثمة، نا يحيى ابن أيوب، نا عباد بن عباد، عن عاصم، عن الشعبي أن ابن زياد حين قدم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الكوفة أفضل؟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بكر البيهقي، أنا أبو عبد اللّه الحافظ، أخبرني أبو الحسين بن تميم القنطري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العباس الكابلي، نا مقاتل بن محمّد، نا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أبي خالد </w:t>
      </w:r>
      <w:r>
        <w:rPr>
          <w:rStyle w:val="FootnoteAnchor"/>
          <w:rtl w:val="true"/>
        </w:rPr>
        <w:footnoteReference w:id="2094"/>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أهل بيت خلقوا للجنّة فهم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علقمة، و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ثقة، لا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أحمد بن محمّد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أحبّ إليك عن عائشة؟ أو عروة؟ فلم يخيّر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بن محمّد، أنا عبد الرّحمن بن أحمد بن الحسن، أنا جعفر بن عبد اللّه، نا محمّد بن هارون، نا خالد بن يوسف السّمتي، نا أبو عوانة، عن عاصم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جلس شتير بن شكل </w:t>
      </w:r>
      <w:r>
        <w:rPr>
          <w:rStyle w:val="FootnoteAnchor"/>
          <w:rtl w:val="true"/>
        </w:rPr>
        <w:footnoteReference w:id="2097"/>
      </w:r>
      <w:r>
        <w:rPr>
          <w:rFonts w:ascii="Amiri" w:hAnsi="Amiri" w:eastAsia="Amiri" w:cs="Amiri"/>
          <w:color w:val="111111"/>
          <w:sz w:val="28"/>
          <w:sz w:val="28"/>
          <w:szCs w:val="28"/>
          <w:rtl w:val="true"/>
          <w:lang w:bidi="ar-SA"/>
        </w:rPr>
        <w:t>و مسروق في المسجد، فثاب إليهما ناس،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إنّما ثابوا إلينا ليسمعوا خبرا، و يتعلموا، فإمّا أن تحدث عن عبد اللّه و أصدقك، و إمّا أنا أحدّث عنه و تصدقني،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عائشة حدّث، فقال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بشران، أنا عثمان بن أحمد، نا حنبل بن إسحاق، حدّثني أبو عبد اللّه، نا محمّد بن جعفر، نا شعبة، عن سليمان، عن أبي الضحى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تنشر برّك إلاّ عند من يبغيه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و أبو عبد اللّه ابن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المعالي محمّد بن 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محمد، أنا محمد بن الحسين، نا ابن أبي خيثمة، نا سليمان بن أبي شيخ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بالكوفة إلى جنب مسروق بن الأجدع</w:t>
      </w:r>
      <w:r>
        <w:rPr>
          <w:rFonts w:eastAsia="Amiri" w:cs="Amiri" w:ascii="Amiri" w:hAnsi="Amiri"/>
          <w:color w:val="111111"/>
          <w:sz w:val="28"/>
          <w:szCs w:val="28"/>
          <w:rtl w:val="true"/>
          <w:lang w:bidi="ar-SA"/>
        </w:rPr>
        <w:t xml:space="preserve">] </w:t>
      </w:r>
      <w:r>
        <w:rPr>
          <w:rStyle w:val="FootnoteAnchor"/>
          <w:rtl w:val="true"/>
        </w:rPr>
        <w:footnoteReference w:id="2098"/>
      </w:r>
      <w:r>
        <w:rPr>
          <w:rFonts w:ascii="Amiri" w:hAnsi="Amiri" w:eastAsia="Amiri" w:cs="Amiri"/>
          <w:color w:val="111111"/>
          <w:sz w:val="28"/>
          <w:sz w:val="28"/>
          <w:szCs w:val="28"/>
          <w:rtl w:val="true"/>
          <w:lang w:bidi="ar-SA"/>
        </w:rPr>
        <w:t>و كان له ابن أخ ماجن فتجيء المرأة تستفتي مسروقا،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فيلبس برنس مسروق و يفتيها بالخطإ، و يجيء مسروق فيخبر بذلك، فيصيح و يرسل خلف الذين </w:t>
      </w:r>
      <w:r>
        <w:rPr>
          <w:rStyle w:val="FootnoteAnchor"/>
          <w:rtl w:val="true"/>
        </w:rPr>
        <w:footnoteReference w:id="2099"/>
      </w:r>
      <w:r>
        <w:rPr>
          <w:rFonts w:ascii="Amiri" w:hAnsi="Amiri" w:eastAsia="Amiri" w:cs="Amiri"/>
          <w:color w:val="111111"/>
          <w:sz w:val="28"/>
          <w:sz w:val="28"/>
          <w:szCs w:val="28"/>
          <w:rtl w:val="true"/>
          <w:lang w:bidi="ar-SA"/>
        </w:rPr>
        <w:t>أفتاهم فيردّهم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عقيل، أنا أبو الحسن الخلعي، أنا أبو محمّد ابن النحاس، أنا أبو سعيد بن الأعرابي، أنا عبد اللّه بن محمّد أبو محمّد العتكي، نا إبراهيم ابن الحجّاج، نا أبو عوانة، عن إسماعيل بن أبي 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أقيس فتزلّ قدم 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قضاة الكوفة في زمن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Style w:val="FootnoteAnchor"/>
          <w:rtl w:val="true"/>
        </w:rPr>
        <w:footnoteReference w:id="2101"/>
      </w:r>
      <w:r>
        <w:rPr>
          <w:rFonts w:ascii="Amiri" w:hAnsi="Amiri" w:eastAsia="Amiri" w:cs="Amiri"/>
          <w:color w:val="111111"/>
          <w:sz w:val="28"/>
          <w:sz w:val="28"/>
          <w:szCs w:val="28"/>
          <w:rtl w:val="true"/>
          <w:lang w:bidi="ar-SA"/>
        </w:rPr>
        <w:t xml:space="preserve">شريح قاضيا عليها فأحدره </w:t>
      </w:r>
      <w:r>
        <w:rPr>
          <w:rStyle w:val="FootnoteAnchor"/>
          <w:rtl w:val="true"/>
        </w:rPr>
        <w:footnoteReference w:id="2102"/>
      </w:r>
      <w:r>
        <w:rPr>
          <w:rFonts w:ascii="Amiri" w:hAnsi="Amiri" w:eastAsia="Amiri" w:cs="Amiri"/>
          <w:color w:val="111111"/>
          <w:sz w:val="28"/>
          <w:sz w:val="28"/>
          <w:szCs w:val="28"/>
          <w:rtl w:val="true"/>
          <w:lang w:bidi="ar-SA"/>
        </w:rPr>
        <w:t xml:space="preserve">زياد معه إلى البصرة،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بعد</w:t>
      </w:r>
      <w:r>
        <w:rPr>
          <w:rFonts w:eastAsia="Amiri" w:cs="Amiri" w:ascii="Amiri" w:hAnsi="Amiri"/>
          <w:color w:val="111111"/>
          <w:sz w:val="28"/>
          <w:szCs w:val="28"/>
          <w:rtl w:val="true"/>
          <w:lang w:bidi="ar-SA"/>
        </w:rPr>
        <w:t xml:space="preserve">] </w:t>
      </w:r>
      <w:r>
        <w:rPr>
          <w:rStyle w:val="FootnoteAnchor"/>
          <w:rtl w:val="true"/>
        </w:rPr>
        <w:footnoteReference w:id="2103"/>
      </w:r>
      <w:r>
        <w:rPr>
          <w:rFonts w:ascii="Amiri" w:hAnsi="Amiri" w:eastAsia="Amiri" w:cs="Amiri"/>
          <w:color w:val="111111"/>
          <w:sz w:val="28"/>
          <w:sz w:val="28"/>
          <w:szCs w:val="28"/>
          <w:rtl w:val="true"/>
          <w:lang w:bidi="ar-SA"/>
        </w:rPr>
        <w:t>مسروق بن الأجدع حتى رجع شريح، و ذكر أنّ شريحا غاب بالبصرة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بن المزرفي، نا أبو الحسين بن المهتدي </w:t>
      </w:r>
      <w:r>
        <w:rPr>
          <w:rStyle w:val="FootnoteAnchor"/>
          <w:rtl w:val="true"/>
        </w:rPr>
        <w:footnoteReference w:id="2104"/>
      </w:r>
      <w:r>
        <w:rPr>
          <w:rFonts w:ascii="Amiri" w:hAnsi="Amiri" w:eastAsia="Amiri" w:cs="Amiri"/>
          <w:color w:val="111111"/>
          <w:sz w:val="28"/>
          <w:sz w:val="28"/>
          <w:szCs w:val="28"/>
          <w:rtl w:val="true"/>
          <w:lang w:bidi="ar-SA"/>
        </w:rPr>
        <w:t xml:space="preserve">،أنا عيسى بن علي، أنا عبد اللّه بن محمّد، نا داود بن عمرو الضبّي، نا شريك، عن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أخبرتني قمير امرأة مسروق أن مسروقا لم يكن يأخذ على القضاء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حسنون، أنا أبو الحسن الحربي، أنا حامد بن محمّد بن شعيب،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سريج بن</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يونس، نا هشيم، عن المسعودي،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مسروق لا يأخذ على القضاء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محمّد بن أحمد البابسيري، أنا الأحوص بن المفضّل بن غسّان الغلابي، نا أبي، نا يعلى بن عبيد، نا الأعمش،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مسروق لا يأخذ على القضاء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أنا شعبة، عن إبراهيم بن محمّد بن المنتشر، عن أبيه،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لا يأخذ على القضاء أجرا، و يتأوّل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نا أبي محاضر بن المورع </w:t>
      </w:r>
      <w:r>
        <w:rPr>
          <w:rStyle w:val="FootnoteAnchor"/>
          <w:rtl w:val="true"/>
        </w:rPr>
        <w:footnoteReference w:id="2108"/>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الفرضي، نا نصر بن إبراهيم، أنا أبو الحسن بن عوف، نا محمّد بن موسى بن الحسين، نا أبو بكر بن خريم، نا حميد بن زنجويه، نا محاضر، نا مجالد، عن عامر، عن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أقضي يوما بعدل و حقّ أحبّ إليّ من أن أغزو في سبيل اللّه سنة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110"/>
      </w:r>
      <w:r>
        <w:rPr>
          <w:rFonts w:ascii="Amiri" w:hAnsi="Amiri" w:eastAsia="Amiri" w:cs="Amiri"/>
          <w:color w:val="111111"/>
          <w:sz w:val="28"/>
          <w:sz w:val="28"/>
          <w:szCs w:val="28"/>
          <w:rtl w:val="true"/>
          <w:lang w:bidi="ar-SA"/>
        </w:rPr>
        <w:t>،نا آدم بن أبي إياس، نا شعبة، نا إبراهيم بن المنتشر ابن أخي مسروق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ابن أسيد إلى مسروق بثلاثين ألفا، فلم يقبلها، و كان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حبابة، نا أبو القاسم البغوي، نا علي بن الجعد، أنا شعبة، عن إبراهيم بن محمّد بن المنتشر، عن أبيه أن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أسيد كان عاملا على البصرة، أهدى إلى مسروق 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يقبلها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نا الحسين </w:t>
      </w:r>
      <w:r>
        <w:rPr>
          <w:rStyle w:val="FootnoteAnchor"/>
          <w:rtl w:val="true"/>
        </w:rPr>
        <w:footnoteReference w:id="2112"/>
      </w:r>
      <w:r>
        <w:rPr>
          <w:rFonts w:ascii="IRNazanin" w:hAnsi="IRNazanin" w:eastAsia="IRNazanin"/>
          <w:color w:val="111111"/>
          <w:sz w:val="28"/>
          <w:sz w:val="28"/>
          <w:szCs w:val="28"/>
          <w:rtl w:val="true"/>
          <w:lang w:bidi="fa-IR"/>
        </w:rPr>
        <w:t xml:space="preserve">بن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113"/>
      </w:r>
      <w:r>
        <w:rPr>
          <w:rFonts w:ascii="Amiri" w:hAnsi="Amiri" w:eastAsia="Amiri" w:cs="Amiri"/>
          <w:color w:val="111111"/>
          <w:sz w:val="28"/>
          <w:sz w:val="28"/>
          <w:szCs w:val="28"/>
          <w:rtl w:val="true"/>
          <w:lang w:bidi="ar-SA"/>
        </w:rPr>
        <w:t>، أنا شعبة عن إبراهيم بن محمد بن المنتشر عن أبيه أن خالد بن أسيد بعث إلى مسروق بن الأجدع بثلاثين ألفا فأبى أن يقبلها،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أخذتها فوصلت بها رحما، و تصدقت بها و صنعت و صنعت، فأبى أن يقبلها</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أنا الحسن بن إسماعيل، أنا أحمد بن مروان، نا ابن أبي الدنيا، نا زياد بن أيوب، عن عبد الحميد بن عبد الرّحمن الحماني </w:t>
      </w:r>
      <w:r>
        <w:rPr>
          <w:rStyle w:val="FootnoteAnchor"/>
          <w:rtl w:val="true"/>
        </w:rPr>
        <w:footnoteReference w:id="21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ما أكون بالرزق حين يجيء الخادم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البيت طعام و لا دقيق و 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 أنا أبو الحسين ابن أخي ميمي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أبو طاهر المخلّص، نا أبو القاسم البغوي، نا أبو روح محمّد بن زياد البلدي </w:t>
      </w:r>
      <w:r>
        <w:rPr>
          <w:rStyle w:val="FootnoteAnchor"/>
          <w:rtl w:val="true"/>
        </w:rPr>
        <w:footnoteReference w:id="2116"/>
      </w:r>
      <w:r>
        <w:rPr>
          <w:rFonts w:ascii="IRNazanin" w:hAnsi="IRNazanin" w:eastAsia="IRNazanin"/>
          <w:color w:val="111111"/>
          <w:sz w:val="28"/>
          <w:sz w:val="28"/>
          <w:szCs w:val="28"/>
          <w:rtl w:val="true"/>
          <w:lang w:bidi="fa-IR"/>
        </w:rPr>
        <w:t>،نا أبو شهاب، عن الأعمش، عن مسلم، عن مسروق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أطيب ما أكون نفسا يوم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درهم و لا قفيز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17"/>
      </w:r>
      <w:r>
        <w:rPr>
          <w:rFonts w:ascii="IRNazanin" w:hAnsi="IRNazanin" w:eastAsia="IRNazanin"/>
          <w:color w:val="111111"/>
          <w:sz w:val="28"/>
          <w:sz w:val="28"/>
          <w:szCs w:val="28"/>
          <w:rtl w:val="true"/>
          <w:lang w:bidi="fa-IR"/>
        </w:rPr>
        <w:t xml:space="preserve">أبو محمّد طاهر </w:t>
      </w:r>
      <w:r>
        <w:rPr>
          <w:rStyle w:val="FootnoteAnchor"/>
          <w:rtl w:val="true"/>
        </w:rPr>
        <w:footnoteReference w:id="2118"/>
      </w:r>
      <w:r>
        <w:rPr>
          <w:rFonts w:ascii="Amiri" w:hAnsi="Amiri" w:eastAsia="Amiri" w:cs="Amiri"/>
          <w:color w:val="111111"/>
          <w:sz w:val="28"/>
          <w:sz w:val="28"/>
          <w:szCs w:val="28"/>
          <w:rtl w:val="true"/>
          <w:lang w:bidi="ar-SA"/>
        </w:rPr>
        <w:t xml:space="preserve">بن سهل بن بشر، أنا أبو محمّد عبد اللّه بن إبراهيم بن كبيبة النجار، نا أبو مسلم محمّد بن علي بن طلحة الأصبهاني، نا أبو بكر محمّد بن الحارث ابن الأبيض القرشي، نا أبو جعفر محمّد بن صالح بن ذريح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هناد </w:t>
      </w:r>
      <w:r>
        <w:rPr>
          <w:rStyle w:val="FootnoteAnchor"/>
          <w:rtl w:val="true"/>
        </w:rPr>
        <w:footnoteReference w:id="2119"/>
      </w:r>
      <w:r>
        <w:rPr>
          <w:rFonts w:ascii="Amiri" w:hAnsi="Amiri" w:eastAsia="Amiri" w:cs="Amiri"/>
          <w:color w:val="111111"/>
          <w:sz w:val="28"/>
          <w:sz w:val="28"/>
          <w:szCs w:val="28"/>
          <w:rtl w:val="true"/>
          <w:lang w:bidi="ar-SA"/>
        </w:rPr>
        <w:t>بن السري، نا قبيصة، عن سفيان، عن الأعمش، عن عبد اللّه بن مرة،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ما أكون بالرزق حين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درهم و لا قفيز من طعام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عبد القادر بن محمّد،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الجوهري و نحن نسمع، عن أبي عمر بن حيّوية، أنا أحمد بن معروف، نا الحسين بن الفهم، نا محمّد بن سعد </w:t>
      </w:r>
      <w:r>
        <w:rPr>
          <w:rStyle w:val="FootnoteAnchor"/>
          <w:rtl w:val="true"/>
        </w:rPr>
        <w:footnoteReference w:id="2121"/>
      </w:r>
      <w:r>
        <w:rPr>
          <w:rFonts w:ascii="Amiri" w:hAnsi="Amiri" w:eastAsia="Amiri" w:cs="Amiri"/>
          <w:color w:val="111111"/>
          <w:sz w:val="28"/>
          <w:sz w:val="28"/>
          <w:szCs w:val="28"/>
          <w:rtl w:val="true"/>
          <w:lang w:bidi="ar-SA"/>
        </w:rPr>
        <w:t>،أنا الحجّاج بن محمّد، حدّثني يونس بن أبي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مسروق يوما و ليس لعياله رزق، فجاءته امرأته قمير،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عائشة، إنه ما أصبح لعيالك اليوم 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ليأتينهم اللّه برزق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Style w:val="FootnoteAnchor"/>
          <w:rtl w:val="true"/>
        </w:rPr>
        <w:footnoteReference w:id="2122"/>
      </w:r>
      <w:r>
        <w:rPr>
          <w:rFonts w:ascii="Amiri" w:hAnsi="Amiri" w:eastAsia="Amiri" w:cs="Amiri"/>
          <w:color w:val="111111"/>
          <w:sz w:val="28"/>
          <w:sz w:val="28"/>
          <w:szCs w:val="28"/>
          <w:rtl w:val="true"/>
          <w:lang w:bidi="ar-SA"/>
        </w:rPr>
        <w:t xml:space="preserve">بن السّمرقندي، أنا أبو الفضل بن البقّال، أنا أبو الحسن بن بشران، أنا عثمان بن أحمد، نا حنبل بن إسحاق، 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قتادة، عن سالم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مسروق بن الأجدع كلّم زيادا لرجل </w:t>
      </w:r>
      <w:r>
        <w:rPr>
          <w:rStyle w:val="FootnoteAnchor"/>
          <w:rtl w:val="true"/>
        </w:rPr>
        <w:footnoteReference w:id="2123"/>
      </w:r>
      <w:r>
        <w:rPr>
          <w:rFonts w:ascii="Amiri" w:hAnsi="Amiri" w:eastAsia="Amiri" w:cs="Amiri"/>
          <w:color w:val="111111"/>
          <w:sz w:val="28"/>
          <w:sz w:val="28"/>
          <w:szCs w:val="28"/>
          <w:rtl w:val="true"/>
          <w:lang w:bidi="ar-SA"/>
        </w:rPr>
        <w:t>في حاجة، فبعث صاحب الحاجة إلى مسروق بوصيف، فرده مسروق عليه و حلفه أن لا يكلّم له في حاجة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أشياخنا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الزهد إلى ثمانية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قيس، و هرم ابن حيان، و الحسن بن أبي الحسن، و أبو مسلم الخولاني، و أويس القرني، و الربيع بن خثيم </w:t>
      </w:r>
      <w:r>
        <w:rPr>
          <w:rStyle w:val="FootnoteAnchor"/>
          <w:rtl w:val="true"/>
        </w:rPr>
        <w:footnoteReference w:id="2124"/>
      </w:r>
      <w:r>
        <w:rPr>
          <w:rFonts w:ascii="Amiri" w:hAnsi="Amiri" w:eastAsia="Amiri" w:cs="Amiri"/>
          <w:color w:val="111111"/>
          <w:sz w:val="28"/>
          <w:sz w:val="28"/>
          <w:szCs w:val="28"/>
          <w:rtl w:val="true"/>
          <w:lang w:bidi="ar-SA"/>
        </w:rPr>
        <w:t>،و مسروق بن الأجدع، و الأسود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الجوهري، عن أبي عمر، أنا أحمد بن معروف، نا الحسين بن الفهم، نا محمّد بن سعد </w:t>
      </w:r>
      <w:r>
        <w:rPr>
          <w:rStyle w:val="FootnoteAnchor"/>
          <w:rtl w:val="true"/>
        </w:rPr>
        <w:footnoteReference w:id="2125"/>
      </w:r>
      <w:r>
        <w:rPr>
          <w:rFonts w:ascii="Amiri" w:hAnsi="Amiri" w:eastAsia="Amiri" w:cs="Amiri"/>
          <w:color w:val="111111"/>
          <w:sz w:val="28"/>
          <w:sz w:val="28"/>
          <w:szCs w:val="28"/>
          <w:rtl w:val="true"/>
          <w:lang w:bidi="ar-SA"/>
        </w:rPr>
        <w:t>،أنا عبد الوهّاب بن عطاء، نا إسرائيل، نا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مسروقا زوّج ابنته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عشرة آلاف اشترطها لنفسه،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امرأتك 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مسروق في المجاهدين و المساكين و المكاتبين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126"/>
      </w:r>
      <w:r>
        <w:rPr>
          <w:rFonts w:ascii="Amiri" w:hAnsi="Amiri" w:eastAsia="Amiri" w:cs="Amiri"/>
          <w:color w:val="111111"/>
          <w:sz w:val="28"/>
          <w:sz w:val="28"/>
          <w:szCs w:val="28"/>
          <w:rtl w:val="true"/>
          <w:lang w:bidi="ar-SA"/>
        </w:rPr>
        <w:t>،أنا الفضل بن دكين، عن ابن عيينة، عن إبراهيم بن محمّد بن المنتشر،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مسروق و امرأته يستحبان </w:t>
      </w:r>
      <w:r>
        <w:rPr>
          <w:rStyle w:val="FootnoteAnchor"/>
          <w:rtl w:val="true"/>
        </w:rPr>
        <w:footnoteReference w:id="2127"/>
      </w:r>
      <w:r>
        <w:rPr>
          <w:rFonts w:ascii="Amiri" w:hAnsi="Amiri" w:eastAsia="Amiri" w:cs="Amiri"/>
          <w:color w:val="111111"/>
          <w:sz w:val="28"/>
          <w:sz w:val="28"/>
          <w:szCs w:val="28"/>
          <w:rtl w:val="true"/>
          <w:lang w:bidi="ar-SA"/>
        </w:rPr>
        <w:t>أن يرسل أحدهم إلى الفرات فيستقى له راوية فيبيعه و يتصدق بثمنه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128"/>
      </w:r>
      <w:r>
        <w:rPr>
          <w:rFonts w:ascii="Amiri" w:hAnsi="Amiri" w:eastAsia="Amiri" w:cs="Amiri"/>
          <w:color w:val="111111"/>
          <w:sz w:val="28"/>
          <w:sz w:val="28"/>
          <w:szCs w:val="28"/>
          <w:rtl w:val="true"/>
          <w:lang w:bidi="ar-SA"/>
        </w:rPr>
        <w:t>،أنا عفّان بن مسلم، نا عبد الواحد بن زياد، نا عاصم الأحول،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سائلا يذكر الزاهدين في الدنيا و الراغبين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مسروق أن يعطيه على ذلك شيئا، و خاف أن لا يكون منهم </w:t>
      </w:r>
      <w:r>
        <w:rPr>
          <w:rStyle w:val="FootnoteAnchor"/>
          <w:rtl w:val="true"/>
        </w:rPr>
        <w:footnoteReference w:id="2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فإنه يعطيك البر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البابسيري، أنا الأحوص بن المفضّل، نا أبي، نا عاصم بن علي، عن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مسروق في السلسلة فما رأيت أميرا قط كان أعفّ منه، ما كان يصيب إلاّ ماء دجلة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مع مسروق في السلسلة، فما رأيت أميرا قط و لا عاملا أعفّ منه، ما كان يصيب شيئا إلاّ ماء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أبو بكر ابن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الزعفراني، نا ابن أبي خيثمة، نا إسماعيل بن أبي مسعود، نا حفص بن غياث، عن الأعمش، عن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غاب مسروق إلى السلسلة سنتين، ثم قدم، فلما قدم نظر أهله في خرجه فأصابوا فأسا بغير عود،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عنا سنتين، ثم جئتنا بفأس بغير 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تلك فأس استعرناها نسينا نردّها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الصوّاف، أنا أبو جعفر، نا عبد الحميد بن صالح، نا أبو شهاب، عن الأعمش، عن شقيق،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عملت عملا أخوف عندي أن يدخلني النار من عملكم هذا، و ما بي أن أكون ظلمت مسلما أو معاهدا دينارا و لا درهما، و لكن بي هذا الحبل الذي لم يسنّه رسول اللّه صلى اللّه عليه و سلم و لا أبو بكر، و لا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الدخول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يدعني شريح و زياد و الشيطان حتى أدخلوني </w:t>
      </w:r>
      <w:r>
        <w:rPr>
          <w:rStyle w:val="FootnoteAnchor"/>
          <w:rtl w:val="true"/>
        </w:rPr>
        <w:footnoteReference w:id="213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32"/>
      </w:r>
      <w:r>
        <w:rPr>
          <w:rFonts w:ascii="Amiri" w:hAnsi="Amiri" w:eastAsia="Amiri" w:cs="Amiri"/>
          <w:color w:val="111111"/>
          <w:sz w:val="28"/>
          <w:sz w:val="28"/>
          <w:szCs w:val="28"/>
          <w:rtl w:val="true"/>
          <w:lang w:bidi="ar-SA"/>
        </w:rPr>
        <w:t xml:space="preserve">أبو علي بن 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البركات الأنماطي، أنا أبو طاهر الباقلاني، أنا أبو علي بن شاذان، أنا عبد اللّه بن إسحاق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أنا طراد بن محمّد الزينبي، أنا أحمد بن علي البادا، أنا حامد ابن محمّد الرفا،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نا أبو عبيد </w:t>
      </w:r>
      <w:r>
        <w:rPr>
          <w:rStyle w:val="FootnoteAnchor"/>
          <w:rtl w:val="true"/>
        </w:rPr>
        <w:footnoteReference w:id="2133"/>
      </w:r>
      <w:r>
        <w:rPr>
          <w:rFonts w:ascii="Amiri" w:hAnsi="Amiri" w:eastAsia="Amiri" w:cs="Amiri"/>
          <w:color w:val="111111"/>
          <w:sz w:val="28"/>
          <w:sz w:val="28"/>
          <w:szCs w:val="28"/>
          <w:rtl w:val="true"/>
          <w:lang w:bidi="ar-SA"/>
        </w:rPr>
        <w:t>،نا أبو معاوية، عن الأعمش، عن شقيق، عن مسروق أنه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عملت عملا أخوف عندي، أن يدخلني النار من عملكم هذا، و ما بي أن أكون ظلمت فيه مسلما و لا معاهدا دينارا و لا درهما، و لكن ما أدري ما هذا الحبل الذي لم يسنه </w:t>
      </w:r>
    </w:p>
    <w:p>
      <w:pPr>
        <w:pStyle w:val="BookText"/>
        <w:rPr/>
      </w:pPr>
      <w:r>
        <w:rPr>
          <w:rFonts w:ascii="Amiri" w:hAnsi="Amiri" w:eastAsia="Amiri" w:cs="Amiri"/>
          <w:color w:val="111111"/>
          <w:sz w:val="28"/>
          <w:sz w:val="28"/>
          <w:szCs w:val="28"/>
          <w:rtl w:val="true"/>
          <w:lang w:bidi="ar-SA"/>
        </w:rPr>
        <w:t>رسول اللّه صلى اللّه عليه و سلم و لا أبو بكر و لا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دخلت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يدعني زياد و لا شريح و لا الشيطان حتى دخلت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عباد بن عباد، عن عاصم الأحول،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زياد مسروقا على السلسلة، فانطلق فمات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خرج من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إلى الثوب يبعث به إلى القصّار </w:t>
      </w:r>
      <w:r>
        <w:rPr>
          <w:rStyle w:val="FootnoteAnchor"/>
          <w:rtl w:val="true"/>
        </w:rPr>
        <w:footnoteReference w:id="2134"/>
      </w:r>
      <w:r>
        <w:rPr>
          <w:rFonts w:ascii="Amiri" w:hAnsi="Amiri" w:eastAsia="Amiri" w:cs="Amiri"/>
          <w:color w:val="111111"/>
          <w:sz w:val="28"/>
          <w:sz w:val="28"/>
          <w:szCs w:val="28"/>
          <w:rtl w:val="true"/>
          <w:lang w:bidi="ar-SA"/>
        </w:rPr>
        <w:t>فيجيد غسله فكذلك خرج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35"/>
      </w:r>
      <w:r>
        <w:rPr>
          <w:rFonts w:ascii="Amiri" w:hAnsi="Amiri" w:eastAsia="Amiri" w:cs="Amiri"/>
          <w:color w:val="111111"/>
          <w:sz w:val="28"/>
          <w:sz w:val="28"/>
          <w:szCs w:val="28"/>
          <w:rtl w:val="true"/>
          <w:lang w:bidi="ar-SA"/>
        </w:rPr>
        <w:t>أبو محمّد بن الأسفرايني، نا عبيد اللّه بن إبراهيم بن كبيبة، أنا أبو مسلم الأصبهاني، أنا أبو بكر محمّد بن الحارث بن أبيض، أنا أبو عثمان سعيد بن هاشم بن مرثد الطبراني، نا دحيم، نا سعيد بن منصور، أنا هشيم، أنا مغيرة،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 زياد مسروقا إلى السلسلة شيّعه أصحابه، فلمّا انصرفوا قال له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إنك قد أصبحت قريع القراء، و إنّ زينك لهم زين، و إنّ شينك لهم شين، فلا تحدّث نفسك بفقر و لا بطول 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الشّحّامي </w:t>
      </w:r>
      <w:r>
        <w:rPr>
          <w:rStyle w:val="FootnoteAnchor"/>
          <w:rtl w:val="true"/>
        </w:rPr>
        <w:footnoteReference w:id="2136"/>
      </w:r>
      <w:r>
        <w:rPr>
          <w:rFonts w:ascii="Amiri" w:hAnsi="Amiri" w:eastAsia="Amiri" w:cs="Amiri"/>
          <w:color w:val="111111"/>
          <w:sz w:val="28"/>
          <w:sz w:val="28"/>
          <w:szCs w:val="28"/>
          <w:rtl w:val="true"/>
          <w:lang w:bidi="ar-SA"/>
        </w:rPr>
        <w:t>،نا معاذ بن المثنّى، نا مسدّد، نا أبو عوانة، عن المغيرة،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كان يجلس إلى مسروق </w:t>
      </w:r>
      <w:r>
        <w:rPr>
          <w:rStyle w:val="FootnoteAnchor"/>
          <w:rtl w:val="true"/>
        </w:rPr>
        <w:footnoteReference w:id="2137"/>
      </w:r>
      <w:r>
        <w:rPr>
          <w:rFonts w:ascii="Amiri" w:hAnsi="Amiri" w:eastAsia="Amiri" w:cs="Amiri"/>
          <w:color w:val="111111"/>
          <w:sz w:val="28"/>
          <w:sz w:val="28"/>
          <w:szCs w:val="28"/>
          <w:rtl w:val="true"/>
          <w:lang w:bidi="ar-SA"/>
        </w:rPr>
        <w:t>،فكان في آخر من 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عائشة، إنك قريع القرّاء و سيّدهم، و إن زينك لهم زين، و إن شينك لهم شين، فلا تحدّثن نفسك بفقر، و لا بطول عمر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بن علي، و أبو العباس أحمد بن محمّد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،أنا أبو بكر محمّد بن يوسف بن محمّد العلاّف، نا أبو القاسم البغوي، نا عبد اللّه بن عون الخراز </w:t>
      </w:r>
      <w:r>
        <w:rPr>
          <w:rStyle w:val="FootnoteAnchor"/>
          <w:rtl w:val="true"/>
        </w:rPr>
        <w:footnoteReference w:id="2139"/>
      </w:r>
      <w:r>
        <w:rPr>
          <w:rFonts w:ascii="Amiri" w:hAnsi="Amiri" w:eastAsia="Amiri" w:cs="Amiri"/>
          <w:color w:val="111111"/>
          <w:sz w:val="28"/>
          <w:sz w:val="28"/>
          <w:szCs w:val="28"/>
          <w:rtl w:val="true"/>
          <w:lang w:bidi="ar-SA"/>
        </w:rPr>
        <w:t xml:space="preserve">،نا المبارك بن سعيد، عن </w:t>
      </w:r>
      <w:r>
        <w:rPr>
          <w:rStyle w:val="FootnoteAnchor"/>
          <w:rtl w:val="true"/>
        </w:rPr>
        <w:footnoteReference w:id="2140"/>
      </w:r>
      <w:r>
        <w:rPr>
          <w:rFonts w:ascii="Amiri" w:hAnsi="Amiri" w:eastAsia="Amiri" w:cs="Amiri"/>
          <w:color w:val="111111"/>
          <w:sz w:val="28"/>
          <w:sz w:val="28"/>
          <w:szCs w:val="28"/>
          <w:rtl w:val="true"/>
          <w:lang w:bidi="ar-SA"/>
        </w:rPr>
        <w:t>مسروق،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مسروقا حين خرج نحو السلسلة فشيّعه من قراء الكوفة </w:t>
      </w:r>
      <w:r>
        <w:rPr>
          <w:rStyle w:val="FootnoteAnchor"/>
          <w:rtl w:val="true"/>
        </w:rPr>
        <w:footnoteReference w:id="2141"/>
      </w:r>
      <w:r>
        <w:rPr>
          <w:rFonts w:ascii="Amiri" w:hAnsi="Amiri" w:eastAsia="Amiri" w:cs="Amiri"/>
          <w:color w:val="111111"/>
          <w:sz w:val="28"/>
          <w:sz w:val="28"/>
          <w:szCs w:val="28"/>
          <w:rtl w:val="true"/>
          <w:lang w:bidi="ar-SA"/>
        </w:rPr>
        <w:t>أربعة آلاف أو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رجل منا على 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قريع قراء أهل هذه القرية، و إن ما زانك زانهم، و إن ما شانك شانهم، و إني أعيذك باللّه أن تحدّث نفسك </w:t>
      </w:r>
      <w:r>
        <w:rPr>
          <w:rStyle w:val="FootnoteAnchor"/>
          <w:rtl w:val="true"/>
        </w:rPr>
        <w:footnoteReference w:id="2142"/>
      </w:r>
      <w:r>
        <w:rPr>
          <w:rFonts w:ascii="Amiri" w:hAnsi="Amiri" w:eastAsia="Amiri" w:cs="Amiri"/>
          <w:color w:val="111111"/>
          <w:sz w:val="28"/>
          <w:sz w:val="28"/>
          <w:szCs w:val="28"/>
          <w:rtl w:val="true"/>
          <w:lang w:bidi="ar-SA"/>
        </w:rPr>
        <w:t>بفقر أو بطول أمل، ثم ثنى عنان فرسه راجعا،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مسروق ينظر لي و يعجب </w:t>
      </w:r>
      <w:r>
        <w:rPr>
          <w:rStyle w:val="FootnoteAnchor"/>
          <w:rtl w:val="true"/>
        </w:rPr>
        <w:footnoteReference w:id="2143"/>
      </w:r>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الحسين الفارسي، أنا أبو سليمان الخطابي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مسروق أنه خرج إلى سفر، فكان آخر من ودّعه رجل من جلسائه،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قريع القرّاء، و إن زينك زين لهم، و شينك لهم شين، فلا تحدّثنّ نفسك بفقر، و لا بطول </w:t>
      </w:r>
      <w:r>
        <w:rPr>
          <w:rStyle w:val="FootnoteAnchor"/>
          <w:rtl w:val="true"/>
        </w:rPr>
        <w:footnoteReference w:id="2144"/>
      </w:r>
      <w:r>
        <w:rPr>
          <w:rFonts w:ascii="IRNazanin" w:hAnsi="IRNazanin" w:eastAsia="IRNazanin"/>
          <w:color w:val="111111"/>
          <w:sz w:val="28"/>
          <w:sz w:val="28"/>
          <w:szCs w:val="28"/>
          <w:rtl w:val="true"/>
          <w:lang w:bidi="fa-IR"/>
        </w:rPr>
        <w:t xml:space="preserve">عمر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أحمد بن إبراهيم بن مالك، نا الحسن بن سفيان، نا أبو بكر بن أبي شيبة، نا عفّان، نا أبو عوانة، عن مغيرة،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القريع فحل الإبل، ضرب به المثل،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رئيس القرّاء </w:t>
      </w:r>
      <w:r>
        <w:rPr>
          <w:rStyle w:val="FootnoteAnchor"/>
          <w:rtl w:val="true"/>
        </w:rPr>
        <w:footnoteReference w:id="2146"/>
      </w:r>
      <w:r>
        <w:rPr>
          <w:rFonts w:ascii="Amiri" w:hAnsi="Amiri" w:eastAsia="Amiri" w:cs="Amiri"/>
          <w:color w:val="111111"/>
          <w:sz w:val="28"/>
          <w:sz w:val="28"/>
          <w:szCs w:val="28"/>
          <w:rtl w:val="true"/>
          <w:lang w:bidi="ar-SA"/>
        </w:rPr>
        <w:t>،و إمامهم، و القريع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و المنتخب، و قرعة الشيء خياره،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اقترعت الشيء إذا اخترته، و سمي قريعا لأنه اقترع أي اختير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147"/>
      </w:r>
      <w:r>
        <w:rPr>
          <w:rFonts w:ascii="Amiri" w:hAnsi="Amiri" w:eastAsia="Amiri" w:cs="Amiri"/>
          <w:color w:val="111111"/>
          <w:sz w:val="28"/>
          <w:sz w:val="28"/>
          <w:szCs w:val="28"/>
          <w:rtl w:val="true"/>
          <w:lang w:bidi="ar-SA"/>
        </w:rPr>
        <w:t>،نا عمر بن حفص، نا أبي، نا الأعمش، عن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مسروق من السلسلة </w:t>
      </w:r>
      <w:r>
        <w:rPr>
          <w:rStyle w:val="FootnoteAnchor"/>
          <w:rtl w:val="true"/>
        </w:rPr>
        <w:footnoteReference w:id="2148"/>
      </w:r>
      <w:r>
        <w:rPr>
          <w:rFonts w:ascii="Amiri" w:hAnsi="Amiri" w:eastAsia="Amiri" w:cs="Amiri"/>
          <w:color w:val="111111"/>
          <w:sz w:val="28"/>
          <w:sz w:val="28"/>
          <w:szCs w:val="28"/>
          <w:rtl w:val="true"/>
          <w:lang w:bidi="ar-SA"/>
        </w:rPr>
        <w:t>،فكنت أمشي معه، فلقيه قوم فأثنوا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كنت عفيفا، فقال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w:t>
      </w:r>
    </w:p>
    <w:p>
      <w:pPr>
        <w:pStyle w:val="BookText"/>
        <w:rPr/>
      </w:pPr>
      <w:r>
        <w:rPr>
          <w:rFonts w:ascii="Amiri" w:hAnsi="Amiri" w:eastAsia="Amiri" w:cs="Amiri"/>
          <w:color w:val="111111"/>
          <w:sz w:val="28"/>
          <w:sz w:val="28"/>
          <w:szCs w:val="28"/>
          <w:rtl w:val="true"/>
          <w:lang w:bidi="ar-SA"/>
        </w:rPr>
        <w:t xml:space="preserve">أنا عبد اللّه، نا يعقوب </w:t>
      </w:r>
      <w:r>
        <w:rPr>
          <w:rStyle w:val="FootnoteAnchor"/>
          <w:rtl w:val="true"/>
        </w:rPr>
        <w:footnoteReference w:id="2150"/>
      </w:r>
      <w:r>
        <w:rPr>
          <w:rFonts w:ascii="Amiri" w:hAnsi="Amiri" w:eastAsia="Amiri" w:cs="Amiri"/>
          <w:color w:val="111111"/>
          <w:sz w:val="28"/>
          <w:sz w:val="28"/>
          <w:szCs w:val="28"/>
          <w:rtl w:val="true"/>
          <w:lang w:bidi="ar-SA"/>
        </w:rPr>
        <w:t>،حدّثني إسماعيل بن الخليل، نا علي بن مسهر، عن الأعمش، عن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السلسلة، فقدم إلى الكوفة، فاشترى كبشا باثنين و عشرين درهما، فلم يكن عنده نقد، فاستقرضها من بعض جيرته، فدخل القصر و أنا معه، فلقيه قوم، فأثنوا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فقد عدلت و أحسنت، فلم يزد على </w:t>
      </w:r>
      <w:r>
        <w:rPr>
          <w:rStyle w:val="FootnoteAnchor"/>
          <w:rtl w:val="true"/>
        </w:rPr>
        <w:footnoteReference w:id="2151"/>
      </w:r>
      <w:r>
        <w:rPr>
          <w:rFonts w:ascii="Amiri" w:hAnsi="Amiri" w:eastAsia="Amiri" w:cs="Amiri"/>
          <w:color w:val="111111"/>
          <w:sz w:val="28"/>
          <w:sz w:val="28"/>
          <w:szCs w:val="28"/>
          <w:rtl w:val="true"/>
          <w:lang w:bidi="ar-SA"/>
        </w:rPr>
        <w:t>أن 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وَعَدْنٰاهُ وَعْداً حَسَناً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الْقِيٰامَةِ مِنَ الْمُحْضَرِينَ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نصر النهاوندي، نا عبيد بن يعيش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أعرابي لمسروق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وقاك اللّه خشية الفقر و طول الأمل، و لا جعلك دريئة </w:t>
      </w:r>
      <w:r>
        <w:rPr>
          <w:rStyle w:val="FootnoteAnchor"/>
          <w:rtl w:val="true"/>
        </w:rPr>
        <w:footnoteReference w:id="2152"/>
      </w:r>
      <w:r>
        <w:rPr>
          <w:rFonts w:ascii="Amiri" w:hAnsi="Amiri" w:eastAsia="Amiri" w:cs="Amiri"/>
          <w:color w:val="111111"/>
          <w:sz w:val="28"/>
          <w:sz w:val="28"/>
          <w:szCs w:val="28"/>
          <w:rtl w:val="true"/>
          <w:lang w:bidi="ar-SA"/>
        </w:rPr>
        <w:t>للسفهاء و لا شينا على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نصر بن أحمد، أنا الخليل بن هبة اللّه، أنا الحسن بن محمّد بن درستويه، نا أبو الدحداح، نا إبراهيم بن يعقوب الجوزجاني، 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الفضل بن خيرون، أنا أبو القاسم بن بشران، أنا أبو علي بن الصوّاف، نا محمّد بن عثمان بن أبي شيبة، نا علي بن المديني، نا يحيى بن سعيد </w:t>
      </w:r>
      <w:r>
        <w:rPr>
          <w:rStyle w:val="FootnoteAnchor"/>
          <w:rtl w:val="true"/>
        </w:rPr>
        <w:footnoteReference w:id="215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أبي إسحاق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مسروق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ما بقي شيء يرغب فيه إلاّ أن نعفّر وجوهنا في هذا التراب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154"/>
      </w:r>
      <w:r>
        <w:rPr>
          <w:rFonts w:ascii="Amiri" w:hAnsi="Amiri" w:eastAsia="Amiri" w:cs="Amiri"/>
          <w:color w:val="111111"/>
          <w:sz w:val="28"/>
          <w:sz w:val="28"/>
          <w:szCs w:val="28"/>
          <w:rtl w:val="true"/>
          <w:lang w:bidi="ar-SA"/>
        </w:rPr>
        <w:t>،حدّثني أبو نعيم، نا سفيان، عن أبي إسحاق، عن سعيد بن جبير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لقيني مسروق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ما بقي شيء يرغب فيه إلاّ أن نعفّر وجوهنا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أبو عاصم الفضيل </w:t>
      </w:r>
      <w:r>
        <w:rPr>
          <w:rStyle w:val="FootnoteAnchor"/>
          <w:rtl w:val="true"/>
        </w:rPr>
        <w:footnoteReference w:id="2155"/>
      </w:r>
      <w:r>
        <w:rPr>
          <w:rFonts w:ascii="Amiri" w:hAnsi="Amiri" w:eastAsia="Amiri" w:cs="Amiri"/>
          <w:color w:val="111111"/>
          <w:sz w:val="28"/>
          <w:sz w:val="28"/>
          <w:szCs w:val="28"/>
          <w:rtl w:val="true"/>
          <w:lang w:bidi="ar-SA"/>
        </w:rPr>
        <w:t xml:space="preserve">بن يحيى، أنا عبد الرّحمن بن أحمد بن محمّد بن أبي شريح، أنا أبو عبد اللّه محمّد بن عقيل بن الأزهر، نا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السري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قبيصة، نا يونس،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مسروق سعيد بن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ما بقي من الدنيا شيء يرغب فيه إلاّ أن نعفّر هذه الوجوه في التراب للرّحمن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أنا أبو محمّد بن صاعد، نا الحسين بن الحسن، نا محمّد بن أبي عدي، و عبد الرّحمن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w:t>
      </w:r>
      <w:r>
        <w:rPr>
          <w:rStyle w:val="FootnoteAnchor"/>
          <w:rtl w:val="true"/>
        </w:rPr>
        <w:footnoteReference w:id="2157"/>
      </w:r>
      <w:r>
        <w:rPr>
          <w:rFonts w:ascii="Amiri" w:hAnsi="Amiri" w:eastAsia="Amiri" w:cs="Amiri"/>
          <w:color w:val="111111"/>
          <w:sz w:val="28"/>
          <w:sz w:val="28"/>
          <w:szCs w:val="28"/>
          <w:rtl w:val="true"/>
          <w:lang w:bidi="ar-SA"/>
        </w:rPr>
        <w:t>،عن إسماعيل بن أبي خالد،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آسى من الدنيا على شيء إلاّ السجود للّه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العباس محمّد بن يعقوب، نا محمّد بن إسحاق الصغاني، نا أبو النضر، نا شعبة، عن إسماعيل،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أصبحنا و أمسينا نأسى على شيء من الدنيا إلاّ على السجود 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59"/>
      </w:r>
      <w:r>
        <w:rPr>
          <w:rFonts w:ascii="Amiri" w:hAnsi="Amiri" w:eastAsia="Amiri" w:cs="Amiri"/>
          <w:color w:val="111111"/>
          <w:sz w:val="28"/>
          <w:sz w:val="28"/>
          <w:szCs w:val="28"/>
          <w:rtl w:val="true"/>
          <w:lang w:bidi="ar-SA"/>
        </w:rPr>
        <w:t xml:space="preserve">،أنا علي بن محمّد بن عبد اللّه المعدّل، نا دعلج بن أحمد، نا إبراهيم بن أبي طالب </w:t>
      </w:r>
      <w:r>
        <w:rPr>
          <w:rStyle w:val="FootnoteAnchor"/>
          <w:rtl w:val="true"/>
        </w:rPr>
        <w:footnoteReference w:id="2160"/>
      </w:r>
      <w:r>
        <w:rPr>
          <w:rFonts w:ascii="Amiri" w:hAnsi="Amiri" w:eastAsia="Amiri" w:cs="Amiri"/>
          <w:color w:val="111111"/>
          <w:sz w:val="28"/>
          <w:sz w:val="28"/>
          <w:szCs w:val="28"/>
          <w:rtl w:val="true"/>
          <w:lang w:bidi="ar-SA"/>
        </w:rPr>
        <w:t>،نا أبو كريب، نا حجّاج بن محمّد، عن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مسروق فلم ينم إلاّ ساجدا على وجهه حتى رجع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حجّاج بن محمّد، عن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مسروق فلم ينم إلاّ ساجدا على وجهه حتى 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ابن حبابة، نا البغوي، نا علي بن الجعد، أنا شعبة، عن أبي إسحاق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مسروق، فما بات إلاّ ساجدا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بن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الجوهري، أنا أبو عمر بن حيّوية، نا يحيى ابن محمّد بن صاعد، نا الحسين بن الحسن، أنا محمّد بن أبي عدي، و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محمّد بن إسماعيل، أنا أبو بكر البيهقي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ابن الفضل، أنا عبد اللّه بن جعفر، نا يعقوب </w:t>
      </w:r>
      <w:r>
        <w:rPr>
          <w:rStyle w:val="FootnoteAnchor"/>
          <w:rtl w:val="true"/>
        </w:rPr>
        <w:footnoteReference w:id="2161"/>
      </w:r>
      <w:r>
        <w:rPr>
          <w:rFonts w:ascii="Amiri" w:hAnsi="Amiri" w:eastAsia="Amiri" w:cs="Amiri"/>
          <w:color w:val="111111"/>
          <w:sz w:val="28"/>
          <w:sz w:val="28"/>
          <w:szCs w:val="28"/>
          <w:rtl w:val="true"/>
          <w:lang w:bidi="ar-SA"/>
        </w:rPr>
        <w:t>،حدّثني أبو الوليد هشام بن عبد الملك، و سليمان بن حرب،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مسروق فما نام إلاّ ساجدا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162"/>
      </w:r>
      <w:r>
        <w:rPr>
          <w:rFonts w:ascii="Amiri" w:hAnsi="Amiri" w:eastAsia="Amiri" w:cs="Amiri"/>
          <w:color w:val="111111"/>
          <w:sz w:val="28"/>
          <w:sz w:val="28"/>
          <w:szCs w:val="28"/>
          <w:rtl w:val="true"/>
          <w:lang w:bidi="ar-SA"/>
        </w:rPr>
        <w:t>،نا أبو حامد بن جبلة، نا محمّد بن إسحاق، نا أبو همام، نا ضمرة، عن العلاء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مسروق فما افترش إلاّ جبهته حتى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أحمد بن محمّد بن إبراهيم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عصمة عاصم بن عاصم البيهقي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ليلة عند أحمد بن حنبل، فجاء بالماء فوضعه، فلما أصبح نظر إلى الماء فإذا هو كما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رجل يطلب العلم لا يكون له ورد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مسافرا، حجّ مسروق فما نام إلاّ ساجدا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بكر محمّد بن أحمد بن علي </w:t>
      </w:r>
      <w:r>
        <w:rPr>
          <w:rStyle w:val="FootnoteAnchor"/>
          <w:rtl w:val="true"/>
        </w:rPr>
        <w:footnoteReference w:id="2163"/>
      </w:r>
      <w:r>
        <w:rPr>
          <w:rFonts w:ascii="Amiri" w:hAnsi="Amiri" w:eastAsia="Amiri" w:cs="Amiri"/>
          <w:color w:val="111111"/>
          <w:sz w:val="28"/>
          <w:sz w:val="28"/>
          <w:szCs w:val="28"/>
          <w:rtl w:val="true"/>
          <w:lang w:bidi="ar-SA"/>
        </w:rPr>
        <w:t xml:space="preserve">القطّان، أنا أبو الغنائم بن أبي عثمان </w:t>
      </w:r>
      <w:r>
        <w:rPr>
          <w:rStyle w:val="FootnoteAnchor"/>
          <w:rtl w:val="true"/>
        </w:rPr>
        <w:footnoteReference w:id="216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دعلج بن أحمد، نا محمّد بن نعيم، نا عبد الصّمد بن سليمان بن أبي 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 </w:t>
      </w:r>
      <w:r>
        <w:rPr>
          <w:rStyle w:val="FootnoteAnchor"/>
          <w:rtl w:val="true"/>
        </w:rPr>
        <w:footnoteReference w:id="2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أحمد بن حنبل، فوضع لي صاغرة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وجدني لم أستعمله،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حديث لا يكون له ورد بالليل،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مسافرا، حجّ مسروق فما نام إلاّ 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166"/>
      </w:r>
      <w:r>
        <w:rPr>
          <w:rFonts w:ascii="Amiri" w:hAnsi="Amiri" w:eastAsia="Amiri" w:cs="Amiri"/>
          <w:color w:val="111111"/>
          <w:sz w:val="28"/>
          <w:sz w:val="28"/>
          <w:szCs w:val="28"/>
          <w:rtl w:val="true"/>
          <w:lang w:bidi="ar-SA"/>
        </w:rPr>
        <w:t xml:space="preserve">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67"/>
      </w:r>
      <w:r>
        <w:rPr>
          <w:rFonts w:ascii="Amiri" w:hAnsi="Amiri" w:eastAsia="Amiri" w:cs="Amiri"/>
          <w:color w:val="111111"/>
          <w:sz w:val="28"/>
          <w:sz w:val="28"/>
          <w:szCs w:val="28"/>
          <w:rtl w:val="true"/>
          <w:lang w:bidi="ar-SA"/>
        </w:rPr>
        <w:t xml:space="preserve">، أنا ابن رزق، أنا أحمد بن سليمان النجّاد، نا أبو بكر عبد اللّه بن محمّد بن أبي الدنيا، حدّثني أزهر بن مروان، نا حمّاد بن زيد،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Style w:val="FootnoteAnchor"/>
          <w:rtl w:val="true"/>
        </w:rPr>
        <w:footnoteReference w:id="2168"/>
      </w:r>
      <w:r>
        <w:rPr>
          <w:rFonts w:ascii="Amiri" w:hAnsi="Amiri" w:eastAsia="Amiri" w:cs="Amiri"/>
          <w:color w:val="111111"/>
          <w:sz w:val="28"/>
          <w:sz w:val="28"/>
          <w:szCs w:val="28"/>
          <w:rtl w:val="true"/>
          <w:lang w:bidi="ar-SA"/>
        </w:rPr>
        <w:t xml:space="preserve">ابن سيرين </w:t>
      </w:r>
      <w:r>
        <w:rPr>
          <w:rStyle w:val="FootnoteAnchor"/>
          <w:rtl w:val="true"/>
        </w:rPr>
        <w:footnoteReference w:id="2169"/>
      </w:r>
      <w:r>
        <w:rPr>
          <w:rFonts w:ascii="Amiri" w:hAnsi="Amiri" w:eastAsia="Amiri" w:cs="Amiri"/>
          <w:color w:val="111111"/>
          <w:sz w:val="28"/>
          <w:sz w:val="28"/>
          <w:szCs w:val="28"/>
          <w:rtl w:val="true"/>
          <w:lang w:bidi="ar-SA"/>
        </w:rPr>
        <w:t>،عن امرأة مسروق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مسروقا يصلي حتى تورم قدماه، فربما جلست نهاري أبكي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Style w:val="FootnoteAnchor"/>
          <w:rtl w:val="true"/>
        </w:rPr>
        <w:footnoteReference w:id="2170"/>
      </w:r>
      <w:r>
        <w:rPr>
          <w:rFonts w:ascii="Amiri" w:hAnsi="Amiri" w:eastAsia="Amiri" w:cs="Amiri"/>
          <w:color w:val="111111"/>
          <w:sz w:val="28"/>
          <w:sz w:val="28"/>
          <w:szCs w:val="28"/>
          <w:rtl w:val="true"/>
          <w:lang w:bidi="ar-SA"/>
        </w:rPr>
        <w:t>مما أراه يصنع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الدّاراني، أنا نصر بن أحمد الهمداني، أنا الحسن بن محمّد، نا أبو الدحداح، نا إبراهيم بن يعقوب، نا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2171"/>
      </w: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زائدة، عن هشام، عن محمّد، عن امرأة مسروق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مسروق يوجد إلاّ و ساقاه قد انتفختا من طول القيام،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كنت لأجلس خلفه فأبكي رحمة 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بكر بن إسماعيل، و أبو عمر ابن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نا الحسين بن الحسن، أنا عبد اللّه بن المبارك </w:t>
      </w:r>
      <w:r>
        <w:rPr>
          <w:rStyle w:val="FootnoteAnchor"/>
          <w:rtl w:val="true"/>
        </w:rPr>
        <w:footnoteReference w:id="2172"/>
      </w:r>
      <w:r>
        <w:rPr>
          <w:rFonts w:ascii="Amiri" w:hAnsi="Amiri" w:eastAsia="Amiri" w:cs="Amiri"/>
          <w:color w:val="111111"/>
          <w:sz w:val="28"/>
          <w:sz w:val="28"/>
          <w:szCs w:val="28"/>
          <w:rtl w:val="true"/>
          <w:lang w:bidi="ar-SA"/>
        </w:rPr>
        <w:t>،أنا زائدة بن قدامة، عن هشام بن حسّان، عن محمّد، عن امرأة مسروق،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كان مسروق يوجد إلاّ و ساقاه قد انتفختا من طول 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كنت لأجلس خلفه فأبكي رحمة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و أخوه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علي بن محمّد، أنا يحيى بن إسماعيل بن يحيى، أنا عبد اللّه بن محمّد بن الحسن، نا عبد اللّه بن هاشم الطوسي، نا وكيع، نا حمّاد بن زيد، عن أنس بن سيرين، عن امرأة مسروق، أن مسروقا كان يصلي حتى ترم قدماه، و تجلس امرأته خلفه فتبكي مما يصنع بنفسه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بن جعفر، نا يعقوب بن سفيان </w:t>
      </w:r>
      <w:r>
        <w:rPr>
          <w:rStyle w:val="FootnoteAnchor"/>
          <w:rtl w:val="true"/>
        </w:rPr>
        <w:footnoteReference w:id="2174"/>
      </w:r>
      <w:r>
        <w:rPr>
          <w:rFonts w:ascii="Amiri" w:hAnsi="Amiri" w:eastAsia="Amiri" w:cs="Amiri"/>
          <w:color w:val="111111"/>
          <w:sz w:val="28"/>
          <w:sz w:val="28"/>
          <w:szCs w:val="28"/>
          <w:rtl w:val="true"/>
          <w:lang w:bidi="ar-SA"/>
        </w:rPr>
        <w:t>،نا أبو النعمان، نا حمّاد بن زيد، عن أنس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بالكوفة أن مسروقا كان يفر من الطاعون، فأنكر ذاك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امرأته نسألها،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عليها، فسألناها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ما كان يفر، و لكنه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تشاغل فأحبّ أن أخلو للعبادة، و كان شيخا </w:t>
      </w:r>
      <w:r>
        <w:rPr>
          <w:rStyle w:val="FootnoteAnchor"/>
          <w:rtl w:val="true"/>
        </w:rPr>
        <w:footnoteReference w:id="2175"/>
      </w:r>
      <w:r>
        <w:rPr>
          <w:rFonts w:ascii="Amiri" w:hAnsi="Amiri" w:eastAsia="Amiri" w:cs="Amiri"/>
          <w:color w:val="111111"/>
          <w:sz w:val="28"/>
          <w:sz w:val="28"/>
          <w:szCs w:val="28"/>
          <w:rtl w:val="true"/>
          <w:lang w:bidi="ar-SA"/>
        </w:rPr>
        <w:t>يخلو للعبادة،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جلست خلفه أبكي مما أراه يصنع بنفسه، و كان يصلي حتى تورمت قدماه،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و البطن، و النّفساء، و الغرق، من مات فيهن مسلما فهي له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76"/>
      </w:r>
      <w:r>
        <w:rPr>
          <w:rFonts w:ascii="Amiri" w:hAnsi="Amiri" w:eastAsia="Amiri" w:cs="Amiri"/>
          <w:color w:val="111111"/>
          <w:sz w:val="28"/>
          <w:sz w:val="28"/>
          <w:szCs w:val="28"/>
          <w:rtl w:val="true"/>
          <w:lang w:bidi="ar-SA"/>
        </w:rPr>
        <w:t xml:space="preserve">،أنا عبيد اللّه بن عمر الواعظ، حدّثني أبي، نا يعقوب بن أحمد بن ثوابة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عثمان التنوخي، نا علي بن الحسن السامي، نا سفيان الثوري، عن فطر ابن خليفة، عن الشعبي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غشي على مسروق بن الأجدع في يوم صائف، و هو صائم، و كانت عائشة زوج النبي صلى اللّه عليه و سلم قد تبنته، فسمى ابنته عائشة، و كان لا يعصي ابنته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أفطر و اشرب،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بي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إنّما طلبت الرفق لنفسي في يوم كان مقداره خمسين ألف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السلمي الفقيه، أنا أبو القاسم بن أبي العلاء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المعالي الحسين بن حمزة السلمي </w:t>
      </w:r>
      <w:r>
        <w:rPr>
          <w:rStyle w:val="FootnoteAnchor"/>
          <w:rtl w:val="true"/>
        </w:rPr>
        <w:footnoteReference w:id="2177"/>
      </w:r>
      <w:r>
        <w:rPr>
          <w:rFonts w:ascii="Amiri" w:hAnsi="Amiri" w:eastAsia="Amiri" w:cs="Amiri"/>
          <w:color w:val="111111"/>
          <w:sz w:val="28"/>
          <w:sz w:val="28"/>
          <w:szCs w:val="28"/>
          <w:rtl w:val="true"/>
          <w:lang w:bidi="ar-SA"/>
        </w:rPr>
        <w:t>،أنا أبو السرايا نجيب بن عمّار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عثمان التميمي، أنا </w:t>
      </w:r>
      <w:r>
        <w:rPr>
          <w:rStyle w:val="FootnoteAnchor"/>
          <w:rtl w:val="true"/>
        </w:rPr>
        <w:footnoteReference w:id="2178"/>
      </w:r>
      <w:r>
        <w:rPr>
          <w:rFonts w:ascii="Amiri" w:hAnsi="Amiri" w:eastAsia="Amiri" w:cs="Amiri"/>
          <w:color w:val="111111"/>
          <w:sz w:val="28"/>
          <w:sz w:val="28"/>
          <w:szCs w:val="28"/>
          <w:rtl w:val="true"/>
          <w:lang w:bidi="ar-SA"/>
        </w:rPr>
        <w:t>خيثمة بن سليمان القرشي، نا الحسن ابن مكرم البزار البغدادي، نا أبو بدر شجاع بن الوليد، نا عبد الملك بن سعيد بن أبجر،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من العلم الخشية، و كفى من الجهل أن يعجب رجل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بكر يعقوب بن أحمد بن محمّد الصيرفي، نا أبو نعيم أحمد بن محمّد بن إبراهيم بن عيسى الأزهري، نا أبو محمّد الحسين بن محمّد بن إسحاق الأزهري، نا أبو بكر الجارودي، نا محمّد بن رافع، نا مصعب، نا داود الطائي، عن الأعمش،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المرء من العلم أن يخشى اللّه، و كفى بالرجل جهلا أن يعجب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الأزهري، نا إبراهيم بن عبد اللّه البصري، نا بدل بن المحبر، أنبأنا شعبة، عن سليمان، عن عبد اللّه بن مرّة،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بالرجل علما أن يخشى اللّه، و كفى بالرجل جهلا أن يعجب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بن كثير، نا أبو القاسم البغوي، نا أبو خيثمة، نا جرير، عن الأعمش، عن أبي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Style w:val="FootnoteAnchor"/>
          <w:rtl w:val="true"/>
        </w:rPr>
        <w:footnoteReference w:id="2179"/>
      </w:r>
      <w:r>
        <w:rPr>
          <w:rFonts w:ascii="IRNazanin" w:hAnsi="IRNazanin" w:eastAsia="IRNazanin"/>
          <w:color w:val="111111"/>
          <w:sz w:val="28"/>
          <w:sz w:val="28"/>
          <w:szCs w:val="28"/>
          <w:rtl w:val="true"/>
          <w:lang w:bidi="fa-IR"/>
        </w:rPr>
        <w:t xml:space="preserve">أنا أبو محمّد بن </w:t>
      </w:r>
      <w:r>
        <w:rPr>
          <w:rStyle w:val="FootnoteAnchor"/>
          <w:rtl w:val="true"/>
        </w:rPr>
        <w:footnoteReference w:id="2180"/>
      </w:r>
      <w:r>
        <w:rPr>
          <w:rFonts w:ascii="Amiri" w:hAnsi="Amiri" w:eastAsia="Amiri" w:cs="Amiri"/>
          <w:color w:val="111111"/>
          <w:sz w:val="28"/>
          <w:sz w:val="28"/>
          <w:szCs w:val="28"/>
          <w:rtl w:val="true"/>
          <w:lang w:bidi="ar-SA"/>
        </w:rPr>
        <w:t xml:space="preserve">أبي نصر، أنا علي بن يعقوب بن أبي العقب، نا أبو عبد الرّحمن أحمد بن شعيب النسائي، أنا محمّد بن رافع، نا مصعب بن المقدام، نا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نصير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مسلم، عن مسروق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المرء من العلم أن يخشى اللّه، و بحسبه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المؤمن من الجهل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يعجب بعمله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خيثمة، نا عبد الرّحمن بن مهدي، نا سفيان، عن الأعمش، عن عبد اللّه ابن مرّة،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المرء من العلم أن يخشى اللّه، و بحسب الرجل من الجهل أن يعجب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عمر بن إبراهيم بن أحمد، نا أبو القاسم البغوي، نا أبو خيثمة، نا عبد الرّحمن بن مهدي، نا شعبة، عن الأعمش، عن عبد اللّه بن مرّة،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بالرجل علما أن يخشى اللّه، و كفى بالرجل جهلا أن يعجب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ابن يحيى، و أبو الوقت عبد الأول بن عيسى،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الرحمن بن محمد بن المظفر، أنا عبد اللّه بن أحمد بن حمويه </w:t>
      </w:r>
      <w:r>
        <w:rPr>
          <w:rStyle w:val="FootnoteAnchor"/>
          <w:rtl w:val="true"/>
        </w:rPr>
        <w:footnoteReference w:id="2181"/>
      </w:r>
      <w:r>
        <w:rPr>
          <w:rFonts w:ascii="Amiri" w:hAnsi="Amiri" w:eastAsia="Amiri" w:cs="Amiri"/>
          <w:color w:val="111111"/>
          <w:sz w:val="28"/>
          <w:sz w:val="28"/>
          <w:szCs w:val="28"/>
          <w:rtl w:val="true"/>
          <w:lang w:bidi="ar-SA"/>
        </w:rPr>
        <w:t xml:space="preserve">أنا عيسى بن عمر بن العباس </w:t>
      </w:r>
      <w:r>
        <w:rPr>
          <w:rStyle w:val="FootnoteAnchor"/>
          <w:rtl w:val="true"/>
        </w:rPr>
        <w:footnoteReference w:id="2182"/>
      </w:r>
      <w:r>
        <w:rPr>
          <w:rFonts w:ascii="Amiri" w:hAnsi="Amiri" w:eastAsia="Amiri" w:cs="Amiri"/>
          <w:color w:val="111111"/>
          <w:sz w:val="28"/>
          <w:sz w:val="28"/>
          <w:szCs w:val="28"/>
          <w:rtl w:val="true"/>
          <w:lang w:bidi="ar-SA"/>
        </w:rPr>
        <w:t>أنا عبد اللّه بن عبد الرّحمن الدارمي، أنا أحمد بن عبد اللّه، نا زائدة، عن الأعمش، عن مسلم،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علما أن يخشى اللّه، و كفى بالمرء جهلا أن يعجب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حقيق أن يكون له مجالس يخلو فيها فيذكر ذنوبه فيستغفر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عبد اللّه الحسين بن عمر </w:t>
      </w:r>
      <w:r>
        <w:rPr>
          <w:rStyle w:val="FootnoteAnchor"/>
          <w:rtl w:val="true"/>
        </w:rPr>
        <w:footnoteReference w:id="2183"/>
      </w:r>
      <w:r>
        <w:rPr>
          <w:rFonts w:ascii="Amiri" w:hAnsi="Amiri" w:eastAsia="Amiri" w:cs="Amiri"/>
          <w:color w:val="111111"/>
          <w:sz w:val="28"/>
          <w:sz w:val="28"/>
          <w:szCs w:val="28"/>
          <w:rtl w:val="true"/>
          <w:lang w:bidi="ar-SA"/>
        </w:rPr>
        <w:t xml:space="preserve">ابن عمران بن حبيش الضراب، نا محمّد بن سليمان، نا محمّد بن عبد اللّه بن نمير الهمداني، نا حفص بن غياث، عن الأعمش، عن أبي الضحى، عن مسروق قال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المرء لحقيق أن يكون له مجالس يخلو فيها فيذكر ذنبه، فيستغفر اللّه تعالى منه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185"/>
      </w:r>
      <w:r>
        <w:rPr>
          <w:rFonts w:ascii="Amiri" w:hAnsi="Amiri" w:eastAsia="Amiri" w:cs="Amiri"/>
          <w:color w:val="111111"/>
          <w:sz w:val="28"/>
          <w:sz w:val="28"/>
          <w:szCs w:val="28"/>
          <w:rtl w:val="true"/>
          <w:lang w:bidi="ar-SA"/>
        </w:rPr>
        <w:t xml:space="preserve">أبو علي الحدّاد، أنا أبو نعيم الحافظ </w:t>
      </w:r>
      <w:r>
        <w:rPr>
          <w:rStyle w:val="FootnoteAnchor"/>
          <w:rtl w:val="true"/>
        </w:rPr>
        <w:footnoteReference w:id="2186"/>
      </w:r>
      <w:r>
        <w:rPr>
          <w:rFonts w:ascii="Amiri" w:hAnsi="Amiri" w:eastAsia="Amiri" w:cs="Amiri"/>
          <w:color w:val="111111"/>
          <w:sz w:val="28"/>
          <w:sz w:val="28"/>
          <w:szCs w:val="28"/>
          <w:rtl w:val="true"/>
          <w:lang w:bidi="ar-SA"/>
        </w:rPr>
        <w:t xml:space="preserve">،نا أحمد بن محمّد بن الحسين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الصائغ، نا أبو العباس السراج، نا هنّاد بن السري، نا أبو معاوية، نا الأعمش، عن مسلم،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188"/>
      </w:r>
      <w:r>
        <w:rPr>
          <w:rFonts w:ascii="Amiri" w:hAnsi="Amiri" w:eastAsia="Amiri" w:cs="Amiri"/>
          <w:color w:val="111111"/>
          <w:sz w:val="28"/>
          <w:sz w:val="28"/>
          <w:szCs w:val="28"/>
          <w:rtl w:val="true"/>
          <w:lang w:bidi="ar-SA"/>
        </w:rPr>
        <w:t>المرء لحقيق أن يكون له مجالس يخلو فيها يتذكر ذنوبه و يستغفر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حامد بن جبلة، نا محمّد بن إسحاق، نا يوسف بن موسى، نا عبد الرّحمن بن مغراء حدّثنا الأعمش، عن أبي الضحى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مسروق يقوم يصلي كأنه راهب، و كان 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كل حاجة لكم، فاذكروها قبل أن أقوم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أنا أبو العباس أحمد بن إبراهيم بن أحمد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هبة اللّه بن إبراهيم بن عمر بن الحسن، أنا أبو بكر أحمد بن محمّد ابن إسماعيل، أنا أبو الحسن محمّد بن محمّد بن عبد اللّه الباهلي، نا أبو عبد اللّه أحمد بن إبراهيم بن كثير الدورقي، 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يحيى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مسروق يدخل منزله فكان بينه و بين أهله سترة فيتفرغ بما يريد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أنا الحسين بن الفهم، نا محمّد ابن سعد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أنبأنا أبو علي الحدّاد، أنا أبو نعيم </w:t>
      </w:r>
      <w:r>
        <w:rPr>
          <w:rStyle w:val="FootnoteAnchor"/>
          <w:rtl w:val="true"/>
        </w:rPr>
        <w:footnoteReference w:id="2191"/>
      </w:r>
      <w:r>
        <w:rPr>
          <w:rFonts w:ascii="Amiri" w:hAnsi="Amiri" w:eastAsia="Amiri" w:cs="Amiri"/>
          <w:color w:val="111111"/>
          <w:sz w:val="28"/>
          <w:sz w:val="28"/>
          <w:szCs w:val="28"/>
          <w:rtl w:val="true"/>
          <w:lang w:bidi="ar-SA"/>
        </w:rPr>
        <w:t xml:space="preserve">،أنا القاضي أبو أحمد محمّد بن أحمد بن إبراهيم </w:t>
      </w:r>
      <w:r>
        <w:rPr>
          <w:rStyle w:val="FootnoteAnchor"/>
          <w:rtl w:val="true"/>
        </w:rPr>
        <w:footnoteReference w:id="2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Style w:val="FootnoteAnchor"/>
          <w:rtl w:val="true"/>
        </w:rPr>
        <w:footnoteReference w:id="2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أيوب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منصور، نا يعقوب بن عبد الرّحمن، حدّثني حمزة بن عبد اللّه بن عتبة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مسروقا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مسروق بن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p>
    <w:p>
      <w:pPr>
        <w:pStyle w:val="BookText"/>
        <w:rPr/>
      </w:pPr>
      <w:r>
        <w:rPr>
          <w:rFonts w:ascii="Amiri" w:hAnsi="Amiri" w:eastAsia="Amiri" w:cs="Amiri"/>
          <w:color w:val="111111"/>
          <w:sz w:val="28"/>
          <w:sz w:val="28"/>
          <w:szCs w:val="28"/>
          <w:rtl w:val="true"/>
          <w:lang w:bidi="ar-SA"/>
        </w:rPr>
        <w:t>بيد ابن أخ له، فارتقى به على كناسة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هذه الدنيا، أكلوها فأفنوها، لبسوها فأبلوها، ركبوها فأنضوها، سفكوا فيها دماءهم، و استحلوا فيها محارمهم، و قطعوا فيها أرحامهم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بن الطّيّوري، أنا أبو الفضل عبيد اللّه بن أحمد بن علي الكوفي، أنا أبو الحسين عبد الرّحمن بن عمر بن أحمد بن حمّة، أنا أبو بكر محمّد بن أحمد بن يعقوب بن شيبة، حدّثني جدي، حدّثني محمّد بن عبد اللّه بن نمير، أنا وكيع، نا الأعمش، عن أبي الضحى،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أنشد مرة بيتا من شعر، فسكت عن آخره،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يكتب في صحيفتي بيت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صاعد، نا الحسين بن الحسن، أنا عبد اللّه بن المبارك، أنا سفيان، عن الأعمش، عن أبي الضحى، عن مسروق أنه سئل عن بيت من شعر فكرهه،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أجد في صحيفتي شعرا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بن يوسف، و أبو نصر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أنا الحسين بن فهم، نا محمّد بن سعد </w:t>
      </w:r>
      <w:r>
        <w:rPr>
          <w:rStyle w:val="FootnoteAnchor"/>
          <w:rtl w:val="true"/>
        </w:rPr>
        <w:footnoteReference w:id="2195"/>
      </w:r>
      <w:r>
        <w:rPr>
          <w:rFonts w:ascii="Amiri" w:hAnsi="Amiri" w:eastAsia="Amiri" w:cs="Amiri"/>
          <w:color w:val="111111"/>
          <w:sz w:val="28"/>
          <w:sz w:val="28"/>
          <w:szCs w:val="28"/>
          <w:rtl w:val="true"/>
          <w:lang w:bidi="ar-SA"/>
        </w:rPr>
        <w:t>،أنا هشام بن محمّد بن السائب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مسروق بن الأجدع قد شهد القادسية هو و ثلاثة إخوة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أبو بكر، و المنتشر بنو الأجدع، فقتلوا يومئذ بالقادسية، و جرح مسروق، فشلت يده و أصابته آمّة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197"/>
      </w:r>
      <w:r>
        <w:rPr>
          <w:rFonts w:ascii="Amiri" w:hAnsi="Amiri" w:eastAsia="Amiri" w:cs="Amiri"/>
          <w:color w:val="111111"/>
          <w:sz w:val="28"/>
          <w:sz w:val="28"/>
          <w:szCs w:val="28"/>
          <w:rtl w:val="true"/>
          <w:lang w:bidi="ar-SA"/>
        </w:rPr>
        <w:t>،أنا أحمد بن عبد اللّه بن يونس، أنا أبو شهاب، عن الأعمش، عن مسلم، عن مسروق أنه كانت به آمّة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أنها ليست بي لعلها لو لم تكن بي كنت في بعض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يعني الجيوش</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w:t>
      </w:r>
    </w:p>
    <w:p>
      <w:pPr>
        <w:pStyle w:val="BookText"/>
        <w:rPr/>
      </w:pPr>
      <w:r>
        <w:rPr>
          <w:rFonts w:ascii="Amiri" w:hAnsi="Amiri" w:eastAsia="Amiri" w:cs="Amiri"/>
          <w:color w:val="111111"/>
          <w:sz w:val="28"/>
          <w:sz w:val="28"/>
          <w:szCs w:val="28"/>
          <w:rtl w:val="true"/>
          <w:lang w:bidi="ar-SA"/>
        </w:rPr>
        <w:t xml:space="preserve">عبد اللّه، نا يعقوب </w:t>
      </w:r>
      <w:r>
        <w:rPr>
          <w:rStyle w:val="FootnoteAnchor"/>
          <w:rtl w:val="true"/>
        </w:rPr>
        <w:footnoteReference w:id="2198"/>
      </w:r>
      <w:r>
        <w:rPr>
          <w:rFonts w:ascii="Amiri" w:hAnsi="Amiri" w:eastAsia="Amiri" w:cs="Amiri"/>
          <w:color w:val="111111"/>
          <w:sz w:val="28"/>
          <w:sz w:val="28"/>
          <w:szCs w:val="28"/>
          <w:rtl w:val="true"/>
          <w:lang w:bidi="ar-SA"/>
        </w:rPr>
        <w:t xml:space="preserve">،حدّثني إسماعيل بن الخليل، نا علي بن مسهر، نا الأعمش، عن مسلم </w:t>
      </w:r>
      <w:r>
        <w:rPr>
          <w:rStyle w:val="FootnoteAnchor"/>
          <w:rtl w:val="true"/>
        </w:rPr>
        <w:footnoteReference w:id="21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مسروق بن الأجدع رجلا مأموما </w:t>
      </w:r>
      <w:r>
        <w:rPr>
          <w:rStyle w:val="FootnoteAnchor"/>
          <w:rtl w:val="true"/>
        </w:rPr>
        <w:footnoteReference w:id="2200"/>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لي بها كذا و كذا من الدنيا، و لو لا هي ما أمنت أن يفجعني </w:t>
      </w:r>
      <w:r>
        <w:rPr>
          <w:rStyle w:val="FootnoteAnchor"/>
          <w:rtl w:val="true"/>
        </w:rPr>
        <w:footnoteReference w:id="2201"/>
      </w:r>
      <w:r>
        <w:rPr>
          <w:rFonts w:ascii="IRNazanin" w:hAnsi="IRNazanin" w:eastAsia="IRNazanin"/>
          <w:color w:val="111111"/>
          <w:sz w:val="28"/>
          <w:sz w:val="28"/>
          <w:szCs w:val="28"/>
          <w:rtl w:val="true"/>
          <w:lang w:bidi="fa-IR"/>
        </w:rPr>
        <w:t>بعض هذه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بكر البرقاني، أنا محمّد ابن عبد اللّه بن خميرويه، 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 بن الجرّاح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يتخلف عن عليّ من التابعين إلاّ مسروق، و الربيع بن خيثم </w:t>
      </w:r>
      <w:r>
        <w:rPr>
          <w:rStyle w:val="FootnoteAnchor"/>
          <w:rtl w:val="true"/>
        </w:rPr>
        <w:footnoteReference w:id="2202"/>
      </w:r>
      <w:r>
        <w:rPr>
          <w:rFonts w:ascii="Amiri" w:hAnsi="Amiri" w:eastAsia="Amiri" w:cs="Amiri"/>
          <w:color w:val="111111"/>
          <w:sz w:val="28"/>
          <w:sz w:val="28"/>
          <w:szCs w:val="28"/>
          <w:rtl w:val="true"/>
          <w:lang w:bidi="ar-SA"/>
        </w:rPr>
        <w:t>،و الأسود، و أبو عبد الرّحمن السلمي، و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w:t>
      </w:r>
      <w:r>
        <w:rPr>
          <w:rStyle w:val="FootnoteAnchor"/>
          <w:rtl w:val="true"/>
        </w:rPr>
        <w:footnoteReference w:id="2203"/>
      </w:r>
      <w:r>
        <w:rPr>
          <w:rFonts w:ascii="Amiri" w:hAnsi="Amiri" w:eastAsia="Amiri" w:cs="Amiri"/>
          <w:color w:val="111111"/>
          <w:sz w:val="28"/>
          <w:sz w:val="28"/>
          <w:szCs w:val="28"/>
          <w:rtl w:val="true"/>
          <w:lang w:bidi="ar-SA"/>
        </w:rPr>
        <w:t xml:space="preserve">،و سعد بن أبي وقّاص، و أسامة بن زيد </w:t>
      </w:r>
      <w:r>
        <w:rPr>
          <w:rStyle w:val="FootnoteAnchor"/>
          <w:rtl w:val="true"/>
        </w:rPr>
        <w:footnoteReference w:id="2204"/>
      </w:r>
      <w:r>
        <w:rPr>
          <w:rFonts w:ascii="IRNazanin" w:hAnsi="IRNazanin" w:eastAsia="IRNazanin"/>
          <w:color w:val="111111"/>
          <w:sz w:val="28"/>
          <w:sz w:val="28"/>
          <w:szCs w:val="28"/>
          <w:rtl w:val="true"/>
          <w:lang w:bidi="fa-IR"/>
        </w:rPr>
        <w:t>،و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بن البنّا، و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المعالي محمّد بن عبد السّلام، عن أبي الحسن بن خزفة، أنا محمّد بن الحسين الزعفراني، نا ابن أبي خيثمة، أنا عبد اللّه بن جعفر، نا عبيد اللّه بن عمرو، عن زيد بن أبي أنيسة، عن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Style w:val="FootnoteAnchor"/>
          <w:rtl w:val="true"/>
        </w:rPr>
        <w:footnoteReference w:id="2205"/>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مسروق إذا قيل له أبطأت عن علي و عن مشاهده و لم يكن شهد معه شيئا من مشاهده، فأراد أن يناصحهم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باللّه، أ رأيتم لو أنه حين صف بعضكم لبعض، و أخذ بعضكم على بعض السلاح يقتل بعضكم بعضا، فتح باب من السماء و أنتم تنظرون، ثم نزل منه ملك حتى إذا كان بين الصفين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w:t>
      </w:r>
    </w:p>
    <w:p>
      <w:pPr>
        <w:pStyle w:val="BookText"/>
        <w:rPr/>
      </w:pPr>
      <w:r>
        <w:rPr>
          <w:rFonts w:ascii="Amiri" w:hAnsi="Amiri" w:eastAsia="Amiri" w:cs="Amiri"/>
          <w:color w:val="111111"/>
          <w:sz w:val="28"/>
          <w:sz w:val="28"/>
          <w:szCs w:val="28"/>
          <w:rtl w:val="true"/>
          <w:lang w:bidi="ar-SA"/>
        </w:rPr>
        <w:t xml:space="preserve">أَمْوٰالَكُمْ بَيْنَكُمْ بِالْبٰاطِلِ إِلاّٰ أَنْ تَكُونَ تِجٰارَةً عَنْ تَرٰاضٍ مِنْكُمْ وَ لاٰ تَقْتُلُوا أَنْفُسَكُمْ إِنَّ اللّٰهَ كٰانَ بِكُمْ رَحِيماً </w:t>
      </w:r>
      <w:r>
        <w:rPr>
          <w:rStyle w:val="FootnoteAnchor"/>
          <w:rtl w:val="true"/>
        </w:rPr>
        <w:footnoteReference w:id="2206"/>
      </w:r>
      <w:r>
        <w:rPr>
          <w:rFonts w:ascii="Amiri" w:hAnsi="Amiri" w:eastAsia="Amiri" w:cs="Amiri"/>
          <w:color w:val="111111"/>
          <w:sz w:val="28"/>
          <w:sz w:val="28"/>
          <w:szCs w:val="28"/>
          <w:rtl w:val="true"/>
          <w:lang w:bidi="ar-SA"/>
        </w:rPr>
        <w:t>،أ كان ذلك حاجزا بعضكم عن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فتح اللّه لها بابا من السماء، و لقد نزل بها ملك كريم على لسان نبيكم صلى اللّه عليه و سلم، و إنها لمحكمة في المصاحف، ما نسخها شيء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أحمد بن معروف، أنا الحسين بن فهم، نا محمّد بن سعد </w:t>
      </w:r>
      <w:r>
        <w:rPr>
          <w:rStyle w:val="FootnoteAnchor"/>
          <w:rtl w:val="true"/>
        </w:rPr>
        <w:footnoteReference w:id="2208"/>
      </w:r>
      <w:r>
        <w:rPr>
          <w:rFonts w:ascii="Amiri" w:hAnsi="Amiri" w:eastAsia="Amiri" w:cs="Amiri"/>
          <w:color w:val="111111"/>
          <w:sz w:val="28"/>
          <w:sz w:val="28"/>
          <w:szCs w:val="28"/>
          <w:rtl w:val="true"/>
          <w:lang w:bidi="ar-SA"/>
        </w:rPr>
        <w:t>،أنا عبد اللّه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مطرّفا يذكر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لو أن صفّين من المؤمنين اصطفا للقتال، ففرج </w:t>
      </w:r>
      <w:r>
        <w:rPr>
          <w:rStyle w:val="FootnoteAnchor"/>
          <w:rtl w:val="true"/>
        </w:rPr>
        <w:footnoteReference w:id="2209"/>
      </w:r>
      <w:r>
        <w:rPr>
          <w:rFonts w:ascii="Amiri" w:hAnsi="Amiri" w:eastAsia="Amiri" w:cs="Amiri"/>
          <w:color w:val="111111"/>
          <w:sz w:val="28"/>
          <w:sz w:val="28"/>
          <w:szCs w:val="28"/>
          <w:rtl w:val="true"/>
          <w:lang w:bidi="ar-SA"/>
        </w:rPr>
        <w:t>من السماء ملك،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 لاٰ تَقْتُلُوا أَنْفُسَكُمْ إِنَّ اللّٰهَ كٰانَ بِكُمْ رَحِيماً أ تراهم كانوا ينتهون؟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يكونوا حجارة صمّا </w:t>
      </w:r>
      <w:r>
        <w:rPr>
          <w:rStyle w:val="FootnoteAnchor"/>
          <w:rtl w:val="true"/>
        </w:rPr>
        <w:footnoteReference w:id="22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 به صفيّه من أهل السماء على صفيّه من أهل الأرض فلم ينتهوا، و لأن يؤمنوا به غيبا خير من أن يؤمنوا به معاينة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سعد </w:t>
      </w:r>
      <w:r>
        <w:rPr>
          <w:rStyle w:val="FootnoteAnchor"/>
          <w:rtl w:val="true"/>
        </w:rPr>
        <w:footnoteReference w:id="2211"/>
      </w:r>
      <w:r>
        <w:rPr>
          <w:rFonts w:ascii="Amiri" w:hAnsi="Amiri" w:eastAsia="Amiri" w:cs="Amiri"/>
          <w:color w:val="111111"/>
          <w:sz w:val="28"/>
          <w:sz w:val="28"/>
          <w:szCs w:val="28"/>
          <w:rtl w:val="true"/>
          <w:lang w:bidi="ar-SA"/>
        </w:rPr>
        <w:t>،أنا عارم بن الفضل، نا حمّاد بن زيد، عن عاصم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 مسروق بن الأجدع أتى صفّين، فوقف بين الصفّين،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أنصتوا،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أن مناديا ناداكم من السماء فسمعتم كلامه و رأيتموه،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نهاكم عن ما أنتم فيه، أ كنتم مطيعيه؟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نزل بذلك جبريل على محمّد صلى اللّه عليه و سلم، فما زال يأتي من هذا،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ثم انساب في الناس، فذهب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213"/>
      </w:r>
      <w:r>
        <w:rPr>
          <w:rFonts w:ascii="Amiri" w:hAnsi="Amiri" w:eastAsia="Amiri" w:cs="Amiri"/>
          <w:color w:val="111111"/>
          <w:sz w:val="28"/>
          <w:sz w:val="28"/>
          <w:szCs w:val="28"/>
          <w:rtl w:val="true"/>
          <w:lang w:bidi="ar-SA"/>
        </w:rPr>
        <w:t>،حدّثني عبد اللّه بن جعفر الرقّي، نا عبيد اللّه بن عمرو، عن زيد بن أبي أنيسة، عن عمرو بن مرّة،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مسروق شهد مع علي من مشاهده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خسرو، أنا أبو الفضل أحمد بن الحسن بن خيرون، أنا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عثمان بن أحمد بن سمعان، أنا الهيثم ابن خلف، نا محمود بن غيلان، نا سليمان بن حرب، عن حمّاد بن زيد،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مسروقا شهد صفّين مع علي، و لم يقاتل، و قد روي أنه شهد معه النهروان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14"/>
      </w:r>
      <w:r>
        <w:rPr>
          <w:rFonts w:ascii="Amiri" w:hAnsi="Amiri" w:eastAsia="Amiri" w:cs="Amiri"/>
          <w:color w:val="111111"/>
          <w:sz w:val="28"/>
          <w:sz w:val="28"/>
          <w:szCs w:val="28"/>
          <w:rtl w:val="true"/>
          <w:lang w:bidi="ar-SA"/>
        </w:rPr>
        <w:t xml:space="preserve">،أنا إبراهيم بن عمر البرمكي، أنا أحمد بن إبراهيم، نا محمّد بن أحمد بن يوسف الجريري، نا أحمد بن الحارث الخراز </w:t>
      </w:r>
      <w:r>
        <w:rPr>
          <w:rStyle w:val="FootnoteAnchor"/>
          <w:rtl w:val="true"/>
        </w:rPr>
        <w:footnoteReference w:id="2215"/>
      </w:r>
      <w:r>
        <w:rPr>
          <w:rFonts w:ascii="Amiri" w:hAnsi="Amiri" w:eastAsia="Amiri" w:cs="Amiri"/>
          <w:color w:val="111111"/>
          <w:sz w:val="28"/>
          <w:sz w:val="28"/>
          <w:szCs w:val="28"/>
          <w:rtl w:val="true"/>
          <w:lang w:bidi="ar-SA"/>
        </w:rPr>
        <w:t>،نا أبو الحسن المدائني، عن عبد ربّه بن نافع، و بشير بن عاصم، عن ابن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مسروق النهر مع علي، فلما قتلهم قام علي و في يده قدوم فضرب بابا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و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من النبي صلى اللّه عليه و سلم في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و أبي عبد اللّه بن البنّا، عن أبي المعالي محمّد بن عبد السّلام، أنا أبو الحسن بن خزفة، أنا محمّد بن الحسين الزعفراني، نا ابن أبي خيثمة، نا ابن الأصبهاني محمّد بن سعيد، نا شريك، عن أبي إسحاق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مسروق حتى استغفر اللّه من تخلفه عن علي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أنا عبد اللّه، نا يعقوب </w:t>
      </w:r>
      <w:r>
        <w:rPr>
          <w:rStyle w:val="FootnoteAnchor"/>
          <w:rtl w:val="true"/>
        </w:rPr>
        <w:footnoteReference w:id="2216"/>
      </w:r>
      <w:r>
        <w:rPr>
          <w:rFonts w:ascii="Amiri" w:hAnsi="Amiri" w:eastAsia="Amiri" w:cs="Amiri"/>
          <w:color w:val="111111"/>
          <w:sz w:val="28"/>
          <w:sz w:val="28"/>
          <w:szCs w:val="28"/>
          <w:rtl w:val="true"/>
          <w:lang w:bidi="ar-SA"/>
        </w:rPr>
        <w:t>،حدّثني عبد الأعلى بن واصل بن عبد الأعلى، نا أبو نعيم الفضل بن دكين، عن عمرو بن أبي المقدام، عن أبي إسحاق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لم يكونوا يؤمنون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و مرّة، و مسروق، و مرّة هذا الذي يقال له مرّة الطيّب، و هو مرّة بن شراحيل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2218"/>
      </w:r>
      <w:r>
        <w:rPr>
          <w:rFonts w:ascii="Amiri" w:hAnsi="Amiri" w:eastAsia="Amiri" w:cs="Amiri"/>
          <w:color w:val="111111"/>
          <w:sz w:val="28"/>
          <w:sz w:val="28"/>
          <w:szCs w:val="28"/>
          <w:rtl w:val="true"/>
          <w:lang w:bidi="ar-SA"/>
        </w:rPr>
        <w:t>بن البغدادي، أنا أبو نصر محمّد بن أحمد بن محمّد بن عمر، أنا محمّد بن موسى بن الفضل، أنا محمّد بن عبد اللّه بن أحمد الصفّار، نا أبو بكر بن أبي الدنيا، حدّثني محمّد بن إدريس، حدّثني علي بن محمّد الطنافسي، نا وكيع، عن مسعر، عن إبراهيم بن محمّد بن المنتشر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بيت خير للمؤمن من لحد قد استراح من هموم الدنيا، و أمن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أحمد ابن عمر، نا أبو بكر بن أبي الدنيا، نا إسحاق بن إسماعيل، نا سفيان، عن وائل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غبطت أحدا ما غبطت مؤمنا في لحده، قد استراح من نصب الدنيا، و أمن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وائل لم يسمعه من مسروق، بينهما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ابن المبارك، عن رجل، عن وائل بن داود، عن رجل،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غبطت شيئا بشيء كمؤمن في لحده قد أمن عذاب اللّه، و استراح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الرجل هو خفاف بن أبي سريحة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أخبرنا أبو بكر محمّد بن أبي نصر، أنا عبد الرّحمن بن محمّد، أنا أبو محمّد بن يوة، أنا أبو الحسن اللنباني </w:t>
      </w:r>
      <w:r>
        <w:rPr>
          <w:rStyle w:val="FootnoteAnchor"/>
          <w:rtl w:val="true"/>
        </w:rPr>
        <w:footnoteReference w:id="2219"/>
      </w:r>
      <w:r>
        <w:rPr>
          <w:rFonts w:ascii="Amiri" w:hAnsi="Amiri" w:eastAsia="Amiri" w:cs="Amiri"/>
          <w:color w:val="111111"/>
          <w:sz w:val="28"/>
          <w:sz w:val="28"/>
          <w:szCs w:val="28"/>
          <w:rtl w:val="true"/>
          <w:lang w:bidi="ar-SA"/>
        </w:rPr>
        <w:t>،نا أبو بكر بن أبي الدنيا، نا داود بن عمرو الضبّي، نا مروان ابن معاوية الفزاري، نا وائل بن داود، عن خفاف بن أبي سريحة، عن مسروق بن الأجدع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غبط شيء بشيء كمؤمن في لحد، قد أمن عذاب اللّه، و استراح من أذى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منصور بن شكرويه، أنا أبو بكر بن مردويه، أنا أبو بكر الشافعي، أنا معاذ بن المثنّى العنبري، نا مسدد بن مسرهد، نا هشيم، عن حصين،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مسروق بن الأجدع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على أمر لم يسنّه رسول اللّه صلى اللّه عليه و سلم، و لا أبو بكر، و لا عمر، أما إنّي لست أدع صفراء و لا بيضاء إلاّ ما في سيفي هذا، فبيعوه و كفّنوني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 xml:space="preserve">أبو بكر </w:t>
      </w:r>
      <w:r>
        <w:rPr>
          <w:rStyle w:val="FootnoteAnchor"/>
          <w:rtl w:val="true"/>
        </w:rPr>
        <w:footnoteReference w:id="2221"/>
      </w:r>
      <w:r>
        <w:rPr>
          <w:rFonts w:ascii="Amiri" w:hAnsi="Amiri" w:eastAsia="Amiri" w:cs="Amiri"/>
          <w:color w:val="111111"/>
          <w:sz w:val="28"/>
          <w:sz w:val="28"/>
          <w:szCs w:val="28"/>
          <w:rtl w:val="true"/>
          <w:lang w:bidi="ar-SA"/>
        </w:rPr>
        <w:t>، أنا أبو بكر الخرائطي، نا عمر بن شبّة، نا يحيى بن سعيد، عن مطيع، نا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مسروقا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استقرضوا في ثمن كفن و لا تستقرضوا من زراع و لا متقبل، و لكن من صاحب ماشية، أو رجل يتبع 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 أنا أبو الحسين ابن 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فروة محمّد بن زياد بن فروة البلدي، نا أبو شهاب، عن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ظلمت مسلما و لا معاهدا، و لا أصبت دينارا و لا درهما، و لا أدع ذهبا و لا فضة إلاّ حلقة خاتم، فإذا أنا متّ فاستقرضوا ثمن كفني و لا تستقرضوه من زراع </w:t>
      </w:r>
      <w:r>
        <w:rPr>
          <w:rStyle w:val="FootnoteAnchor"/>
          <w:rtl w:val="true"/>
        </w:rPr>
        <w:footnoteReference w:id="2222"/>
      </w:r>
      <w:r>
        <w:rPr>
          <w:rFonts w:ascii="IRNazanin" w:hAnsi="IRNazanin" w:eastAsia="IRNazanin"/>
          <w:color w:val="111111"/>
          <w:sz w:val="28"/>
          <w:sz w:val="28"/>
          <w:szCs w:val="28"/>
          <w:rtl w:val="true"/>
          <w:lang w:bidi="fa-IR"/>
        </w:rPr>
        <w:t>و لا متقبل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قرأنا على أبي عبد اللّه أيضا، عن أبي نعيم محمّد بن عبد الواحد، أنا أبو الحسن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نا المدائني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قدمنا بطعام فاجتمع التجّار عند السلسلة، فاجتمعت خمسون و مائة سفينة، و نزل بمسروق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يكفّني؟ </w:t>
      </w:r>
      <w:r>
        <w:rPr>
          <w:rStyle w:val="FootnoteAnchor"/>
          <w:rtl w:val="true"/>
        </w:rPr>
        <w:footnoteReference w:id="2223"/>
      </w:r>
      <w:r>
        <w:rPr>
          <w:rFonts w:ascii="Amiri" w:hAnsi="Amiri" w:eastAsia="Amiri" w:cs="Amiri"/>
          <w:color w:val="111111"/>
          <w:sz w:val="28"/>
          <w:sz w:val="28"/>
          <w:szCs w:val="28"/>
          <w:rtl w:val="true"/>
          <w:lang w:bidi="ar-SA"/>
        </w:rPr>
        <w:t xml:space="preserve">فتنافسوا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كفنه</w:t>
      </w:r>
      <w:r>
        <w:rPr>
          <w:rFonts w:eastAsia="Amiri" w:cs="Amiri" w:ascii="Amiri" w:hAnsi="Amiri"/>
          <w:color w:val="111111"/>
          <w:sz w:val="28"/>
          <w:szCs w:val="28"/>
          <w:rtl w:val="true"/>
          <w:lang w:bidi="ar-SA"/>
        </w:rPr>
        <w:t xml:space="preserve">] </w:t>
      </w:r>
      <w:r>
        <w:rPr>
          <w:rStyle w:val="FootnoteAnchor"/>
          <w:rtl w:val="true"/>
        </w:rPr>
        <w:footnoteReference w:id="2224"/>
      </w:r>
      <w:r>
        <w:rPr>
          <w:rFonts w:ascii="Amiri" w:hAnsi="Amiri" w:eastAsia="Amiri" w:cs="Amiri"/>
          <w:color w:val="111111"/>
          <w:sz w:val="28"/>
          <w:sz w:val="28"/>
          <w:szCs w:val="28"/>
          <w:rtl w:val="true"/>
          <w:lang w:bidi="ar-SA"/>
        </w:rPr>
        <w:t>فقال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يكفّني مضارب، و لا من مال يتيم، فكفنه شريح، و ليس بشريح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خيثمة، نا محمّد بن يزيد، نا يوسف أبو حيوة، أو أبو حنزة </w:t>
      </w:r>
      <w:r>
        <w:rPr>
          <w:rStyle w:val="FootnoteAnchor"/>
          <w:rtl w:val="true"/>
        </w:rPr>
        <w:footnoteReference w:id="2225"/>
      </w:r>
      <w:r>
        <w:rPr>
          <w:rFonts w:ascii="Amiri" w:hAnsi="Amiri" w:eastAsia="Amiri" w:cs="Amiri"/>
          <w:color w:val="111111"/>
          <w:sz w:val="28"/>
          <w:sz w:val="28"/>
          <w:szCs w:val="28"/>
          <w:rtl w:val="true"/>
          <w:lang w:bidi="ar-SA"/>
        </w:rPr>
        <w:t>،عن أبيه و كانت قد أتت عليه تسعون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النواويس،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بمثل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يبعثون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أصنامهم</w:t>
      </w:r>
      <w:r>
        <w:rPr>
          <w:rFonts w:eastAsia="Amiri" w:cs="Amiri" w:ascii="Amiri" w:hAnsi="Amiri"/>
          <w:color w:val="111111"/>
          <w:sz w:val="28"/>
          <w:szCs w:val="28"/>
          <w:rtl w:val="true"/>
          <w:lang w:bidi="ar-SA"/>
        </w:rPr>
        <w:t xml:space="preserve">] </w:t>
      </w:r>
      <w:r>
        <w:rPr>
          <w:rStyle w:val="FootnoteAnchor"/>
          <w:rtl w:val="true"/>
        </w:rPr>
        <w:footnoteReference w:id="2226"/>
      </w:r>
      <w:r>
        <w:rPr>
          <w:rFonts w:ascii="IRNazanin" w:hAnsi="IRNazanin" w:eastAsia="IRNazanin"/>
          <w:color w:val="111111"/>
          <w:sz w:val="28"/>
          <w:sz w:val="28"/>
          <w:szCs w:val="28"/>
          <w:rtl w:val="true"/>
          <w:lang w:bidi="fa-IR"/>
        </w:rPr>
        <w:t>و أبعث أنا 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أحمد بن علي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الطناجيري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نصر بن أحمد بن نصر، أنا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بن مروان الكوفي، أنا محمّد بن محمّد بن عقبة الشيباني، نا هارون بن حاتم، نا الفضل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مسروق و له ثلاث و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ولاية ابن زياد العراق مات مسروق بن الأجدع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هاشم بن محمّد، نا الهيثم بن عدي، نا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السعود بن المجلي، 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الحسين بن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229"/>
      </w:r>
      <w:r>
        <w:rPr>
          <w:rFonts w:ascii="Amiri" w:hAnsi="Amiri" w:eastAsia="Amiri" w:cs="Amiri"/>
          <w:color w:val="111111"/>
          <w:sz w:val="28"/>
          <w:sz w:val="28"/>
          <w:szCs w:val="28"/>
          <w:rtl w:val="true"/>
          <w:lang w:bidi="ar-SA"/>
        </w:rPr>
        <w:t>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مسروق بن الأجدع في ولاية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المالكي،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أبي صالح الكرماني،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أنا أبو عبد اللّه محمّد بن عبد اللّه الصفّار، نا أبو إسماعيل محمّد بن إسماعيل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يعلى حمزة بن الحسن بن المفرج، أنا سهل بن بشر، و أبو نصر أحمد ابن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أنا منير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الحسين بن العبّاس، أنا جدي إسحاق بن محمّد النعالي، أنا عبد اللّه بن إسحاق المدائني، أنا قعنب بن المحرّر </w:t>
      </w:r>
      <w:r>
        <w:rPr>
          <w:rStyle w:val="FootnoteAnchor"/>
          <w:rtl w:val="true"/>
        </w:rPr>
        <w:footnoteReference w:id="2231"/>
      </w:r>
      <w:r>
        <w:rPr>
          <w:rFonts w:ascii="Amiri" w:hAnsi="Amiri" w:eastAsia="Amiri" w:cs="Amiri"/>
          <w:color w:val="111111"/>
          <w:sz w:val="28"/>
          <w:sz w:val="28"/>
          <w:szCs w:val="28"/>
          <w:rtl w:val="true"/>
          <w:lang w:bidi="ar-SA"/>
        </w:rPr>
        <w:t>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مسروق ابن الأجدع سنة اثنتين و ستين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أخبرني عبد الرّحمن بن محمّد بن المغيرة، أخبرني </w:t>
      </w:r>
    </w:p>
    <w:p>
      <w:pPr>
        <w:pStyle w:val="BookText"/>
        <w:rPr/>
      </w:pPr>
      <w:r>
        <w:rPr>
          <w:rFonts w:ascii="Amiri" w:hAnsi="Amiri" w:eastAsia="Amiri" w:cs="Amiri"/>
          <w:color w:val="111111"/>
          <w:sz w:val="28"/>
          <w:sz w:val="28"/>
          <w:szCs w:val="28"/>
          <w:rtl w:val="true"/>
          <w:lang w:bidi="ar-SA"/>
        </w:rPr>
        <w:t>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ستين فيها توفي مسروق بن الأجدع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32"/>
      </w:r>
      <w:r>
        <w:rPr>
          <w:rFonts w:ascii="Amiri" w:hAnsi="Amiri" w:eastAsia="Amiri" w:cs="Amiri"/>
          <w:color w:val="111111"/>
          <w:sz w:val="28"/>
          <w:sz w:val="28"/>
          <w:szCs w:val="28"/>
          <w:rtl w:val="true"/>
          <w:lang w:bidi="ar-SA"/>
        </w:rPr>
        <w:t>،أنا ابن الفضل، أنا جعفر بن محمّد بن نصير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القاسم عبد الواحد ابن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سليمان الحضرمي،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مسروق بن الأجدع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بن نصير، أنا محمّد بن الحسين،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مسروق بن الأجدع الهمداني سنة ثلاث و ستين، و يكنى أبا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نعيم محمّد بن عبد الواحد بن </w:t>
      </w:r>
      <w:r>
        <w:rPr>
          <w:rFonts w:eastAsia="Amiri" w:cs="Amiri" w:ascii="Amiri" w:hAnsi="Amiri"/>
          <w:color w:val="111111"/>
          <w:sz w:val="28"/>
          <w:szCs w:val="28"/>
          <w:rtl w:val="true"/>
          <w:lang w:bidi="ar-SA"/>
        </w:rPr>
        <w:t xml:space="preserve">..... </w:t>
      </w:r>
      <w:r>
        <w:rPr>
          <w:rStyle w:val="FootnoteAnchor"/>
          <w:rtl w:val="true"/>
        </w:rPr>
        <w:footnoteReference w:id="2233"/>
      </w:r>
      <w:r>
        <w:rPr>
          <w:rFonts w:ascii="Amiri" w:hAnsi="Amiri" w:eastAsia="Amiri" w:cs="Amiri"/>
          <w:color w:val="111111"/>
          <w:sz w:val="28"/>
          <w:sz w:val="28"/>
          <w:szCs w:val="28"/>
          <w:rtl w:val="true"/>
          <w:lang w:bidi="ar-SA"/>
        </w:rPr>
        <w:t>،و عن أبي المعالي محمّد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خزفة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مسروق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بكر محمّد بن عبيد اللّه، نا ابن أبي عمرو، أنا أبو عبد اللّه بن مروان، أنا أبو عبد الملك البسري،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يكنى أبا هاشم، مات سنة ثلاث و ستين، و لم يتابع على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السكري،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ميمونة ماتت فيها، و كذلك مسروق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34"/>
      </w:r>
      <w:r>
        <w:rPr>
          <w:rFonts w:ascii="Amiri" w:hAnsi="Amiri" w:eastAsia="Amiri" w:cs="Amiri"/>
          <w:color w:val="111111"/>
          <w:sz w:val="28"/>
          <w:sz w:val="28"/>
          <w:szCs w:val="28"/>
          <w:rtl w:val="true"/>
          <w:lang w:bidi="ar-SA"/>
        </w:rPr>
        <w:t>،أنا علي بن عبد اللّه المعدّل، أنا الحسين بن صفوان البردعي، نا عبد اللّه بن محمّد بن أبي الدنيا، نا محمّد بن سعد قال</w:t>
      </w:r>
      <w:r>
        <w:rPr>
          <w:rFonts w:eastAsia="Amiri" w:cs="Amiri" w:ascii="Amiri" w:hAnsi="Amiri"/>
          <w:color w:val="111111"/>
          <w:sz w:val="28"/>
          <w:szCs w:val="28"/>
          <w:rtl w:val="true"/>
          <w:lang w:bidi="ar-SA"/>
        </w:rPr>
        <w:t xml:space="preserve">: </w:t>
      </w:r>
      <w:bookmarkStart w:id="622" w:name="pg11546_189165"/>
    </w:p>
    <w:p>
      <w:pPr>
        <w:pStyle w:val="BookText"/>
        <w:rPr/>
      </w:pPr>
      <w:bookmarkEnd w:id="622"/>
      <w:r>
        <w:rPr>
          <w:rFonts w:ascii="Amiri" w:hAnsi="Amiri" w:eastAsia="Amiri" w:cs="Amiri"/>
          <w:color w:val="111111"/>
          <w:sz w:val="28"/>
          <w:sz w:val="28"/>
          <w:szCs w:val="28"/>
          <w:rtl w:val="true"/>
          <w:lang w:bidi="ar-SA"/>
        </w:rPr>
        <w:t>مسروق بن الأجدع بن مالك الهمداني، ثم الوادعي، و يكنى أبا عائشة، توفي سنة ثلاث و ستين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ستين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235"/>
      </w:r>
      <w:r>
        <w:rPr>
          <w:rFonts w:ascii="Amiri" w:hAnsi="Amiri" w:eastAsia="Amiri" w:cs="Amiri"/>
          <w:color w:val="111111"/>
          <w:sz w:val="28"/>
          <w:sz w:val="28"/>
          <w:szCs w:val="28"/>
          <w:rtl w:val="true"/>
          <w:lang w:bidi="ar-SA"/>
        </w:rPr>
        <w:t>على أبي محمّد بن حمزة، عن عبد العزيز بن أحمد، أنا مكي بن محمّد، أنا أبو سليمان بن زبر، نا الهروي، نا محمّد بن صالح، نا سعيد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مسروق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إبراهيم بن أحمد الرّازي، أنا هبة اللّه بن إبراهيم بن عمر، أنا أحمد بن محمّد بن إسماعيل، أنا محمّد بن عبد اللّه الباهلي، نا أحمد بن إبراهيم بن كثير الدورقي، حدّثني أحمد بن عبد اللّه بن يونس قال </w:t>
      </w:r>
      <w:r>
        <w:rPr>
          <w:rStyle w:val="FootnoteAnchor"/>
          <w:rtl w:val="true"/>
        </w:rPr>
        <w:footnoteReference w:id="2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شهاب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نبطية مشركة كانت تحمل له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قحط المطر نأتي قبر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منزلها بالسلسلة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فنسقى،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فننضح قبره بخمر،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لا بدّ فاعلين فبنضوح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مسروق بالسلسلة بواسط، رحمة اللّه تعالى عليه</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4040733_73709187"/>
      <w:bookmarkStart w:id="624" w:name="_Toc249"/>
      <w:bookmarkEnd w:id="623"/>
      <w:r>
        <w:rPr/>
        <w:t>7371</w:t>
      </w:r>
      <w:r>
        <w:rPr>
          <w:rtl w:val="true"/>
        </w:rPr>
        <w:t xml:space="preserve"> - </w:t>
      </w:r>
      <w:r>
        <w:rPr>
          <w:rtl w:val="true"/>
        </w:rPr>
        <w:t>مسروق العكّي</w:t>
      </w:r>
      <w:bookmarkEnd w:id="624"/>
    </w:p>
    <w:p>
      <w:pPr>
        <w:pStyle w:val="BookText"/>
        <w:rPr/>
      </w:pPr>
      <w:r>
        <w:rPr>
          <w:rFonts w:eastAsia="Amiri" w:cs="Amiri" w:ascii="Amiri" w:hAnsi="Amiri"/>
          <w:color w:val="111111"/>
          <w:sz w:val="28"/>
          <w:szCs w:val="28"/>
          <w:lang w:bidi="ar-SA"/>
        </w:rPr>
        <w:t>7371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مسروق العكّي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أدرك النبي صلى اللّه عليه و سلم، و لا أعلم له رؤية و لا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وقعة اليرموك أميرا على بعض الكراديس</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أحمد بن عبد اللّه بن سعيد، نا السري بن يحيى، نا شعيب بن إبراهيم، نا سيف بن عمر، قال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مسروق بن فلان في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سيف أيضا عن أبي عثمان الغسّاني عن خالد و عبادة قالا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مسروقا، و علقمة بن حكيم فكانا بين دمشق و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فهم، نا محمّد بن سعد، أنا محمّد بن عمر، حدّثني أبو بكر ابن عبد اللّه بن أبي سبرة، عن ابن أبي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علي بن أبي طالب جرير بن عبد اللّه إلى معاوية يعلمه حاله و ما يريد، و يكلّمه، فخرج حتى قدم الشام، فنزل على معاوية، ثم قام، فحمد اللّه و أثنى عليه، و 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معاوية فإنه قد اجتمع لابن عمك الحرمان و الناس لها تبع مع أن معه أهل البصرة و أهل الكوفة و أهل مصر و أهل اليمن قد بايعوا، فبايع ابن عمك و لا تخالف، و لا تعتد عن الحق، و ما أنت فيمن أنت فيه فلا تلفف على أصحابك أصدقهم، و اجل لهم الأمر، و ناصحهم في الحق و الدين، و هو معطيك الشام و مصر تكون عليهما ما دمت حيا على أن تعمل بكتاب اللّه، و بسنّة نبيّه صلى اللّه عليه و سلم، و كان عند معاوية يومئذ وجوه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الكلاع، و شرحبيل بن السمط، و أبو مسلم الخولاني، و مسروق العكّي، فتكلّموا بكلام شديد، وردوا </w:t>
      </w:r>
      <w:r>
        <w:rPr>
          <w:rStyle w:val="FootnoteAnchor"/>
          <w:rtl w:val="true"/>
        </w:rPr>
        <w:footnoteReference w:id="2240"/>
      </w:r>
      <w:r>
        <w:rPr>
          <w:rFonts w:ascii="Amiri" w:hAnsi="Amiri" w:eastAsia="Amiri" w:cs="Amiri"/>
          <w:color w:val="111111"/>
          <w:sz w:val="28"/>
          <w:sz w:val="28"/>
          <w:szCs w:val="28"/>
          <w:rtl w:val="true"/>
          <w:lang w:bidi="ar-SA"/>
        </w:rPr>
        <w:t>أشد الردّ و تهددوا معاوية أشد التهدد إن هو أجاب إلى هذا، و ترك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حقن دماء المسلمين، و لم شعثهم و جمع أمر الأمة، فإنّ الأمر قد تقارب و صلح،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هذا الصلح حتى نقاتل قتلة عثمان، فنحن ولاته و القائمون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أنا معكم على ما تريدون و تقولون ما بقيت أرواحنا، فجزاه القوم خيرا، و كفوا عنه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جرير حتى قدم على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من </w:t>
      </w:r>
      <w:r>
        <w:rPr>
          <w:rStyle w:val="FootnoteAnchor"/>
          <w:rtl w:val="true"/>
        </w:rPr>
        <w:footnoteReference w:id="2241"/>
      </w:r>
      <w:r>
        <w:rPr>
          <w:rFonts w:ascii="Amiri" w:hAnsi="Amiri" w:eastAsia="Amiri" w:cs="Amiri"/>
          <w:color w:val="111111"/>
          <w:sz w:val="28"/>
          <w:sz w:val="28"/>
          <w:szCs w:val="28"/>
          <w:rtl w:val="true"/>
          <w:lang w:bidi="ar-SA"/>
        </w:rPr>
        <w:t>معاوية فهو يرضى بما يعطى، و لكنه مع قوم لا أمر له معهم، كلهم يقوم بدم عثمان و هو مائة ألف و القوم مقاتلوكم</w:t>
      </w:r>
      <w:r>
        <w:rPr>
          <w:rFonts w:eastAsia="Amiri" w:cs="Amiri" w:ascii="Amiri" w:hAnsi="Amiri"/>
          <w:color w:val="111111"/>
          <w:sz w:val="28"/>
          <w:szCs w:val="28"/>
          <w:rtl w:val="true"/>
          <w:lang w:bidi="ar-SA"/>
        </w:rPr>
        <w:t xml:space="preserve">. </w:t>
      </w:r>
      <w:bookmarkStart w:id="625" w:name="pg11546_189167"/>
    </w:p>
    <w:p>
      <w:pPr>
        <w:pStyle w:val="BookText"/>
        <w:rPr/>
      </w:pPr>
      <w:bookmarkEnd w:id="625"/>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بجيلة، إنّ عثمان اشترى دينك و دين قومك بهمدان، 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ناصحتك يا أمير المؤمنين، و جئتك بالصدق، فلم يزل الأشتر يحمل على جرير عند علي حتى خافه، فهرب جرير و كاتب معاوية، فسار على باب دار جرير فشعث منهما حتى كلّمه أبو مسعود الأنصاري</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4040735_73709187"/>
      <w:bookmarkStart w:id="627" w:name="_Toc250"/>
      <w:bookmarkEnd w:id="626"/>
      <w:r>
        <w:rPr>
          <w:rtl w:val="true"/>
        </w:rPr>
        <w:t>ذكر من اسمه مسعدة</w:t>
      </w:r>
      <w:bookmarkEnd w:id="627"/>
    </w:p>
    <w:p>
      <w:pPr>
        <w:pStyle w:val="Heading4"/>
        <w:numPr>
          <w:ilvl w:val="3"/>
          <w:numId w:val="1"/>
        </w:numPr>
        <w:rPr/>
      </w:pPr>
      <w:bookmarkStart w:id="628" w:name="__RefHeading___Toc4040737_73709187"/>
      <w:bookmarkStart w:id="629" w:name="_Toc251"/>
      <w:bookmarkEnd w:id="628"/>
      <w:r>
        <w:rPr/>
        <w:t>7372</w:t>
      </w:r>
      <w:r>
        <w:rPr>
          <w:rtl w:val="true"/>
        </w:rPr>
        <w:t xml:space="preserve"> - </w:t>
      </w:r>
      <w:r>
        <w:rPr>
          <w:rtl w:val="true"/>
        </w:rPr>
        <w:t>مسعدة</w:t>
      </w:r>
      <w:bookmarkEnd w:id="629"/>
    </w:p>
    <w:p>
      <w:pPr>
        <w:pStyle w:val="BookText"/>
        <w:rPr/>
      </w:pPr>
      <w:r>
        <w:rPr>
          <w:rFonts w:ascii="Amiri" w:hAnsi="Amiri" w:eastAsia="Amiri" w:cs="Amiri"/>
          <w:color w:val="111111"/>
          <w:sz w:val="28"/>
          <w:sz w:val="28"/>
          <w:szCs w:val="28"/>
          <w:rtl w:val="true"/>
          <w:lang w:bidi="ar-SA"/>
        </w:rPr>
        <w:t>كان من الغزاة،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الأنصاري، عن الحسن بن علي الشيرازي، أنا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إسحاق الجلاب، أنا الحارث بن محمّد، أنا محمّد بن سعد، أنا محمّد بن عمر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تسعين أغارت </w:t>
      </w:r>
      <w:r>
        <w:rPr>
          <w:rStyle w:val="FootnoteAnchor"/>
          <w:rtl w:val="true"/>
        </w:rPr>
        <w:footnoteReference w:id="2242"/>
      </w:r>
      <w:r>
        <w:rPr>
          <w:rFonts w:ascii="IRNazanin" w:hAnsi="IRNazanin" w:eastAsia="IRNazanin"/>
          <w:color w:val="111111"/>
          <w:sz w:val="28"/>
          <w:sz w:val="28"/>
          <w:szCs w:val="28"/>
          <w:rtl w:val="true"/>
          <w:lang w:bidi="fa-IR"/>
        </w:rPr>
        <w:t xml:space="preserve">بوحان </w:t>
      </w:r>
      <w:r>
        <w:rPr>
          <w:rStyle w:val="FootnoteAnchor"/>
          <w:rtl w:val="true"/>
        </w:rPr>
        <w:footnoteReference w:id="2243"/>
      </w:r>
      <w:r>
        <w:rPr>
          <w:rFonts w:ascii="Amiri" w:hAnsi="Amiri" w:eastAsia="Amiri" w:cs="Amiri"/>
          <w:color w:val="111111"/>
          <w:sz w:val="28"/>
          <w:sz w:val="28"/>
          <w:szCs w:val="28"/>
          <w:rtl w:val="true"/>
          <w:lang w:bidi="ar-SA"/>
        </w:rPr>
        <w:t xml:space="preserve">على مسلمة و هو في قلة من الناس، فأمدّه سليمان بمسعدة و عمرو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w:t>
      </w:r>
      <w:r>
        <w:rPr>
          <w:rFonts w:eastAsia="Amiri" w:cs="Amiri" w:ascii="Amiri" w:hAnsi="Amiri"/>
          <w:color w:val="111111"/>
          <w:sz w:val="28"/>
          <w:szCs w:val="28"/>
          <w:rtl w:val="true"/>
          <w:lang w:bidi="ar-SA"/>
        </w:rPr>
        <w:t xml:space="preserve">] </w:t>
      </w:r>
      <w:r>
        <w:rPr>
          <w:rStyle w:val="FootnoteAnchor"/>
          <w:rtl w:val="true"/>
        </w:rPr>
        <w:footnoteReference w:id="2244"/>
      </w:r>
      <w:r>
        <w:rPr>
          <w:rFonts w:ascii="Amiri" w:hAnsi="Amiri" w:eastAsia="Amiri" w:cs="Amiri"/>
          <w:color w:val="111111"/>
          <w:sz w:val="28"/>
          <w:sz w:val="28"/>
          <w:szCs w:val="28"/>
          <w:rtl w:val="true"/>
          <w:lang w:bidi="ar-SA"/>
        </w:rPr>
        <w:t>فمكرت بهم الصقالبة، ثم هزمهم اللّه بعد أن قتلوا شراحيل بن عبدة</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4040739_73709187"/>
      <w:bookmarkStart w:id="631" w:name="_Toc252"/>
      <w:bookmarkEnd w:id="630"/>
      <w:r>
        <w:rPr/>
        <w:t>7373</w:t>
      </w:r>
      <w:r>
        <w:rPr>
          <w:rtl w:val="true"/>
        </w:rPr>
        <w:t xml:space="preserve"> - </w:t>
      </w:r>
      <w:r>
        <w:rPr>
          <w:rtl w:val="true"/>
        </w:rPr>
        <w:t>مسعدة</w:t>
      </w:r>
      <w:bookmarkEnd w:id="631"/>
    </w:p>
    <w:p>
      <w:pPr>
        <w:pStyle w:val="BookText"/>
        <w:rPr/>
      </w:pPr>
      <w:r>
        <w:rPr>
          <w:rFonts w:ascii="Amiri" w:hAnsi="Amiri" w:eastAsia="Amiri" w:cs="Amiri"/>
          <w:color w:val="111111"/>
          <w:sz w:val="28"/>
          <w:sz w:val="28"/>
          <w:szCs w:val="28"/>
          <w:rtl w:val="true"/>
          <w:lang w:bidi="ar-SA"/>
        </w:rPr>
        <w:t>مولى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 و ذكر أنه أبو عمرو بن مسعدة، و كان خالد استعمله على الطّراز بالكوفة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4040741_73709187"/>
      <w:bookmarkStart w:id="633" w:name="_Toc253"/>
      <w:bookmarkEnd w:id="632"/>
      <w:r>
        <w:rPr/>
        <w:t>7374</w:t>
      </w:r>
      <w:r>
        <w:rPr>
          <w:rtl w:val="true"/>
        </w:rPr>
        <w:t xml:space="preserve"> - </w:t>
      </w:r>
      <w:r>
        <w:rPr>
          <w:rtl w:val="true"/>
        </w:rPr>
        <w:t>مسعدة بن الحرشي القرشي</w:t>
      </w:r>
      <w:bookmarkEnd w:id="633"/>
    </w:p>
    <w:p>
      <w:pPr>
        <w:pStyle w:val="BookText"/>
        <w:rPr/>
      </w:pP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الحرشي </w:t>
      </w:r>
      <w:r>
        <w:rPr>
          <w:rStyle w:val="FootnoteAnchor"/>
          <w:rtl w:val="true"/>
        </w:rPr>
        <w:footnoteReference w:id="2245"/>
      </w:r>
      <w:r>
        <w:rPr>
          <w:rFonts w:ascii="Amiri" w:hAnsi="Amiri" w:eastAsia="Amiri" w:cs="Amiri"/>
          <w:color w:val="111111"/>
          <w:sz w:val="28"/>
          <w:sz w:val="28"/>
          <w:szCs w:val="28"/>
          <w:rtl w:val="true"/>
          <w:lang w:bidi="ar-SA"/>
        </w:rPr>
        <w:t>القرشي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 xml:space="preserve">. </w:t>
      </w:r>
      <w:bookmarkStart w:id="634" w:name="pg11546_18916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5" w:name="__RefHeading___Toc4040743_73709187"/>
      <w:bookmarkStart w:id="636" w:name="_Toc254"/>
      <w:bookmarkEnd w:id="634"/>
      <w:bookmarkEnd w:id="635"/>
      <w:r>
        <w:rPr>
          <w:rtl w:val="true"/>
        </w:rPr>
        <w:t>الفهرس</w:t>
      </w:r>
      <w:bookmarkEnd w:id="63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Quote"/>
        <w:rPr/>
      </w:pPr>
      <w:r>
        <w:rPr>
          <w:rFonts w:ascii="Amiri" w:hAnsi="Amiri" w:eastAsia="Amiri" w:cs="Amiri"/>
          <w:i/>
          <w:i/>
          <w:iCs/>
          <w:color w:val="111111"/>
          <w:sz w:val="28"/>
          <w:sz w:val="28"/>
          <w:szCs w:val="28"/>
          <w:rtl w:val="true"/>
          <w:lang w:bidi="ar-SA"/>
        </w:rPr>
        <w:t xml:space="preserve">الفهرس </w:t>
      </w: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ذكر من اسمه مأمون</w:t>
      </w:r>
    </w:p>
    <w:p>
      <w:pPr>
        <w:pStyle w:val="BookText"/>
        <w:rPr/>
      </w:pPr>
      <w:r>
        <w:rPr>
          <w:rFonts w:eastAsia="Amiri" w:cs="Amiri" w:ascii="Amiri" w:hAnsi="Amiri"/>
          <w:color w:val="111111"/>
          <w:sz w:val="28"/>
          <w:szCs w:val="28"/>
          <w:lang w:bidi="ar-SA"/>
        </w:rPr>
        <w:t>7195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مأمون بن أحمد بن علي السّلمي الهروي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ذكر من اسمه مبارك</w:t>
      </w:r>
    </w:p>
    <w:p>
      <w:pPr>
        <w:pStyle w:val="BookText"/>
        <w:rPr/>
      </w:pPr>
      <w:r>
        <w:rPr>
          <w:rFonts w:eastAsia="Amiri" w:cs="Amiri" w:ascii="Amiri" w:hAnsi="Amiri"/>
          <w:color w:val="111111"/>
          <w:sz w:val="28"/>
          <w:szCs w:val="28"/>
          <w:lang w:bidi="ar-SA"/>
        </w:rPr>
        <w:t>7196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مبارك بن تمّام بن الوليد بن عبد الملك بن مروان الأموي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الزبير المشجعي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سعيد بن إبراهيم بن العبّاس أبو الحسن التميمي النصيبي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سعيد بن المبارك أبو يزيد البعلبكّي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7200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عبد السّلام بن المبارك بن عبد السّلام أبو الحسن الإمام المؤدّب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7201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علي بن عبد الباقي بن علي أبو عبد اللّه البغدادي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علي بن محمّد بن علي بن خضر أبو طالب البغدادي الصيرفي البرّاد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محمّد أبو المواهب المقرئ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الوليد بن عبد الملك بن مروان بن الحكم بن أبي العاص الأموي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ذكر من اسمه مبشّر</w:t>
      </w:r>
    </w:p>
    <w:p>
      <w:pPr>
        <w:pStyle w:val="BookText"/>
        <w:rPr/>
      </w:pPr>
      <w:r>
        <w:rPr>
          <w:rFonts w:eastAsia="IRNazanin" w:cs="IRNazanin"/>
          <w:color w:val="111111"/>
          <w:sz w:val="28"/>
          <w:szCs w:val="28"/>
          <w:lang w:bidi="fa-IR"/>
        </w:rPr>
        <w:t>7205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مبشّر بن رزام أو بشر بن رزام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مبشّر بن الوليد بن عبد الملك بن مروان بن الحكم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ذكر من اسمه متوكّل</w:t>
      </w:r>
    </w:p>
    <w:p>
      <w:pPr>
        <w:pStyle w:val="BookText"/>
        <w:rPr/>
      </w:pPr>
      <w:r>
        <w:rPr>
          <w:rFonts w:eastAsia="Amiri" w:cs="Amiri" w:ascii="Amiri" w:hAnsi="Amiri"/>
          <w:color w:val="111111"/>
          <w:sz w:val="28"/>
          <w:szCs w:val="28"/>
          <w:lang w:bidi="ar-SA"/>
        </w:rPr>
        <w:t>7207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متوكّل بن عبد اللّه بن نهشل بن مسافع بن وهب بن عمرو بن لقيط بن يعمر بن عوف بن عامر ابن ليث بن بكر بن عبد مناة بن كنانة بن خزيمة بن مدركة بن إلياس بن مضر بن نزار أبو جهمة الليثي الشاعر </w:t>
      </w:r>
      <w:r>
        <w:rPr>
          <w:rFonts w:eastAsia="Amiri" w:cs="Amiri" w:ascii="Amiri" w:hAnsi="Amiri"/>
          <w:color w:val="111111"/>
          <w:sz w:val="28"/>
          <w:szCs w:val="28"/>
          <w:lang w:bidi="ar-SA"/>
        </w:rPr>
        <w:t>12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متوكّل بن الليث النضري، و يقال المحاربي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متوكّل بن موسى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مثنّى بن معاوية بن عبد اللّه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 بن جبر،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أبو الحجّاج المكّي الفقيه المقرئ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مجاهد بن فرقد أبو الأسود الصّنعاني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w:t>
      </w:r>
    </w:p>
    <w:p>
      <w:pPr>
        <w:pStyle w:val="BookText"/>
        <w:rPr/>
      </w:pPr>
      <w:r>
        <w:rPr>
          <w:rFonts w:eastAsia="Amiri" w:cs="Amiri" w:ascii="Amiri" w:hAnsi="Amiri"/>
          <w:color w:val="111111"/>
          <w:sz w:val="28"/>
          <w:szCs w:val="28"/>
          <w:lang w:bidi="ar-SA"/>
        </w:rPr>
        <w:t>7213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مجالد مولى هشام بن عبد الملك و آذنه، له ذكر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مجزأة</w:t>
      </w:r>
    </w:p>
    <w:p>
      <w:pPr>
        <w:pStyle w:val="BookText"/>
        <w:rPr/>
      </w:pPr>
      <w:r>
        <w:rPr>
          <w:rFonts w:eastAsia="Amiri" w:cs="Amiri" w:ascii="Amiri" w:hAnsi="Amiri"/>
          <w:color w:val="111111"/>
          <w:sz w:val="28"/>
          <w:szCs w:val="28"/>
          <w:lang w:bidi="ar-SA"/>
        </w:rPr>
        <w:t>7214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مجزأة بن الكوثر بن زفر بن الحارث أبو الورد الكلابي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مجلّي</w:t>
      </w:r>
    </w:p>
    <w:p>
      <w:pPr>
        <w:pStyle w:val="BookText"/>
        <w:rPr/>
      </w:pPr>
      <w:r>
        <w:rPr>
          <w:rFonts w:eastAsia="Amiri" w:cs="Amiri" w:ascii="Amiri" w:hAnsi="Amiri"/>
          <w:color w:val="111111"/>
          <w:sz w:val="28"/>
          <w:szCs w:val="28"/>
          <w:lang w:bidi="ar-SA"/>
        </w:rPr>
        <w:t>7215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مجلي بن الفضل بن حصن بن أبي يعلى أبو الفرج الجهني الموصلي التاجر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p>
    <w:p>
      <w:pPr>
        <w:pStyle w:val="BookText"/>
        <w:rPr/>
      </w:pPr>
      <w:r>
        <w:rPr>
          <w:rFonts w:eastAsia="Amiri" w:cs="Amiri" w:ascii="Amiri" w:hAnsi="Amiri"/>
          <w:color w:val="111111"/>
          <w:sz w:val="28"/>
          <w:szCs w:val="28"/>
          <w:lang w:bidi="ar-SA"/>
        </w:rPr>
        <w:t>7216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بن يحيى بن يزيد بن جارية الأنصاري الكوفي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 بن دثار أبو مطرّف،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كردوس السّدوسي الذّهليّ الكوفي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7218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محافظ بن علي بن النمر بن حصن أبو الوفاء البيروتي المؤدّب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w:t>
      </w:r>
    </w:p>
    <w:p>
      <w:pPr>
        <w:pStyle w:val="BookText"/>
        <w:rPr/>
      </w:pPr>
      <w:r>
        <w:rPr>
          <w:rFonts w:eastAsia="Amiri" w:cs="Amiri" w:ascii="Amiri" w:hAnsi="Amiri"/>
          <w:color w:val="111111"/>
          <w:sz w:val="28"/>
          <w:szCs w:val="28"/>
          <w:lang w:bidi="ar-SA"/>
        </w:rPr>
        <w:t>7219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محبوب بن رجاء أبو الضحّاك الحضاري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محرّر بن أبي هريرة بن عامر بن عبد ذي الشرى بن طريف بن عتّاب بن أبي صعب ابن منبه بن سعد بن ثعلبة بن سليم بن فهم بن غنم بن دوس الأزدي الدّوسيّ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ذكر من اسمه محرز</w:t>
      </w:r>
    </w:p>
    <w:p>
      <w:pPr>
        <w:pStyle w:val="BookText"/>
        <w:rPr/>
      </w:pP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أسيد بن أخشن بن رياح بن أبي خالد بن ربيعة بن زيد بن عمرو بن سلامة ابن ثعلبة بن وائل بن معن بن مالك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حزيب بن مسعود بن عدي بن هذيم بن عدي بن جناب الكلبي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زريق بن حيّان الفزاري </w:t>
      </w:r>
      <w:r>
        <w:rPr>
          <w:rFonts w:eastAsia="Amiri" w:cs="Amiri" w:ascii="Amiri" w:hAnsi="Amiri"/>
          <w:color w:val="111111"/>
          <w:sz w:val="28"/>
          <w:szCs w:val="28"/>
          <w:lang w:bidi="ar-SA"/>
        </w:rPr>
        <w:t>80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محرز بن شهاب بن محرز،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محيريز بن سفيان بن خالد بن سفر المنقري التميمي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محرز بن عبد اللّه أبو رجاء الشامي،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الجزري، مولى هشام بن عبد الملك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عبد اللّه بن محرز بن رزيق بن حيّان الفزاري المازني مولاهم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عبد اللّه بن محرز أبو القاسم التنّيسي الشيخ الصالح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محرز بن محمّد بن مروان،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عبد الملك أبو مروان البعلبكّي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مدرك الغسّاني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ذكر من اسمه المحسن</w:t>
      </w:r>
    </w:p>
    <w:p>
      <w:pPr>
        <w:pStyle w:val="BookText"/>
        <w:rPr/>
      </w:pPr>
      <w:r>
        <w:rPr>
          <w:rFonts w:eastAsia="IRNazanin" w:cs="IRNazanin"/>
          <w:color w:val="111111"/>
          <w:sz w:val="28"/>
          <w:szCs w:val="28"/>
          <w:lang w:bidi="fa-IR"/>
        </w:rPr>
        <w:t>7230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المحسّن بن أحمد أبو الفتح الشاعر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7231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الحسين ابن القاضي أبي عبد اللّه محمّد بن الحسين أبو طالب الحسيني، المعروف بابن النّصيبي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خليل أبو الطيّب القاضي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7233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سليمان بن محمّد بن الحسن بن أبي مكرم أبو البركات الفارسي البعلبكّي المؤدّب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7234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طاهر بن المحسّن بن أفلح أبو الفضل الفقيه المقرئ المالكي الطّرسوسي، الحسّاب، الحريري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7235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عبد اللّه بن محمّد بن عمرو بن سعيد بن محمّد بن داود بن المطهّر ابن زياد بن ربيعة بن الحارث بن ربيعة بن أنور بن أرقم بن أسحم بن الساطع و هو النعمان ابن عدي بن عبد غطفان بن عمرو بن يريح بن جذيمة بن تيم اللّه و هو تنوخ بن أسد بن وبرة ابن تغلب بن حلوان بن عمران بن الحاف بن قضاعة بن مالك بن حمير أبو القاسم التنوخي المعري، الحنيفي، القاضي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7236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علي بن الحسين بن أحمد بن إسماعيل بن محمّد بن إسماعيل بن جعفر ابن محمّد بن علي بن الحسين بن علي بن أبي طالب أبو جعفر العلوي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7237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علي بن سعيد أبو طاهر الخلاطي المقرئ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علي بن كوجك أبو عبد اللّه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7239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علي بن يوسف أبو الفضل المعروف بابن السويسة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7240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محمّد بن العبّاس بن الحسن بن أبي الحسن، الحسن بن علي بن محمّد بن علي ابن إسماعيل بن جعفر بن محمّد بن علي بن الحسين بن علي بن أبي طالب أبو تراب ابن أبي طالب الحسيني المعروف بابن أبي الحسن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7241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محمّد أبو علي الحسيني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المحسّن بن محمّد بن جمهور أبو الرّضا الأنصاري الفرّاء المعدّل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محفز،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محفّز بن ثعلبة بن مرّة بن خالد بن عامر بن قنان بن عمرو بن قيس </w:t>
      </w:r>
    </w:p>
    <w:p>
      <w:pPr>
        <w:pStyle w:val="BookText"/>
        <w:rPr/>
      </w:pPr>
      <w:r>
        <w:rPr>
          <w:rFonts w:ascii="Amiri" w:hAnsi="Amiri" w:eastAsia="Amiri" w:cs="Amiri"/>
          <w:color w:val="111111"/>
          <w:sz w:val="28"/>
          <w:sz w:val="28"/>
          <w:szCs w:val="28"/>
          <w:rtl w:val="true"/>
          <w:lang w:bidi="ar-SA"/>
        </w:rPr>
        <w:t xml:space="preserve">ابن الحارث بن مالك بن عبيد بن خزيمة بن لؤي بن غالب بن فهر العائذي القرشي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محفن</w:t>
      </w:r>
    </w:p>
    <w:p>
      <w:pPr>
        <w:pStyle w:val="BookText"/>
        <w:rPr/>
      </w:pP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محفن الضبّي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ذكر من اسمه محفوظ</w:t>
      </w:r>
    </w:p>
    <w:p>
      <w:pPr>
        <w:pStyle w:val="BookText"/>
        <w:rPr/>
      </w:pP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محفوظ بن الحسن بن محمّد بن الحسن بن أحمد بن الحسين بن صصري أبو البركات التغلبي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محفوظ بن سلطان بن المتوّج بن عبد الباقي أبو الوفا النجّار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7247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محفوظ بن يعلى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ذكر من اسمه محمود</w:t>
      </w:r>
    </w:p>
    <w:p>
      <w:pPr>
        <w:pStyle w:val="BookText"/>
        <w:rPr/>
      </w:pPr>
      <w:r>
        <w:rPr>
          <w:rFonts w:eastAsia="Amiri" w:cs="Amiri" w:ascii="Amiri" w:hAnsi="Amiri"/>
          <w:color w:val="111111"/>
          <w:sz w:val="28"/>
          <w:szCs w:val="28"/>
          <w:lang w:bidi="ar-SA"/>
        </w:rPr>
        <w:t>7248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إبراهيم بن محمّد بن عيسى بن القاسم بن سميع أبو الحسن القرشي الحافظ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بوري بن طغتكين أتابك أبو القاسم بن أبي سعيد الملقب بشهاب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7250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الحارث السرّاج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7251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الحسن بن محمّد أبو الحسن التركي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7252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الحسين بن نصر الشاعر المعروف بكشاجم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خالد بن يزيد أبو علي السلمي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7254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بن الرّبيع بن سراقة بن عمرو بن زيد بن عبدة بن عامرة بن عدي بن كعب بن الخزرج ابن الحارث بن الخزرج الحارثي،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و أبو نعيم الأنصاري الخزرجي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زنكي بن آق سنقر أبو القاسم بن أبي سعيد قسيم الدّولة التركي، الملك العادل نور الدين، و ناصر أمير المؤمنين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عبد الرّحمن بن أبي زرعة بن عمرو بن عبد اللّه بن صفوان بن عمرو النصري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عبد الوهّاب بن عبيد بن سلاّم بن رباح أبو علي القرشي الزملكاني مولاهم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عمرو بن سليمان بن عمرو بن حفص بن شليلة أبو بكر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بن عيسى الأطرابلسي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7260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بن الفضل بن الصباح بن موسى بن الليث بن أعين بن أربد بن محرز ابن لأي بن سمير بن ضباب ابن حجيّة بن كابية بن حرقوص بن مازن بن مالك بن عمرو ابن تميم بن مرّ أبو العبّاس التّميمي، المازني، الرافقي، الأديب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وحشي بن ضباب أبو الثّناء الحموي القرشي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7262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هود بن عمرو أبو علي البيروتي </w:t>
      </w:r>
      <w:r>
        <w:rPr>
          <w:rFonts w:eastAsia="Amiri" w:cs="Amiri" w:ascii="Amiri" w:hAnsi="Amiri"/>
          <w:color w:val="111111"/>
          <w:sz w:val="28"/>
          <w:szCs w:val="28"/>
          <w:lang w:bidi="ar-SA"/>
        </w:rPr>
        <w:t>128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لم ينسب لنا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محمية</w:t>
      </w:r>
    </w:p>
    <w:p>
      <w:pPr>
        <w:pStyle w:val="BookText"/>
        <w:rPr/>
      </w:pPr>
      <w:r>
        <w:rPr>
          <w:rFonts w:eastAsia="Amiri" w:cs="Amiri" w:ascii="Amiri" w:hAnsi="Amiri"/>
          <w:color w:val="111111"/>
          <w:sz w:val="28"/>
          <w:szCs w:val="28"/>
          <w:lang w:bidi="ar-SA"/>
        </w:rPr>
        <w:t>7264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محمية بن زنيم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ذكر من اسمه مخارق</w:t>
      </w:r>
    </w:p>
    <w:p>
      <w:pPr>
        <w:pStyle w:val="BookText"/>
        <w:rPr/>
      </w:pP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الحارث الزبيدي الأزدي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7266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الصّباح الكلاعي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7267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ميسرة بن حجير الطّائيّ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الكلبي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7269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مخارق أبو المهنّى المطرب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بن فلفل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ذكر من اسمه مخرمة</w:t>
      </w:r>
    </w:p>
    <w:p>
      <w:pPr>
        <w:pStyle w:val="BookText"/>
        <w:rPr/>
      </w:pP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سليمان الوالبي المدني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شرحبيل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عبد الرّحمن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مخرمة بن نوفل بن أهيب بن عبد مناف بن زهرة بن كلاب بن مرّة بن كعب أبو صفوان،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المسور،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الزهري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ذكر من اسمه مخلد</w:t>
      </w:r>
    </w:p>
    <w:p>
      <w:pPr>
        <w:pStyle w:val="BookText"/>
        <w:rPr/>
      </w:pP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خالد بن يحيى بن محمّد بن يحيى بن حمزة أبو علي الحضرميّ البتلهي عمّ أبي القاسم خالد بن محمّد بن خلدون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7276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زياد بن أبي محمّد بن عبد اللّه بن يزيد بن معاوية بن أبي سفيان صخر ابن حرب الأموي السفياني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علي السّلامي الشّاعر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عمرو بن الجموح بن زيد بن حرام بن كعب بن غنم بن كعب ابن سلمة بن سعد ابن علي بن أسد بن ساردة بن يزيد بن جشم بن الخزرج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7279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محمّد بن أبي صالح أبو هاشم الحرّاني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7280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يزيد بن المهلّب بن أبي صفرة أبو خداش الأزديّ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7281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يزيد بن يعلى بن قسيم بن نجيح القرشي </w:t>
      </w:r>
      <w:r>
        <w:rPr>
          <w:rFonts w:eastAsia="Amiri" w:cs="Amiri" w:ascii="Amiri" w:hAnsi="Amiri"/>
          <w:color w:val="111111"/>
          <w:sz w:val="28"/>
          <w:szCs w:val="28"/>
          <w:lang w:bidi="ar-SA"/>
        </w:rPr>
        <w:t>172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مخلد بن يزيد أبو خداش،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و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القرشي الحرّاني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7283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مخلد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ذكر من اسمه مخلص</w:t>
      </w:r>
    </w:p>
    <w:p>
      <w:pPr>
        <w:pStyle w:val="BookText"/>
        <w:rPr/>
      </w:pPr>
      <w:r>
        <w:rPr>
          <w:rFonts w:eastAsia="Amiri" w:cs="Amiri" w:ascii="Amiri" w:hAnsi="Amiri"/>
          <w:color w:val="111111"/>
          <w:sz w:val="28"/>
          <w:szCs w:val="28"/>
          <w:lang w:bidi="ar-SA"/>
        </w:rPr>
        <w:t>7284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مخلص بن موحّد بن أبي الجماهر محمّد بن عثمان أبو الجماهر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التّنوخي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ذكر من اسمه مخيّس</w:t>
      </w:r>
    </w:p>
    <w:p>
      <w:pPr>
        <w:pStyle w:val="BookText"/>
        <w:rPr/>
      </w:pPr>
      <w:r>
        <w:rPr>
          <w:rFonts w:eastAsia="Amiri" w:cs="Amiri" w:ascii="Amiri" w:hAnsi="Amiri"/>
          <w:color w:val="111111"/>
          <w:sz w:val="28"/>
          <w:szCs w:val="28"/>
          <w:lang w:bidi="ar-SA"/>
        </w:rPr>
        <w:t>7285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مخيّس بن تميم أبو بكر الأشجعي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ذكر من اسمه مدرك</w:t>
      </w:r>
    </w:p>
    <w:p>
      <w:pPr>
        <w:pStyle w:val="BookText"/>
        <w:rPr/>
      </w:pPr>
      <w:r>
        <w:rPr>
          <w:rFonts w:eastAsia="Amiri" w:cs="Amiri" w:ascii="Amiri" w:hAnsi="Amiri"/>
          <w:color w:val="111111"/>
          <w:sz w:val="28"/>
          <w:szCs w:val="28"/>
          <w:lang w:bidi="ar-SA"/>
        </w:rPr>
        <w:t>7286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الحارث الغامديّ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حصن الأسدي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7288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زياد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7289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بن أبي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أبو سعيد الفزاري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7290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عبد اللّه الأزديّ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منيب الأزديّ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ذكر من اسمه مدلج</w:t>
      </w:r>
    </w:p>
    <w:p>
      <w:pPr>
        <w:pStyle w:val="BookText"/>
        <w:rPr/>
      </w:pPr>
      <w:r>
        <w:rPr>
          <w:rFonts w:eastAsia="Amiri" w:cs="Amiri" w:ascii="Amiri" w:hAnsi="Amiri"/>
          <w:color w:val="111111"/>
          <w:sz w:val="28"/>
          <w:szCs w:val="28"/>
          <w:lang w:bidi="ar-SA"/>
        </w:rPr>
        <w:t>7292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مدلج بن المقدام بن زمل بن عمرو العذري،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المدّلج بالتشديد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ذكر من اسمه مدلوك</w:t>
      </w:r>
    </w:p>
    <w:p>
      <w:pPr>
        <w:pStyle w:val="BookText"/>
        <w:rPr/>
      </w:pPr>
      <w:r>
        <w:rPr>
          <w:rFonts w:eastAsia="Amiri" w:cs="Amiri" w:ascii="Amiri" w:hAnsi="Amiri"/>
          <w:color w:val="111111"/>
          <w:sz w:val="28"/>
          <w:szCs w:val="28"/>
          <w:lang w:bidi="ar-SA"/>
        </w:rPr>
        <w:t>7293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مدلوك أبو سفيان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ذكر من اسمه مذعور</w:t>
      </w:r>
    </w:p>
    <w:p>
      <w:pPr>
        <w:pStyle w:val="BookText"/>
        <w:rPr/>
      </w:pPr>
      <w:r>
        <w:rPr>
          <w:rFonts w:eastAsia="Amiri" w:cs="Amiri" w:ascii="Amiri" w:hAnsi="Amiri"/>
          <w:color w:val="111111"/>
          <w:sz w:val="28"/>
          <w:szCs w:val="28"/>
          <w:lang w:bidi="ar-SA"/>
        </w:rPr>
        <w:t>7294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مذعور بن الطّفيل القيسيّ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7295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مذعور بن عدي العجلي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ذكر من اسمه مذكور</w:t>
      </w:r>
    </w:p>
    <w:p>
      <w:pPr>
        <w:pStyle w:val="BookText"/>
        <w:rPr/>
      </w:pPr>
      <w:r>
        <w:rPr>
          <w:rFonts w:eastAsia="Amiri" w:cs="Amiri" w:ascii="Amiri" w:hAnsi="Amiri"/>
          <w:color w:val="111111"/>
          <w:sz w:val="28"/>
          <w:szCs w:val="28"/>
          <w:lang w:bidi="ar-SA"/>
        </w:rPr>
        <w:t>7296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مذكور العذريّ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ذكر من اسمه مرثد</w:t>
      </w:r>
    </w:p>
    <w:p>
      <w:pPr>
        <w:pStyle w:val="BookText"/>
        <w:rPr/>
      </w:pPr>
      <w:r>
        <w:rPr>
          <w:rFonts w:eastAsia="Amiri" w:cs="Amiri" w:ascii="Amiri" w:hAnsi="Amiri"/>
          <w:color w:val="111111"/>
          <w:sz w:val="28"/>
          <w:szCs w:val="28"/>
          <w:lang w:bidi="ar-SA"/>
        </w:rPr>
        <w:t>7297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حوشب الشيباني الكوفيّ </w:t>
      </w:r>
      <w:r>
        <w:rPr>
          <w:rFonts w:eastAsia="Amiri" w:cs="Amiri" w:ascii="Amiri" w:hAnsi="Amiri"/>
          <w:color w:val="111111"/>
          <w:sz w:val="28"/>
          <w:szCs w:val="28"/>
          <w:lang w:bidi="ar-SA"/>
        </w:rPr>
        <w:t>201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مرثد بن سمي الأوزاعي،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نجبة بن ربيعة بن رباح بن ربيعة بن غوث بن هلال بن شمخ بن فزارة بن ذبيان ابن بغيص بن ريت بن غطفان بن سعد بن قيس بن غيلان الفزاري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7300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مرثد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ذكر من اسمه مرجّى</w:t>
      </w:r>
    </w:p>
    <w:p>
      <w:pPr>
        <w:pStyle w:val="BookText"/>
        <w:rPr/>
      </w:pPr>
      <w:r>
        <w:rPr>
          <w:rFonts w:eastAsia="Amiri" w:cs="Amiri" w:ascii="Amiri" w:hAnsi="Amiri"/>
          <w:color w:val="111111"/>
          <w:sz w:val="28"/>
          <w:szCs w:val="28"/>
          <w:lang w:bidi="ar-SA"/>
        </w:rPr>
        <w:t>7301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مرجّى بن حبيب بن وهيب أبو القاسم المجهر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مزيد البيروتي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مرجّى بن وداع بن الأسود الراسبيّ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ذكر من اسمه مرزوق</w:t>
      </w:r>
    </w:p>
    <w:p>
      <w:pPr>
        <w:pStyle w:val="BookText"/>
        <w:rPr/>
      </w:pPr>
      <w:r>
        <w:rPr>
          <w:rFonts w:eastAsia="Amiri" w:cs="Amiri" w:ascii="Amiri" w:hAnsi="Amiri"/>
          <w:color w:val="111111"/>
          <w:sz w:val="28"/>
          <w:szCs w:val="28"/>
          <w:lang w:bidi="ar-SA"/>
        </w:rPr>
        <w:t>7304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مرزوق بن أبي الهذيل الثّقفيّ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ذكر من اسمه مرشد</w:t>
      </w:r>
    </w:p>
    <w:p>
      <w:pPr>
        <w:pStyle w:val="BookText"/>
        <w:rPr/>
      </w:pPr>
      <w:r>
        <w:rPr>
          <w:rFonts w:eastAsia="Amiri" w:cs="Amiri" w:ascii="Amiri" w:hAnsi="Amiri"/>
          <w:color w:val="111111"/>
          <w:sz w:val="28"/>
          <w:szCs w:val="28"/>
          <w:lang w:bidi="ar-SA"/>
        </w:rPr>
        <w:t>7305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مرشد بن علي بن المقلّد بن نصر بن منقذ بن محمّد بن منقذ بن نصر بن هاشم أبو سلامة الكناني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ذكر من اسمه مروان</w:t>
      </w:r>
    </w:p>
    <w:p>
      <w:pPr>
        <w:pStyle w:val="BookText"/>
        <w:rPr/>
      </w:pPr>
      <w:r>
        <w:rPr>
          <w:rFonts w:eastAsia="Amiri" w:cs="Amiri" w:ascii="Amiri" w:hAnsi="Amiri"/>
          <w:color w:val="111111"/>
          <w:sz w:val="28"/>
          <w:szCs w:val="28"/>
          <w:lang w:bidi="ar-SA"/>
        </w:rPr>
        <w:t>7306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أبان بن عبد العزيز بن أبان بن مروان بن الحكم بن أبي العاص الأموي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7307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إسماعيل بن عبيد اللّه بن أبي المهاجر المخزومي، مولاهم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7308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بشير بن أبي سارة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جناح، أخو روح، مولى الوليد بن عبد الملك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7310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جهم بن خليفة بن بحر بن ضبع بن أبة بن يحمد بن موهشل بن عقب بن الليسرح ابن سعد بن زيد بن شرحبيل بن حجر بن زيد بن مالك بن زيد بن رعين الرّعينيّ المصريّ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أبي حفصة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الحكم بن أبي العاص بن أميّة بن عبد شمس بن عبد مناف أبو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الأموي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الحكم الأزدي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سالم أبو عبد اللّه الغفاري القرقساني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سعيد بن هشام بن عبد الملك بن مروان بن الحكم الأموي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سليمان بن هشام بن عبد الملك بن مروان بن الحكم الأموي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سليمان بن يحيى بن أبي حفصة أبو السمط،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الهيذام الشاعر </w:t>
      </w:r>
      <w:r>
        <w:rPr>
          <w:rFonts w:eastAsia="Amiri" w:cs="Amiri" w:ascii="Amiri" w:hAnsi="Amiri"/>
          <w:color w:val="111111"/>
          <w:sz w:val="28"/>
          <w:szCs w:val="28"/>
          <w:lang w:bidi="ar-SA"/>
        </w:rPr>
        <w:t>285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شجاع أبو عمرو الحرّاني الجزري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عبد اللّه بن عبد الملك بن مروان بن الحكم بن أبي العاص بن أميّة ابن عبد شمس الأموي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7320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عبد اللّه الثقفي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عبد الملك بن سوار القرشي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عبد الملك بن عبد اللّه بن عبد الملك بن مروان بن الحكم بن أبي العاص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عبد الملك بن مروان بن الحكم بن أبي العاص بن أميّة بن عبد شمس بن عبد مناف أبو عبد الملك الأموي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7324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عبيد اللّه بن مروان بن الحكم بن أبي العاص بن أمية الأموي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عثمان أبو الحسن السّقلّي، المغربي، الفقيه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الفيض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الملك بن مروان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عمر بن عبد العزيز بن مروان بن الحكم الأموي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محمّد بن حسّان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الأسدي الطاطري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محمّد بن مروان بن الحكم بن أبي العاص بن أميّة بن عبد شمس بن عبد مناف أبو عبد الملك الأموي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7330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معاوية بن الحارث بن أسماء بن خارجة بن حصن بن حذيفة ابن بدر أبو عبد اللّه الفزاري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موسى بن نصير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7332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المهلّب بن أبي صفرة الأزدي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هشام بن عبد الملك بن مروان بن الحكم بن أبي العاص بن أمية بن عبد شمس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7334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الوليد بن عبد الملك بن مروان بن الحكم بن أبي العاص بن أميّة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7335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يحيى بن الحكم بن أبي العاص بن أميّة بن عبد شمس الأموي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7336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أبي حفصة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7337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أبو عبد الملك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7338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أبو عبد الملك الذماري، القارئ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7339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المغربي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ذكر من اسمه مرّة</w:t>
      </w:r>
    </w:p>
    <w:p>
      <w:pPr>
        <w:pStyle w:val="BookText"/>
        <w:rPr/>
      </w:pPr>
      <w:r>
        <w:rPr>
          <w:rFonts w:eastAsia="Amiri" w:cs="Amiri" w:ascii="Amiri" w:hAnsi="Amiri"/>
          <w:color w:val="111111"/>
          <w:sz w:val="28"/>
          <w:szCs w:val="28"/>
          <w:lang w:bidi="ar-SA"/>
        </w:rPr>
        <w:t>7340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جنادة الكلبي، ثم العليمي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الدّاراني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ذكر من اسمه مرى</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مرى الرومي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مزاحم</w:t>
      </w:r>
    </w:p>
    <w:p>
      <w:pPr>
        <w:pStyle w:val="BookText"/>
        <w:rPr/>
      </w:pPr>
      <w:r>
        <w:rPr>
          <w:rFonts w:eastAsia="IRNazanin" w:cs="IRNazanin"/>
          <w:color w:val="111111"/>
          <w:sz w:val="28"/>
          <w:szCs w:val="28"/>
          <w:lang w:bidi="fa-IR"/>
        </w:rPr>
        <w:t>7343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مزاحم بن خاقان </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7344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أبي مزاحم بن زفر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الكوفي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زفر بن علاج بن مالك بن الحارث بن عامر بن جساس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نشبة ابن ربيع بن عمرو بن عبد اللّه بن لؤي بن عمرو بن الحارث بن تيم الرباب بن عبد مناة ابن أدّ بن طابخة بن إلياس بن مضر، التيمي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7346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عبد الوارث بن إسماعيل بن عباد أبو الحسن البصري العطّار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7347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أبي مزاحم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ذكر من اسمه مزيد</w:t>
      </w:r>
    </w:p>
    <w:p>
      <w:pPr>
        <w:pStyle w:val="BookText"/>
        <w:rPr/>
      </w:pP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مزيد بن حوشب بن يزيد بن رويم الشيباني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7349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مزيد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مساحق بن عبد اللّه بن مساحق بن عبد اللّه بن مخرمة بن عبد العزّى بن أبي قيس بن عبد ودّ ابن نصر بن مالك بن حسل بن عامر بن لؤي القرشي العامري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مسافر بن أحمد بن جعفر أبو المعافى البغدادي الجزري الخطيب بتنّيس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7352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ذكر من اسمه مسافع</w:t>
      </w:r>
    </w:p>
    <w:p>
      <w:pPr>
        <w:pStyle w:val="BookText"/>
        <w:rPr/>
      </w:pPr>
      <w:r>
        <w:rPr>
          <w:rFonts w:eastAsia="Amiri" w:cs="Amiri" w:ascii="Amiri" w:hAnsi="Amiri"/>
          <w:color w:val="111111"/>
          <w:sz w:val="28"/>
          <w:szCs w:val="28"/>
          <w:lang w:bidi="ar-SA"/>
        </w:rPr>
        <w:t>7353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بن تميم بن نصر بن مسافع بن عبد العزّى بن جارية بن يعمر بن عوف بن حدى ابن ضمرة بن بكر بن عبد مناة بن كنانة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بن شيبة </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7355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مسافع بن عبد اللّه بن شافع </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7356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بن عبد اللّه بن شيبة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العزّى بن عثمان بن عبد الدار ابن قصي بن كلاب بن مرّة بن كعب بن لؤي بن غالب بن فهر أبو سليمان القرشي، العبدري، المكّي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ذكر من اسمه مساور</w:t>
      </w:r>
    </w:p>
    <w:p>
      <w:pPr>
        <w:pStyle w:val="BookText"/>
        <w:rPr/>
      </w:pPr>
      <w:r>
        <w:rPr>
          <w:rFonts w:eastAsia="Amiri" w:cs="Amiri" w:ascii="Amiri" w:hAnsi="Amiri"/>
          <w:color w:val="111111"/>
          <w:sz w:val="28"/>
          <w:szCs w:val="28"/>
          <w:lang w:bidi="ar-SA"/>
        </w:rPr>
        <w:t>7357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مساور بن شهاب بن مسرور بن سعد بن أبي الغادية، يسار بن سبع أبو الحسن المزني </w:t>
      </w:r>
      <w:r>
        <w:rPr>
          <w:rFonts w:eastAsia="Amiri" w:cs="Amiri" w:ascii="Amiri" w:hAnsi="Amiri"/>
          <w:color w:val="111111"/>
          <w:sz w:val="28"/>
          <w:szCs w:val="28"/>
          <w:lang w:bidi="ar-SA"/>
        </w:rPr>
        <w:t>387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مساور بن عتبة الربعي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مساور بن قيس بن زهير بن جذيمة بن رواحة بن ربيعة بن مازن بن الحارث بن قطيعة ابن عبس بن بغيض بن ريث بن غطفان بن سعد ابن قيس بن عيلان العبسي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مسبّح الداراني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مستورد بن قدامة الباهلي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مستهلّ بن داود التميمي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مستهل بن الكميت بن زيد بن حبيش بن مجالد بن وهيب بن عمرو بن 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زيد بن حبيش بن مجالد بن رويبة بن قيس بن عمرو بن سبيع بن مالك بن سعد بن دودان ابن أسد بن خزيمة الأسدي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مسجر السكسكي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مسدّد بن علي بن عبد اللّه بن العباس بن حميد بن العباس بن الوليد بن أبي السجيس أبو المعمر بن أبي طالب الأملوكي، الحمصي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مسروح أبو بكرة الثقفي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ذكر من اسمه مسرور</w:t>
      </w:r>
    </w:p>
    <w:p>
      <w:pPr>
        <w:pStyle w:val="BookText"/>
        <w:rPr/>
      </w:pPr>
      <w:r>
        <w:rPr>
          <w:rFonts w:eastAsia="Amiri" w:cs="Amiri" w:ascii="Amiri" w:hAnsi="Amiri"/>
          <w:color w:val="111111"/>
          <w:sz w:val="28"/>
          <w:szCs w:val="28"/>
          <w:lang w:bidi="ar-SA"/>
        </w:rPr>
        <w:t>7367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مسرور بن صدقة أبو صدقة الحارثي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7368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مسرور بن مساور بن سعد بن أبي الغادية يسار بن سبع المزني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7369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مسرور بن الوليد بن عبد الملك بن مروان بن الحكم بن أبي العاص بن أمية بن عبد شمس أبو سعيد الأموي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مسروق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أميّة بن عبد اللّه بن مرّ بن سلمان </w:t>
      </w:r>
    </w:p>
    <w:p>
      <w:pPr>
        <w:pStyle w:val="BookText"/>
        <w:rPr/>
      </w:pPr>
      <w:r>
        <w:rPr>
          <w:rFonts w:ascii="Amiri" w:hAnsi="Amiri" w:eastAsia="Amiri" w:cs="Amiri"/>
          <w:color w:val="111111"/>
          <w:sz w:val="28"/>
          <w:sz w:val="28"/>
          <w:szCs w:val="28"/>
          <w:rtl w:val="true"/>
          <w:lang w:bidi="ar-SA"/>
        </w:rPr>
        <w:t>ابن معمر بن الحارث بن سعد بن عبد اللّه بن وادعة بن عمرو بن عامر بن ناشح أبو عائشة،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الهمداني، ثم الوادعي الكوفي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7371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مسروق العكّي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ذكر من اسمه مسعدة</w:t>
      </w:r>
    </w:p>
    <w:p>
      <w:pPr>
        <w:pStyle w:val="BookText"/>
        <w:rPr/>
      </w:pP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7373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w:t>
      </w:r>
      <w:r>
        <w:rPr>
          <w:rFonts w:eastAsia="Amiri" w:cs="Amiri" w:ascii="Amiri" w:hAnsi="Amiri"/>
          <w:color w:val="111111"/>
          <w:sz w:val="28"/>
          <w:szCs w:val="28"/>
          <w:lang w:bidi="ar-SA"/>
        </w:rPr>
        <w:t>442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الحرشي القرشي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 ارى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و المثبت عن مشيخة ابن عساكر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أعجمت عن مشيخة ابن عساكر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هذه النسبة إلى تاياباذ، قال المصنف و هي قرية من قرى بوسنج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مشيخة ابن عساكر،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يوزجان بليدة بين نيسابور و هراة، و هي من نواحي نيسابور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ضمة فوق الجيم في مشيخة ابن عساكر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الشيررمينى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اقتضاها المعنى عن مختصر ابن منظور، و هي فيه مستدركة أيضا بين معكوفتين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عادت د، و هي النسخة المصورة عن نسخة أحمد الثالث، و نعود إلى الاستعانة بها إلى جانب الأصل 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السليمانية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أتباع محمد بن الكرّام، إحدى فرق المرجئة، راجع ما جاء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 للبغدادي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مطموسة في د، و الصواب ما أثبت و ضبط عن الأنساب، و هذه النسبة إلى جويبار إحدى قرى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سعد و ترجمه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أحمد بن عبد اللّه بن خالد بن موسى بن فارس بن مرداس بن نهيك التميمي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الغوطة، سكنها قوم من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أبي فطرس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المشجعي نسبة إلى مشجعة، و هي بطن من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لابن الأثير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كتاب المعرفة و التاريخ المطبوع الذي بيدي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النصيبي نسبة إلى نصيبين و هي بلدة عند آمد و ميافارقين من ناحية ديار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163/19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الخالق بن أحمد بن عبد القادر بن محمد، أبو الفرج البغدادي ترجمته في سير الأعلام </w:t>
      </w:r>
      <w:r>
        <w:rPr>
          <w:rFonts w:eastAsia="IRNazanin" w:cs="IRNazanin"/>
          <w:b w:val="false"/>
          <w:bCs w:val="false"/>
          <w:i w:val="false"/>
          <w:iCs w:val="false"/>
          <w:color w:val="333333"/>
          <w:sz w:val="20"/>
          <w:szCs w:val="20"/>
        </w:rPr>
        <w:t>279/20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الإصطخري الفقيه، ترجمته في سير الأعلام </w:t>
      </w:r>
      <w:r>
        <w:rPr>
          <w:rFonts w:eastAsia="IRNazanin" w:cs="IRNazanin"/>
          <w:b w:val="false"/>
          <w:bCs w:val="false"/>
          <w:i w:val="false"/>
          <w:iCs w:val="false"/>
          <w:color w:val="333333"/>
          <w:sz w:val="20"/>
          <w:szCs w:val="20"/>
        </w:rPr>
        <w:t>250/15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في ترجمة عبد الملك بن مروان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مجالسة لئام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قبلها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لئام الناس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مدينة دمشق بتحقيقنا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المؤتلف و المختلف للآمدي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الثرى، و المثبت عن د، و الأغاني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للجمحي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المثبت عن المختصر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الشعراء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الاكمال لابن ماكولا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قتلوا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كماتكم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تصحيف، و المثبت عن المختصر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في التاريخ الكبير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ليث بن المتوكل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الشعيثي، ترجمته في تهذيب الكمال </w:t>
      </w:r>
      <w:r>
        <w:rPr>
          <w:rFonts w:eastAsia="IRNazanin" w:cs="IRNazanin"/>
          <w:b w:val="false"/>
          <w:bCs w:val="false"/>
          <w:i w:val="false"/>
          <w:iCs w:val="false"/>
          <w:color w:val="333333"/>
          <w:sz w:val="20"/>
          <w:szCs w:val="20"/>
        </w:rPr>
        <w:t>463/16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الشعثي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 و هو محمد بن عبد اللّه بن المهاجر الشعيثي النضري،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العقيلي الدمشقي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في باب الليث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النضري نسبة إلى نضر بن كنانة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زرعة، عبد الرحمن بن عمرو بن عبد اللّه النصري، صاحب تاريخ دمشق، تقدمت ترجمته في كتابنا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زبيد بن الحارث، أبو عبد اللّه اليامي الكوفي ترجمته في سير أعلام النبلاء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 المحيط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تاريخ أبي زرعة، و هو عثمان بن حصن بن علاق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مليككم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و المثبت عن 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هو مجاهد بن جبر، و لعله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حال كان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أبي سليمان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و جبير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الذي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عون راجع تهذيب الكمال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كان يقال له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أصح،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السائب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كالأصل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413/17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يزيد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 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سير الأعلام،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 مصححه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د، راجع ترجمته في سير أعلام النبلاء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فأمرني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أمرني بذلك، باعتبار السياق فيما يأتي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الضحاك بن مزاحم صاحب التفسير، ترجمته في سير أعلام النبلاء </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ليس في المعرفة و التاريخ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بن ماهك بن بهزاد الفارسي المكي، مولى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501/20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443/17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و الخمسين بعد الأربعمائة من الأصل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من محمد بن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من مجاهد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فيه مطابقة لرواية نسخة 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كثير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 عن رجل، سمعت مجاهدا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قرة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مقروءة في 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و فوق محمد ضبة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الثقات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عبيد عن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المعرفة و التاريخ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و المثبت عن 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راجع ترجمته في سير أعلام النبلاء </w:t>
      </w:r>
      <w:r>
        <w:rPr>
          <w:rFonts w:eastAsia="IRNazanin" w:cs="IRNazanin"/>
          <w:b w:val="false"/>
          <w:bCs w:val="false"/>
          <w:i w:val="false"/>
          <w:iCs w:val="false"/>
          <w:color w:val="333333"/>
          <w:sz w:val="20"/>
          <w:szCs w:val="20"/>
        </w:rPr>
        <w:t>437/14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المحرز، بالزاي، و المثبت و الضبط عن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بفتح الحاء المهملة وراء مشددة مفتوحة مكررة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قعنب بن محرر بن قعنب روى عن عبد الصّمد بن عبد الوارث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 و التاريخ الكبير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443/17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فاء مفتوحة و سكون راء و بقاف مهملة و آخره دال مهملة، كما في الاكمال و المغني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لعل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إسماعيل بن عبد اللّه بن محمد بن ميكال سمع علي بن سعيد العسكري راجع ترجمته في سير الأعلام </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الطرابلسي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هذه النسبة إلى أطرابلس، و النسبة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أطرابلسي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الأنساب و معجم البلدان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واثلة بن الخطاب باختلاف و زيادة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المثبت عن 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رواه الطبري بتاريخه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فتح ثانيه و تشديده، و هي كورة بالشام منها حلب، و كانت قنسرين مدينة بينها و بين حلب مرحلة من جهة حمص بقرب 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 بلدة بالشام بين حلب و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حلب و بالس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برية بين حلب و بالس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 قصر مسلمة الذي في الناعورة، و ليس غيره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اشتجر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مطموستان في 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في 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الطبري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بابنتيه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الطبري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الكسرى، و التصويب عن الطبري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صالح المروزي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 تشديد اللام و بضم الميم ضبطت عن تبصير المنتبه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ضبطت فيه بالقلم بضم الميم و فتح الجيم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الجهني نسبة إلى جهينة بلفظ التصغير، و هي قرية كبيرة من نواحي الموصل على دجلة، و هي أول منزل لمن يريد بغداد من 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اللباب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نصر اللّه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فتح ثانيه و كسر ثالثه مع التشديد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في الأصل و د سقط، فتداخل أسماء من روى عنهم و أسماء الذين رووا عنه، فاضطرب السياق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النقاط تشير إلى أسماء بعض من روى عنه، راجع تهذيب الكمال </w:t>
      </w:r>
      <w:r>
        <w:rPr>
          <w:rFonts w:eastAsia="IRNazanin" w:cs="IRNazanin"/>
          <w:b w:val="false"/>
          <w:bCs w:val="false"/>
          <w:i w:val="false"/>
          <w:iCs w:val="false"/>
          <w:color w:val="333333"/>
          <w:sz w:val="20"/>
          <w:szCs w:val="20"/>
        </w:rPr>
        <w:t>449/17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الاكمال لابن ماكولا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حبابة بالتخفيف، كما في سير أعلام النبلاء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المثبت عن سير الأعلام و الاكمال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عبد الرحمن الحافظ الأشجعي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الكوفي ترجمته في سير الأعلام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بالجيم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نعيم و 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يعلى و محمد ابنا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حال كلهم روى عنه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 و د و رسمهما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 ت كر؟؟؟ 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في تاريخه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يتمنع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لابن ماكولا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عبيد اللّه بن ثعلبة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و الخبر في تاريخ أبي زرعة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الزيادة عن تاريخ أبي زرعة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و المثبت عن تهذيب الكمال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 كنية رابعة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دثار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تهذيب الكمال، راجع ترجمته في سير الأعلام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ليلا، راجع النهاية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يبني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المثبت عن الجرح و التعديل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اللفظة موجود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بياض، و فوقها ضبة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الصريفي، و المثبت عن 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د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سفاتنا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القضاة في ولاية هشام بن عبد الملك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و استدركت عن المختصر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المثبت عن 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شبرمة بن الطفيل بن حسان، أبو شبرمة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للأعشى كما في أخبار القضاة،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أراني لا أزال بحادث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إبراهيم بن عبد اللّه بن بكير، أبو بكر النهشلي الفارسي،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و المثبت عن 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سعد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أخبار القضاة لوكيع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فيه مضطربة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أخبار القضاة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أخبار القضاة، و السياق 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عزلت فجزعت فبكى أهلك لما رأوا من جزعك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369/11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أخبار القضاة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يزيد القاسم بن يزيد الجرمي الموصلي، ترجمته في تهذيب الكمال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عبد اللّه بن عمر، أبو محمد الصريفيني، ترجمته في سير الأعلام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محمد بن إسحاق بن حبابة، أبو القاسم، ترجمته في سير الأعلام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عبد العزيز بن المرزبان، أبو القاسم البغوي ترجمته في سير الأعلام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أخبار القضاة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لنقص كبير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أخبار القضاة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الشعر في سيرة عمر بن عبد العزيز لابن الجوزي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يصبك</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 و 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كادت تموت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أخبار القضاة و سيرة ابن الجوزي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المدر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و المثبت عن د، و المصدرين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المزي في تهذيب الكمال </w:t>
      </w:r>
      <w:r>
        <w:rPr>
          <w:rFonts w:eastAsia="IRNazanin" w:cs="IRNazanin"/>
          <w:b w:val="false"/>
          <w:bCs w:val="false"/>
          <w:i w:val="false"/>
          <w:iCs w:val="false"/>
          <w:color w:val="333333"/>
          <w:sz w:val="20"/>
          <w:szCs w:val="20"/>
        </w:rPr>
        <w:t>455/17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الباقي بن قانع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 عشرة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أفسدها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 بالزاي، و المثبت عن د،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وراء مشددة مفتوحة مكررة عن الاكمال لابن ماكولا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د،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عن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د، و المثبت عن الأنساب، ذكره السمعاني و ترجمه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دكين، تصحيف، و التصويب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سير أعلام النبلاء </w:t>
      </w:r>
      <w:r>
        <w:rPr>
          <w:rFonts w:eastAsia="IRNazanin" w:cs="IRNazanin"/>
          <w:b w:val="false"/>
          <w:bCs w:val="false"/>
          <w:i w:val="false"/>
          <w:iCs w:val="false"/>
          <w:color w:val="333333"/>
          <w:sz w:val="20"/>
          <w:szCs w:val="20"/>
        </w:rPr>
        <w:t>456/14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 و المثبت عن 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عتاب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ذكر المزي في تهذيب الكمال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شيوخ سعيد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ثابت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د، و المثبت عن المعرفة و التاريخ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ديوان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شكري فيصل،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و زيدت عن الديوان و المعرفة و التاريخ لتقويم الوزن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د، و استدرك لتقويم الوزن عن الديوان،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آباء لهم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المعرفة و التاريخ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يحيى بن زكريا بن أبي زائدة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المثبت عن د، و المعرفة و التاريخ</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د، و المستدرك منا، قياسا إلى أسانيد مماثلة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رسمها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و فتحها، في عدة مواضع، و لعل المراد منها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مبلّط بالحجارة بين مسجد رسول اللّه صلى اللّه عليه و سلم و بين سوق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محرز بسكون المهملة و كسر الراء بعدها زاي، كما في تقريب التهذيب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خليفة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يتزوج امرأة أبيه بعده، و كان ذلك يتم في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وقعة فحل، على ما ذكر الطبري في تاريخه، في ذي القعدة سنة ثلاث عشرة، على ستة أشهر من خلافة عمر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 و المستدرك عن تاريخ خليفة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قلعة حصينة بين ملطية و سميساط و مرعش من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حزيب بضم الحاء و فتح الزاي عن الاكمال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مرج راهط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د، و رزيق له ترجمة في تهذيب الكمال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و 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آخرون فيمن اسمه زريق، بتقديم الزاي، منهم أبو زرعة الدمشقي،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زريق لقب، و اسمه سعيد بن حيان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و الصواب ما أثبت، ترجمته في تهذيب الكمال </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الجرح و التعديل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قد تقدمت الإشارة إليه قريبا،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 و قد ذكرنا ذلك قريبا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سكون ثانيه و كسر القاف من أعمال اصطنبول على البر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و غير واضحة بالأصل و 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الاكمال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لتقويم الوزن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هنا،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وزيرة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و هو ما أثبت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لم يزد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لإقامة الوزن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معرفة القراء الكبار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برهام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علي بن عثام بن علي العامري الكلابي، أبو الحسن الكوفي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المعجمة و سكون الميم ثم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السيابي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بطن إضم، و قيل هو بطن إضم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عن ابن عساكر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معجم الأدباء لتقويم الوزن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المختصر، 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مكتهل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و المثبت عن المختصر و معجم الأدباء، و ضبطت عن معجم الأدباء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 البين منهم صرن حمرا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تقرأ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خيارا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سقطت الكلمة من المختصر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د، و اسمه حفص بن عمر بن الحارث بن سخبرة، أبو عمر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ترجمته في تهذيب الكمال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الكخاررى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الاكمال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 في نسب قريش للمصعب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محفز 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العائذي نسبة إلى بني عائذة، و عائذة هي بنت الخمس بن قحافة بن خثعم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ما كان الزبير بن بكار يأخذ عن عمه المصعب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مالكا، تحريف، و المثبت عن د، و نسب قريش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محفر،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عن نسب قريش</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نقلا عن المصعب، و الذي في كتابه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محفز بالزاي، و ضبطت بالقلم بتشديد الفاء المكسورة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 قنان، و ليس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مالكا أيضا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وقعت بيده نسخة أخرى مصحفة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محفر، و المثبت عن الطبري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د، و المثبت عن الطبري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محفر، بالراء، و المثبت عن الاكمال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عبيد اللّه بن زياد بن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سفيان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محفن ضبطت بكسر الميم و فتح الفاء و بالنون، عن الاكمال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نعود إلى النسختين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المصورة عن النسخة الأزهرية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 اللّهمّ على سيدنا محمد و سلم أخبرنا أبو البركات و والدي الحافظ أبو القاسم علي ابن الحسن بن هبة اللّه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به نستعين و صلّى اللّه على سيدنا و آله و سلم أخبرنا أبو البركات و ولدي الحافظ أبو القاسم علي بن الحسن بن هبة اللّه رحمه اللّه تعالى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كالأصل ترجمته في سير أعلام النبلاء </w:t>
      </w:r>
      <w:r>
        <w:rPr>
          <w:rFonts w:eastAsia="IRNazanin" w:cs="IRNazanin"/>
          <w:b w:val="false"/>
          <w:bCs w:val="false"/>
          <w:i w:val="false"/>
          <w:iCs w:val="false"/>
          <w:color w:val="333333"/>
          <w:sz w:val="20"/>
          <w:szCs w:val="20"/>
        </w:rPr>
        <w:t>558/16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 تصحيف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لرميرو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جميعه تصحيف، و الصواب ما أثبت، و هو معلى بن حيدرة بن منزو الكتامي، حصن الدولة، والي دمشق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زكريا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الليث</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م،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جميعه تصحيف، ترجمته في سير الأعلام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الاكمال،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المستدرك عن بقية النسخ</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المستدرك عن بقية النسخ</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الترجمة طمس كثير من الكلمات، فاستدرك جميعه بين معكوفتين عن بقية النسخ و مصادر ترجمته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الديباج واد بينه و بين المصيصة عشرة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ترجمته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فوات الوفيات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بالقرب من دمشق على تل مشرف على مزارع الزعفران و رياض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الصومعة التي ينفرد فيها الراهب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الزيادة المستدركة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المستدرك عن بقية النسخ</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المستدرك عن مو و 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بحيري، و فوقها ضبة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تصحيف، ترجمته في سير الأعلام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جميعه تصحيف و الصواب ما أثبت، و اسمه عبد اللّه بن عتاب بن أحمد بن كثير، أبو العباس ابن الزفتي، ترجمته في سير الأعلام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الإشبيلي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الزيادة المستدركة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زيد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العظيم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اللفظة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دعاه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الرقبي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جزءا عن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ترى صغير الدنيا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أبو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علامتا تقديم و تأخير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كالأصل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محمود بن لبيد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رواية في سير الأعلام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 أنه عقل المجة و هو ابن أربع سنين أو خمس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 العلم، باب متى يصح سماع الصغير، و أخرجه مسلم في المساجد، باب الرخصة في التخلف عن الجماعة لعذر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أبي أيوب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 صح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المطبوع، فهو ضمن تراجم أهل المدينة الضائعة من طبقات ابن سعد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ابن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تحريف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استدرك على هامش 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ثلاث و تسعين سنة و اللّه أعلم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ثلاث و تسعين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الخبر التالي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قبل الخبرين السابقين، و هنا موضعه في 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تحريف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كبار من بها من التابعين، و في م و د فكالأصل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الخبر التالي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قبل الخبرين السابقين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موجود في 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ابن القلانسي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الزاي على الراء، قلعة تشتمل على كورة بالشام قرب المعرة، بينها و بين حماة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يعني معرة النعمان مدينة مشهورة بين حلب و حماه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بين المعرة و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جعبر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الفرات بين بالس و الرقة قرب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و غير واضح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حصينة و كورة واسعة في شمالي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حصينة من سواحل الشام، و كورة من كور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بليدة و فيها قلعة و لها رستاق شمالي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بليدة من نواحي حلب بالعواصم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حصينة، و رستاق بين حلب و أنطاكية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و كورة من نواحي حلب و بها 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الدلوندان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هي قلعة حصينة و كورة طيبة معشبة مشجرة من نواحي حلب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من نواحي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كفرلاثا بلدة ذات جامع و منبر في سفح جبل عاملة من نواحي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بسرفوث حصن من أعمال حلب في جبال بني عليم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أفامية و المثبت عن 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من أعمال عزاز من نواحي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تجاه أنطاكية من أعمال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بالشام قريب من طرابلس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القيس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بينها و بين الفسطاط عشرة فراسخ على طريق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ط دار الفكر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صالح بن إياد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أدرنه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الربذي،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لحف جبل اللكام بينها و بين أنطاكية من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تكرر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القروي، و المثبت عن د، ترجمته في سير أعلام النبلاء </w:t>
      </w:r>
      <w:r>
        <w:rPr>
          <w:rFonts w:eastAsia="IRNazanin" w:cs="IRNazanin"/>
          <w:b w:val="false"/>
          <w:bCs w:val="false"/>
          <w:i w:val="false"/>
          <w:iCs w:val="false"/>
          <w:color w:val="333333"/>
          <w:sz w:val="20"/>
          <w:szCs w:val="20"/>
        </w:rPr>
        <w:t>649/10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اللباد، تحريف</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خليفة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حسين رفض بن ريت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الغيث</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رسمها مضطرب،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كتابنا تاريخ مدينة دمشق بتحقيقنا </w:t>
      </w:r>
      <w:r>
        <w:rPr>
          <w:rFonts w:eastAsia="IRNazanin" w:cs="IRNazanin"/>
          <w:b w:val="false"/>
          <w:bCs w:val="false"/>
          <w:i w:val="false"/>
          <w:iCs w:val="false"/>
          <w:color w:val="333333"/>
          <w:sz w:val="20"/>
          <w:szCs w:val="20"/>
        </w:rPr>
        <w:t>477/24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مخارق بن يحيى بن ناووس الجزار مولى الرشيد،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ناووس لقب أبيه يحيى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تبدل ممن كان يسكنه عفر الظباء و ظلمانا به عصبا</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هرثمة بن أعين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حشيشة لقب غلب على محمد بن أمية بن أبي أمية، و كنيته أبو جعفر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بخمسين ألف درهم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د و م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 وجلا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الوجل انحسار مقدم الشعر، أو هو دون الصلع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في الشيب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مناسبتهما، باختلاف الرواية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استطعت،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عبدون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هي طسوج من كورة الأستان بالجانب الغربي من بغداد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الثياب الدبيقية تنسب إلى دبيق قرية بين الفرما و تنيس، و هي من دق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رداء شرب،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أشرب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أشبعه، و كل لون خالط لونا آخر فقد أشربه، و تشرب الصبغ في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سرى، و استشرب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م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بالأصول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يعقوب الخريمي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عدي،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يذوب كما يذوب 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انخزل و انقطع</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منفعا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مفقعا 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المجهود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فضيل الضبي،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فضيل، تحريف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تصحيف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 و سقطت اللفظة من 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 سعيد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هرمز</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ورقاء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محمد بن أبي حاتم، و الخبر في الجرح و التعديل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المنقول عن ابن أبي حاتم ليس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الثقات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فتداخل الخبران ببعضهما و اضطرب إسنادهما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مخرمة بفتح فسكون ففتح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السدي،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بثغور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و ترجمة مخرمة ضمن تراجم أهل المدينة الضائعة من طبقات ابن سعد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الموضع كانت وقعة بين جيش مروان بن محمد الأموي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جيش عبد اللّه بن يحيى الكندي، و كان متغلبا على اليمن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الوالبي الأسدي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للمصعب الزبيري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أسد الغابة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حويصة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سعد في الطبقات الكبرى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نذر عبد المطلب أن ينحر ابنه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أقلحت الظلف، و المثبت عن المختصر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قرءوا، و فوقها ضبة،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استنكصوا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يبدران،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اجلولذ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المختصر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ابن سعد،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و المثبت عن ابن سعد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تتايعت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مقروءة و إعجام ناقص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المثبت عن ابن سعد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مضطرب في م و د، و المثبت غن مغازي الواقدي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الفضل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شأن و علم،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سرّ و علم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سنة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فيجددون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فجددوا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موجود في د، و قد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نا عبد اللّه بن رستة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الأسامي و الكنى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ثم بياض،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سكون السين و فتح الواو و تخفيفها، كما في الاكمال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مصيفى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خمسة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الأسامي و الكنى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جددها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الزيادة ليست في 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إسحاق،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سيرة ابن هشام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هنا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 قد سقط من الأصل و أخر موضعه في د، إلى ما بعد عدة أخبار، نستدركه للأمانة، و النص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هبة اللّه بن أحمد بن عمر، أنا أبو الحسن محمّد بن عبد الواحد بن محمّد بن جعفر، أنا أبو بكر محمّد بن إسماعيل بن العباس الورّاق، نا يحيى بن محمّد بن صاعد، نا إسحاق بن سيار النصيبي، نا مخلد بن مالك، نا العطاف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العطاف نا مخلد، نا العطاف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الليث بن سعد عن ابن أبي مليكة أخبره المسور بن مخرمة أن أباه مخرمة أخذ بيده حتى جاء به بيت رسول اللّه صلى اللّه عليه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ادخل فادع لي رسول اللّه صلى اللّه عليه و سلم فدخلت على رسول اللّه صلى اللّه عليه و سلم و أنا غلام،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هذا أبي على الباب يدعوك، فقام إليه، و أخذ قباء من ديباج مزررا بالذهب، فقال له يا رسول اللّه، أين نصيبي من الثياب التي قسمت بين أصحابك؟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قباء خبأته لك يا أبا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وصلتك رحم، و أرسل رسول اللّه صلى اللّه عليه و سلم من ذلك المال بطائفة إلى أهل مكة فوصلهم به، و كان الذي بعث به معه ابن الحضرمي، و قال له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 رجلا يصحبك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وجدت رجلا،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فلانا 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به معك و البكري أخوك و لا تأمنه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حتى إذا كنا بنافج و هي من حرة ابن صيمرة، قال لابن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هاهنا أناسا من قومي آتيهم فأسلم عليهم، فأخذت بهم عهدا فانتظرني،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إن هذا مال بعث به رسول اللّه صلى اللّه عليه و سلم إلى قومه، و إنما أنتم قومه امشوا إليه فخذوه، و اللّه ما كان رسول اللّه صلى اللّه عليه و سلم يقول فيه شيئا، فلما جاءوا نافج وجدوا الرجل قد ارتحل، فسأل عنه،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هو إلاّ أن وليت، فذهب، فرجع أصحابه و خرج حتى أدرك صاحبه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 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أقبية جمع قباء، بكسر القاف، نوع من الثياب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أسد الغابة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أخّر موضعه في 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نشنشت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بدون إعجام،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تنشنش به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نشنشت به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د، و 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محيت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عاتكة بنت عوف أخت عبد الرحمن، كما في الإصابة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الإصابة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عبدان الزهري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الإصابة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الجسيم الفتي من الإبل و الخيل 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الشيظم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شطبت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ليست في 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الربيني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يدنى، و فوقها ضبة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أوسسه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لواسيته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بمهملتين، كما نص عليها في الإصابة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فكالأصل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يعلى</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البارحة، و فوقهما علامتا تقديم و تأخير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 ضبطها بعضهم بكسر الباء، و بعضهم بفتحها،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الأغاني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وفيات الأعيان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أدبوا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الوفيات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الأغاني، و 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ببابك</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المشيخة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الداعولي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الراعولي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وفيات الأعيان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صاحب جرجان، و هو جد إبراهيم بن العباس الصولي و أبي بكر محمد بن يحيى الصولي الأديبين الشاعرين المشهورين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رؤوساءهم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 و المثبت عن وفيات الأعيان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سيرة عمر بن عبد العزيز لابن الجوزي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سيرة عمر بن عبد العزيز لابن الجوزي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خالد بن خداش</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تضحي وجوه القوم مسودة غبرا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الثاني و الثالث في وفيات الأعيان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أبعدك أبقيت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 بالراء، و سينبه المصنف أن كنية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خداش</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الغنوي و في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وفيات الأعيان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للفرزدق، و هي في ديوان الفرزدق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منها سير شهر مطرد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الغاب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الهارب فزعا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الفرزدق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المروين، 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 الشاهجان و هي العظمى، و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 الروذ، و هي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كلتاهما مدينتان مشهورتان بخراسان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تحرف اسمه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 بإثبات الياء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تصحيف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ترجمته في سير الأعلام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المهتدي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الرهاوي إلى هنا ليس في 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خداش</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معقل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 و مكانه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يحيى الحماني و إسحاق أبو الصلت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 و 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الجرح و التعديل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زكريا يحيى بن عبد الحميد الحماني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سير الأعلام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496/17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د، نثبته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الشحامي أنا أبو صالح الفروي أنا أبو الحسن علي بن محمد بن السقا، أنا أبو العباس محمد بن يعقوب الأصم، نا عباس بن محمد الدوري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معين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 بن يزيد الحراني ليس به بأس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و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496/17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سميد، بالدال، و بالذال أفصح و أشهر، قاله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 و قيل هو الطعام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عصد العصيدة أي يديرها و يقلبها بالمعصدة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بلدنا منسيا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الجملة مضطربة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الجملة من الأصل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يتضرعوا كما يتضرع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تضور الصبي في البكاء في شدة و رفع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 استدرك على هامش م، و بعده صح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أقداحا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تاج العروس، و سترد صوابا قريبا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النبات قبل أن يتفتح، و قيل هي أطراف النبت من الورق الغض،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فرخ الشجر من الفصفصة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كفرسوسية بالضم و تكرير السين من قرى دمشق</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مخيس بضم الميم و فتح الخاء المعجمة و بعدها ياء مشددة و بعدها 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قيده الأمير، 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مخيس بكسر الميم و سكون الخاء و تخفيف الياء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النهبي،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قلت بل ذكره البخاري في التاريخ الكبير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وقعت بيد المصنف نسخة عن تاريخه صحفت فيه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محيص</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استدرك على هامش م، و كتب بعده صح</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أسد الغابة و الإصابة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خالد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أسد الغابة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المثبت عن د، و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غوطة دمشق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زاوية، و المثبت عن الإصابة و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لفزارة، و هي المعروفة بقرية الست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أسد الغابة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العيزاري، و المثبت عن أسد الغابة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زاوية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القراء لابن الجزري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تهذيب الكمال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الألهاني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سرحه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جهارا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سعد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المعرفة و التاريخ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فرسه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الجرح و التعديل،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أعرفه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خشاب و المثبت عن أسد الغابة و نص فيها على فتح الخاء و الشين المعجمتين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 المثبت عن أسد الغابة، و نص عليها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بعد الكاف باء موحدة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يزيد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في النسخ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رومية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المغيرة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 سليمان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أسد الغابة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هامش الأصل، و بعدها صح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 و السند معروف</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و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قبل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القيسي والد سليمان بن المغيرة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مطرف بن عبد اللّه بن الشخير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المغيرة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اثنان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المذعور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المعرفة و التاريخ</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المعرفة و التاريخ</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قيس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عامر بن عبد اللّه بن عبد قيس</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الصاءف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مشيخة ابن عساكر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 و بعدها صح</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 بعدها بياض، و أشار محققه بالهامش إلى وجود كلمة مطموسة بالأصل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الزهد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لقد آتيك من مذعور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أجدها، و 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بادولى و هو موضع في سواد العراق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السيلحون موضع قرب الحيرة ضاربة في البر قرب القادسية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الإصابة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إلى المثنى بن حارثة الشيباني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 موضع قرب الكوفة من أرض العراق نزله عسكر المسلمين في أول ورودهم العراق</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المصدرين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راجع ترجمة قيس بن أبي حازم في تهذيب الكمال </w:t>
      </w:r>
      <w:r>
        <w:rPr>
          <w:rFonts w:eastAsia="IRNazanin" w:cs="IRNazanin"/>
          <w:b w:val="false"/>
          <w:bCs w:val="false"/>
          <w:i w:val="false"/>
          <w:iCs w:val="false"/>
          <w:color w:val="333333"/>
          <w:sz w:val="20"/>
          <w:szCs w:val="20"/>
        </w:rPr>
        <w:t>299/15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أسماء الرواة عن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كعب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القصر بالشام من أعمال دمشق، و هي قصبة كورة حوران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عقب ابن الأثير في أسد الغابة على قول ابن عساكر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النبي صلى اللّه عليه و سلم لم يسر إلى دومة الجندل؛ إنما أرسل إليها جيشا مع خالد بن الوليد رضي اللّه عنه، فربما كان دليل ذلك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الواقدي في مغازيه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العزيز</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 و المغازي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الضافطة جمع ضافط، و هو الذي يجلب الميرة و المتاع إلى المدن، و كانوا يومذاك من الأنباط يحملون إلى المدينة الدقيق و الزيت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م، و في د، و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ألف من المسلمين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خمسة عشر،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 و ابن سعد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هنا و فيما يلي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طبقات خليفة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مغيرة،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 الحسن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سقط من 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غياث،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عباب</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 جرير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قبل السابقة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نجبة بفتح النون و الجيم ثم موحدة كما في الإصابة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الاكمال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د، راجع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بقية النسخ و الاكمال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بالأصل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علي بن يعقوب بن أبي العقب أنا أبو القاسم مرجى بن حبيب عن وهيب بن المجهر، أنا أبو القاسم علي بن يعقوب بن أبي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شديد الاضطراب في 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و المثبت عن 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السورتي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قبل السابقة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السرويان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القطيعي، و التصويب عن م و 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القطيعي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ترجمته في تهذيب الكمال </w:t>
      </w:r>
      <w:r>
        <w:rPr>
          <w:rFonts w:eastAsia="IRNazanin" w:cs="IRNazanin"/>
          <w:b w:val="false"/>
          <w:bCs w:val="false"/>
          <w:i w:val="false"/>
          <w:iCs w:val="false"/>
          <w:color w:val="333333"/>
          <w:sz w:val="20"/>
          <w:szCs w:val="20"/>
        </w:rPr>
        <w:t>287/15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د، و لعلها مقحمة، و الواجب حذفها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 بن حزم بن حاتم، 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القطيعي، و المثبت عن 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عن د، و الكامل لابن عدي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السليمي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أيوب بن وزير 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وائل الراسبي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هو سهيل بن أبي حزم القطعي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القطيعي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د،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الهذيل بضم الهاء، مصغرا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جعفر العتيقي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د، و السند معروف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عبد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 و المثبت يوافق ما جاء في النسخ الأخرى</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الآداب لابنه أسامة بن مرشد، و معجم الأدباء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ابنه أسامة، و النجوم الزاهرة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شيرز</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المختصر، سقطت من كل النسخ</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صغرهما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الأبيات في فوات الوفيات و معجم الأدباء</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و المثبت عن بقية النسخ، و المصدرين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 و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يحزنهم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الفوات و معجم الأدباء</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غطى</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 و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زعزعتك</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ليست الكلمة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المختصر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مظه، و فوقها ضبة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بالقرب من حماه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القوينصة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القوينصة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معجم البلدان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الحكيم،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حبابة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الأغاني</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تهذيب الكمال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التصويب عن البخاري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خطأ</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 غياث</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بضم أوله و ضم المهملة أيضا، كما في الإصابة و أسد الغابة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ضبع بضمتين، كما في الإصابة و أسد الغابة، راجع ترجمة بحر بن ضبع فيها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ذكر في أسد الغابة و الإصابة و اسم أبيه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أسد الغابة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 الإصابة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ببدر لنا بيت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ترجمتها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بسرة </w:t>
      </w:r>
      <w:r>
        <w:rPr>
          <w:rFonts w:eastAsia="IRNazanin" w:cs="IRNazanin"/>
          <w:b w:val="false"/>
          <w:bCs w:val="false"/>
          <w:i w:val="false"/>
          <w:iCs w:val="false"/>
          <w:color w:val="333333"/>
          <w:sz w:val="20"/>
          <w:szCs w:val="20"/>
        </w:rPr>
        <w:t>301/22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كبئه و فوقها ضبة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اسمها في 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مغازي الواقدي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سيرة ابن هشام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سبيا، و المثبت عن 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الأشطاط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عسفان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بعد مرحلتين من مكة على طريق المدينة و قيل منهلة من مناهل الطريق بين الجحفة و مكة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بناحية الحجاز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يرتخص، و المثبت عن 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حل تقال للإبل لإزالتها عن مواضعها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خلأت أي بركت، و الخلاء في الإبل بمنزلة الحران في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شرح السيرة لأبي ذر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 اللّه تعالى لبني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ادْخُلُوا الْبٰابَ سُجَّداً وَ قُولُوا حِطَّةٌ و المعنى اللّهمّ حط عنا ذنوبنا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الذي لا مادة 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برض الماء من العين إذا خرج و هو قليل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العوذ المطافيل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الأولاد من الإبل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 صفحة العنق، و هما سالفتان من جانبيه، و كنى بانفرادهما عن الموت، و قيل إنه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يفرق بين رأسي و جسدي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امتنعوا عن الإجابة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الزرقاني على المواهب اللدنية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عروة بن مسعود قد استعان في حمل دية، فأعانه الرجل بالفريضتين و الثلاث و أعانه أبو بكر بعشر فرائض، فكانت هذه يد أبي بكر عند عروة بن مسعود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رجل غادر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عتبة بن أسيد بن جارية، و قيل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الاستيعاب، و أنساب الأشراف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 بين المدينة ستة أميال أو سبعة، و منها ميقات أهل المدينة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العيص، من ناحية ذي المروة، على ساحل البحر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الآيات 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ثور بن يزيد في تهذيب الكمال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التصويب عن 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الإسماعيلي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آمنة،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م، و ابن سعد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الإعجام عن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أرنب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رشق، و المثبت عن نسب قريش للمصعب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رعافا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رعاف شديد، و هو أظهر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الفتح الفقيه، أنا 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و المثبت عن 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عبد الملك علقمة، ثم شطبت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اللّه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 و بعدها صح</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زنجويه، و المثبت عن د، و السند معروف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العنق خلقة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تصحيف، و المثبت عن 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فأصدرها مصدرها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كرمة قريش</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الحسن بن علي بن أبي طالب، و المعروف أن الحسن تنازل عن الخلافة و أقام الصلح مع معاوية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المراد بدون أي 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موجود في د، نثبته هنا تعميما للفائدة و بدون تدخل في نصه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سالم بن أبي أمية القرشي، أبو النضر المدني، ترجمته في تهذيب الكمال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العنق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يجهزون عليه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تبضعون اللحم، يعني تقطعونه، و التبضيع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التقطيع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 الخبر في الطبقات الكبرى لابن سعد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ولاها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الخبر في تاريخ خليفة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د، و تاريخ خليفة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و المثبت عن د، و تاريخ خليفة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 عبيد اللّه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عن 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ورد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مجهز</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فلتصبرن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أبوك</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و المثبت عن المختصر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 أبو يعلى بن المجتبى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الجريري في الجليس الصالح الكافي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الجليس الصالح</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الجليس الصالح</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ألف دينار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معاوية بن الحكم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ينبع حصن به نخيل و ماء و زرع و بها وقوف لعلي بن أبي طالب يتولاها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الجليس الصالح</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بين هاتين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و المثبت عن الجليس الصالح</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المعارف أن القاسم بن محمد بن جعفر تزوج بأم كلثوم بنت عبد اللّه بن جعفر و أمها زينب بنت علي بن أبي طالب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 د أيضا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إبراهيم بن الحسن بن شاذان، ترجمته في سير الأعلام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عن البداية و النهاية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بإثبات الياء</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هنا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الكتاني، و المثبت عن 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الصواب ما أثبت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دولا، أي يكون لقوم دون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 الإماء</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أدغلت في هذا الأمر إذا أدخلت فيه ما يفسده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 تسعين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مروان حاجة له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رجويه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عطية بن سعد بن جنادة العوفي، أبو الحسن الكوفي، ترجمته في تهذيب الكمال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رسمها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ترجمة محمد بن موسى بن حماد في سير الأعلام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الخطبي نسبة إلى إنشاء الخطب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عوانة بن الحكم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تفاصيل كثيرة حول علاقة مروان بن الحكم و مالك بن حسان بن بحدل، ذكرها ابن قتيبة في الإمامة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 التصويب عن د، و هو عبد العزيز بن أحمد الكتاني، أبو محمد، و السند معروف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و الخبر في تاريخه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 بنت علقمة بن صفوان الكناني</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بالأصل ضبط قلم، و ضبطت نصا في معجم البلدان بكسر الواو، قرية من غوطة دمشق</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يستطع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مروان، و هما ولداه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رسمها بالأصل، و لعل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لهيا قرية مشهورة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داره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ابن سعد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ابن سعد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فأعادوا مما يدفع اللّه به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سعد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 المثبت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 و في ابن سعد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حرق</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ابن سعد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الطبري و لا في ابن الأثير و لا عند المسعودي أنه كان مريضا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تنوزع في سبب وفاته فمنهم من رأى أنه سقي شربة و منهم من رأى أنه مات حتف أنفه، و منهم من رأى أنه طعن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الإمامة و السياسة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ليلى كنية معاوية بن يزيد بن معاوية، و كانت هذه الكنية للمستضعف من العرب كما في مروج الذهب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أرثم، و بدون إعجام في د، و شطبت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هو يوافق ابن سعد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البداية و النهاية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ناحية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مرج راهط</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بيعة مروان بن الحكم، كمرشح تسوية و إجماع بعد احتدام الصراع بين مختلف الأجنحة الممثلة للسلطة الأموية على مختلف الاتجاهات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لاحظناه و كتبناه عن ارتباك الأسرة الأموية بعد موت يزيد بن معاوية كتاب الإمامة و السياسية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آلاف</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قد ورد أولا خمسة آلاف ثم سبعة آلاف، و الرقم يصبح صحيحا حسب رواية ابن سعد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فضحتيني، و المثبت عن ابن سعد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يشكوني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حلت، و 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حانت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في قتله غير ذلك راجع مختلف الأقوال التي جاءت في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تصحيف</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كتبت بخط مغاير،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النبوة للبيهقي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تصحيف</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دلائل النبوة للبيهقي و 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النبوة، و مكانه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حنيش، و بدون إعجام في د،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حنش، و اسمه حسين بن قيس الرحبي، و لقبه حنش، ترجمته في تهذيب الكمال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النبي صلى اللّه عليه و سلم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النبي صلى اللّه عليه و سلم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إعجامها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راجع ترجمته في سير الأعلام </w:t>
      </w:r>
      <w:r>
        <w:rPr>
          <w:rFonts w:eastAsia="IRNazanin" w:cs="IRNazanin"/>
          <w:b w:val="false"/>
          <w:bCs w:val="false"/>
          <w:i w:val="false"/>
          <w:iCs w:val="false"/>
          <w:color w:val="333333"/>
          <w:sz w:val="20"/>
          <w:szCs w:val="20"/>
        </w:rPr>
        <w:t>336/16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الفاضل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لدحيه أو دحيه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حية أو دحية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مكر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سليمان الضبعي، أبو سليمان البصري مولى بني الحريش، كان ينزل في بني ضبيعة فنسب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فكالأصل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 ملحق</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 و الصواب ما أثبت، ترجمته تهذيب الكمال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السابق إلى هنا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المسند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هرقة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سهل الماسرجسي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أبو الحسن أحمد بن علي الباذا بلفظه، أنا أبو بكر أحمد بن إبراهيم بن شاذان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عتل، و المثبت عن 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تحاور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إرثا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استدركت عن المختصر لاستقامة الوزن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الجعد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المؤدب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مطعون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قيل في موته، و قد تقدم قريبا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أم أبي الحكم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بخيط باطل لدقة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لقب مروان بن الحكم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خيط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طويلا مضطربا، قاله الثعالبي في ثمار القلوب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الصنبرة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بالأردن مقابل لعقبة أفيق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بيت المقدس من نواحي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القرقساني نسبة إلى قرقيسيا، من مدن الجزيرة قيل إنه سكنها فنسب إليها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قرقيسياء بلد على نهر الخابور قرب رحبة مالك بن 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كل النسخ، و استدركت عن تهذيب الكمال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تهذيب الكمال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شطبت النقطتان من تحت، و كتب نقطة من فوق فصارت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الوقت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المصدرين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الجزري</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مسلم، و سينبه المصنف إلى الصواب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 حفصة يزيد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بنواحي البلقاء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يوم حوصر الخليفة عثمان بن عفان في داره، ثم قام محاصروه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 ذلك اليوم بيوم الدار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مشاهير مدن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لكل ما كان من جهة نجد من المدينة من قراها و عمائرها إلى تهامة فهي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بشار بن رد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باقي النسخ، و استدركت للإيضاح عن تاريخ بغداد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الخليفة المهدي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في الأصل المخطوط ورقتان، و المستدرك بين معكوفتين عن بقية النسخ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سنشير إلى نهاية السقط في موضعه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استدركت عن تاريخ بغداد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حفظك</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 المثبت عن م، و د، و تاريخ بغداد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الخليفة موسى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 النعالي</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الميموني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يتاخم أعراض اليمامة،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رمل بين اليمامة و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معن بن زائدة الشيباني</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فيها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مؤخر على الذي بعد، و هو قوله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تسعين ألفا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الشعر و الشعراء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 فيها بياض</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تاريخ بغداد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إلى الحسين بن مطير الأسدي، و التعازي و المرائي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رجل من بني شيبان، و معجم الأدباء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النفري</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في الأغاني </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عنان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77/19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 إلى اللحم اشتدت شهوته إليه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بين الرأس و العنق</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العدو به تهد الحمالا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لفظتي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علامتا تقديم و تأخير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أزيلت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تزالا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دهر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رعت جدبا تموت به هزالا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لففت،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 و المثبت عن تاريخ بغداد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تاريخ بغداد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 و لا في المعرفة و التاريخ</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الخصيفي لكثرة روايته عن خصيف بن عبد الرحمن الجزري كما في تهذيب الكمال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الشفاء في ثلاث رقم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القاسم بن سلام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استدركت عن تاريخ بغداد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أبي عبيد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أحمد، و في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جعفر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الطبري</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الطبري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هانئ</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الهرم، و الشيخ الفاني</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و ضعف</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الطبري</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من ناحية حمص، بها مات يزيد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الطبري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يخلف،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نخلف، و المثبت عن الطبري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الطبري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ضبطت بالتصغير عن معجم البلدان، و هي قرية دون ثنية العقاب للقاصد إلى دمشق في طرف البرية من ناحية حمص</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طبقات ابن سعد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الملك بن مروان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بقوله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مصّان، أي أنه يرضع الغنم من اللؤم، لا يحتلبها فيسمع صوت الحلب</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في المختصر و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اليمانون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نقلا عن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حنجرة أرض بالجزيرة، و هي من الشام ثم من قنسرين،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سعد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ولد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الأكبر، درج، و أمه أم الوليد بنت العباس بن جزء بن الحارث بن زهير العبسي، ثم ذكر مروان صاحب الترجمة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جمهرة ابن حزم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في النحو، و هو تأليف عبد الرحمن بن إسحاق، أبو القاسم البغدادي الزجاجي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475/15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الترجمة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تكنيته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الرحمن، تهذيب التهذيب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ببعره، و فوقها ضبة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اليرفقي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رقم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عبد اللّه بن عبد الرحمن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ليس في التاريخ الكبير، و مكانه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معاوية بن سلام و أبا الأزهر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البيدجاني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خليفة، و الكامل لابن الأثير في حوادث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أنه في هذه السنة تناثرت النجوم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كرباس، و هو الثوب من القطن الأبيض،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بدون إعجام،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طاهر، و قد دخل دمشق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تسمي كل مائة عام حمارا، فلما قارب ملك بني أمية مائة سنة، لقبوا مروان بالحمار، و ذلك مأخوذ من موت حمار العزير عليه السلام، و هو مائة عام ثم بعثهما اللّه تعالى، قاله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فلان أصبر من حمار في الحروب، و لهذا قيل له مروان الحمار، فإنه كان لا يخف له لبد في محاربة الخارجين عليه، كان يصل السرى بالسير و يصبر على مكاره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نسب قريش للمصعب الزبيري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معجم البلدان، و هو اسم لاربع قرى بمصر بها قتل مروان بن محمد، و هي من كورة الأشمونيين</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 بن خيّاط</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خليفة،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نونية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تومر شاه، و المثبت عن تاريخ خليفة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تومر شاه، و المثبت عن تاريخ خليفة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و المثبت عن تاريخ خليفة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في بلاد سميساط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ببلاد الخزر خلف باب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خلف باب الأبواب بأرض الخزر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استدركت اللفظة عن هامشه و بعدها صح</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زروبكزان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زريكران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قيلان، و المثبت عن تاريخ خليفة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فقتلوا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الزيتونة موضع كان ينزله هشام بن عبد الملك في بادية الشام، فلما عمر الرصافة انتقل إليها فكانت منزله إلى أن مات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فيك</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النسخ</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و لم يزد، و هو يعني سنة سبع و عشرين و مائة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مكانها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استدركت اللفظة عن تاريخ خليفة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و التصويب عن تاريخ خليفة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بالعذراء، فانهزم سليمان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خليفة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الوليد، و صوبه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هشام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 اللذان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يؤكلان و يوضعان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الخبر في تاريخ خليفة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إلى صبيح، راجع ترجمته في تهذيب الكمال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بالأصل جزء من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أبي بكر بن عياش</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وكيع بن الجراح الرؤاسي، أبو سفيان، راجع ترجمته في تاريخ بغداد </w:t>
      </w:r>
      <w:r>
        <w:rPr>
          <w:rFonts w:eastAsia="IRNazanin" w:cs="IRNazanin"/>
          <w:b w:val="false"/>
          <w:bCs w:val="false"/>
          <w:i w:val="false"/>
          <w:iCs w:val="false"/>
          <w:color w:val="333333"/>
          <w:sz w:val="20"/>
          <w:szCs w:val="20"/>
        </w:rPr>
        <w:t>496/13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من طريقه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بعدها صح</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مروان،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آخر الجزء الستين بعد الستمائة من الفرع و هو آخر المجلدة السادسة و الستين من الفرع بحرت بحول اللّه و حسن عونه و توفيقه و إرادته بمسجد فلوس خارج باب الجابية من مدينة دمشق حرسها اللّه يوم الجمعة الرابع و العشرين من شهر جمادى الآخرة سنة ست شعرة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الجزء السابع و الخمسين بعد الأربعمائة من الأصل على الإمام الحافظ أبي القاسم علي بن الحسن بن هبة اللّه الشافعي ابنه أبو الفتح الحسن و بنو أخيه أبو المظفر عبد اللّه و أبو منصور عبد الرّحمن و أبو المحاسن نصر اللّه بنو أبي عبد اللّه محمّد بن الحسن بقراءة القاضي بهاء الدين أبي المواهب الحسن بن هبة اللّه بن محفوظ بن صصرى و عبد الرّحمن بن أبي منصور بن نسيم بن الحسين بن علي الشافعي و من خطه نقلت و آخرون درجوا و ذلك في السابع و العشرين من جمادى سنة أربع و ستين و خمسمائة بجامع 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الثامن و الخمسين بعد الأربعمائة من الأصل على مصنفه الحافظ أبي القاسم علي بن الحسن بن هبة اللّه ابنه أبو الفتح الحسن و ابنا أخيه أبو منصور عبد الرّحمن و أبو المحاسن نصر اللّه ابنا أبي عبد اللّه محمّد بن الحسن و عبد الرّحمن بن أبي منصور بن نسيم بن الحسين بن علي الشافعي و بخطه السماع في الأصل و منه نقلت بقراءة القاضي بهاء الدين أبي المواهب الحسن بن هبة اللّه بن محفوظ بن صصرى و آخرون و سمع نصفه الأول محمّد بن إسماعيل بن جوهر و ذلك في يومي الاثنين و الخمسين الثالث من رجب سنة أربع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التاسع و الخمسين بعد الأربعمائة من الأصل على مصنفه الحافظ أبي القاسم علي بن الحسن بن هبة اللّه الشافعي ابنه أبو الفتح الحسن و ابن أخيه أبو منصور عبد الرّحمن بن محمّد بن الحسن بقراءة القاضي بهاء الدين أبي المواهب الحسن بن هبة اللّه بن محفوظ بن صصرى و إسماعيل بن علي بن شجاع و عبد الرّحمن بن أبي منصور بن نسيم بن الحسين بن علي الشافعي و من خطه نقلت و آخرون و ذلك في يوم الجمعة الرابع من رجب سنة أربع و ستين و خمسمائة بالمسجد الجامع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الستين بعد الأربعمائة من الأصل على مصنفه الحافظ أبي القاسم علي بن الحسن بن هبة اللّه الشافعي رحمه اللّه ابنه أبو الفتح الحسن و ابنا أخيه أبو المظفر عبد اللّه و أبو منصور عبد الرّحمن ابنا محمّد بن الحسن بقراءة القاضي بن صصرى بهاء الدين الحسن أبي المواهب بن هبة اللّه بن محفوظ و عبد الرّحمن بن أبي منصور بن نسيم و ذلك في يومي الاثنين و الخمسين العاشر من رجب سنة أربع و ستين و خمسمائة بالمسجد الجامع بدمشق حرسها اللّه و من خط ابن نسيم نقلت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الحادي و الستين بعد الأربعمائة من الأصل مع القصيدة الميمية على سيدنا الحافظ ناصر السنة صدر الحفّاظ محدّث الشام أبي القاسم علي بن الحسن بن هبة اللّه الشافعي ابنه أبو الفتح و ابنا أخيه أبو المظفر عبد اللّه و أبو منصور عبد الرّحمن ابنا محمّد بن الحسن بقراءة القاضي أبي المواهب الحسن بن هبة اللّه بن محفوظ بن صصرى و كاتب الأسماء عبد الرّحمن بن أبي منصور بن نسيم بن الحسين بن علي الشافعي و من خطه تقلت و آخرون يوم الجمعة الحادي عشر من رجب سنة أربع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الثاني و الستين بعد الأربعمائة من الأصل على سيد الحفاظ محدث الشام أبي القاسم علي بن الحسن ابن هبة اللّه الشافعي ابنه أبو الفتح الحسن و ابن أخيه أبو منصور عبد الرّحمن بن محمّد بن الحسن بقراءة القاضي بهاء الدين أبي المواهب الحسن بن هبة اللّه بن محفوظ بن صصرى و كاتب الطبقة في الأصل عبد الرّحمن بن أبي منصور بن نسيم بن الحسين بن علي الشافعي و من خطه نقلت و آخرون في يوم الجمعة الثامن عشر من رجب سنة أربع و ستين و خمسمائة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جميع الجزء الثالث و الستين بعد الأربعمائة على صدر الحفاظ ناصر السنّة محدث الشام أبي القاسم علي بن الحسن بن هبة اللّه الشافعي رضوان اللّه عليه ابنه أبو الفتح الحسن و ابنا أخيه أبو المظفر عبد اللّه و أبو منصور عبد الرّحمن ابنا محمّد بن الحسن و أبو القاسم علي بن الحسن بن علي بن شواس و سمع بعضه و قرأ الباقي أبو عبد اللّه ابن المحسن بن الحسين بن أبي المضى و كاتب الأسماء عبد الرّحمن بن أبي منصور بن نسيم بن الحسين بن علي الشافعي و من خطه نقلت و سمع من أوله إلى بلغ السماع أبو علي الحسين بن المحسن بن الحسين بن أبي المضا بقراءة القاضي أبي المواهب الحسن بن هبة اللّه بن محفوظ بن صصرى و آخرون في يومي الاثنين و الخمسين الرابع و العشرين رجب سنة أربع و ستين و خمسمائة بجامع 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الرابع و الستين بعد الأربعمائة من الأصل على ناصر السنّة صدر الحفاظ محدث الشام أبي القاسم علي بن الحسن بن هبة اللّه الشافعي نضر اللّه وجهه ابنه أبو الفتح الحسن و ابن أخيه أبو منصور عبد الرّحمن ابن محمّد بن الحسن بقراءة القاضي بهاء الدين أبي المواهب الحسن بن هبة اللّه بن محفوظ بن صصرى و عبد الرّحمن بن أبي منصور بن نسيم بن الحسين بن علي الشافعي و من خطه نقلت و آخرون في يوم الجمعة الخامس و العشرين من رجب سنة أربع و ستين و خمسمائة بالمسجد الجامع بدمشق حرسها اللّه نقل جميع ذلك و المجلدة محمّد بن يوسف بن محمّد بن أبي بداس البرزالي الإشبيلي وفقه اللّه و متّعه و نفعه و نفع به في التاريخ المذكور و المكان قبل كتب الطباق و الحمد للّه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الستين بعد الستمائة من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به نستعين و به ثقتي و كتب قبلها في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سيدنا محمد و على آله و صحبه و سلم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غندر،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الكريم بارغام الكريم معا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ليست اللفظة في م و 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بيننا، و المثبت عن المختصر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 الأخيران، في تاريخ الطبري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ستة منها في مروج الذهب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خمسة أبيات</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اللواتي،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ففري عن رحالك ثم قولي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الطبري و ابن الأثير و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بين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تحت الرماد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فأحج، و 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فأخشى، و في الأخبار الطوال و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يوشك</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بالعودين تذكى</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مبدؤها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الشرّ مبدؤه كلام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جرير،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حربد، و المثبت عن 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 تصحيف</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إلى هنا مكانه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زهير بن حرب، حدثنا موسى بن إسماعيل، حدثنا القاسم بن الفضل الحراني</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 أبو القاسم أبو الحسين المعمري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أبو سفيان بن مازن الراسبي</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بقية النسخ، و المثبت عن دلائل النبوة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 الأولى</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الكوسج،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تاريخ خليفة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خليفة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تاريخ خليفة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المعرفة و التاريخ المطبوع ليعقوب بن سفيان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صالح</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ستين سنة، ليس في تاريخ خليفة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سنة ثنتين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 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وائلة، تحريف، و الصواب عن 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يوافق د، و م، راجع ترجمته في سير الأعلام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خاطبوا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حيان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تهذيب الكمال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 و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فوقهما علامتا تقديم و تأخير، صوبنا الاسم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تهذيب الكمال</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 و راجع الجرح و التعديل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الأصل، ثم كتبت فوق الكلام بخط مغاير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عيينة بن حصن الفزاري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بقية النسخ و استدركت من تاريخ بغداد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 xml:space="preserve">، و الضعفاء الكبير للعقيلي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يعرف</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يريد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تاريخ الثقات مختلفة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غراب الفزاري الكوفي، ترجمته في تهذيب الكمال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الحاكم بن ظهير الفزاري، ترجمته في تهذيب الكمال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خلكم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المعرفة و التاريخ</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و الزيادة عن تاريخ بغداد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هبة اللّه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يليل، و المثبت عن المعرفة و التاريخ</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شديد الاضطراب في 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استدركت عن تاريخ بغداد، و د، و قد 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المثبت عن 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جريال، و المثبت عن د</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بالمغرب مدينتها طرقلة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مسلم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ببلاد الروم قرب عمورية يقال له مرج الشحم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 الحسين، و المثبت عن 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حنجرة بالحاء المهملة،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خنجرة بالخاء المعجمة،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خنجرة ناحية من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هذا هو الموضع المراد، بالخاء المعجمة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الأغاني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مزية، و بدون إعجام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سترد صوابا في آخر الترجمة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أبي زرعة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واثلة بن الأسقع فقلت له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 تحريف</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العليمي نسبة إلى بني عليم، من بني كلب</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لنصر بن مزاحم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و المثبت عن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القطاع</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تصبر، و المثبت عن وقعة صفين، و تضبر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الإصابة بكسر أوله مخففا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بالقلم في طبقات ابن سعد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بضمة فوق الميم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الحجبي</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قيل 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الملوك لا يقرءون كتابا إلا كتابا، فاتخذ رسول اللّه صلى اللّه عليه و سلم يومئذ خاتما من فضة، فصه منه نقشه ثلاثة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و ختم به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سعد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و المثبت عن ابن سعد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ابن سعد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دحية بن خليفة الكلبي، و كان رسول اللّه صلى اللّه عليه و سلم قد بعثه بكتابه إلى قيصر يدعوه إلى الإسلام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واف إيليا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مرى الرومي</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لكورة الغوطة كلها،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دمشق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 صح</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المثبت عن د، و 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عن 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مطموس بالأصل، و المستدرك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البخاري</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سقطت من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 و بهامشه عنه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الحارث</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كخير الرجال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جمهرة ابن حزم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 و ابن حزم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ديلم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و بدون إعجام في د، و المثبت عن المختصر و ابن حزم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أنساب العرب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جهيز</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 و المثبت عن د، و تهذيب التهذيب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 و المثبت عن 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 و لم نتدخل في سنده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بقية النسخ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الحليمي</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لتقويم الوزن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 و المثبت عن تهذيب الكمال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فاضطربت العبارة، و المستدرك للإيضاح و رفع الخلل عن تهذيب الكمال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المثبت عن د، و التاريخ الكبير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فنكس</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استدركتا عن هامش الأصل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و قد تقدم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تباين مفردها تبان كرمان سراويل صغير يستر العورة المغلظة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أخبار القضاة لوكيع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المساور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بعدها سقطت منها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أخبار القضاة لوكيع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في م بضمة فوق الحاء ثم دال مكسورة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ذكر له في وقعة صفين لنصر بن مزاحم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ابن ماكولا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حدى، إنما ذكره في باب حدى بضم الجيم و فتح الدال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الاكمال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مسافع</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مسافع بدل شافع</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عمة، و الصواب ما أثبت عن تهذيب الكمال</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تهذيب الكمال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للإيضاح عن مسند أحمد، و هذه الزيادة 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هنا و مكانه فيه بعد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قدمناه إلى هنا بما يوافق عبارة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الزيادة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الجرح و التعديل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و الستين بعد الستمائة من الفرع</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الطبقات المطبوع الذي بين 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لعله وقعت بيد المصنف نسخة صحفت فيها اللفظة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شعبة مسافع الحجبي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الجرح و التعديل</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الثقات</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محمد</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سبيع</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على هامش الأصل</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جمهرة ابن حزم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ابن حزم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المساور بن هند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الصمعاء</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واثقا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أنفا و هو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أنفا له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في الإصابة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 بن قدامة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خنيس و في جمهرة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الأخنس</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ذؤيبة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ابن حزم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والده الكميت</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أبيه الكميت بن زيد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يكرمه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الأملوكي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الألف و سكون الميم نسبة أملوك، بطن من ردمان، و ردمان بطن من رعين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الجنادي</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ثمار المقاصد في ذكر المساجد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الدارس في تاريخ المدارس</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بسبب التصوير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سلامان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سلامان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 و بعض مصادر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أنساب العرب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الاشتقاق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الناشح الشارب الذي لم يبلغ ريّه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 و فوقها ضبة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و المثبت عن م و 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المثنى القصير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ناشج</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 و ستين</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بقية النسخ و استدركت عن التاريخ الكبير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بقية النسخ و تاريخ بغداد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و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بقية النسخ و تاريخ بغداد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بقية النسخ و تاريخ بغداد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حيران، و فوقها ضبة،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حزم و الاكمال</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حيران، و فوقها ضبة،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حزم و الاكمال</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ناسجا، و المثبت عن الاكمال</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ناسجا، و المثبت عن الاكمال</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آصر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ناشجا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ناشج، و المثبت عن م و 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خيران، و خيوان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وقاد أبو مالك همدان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فارسي معرب، و عمر بن الخطاب أول من دون الديوان و عمل فيه، و الديوان سجل أو كتاب تدون فيه و تسجل أسماء أفراد الجيش و الذين يعطون، و العمال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للبغدادي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لبغدادي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سفيان نا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فيها متصل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النخاسين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تقدم في أول الترجمة أنه روى عن عثمان بن عفان رضي اللّه عنه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سير الأعلام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المخدج و حديثه في صحيح مسلم في كتاب الزكاة، باب التحريض على قتل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مرة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من طريق أبي السفر، و لم يزيدا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كلمات غير واضحة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الاسنادين المهس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الكلمات شديدة الاضطراب في بقية النسخ،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 الإسنادين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السفر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أبي ميسرة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في المعرفة و التاريخ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في تاريخ بغداد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ربيع بن خيثم أشد القوم ورعا و أقلهم علما</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يفتونهم</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الجعالي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أخسهم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قد سقطت من 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 بن عبيدة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بدل الحارث، و عمارة بدل علقمة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 فوقها ضبة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 بعدها بياض</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يعقوب بن سفيان في المعرفة و التاريخ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الملك بن أبجر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بقية النسخ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حماد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و المثبت عن 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شتير بن شكل بن حميد، أبو عيسى العبسي الكوفي، ترجمته في تهذيب الكمال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 لتقويم السند و إيضاح المعنى</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 المثبت عن</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فأخذوه،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د، و المثبت عن تاريخ خليفة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السند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بكر بن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الحسين بن حسنون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أيضا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بكر بن أبي زياد بن إبراهيم، نا أبو الحسن</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 الحسن</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لتقويم المعنى عن د، و طبقات ابن سعد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الحنائي</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البندى</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سهل بن مسروق</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جبل</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يستحيون، و المثبت عن ابن سعد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أدخلني</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عبيد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يجلس إلى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المثبت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المبارك بن سعيد،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قرى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تحدث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لي و يعجب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طول،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القوم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ورد سلسل، قال ياقوت إنها جبل من جبال الدهناء، و سلسل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في سواد العراق، في طريق خراسان</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شعبة 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و قد سقطت اللفظة من الأصل</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بياض قارن مع مشيخة ابن عساكر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أقحم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محمد ثم بياض</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و 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المبارك، أنا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بياض في م</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الستين بعد الأربعمائة من الأصل</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استدرك على هامش م</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م</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حيويه، تصحيف، و المثبت عن 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موجود بالأصل ثم شطبت كل الكلمات بخط أفقي</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السند في الخبر السابق، و سند هذا الخبر سقط كله من م</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السراج إلى هنا سقط من حلية الأولياء، و كتب محققه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الحافظ، و الخبر في حلية الأولياء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كنانة قال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التي بلغت أم الرأس</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 بن صبيح أبو الضحى الهمداني</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المأموم هو الذي أصابته شجة في أم رأسه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تشجعني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د، 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يستخفني</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فعرج، و فوقها ضبة</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ابن سعد</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و الستين بعد الستمائة من الفرع</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إعجامها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الخرار، و المثبت عن تاريخ بغداد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مرة بن شراحيل الهمداني السكسكي، يقال له مرة الطيب، و مرة الخير ترجمته في تهذيب التهذيب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زارع</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يكفنني</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للإيضاح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سعد في الطبقات الكبرى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عساكر و له ذكر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وردوا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مطموستان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 مع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اما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الشراة فقال معاوية</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بياض، و مكان اللفظة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النسخ</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المستدرك عن 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الحوشي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85440</Words>
  <Characters>322443</Characters>
  <CharactersWithSpaces>405030</CharactersWithSpaces>
  <Paragraphs>3158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2026-08-22T01:01:37Z</dcterms:created>
  <dc:creator>ghaemiyeh.com</dc:creator>
  <dc:description/>
  <dc:language>en-US</dc:language>
  <cp:lastModifiedBy/>
  <dcterms:modified xsi:type="dcterms:W3CDTF">2026-08-22T04:31:57Z</dcterms:modified>
  <cp:revision>1</cp:revision>
  <dc:subject/>
  <dc:title>تاریخ مدینة دمشق جلد 57</dc:title>
</cp:coreProperties>
</file>

<file path=docProps/custom.xml><?xml version="1.0" encoding="utf-8"?>
<Properties xmlns="http://schemas.openxmlformats.org/officeDocument/2006/custom-properties" xmlns:vt="http://schemas.openxmlformats.org/officeDocument/2006/docPropsVTypes"/>
</file>